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476255AB">
                <wp:simplePos x="0" y="0"/>
                <wp:positionH relativeFrom="column">
                  <wp:posOffset>-131197</wp:posOffset>
                </wp:positionH>
                <wp:positionV relativeFrom="paragraph">
                  <wp:posOffset>60270</wp:posOffset>
                </wp:positionV>
                <wp:extent cx="6819153" cy="453224"/>
                <wp:effectExtent l="0" t="0" r="1270" b="4445"/>
                <wp:wrapNone/>
                <wp:docPr id="7" name="Text Box 7"/>
                <wp:cNvGraphicFramePr/>
                <a:graphic xmlns:a="http://schemas.openxmlformats.org/drawingml/2006/main">
                  <a:graphicData uri="http://schemas.microsoft.com/office/word/2010/wordprocessingShape">
                    <wps:wsp>
                      <wps:cNvSpPr txBox="1"/>
                      <wps:spPr>
                        <a:xfrm>
                          <a:off x="0" y="0"/>
                          <a:ext cx="6819153" cy="453224"/>
                        </a:xfrm>
                        <a:prstGeom prst="roundRect">
                          <a:avLst/>
                        </a:prstGeom>
                        <a:solidFill>
                          <a:srgbClr val="4F81BD">
                            <a:lumMod val="20000"/>
                            <a:lumOff val="80000"/>
                          </a:srgbClr>
                        </a:solidFill>
                        <a:ln w="6350">
                          <a:noFill/>
                        </a:ln>
                        <a:effectLst/>
                      </wps:spPr>
                      <wps:txbx>
                        <w:txbxContent>
                          <w:p w14:paraId="4F4F1388" w14:textId="7F7E01FB" w:rsidR="00020FD2" w:rsidRPr="00985398" w:rsidRDefault="00020FD2" w:rsidP="00985398">
                            <w:pPr>
                              <w:ind w:left="1440"/>
                              <w:rPr>
                                <w:rFonts w:ascii="Verdana" w:hAnsi="Verdana"/>
                                <w:b/>
                                <w:color w:val="4F81BD" w:themeColor="accent1"/>
                                <w:sz w:val="28"/>
                                <w:szCs w:val="28"/>
                              </w:rPr>
                            </w:pPr>
                            <w:r w:rsidRPr="00985398">
                              <w:rPr>
                                <w:rFonts w:ascii="Verdana" w:hAnsi="Verdana"/>
                                <w:b/>
                                <w:color w:val="4F81BD" w:themeColor="accent1"/>
                                <w:sz w:val="28"/>
                                <w:szCs w:val="28"/>
                              </w:rPr>
                              <w:t xml:space="preserve">WSCC Policy:  Medication in WSCC Children’s Homes  </w:t>
                            </w:r>
                          </w:p>
                          <w:p w14:paraId="101A0BAE" w14:textId="77777777" w:rsidR="00020FD2" w:rsidRPr="00985398" w:rsidRDefault="00020FD2" w:rsidP="00BC36C7">
                            <w:pPr>
                              <w:autoSpaceDE w:val="0"/>
                              <w:autoSpaceDN w:val="0"/>
                              <w:adjustRightInd w:val="0"/>
                              <w:jc w:val="both"/>
                              <w:rPr>
                                <w:rFonts w:ascii="MS Reference Sans Serif" w:eastAsia="Calibri" w:hAnsi="MS Reference Sans Serif" w:cs="MS Reference Sans Serif"/>
                                <w:color w:val="4F81BD" w:themeColor="accent1"/>
                                <w:sz w:val="28"/>
                                <w:szCs w:val="28"/>
                              </w:rPr>
                            </w:pPr>
                          </w:p>
                          <w:p w14:paraId="523EC3AA" w14:textId="77777777" w:rsidR="00020FD2" w:rsidRPr="0084685B" w:rsidRDefault="00020FD2"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020FD2" w:rsidRPr="0013645D" w:rsidRDefault="00020FD2"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D5FAB1" id="Text Box 7" o:spid="_x0000_s1026" style="position:absolute;margin-left:-10.35pt;margin-top:4.75pt;width:536.95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" fillcolor="#dce6f2" stroked="f" strokeweight=".5pt">
                <v:textbox>
                  <w:txbxContent>
                    <w:p w14:paraId="4F4F1388" w14:textId="7F7E01FB" w:rsidR="00020FD2" w:rsidRPr="00985398" w:rsidRDefault="00020FD2" w:rsidP="00985398">
                      <w:pPr>
                        <w:ind w:left="1440"/>
                        <w:rPr>
                          <w:rFonts w:ascii="Verdana" w:hAnsi="Verdana"/>
                          <w:b/>
                          <w:color w:val="4F81BD" w:themeColor="accent1"/>
                          <w:sz w:val="28"/>
                          <w:szCs w:val="28"/>
                        </w:rPr>
                      </w:pPr>
                      <w:r w:rsidRPr="00985398">
                        <w:rPr>
                          <w:rFonts w:ascii="Verdana" w:hAnsi="Verdana"/>
                          <w:b/>
                          <w:color w:val="4F81BD" w:themeColor="accent1"/>
                          <w:sz w:val="28"/>
                          <w:szCs w:val="28"/>
                        </w:rPr>
                        <w:t xml:space="preserve">WSCC Policy:  Medication in WSCC Children’s Homes  </w:t>
                      </w:r>
                    </w:p>
                    <w:p w14:paraId="101A0BAE" w14:textId="77777777" w:rsidR="00020FD2" w:rsidRPr="00985398" w:rsidRDefault="00020FD2" w:rsidP="00BC36C7">
                      <w:pPr>
                        <w:autoSpaceDE w:val="0"/>
                        <w:autoSpaceDN w:val="0"/>
                        <w:adjustRightInd w:val="0"/>
                        <w:jc w:val="both"/>
                        <w:rPr>
                          <w:rFonts w:ascii="MS Reference Sans Serif" w:eastAsia="Calibri" w:hAnsi="MS Reference Sans Serif" w:cs="MS Reference Sans Serif"/>
                          <w:color w:val="4F81BD" w:themeColor="accent1"/>
                          <w:sz w:val="28"/>
                          <w:szCs w:val="28"/>
                        </w:rPr>
                      </w:pPr>
                    </w:p>
                    <w:p w14:paraId="523EC3AA" w14:textId="77777777" w:rsidR="00020FD2" w:rsidRPr="0084685B" w:rsidRDefault="00020FD2"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020FD2" w:rsidRPr="0013645D" w:rsidRDefault="00020FD2"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29203BBB" w14:textId="77777777" w:rsidR="00BC36C7" w:rsidRPr="00BC36C7" w:rsidRDefault="00BC36C7" w:rsidP="00BC36C7">
      <w:pPr>
        <w:rPr>
          <w:rFonts w:ascii="Verdana" w:hAnsi="Verdana"/>
        </w:rPr>
      </w:pPr>
    </w:p>
    <w:p w14:paraId="1D67FFAA" w14:textId="77777777" w:rsidR="00985398" w:rsidRDefault="00985398" w:rsidP="00985398">
      <w:pPr>
        <w:tabs>
          <w:tab w:val="left" w:pos="7062"/>
        </w:tabs>
        <w:rPr>
          <w:rFonts w:ascii="Verdana" w:hAnsi="Verdana"/>
        </w:rPr>
      </w:pPr>
    </w:p>
    <w:p w14:paraId="73EEFB35" w14:textId="201F0507" w:rsidR="00731FB8" w:rsidRPr="00985398" w:rsidRDefault="00731FB8" w:rsidP="00985398">
      <w:pPr>
        <w:tabs>
          <w:tab w:val="left" w:pos="7062"/>
        </w:tabs>
        <w:rPr>
          <w:rFonts w:ascii="Verdana" w:hAnsi="Verdana"/>
        </w:rPr>
      </w:pPr>
      <w:r>
        <w:rPr>
          <w:rFonts w:ascii="Verdana" w:hAnsi="Verdana"/>
        </w:rPr>
        <w:tab/>
      </w:r>
    </w:p>
    <w:tbl>
      <w:tblPr>
        <w:tblStyle w:val="TableGrid"/>
        <w:tblW w:w="10740" w:type="dxa"/>
        <w:tblLayout w:type="fixed"/>
        <w:tblLook w:val="04A0" w:firstRow="1" w:lastRow="0" w:firstColumn="1" w:lastColumn="0" w:noHBand="0" w:noVBand="1"/>
      </w:tblPr>
      <w:tblGrid>
        <w:gridCol w:w="1101"/>
        <w:gridCol w:w="8505"/>
        <w:gridCol w:w="1134"/>
      </w:tblGrid>
      <w:tr w:rsidR="0027203E" w:rsidRPr="0027203E" w14:paraId="3ADB6760" w14:textId="77777777" w:rsidTr="00985398">
        <w:tc>
          <w:tcPr>
            <w:tcW w:w="1101" w:type="dxa"/>
            <w:shd w:val="clear" w:color="auto" w:fill="8DB3E2" w:themeFill="text2" w:themeFillTint="66"/>
          </w:tcPr>
          <w:p w14:paraId="04BBEF98" w14:textId="77777777" w:rsidR="0027203E" w:rsidRPr="00985398" w:rsidRDefault="0027203E" w:rsidP="0027203E">
            <w:pPr>
              <w:rPr>
                <w:rFonts w:ascii="Verdana" w:eastAsia="Times New Roman" w:hAnsi="Verdana"/>
                <w:b/>
                <w:sz w:val="20"/>
                <w:szCs w:val="20"/>
                <w:lang w:eastAsia="en-US"/>
              </w:rPr>
            </w:pPr>
            <w:r w:rsidRPr="00985398">
              <w:rPr>
                <w:rFonts w:ascii="Verdana" w:eastAsia="Times New Roman" w:hAnsi="Verdana"/>
                <w:b/>
                <w:sz w:val="20"/>
                <w:szCs w:val="20"/>
                <w:lang w:eastAsia="en-US"/>
              </w:rPr>
              <w:t>Section</w:t>
            </w:r>
          </w:p>
        </w:tc>
        <w:tc>
          <w:tcPr>
            <w:tcW w:w="8505" w:type="dxa"/>
            <w:shd w:val="clear" w:color="auto" w:fill="8DB3E2" w:themeFill="text2" w:themeFillTint="66"/>
          </w:tcPr>
          <w:p w14:paraId="38E342E8" w14:textId="77777777" w:rsidR="0027203E" w:rsidRPr="00985398" w:rsidRDefault="0027203E" w:rsidP="0027203E">
            <w:pPr>
              <w:rPr>
                <w:rFonts w:ascii="Verdana" w:eastAsia="Times New Roman" w:hAnsi="Verdana"/>
                <w:b/>
                <w:sz w:val="20"/>
                <w:szCs w:val="20"/>
                <w:lang w:eastAsia="en-US"/>
              </w:rPr>
            </w:pPr>
            <w:r w:rsidRPr="00985398">
              <w:rPr>
                <w:rFonts w:ascii="Verdana" w:eastAsia="Times New Roman" w:hAnsi="Verdana"/>
                <w:b/>
                <w:sz w:val="20"/>
                <w:szCs w:val="20"/>
                <w:lang w:eastAsia="en-US"/>
              </w:rPr>
              <w:t>Subject</w:t>
            </w:r>
          </w:p>
        </w:tc>
        <w:tc>
          <w:tcPr>
            <w:tcW w:w="1134" w:type="dxa"/>
            <w:shd w:val="clear" w:color="auto" w:fill="8DB3E2" w:themeFill="text2" w:themeFillTint="66"/>
          </w:tcPr>
          <w:p w14:paraId="018A89F7" w14:textId="77777777" w:rsidR="0027203E" w:rsidRPr="00985398" w:rsidRDefault="0027203E" w:rsidP="0027203E">
            <w:pPr>
              <w:jc w:val="center"/>
              <w:rPr>
                <w:rFonts w:ascii="Verdana" w:eastAsia="Times New Roman" w:hAnsi="Verdana"/>
                <w:b/>
                <w:sz w:val="20"/>
                <w:szCs w:val="20"/>
                <w:lang w:eastAsia="en-US"/>
              </w:rPr>
            </w:pPr>
            <w:r w:rsidRPr="00985398">
              <w:rPr>
                <w:rFonts w:ascii="Verdana" w:eastAsia="Times New Roman" w:hAnsi="Verdana"/>
                <w:b/>
                <w:sz w:val="20"/>
                <w:szCs w:val="20"/>
                <w:lang w:eastAsia="en-US"/>
              </w:rPr>
              <w:t>Page no</w:t>
            </w:r>
          </w:p>
        </w:tc>
      </w:tr>
      <w:tr w:rsidR="0027203E" w:rsidRPr="0027203E" w14:paraId="445A251B" w14:textId="77777777" w:rsidTr="00985398">
        <w:tc>
          <w:tcPr>
            <w:tcW w:w="1101" w:type="dxa"/>
          </w:tcPr>
          <w:p w14:paraId="0AF0415A" w14:textId="77777777" w:rsidR="0027203E" w:rsidRPr="00731FB8" w:rsidRDefault="0027203E" w:rsidP="0027203E">
            <w:pPr>
              <w:rPr>
                <w:rFonts w:ascii="Verdana" w:eastAsia="Times New Roman" w:hAnsi="Verdana"/>
                <w:lang w:eastAsia="en-US"/>
              </w:rPr>
            </w:pPr>
            <w:r w:rsidRPr="00731FB8">
              <w:rPr>
                <w:rFonts w:ascii="Verdana" w:eastAsia="Times New Roman" w:hAnsi="Verdana"/>
                <w:lang w:eastAsia="en-US"/>
              </w:rPr>
              <w:t>1.</w:t>
            </w:r>
          </w:p>
        </w:tc>
        <w:tc>
          <w:tcPr>
            <w:tcW w:w="8505" w:type="dxa"/>
          </w:tcPr>
          <w:p w14:paraId="3E07C47B" w14:textId="20A0125E" w:rsidR="0027203E" w:rsidRPr="00731FB8" w:rsidRDefault="00CF70DC" w:rsidP="00CF70DC">
            <w:pPr>
              <w:rPr>
                <w:rFonts w:ascii="Verdana" w:eastAsia="Times New Roman" w:hAnsi="Verdana"/>
                <w:lang w:eastAsia="en-US"/>
              </w:rPr>
            </w:pPr>
            <w:r>
              <w:rPr>
                <w:rFonts w:ascii="Verdana" w:eastAsia="Times New Roman" w:hAnsi="Verdana"/>
                <w:lang w:eastAsia="en-US"/>
              </w:rPr>
              <w:t xml:space="preserve">Overview and </w:t>
            </w:r>
            <w:r w:rsidR="0027203E" w:rsidRPr="00731FB8">
              <w:rPr>
                <w:rFonts w:ascii="Verdana" w:eastAsia="Times New Roman" w:hAnsi="Verdana"/>
                <w:lang w:eastAsia="en-US"/>
              </w:rPr>
              <w:t xml:space="preserve">Principles </w:t>
            </w:r>
          </w:p>
        </w:tc>
        <w:tc>
          <w:tcPr>
            <w:tcW w:w="1134" w:type="dxa"/>
          </w:tcPr>
          <w:p w14:paraId="4B0971A8" w14:textId="38B64EFC" w:rsidR="0027203E" w:rsidRPr="00731FB8" w:rsidRDefault="00020FD2" w:rsidP="0027203E">
            <w:pPr>
              <w:jc w:val="center"/>
              <w:rPr>
                <w:rFonts w:ascii="Verdana" w:eastAsia="Times New Roman" w:hAnsi="Verdana"/>
                <w:lang w:eastAsia="en-US"/>
              </w:rPr>
            </w:pPr>
            <w:r>
              <w:rPr>
                <w:rFonts w:ascii="Verdana" w:eastAsia="Times New Roman" w:hAnsi="Verdana"/>
                <w:lang w:eastAsia="en-US"/>
              </w:rPr>
              <w:t>2</w:t>
            </w:r>
          </w:p>
        </w:tc>
      </w:tr>
      <w:tr w:rsidR="0027203E" w:rsidRPr="0027203E" w14:paraId="73BEBF9F" w14:textId="77777777" w:rsidTr="00985398">
        <w:tc>
          <w:tcPr>
            <w:tcW w:w="1101" w:type="dxa"/>
          </w:tcPr>
          <w:p w14:paraId="514E45F0" w14:textId="77777777" w:rsidR="0027203E" w:rsidRPr="00731FB8" w:rsidRDefault="0027203E" w:rsidP="0027203E">
            <w:pPr>
              <w:rPr>
                <w:rFonts w:ascii="Verdana" w:eastAsia="Times New Roman" w:hAnsi="Verdana"/>
                <w:lang w:eastAsia="en-US"/>
              </w:rPr>
            </w:pPr>
            <w:r w:rsidRPr="00731FB8">
              <w:rPr>
                <w:rFonts w:ascii="Verdana" w:eastAsia="Times New Roman" w:hAnsi="Verdana"/>
                <w:lang w:eastAsia="en-US"/>
              </w:rPr>
              <w:t>2.</w:t>
            </w:r>
          </w:p>
        </w:tc>
        <w:tc>
          <w:tcPr>
            <w:tcW w:w="8505" w:type="dxa"/>
          </w:tcPr>
          <w:p w14:paraId="42DDECD1" w14:textId="77777777" w:rsidR="0027203E" w:rsidRPr="00731FB8" w:rsidRDefault="0027203E" w:rsidP="0027203E">
            <w:pPr>
              <w:rPr>
                <w:rFonts w:ascii="Verdana" w:eastAsia="Times New Roman" w:hAnsi="Verdana"/>
                <w:lang w:eastAsia="en-US"/>
              </w:rPr>
            </w:pPr>
            <w:r w:rsidRPr="00731FB8">
              <w:rPr>
                <w:rFonts w:ascii="Verdana" w:eastAsia="Times New Roman" w:hAnsi="Verdana"/>
                <w:lang w:eastAsia="en-US"/>
              </w:rPr>
              <w:t>Liability Insurance</w:t>
            </w:r>
          </w:p>
        </w:tc>
        <w:tc>
          <w:tcPr>
            <w:tcW w:w="1134" w:type="dxa"/>
          </w:tcPr>
          <w:p w14:paraId="56D2E597" w14:textId="4500F9C1" w:rsidR="0027203E" w:rsidRPr="00731FB8" w:rsidRDefault="00020FD2" w:rsidP="0027203E">
            <w:pPr>
              <w:jc w:val="center"/>
              <w:rPr>
                <w:rFonts w:ascii="Verdana" w:eastAsia="Times New Roman" w:hAnsi="Verdana"/>
                <w:lang w:eastAsia="en-US"/>
              </w:rPr>
            </w:pPr>
            <w:r>
              <w:rPr>
                <w:rFonts w:ascii="Verdana" w:eastAsia="Times New Roman" w:hAnsi="Verdana"/>
                <w:lang w:eastAsia="en-US"/>
              </w:rPr>
              <w:t>2</w:t>
            </w:r>
          </w:p>
        </w:tc>
      </w:tr>
      <w:tr w:rsidR="0027203E" w:rsidRPr="0027203E" w14:paraId="3875C10B" w14:textId="77777777" w:rsidTr="00985398">
        <w:tc>
          <w:tcPr>
            <w:tcW w:w="1101" w:type="dxa"/>
          </w:tcPr>
          <w:p w14:paraId="77CA3AEF" w14:textId="77777777" w:rsidR="0027203E" w:rsidRPr="00731FB8" w:rsidRDefault="0027203E" w:rsidP="0027203E">
            <w:pPr>
              <w:rPr>
                <w:rFonts w:ascii="Verdana" w:eastAsia="Times New Roman" w:hAnsi="Verdana"/>
                <w:lang w:eastAsia="en-US"/>
              </w:rPr>
            </w:pPr>
            <w:r w:rsidRPr="00731FB8">
              <w:rPr>
                <w:rFonts w:ascii="Verdana" w:eastAsia="Times New Roman" w:hAnsi="Verdana"/>
                <w:lang w:eastAsia="en-US"/>
              </w:rPr>
              <w:t>3.</w:t>
            </w:r>
          </w:p>
        </w:tc>
        <w:tc>
          <w:tcPr>
            <w:tcW w:w="8505" w:type="dxa"/>
          </w:tcPr>
          <w:p w14:paraId="2443CC8D" w14:textId="77777777" w:rsidR="0027203E" w:rsidRPr="00731FB8" w:rsidRDefault="0027203E" w:rsidP="0027203E">
            <w:pPr>
              <w:rPr>
                <w:rFonts w:ascii="Verdana" w:eastAsia="Times New Roman" w:hAnsi="Verdana"/>
                <w:lang w:eastAsia="en-US"/>
              </w:rPr>
            </w:pPr>
            <w:r w:rsidRPr="00731FB8">
              <w:rPr>
                <w:rFonts w:ascii="Verdana" w:eastAsia="Times New Roman" w:hAnsi="Verdana"/>
                <w:lang w:eastAsia="en-US"/>
              </w:rPr>
              <w:t>Principles of managing medication</w:t>
            </w:r>
          </w:p>
        </w:tc>
        <w:tc>
          <w:tcPr>
            <w:tcW w:w="1134" w:type="dxa"/>
          </w:tcPr>
          <w:p w14:paraId="580AFC16" w14:textId="517A43A5" w:rsidR="0027203E" w:rsidRPr="00731FB8" w:rsidRDefault="00020FD2" w:rsidP="0027203E">
            <w:pPr>
              <w:jc w:val="center"/>
              <w:rPr>
                <w:rFonts w:ascii="Verdana" w:eastAsia="Times New Roman" w:hAnsi="Verdana"/>
                <w:lang w:eastAsia="en-US"/>
              </w:rPr>
            </w:pPr>
            <w:r>
              <w:rPr>
                <w:rFonts w:ascii="Verdana" w:eastAsia="Times New Roman" w:hAnsi="Verdana"/>
                <w:lang w:eastAsia="en-US"/>
              </w:rPr>
              <w:t>3</w:t>
            </w:r>
          </w:p>
        </w:tc>
      </w:tr>
      <w:tr w:rsidR="0027203E" w:rsidRPr="0027203E" w14:paraId="08EBD57B" w14:textId="77777777" w:rsidTr="00985398">
        <w:tc>
          <w:tcPr>
            <w:tcW w:w="1101" w:type="dxa"/>
          </w:tcPr>
          <w:p w14:paraId="187B8FCD" w14:textId="77777777" w:rsidR="0027203E" w:rsidRPr="00731FB8" w:rsidRDefault="0027203E" w:rsidP="0027203E">
            <w:pPr>
              <w:rPr>
                <w:rFonts w:ascii="Verdana" w:eastAsia="Times New Roman" w:hAnsi="Verdana"/>
                <w:lang w:eastAsia="en-US"/>
              </w:rPr>
            </w:pPr>
            <w:r w:rsidRPr="00731FB8">
              <w:rPr>
                <w:rFonts w:ascii="Verdana" w:eastAsia="Times New Roman" w:hAnsi="Verdana"/>
                <w:lang w:eastAsia="en-US"/>
              </w:rPr>
              <w:t>4.</w:t>
            </w:r>
          </w:p>
        </w:tc>
        <w:tc>
          <w:tcPr>
            <w:tcW w:w="8505" w:type="dxa"/>
          </w:tcPr>
          <w:p w14:paraId="71A1F87F" w14:textId="042B98BB" w:rsidR="0027203E" w:rsidRPr="00985398" w:rsidRDefault="0027203E" w:rsidP="00985398">
            <w:pPr>
              <w:rPr>
                <w:rFonts w:ascii="Verdana" w:eastAsia="Times New Roman" w:hAnsi="Verdana"/>
                <w:lang w:eastAsia="en-US"/>
              </w:rPr>
            </w:pPr>
            <w:r w:rsidRPr="00731FB8">
              <w:rPr>
                <w:rFonts w:ascii="Verdana" w:eastAsia="Times New Roman" w:hAnsi="Verdana"/>
                <w:lang w:eastAsia="en-US"/>
              </w:rPr>
              <w:t>Staff Roles and Responsibilities</w:t>
            </w:r>
            <w:r w:rsidRPr="00985398">
              <w:rPr>
                <w:rFonts w:ascii="Verdana" w:eastAsia="Times New Roman" w:hAnsi="Verdana"/>
                <w:lang w:eastAsia="en-US"/>
              </w:rPr>
              <w:t xml:space="preserve"> </w:t>
            </w:r>
          </w:p>
        </w:tc>
        <w:tc>
          <w:tcPr>
            <w:tcW w:w="1134" w:type="dxa"/>
          </w:tcPr>
          <w:p w14:paraId="6DC71133" w14:textId="5A81E54F" w:rsidR="0027203E" w:rsidRPr="00731FB8" w:rsidRDefault="00020FD2" w:rsidP="0027203E">
            <w:pPr>
              <w:jc w:val="center"/>
              <w:rPr>
                <w:rFonts w:ascii="Verdana" w:eastAsia="Times New Roman" w:hAnsi="Verdana"/>
                <w:lang w:eastAsia="en-US"/>
              </w:rPr>
            </w:pPr>
            <w:r>
              <w:rPr>
                <w:rFonts w:ascii="Verdana" w:eastAsia="Times New Roman" w:hAnsi="Verdana"/>
                <w:lang w:eastAsia="en-US"/>
              </w:rPr>
              <w:t>4</w:t>
            </w:r>
          </w:p>
        </w:tc>
      </w:tr>
      <w:tr w:rsidR="0027203E" w:rsidRPr="0027203E" w14:paraId="2C3270D7" w14:textId="77777777" w:rsidTr="00985398">
        <w:tc>
          <w:tcPr>
            <w:tcW w:w="1101" w:type="dxa"/>
          </w:tcPr>
          <w:p w14:paraId="5A697E36" w14:textId="77777777" w:rsidR="0027203E" w:rsidRPr="00731FB8" w:rsidRDefault="0027203E" w:rsidP="0027203E">
            <w:pPr>
              <w:rPr>
                <w:rFonts w:ascii="Verdana" w:eastAsia="Times New Roman" w:hAnsi="Verdana"/>
                <w:lang w:eastAsia="en-US"/>
              </w:rPr>
            </w:pPr>
            <w:r w:rsidRPr="00731FB8">
              <w:rPr>
                <w:rFonts w:ascii="Verdana" w:eastAsia="Times New Roman" w:hAnsi="Verdana"/>
                <w:lang w:eastAsia="en-US"/>
              </w:rPr>
              <w:t>5.</w:t>
            </w:r>
          </w:p>
        </w:tc>
        <w:tc>
          <w:tcPr>
            <w:tcW w:w="8505" w:type="dxa"/>
          </w:tcPr>
          <w:p w14:paraId="00665BF9" w14:textId="20604BDE" w:rsidR="0027203E" w:rsidRPr="00985398" w:rsidRDefault="0027203E" w:rsidP="00985398">
            <w:pPr>
              <w:rPr>
                <w:rFonts w:ascii="Verdana" w:eastAsia="Times New Roman" w:hAnsi="Verdana"/>
                <w:lang w:eastAsia="en-US"/>
              </w:rPr>
            </w:pPr>
            <w:r w:rsidRPr="00731FB8">
              <w:rPr>
                <w:rFonts w:ascii="Verdana" w:eastAsia="Times New Roman" w:hAnsi="Verdana"/>
                <w:lang w:eastAsia="en-US"/>
              </w:rPr>
              <w:t>Consent and capacity</w:t>
            </w:r>
          </w:p>
        </w:tc>
        <w:tc>
          <w:tcPr>
            <w:tcW w:w="1134" w:type="dxa"/>
          </w:tcPr>
          <w:p w14:paraId="71E2FDE0" w14:textId="4446F5C5" w:rsidR="0027203E" w:rsidRPr="00731FB8" w:rsidRDefault="00020FD2" w:rsidP="0027203E">
            <w:pPr>
              <w:jc w:val="center"/>
              <w:rPr>
                <w:rFonts w:ascii="Verdana" w:eastAsia="Times New Roman" w:hAnsi="Verdana"/>
                <w:lang w:eastAsia="en-US"/>
              </w:rPr>
            </w:pPr>
            <w:r>
              <w:rPr>
                <w:rFonts w:ascii="Verdana" w:eastAsia="Times New Roman" w:hAnsi="Verdana"/>
                <w:lang w:eastAsia="en-US"/>
              </w:rPr>
              <w:t>5-7</w:t>
            </w:r>
          </w:p>
        </w:tc>
      </w:tr>
      <w:tr w:rsidR="0027203E" w:rsidRPr="0027203E" w14:paraId="203706B1" w14:textId="77777777" w:rsidTr="00985398">
        <w:tc>
          <w:tcPr>
            <w:tcW w:w="1101" w:type="dxa"/>
          </w:tcPr>
          <w:p w14:paraId="261FB0B7" w14:textId="77777777" w:rsidR="0027203E" w:rsidRPr="00731FB8" w:rsidRDefault="0027203E" w:rsidP="0027203E">
            <w:pPr>
              <w:rPr>
                <w:rFonts w:ascii="Verdana" w:eastAsia="Times New Roman" w:hAnsi="Verdana"/>
                <w:lang w:eastAsia="en-US"/>
              </w:rPr>
            </w:pPr>
            <w:r w:rsidRPr="00731FB8">
              <w:rPr>
                <w:rFonts w:ascii="Verdana" w:eastAsia="Times New Roman" w:hAnsi="Verdana"/>
                <w:lang w:eastAsia="en-US"/>
              </w:rPr>
              <w:t>6.</w:t>
            </w:r>
          </w:p>
        </w:tc>
        <w:tc>
          <w:tcPr>
            <w:tcW w:w="8505" w:type="dxa"/>
          </w:tcPr>
          <w:p w14:paraId="28CB1055" w14:textId="77777777" w:rsidR="0027203E" w:rsidRPr="00731FB8" w:rsidRDefault="0027203E" w:rsidP="0027203E">
            <w:pPr>
              <w:rPr>
                <w:rFonts w:ascii="Verdana" w:eastAsia="Times New Roman" w:hAnsi="Verdana"/>
                <w:lang w:eastAsia="en-US"/>
              </w:rPr>
            </w:pPr>
            <w:r w:rsidRPr="00731FB8">
              <w:rPr>
                <w:rFonts w:ascii="Verdana" w:eastAsia="Times New Roman" w:hAnsi="Verdana"/>
                <w:lang w:eastAsia="en-US"/>
              </w:rPr>
              <w:t xml:space="preserve">Confidentiality and sharing of information </w:t>
            </w:r>
          </w:p>
        </w:tc>
        <w:tc>
          <w:tcPr>
            <w:tcW w:w="1134" w:type="dxa"/>
          </w:tcPr>
          <w:p w14:paraId="113E5B08" w14:textId="714F59E2" w:rsidR="0027203E" w:rsidRPr="00731FB8" w:rsidRDefault="00020FD2" w:rsidP="0027203E">
            <w:pPr>
              <w:jc w:val="center"/>
              <w:rPr>
                <w:rFonts w:ascii="Verdana" w:eastAsia="Times New Roman" w:hAnsi="Verdana"/>
                <w:lang w:eastAsia="en-US"/>
              </w:rPr>
            </w:pPr>
            <w:r>
              <w:rPr>
                <w:rFonts w:ascii="Verdana" w:eastAsia="Times New Roman" w:hAnsi="Verdana"/>
                <w:lang w:eastAsia="en-US"/>
              </w:rPr>
              <w:t>7</w:t>
            </w:r>
          </w:p>
        </w:tc>
      </w:tr>
      <w:tr w:rsidR="0027203E" w:rsidRPr="0027203E" w14:paraId="125095AF" w14:textId="77777777" w:rsidTr="00985398">
        <w:tc>
          <w:tcPr>
            <w:tcW w:w="1101" w:type="dxa"/>
          </w:tcPr>
          <w:p w14:paraId="7A088465" w14:textId="77777777" w:rsidR="0027203E" w:rsidRPr="00731FB8" w:rsidRDefault="0027203E" w:rsidP="0027203E">
            <w:pPr>
              <w:rPr>
                <w:rFonts w:ascii="Verdana" w:eastAsia="Times New Roman" w:hAnsi="Verdana"/>
                <w:lang w:eastAsia="en-US"/>
              </w:rPr>
            </w:pPr>
            <w:r w:rsidRPr="00731FB8">
              <w:rPr>
                <w:rFonts w:ascii="Verdana" w:eastAsia="Times New Roman" w:hAnsi="Verdana"/>
                <w:lang w:eastAsia="en-US"/>
              </w:rPr>
              <w:t>7.</w:t>
            </w:r>
          </w:p>
        </w:tc>
        <w:tc>
          <w:tcPr>
            <w:tcW w:w="8505" w:type="dxa"/>
          </w:tcPr>
          <w:p w14:paraId="0B53781F" w14:textId="1D73813B" w:rsidR="0027203E" w:rsidRPr="00985398" w:rsidRDefault="0027203E" w:rsidP="00985398">
            <w:pPr>
              <w:rPr>
                <w:rFonts w:ascii="Verdana" w:eastAsia="Times New Roman" w:hAnsi="Verdana"/>
                <w:lang w:eastAsia="en-US"/>
              </w:rPr>
            </w:pPr>
            <w:r w:rsidRPr="00731FB8">
              <w:rPr>
                <w:rFonts w:ascii="Verdana" w:eastAsia="Times New Roman" w:hAnsi="Verdana"/>
                <w:lang w:eastAsia="en-US"/>
              </w:rPr>
              <w:t>Transferring information about a child’s medication</w:t>
            </w:r>
          </w:p>
        </w:tc>
        <w:tc>
          <w:tcPr>
            <w:tcW w:w="1134" w:type="dxa"/>
          </w:tcPr>
          <w:p w14:paraId="1C34027F" w14:textId="46D6FBDC" w:rsidR="0027203E" w:rsidRPr="00731FB8" w:rsidRDefault="00020FD2" w:rsidP="0027203E">
            <w:pPr>
              <w:jc w:val="center"/>
              <w:rPr>
                <w:rFonts w:ascii="Verdana" w:eastAsia="Times New Roman" w:hAnsi="Verdana"/>
                <w:lang w:eastAsia="en-US"/>
              </w:rPr>
            </w:pPr>
            <w:r>
              <w:rPr>
                <w:rFonts w:ascii="Verdana" w:eastAsia="Times New Roman" w:hAnsi="Verdana"/>
                <w:lang w:eastAsia="en-US"/>
              </w:rPr>
              <w:t>7</w:t>
            </w:r>
          </w:p>
        </w:tc>
      </w:tr>
      <w:tr w:rsidR="0027203E" w:rsidRPr="0027203E" w14:paraId="425E90CE" w14:textId="77777777" w:rsidTr="00985398">
        <w:tc>
          <w:tcPr>
            <w:tcW w:w="1101" w:type="dxa"/>
          </w:tcPr>
          <w:p w14:paraId="388B225B" w14:textId="77777777" w:rsidR="0027203E" w:rsidRPr="00731FB8" w:rsidRDefault="0027203E" w:rsidP="0027203E">
            <w:pPr>
              <w:rPr>
                <w:rFonts w:ascii="Verdana" w:eastAsia="Times New Roman" w:hAnsi="Verdana"/>
                <w:lang w:eastAsia="en-US"/>
              </w:rPr>
            </w:pPr>
            <w:r w:rsidRPr="00731FB8">
              <w:rPr>
                <w:rFonts w:ascii="Verdana" w:eastAsia="Times New Roman" w:hAnsi="Verdana"/>
                <w:lang w:eastAsia="en-US"/>
              </w:rPr>
              <w:t>8</w:t>
            </w:r>
          </w:p>
        </w:tc>
        <w:tc>
          <w:tcPr>
            <w:tcW w:w="8505" w:type="dxa"/>
          </w:tcPr>
          <w:p w14:paraId="4CB1D759" w14:textId="77777777" w:rsidR="0027203E" w:rsidRPr="00731FB8" w:rsidRDefault="0027203E" w:rsidP="0027203E">
            <w:pPr>
              <w:rPr>
                <w:rFonts w:ascii="Verdana" w:eastAsia="Times New Roman" w:hAnsi="Verdana"/>
                <w:lang w:eastAsia="en-US"/>
              </w:rPr>
            </w:pPr>
            <w:r w:rsidRPr="00731FB8">
              <w:rPr>
                <w:rFonts w:ascii="Verdana" w:eastAsia="Times New Roman" w:hAnsi="Verdana"/>
                <w:lang w:eastAsia="en-US"/>
              </w:rPr>
              <w:t>Medication Reviews</w:t>
            </w:r>
          </w:p>
        </w:tc>
        <w:tc>
          <w:tcPr>
            <w:tcW w:w="1134" w:type="dxa"/>
          </w:tcPr>
          <w:p w14:paraId="5D9F4673" w14:textId="40891464" w:rsidR="0027203E" w:rsidRPr="00731FB8" w:rsidRDefault="00020FD2" w:rsidP="00020FD2">
            <w:pPr>
              <w:jc w:val="center"/>
              <w:rPr>
                <w:rFonts w:ascii="Verdana" w:eastAsia="Times New Roman" w:hAnsi="Verdana"/>
                <w:lang w:eastAsia="en-US"/>
              </w:rPr>
            </w:pPr>
            <w:r>
              <w:rPr>
                <w:rFonts w:ascii="Verdana" w:eastAsia="Times New Roman" w:hAnsi="Verdana"/>
                <w:lang w:eastAsia="en-US"/>
              </w:rPr>
              <w:t>8</w:t>
            </w:r>
          </w:p>
        </w:tc>
      </w:tr>
      <w:tr w:rsidR="0027203E" w:rsidRPr="0027203E" w14:paraId="1135D5D1" w14:textId="77777777" w:rsidTr="00985398">
        <w:tc>
          <w:tcPr>
            <w:tcW w:w="1101" w:type="dxa"/>
          </w:tcPr>
          <w:p w14:paraId="40E5FF4F" w14:textId="77777777" w:rsidR="0027203E" w:rsidRPr="00731FB8" w:rsidRDefault="0027203E" w:rsidP="0027203E">
            <w:pPr>
              <w:rPr>
                <w:rFonts w:ascii="Verdana" w:eastAsia="Times New Roman" w:hAnsi="Verdana"/>
                <w:lang w:eastAsia="en-US"/>
              </w:rPr>
            </w:pPr>
            <w:r w:rsidRPr="00731FB8">
              <w:rPr>
                <w:rFonts w:ascii="Verdana" w:eastAsia="Times New Roman" w:hAnsi="Verdana"/>
                <w:lang w:eastAsia="en-US"/>
              </w:rPr>
              <w:t>9</w:t>
            </w:r>
          </w:p>
        </w:tc>
        <w:tc>
          <w:tcPr>
            <w:tcW w:w="8505" w:type="dxa"/>
          </w:tcPr>
          <w:p w14:paraId="208A6160" w14:textId="37D52055" w:rsidR="0027203E" w:rsidRPr="00985398" w:rsidRDefault="0027203E" w:rsidP="00985398">
            <w:pPr>
              <w:rPr>
                <w:rFonts w:ascii="Verdana" w:eastAsia="Times New Roman" w:hAnsi="Verdana"/>
                <w:lang w:eastAsia="en-US"/>
              </w:rPr>
            </w:pPr>
            <w:r w:rsidRPr="00731FB8">
              <w:rPr>
                <w:rFonts w:ascii="Verdana" w:eastAsia="Times New Roman" w:hAnsi="Verdana"/>
                <w:lang w:eastAsia="en-US"/>
              </w:rPr>
              <w:t>Assessing and recording what type of support is required</w:t>
            </w:r>
          </w:p>
        </w:tc>
        <w:tc>
          <w:tcPr>
            <w:tcW w:w="1134" w:type="dxa"/>
          </w:tcPr>
          <w:p w14:paraId="77C665A1" w14:textId="65E028A0" w:rsidR="0027203E" w:rsidRPr="00731FB8" w:rsidRDefault="00020FD2" w:rsidP="0027203E">
            <w:pPr>
              <w:jc w:val="center"/>
              <w:rPr>
                <w:rFonts w:ascii="Verdana" w:eastAsia="Times New Roman" w:hAnsi="Verdana"/>
                <w:lang w:eastAsia="en-US"/>
              </w:rPr>
            </w:pPr>
            <w:r>
              <w:rPr>
                <w:rFonts w:ascii="Verdana" w:eastAsia="Times New Roman" w:hAnsi="Verdana"/>
                <w:lang w:eastAsia="en-US"/>
              </w:rPr>
              <w:t>9-10</w:t>
            </w:r>
          </w:p>
        </w:tc>
      </w:tr>
      <w:tr w:rsidR="0027203E" w:rsidRPr="0027203E" w14:paraId="2280DA0D" w14:textId="77777777" w:rsidTr="00985398">
        <w:tc>
          <w:tcPr>
            <w:tcW w:w="1101" w:type="dxa"/>
          </w:tcPr>
          <w:p w14:paraId="59585E02" w14:textId="77777777" w:rsidR="0027203E" w:rsidRPr="00731FB8" w:rsidRDefault="0027203E" w:rsidP="0027203E">
            <w:pPr>
              <w:rPr>
                <w:rFonts w:ascii="Verdana" w:eastAsia="Times New Roman" w:hAnsi="Verdana"/>
                <w:lang w:eastAsia="en-US"/>
              </w:rPr>
            </w:pPr>
            <w:r w:rsidRPr="00731FB8">
              <w:rPr>
                <w:rFonts w:ascii="Verdana" w:eastAsia="Times New Roman" w:hAnsi="Verdana"/>
                <w:lang w:eastAsia="en-US"/>
              </w:rPr>
              <w:t>10.</w:t>
            </w:r>
          </w:p>
        </w:tc>
        <w:tc>
          <w:tcPr>
            <w:tcW w:w="8505" w:type="dxa"/>
          </w:tcPr>
          <w:p w14:paraId="271A86E1" w14:textId="0DD17729" w:rsidR="0027203E" w:rsidRPr="00985398" w:rsidRDefault="0027203E" w:rsidP="00985398">
            <w:pPr>
              <w:rPr>
                <w:rFonts w:ascii="Verdana" w:eastAsia="Times New Roman" w:hAnsi="Verdana"/>
                <w:lang w:eastAsia="en-US"/>
              </w:rPr>
            </w:pPr>
            <w:r w:rsidRPr="00731FB8">
              <w:rPr>
                <w:rFonts w:ascii="Verdana" w:eastAsia="Times New Roman" w:hAnsi="Verdana"/>
                <w:lang w:eastAsia="en-US"/>
              </w:rPr>
              <w:t>Principles of the level of support</w:t>
            </w:r>
          </w:p>
        </w:tc>
        <w:tc>
          <w:tcPr>
            <w:tcW w:w="1134" w:type="dxa"/>
          </w:tcPr>
          <w:p w14:paraId="3FB51F5C" w14:textId="63837C55" w:rsidR="0027203E" w:rsidRPr="00731FB8" w:rsidRDefault="00020FD2" w:rsidP="0027203E">
            <w:pPr>
              <w:jc w:val="center"/>
              <w:rPr>
                <w:rFonts w:ascii="Verdana" w:eastAsia="Times New Roman" w:hAnsi="Verdana"/>
                <w:lang w:eastAsia="en-US"/>
              </w:rPr>
            </w:pPr>
            <w:r>
              <w:rPr>
                <w:rFonts w:ascii="Verdana" w:eastAsia="Times New Roman" w:hAnsi="Verdana"/>
                <w:lang w:eastAsia="en-US"/>
              </w:rPr>
              <w:t>10-14</w:t>
            </w:r>
          </w:p>
        </w:tc>
      </w:tr>
      <w:tr w:rsidR="0027203E" w:rsidRPr="0027203E" w14:paraId="055A9CCF" w14:textId="77777777" w:rsidTr="00985398">
        <w:tc>
          <w:tcPr>
            <w:tcW w:w="1101" w:type="dxa"/>
          </w:tcPr>
          <w:p w14:paraId="4439DF18" w14:textId="77777777" w:rsidR="0027203E" w:rsidRPr="00731FB8" w:rsidRDefault="0027203E" w:rsidP="0027203E">
            <w:pPr>
              <w:rPr>
                <w:rFonts w:ascii="Verdana" w:eastAsia="Times New Roman" w:hAnsi="Verdana"/>
                <w:lang w:eastAsia="en-US"/>
              </w:rPr>
            </w:pPr>
            <w:r w:rsidRPr="00731FB8">
              <w:rPr>
                <w:rFonts w:ascii="Verdana" w:eastAsia="Times New Roman" w:hAnsi="Verdana"/>
                <w:lang w:eastAsia="en-US"/>
              </w:rPr>
              <w:t>11.</w:t>
            </w:r>
          </w:p>
        </w:tc>
        <w:tc>
          <w:tcPr>
            <w:tcW w:w="8505" w:type="dxa"/>
          </w:tcPr>
          <w:p w14:paraId="0A62F3A4" w14:textId="4F7FD0C4" w:rsidR="0027203E" w:rsidRPr="00985398" w:rsidRDefault="0027203E" w:rsidP="00985398">
            <w:pPr>
              <w:rPr>
                <w:rFonts w:ascii="Verdana" w:eastAsia="Times New Roman" w:hAnsi="Verdana"/>
                <w:lang w:eastAsia="en-US"/>
              </w:rPr>
            </w:pPr>
            <w:r w:rsidRPr="00731FB8">
              <w:rPr>
                <w:rFonts w:ascii="Verdana" w:eastAsia="Times New Roman" w:hAnsi="Verdana"/>
                <w:lang w:eastAsia="en-US"/>
              </w:rPr>
              <w:t>Training requirements</w:t>
            </w:r>
          </w:p>
        </w:tc>
        <w:tc>
          <w:tcPr>
            <w:tcW w:w="1134" w:type="dxa"/>
          </w:tcPr>
          <w:p w14:paraId="1129A2E3" w14:textId="4645AC89" w:rsidR="0027203E" w:rsidRPr="00731FB8" w:rsidRDefault="00020FD2" w:rsidP="0027203E">
            <w:pPr>
              <w:jc w:val="center"/>
              <w:rPr>
                <w:rFonts w:ascii="Verdana" w:eastAsia="Times New Roman" w:hAnsi="Verdana"/>
                <w:lang w:eastAsia="en-US"/>
              </w:rPr>
            </w:pPr>
            <w:r>
              <w:rPr>
                <w:rFonts w:ascii="Verdana" w:eastAsia="Times New Roman" w:hAnsi="Verdana"/>
                <w:lang w:eastAsia="en-US"/>
              </w:rPr>
              <w:t>14-15</w:t>
            </w:r>
          </w:p>
        </w:tc>
      </w:tr>
      <w:tr w:rsidR="0027203E" w:rsidRPr="0027203E" w14:paraId="3C46B998" w14:textId="77777777" w:rsidTr="00985398">
        <w:tc>
          <w:tcPr>
            <w:tcW w:w="1101" w:type="dxa"/>
          </w:tcPr>
          <w:p w14:paraId="003E6979" w14:textId="77777777" w:rsidR="0027203E" w:rsidRPr="00731FB8" w:rsidRDefault="0027203E" w:rsidP="0027203E">
            <w:pPr>
              <w:rPr>
                <w:rFonts w:ascii="Verdana" w:eastAsia="Times New Roman" w:hAnsi="Verdana"/>
                <w:lang w:eastAsia="en-US"/>
              </w:rPr>
            </w:pPr>
            <w:r w:rsidRPr="00731FB8">
              <w:rPr>
                <w:rFonts w:ascii="Verdana" w:eastAsia="Times New Roman" w:hAnsi="Verdana"/>
                <w:lang w:eastAsia="en-US"/>
              </w:rPr>
              <w:t>12.</w:t>
            </w:r>
          </w:p>
        </w:tc>
        <w:tc>
          <w:tcPr>
            <w:tcW w:w="8505" w:type="dxa"/>
          </w:tcPr>
          <w:p w14:paraId="75610A3D" w14:textId="77777777" w:rsidR="0027203E" w:rsidRPr="00731FB8" w:rsidRDefault="0027203E" w:rsidP="0027203E">
            <w:pPr>
              <w:rPr>
                <w:rFonts w:ascii="Verdana" w:eastAsia="Times New Roman" w:hAnsi="Verdana"/>
                <w:lang w:eastAsia="en-US"/>
              </w:rPr>
            </w:pPr>
            <w:r w:rsidRPr="00731FB8">
              <w:rPr>
                <w:rFonts w:ascii="Verdana" w:eastAsia="Times New Roman" w:hAnsi="Verdana"/>
                <w:lang w:eastAsia="en-US"/>
              </w:rPr>
              <w:t>Ordering and receiving medication into the children’s home</w:t>
            </w:r>
          </w:p>
          <w:p w14:paraId="26D2CAB6" w14:textId="77777777" w:rsidR="0027203E" w:rsidRPr="00731FB8" w:rsidRDefault="0027203E" w:rsidP="0027203E">
            <w:pPr>
              <w:rPr>
                <w:rFonts w:ascii="Verdana" w:eastAsia="Times New Roman" w:hAnsi="Verdana"/>
                <w:lang w:eastAsia="en-US"/>
              </w:rPr>
            </w:pPr>
            <w:r w:rsidRPr="00731FB8">
              <w:rPr>
                <w:rFonts w:ascii="Verdana" w:eastAsia="Times New Roman" w:hAnsi="Verdana"/>
                <w:lang w:eastAsia="en-US"/>
              </w:rPr>
              <w:t xml:space="preserve">Collecting or receiving medication from the pharmacy </w:t>
            </w:r>
          </w:p>
        </w:tc>
        <w:tc>
          <w:tcPr>
            <w:tcW w:w="1134" w:type="dxa"/>
          </w:tcPr>
          <w:p w14:paraId="7FB7766A" w14:textId="79F8CD92" w:rsidR="0027203E" w:rsidRPr="00731FB8" w:rsidRDefault="00020FD2" w:rsidP="0027203E">
            <w:pPr>
              <w:jc w:val="center"/>
              <w:rPr>
                <w:rFonts w:ascii="Verdana" w:eastAsia="Times New Roman" w:hAnsi="Verdana"/>
                <w:lang w:eastAsia="en-US"/>
              </w:rPr>
            </w:pPr>
            <w:r>
              <w:rPr>
                <w:rFonts w:ascii="Verdana" w:eastAsia="Times New Roman" w:hAnsi="Verdana"/>
                <w:lang w:eastAsia="en-US"/>
              </w:rPr>
              <w:t>15-16</w:t>
            </w:r>
          </w:p>
        </w:tc>
      </w:tr>
      <w:tr w:rsidR="0027203E" w:rsidRPr="0027203E" w14:paraId="40A121B9" w14:textId="77777777" w:rsidTr="00985398">
        <w:tc>
          <w:tcPr>
            <w:tcW w:w="1101" w:type="dxa"/>
          </w:tcPr>
          <w:p w14:paraId="004AC414" w14:textId="77777777" w:rsidR="0027203E" w:rsidRPr="00731FB8" w:rsidRDefault="0027203E" w:rsidP="0027203E">
            <w:pPr>
              <w:rPr>
                <w:rFonts w:ascii="Verdana" w:eastAsia="Times New Roman" w:hAnsi="Verdana"/>
                <w:lang w:eastAsia="en-US"/>
              </w:rPr>
            </w:pPr>
            <w:r w:rsidRPr="00731FB8">
              <w:rPr>
                <w:rFonts w:ascii="Verdana" w:eastAsia="Times New Roman" w:hAnsi="Verdana"/>
                <w:lang w:eastAsia="en-US"/>
              </w:rPr>
              <w:t>13.</w:t>
            </w:r>
          </w:p>
        </w:tc>
        <w:tc>
          <w:tcPr>
            <w:tcW w:w="8505" w:type="dxa"/>
          </w:tcPr>
          <w:p w14:paraId="764B188D" w14:textId="305008B6" w:rsidR="0027203E" w:rsidRPr="00985398" w:rsidRDefault="0027203E" w:rsidP="00985398">
            <w:pPr>
              <w:rPr>
                <w:rFonts w:ascii="Verdana" w:eastAsia="Times New Roman" w:hAnsi="Verdana"/>
                <w:lang w:eastAsia="en-US"/>
              </w:rPr>
            </w:pPr>
            <w:r w:rsidRPr="00731FB8">
              <w:rPr>
                <w:rFonts w:ascii="Verdana" w:eastAsia="Times New Roman" w:hAnsi="Verdana"/>
                <w:lang w:eastAsia="en-US"/>
              </w:rPr>
              <w:t>Storage and security of medication</w:t>
            </w:r>
          </w:p>
        </w:tc>
        <w:tc>
          <w:tcPr>
            <w:tcW w:w="1134" w:type="dxa"/>
          </w:tcPr>
          <w:p w14:paraId="39F9D65B" w14:textId="58F35705" w:rsidR="0027203E" w:rsidRPr="00731FB8" w:rsidRDefault="00020FD2" w:rsidP="0027203E">
            <w:pPr>
              <w:jc w:val="center"/>
              <w:rPr>
                <w:rFonts w:ascii="Verdana" w:eastAsia="Times New Roman" w:hAnsi="Verdana"/>
                <w:lang w:eastAsia="en-US"/>
              </w:rPr>
            </w:pPr>
            <w:r>
              <w:rPr>
                <w:rFonts w:ascii="Verdana" w:eastAsia="Times New Roman" w:hAnsi="Verdana"/>
                <w:lang w:eastAsia="en-US"/>
              </w:rPr>
              <w:t>16</w:t>
            </w:r>
          </w:p>
        </w:tc>
      </w:tr>
      <w:tr w:rsidR="0027203E" w:rsidRPr="0027203E" w14:paraId="6F4D4DF3" w14:textId="77777777" w:rsidTr="00985398">
        <w:tc>
          <w:tcPr>
            <w:tcW w:w="1101" w:type="dxa"/>
          </w:tcPr>
          <w:p w14:paraId="009786AF" w14:textId="77777777" w:rsidR="0027203E" w:rsidRPr="00731FB8" w:rsidRDefault="0027203E" w:rsidP="0027203E">
            <w:pPr>
              <w:rPr>
                <w:rFonts w:ascii="Verdana" w:eastAsia="Times New Roman" w:hAnsi="Verdana"/>
                <w:lang w:eastAsia="en-US"/>
              </w:rPr>
            </w:pPr>
            <w:r w:rsidRPr="00731FB8">
              <w:rPr>
                <w:rFonts w:ascii="Verdana" w:eastAsia="Times New Roman" w:hAnsi="Verdana"/>
                <w:lang w:eastAsia="en-US"/>
              </w:rPr>
              <w:t>14.</w:t>
            </w:r>
          </w:p>
        </w:tc>
        <w:tc>
          <w:tcPr>
            <w:tcW w:w="8505" w:type="dxa"/>
          </w:tcPr>
          <w:p w14:paraId="50169E32" w14:textId="77777777" w:rsidR="0027203E" w:rsidRPr="00731FB8" w:rsidRDefault="0027203E" w:rsidP="0027203E">
            <w:pPr>
              <w:rPr>
                <w:rFonts w:ascii="Verdana" w:eastAsia="Times New Roman" w:hAnsi="Verdana"/>
                <w:lang w:eastAsia="en-US"/>
              </w:rPr>
            </w:pPr>
            <w:r w:rsidRPr="00731FB8">
              <w:rPr>
                <w:rFonts w:ascii="Verdana" w:eastAsia="Times New Roman" w:hAnsi="Verdana"/>
                <w:lang w:eastAsia="en-US"/>
              </w:rPr>
              <w:t>Disposal of Medication</w:t>
            </w:r>
          </w:p>
        </w:tc>
        <w:tc>
          <w:tcPr>
            <w:tcW w:w="1134" w:type="dxa"/>
          </w:tcPr>
          <w:p w14:paraId="0EBFCDF8" w14:textId="0A5E33C3" w:rsidR="0027203E" w:rsidRPr="00731FB8" w:rsidRDefault="00020FD2" w:rsidP="0027203E">
            <w:pPr>
              <w:jc w:val="center"/>
              <w:rPr>
                <w:rFonts w:ascii="Verdana" w:eastAsia="Times New Roman" w:hAnsi="Verdana"/>
                <w:lang w:eastAsia="en-US"/>
              </w:rPr>
            </w:pPr>
            <w:r>
              <w:rPr>
                <w:rFonts w:ascii="Verdana" w:eastAsia="Times New Roman" w:hAnsi="Verdana"/>
                <w:lang w:eastAsia="en-US"/>
              </w:rPr>
              <w:t>17</w:t>
            </w:r>
          </w:p>
        </w:tc>
      </w:tr>
      <w:tr w:rsidR="0027203E" w:rsidRPr="0027203E" w14:paraId="4966DBF5" w14:textId="77777777" w:rsidTr="00985398">
        <w:tc>
          <w:tcPr>
            <w:tcW w:w="1101" w:type="dxa"/>
          </w:tcPr>
          <w:p w14:paraId="03B45F96" w14:textId="77777777" w:rsidR="0027203E" w:rsidRPr="00731FB8" w:rsidRDefault="0027203E" w:rsidP="0027203E">
            <w:pPr>
              <w:rPr>
                <w:rFonts w:ascii="Verdana" w:eastAsia="Times New Roman" w:hAnsi="Verdana"/>
                <w:lang w:eastAsia="en-US"/>
              </w:rPr>
            </w:pPr>
            <w:r w:rsidRPr="00731FB8">
              <w:rPr>
                <w:rFonts w:ascii="Verdana" w:eastAsia="Times New Roman" w:hAnsi="Verdana"/>
                <w:lang w:eastAsia="en-US"/>
              </w:rPr>
              <w:t>15.</w:t>
            </w:r>
          </w:p>
        </w:tc>
        <w:tc>
          <w:tcPr>
            <w:tcW w:w="8505" w:type="dxa"/>
          </w:tcPr>
          <w:p w14:paraId="145AEA23" w14:textId="43D0C048" w:rsidR="0027203E" w:rsidRPr="00985398" w:rsidRDefault="0027203E" w:rsidP="00985398">
            <w:pPr>
              <w:rPr>
                <w:rFonts w:ascii="Verdana" w:eastAsia="Times New Roman" w:hAnsi="Verdana"/>
                <w:lang w:eastAsia="en-US"/>
              </w:rPr>
            </w:pPr>
            <w:r w:rsidRPr="00731FB8">
              <w:rPr>
                <w:rFonts w:ascii="Verdana" w:eastAsia="Times New Roman" w:hAnsi="Verdana"/>
                <w:lang w:eastAsia="en-US"/>
              </w:rPr>
              <w:t>Record Keeping</w:t>
            </w:r>
          </w:p>
        </w:tc>
        <w:tc>
          <w:tcPr>
            <w:tcW w:w="1134" w:type="dxa"/>
          </w:tcPr>
          <w:p w14:paraId="7ED4EBCC" w14:textId="5AF46441" w:rsidR="0027203E" w:rsidRPr="00731FB8" w:rsidRDefault="00020FD2" w:rsidP="0027203E">
            <w:pPr>
              <w:jc w:val="center"/>
              <w:rPr>
                <w:rFonts w:ascii="Verdana" w:eastAsia="Times New Roman" w:hAnsi="Verdana"/>
                <w:lang w:eastAsia="en-US"/>
              </w:rPr>
            </w:pPr>
            <w:r>
              <w:rPr>
                <w:rFonts w:ascii="Verdana" w:eastAsia="Times New Roman" w:hAnsi="Verdana"/>
                <w:lang w:eastAsia="en-US"/>
              </w:rPr>
              <w:t>18-21</w:t>
            </w:r>
          </w:p>
        </w:tc>
      </w:tr>
      <w:tr w:rsidR="0027203E" w:rsidRPr="0027203E" w14:paraId="176D210C" w14:textId="77777777" w:rsidTr="00985398">
        <w:tc>
          <w:tcPr>
            <w:tcW w:w="1101" w:type="dxa"/>
          </w:tcPr>
          <w:p w14:paraId="0A1120BF" w14:textId="77777777" w:rsidR="0027203E" w:rsidRPr="00731FB8" w:rsidRDefault="0027203E" w:rsidP="0027203E">
            <w:pPr>
              <w:rPr>
                <w:rFonts w:ascii="Verdana" w:eastAsia="Times New Roman" w:hAnsi="Verdana"/>
                <w:lang w:eastAsia="en-US"/>
              </w:rPr>
            </w:pPr>
            <w:r w:rsidRPr="00731FB8">
              <w:rPr>
                <w:rFonts w:ascii="Verdana" w:eastAsia="Times New Roman" w:hAnsi="Verdana"/>
                <w:lang w:eastAsia="en-US"/>
              </w:rPr>
              <w:t>16.</w:t>
            </w:r>
          </w:p>
        </w:tc>
        <w:tc>
          <w:tcPr>
            <w:tcW w:w="8505" w:type="dxa"/>
          </w:tcPr>
          <w:p w14:paraId="01928611" w14:textId="460CA11E" w:rsidR="0027203E" w:rsidRPr="00985398" w:rsidRDefault="0027203E" w:rsidP="00985398">
            <w:pPr>
              <w:rPr>
                <w:rFonts w:ascii="Verdana" w:eastAsia="Times New Roman" w:hAnsi="Verdana"/>
                <w:lang w:eastAsia="en-US"/>
              </w:rPr>
            </w:pPr>
            <w:r w:rsidRPr="00731FB8">
              <w:rPr>
                <w:rFonts w:ascii="Verdana" w:eastAsia="Times New Roman" w:hAnsi="Verdana"/>
                <w:lang w:eastAsia="en-US"/>
              </w:rPr>
              <w:t>Administering medication at Levels 2 and 3</w:t>
            </w:r>
          </w:p>
        </w:tc>
        <w:tc>
          <w:tcPr>
            <w:tcW w:w="1134" w:type="dxa"/>
          </w:tcPr>
          <w:p w14:paraId="6D2DF717" w14:textId="6CB6F617" w:rsidR="0027203E" w:rsidRPr="00731FB8" w:rsidRDefault="00020FD2" w:rsidP="0027203E">
            <w:pPr>
              <w:jc w:val="center"/>
              <w:rPr>
                <w:rFonts w:ascii="Verdana" w:eastAsia="Times New Roman" w:hAnsi="Verdana"/>
                <w:lang w:eastAsia="en-US"/>
              </w:rPr>
            </w:pPr>
            <w:r>
              <w:rPr>
                <w:rFonts w:ascii="Verdana" w:eastAsia="Times New Roman" w:hAnsi="Verdana"/>
                <w:lang w:eastAsia="en-US"/>
              </w:rPr>
              <w:t>21-23</w:t>
            </w:r>
          </w:p>
        </w:tc>
      </w:tr>
      <w:tr w:rsidR="0027203E" w:rsidRPr="0027203E" w14:paraId="604BA8AD" w14:textId="77777777" w:rsidTr="00985398">
        <w:tc>
          <w:tcPr>
            <w:tcW w:w="1101" w:type="dxa"/>
          </w:tcPr>
          <w:p w14:paraId="509999C2" w14:textId="77777777" w:rsidR="0027203E" w:rsidRPr="00731FB8" w:rsidRDefault="0027203E" w:rsidP="0027203E">
            <w:pPr>
              <w:rPr>
                <w:rFonts w:ascii="Verdana" w:eastAsia="Times New Roman" w:hAnsi="Verdana"/>
                <w:lang w:eastAsia="en-US"/>
              </w:rPr>
            </w:pPr>
            <w:r w:rsidRPr="00731FB8">
              <w:rPr>
                <w:rFonts w:ascii="Verdana" w:eastAsia="Times New Roman" w:hAnsi="Verdana"/>
                <w:lang w:eastAsia="en-US"/>
              </w:rPr>
              <w:t>17.</w:t>
            </w:r>
          </w:p>
        </w:tc>
        <w:tc>
          <w:tcPr>
            <w:tcW w:w="8505" w:type="dxa"/>
          </w:tcPr>
          <w:p w14:paraId="32B03148" w14:textId="6BAE6BBC" w:rsidR="0027203E" w:rsidRPr="00985398" w:rsidRDefault="0027203E" w:rsidP="00985398">
            <w:pPr>
              <w:rPr>
                <w:rFonts w:ascii="Verdana" w:eastAsia="Times New Roman" w:hAnsi="Verdana"/>
                <w:lang w:eastAsia="en-US"/>
              </w:rPr>
            </w:pPr>
            <w:r w:rsidRPr="00731FB8">
              <w:rPr>
                <w:rFonts w:ascii="Verdana" w:eastAsia="Times New Roman" w:hAnsi="Verdana"/>
                <w:lang w:eastAsia="en-US"/>
              </w:rPr>
              <w:t>Controlled Drugs</w:t>
            </w:r>
          </w:p>
        </w:tc>
        <w:tc>
          <w:tcPr>
            <w:tcW w:w="1134" w:type="dxa"/>
          </w:tcPr>
          <w:p w14:paraId="2C5F54F9" w14:textId="420BC073" w:rsidR="0027203E" w:rsidRPr="00731FB8" w:rsidRDefault="00020FD2" w:rsidP="0027203E">
            <w:pPr>
              <w:jc w:val="center"/>
              <w:rPr>
                <w:rFonts w:ascii="Verdana" w:eastAsia="Times New Roman" w:hAnsi="Verdana"/>
                <w:lang w:eastAsia="en-US"/>
              </w:rPr>
            </w:pPr>
            <w:r>
              <w:rPr>
                <w:rFonts w:ascii="Verdana" w:eastAsia="Times New Roman" w:hAnsi="Verdana"/>
                <w:lang w:eastAsia="en-US"/>
              </w:rPr>
              <w:t>23-25</w:t>
            </w:r>
          </w:p>
        </w:tc>
      </w:tr>
      <w:tr w:rsidR="0027203E" w:rsidRPr="0027203E" w14:paraId="4F9F1612" w14:textId="77777777" w:rsidTr="00985398">
        <w:tc>
          <w:tcPr>
            <w:tcW w:w="1101" w:type="dxa"/>
          </w:tcPr>
          <w:p w14:paraId="5192D4FB" w14:textId="77777777" w:rsidR="0027203E" w:rsidRPr="00731FB8" w:rsidRDefault="0027203E" w:rsidP="0027203E">
            <w:pPr>
              <w:rPr>
                <w:rFonts w:ascii="Verdana" w:eastAsia="Times New Roman" w:hAnsi="Verdana"/>
                <w:lang w:eastAsia="en-US"/>
              </w:rPr>
            </w:pPr>
            <w:r w:rsidRPr="00731FB8">
              <w:rPr>
                <w:rFonts w:ascii="Verdana" w:eastAsia="Times New Roman" w:hAnsi="Verdana"/>
                <w:lang w:eastAsia="en-US"/>
              </w:rPr>
              <w:t>18.</w:t>
            </w:r>
          </w:p>
        </w:tc>
        <w:tc>
          <w:tcPr>
            <w:tcW w:w="8505" w:type="dxa"/>
          </w:tcPr>
          <w:p w14:paraId="09017CC0" w14:textId="77777777" w:rsidR="0027203E" w:rsidRPr="00731FB8" w:rsidRDefault="0027203E" w:rsidP="0027203E">
            <w:pPr>
              <w:rPr>
                <w:rFonts w:ascii="Verdana" w:eastAsia="Times New Roman" w:hAnsi="Verdana"/>
                <w:lang w:eastAsia="en-US"/>
              </w:rPr>
            </w:pPr>
            <w:r w:rsidRPr="00731FB8">
              <w:rPr>
                <w:rFonts w:ascii="Verdana" w:eastAsia="Times New Roman" w:hAnsi="Verdana"/>
                <w:lang w:eastAsia="en-US"/>
              </w:rPr>
              <w:t>Refusal of medication</w:t>
            </w:r>
          </w:p>
        </w:tc>
        <w:tc>
          <w:tcPr>
            <w:tcW w:w="1134" w:type="dxa"/>
          </w:tcPr>
          <w:p w14:paraId="191B83E1" w14:textId="57E2CB6D" w:rsidR="0027203E" w:rsidRPr="00731FB8" w:rsidRDefault="00020FD2" w:rsidP="0027203E">
            <w:pPr>
              <w:jc w:val="center"/>
              <w:rPr>
                <w:rFonts w:ascii="Verdana" w:eastAsia="Times New Roman" w:hAnsi="Verdana"/>
                <w:lang w:eastAsia="en-US"/>
              </w:rPr>
            </w:pPr>
            <w:r>
              <w:rPr>
                <w:rFonts w:ascii="Verdana" w:eastAsia="Times New Roman" w:hAnsi="Verdana"/>
                <w:lang w:eastAsia="en-US"/>
              </w:rPr>
              <w:t>25-26</w:t>
            </w:r>
          </w:p>
        </w:tc>
      </w:tr>
      <w:tr w:rsidR="0027203E" w:rsidRPr="0027203E" w14:paraId="01E82F63" w14:textId="77777777" w:rsidTr="00985398">
        <w:tc>
          <w:tcPr>
            <w:tcW w:w="1101" w:type="dxa"/>
          </w:tcPr>
          <w:p w14:paraId="251E8762" w14:textId="77777777" w:rsidR="0027203E" w:rsidRPr="00731FB8" w:rsidRDefault="0027203E" w:rsidP="0027203E">
            <w:pPr>
              <w:rPr>
                <w:rFonts w:ascii="Verdana" w:eastAsia="Times New Roman" w:hAnsi="Verdana"/>
                <w:lang w:eastAsia="en-US"/>
              </w:rPr>
            </w:pPr>
            <w:r w:rsidRPr="00731FB8">
              <w:rPr>
                <w:rFonts w:ascii="Verdana" w:eastAsia="Times New Roman" w:hAnsi="Verdana"/>
                <w:lang w:eastAsia="en-US"/>
              </w:rPr>
              <w:t>19.</w:t>
            </w:r>
          </w:p>
        </w:tc>
        <w:tc>
          <w:tcPr>
            <w:tcW w:w="8505" w:type="dxa"/>
          </w:tcPr>
          <w:p w14:paraId="1F3C8216" w14:textId="77777777" w:rsidR="0027203E" w:rsidRPr="00731FB8" w:rsidRDefault="0027203E" w:rsidP="0027203E">
            <w:pPr>
              <w:rPr>
                <w:rFonts w:ascii="Verdana" w:eastAsia="Times New Roman" w:hAnsi="Verdana"/>
                <w:lang w:eastAsia="en-US"/>
              </w:rPr>
            </w:pPr>
            <w:r w:rsidRPr="00731FB8">
              <w:rPr>
                <w:rFonts w:ascii="Verdana" w:eastAsia="Times New Roman" w:hAnsi="Verdana"/>
                <w:lang w:eastAsia="en-US"/>
              </w:rPr>
              <w:t>Giving medication to a child without their knowledge(Covert administration of medication)</w:t>
            </w:r>
          </w:p>
        </w:tc>
        <w:tc>
          <w:tcPr>
            <w:tcW w:w="1134" w:type="dxa"/>
          </w:tcPr>
          <w:p w14:paraId="6F574468" w14:textId="32A2F1A9" w:rsidR="0027203E" w:rsidRPr="00731FB8" w:rsidRDefault="00020FD2" w:rsidP="0027203E">
            <w:pPr>
              <w:jc w:val="center"/>
              <w:rPr>
                <w:rFonts w:ascii="Verdana" w:eastAsia="Times New Roman" w:hAnsi="Verdana"/>
                <w:lang w:eastAsia="en-US"/>
              </w:rPr>
            </w:pPr>
            <w:r>
              <w:rPr>
                <w:rFonts w:ascii="Verdana" w:eastAsia="Times New Roman" w:hAnsi="Verdana"/>
                <w:lang w:eastAsia="en-US"/>
              </w:rPr>
              <w:t>26</w:t>
            </w:r>
          </w:p>
        </w:tc>
      </w:tr>
      <w:tr w:rsidR="0027203E" w:rsidRPr="0027203E" w14:paraId="54A4E9BC" w14:textId="77777777" w:rsidTr="00985398">
        <w:tc>
          <w:tcPr>
            <w:tcW w:w="1101" w:type="dxa"/>
          </w:tcPr>
          <w:p w14:paraId="436EA821" w14:textId="77777777" w:rsidR="0027203E" w:rsidRPr="00731FB8" w:rsidRDefault="0027203E" w:rsidP="0027203E">
            <w:pPr>
              <w:rPr>
                <w:rFonts w:ascii="Verdana" w:eastAsia="Times New Roman" w:hAnsi="Verdana"/>
                <w:lang w:eastAsia="en-US"/>
              </w:rPr>
            </w:pPr>
            <w:r w:rsidRPr="00731FB8">
              <w:rPr>
                <w:rFonts w:ascii="Verdana" w:eastAsia="Times New Roman" w:hAnsi="Verdana"/>
                <w:lang w:eastAsia="en-US"/>
              </w:rPr>
              <w:t>20.</w:t>
            </w:r>
          </w:p>
        </w:tc>
        <w:tc>
          <w:tcPr>
            <w:tcW w:w="8505" w:type="dxa"/>
          </w:tcPr>
          <w:p w14:paraId="0734D88E" w14:textId="77777777" w:rsidR="0027203E" w:rsidRPr="00731FB8" w:rsidRDefault="0027203E" w:rsidP="0027203E">
            <w:pPr>
              <w:rPr>
                <w:rFonts w:ascii="Verdana" w:eastAsia="Times New Roman" w:hAnsi="Verdana"/>
                <w:lang w:eastAsia="en-US"/>
              </w:rPr>
            </w:pPr>
            <w:r w:rsidRPr="00731FB8">
              <w:rPr>
                <w:rFonts w:ascii="Verdana" w:eastAsia="Times New Roman" w:hAnsi="Verdana"/>
                <w:lang w:eastAsia="en-US"/>
              </w:rPr>
              <w:t>Adverse Effects</w:t>
            </w:r>
          </w:p>
        </w:tc>
        <w:tc>
          <w:tcPr>
            <w:tcW w:w="1134" w:type="dxa"/>
          </w:tcPr>
          <w:p w14:paraId="11646C8C" w14:textId="301DAACD" w:rsidR="0027203E" w:rsidRPr="00731FB8" w:rsidRDefault="00020FD2" w:rsidP="0027203E">
            <w:pPr>
              <w:jc w:val="center"/>
              <w:rPr>
                <w:rFonts w:ascii="Verdana" w:eastAsia="Times New Roman" w:hAnsi="Verdana"/>
                <w:lang w:eastAsia="en-US"/>
              </w:rPr>
            </w:pPr>
            <w:r>
              <w:rPr>
                <w:rFonts w:ascii="Verdana" w:eastAsia="Times New Roman" w:hAnsi="Verdana"/>
                <w:lang w:eastAsia="en-US"/>
              </w:rPr>
              <w:t>27</w:t>
            </w:r>
          </w:p>
        </w:tc>
      </w:tr>
      <w:tr w:rsidR="0027203E" w:rsidRPr="0027203E" w14:paraId="65F97DF4" w14:textId="77777777" w:rsidTr="00985398">
        <w:tc>
          <w:tcPr>
            <w:tcW w:w="1101" w:type="dxa"/>
          </w:tcPr>
          <w:p w14:paraId="55A7B7F3" w14:textId="77777777" w:rsidR="0027203E" w:rsidRPr="00731FB8" w:rsidRDefault="0027203E" w:rsidP="0027203E">
            <w:pPr>
              <w:rPr>
                <w:rFonts w:ascii="Verdana" w:eastAsia="Times New Roman" w:hAnsi="Verdana"/>
                <w:lang w:eastAsia="en-US"/>
              </w:rPr>
            </w:pPr>
            <w:r w:rsidRPr="00731FB8">
              <w:rPr>
                <w:rFonts w:ascii="Verdana" w:eastAsia="Times New Roman" w:hAnsi="Verdana"/>
                <w:lang w:eastAsia="en-US"/>
              </w:rPr>
              <w:t>21.</w:t>
            </w:r>
          </w:p>
        </w:tc>
        <w:tc>
          <w:tcPr>
            <w:tcW w:w="8505" w:type="dxa"/>
          </w:tcPr>
          <w:p w14:paraId="1E48B946" w14:textId="254BF428" w:rsidR="0027203E" w:rsidRPr="00731FB8" w:rsidRDefault="00C9229B" w:rsidP="0027203E">
            <w:pPr>
              <w:rPr>
                <w:rFonts w:ascii="Verdana" w:eastAsia="Times New Roman" w:hAnsi="Verdana"/>
                <w:lang w:eastAsia="en-US"/>
              </w:rPr>
            </w:pPr>
            <w:r w:rsidRPr="00731FB8">
              <w:rPr>
                <w:rFonts w:ascii="Verdana" w:eastAsia="Times New Roman" w:hAnsi="Verdana"/>
                <w:lang w:eastAsia="en-US"/>
              </w:rPr>
              <w:t>Medication-</w:t>
            </w:r>
            <w:r w:rsidR="0027203E" w:rsidRPr="00731FB8">
              <w:rPr>
                <w:rFonts w:ascii="Verdana" w:eastAsia="Times New Roman" w:hAnsi="Verdana"/>
                <w:lang w:eastAsia="en-US"/>
              </w:rPr>
              <w:t>related Incidents</w:t>
            </w:r>
          </w:p>
        </w:tc>
        <w:tc>
          <w:tcPr>
            <w:tcW w:w="1134" w:type="dxa"/>
          </w:tcPr>
          <w:p w14:paraId="66F87DA8" w14:textId="7D2E3C1B" w:rsidR="0027203E" w:rsidRPr="00731FB8" w:rsidRDefault="00020FD2" w:rsidP="0027203E">
            <w:pPr>
              <w:jc w:val="center"/>
              <w:rPr>
                <w:rFonts w:ascii="Verdana" w:eastAsia="Times New Roman" w:hAnsi="Verdana"/>
                <w:lang w:eastAsia="en-US"/>
              </w:rPr>
            </w:pPr>
            <w:r>
              <w:rPr>
                <w:rFonts w:ascii="Verdana" w:eastAsia="Times New Roman" w:hAnsi="Verdana"/>
                <w:lang w:eastAsia="en-US"/>
              </w:rPr>
              <w:t>27-28</w:t>
            </w:r>
          </w:p>
        </w:tc>
      </w:tr>
      <w:tr w:rsidR="0027203E" w:rsidRPr="0027203E" w14:paraId="6E798620" w14:textId="77777777" w:rsidTr="00985398">
        <w:tc>
          <w:tcPr>
            <w:tcW w:w="1101" w:type="dxa"/>
          </w:tcPr>
          <w:p w14:paraId="2F61F75F" w14:textId="77777777" w:rsidR="0027203E" w:rsidRPr="00731FB8" w:rsidRDefault="0027203E" w:rsidP="0027203E">
            <w:pPr>
              <w:rPr>
                <w:rFonts w:ascii="Verdana" w:eastAsia="Times New Roman" w:hAnsi="Verdana"/>
                <w:lang w:eastAsia="en-US"/>
              </w:rPr>
            </w:pPr>
            <w:r w:rsidRPr="00731FB8">
              <w:rPr>
                <w:rFonts w:ascii="Verdana" w:eastAsia="Times New Roman" w:hAnsi="Verdana"/>
                <w:lang w:eastAsia="en-US"/>
              </w:rPr>
              <w:t>22.</w:t>
            </w:r>
          </w:p>
        </w:tc>
        <w:tc>
          <w:tcPr>
            <w:tcW w:w="8505" w:type="dxa"/>
          </w:tcPr>
          <w:p w14:paraId="5C5BC968" w14:textId="77777777" w:rsidR="0027203E" w:rsidRPr="00731FB8" w:rsidRDefault="0027203E" w:rsidP="0027203E">
            <w:pPr>
              <w:rPr>
                <w:rFonts w:ascii="Verdana" w:eastAsia="Times New Roman" w:hAnsi="Verdana"/>
                <w:lang w:eastAsia="en-US"/>
              </w:rPr>
            </w:pPr>
            <w:r w:rsidRPr="00731FB8">
              <w:rPr>
                <w:rFonts w:ascii="Verdana" w:eastAsia="Times New Roman" w:hAnsi="Verdana"/>
                <w:lang w:eastAsia="en-US"/>
              </w:rPr>
              <w:t>Audits</w:t>
            </w:r>
          </w:p>
        </w:tc>
        <w:tc>
          <w:tcPr>
            <w:tcW w:w="1134" w:type="dxa"/>
          </w:tcPr>
          <w:p w14:paraId="484A8913" w14:textId="701E8C5B" w:rsidR="0027203E" w:rsidRPr="00731FB8" w:rsidRDefault="00020FD2" w:rsidP="0027203E">
            <w:pPr>
              <w:jc w:val="center"/>
              <w:rPr>
                <w:rFonts w:ascii="Verdana" w:eastAsia="Times New Roman" w:hAnsi="Verdana"/>
                <w:lang w:eastAsia="en-US"/>
              </w:rPr>
            </w:pPr>
            <w:r>
              <w:rPr>
                <w:rFonts w:ascii="Verdana" w:eastAsia="Times New Roman" w:hAnsi="Verdana"/>
                <w:lang w:eastAsia="en-US"/>
              </w:rPr>
              <w:t>28</w:t>
            </w:r>
          </w:p>
        </w:tc>
      </w:tr>
      <w:tr w:rsidR="0027203E" w:rsidRPr="0027203E" w14:paraId="56C68840" w14:textId="77777777" w:rsidTr="00985398">
        <w:tc>
          <w:tcPr>
            <w:tcW w:w="1101" w:type="dxa"/>
          </w:tcPr>
          <w:p w14:paraId="6E0B97DA" w14:textId="77777777" w:rsidR="0027203E" w:rsidRPr="00731FB8" w:rsidRDefault="0027203E" w:rsidP="0027203E">
            <w:pPr>
              <w:rPr>
                <w:rFonts w:ascii="Verdana" w:eastAsia="Times New Roman" w:hAnsi="Verdana"/>
                <w:lang w:eastAsia="en-US"/>
              </w:rPr>
            </w:pPr>
          </w:p>
        </w:tc>
        <w:tc>
          <w:tcPr>
            <w:tcW w:w="8505" w:type="dxa"/>
          </w:tcPr>
          <w:p w14:paraId="4DCD8AD1" w14:textId="12485B08" w:rsidR="0027203E" w:rsidRPr="00020FD2" w:rsidRDefault="00020FD2" w:rsidP="0027203E">
            <w:pPr>
              <w:rPr>
                <w:rFonts w:ascii="Verdana" w:eastAsia="Times New Roman" w:hAnsi="Verdana"/>
                <w:lang w:eastAsia="en-US"/>
              </w:rPr>
            </w:pPr>
            <w:r w:rsidRPr="00020FD2">
              <w:rPr>
                <w:rFonts w:ascii="Verdana" w:eastAsia="Verdana" w:hAnsi="Verdana" w:cs="Verdana"/>
                <w:bCs/>
              </w:rPr>
              <w:t>Review / Contacts /References</w:t>
            </w:r>
          </w:p>
        </w:tc>
        <w:tc>
          <w:tcPr>
            <w:tcW w:w="1134" w:type="dxa"/>
          </w:tcPr>
          <w:p w14:paraId="6153613F" w14:textId="7CD9094F" w:rsidR="0027203E" w:rsidRPr="00731FB8" w:rsidRDefault="00020FD2" w:rsidP="0027203E">
            <w:pPr>
              <w:jc w:val="center"/>
              <w:rPr>
                <w:rFonts w:ascii="Verdana" w:eastAsia="Times New Roman" w:hAnsi="Verdana"/>
                <w:lang w:eastAsia="en-US"/>
              </w:rPr>
            </w:pPr>
            <w:r>
              <w:rPr>
                <w:rFonts w:ascii="Verdana" w:eastAsia="Times New Roman" w:hAnsi="Verdana"/>
                <w:lang w:eastAsia="en-US"/>
              </w:rPr>
              <w:t>29</w:t>
            </w:r>
          </w:p>
        </w:tc>
      </w:tr>
      <w:tr w:rsidR="00020FD2" w:rsidRPr="0027203E" w14:paraId="1560BA7A" w14:textId="77777777" w:rsidTr="00985398">
        <w:tc>
          <w:tcPr>
            <w:tcW w:w="1101" w:type="dxa"/>
          </w:tcPr>
          <w:p w14:paraId="03435CDF" w14:textId="77777777" w:rsidR="00020FD2" w:rsidRPr="00731FB8" w:rsidRDefault="00020FD2" w:rsidP="0027203E">
            <w:pPr>
              <w:rPr>
                <w:rFonts w:ascii="Verdana" w:eastAsia="Times New Roman" w:hAnsi="Verdana"/>
                <w:lang w:eastAsia="en-US"/>
              </w:rPr>
            </w:pPr>
          </w:p>
        </w:tc>
        <w:tc>
          <w:tcPr>
            <w:tcW w:w="8505" w:type="dxa"/>
          </w:tcPr>
          <w:p w14:paraId="4A4E8ADD" w14:textId="3C8EB98E" w:rsidR="00020FD2" w:rsidRDefault="00020FD2" w:rsidP="0027203E">
            <w:pPr>
              <w:rPr>
                <w:rFonts w:ascii="Verdana" w:eastAsia="Times New Roman" w:hAnsi="Verdana"/>
                <w:lang w:eastAsia="en-US"/>
              </w:rPr>
            </w:pPr>
            <w:r>
              <w:rPr>
                <w:rFonts w:ascii="Verdana" w:eastAsia="Times New Roman" w:hAnsi="Verdana"/>
                <w:lang w:eastAsia="en-US"/>
              </w:rPr>
              <w:t>Glossary</w:t>
            </w:r>
          </w:p>
        </w:tc>
        <w:tc>
          <w:tcPr>
            <w:tcW w:w="1134" w:type="dxa"/>
          </w:tcPr>
          <w:p w14:paraId="42320E70" w14:textId="2D471FE0" w:rsidR="00020FD2" w:rsidRPr="00731FB8" w:rsidRDefault="00020FD2" w:rsidP="0027203E">
            <w:pPr>
              <w:jc w:val="center"/>
              <w:rPr>
                <w:rFonts w:ascii="Verdana" w:eastAsia="Times New Roman" w:hAnsi="Verdana"/>
                <w:lang w:eastAsia="en-US"/>
              </w:rPr>
            </w:pPr>
            <w:r>
              <w:rPr>
                <w:rFonts w:ascii="Verdana" w:eastAsia="Times New Roman" w:hAnsi="Verdana"/>
                <w:lang w:eastAsia="en-US"/>
              </w:rPr>
              <w:t>30-31</w:t>
            </w:r>
          </w:p>
        </w:tc>
      </w:tr>
    </w:tbl>
    <w:p w14:paraId="740EE86A" w14:textId="77777777" w:rsidR="0027203E" w:rsidRPr="0027203E" w:rsidRDefault="0027203E" w:rsidP="0027203E">
      <w:pPr>
        <w:rPr>
          <w:rFonts w:ascii="Verdana" w:eastAsia="Times New Roman" w:hAnsi="Verdana"/>
          <w:b/>
          <w:lang w:eastAsia="en-US"/>
        </w:rPr>
      </w:pPr>
    </w:p>
    <w:p w14:paraId="7AF71461" w14:textId="77777777" w:rsidR="0027203E" w:rsidRPr="0027203E" w:rsidRDefault="0027203E" w:rsidP="0027203E">
      <w:pPr>
        <w:rPr>
          <w:rFonts w:ascii="Verdana" w:eastAsia="Times New Roman" w:hAnsi="Verdana"/>
          <w:lang w:eastAsia="en-US"/>
        </w:rPr>
      </w:pPr>
    </w:p>
    <w:p w14:paraId="73D5C066" w14:textId="77777777" w:rsidR="0027203E" w:rsidRPr="0027203E" w:rsidRDefault="0027203E" w:rsidP="0027203E">
      <w:pPr>
        <w:rPr>
          <w:rFonts w:ascii="Verdana" w:eastAsia="Times New Roman" w:hAnsi="Verdana"/>
          <w:lang w:eastAsia="en-US"/>
        </w:rPr>
      </w:pPr>
    </w:p>
    <w:p w14:paraId="6A43104C" w14:textId="77777777" w:rsidR="0027203E" w:rsidRPr="0027203E" w:rsidRDefault="0027203E" w:rsidP="0027203E">
      <w:pPr>
        <w:rPr>
          <w:rFonts w:ascii="Verdana" w:eastAsia="Times New Roman" w:hAnsi="Verdana"/>
          <w:lang w:eastAsia="en-US"/>
        </w:rPr>
      </w:pPr>
    </w:p>
    <w:p w14:paraId="29D52E92" w14:textId="77777777" w:rsidR="0027203E" w:rsidRPr="0027203E" w:rsidRDefault="0027203E" w:rsidP="0027203E">
      <w:pPr>
        <w:rPr>
          <w:rFonts w:ascii="Verdana" w:eastAsia="Times New Roman" w:hAnsi="Verdana"/>
          <w:lang w:eastAsia="en-US"/>
        </w:rPr>
      </w:pPr>
    </w:p>
    <w:p w14:paraId="72684D49" w14:textId="77777777" w:rsidR="0027203E" w:rsidRPr="0027203E" w:rsidRDefault="0027203E" w:rsidP="0027203E">
      <w:pPr>
        <w:rPr>
          <w:rFonts w:ascii="Verdana" w:eastAsia="Times New Roman" w:hAnsi="Verdana"/>
          <w:lang w:eastAsia="en-US"/>
        </w:rPr>
      </w:pPr>
    </w:p>
    <w:p w14:paraId="2669D6D8" w14:textId="77777777" w:rsidR="0027203E" w:rsidRPr="0027203E" w:rsidRDefault="0027203E" w:rsidP="0027203E">
      <w:pPr>
        <w:rPr>
          <w:rFonts w:ascii="Verdana" w:eastAsia="Times New Roman" w:hAnsi="Verdana"/>
          <w:lang w:eastAsia="en-US"/>
        </w:rPr>
      </w:pPr>
    </w:p>
    <w:p w14:paraId="4563D08B" w14:textId="77777777" w:rsidR="0027203E" w:rsidRPr="0027203E" w:rsidRDefault="0027203E" w:rsidP="0027203E">
      <w:pPr>
        <w:rPr>
          <w:rFonts w:ascii="Verdana" w:eastAsia="Times New Roman" w:hAnsi="Verdana"/>
          <w:lang w:eastAsia="en-US"/>
        </w:rPr>
      </w:pPr>
    </w:p>
    <w:p w14:paraId="2144478E" w14:textId="77777777" w:rsidR="0027203E" w:rsidRPr="0027203E" w:rsidRDefault="0027203E" w:rsidP="0027203E">
      <w:pPr>
        <w:rPr>
          <w:rFonts w:ascii="Verdana" w:eastAsia="Times New Roman" w:hAnsi="Verdana"/>
          <w:lang w:eastAsia="en-US"/>
        </w:rPr>
      </w:pPr>
    </w:p>
    <w:p w14:paraId="5379CB02" w14:textId="77777777" w:rsidR="0027203E" w:rsidRPr="0027203E" w:rsidRDefault="0027203E" w:rsidP="0027203E">
      <w:pPr>
        <w:rPr>
          <w:rFonts w:ascii="Verdana" w:eastAsia="Times New Roman" w:hAnsi="Verdana"/>
          <w:lang w:eastAsia="en-US"/>
        </w:rPr>
      </w:pPr>
    </w:p>
    <w:p w14:paraId="026DDCF4" w14:textId="77777777" w:rsidR="0027203E" w:rsidRPr="0027203E" w:rsidRDefault="0027203E" w:rsidP="0027203E">
      <w:pPr>
        <w:rPr>
          <w:rFonts w:ascii="Verdana" w:eastAsia="Times New Roman" w:hAnsi="Verdana"/>
          <w:lang w:eastAsia="en-US"/>
        </w:rPr>
      </w:pPr>
    </w:p>
    <w:p w14:paraId="4BC22C38" w14:textId="77777777" w:rsidR="0027203E" w:rsidRPr="0027203E" w:rsidRDefault="0027203E" w:rsidP="0027203E">
      <w:pPr>
        <w:rPr>
          <w:rFonts w:ascii="Verdana" w:eastAsia="Times New Roman" w:hAnsi="Verdana"/>
          <w:lang w:eastAsia="en-US"/>
        </w:rPr>
      </w:pPr>
    </w:p>
    <w:p w14:paraId="7327474B" w14:textId="77777777" w:rsidR="0027203E" w:rsidRPr="0027203E" w:rsidRDefault="0027203E" w:rsidP="0027203E">
      <w:pPr>
        <w:rPr>
          <w:rFonts w:ascii="Verdana" w:eastAsia="Times New Roman" w:hAnsi="Verdana"/>
          <w:lang w:eastAsia="en-US"/>
        </w:rPr>
      </w:pPr>
    </w:p>
    <w:p w14:paraId="44E70F1E" w14:textId="77777777" w:rsidR="0027203E" w:rsidRPr="0027203E" w:rsidRDefault="0027203E" w:rsidP="0027203E">
      <w:pPr>
        <w:rPr>
          <w:rFonts w:ascii="Verdana" w:eastAsia="Times New Roman" w:hAnsi="Verdana"/>
          <w:lang w:eastAsia="en-US"/>
        </w:rPr>
      </w:pPr>
    </w:p>
    <w:p w14:paraId="6F3BC9F0" w14:textId="77777777" w:rsidR="0027203E" w:rsidRPr="0027203E" w:rsidRDefault="0027203E" w:rsidP="0027203E">
      <w:pPr>
        <w:rPr>
          <w:rFonts w:ascii="Verdana" w:eastAsia="Times New Roman" w:hAnsi="Verdana"/>
          <w:lang w:eastAsia="en-US"/>
        </w:rPr>
      </w:pPr>
    </w:p>
    <w:p w14:paraId="63BEE66F" w14:textId="77777777" w:rsidR="0027203E" w:rsidRPr="0027203E" w:rsidRDefault="0027203E" w:rsidP="0027203E">
      <w:pPr>
        <w:rPr>
          <w:rFonts w:ascii="Verdana" w:eastAsia="Times New Roman" w:hAnsi="Verdana"/>
          <w:lang w:eastAsia="en-US"/>
        </w:rPr>
      </w:pPr>
    </w:p>
    <w:p w14:paraId="16B428BD" w14:textId="77777777" w:rsidR="0027203E" w:rsidRPr="0027203E" w:rsidRDefault="0027203E" w:rsidP="0027203E">
      <w:pPr>
        <w:rPr>
          <w:rFonts w:ascii="Verdana" w:eastAsia="Times New Roman" w:hAnsi="Verdana"/>
          <w:lang w:eastAsia="en-US"/>
        </w:rPr>
      </w:pPr>
    </w:p>
    <w:p w14:paraId="58FC0602" w14:textId="77777777" w:rsidR="0027203E" w:rsidRPr="0027203E" w:rsidRDefault="0027203E" w:rsidP="0027203E">
      <w:pPr>
        <w:rPr>
          <w:rFonts w:ascii="Verdana" w:eastAsia="Times New Roman" w:hAnsi="Verdana"/>
          <w:lang w:eastAsia="en-US"/>
        </w:rPr>
      </w:pPr>
    </w:p>
    <w:p w14:paraId="48A016F7" w14:textId="77777777" w:rsidR="0027203E" w:rsidRPr="0027203E" w:rsidRDefault="0027203E" w:rsidP="0027203E">
      <w:pPr>
        <w:rPr>
          <w:rFonts w:ascii="Verdana" w:eastAsia="Times New Roman" w:hAnsi="Verdana"/>
          <w:lang w:eastAsia="en-US"/>
        </w:rPr>
      </w:pPr>
    </w:p>
    <w:p w14:paraId="4DC34A45" w14:textId="48722022" w:rsidR="007846DA" w:rsidRPr="00AF640E" w:rsidRDefault="00CF70DC" w:rsidP="00AF640E">
      <w:pPr>
        <w:pStyle w:val="ListParagraph"/>
        <w:numPr>
          <w:ilvl w:val="0"/>
          <w:numId w:val="129"/>
        </w:numPr>
        <w:autoSpaceDE w:val="0"/>
        <w:autoSpaceDN w:val="0"/>
        <w:adjustRightInd w:val="0"/>
        <w:rPr>
          <w:rFonts w:ascii="Verdana" w:eastAsia="Times New Roman" w:hAnsi="Verdana"/>
          <w:b/>
          <w:lang w:eastAsia="en-US"/>
        </w:rPr>
      </w:pPr>
      <w:r>
        <w:rPr>
          <w:rFonts w:ascii="Verdana" w:eastAsia="Times New Roman" w:hAnsi="Verdana"/>
          <w:b/>
          <w:lang w:eastAsia="en-US"/>
        </w:rPr>
        <w:t xml:space="preserve">Overview and </w:t>
      </w:r>
      <w:r w:rsidR="007846DA" w:rsidRPr="00AF640E">
        <w:rPr>
          <w:rFonts w:ascii="Verdana" w:eastAsia="Times New Roman" w:hAnsi="Verdana"/>
          <w:b/>
          <w:lang w:eastAsia="en-US"/>
        </w:rPr>
        <w:t xml:space="preserve">Principles </w:t>
      </w:r>
    </w:p>
    <w:p w14:paraId="58052928" w14:textId="77777777" w:rsidR="007846DA" w:rsidRDefault="007846DA" w:rsidP="0027203E">
      <w:pPr>
        <w:autoSpaceDE w:val="0"/>
        <w:autoSpaceDN w:val="0"/>
        <w:adjustRightInd w:val="0"/>
        <w:rPr>
          <w:rFonts w:ascii="Verdana" w:eastAsia="Times New Roman" w:hAnsi="Verdana"/>
          <w:lang w:eastAsia="en-US"/>
        </w:rPr>
      </w:pPr>
    </w:p>
    <w:p w14:paraId="409DECA7" w14:textId="5C31BAD7" w:rsidR="0027203E" w:rsidRPr="007846DA" w:rsidRDefault="0027203E" w:rsidP="00993BB2">
      <w:pPr>
        <w:pStyle w:val="ListParagraph"/>
        <w:numPr>
          <w:ilvl w:val="0"/>
          <w:numId w:val="29"/>
        </w:numPr>
        <w:autoSpaceDE w:val="0"/>
        <w:autoSpaceDN w:val="0"/>
        <w:adjustRightInd w:val="0"/>
        <w:rPr>
          <w:rFonts w:ascii="Verdana" w:eastAsia="Times New Roman" w:hAnsi="Verdana"/>
          <w:lang w:eastAsia="en-US"/>
        </w:rPr>
      </w:pPr>
      <w:r w:rsidRPr="007846DA">
        <w:rPr>
          <w:rFonts w:ascii="Verdana" w:eastAsia="Times New Roman" w:hAnsi="Verdana"/>
          <w:lang w:eastAsia="en-US"/>
        </w:rPr>
        <w:t>This policy applies to all Wes</w:t>
      </w:r>
      <w:r w:rsidR="007846DA">
        <w:rPr>
          <w:rFonts w:ascii="Verdana" w:eastAsia="Times New Roman" w:hAnsi="Verdana"/>
          <w:lang w:eastAsia="en-US"/>
        </w:rPr>
        <w:t xml:space="preserve">t Sussex County Council (WSCC) </w:t>
      </w:r>
      <w:r w:rsidRPr="007846DA">
        <w:rPr>
          <w:rFonts w:ascii="Verdana" w:eastAsia="Times New Roman" w:hAnsi="Verdana"/>
          <w:lang w:eastAsia="en-US"/>
        </w:rPr>
        <w:t>children’s</w:t>
      </w:r>
      <w:r w:rsidRPr="007846DA">
        <w:rPr>
          <w:rFonts w:ascii="Verdana" w:eastAsia="Times New Roman" w:hAnsi="Verdana"/>
          <w:color w:val="FF0000"/>
          <w:lang w:eastAsia="en-US"/>
        </w:rPr>
        <w:t xml:space="preserve"> </w:t>
      </w:r>
      <w:r w:rsidRPr="007846DA">
        <w:rPr>
          <w:rFonts w:ascii="Verdana" w:eastAsia="Times New Roman" w:hAnsi="Verdana"/>
          <w:lang w:eastAsia="en-US"/>
        </w:rPr>
        <w:t xml:space="preserve">homes and all its employees. </w:t>
      </w:r>
      <w:r w:rsidRPr="007846DA">
        <w:rPr>
          <w:rFonts w:ascii="Verdana" w:eastAsia="Calibri" w:hAnsi="Verdana" w:cs="Arial"/>
          <w:color w:val="000000"/>
        </w:rPr>
        <w:t xml:space="preserve">It intends to clarify the range of duties to be carried out by staff in relation to medication and how they can be undertaken safely and in accordance with best practice. </w:t>
      </w:r>
    </w:p>
    <w:p w14:paraId="058CA43A" w14:textId="77777777" w:rsidR="0027203E" w:rsidRPr="0027203E" w:rsidRDefault="0027203E" w:rsidP="0027203E">
      <w:pPr>
        <w:autoSpaceDE w:val="0"/>
        <w:autoSpaceDN w:val="0"/>
        <w:adjustRightInd w:val="0"/>
        <w:ind w:left="720"/>
        <w:contextualSpacing/>
        <w:rPr>
          <w:rFonts w:ascii="Verdana" w:eastAsia="Times New Roman" w:hAnsi="Verdana"/>
          <w:lang w:eastAsia="en-US"/>
        </w:rPr>
      </w:pPr>
    </w:p>
    <w:p w14:paraId="7F850B93" w14:textId="128C406B" w:rsidR="0027203E" w:rsidRPr="007846DA" w:rsidRDefault="0027203E" w:rsidP="00993BB2">
      <w:pPr>
        <w:pStyle w:val="ListParagraph"/>
        <w:numPr>
          <w:ilvl w:val="0"/>
          <w:numId w:val="29"/>
        </w:numPr>
        <w:autoSpaceDE w:val="0"/>
        <w:autoSpaceDN w:val="0"/>
        <w:adjustRightInd w:val="0"/>
        <w:rPr>
          <w:rFonts w:ascii="Verdana" w:eastAsia="Times New Roman" w:hAnsi="Verdana"/>
          <w:lang w:eastAsia="en-US"/>
        </w:rPr>
      </w:pPr>
      <w:r w:rsidRPr="007846DA">
        <w:rPr>
          <w:rFonts w:ascii="Verdana" w:eastAsia="Times New Roman" w:hAnsi="Verdana"/>
          <w:lang w:eastAsia="en-US"/>
        </w:rPr>
        <w:t>For the purpose of this policy, an</w:t>
      </w:r>
      <w:r w:rsidR="007846DA">
        <w:rPr>
          <w:rFonts w:ascii="Verdana" w:eastAsia="Times New Roman" w:hAnsi="Verdana"/>
          <w:lang w:eastAsia="en-US"/>
        </w:rPr>
        <w:t xml:space="preserve">d in line with </w:t>
      </w:r>
      <w:r w:rsidR="00C81DE9">
        <w:rPr>
          <w:rFonts w:ascii="Verdana" w:eastAsia="Times New Roman" w:hAnsi="Verdana"/>
          <w:lang w:eastAsia="en-US"/>
        </w:rPr>
        <w:t xml:space="preserve">the </w:t>
      </w:r>
      <w:r w:rsidR="007846DA">
        <w:rPr>
          <w:rFonts w:ascii="Verdana" w:eastAsia="Times New Roman" w:hAnsi="Verdana"/>
          <w:lang w:eastAsia="en-US"/>
        </w:rPr>
        <w:t>Children Act 198</w:t>
      </w:r>
      <w:r w:rsidR="00FB2BA8">
        <w:rPr>
          <w:rFonts w:ascii="Verdana" w:eastAsia="Times New Roman" w:hAnsi="Verdana"/>
          <w:lang w:eastAsia="en-US"/>
        </w:rPr>
        <w:t>9</w:t>
      </w:r>
      <w:r w:rsidRPr="007846DA">
        <w:rPr>
          <w:rFonts w:ascii="Verdana" w:eastAsia="Times New Roman" w:hAnsi="Verdana"/>
          <w:lang w:eastAsia="en-US"/>
        </w:rPr>
        <w:t xml:space="preserve">, a child means </w:t>
      </w:r>
      <w:r w:rsidR="008341BE">
        <w:rPr>
          <w:rFonts w:ascii="Verdana" w:eastAsia="Times New Roman" w:hAnsi="Verdana"/>
          <w:lang w:eastAsia="en-US"/>
        </w:rPr>
        <w:t>anyone</w:t>
      </w:r>
      <w:r w:rsidRPr="007846DA">
        <w:rPr>
          <w:rFonts w:ascii="Verdana" w:eastAsia="Times New Roman" w:hAnsi="Verdana"/>
          <w:lang w:eastAsia="en-US"/>
        </w:rPr>
        <w:t xml:space="preserve"> below the age of 18 years. For those aged 18 years and over, refer to the adult policy.</w:t>
      </w:r>
    </w:p>
    <w:p w14:paraId="2E1A03AF" w14:textId="77777777" w:rsidR="0027203E" w:rsidRPr="0027203E" w:rsidRDefault="0027203E" w:rsidP="0027203E">
      <w:pPr>
        <w:autoSpaceDE w:val="0"/>
        <w:autoSpaceDN w:val="0"/>
        <w:adjustRightInd w:val="0"/>
        <w:ind w:left="720"/>
        <w:contextualSpacing/>
        <w:rPr>
          <w:rFonts w:ascii="Verdana" w:eastAsia="Times New Roman" w:hAnsi="Verdana"/>
          <w:lang w:eastAsia="en-US"/>
        </w:rPr>
      </w:pPr>
    </w:p>
    <w:p w14:paraId="370C1F06" w14:textId="77777777" w:rsidR="0027203E" w:rsidRPr="007846DA" w:rsidRDefault="0027203E" w:rsidP="00993BB2">
      <w:pPr>
        <w:pStyle w:val="ListParagraph"/>
        <w:numPr>
          <w:ilvl w:val="0"/>
          <w:numId w:val="29"/>
        </w:numPr>
        <w:autoSpaceDE w:val="0"/>
        <w:autoSpaceDN w:val="0"/>
        <w:adjustRightInd w:val="0"/>
        <w:rPr>
          <w:rFonts w:ascii="Verdana" w:eastAsia="Times New Roman" w:hAnsi="Verdana"/>
          <w:lang w:eastAsia="en-US"/>
        </w:rPr>
      </w:pPr>
      <w:r w:rsidRPr="007846DA">
        <w:rPr>
          <w:rFonts w:ascii="Verdana" w:eastAsia="Times New Roman" w:hAnsi="Verdana"/>
          <w:lang w:eastAsia="en-US"/>
        </w:rPr>
        <w:t xml:space="preserve">WSCC will ensure children receive their medication safely by appropriately trained and competent staff. </w:t>
      </w:r>
    </w:p>
    <w:p w14:paraId="670F09D6" w14:textId="77777777" w:rsidR="0027203E" w:rsidRPr="0027203E" w:rsidRDefault="0027203E" w:rsidP="0027203E">
      <w:pPr>
        <w:autoSpaceDE w:val="0"/>
        <w:autoSpaceDN w:val="0"/>
        <w:adjustRightInd w:val="0"/>
        <w:ind w:left="720"/>
        <w:contextualSpacing/>
        <w:rPr>
          <w:rFonts w:ascii="Verdana" w:eastAsia="Times New Roman" w:hAnsi="Verdana"/>
          <w:lang w:val="en-US" w:eastAsia="en-US"/>
        </w:rPr>
      </w:pPr>
    </w:p>
    <w:p w14:paraId="46F93CB8" w14:textId="77777777" w:rsidR="0027203E" w:rsidRPr="007846DA" w:rsidRDefault="0027203E" w:rsidP="00993BB2">
      <w:pPr>
        <w:pStyle w:val="ListParagraph"/>
        <w:numPr>
          <w:ilvl w:val="0"/>
          <w:numId w:val="29"/>
        </w:numPr>
        <w:autoSpaceDE w:val="0"/>
        <w:autoSpaceDN w:val="0"/>
        <w:adjustRightInd w:val="0"/>
        <w:rPr>
          <w:rFonts w:ascii="Verdana" w:eastAsia="Times New Roman" w:hAnsi="Verdana"/>
          <w:lang w:val="en-US" w:eastAsia="en-US"/>
        </w:rPr>
      </w:pPr>
      <w:r w:rsidRPr="007846DA">
        <w:rPr>
          <w:rFonts w:ascii="Verdana" w:eastAsia="Times New Roman" w:hAnsi="Verdana"/>
          <w:lang w:eastAsia="en-US"/>
        </w:rPr>
        <w:t>Medicines</w:t>
      </w:r>
      <w:r w:rsidRPr="007846DA">
        <w:rPr>
          <w:rFonts w:ascii="Verdana" w:eastAsia="Times New Roman" w:hAnsi="Verdana"/>
          <w:lang w:val="en-US" w:eastAsia="en-US"/>
        </w:rPr>
        <w:t xml:space="preserve"> should be administered in a way the child finds acceptable without detracting from their human rights. This policy challenges discrimination based on age, gender, disability, sexuality, faith, religion, culture, ethnic or national origin, trans-gender, marital status, and HIV status.</w:t>
      </w:r>
    </w:p>
    <w:p w14:paraId="629B40D9" w14:textId="77777777" w:rsidR="0027203E" w:rsidRPr="0027203E" w:rsidRDefault="0027203E" w:rsidP="0027203E">
      <w:pPr>
        <w:rPr>
          <w:rFonts w:ascii="Verdana" w:eastAsia="Times New Roman" w:hAnsi="Verdana"/>
          <w:lang w:val="en-US" w:eastAsia="en-US"/>
        </w:rPr>
      </w:pPr>
    </w:p>
    <w:p w14:paraId="49B9A4FE" w14:textId="77777777" w:rsidR="007846DA" w:rsidRDefault="0027203E" w:rsidP="00993BB2">
      <w:pPr>
        <w:pStyle w:val="ListParagraph"/>
        <w:numPr>
          <w:ilvl w:val="0"/>
          <w:numId w:val="29"/>
        </w:numPr>
        <w:rPr>
          <w:rFonts w:ascii="Verdana" w:eastAsia="Times New Roman" w:hAnsi="Verdana"/>
          <w:lang w:val="en-US" w:eastAsia="en-US"/>
        </w:rPr>
      </w:pPr>
      <w:r w:rsidRPr="007846DA">
        <w:rPr>
          <w:rFonts w:ascii="Verdana" w:eastAsia="Times New Roman" w:hAnsi="Verdana"/>
          <w:lang w:val="en-US" w:eastAsia="en-US"/>
        </w:rPr>
        <w:t>Implementation of this policy is dependent on close collaboration between Health and Social Care and with agreement of children using the service and their parents, carers or legal guardians.</w:t>
      </w:r>
    </w:p>
    <w:p w14:paraId="55FA0909" w14:textId="77777777" w:rsidR="007846DA" w:rsidRPr="007846DA" w:rsidRDefault="007846DA" w:rsidP="007846DA">
      <w:pPr>
        <w:pStyle w:val="ListParagraph"/>
        <w:rPr>
          <w:rFonts w:ascii="Verdana" w:eastAsia="Times New Roman" w:hAnsi="Verdana"/>
          <w:color w:val="000000"/>
          <w:lang w:val="en-US" w:eastAsia="en-US"/>
        </w:rPr>
      </w:pPr>
    </w:p>
    <w:p w14:paraId="0419575D" w14:textId="520AFB50" w:rsidR="0027203E" w:rsidRPr="007846DA" w:rsidRDefault="0027203E" w:rsidP="00993BB2">
      <w:pPr>
        <w:pStyle w:val="ListParagraph"/>
        <w:numPr>
          <w:ilvl w:val="0"/>
          <w:numId w:val="29"/>
        </w:numPr>
        <w:rPr>
          <w:rFonts w:ascii="Verdana" w:eastAsia="Times New Roman" w:hAnsi="Verdana"/>
          <w:lang w:val="en-US" w:eastAsia="en-US"/>
        </w:rPr>
      </w:pPr>
      <w:r w:rsidRPr="007846DA">
        <w:rPr>
          <w:rFonts w:ascii="Verdana" w:eastAsia="Times New Roman" w:hAnsi="Verdana"/>
          <w:color w:val="000000"/>
          <w:lang w:val="en-US" w:eastAsia="en-US"/>
        </w:rPr>
        <w:t>This policy has been developed as best practice and considers</w:t>
      </w:r>
      <w:r w:rsidRPr="007846DA">
        <w:rPr>
          <w:rFonts w:ascii="Verdana" w:eastAsia="Times New Roman" w:hAnsi="Verdana"/>
          <w:color w:val="000000"/>
          <w:lang w:eastAsia="en-US"/>
        </w:rPr>
        <w:t xml:space="preserve"> the Medicines Act 1968. It also embodies the principles of the Misuse of Drugs Act 1971 and Misuse of Drugs </w:t>
      </w:r>
      <w:r w:rsidR="00C81DE9">
        <w:rPr>
          <w:rFonts w:ascii="Verdana" w:eastAsia="Times New Roman" w:hAnsi="Verdana"/>
          <w:color w:val="000000"/>
          <w:lang w:eastAsia="en-US"/>
        </w:rPr>
        <w:t>R</w:t>
      </w:r>
      <w:r w:rsidR="00C81DE9" w:rsidRPr="007846DA">
        <w:rPr>
          <w:rFonts w:ascii="Verdana" w:eastAsia="Times New Roman" w:hAnsi="Verdana"/>
          <w:color w:val="000000"/>
          <w:lang w:eastAsia="en-US"/>
        </w:rPr>
        <w:t>egulation</w:t>
      </w:r>
      <w:r w:rsidR="00C81DE9">
        <w:rPr>
          <w:rFonts w:ascii="Verdana" w:eastAsia="Times New Roman" w:hAnsi="Verdana"/>
          <w:color w:val="000000"/>
          <w:lang w:eastAsia="en-US"/>
        </w:rPr>
        <w:t>s</w:t>
      </w:r>
      <w:r w:rsidR="00C81DE9" w:rsidRPr="007846DA">
        <w:rPr>
          <w:rFonts w:ascii="Verdana" w:eastAsia="Times New Roman" w:hAnsi="Verdana"/>
          <w:color w:val="000000"/>
          <w:lang w:eastAsia="en-US"/>
        </w:rPr>
        <w:t xml:space="preserve"> </w:t>
      </w:r>
      <w:r w:rsidRPr="007846DA">
        <w:rPr>
          <w:rFonts w:ascii="Verdana" w:eastAsia="Times New Roman" w:hAnsi="Verdana"/>
          <w:color w:val="000000"/>
          <w:lang w:eastAsia="en-US"/>
        </w:rPr>
        <w:t xml:space="preserve">2001. It is based on the latest National Institute for Health and Care </w:t>
      </w:r>
      <w:r w:rsidR="00FF0066">
        <w:rPr>
          <w:rFonts w:ascii="Verdana" w:eastAsia="Times New Roman" w:hAnsi="Verdana"/>
          <w:color w:val="000000"/>
          <w:lang w:eastAsia="en-US"/>
        </w:rPr>
        <w:t>Excellen</w:t>
      </w:r>
      <w:r w:rsidR="001157DD">
        <w:rPr>
          <w:rFonts w:ascii="Verdana" w:eastAsia="Times New Roman" w:hAnsi="Verdana"/>
          <w:color w:val="000000"/>
          <w:lang w:eastAsia="en-US"/>
        </w:rPr>
        <w:t xml:space="preserve">ce (NICE) </w:t>
      </w:r>
      <w:r w:rsidRPr="007846DA">
        <w:rPr>
          <w:rFonts w:ascii="Verdana" w:eastAsia="Times New Roman" w:hAnsi="Verdana"/>
          <w:color w:val="000000"/>
          <w:lang w:eastAsia="en-US"/>
        </w:rPr>
        <w:t xml:space="preserve">good practice guidance and quality standards (QS) that underpin safe handling of medicines in social care e.g. Managing medicines in care homes (SC1) (March 2014), Medicines management in care homes (QS85)(March 2015) and Managing medicines for adults receiving social care in the community (NG67) (March 2017). </w:t>
      </w:r>
    </w:p>
    <w:p w14:paraId="2D8BA822" w14:textId="77777777" w:rsidR="007846DA" w:rsidRPr="007846DA" w:rsidRDefault="007846DA" w:rsidP="007846DA">
      <w:pPr>
        <w:rPr>
          <w:rFonts w:ascii="Verdana" w:eastAsia="Times New Roman" w:hAnsi="Verdana"/>
          <w:lang w:val="en-US" w:eastAsia="en-US"/>
        </w:rPr>
      </w:pPr>
    </w:p>
    <w:p w14:paraId="6B774CAB" w14:textId="602E1CC2" w:rsidR="0057491C" w:rsidRDefault="0027203E" w:rsidP="0027203E">
      <w:pPr>
        <w:pStyle w:val="ListParagraph"/>
        <w:numPr>
          <w:ilvl w:val="0"/>
          <w:numId w:val="29"/>
        </w:numPr>
        <w:tabs>
          <w:tab w:val="left" w:pos="1080"/>
        </w:tabs>
        <w:autoSpaceDE w:val="0"/>
        <w:autoSpaceDN w:val="0"/>
        <w:adjustRightInd w:val="0"/>
        <w:spacing w:before="120" w:after="240"/>
        <w:rPr>
          <w:rFonts w:ascii="Verdana" w:eastAsia="Times New Roman" w:hAnsi="Verdana"/>
          <w:color w:val="000000"/>
          <w:lang w:eastAsia="en-US"/>
        </w:rPr>
      </w:pPr>
      <w:r w:rsidRPr="007846DA">
        <w:rPr>
          <w:rFonts w:ascii="Verdana" w:eastAsia="Times New Roman" w:hAnsi="Verdana"/>
          <w:color w:val="000000"/>
          <w:lang w:val="en-US" w:eastAsia="en-US"/>
        </w:rPr>
        <w:t>This policy considers</w:t>
      </w:r>
      <w:r w:rsidRPr="007846DA">
        <w:rPr>
          <w:rFonts w:ascii="Verdana" w:eastAsia="Times New Roman" w:hAnsi="Verdana"/>
          <w:color w:val="000000"/>
          <w:lang w:eastAsia="en-US"/>
        </w:rPr>
        <w:t xml:space="preserve"> Article 3 of the Human Rights Act 1998, the right not to be subjected to torture or to inhuman or degrading treatment or punishment and the UN Convention on the Rights of the Child (UNCRC). </w:t>
      </w:r>
    </w:p>
    <w:p w14:paraId="2985BBB2" w14:textId="77777777" w:rsidR="00AF640E" w:rsidRPr="00AF640E" w:rsidRDefault="00AF640E" w:rsidP="00AF640E">
      <w:pPr>
        <w:pStyle w:val="ListParagraph"/>
        <w:rPr>
          <w:rFonts w:ascii="Verdana" w:eastAsia="Times New Roman" w:hAnsi="Verdana"/>
          <w:color w:val="000000"/>
          <w:lang w:eastAsia="en-US"/>
        </w:rPr>
      </w:pPr>
    </w:p>
    <w:p w14:paraId="641234F0" w14:textId="77777777" w:rsidR="00AF640E" w:rsidRPr="00AF640E" w:rsidRDefault="00AF640E" w:rsidP="00AF640E">
      <w:pPr>
        <w:pStyle w:val="ListParagraph"/>
        <w:tabs>
          <w:tab w:val="left" w:pos="1080"/>
        </w:tabs>
        <w:autoSpaceDE w:val="0"/>
        <w:autoSpaceDN w:val="0"/>
        <w:adjustRightInd w:val="0"/>
        <w:spacing w:before="120" w:after="240"/>
        <w:rPr>
          <w:rFonts w:ascii="Verdana" w:eastAsia="Times New Roman" w:hAnsi="Verdana"/>
          <w:color w:val="000000"/>
          <w:lang w:eastAsia="en-US"/>
        </w:rPr>
      </w:pPr>
    </w:p>
    <w:p w14:paraId="40633294" w14:textId="4C591673" w:rsidR="0027203E" w:rsidRDefault="007846DA" w:rsidP="00AF640E">
      <w:pPr>
        <w:pStyle w:val="ListParagraph"/>
        <w:numPr>
          <w:ilvl w:val="0"/>
          <w:numId w:val="129"/>
        </w:numPr>
        <w:autoSpaceDE w:val="0"/>
        <w:autoSpaceDN w:val="0"/>
        <w:adjustRightInd w:val="0"/>
        <w:spacing w:before="120" w:after="240"/>
        <w:rPr>
          <w:rFonts w:ascii="Verdana" w:eastAsia="Times New Roman" w:hAnsi="Verdana"/>
          <w:b/>
          <w:lang w:eastAsia="en-US"/>
        </w:rPr>
      </w:pPr>
      <w:r w:rsidRPr="00AF640E">
        <w:rPr>
          <w:rFonts w:ascii="Verdana" w:eastAsia="Times New Roman" w:hAnsi="Verdana"/>
          <w:b/>
          <w:lang w:eastAsia="en-US"/>
        </w:rPr>
        <w:t xml:space="preserve">Liability Insurance </w:t>
      </w:r>
    </w:p>
    <w:p w14:paraId="47D133C0" w14:textId="77777777" w:rsidR="00AF640E" w:rsidRPr="00AF640E" w:rsidRDefault="00AF640E" w:rsidP="00AF640E">
      <w:pPr>
        <w:pStyle w:val="ListParagraph"/>
        <w:autoSpaceDE w:val="0"/>
        <w:autoSpaceDN w:val="0"/>
        <w:adjustRightInd w:val="0"/>
        <w:spacing w:before="120" w:after="240"/>
        <w:ind w:left="1080"/>
        <w:rPr>
          <w:rFonts w:ascii="Verdana" w:eastAsia="Times New Roman" w:hAnsi="Verdana"/>
          <w:b/>
          <w:lang w:eastAsia="en-US"/>
        </w:rPr>
      </w:pPr>
    </w:p>
    <w:p w14:paraId="5BE189DF" w14:textId="77777777" w:rsidR="007846DA" w:rsidRDefault="0027203E" w:rsidP="00993BB2">
      <w:pPr>
        <w:pStyle w:val="ListParagraph"/>
        <w:numPr>
          <w:ilvl w:val="0"/>
          <w:numId w:val="30"/>
        </w:numPr>
        <w:autoSpaceDE w:val="0"/>
        <w:autoSpaceDN w:val="0"/>
        <w:adjustRightInd w:val="0"/>
        <w:spacing w:before="120" w:after="240"/>
        <w:rPr>
          <w:rFonts w:ascii="Verdana" w:eastAsia="Times New Roman" w:hAnsi="Verdana"/>
          <w:lang w:val="en-US" w:eastAsia="en-US"/>
        </w:rPr>
      </w:pPr>
      <w:r w:rsidRPr="007846DA">
        <w:rPr>
          <w:rFonts w:ascii="Verdana" w:eastAsia="Times New Roman" w:hAnsi="Verdana"/>
          <w:lang w:eastAsia="en-US"/>
        </w:rPr>
        <w:t>WSCC</w:t>
      </w:r>
      <w:r w:rsidRPr="007846DA">
        <w:rPr>
          <w:rFonts w:ascii="Verdana" w:eastAsia="Times New Roman" w:hAnsi="Verdana"/>
          <w:lang w:val="en-US" w:eastAsia="en-US"/>
        </w:rPr>
        <w:t xml:space="preserve"> liability insurance covers the personal liability of employees working with medication and related tasks. The County Council also indemnifies care staff regardless of the nature of their duties, whilst carrying out official duties, in respect of the financial consequences of negligent acts or omissions committed in the course of their duties. </w:t>
      </w:r>
    </w:p>
    <w:p w14:paraId="37BAD172" w14:textId="77777777" w:rsidR="007846DA" w:rsidRDefault="007846DA" w:rsidP="007846DA">
      <w:pPr>
        <w:pStyle w:val="ListParagraph"/>
        <w:autoSpaceDE w:val="0"/>
        <w:autoSpaceDN w:val="0"/>
        <w:adjustRightInd w:val="0"/>
        <w:spacing w:before="120" w:after="240"/>
        <w:rPr>
          <w:rFonts w:ascii="Verdana" w:eastAsia="Times New Roman" w:hAnsi="Verdana"/>
          <w:lang w:val="en-US" w:eastAsia="en-US"/>
        </w:rPr>
      </w:pPr>
    </w:p>
    <w:p w14:paraId="30C5BB4F" w14:textId="531DBB56" w:rsidR="007846DA" w:rsidRDefault="0027203E" w:rsidP="00993BB2">
      <w:pPr>
        <w:pStyle w:val="ListParagraph"/>
        <w:numPr>
          <w:ilvl w:val="0"/>
          <w:numId w:val="30"/>
        </w:numPr>
        <w:autoSpaceDE w:val="0"/>
        <w:autoSpaceDN w:val="0"/>
        <w:adjustRightInd w:val="0"/>
        <w:spacing w:before="120" w:after="240"/>
        <w:rPr>
          <w:rFonts w:ascii="Verdana" w:eastAsia="Times New Roman" w:hAnsi="Verdana"/>
          <w:lang w:val="en-US" w:eastAsia="en-US"/>
        </w:rPr>
      </w:pPr>
      <w:r w:rsidRPr="007846DA">
        <w:rPr>
          <w:rFonts w:ascii="Verdana" w:eastAsia="Times New Roman" w:hAnsi="Verdana"/>
          <w:lang w:val="en-US" w:eastAsia="en-US"/>
        </w:rPr>
        <w:t>The indemnity does not apply where care staff act outside their co</w:t>
      </w:r>
      <w:r w:rsidR="008341BE">
        <w:rPr>
          <w:rFonts w:ascii="Verdana" w:eastAsia="Times New Roman" w:hAnsi="Verdana"/>
          <w:lang w:val="en-US" w:eastAsia="en-US"/>
        </w:rPr>
        <w:t>ntract of employment or authoris</w:t>
      </w:r>
      <w:r w:rsidRPr="007846DA">
        <w:rPr>
          <w:rFonts w:ascii="Verdana" w:eastAsia="Times New Roman" w:hAnsi="Verdana"/>
          <w:lang w:val="en-US" w:eastAsia="en-US"/>
        </w:rPr>
        <w:t>ed duties (e.g. by ignoring instructions or this policy), or where there is fraud, dishonesty, criminal or unlawful acts.</w:t>
      </w:r>
    </w:p>
    <w:p w14:paraId="221FB982" w14:textId="77777777" w:rsidR="00AF640E" w:rsidRPr="00AF640E" w:rsidRDefault="00AF640E" w:rsidP="00AF640E">
      <w:pPr>
        <w:pStyle w:val="ListParagraph"/>
        <w:rPr>
          <w:rFonts w:ascii="Verdana" w:eastAsia="Times New Roman" w:hAnsi="Verdana"/>
          <w:lang w:val="en-US" w:eastAsia="en-US"/>
        </w:rPr>
      </w:pPr>
    </w:p>
    <w:p w14:paraId="05E7A132" w14:textId="77777777" w:rsidR="00AF640E" w:rsidRPr="00AF640E" w:rsidRDefault="00AF640E" w:rsidP="00AF640E">
      <w:pPr>
        <w:autoSpaceDE w:val="0"/>
        <w:autoSpaceDN w:val="0"/>
        <w:adjustRightInd w:val="0"/>
        <w:spacing w:before="120" w:after="240"/>
        <w:rPr>
          <w:rFonts w:ascii="Verdana" w:eastAsia="Times New Roman" w:hAnsi="Verdana"/>
          <w:lang w:val="en-US" w:eastAsia="en-US"/>
        </w:rPr>
      </w:pPr>
    </w:p>
    <w:p w14:paraId="2CAF8C0F" w14:textId="010EDF0E" w:rsidR="007846DA" w:rsidRPr="00AF640E" w:rsidRDefault="007846DA" w:rsidP="00AF640E">
      <w:pPr>
        <w:pStyle w:val="ListParagraph"/>
        <w:numPr>
          <w:ilvl w:val="0"/>
          <w:numId w:val="129"/>
        </w:numPr>
        <w:tabs>
          <w:tab w:val="left" w:pos="0"/>
        </w:tabs>
        <w:rPr>
          <w:rFonts w:ascii="Verdana" w:eastAsia="Times New Roman" w:hAnsi="Verdana"/>
          <w:b/>
          <w:lang w:eastAsia="en-US"/>
        </w:rPr>
      </w:pPr>
      <w:r w:rsidRPr="00AF640E">
        <w:rPr>
          <w:rFonts w:ascii="Verdana" w:eastAsia="Times New Roman" w:hAnsi="Verdana"/>
          <w:b/>
          <w:lang w:eastAsia="en-US"/>
        </w:rPr>
        <w:t xml:space="preserve">Principles of managing medication </w:t>
      </w:r>
    </w:p>
    <w:p w14:paraId="659CE46D" w14:textId="77777777" w:rsidR="007846DA" w:rsidRDefault="007846DA" w:rsidP="0027203E">
      <w:pPr>
        <w:tabs>
          <w:tab w:val="left" w:pos="0"/>
        </w:tabs>
        <w:rPr>
          <w:rFonts w:ascii="Verdana" w:eastAsia="Times New Roman" w:hAnsi="Verdana"/>
          <w:lang w:eastAsia="en-US"/>
        </w:rPr>
      </w:pPr>
    </w:p>
    <w:p w14:paraId="64D0DB31" w14:textId="77777777" w:rsidR="007846DA" w:rsidRDefault="0027203E" w:rsidP="00993BB2">
      <w:pPr>
        <w:pStyle w:val="ListParagraph"/>
        <w:numPr>
          <w:ilvl w:val="0"/>
          <w:numId w:val="31"/>
        </w:numPr>
        <w:tabs>
          <w:tab w:val="left" w:pos="0"/>
        </w:tabs>
        <w:rPr>
          <w:rFonts w:ascii="Verdana" w:eastAsia="Times New Roman" w:hAnsi="Verdana"/>
          <w:lang w:eastAsia="en-US"/>
        </w:rPr>
      </w:pPr>
      <w:r w:rsidRPr="007846DA">
        <w:rPr>
          <w:rFonts w:ascii="Verdana" w:eastAsia="Times New Roman" w:hAnsi="Verdana"/>
          <w:lang w:eastAsia="en-US"/>
        </w:rPr>
        <w:t>Every child will be risk assessed to determine their ability to</w:t>
      </w:r>
      <w:r w:rsidR="007846DA">
        <w:rPr>
          <w:rFonts w:ascii="Verdana" w:eastAsia="Times New Roman" w:hAnsi="Verdana"/>
          <w:lang w:eastAsia="en-US"/>
        </w:rPr>
        <w:t xml:space="preserve"> manage their medication safely. </w:t>
      </w:r>
    </w:p>
    <w:p w14:paraId="300A3E23" w14:textId="77777777" w:rsidR="007846DA" w:rsidRDefault="007846DA" w:rsidP="007846DA">
      <w:pPr>
        <w:pStyle w:val="ListParagraph"/>
        <w:tabs>
          <w:tab w:val="left" w:pos="0"/>
        </w:tabs>
        <w:rPr>
          <w:rFonts w:ascii="Verdana" w:eastAsia="Times New Roman" w:hAnsi="Verdana"/>
          <w:lang w:eastAsia="en-US"/>
        </w:rPr>
      </w:pPr>
    </w:p>
    <w:p w14:paraId="3E9CAA72" w14:textId="3E137639" w:rsidR="007846DA" w:rsidRDefault="0027203E" w:rsidP="00993BB2">
      <w:pPr>
        <w:pStyle w:val="ListParagraph"/>
        <w:numPr>
          <w:ilvl w:val="0"/>
          <w:numId w:val="31"/>
        </w:numPr>
        <w:tabs>
          <w:tab w:val="left" w:pos="0"/>
        </w:tabs>
        <w:rPr>
          <w:rFonts w:ascii="Verdana" w:eastAsia="Times New Roman" w:hAnsi="Verdana"/>
          <w:lang w:eastAsia="en-US"/>
        </w:rPr>
      </w:pPr>
      <w:r w:rsidRPr="007846DA">
        <w:rPr>
          <w:rFonts w:ascii="Verdana" w:eastAsia="Times New Roman" w:hAnsi="Verdana"/>
          <w:lang w:eastAsia="en-US"/>
        </w:rPr>
        <w:t xml:space="preserve">Medication remains the property of the child to whom </w:t>
      </w:r>
      <w:r w:rsidR="008E396E">
        <w:rPr>
          <w:rFonts w:ascii="Verdana" w:eastAsia="Times New Roman" w:hAnsi="Verdana"/>
          <w:lang w:eastAsia="en-US"/>
        </w:rPr>
        <w:t>it</w:t>
      </w:r>
      <w:r w:rsidR="008E396E" w:rsidRPr="007846DA">
        <w:rPr>
          <w:rFonts w:ascii="Verdana" w:eastAsia="Times New Roman" w:hAnsi="Verdana"/>
          <w:lang w:eastAsia="en-US"/>
        </w:rPr>
        <w:t xml:space="preserve"> </w:t>
      </w:r>
      <w:r w:rsidR="008E396E">
        <w:rPr>
          <w:rFonts w:ascii="Verdana" w:eastAsia="Times New Roman" w:hAnsi="Verdana"/>
          <w:lang w:eastAsia="en-US"/>
        </w:rPr>
        <w:t>has</w:t>
      </w:r>
      <w:r w:rsidR="008E396E" w:rsidRPr="007846DA">
        <w:rPr>
          <w:rFonts w:ascii="Verdana" w:eastAsia="Times New Roman" w:hAnsi="Verdana"/>
          <w:lang w:eastAsia="en-US"/>
        </w:rPr>
        <w:t xml:space="preserve"> </w:t>
      </w:r>
      <w:r w:rsidRPr="007846DA">
        <w:rPr>
          <w:rFonts w:ascii="Verdana" w:eastAsia="Times New Roman" w:hAnsi="Verdana"/>
          <w:lang w:eastAsia="en-US"/>
        </w:rPr>
        <w:t xml:space="preserve">been prescribed. </w:t>
      </w:r>
      <w:r w:rsidR="008E396E">
        <w:rPr>
          <w:rFonts w:ascii="Verdana" w:eastAsia="Times New Roman" w:hAnsi="Verdana"/>
          <w:lang w:eastAsia="en-US"/>
        </w:rPr>
        <w:t>It</w:t>
      </w:r>
      <w:r w:rsidR="008E396E" w:rsidRPr="007846DA">
        <w:rPr>
          <w:rFonts w:ascii="Verdana" w:eastAsia="Times New Roman" w:hAnsi="Verdana"/>
          <w:lang w:eastAsia="en-US"/>
        </w:rPr>
        <w:t xml:space="preserve"> </w:t>
      </w:r>
      <w:r w:rsidRPr="007846DA">
        <w:rPr>
          <w:rFonts w:ascii="Verdana" w:eastAsia="Times New Roman" w:hAnsi="Verdana"/>
          <w:lang w:eastAsia="en-US"/>
        </w:rPr>
        <w:t>should not be shared with others or used on a temporary basis if another child runs out of the same item.</w:t>
      </w:r>
    </w:p>
    <w:p w14:paraId="0F331971" w14:textId="77777777" w:rsidR="007846DA" w:rsidRPr="007846DA" w:rsidRDefault="007846DA" w:rsidP="007846DA">
      <w:pPr>
        <w:pStyle w:val="ListParagraph"/>
        <w:rPr>
          <w:rFonts w:ascii="Verdana" w:eastAsia="Times New Roman" w:hAnsi="Verdana"/>
          <w:lang w:eastAsia="en-US"/>
        </w:rPr>
      </w:pPr>
    </w:p>
    <w:p w14:paraId="56D87031" w14:textId="40FA2B00" w:rsidR="0027203E" w:rsidRPr="007846DA" w:rsidRDefault="008E396E" w:rsidP="00993BB2">
      <w:pPr>
        <w:pStyle w:val="ListParagraph"/>
        <w:numPr>
          <w:ilvl w:val="0"/>
          <w:numId w:val="31"/>
        </w:numPr>
        <w:tabs>
          <w:tab w:val="left" w:pos="0"/>
        </w:tabs>
        <w:rPr>
          <w:rFonts w:ascii="Verdana" w:eastAsia="Times New Roman" w:hAnsi="Verdana"/>
          <w:lang w:eastAsia="en-US"/>
        </w:rPr>
      </w:pPr>
      <w:r>
        <w:rPr>
          <w:rFonts w:ascii="Verdana" w:eastAsia="Times New Roman" w:hAnsi="Verdana"/>
          <w:lang w:eastAsia="en-US"/>
        </w:rPr>
        <w:t>S</w:t>
      </w:r>
      <w:r w:rsidR="0027203E" w:rsidRPr="007846DA">
        <w:rPr>
          <w:rFonts w:ascii="Verdana" w:eastAsia="Times New Roman" w:hAnsi="Verdana"/>
          <w:lang w:eastAsia="en-US"/>
        </w:rPr>
        <w:t>taff involved with medication related tasks should not advise children about medication. They should refer queries to the prescriber or pharmacist.</w:t>
      </w:r>
    </w:p>
    <w:p w14:paraId="4854DE0B" w14:textId="77777777" w:rsidR="0027203E" w:rsidRPr="0027203E" w:rsidRDefault="0027203E" w:rsidP="0027203E">
      <w:pPr>
        <w:tabs>
          <w:tab w:val="left" w:pos="0"/>
        </w:tabs>
        <w:rPr>
          <w:rFonts w:ascii="Verdana" w:eastAsia="Times New Roman" w:hAnsi="Verdana"/>
          <w:lang w:eastAsia="en-US"/>
        </w:rPr>
      </w:pPr>
    </w:p>
    <w:p w14:paraId="61DEE482" w14:textId="2DE02657" w:rsidR="007846DA" w:rsidRDefault="0027203E" w:rsidP="00993BB2">
      <w:pPr>
        <w:pStyle w:val="ListParagraph"/>
        <w:numPr>
          <w:ilvl w:val="0"/>
          <w:numId w:val="31"/>
        </w:numPr>
        <w:tabs>
          <w:tab w:val="left" w:pos="0"/>
        </w:tabs>
        <w:rPr>
          <w:rFonts w:ascii="Verdana" w:eastAsia="Times New Roman" w:hAnsi="Verdana"/>
          <w:lang w:eastAsia="en-US"/>
        </w:rPr>
      </w:pPr>
      <w:r w:rsidRPr="007846DA">
        <w:rPr>
          <w:rFonts w:ascii="Verdana" w:eastAsia="Times New Roman" w:hAnsi="Verdana"/>
          <w:lang w:eastAsia="en-US"/>
        </w:rPr>
        <w:t>Every child will have an individual Medication f</w:t>
      </w:r>
      <w:r w:rsidR="007846DA">
        <w:rPr>
          <w:rFonts w:ascii="Verdana" w:eastAsia="Times New Roman" w:hAnsi="Verdana"/>
          <w:lang w:eastAsia="en-US"/>
        </w:rPr>
        <w:t>ile</w:t>
      </w:r>
      <w:r w:rsidRPr="007846DA">
        <w:rPr>
          <w:rFonts w:ascii="Verdana" w:eastAsia="Times New Roman" w:hAnsi="Verdana"/>
          <w:lang w:eastAsia="en-US"/>
        </w:rPr>
        <w:t>, which will contain</w:t>
      </w:r>
      <w:r w:rsidR="007846DA">
        <w:rPr>
          <w:rFonts w:ascii="Verdana" w:eastAsia="Times New Roman" w:hAnsi="Verdana"/>
          <w:lang w:eastAsia="en-US"/>
        </w:rPr>
        <w:t xml:space="preserve"> the following documents and information: </w:t>
      </w:r>
    </w:p>
    <w:p w14:paraId="47FFFD79" w14:textId="77777777" w:rsidR="007846DA" w:rsidRPr="007846DA" w:rsidRDefault="007846DA" w:rsidP="007846DA">
      <w:pPr>
        <w:pStyle w:val="ListParagraph"/>
        <w:rPr>
          <w:rFonts w:ascii="Verdana" w:eastAsia="Times New Roman" w:hAnsi="Verdana"/>
          <w:color w:val="0E0E0E"/>
        </w:rPr>
      </w:pPr>
    </w:p>
    <w:p w14:paraId="5A709002" w14:textId="17C65EE9" w:rsidR="007846DA" w:rsidRPr="007846DA" w:rsidRDefault="007846DA" w:rsidP="00993BB2">
      <w:pPr>
        <w:pStyle w:val="ListParagraph"/>
        <w:numPr>
          <w:ilvl w:val="0"/>
          <w:numId w:val="32"/>
        </w:numPr>
        <w:tabs>
          <w:tab w:val="left" w:pos="0"/>
        </w:tabs>
        <w:rPr>
          <w:rFonts w:ascii="Verdana" w:eastAsia="Times New Roman" w:hAnsi="Verdana"/>
          <w:color w:val="0E0E0E"/>
        </w:rPr>
      </w:pPr>
      <w:r w:rsidRPr="007846DA">
        <w:rPr>
          <w:rFonts w:ascii="Verdana" w:eastAsia="Times New Roman" w:hAnsi="Verdana"/>
          <w:color w:val="0E0E0E"/>
        </w:rPr>
        <w:t>Competence to C</w:t>
      </w:r>
      <w:r w:rsidR="0027203E" w:rsidRPr="007846DA">
        <w:rPr>
          <w:rFonts w:ascii="Verdana" w:eastAsia="Times New Roman" w:hAnsi="Verdana"/>
          <w:color w:val="0E0E0E"/>
        </w:rPr>
        <w:t>onsent</w:t>
      </w:r>
      <w:r w:rsidRPr="007846DA">
        <w:rPr>
          <w:rFonts w:ascii="Verdana" w:eastAsia="Times New Roman" w:hAnsi="Verdana"/>
          <w:color w:val="0E0E0E"/>
        </w:rPr>
        <w:t xml:space="preserve"> Assessment for M</w:t>
      </w:r>
      <w:r w:rsidR="0027203E" w:rsidRPr="007846DA">
        <w:rPr>
          <w:rFonts w:ascii="Verdana" w:eastAsia="Times New Roman" w:hAnsi="Verdana"/>
          <w:color w:val="0E0E0E"/>
        </w:rPr>
        <w:t>edication</w:t>
      </w:r>
      <w:r w:rsidRPr="007846DA">
        <w:rPr>
          <w:rFonts w:ascii="Verdana" w:eastAsia="Times New Roman" w:hAnsi="Verdana"/>
          <w:color w:val="0E0E0E"/>
        </w:rPr>
        <w:t xml:space="preserve"> (if over the age of 16)</w:t>
      </w:r>
      <w:r w:rsidR="0027203E" w:rsidRPr="007846DA">
        <w:rPr>
          <w:rFonts w:ascii="Verdana" w:eastAsia="Times New Roman" w:hAnsi="Verdana"/>
          <w:color w:val="0E0E0E"/>
        </w:rPr>
        <w:t xml:space="preserve"> </w:t>
      </w:r>
    </w:p>
    <w:p w14:paraId="7185F017" w14:textId="77777777" w:rsidR="007846DA" w:rsidRPr="007846DA" w:rsidRDefault="0027203E" w:rsidP="00993BB2">
      <w:pPr>
        <w:pStyle w:val="ListParagraph"/>
        <w:numPr>
          <w:ilvl w:val="0"/>
          <w:numId w:val="32"/>
        </w:numPr>
        <w:tabs>
          <w:tab w:val="left" w:pos="0"/>
        </w:tabs>
        <w:rPr>
          <w:rFonts w:ascii="Verdana" w:eastAsia="Times New Roman" w:hAnsi="Verdana"/>
          <w:color w:val="0E0E0E"/>
        </w:rPr>
      </w:pPr>
      <w:r w:rsidRPr="007846DA">
        <w:rPr>
          <w:rFonts w:ascii="Verdana" w:eastAsia="Times New Roman" w:hAnsi="Verdana"/>
          <w:color w:val="0E0E0E"/>
        </w:rPr>
        <w:t xml:space="preserve">Best Interest Plan (as needed) </w:t>
      </w:r>
    </w:p>
    <w:p w14:paraId="766C6D97" w14:textId="30384F89" w:rsidR="007846DA" w:rsidRPr="007846DA" w:rsidRDefault="007846DA" w:rsidP="00993BB2">
      <w:pPr>
        <w:pStyle w:val="ListParagraph"/>
        <w:numPr>
          <w:ilvl w:val="0"/>
          <w:numId w:val="32"/>
        </w:numPr>
        <w:tabs>
          <w:tab w:val="left" w:pos="0"/>
        </w:tabs>
        <w:rPr>
          <w:rFonts w:ascii="Verdana" w:eastAsia="Times New Roman" w:hAnsi="Verdana"/>
          <w:color w:val="0E0E0E"/>
        </w:rPr>
      </w:pPr>
      <w:r w:rsidRPr="007846DA">
        <w:rPr>
          <w:rFonts w:ascii="Verdana" w:eastAsia="Times New Roman" w:hAnsi="Verdana"/>
          <w:color w:val="0E0E0E"/>
        </w:rPr>
        <w:t>Medication Risk Assessment Form</w:t>
      </w:r>
      <w:r w:rsidR="0027203E" w:rsidRPr="007846DA">
        <w:rPr>
          <w:rFonts w:ascii="Verdana" w:eastAsia="Times New Roman" w:hAnsi="Verdana"/>
          <w:color w:val="0E0E0E"/>
        </w:rPr>
        <w:t xml:space="preserve"> </w:t>
      </w:r>
    </w:p>
    <w:p w14:paraId="1B7E4367" w14:textId="4742583A" w:rsidR="007846DA" w:rsidRPr="007846DA" w:rsidRDefault="0027203E" w:rsidP="00993BB2">
      <w:pPr>
        <w:pStyle w:val="ListParagraph"/>
        <w:numPr>
          <w:ilvl w:val="0"/>
          <w:numId w:val="32"/>
        </w:numPr>
        <w:tabs>
          <w:tab w:val="left" w:pos="0"/>
        </w:tabs>
        <w:rPr>
          <w:rFonts w:ascii="Verdana" w:eastAsia="Times New Roman" w:hAnsi="Verdana"/>
          <w:color w:val="0E0E0E"/>
        </w:rPr>
      </w:pPr>
      <w:r w:rsidRPr="007846DA">
        <w:rPr>
          <w:rFonts w:ascii="Verdana" w:eastAsia="Times New Roman" w:hAnsi="Verdana"/>
          <w:color w:val="0E0E0E"/>
        </w:rPr>
        <w:t>Medica</w:t>
      </w:r>
      <w:r w:rsidR="007846DA" w:rsidRPr="007846DA">
        <w:rPr>
          <w:rFonts w:ascii="Verdana" w:eastAsia="Times New Roman" w:hAnsi="Verdana"/>
          <w:color w:val="0E0E0E"/>
        </w:rPr>
        <w:t>tion Support and Education Plan</w:t>
      </w:r>
      <w:r w:rsidRPr="007846DA">
        <w:rPr>
          <w:rFonts w:ascii="Verdana" w:eastAsia="Times New Roman" w:hAnsi="Verdana"/>
          <w:color w:val="0E0E0E"/>
        </w:rPr>
        <w:t xml:space="preserve"> </w:t>
      </w:r>
    </w:p>
    <w:p w14:paraId="6EB09978" w14:textId="1C2D6073" w:rsidR="007846DA" w:rsidRPr="007846DA" w:rsidRDefault="007846DA" w:rsidP="00993BB2">
      <w:pPr>
        <w:pStyle w:val="ListParagraph"/>
        <w:numPr>
          <w:ilvl w:val="0"/>
          <w:numId w:val="32"/>
        </w:numPr>
        <w:tabs>
          <w:tab w:val="left" w:pos="0"/>
        </w:tabs>
        <w:rPr>
          <w:rFonts w:ascii="Verdana" w:eastAsia="Times New Roman" w:hAnsi="Verdana"/>
          <w:color w:val="0E0E0E"/>
        </w:rPr>
      </w:pPr>
      <w:r w:rsidRPr="007846DA">
        <w:rPr>
          <w:rFonts w:ascii="Verdana" w:eastAsia="Times New Roman" w:hAnsi="Verdana"/>
          <w:color w:val="0E0E0E"/>
        </w:rPr>
        <w:t xml:space="preserve">MAR chart </w:t>
      </w:r>
      <w:r w:rsidR="00FB2BA8">
        <w:rPr>
          <w:rFonts w:ascii="Verdana" w:eastAsia="Times New Roman" w:hAnsi="Verdana"/>
          <w:color w:val="0E0E0E"/>
        </w:rPr>
        <w:t>(last 3 months; current one is held centrally)</w:t>
      </w:r>
      <w:r w:rsidR="0027203E" w:rsidRPr="007846DA">
        <w:rPr>
          <w:rFonts w:ascii="Verdana" w:eastAsia="Times New Roman" w:hAnsi="Verdana"/>
          <w:color w:val="0E0E0E"/>
        </w:rPr>
        <w:t xml:space="preserve"> </w:t>
      </w:r>
    </w:p>
    <w:p w14:paraId="7CC3FFBE" w14:textId="25C2DBDA" w:rsidR="0027203E" w:rsidRPr="007846DA" w:rsidRDefault="007846DA" w:rsidP="00993BB2">
      <w:pPr>
        <w:pStyle w:val="ListParagraph"/>
        <w:numPr>
          <w:ilvl w:val="0"/>
          <w:numId w:val="32"/>
        </w:numPr>
        <w:tabs>
          <w:tab w:val="left" w:pos="0"/>
        </w:tabs>
        <w:rPr>
          <w:rFonts w:ascii="Verdana" w:eastAsia="Times New Roman" w:hAnsi="Verdana"/>
          <w:lang w:eastAsia="en-US"/>
        </w:rPr>
      </w:pPr>
      <w:r w:rsidRPr="007846DA">
        <w:rPr>
          <w:rFonts w:ascii="Verdana" w:eastAsia="Times New Roman" w:hAnsi="Verdana"/>
          <w:color w:val="0E0E0E"/>
        </w:rPr>
        <w:t>C</w:t>
      </w:r>
      <w:r w:rsidR="0027203E" w:rsidRPr="007846DA">
        <w:rPr>
          <w:rFonts w:ascii="Verdana" w:eastAsia="Times New Roman" w:hAnsi="Verdana"/>
          <w:color w:val="0E0E0E"/>
        </w:rPr>
        <w:t>urrent photograph</w:t>
      </w:r>
    </w:p>
    <w:p w14:paraId="24D064C5" w14:textId="1DFE4054" w:rsidR="007846DA" w:rsidRPr="007846DA" w:rsidRDefault="0027203E" w:rsidP="00993BB2">
      <w:pPr>
        <w:pStyle w:val="ListParagraph"/>
        <w:numPr>
          <w:ilvl w:val="0"/>
          <w:numId w:val="33"/>
        </w:numPr>
        <w:autoSpaceDE w:val="0"/>
        <w:autoSpaceDN w:val="0"/>
        <w:adjustRightInd w:val="0"/>
        <w:spacing w:after="200" w:line="276" w:lineRule="auto"/>
        <w:rPr>
          <w:rFonts w:ascii="Verdana" w:eastAsia="Times New Roman" w:hAnsi="Verdana"/>
          <w:lang w:val="en-US" w:eastAsia="en-US"/>
        </w:rPr>
      </w:pPr>
      <w:r w:rsidRPr="007846DA">
        <w:rPr>
          <w:rFonts w:ascii="Verdana" w:eastAsia="Times New Roman" w:hAnsi="Verdana"/>
          <w:lang w:val="en-US" w:eastAsia="en-US"/>
        </w:rPr>
        <w:t>Child’s full n</w:t>
      </w:r>
      <w:r w:rsidR="007846DA">
        <w:rPr>
          <w:rFonts w:ascii="Verdana" w:eastAsia="Times New Roman" w:hAnsi="Verdana"/>
          <w:lang w:val="en-US" w:eastAsia="en-US"/>
        </w:rPr>
        <w:t xml:space="preserve">ame, date of birth, NHS number and </w:t>
      </w:r>
      <w:r w:rsidRPr="007846DA">
        <w:rPr>
          <w:rFonts w:ascii="Verdana" w:eastAsia="Times New Roman" w:hAnsi="Verdana"/>
          <w:lang w:val="en-US" w:eastAsia="en-US"/>
        </w:rPr>
        <w:t xml:space="preserve">address </w:t>
      </w:r>
    </w:p>
    <w:p w14:paraId="0D0E9A21" w14:textId="69B6AD7C" w:rsidR="0027203E" w:rsidRPr="007846DA" w:rsidRDefault="0027203E" w:rsidP="00993BB2">
      <w:pPr>
        <w:pStyle w:val="ListParagraph"/>
        <w:numPr>
          <w:ilvl w:val="0"/>
          <w:numId w:val="33"/>
        </w:numPr>
        <w:autoSpaceDE w:val="0"/>
        <w:autoSpaceDN w:val="0"/>
        <w:adjustRightInd w:val="0"/>
        <w:spacing w:after="200" w:line="276" w:lineRule="auto"/>
        <w:rPr>
          <w:rFonts w:ascii="Verdana" w:eastAsia="Times New Roman" w:hAnsi="Verdana"/>
          <w:lang w:val="en-US" w:eastAsia="en-US"/>
        </w:rPr>
      </w:pPr>
      <w:r w:rsidRPr="007846DA">
        <w:rPr>
          <w:rFonts w:ascii="Verdana" w:eastAsia="Times New Roman" w:hAnsi="Verdana"/>
          <w:lang w:val="en-US" w:eastAsia="en-US"/>
        </w:rPr>
        <w:t>GP’s details</w:t>
      </w:r>
    </w:p>
    <w:p w14:paraId="043B96CB" w14:textId="4D9FD948" w:rsidR="0027203E" w:rsidRPr="007846DA" w:rsidRDefault="0027203E" w:rsidP="00993BB2">
      <w:pPr>
        <w:pStyle w:val="ListParagraph"/>
        <w:numPr>
          <w:ilvl w:val="0"/>
          <w:numId w:val="33"/>
        </w:numPr>
        <w:autoSpaceDE w:val="0"/>
        <w:autoSpaceDN w:val="0"/>
        <w:adjustRightInd w:val="0"/>
        <w:spacing w:after="200" w:line="276" w:lineRule="auto"/>
        <w:rPr>
          <w:rFonts w:ascii="Verdana" w:eastAsia="Times New Roman" w:hAnsi="Verdana"/>
          <w:lang w:val="en-US" w:eastAsia="en-US"/>
        </w:rPr>
      </w:pPr>
      <w:r w:rsidRPr="007846DA">
        <w:rPr>
          <w:rFonts w:ascii="Verdana" w:eastAsia="Times New Roman" w:hAnsi="Verdana"/>
          <w:lang w:val="en-US" w:eastAsia="en-US"/>
        </w:rPr>
        <w:t>Details of other relevant contacts and/or their famil</w:t>
      </w:r>
      <w:r w:rsidR="007846DA">
        <w:rPr>
          <w:rFonts w:ascii="Verdana" w:eastAsia="Times New Roman" w:hAnsi="Verdana"/>
          <w:lang w:val="en-US" w:eastAsia="en-US"/>
        </w:rPr>
        <w:t xml:space="preserve">y </w:t>
      </w:r>
      <w:r w:rsidRPr="007846DA">
        <w:rPr>
          <w:rFonts w:ascii="Verdana" w:eastAsia="Times New Roman" w:hAnsi="Verdana"/>
          <w:lang w:val="en-US" w:eastAsia="en-US"/>
        </w:rPr>
        <w:t xml:space="preserve">members or carers </w:t>
      </w:r>
    </w:p>
    <w:p w14:paraId="7D14A310" w14:textId="21D41BC5" w:rsidR="0027203E" w:rsidRPr="007846DA" w:rsidRDefault="008341BE" w:rsidP="00993BB2">
      <w:pPr>
        <w:pStyle w:val="ListParagraph"/>
        <w:numPr>
          <w:ilvl w:val="0"/>
          <w:numId w:val="33"/>
        </w:numPr>
        <w:autoSpaceDE w:val="0"/>
        <w:autoSpaceDN w:val="0"/>
        <w:adjustRightInd w:val="0"/>
        <w:spacing w:after="200" w:line="276" w:lineRule="auto"/>
        <w:rPr>
          <w:rFonts w:ascii="Verdana" w:eastAsia="Times New Roman" w:hAnsi="Verdana"/>
          <w:lang w:val="en-US" w:eastAsia="en-US"/>
        </w:rPr>
      </w:pPr>
      <w:r>
        <w:rPr>
          <w:rFonts w:ascii="Verdana" w:eastAsia="Times New Roman" w:hAnsi="Verdana"/>
          <w:lang w:val="en-US" w:eastAsia="en-US"/>
        </w:rPr>
        <w:t>C</w:t>
      </w:r>
      <w:r w:rsidR="007846DA">
        <w:rPr>
          <w:rFonts w:ascii="Verdana" w:eastAsia="Times New Roman" w:hAnsi="Verdana"/>
          <w:lang w:val="en-US" w:eastAsia="en-US"/>
        </w:rPr>
        <w:t xml:space="preserve">hildren </w:t>
      </w:r>
      <w:r>
        <w:rPr>
          <w:rFonts w:ascii="Verdana" w:eastAsia="Times New Roman" w:hAnsi="Verdana"/>
          <w:lang w:val="en-US" w:eastAsia="en-US"/>
        </w:rPr>
        <w:t xml:space="preserve">who are </w:t>
      </w:r>
      <w:r w:rsidR="007846DA">
        <w:rPr>
          <w:rFonts w:ascii="Verdana" w:eastAsia="Times New Roman" w:hAnsi="Verdana"/>
          <w:lang w:val="en-US" w:eastAsia="en-US"/>
        </w:rPr>
        <w:t>looked after on a full time basis</w:t>
      </w:r>
      <w:r>
        <w:rPr>
          <w:rFonts w:ascii="Verdana" w:eastAsia="Times New Roman" w:hAnsi="Verdana"/>
          <w:lang w:val="en-US" w:eastAsia="en-US"/>
        </w:rPr>
        <w:t xml:space="preserve"> </w:t>
      </w:r>
      <w:r w:rsidRPr="008341BE">
        <w:rPr>
          <w:rFonts w:ascii="Verdana" w:eastAsia="Times New Roman" w:hAnsi="Verdana"/>
          <w:u w:val="single"/>
          <w:lang w:val="en-US" w:eastAsia="en-US"/>
        </w:rPr>
        <w:t>where there are concerns about their weight</w:t>
      </w:r>
      <w:r>
        <w:rPr>
          <w:rFonts w:ascii="Verdana" w:eastAsia="Times New Roman" w:hAnsi="Verdana"/>
          <w:lang w:val="en-US" w:eastAsia="en-US"/>
        </w:rPr>
        <w:t xml:space="preserve"> </w:t>
      </w:r>
      <w:r w:rsidR="0027203E" w:rsidRPr="007846DA">
        <w:rPr>
          <w:rFonts w:ascii="Verdana" w:eastAsia="Times New Roman" w:hAnsi="Verdana"/>
          <w:lang w:val="en-US" w:eastAsia="en-US"/>
        </w:rPr>
        <w:t xml:space="preserve">must be </w:t>
      </w:r>
      <w:r>
        <w:rPr>
          <w:rFonts w:ascii="Verdana" w:eastAsia="Times New Roman" w:hAnsi="Verdana"/>
          <w:lang w:val="en-US" w:eastAsia="en-US"/>
        </w:rPr>
        <w:t xml:space="preserve">weighed frequently in line with recommendations from their Health Care Plan. </w:t>
      </w:r>
      <w:r w:rsidR="0027203E" w:rsidRPr="007846DA">
        <w:rPr>
          <w:rFonts w:ascii="Verdana" w:eastAsia="Times New Roman" w:hAnsi="Verdana"/>
          <w:lang w:val="en-US" w:eastAsia="en-US"/>
        </w:rPr>
        <w:t>The prescriber must be informed of any significant weight change</w:t>
      </w:r>
      <w:r w:rsidR="007846DA">
        <w:rPr>
          <w:rFonts w:ascii="Verdana" w:eastAsia="Times New Roman" w:hAnsi="Verdana"/>
          <w:lang w:val="en-US" w:eastAsia="en-US"/>
        </w:rPr>
        <w:t>.</w:t>
      </w:r>
    </w:p>
    <w:p w14:paraId="1BC09B4B" w14:textId="77777777" w:rsidR="0027203E" w:rsidRPr="007846DA" w:rsidRDefault="0027203E" w:rsidP="00993BB2">
      <w:pPr>
        <w:pStyle w:val="ListParagraph"/>
        <w:numPr>
          <w:ilvl w:val="0"/>
          <w:numId w:val="33"/>
        </w:numPr>
        <w:autoSpaceDE w:val="0"/>
        <w:autoSpaceDN w:val="0"/>
        <w:adjustRightInd w:val="0"/>
        <w:spacing w:after="200" w:line="276" w:lineRule="auto"/>
        <w:rPr>
          <w:rFonts w:ascii="Verdana" w:eastAsia="Times New Roman" w:hAnsi="Verdana"/>
          <w:lang w:val="en-US" w:eastAsia="en-US"/>
        </w:rPr>
      </w:pPr>
      <w:r w:rsidRPr="007846DA">
        <w:rPr>
          <w:rFonts w:ascii="Verdana" w:eastAsia="Times New Roman" w:hAnsi="Verdana"/>
          <w:lang w:val="en-US" w:eastAsia="en-US"/>
        </w:rPr>
        <w:t>Known allergies and reactions to medicines or ingredients, and the type of reaction experienced</w:t>
      </w:r>
    </w:p>
    <w:p w14:paraId="47125719" w14:textId="383AD37A" w:rsidR="0027203E" w:rsidRPr="007846DA" w:rsidRDefault="0027203E" w:rsidP="00993BB2">
      <w:pPr>
        <w:pStyle w:val="ListParagraph"/>
        <w:numPr>
          <w:ilvl w:val="0"/>
          <w:numId w:val="33"/>
        </w:numPr>
        <w:autoSpaceDE w:val="0"/>
        <w:autoSpaceDN w:val="0"/>
        <w:adjustRightInd w:val="0"/>
        <w:spacing w:after="200" w:line="276" w:lineRule="auto"/>
        <w:rPr>
          <w:rFonts w:ascii="Verdana" w:eastAsia="Times New Roman" w:hAnsi="Verdana"/>
          <w:lang w:val="en-US" w:eastAsia="en-US"/>
        </w:rPr>
      </w:pPr>
      <w:r w:rsidRPr="007846DA">
        <w:rPr>
          <w:rFonts w:ascii="Verdana" w:eastAsia="Times New Roman" w:hAnsi="Verdana"/>
          <w:lang w:val="en-US" w:eastAsia="en-US"/>
        </w:rPr>
        <w:t>Medicines the child is currently taking, including name, strength, form, dose, timing and frequency, how the medicine is taken (route of administration) and what for (indication). This should include all non-prescribed medicines.</w:t>
      </w:r>
    </w:p>
    <w:p w14:paraId="25A44588" w14:textId="77777777" w:rsidR="0027203E" w:rsidRPr="007846DA" w:rsidRDefault="0027203E" w:rsidP="00993BB2">
      <w:pPr>
        <w:pStyle w:val="ListParagraph"/>
        <w:numPr>
          <w:ilvl w:val="0"/>
          <w:numId w:val="33"/>
        </w:numPr>
        <w:autoSpaceDE w:val="0"/>
        <w:autoSpaceDN w:val="0"/>
        <w:adjustRightInd w:val="0"/>
        <w:spacing w:after="200" w:line="276" w:lineRule="auto"/>
        <w:rPr>
          <w:rFonts w:ascii="Verdana" w:eastAsia="Times New Roman" w:hAnsi="Verdana"/>
          <w:lang w:val="en-US" w:eastAsia="en-US"/>
        </w:rPr>
      </w:pPr>
      <w:r w:rsidRPr="007846DA">
        <w:rPr>
          <w:rFonts w:ascii="Verdana" w:eastAsia="Times New Roman" w:hAnsi="Verdana"/>
          <w:lang w:val="en-US" w:eastAsia="en-US"/>
        </w:rPr>
        <w:t>Changes to medicines, including medicines started, stopped or dosage changed, and reason for change</w:t>
      </w:r>
    </w:p>
    <w:p w14:paraId="2A0C3804" w14:textId="77777777" w:rsidR="0027203E" w:rsidRPr="007846DA" w:rsidRDefault="0027203E" w:rsidP="00993BB2">
      <w:pPr>
        <w:pStyle w:val="ListParagraph"/>
        <w:numPr>
          <w:ilvl w:val="0"/>
          <w:numId w:val="33"/>
        </w:numPr>
        <w:tabs>
          <w:tab w:val="left" w:pos="567"/>
        </w:tabs>
        <w:autoSpaceDE w:val="0"/>
        <w:autoSpaceDN w:val="0"/>
        <w:adjustRightInd w:val="0"/>
        <w:spacing w:after="200" w:line="276" w:lineRule="auto"/>
        <w:rPr>
          <w:rFonts w:ascii="Verdana" w:eastAsia="Times New Roman" w:hAnsi="Verdana"/>
          <w:lang w:val="en-US" w:eastAsia="en-US"/>
        </w:rPr>
      </w:pPr>
      <w:r w:rsidRPr="007846DA">
        <w:rPr>
          <w:rFonts w:ascii="Verdana" w:eastAsia="Times New Roman" w:hAnsi="Verdana"/>
          <w:lang w:val="en-US" w:eastAsia="en-US"/>
        </w:rPr>
        <w:t>Date and time the last dose of any ‘when required’ medicine was taken or any medicine given less often than once a day (weekly or monthly medicines)</w:t>
      </w:r>
    </w:p>
    <w:p w14:paraId="156C5A16" w14:textId="3B2B71A1" w:rsidR="0027203E" w:rsidRPr="007846DA" w:rsidRDefault="0027203E" w:rsidP="00993BB2">
      <w:pPr>
        <w:pStyle w:val="ListParagraph"/>
        <w:numPr>
          <w:ilvl w:val="0"/>
          <w:numId w:val="33"/>
        </w:numPr>
        <w:tabs>
          <w:tab w:val="left" w:pos="567"/>
        </w:tabs>
        <w:autoSpaceDE w:val="0"/>
        <w:autoSpaceDN w:val="0"/>
        <w:adjustRightInd w:val="0"/>
        <w:spacing w:after="200" w:line="276" w:lineRule="auto"/>
        <w:rPr>
          <w:rFonts w:ascii="Verdana" w:eastAsia="Times New Roman" w:hAnsi="Verdana"/>
          <w:lang w:val="en-US" w:eastAsia="en-US"/>
        </w:rPr>
      </w:pPr>
      <w:r w:rsidRPr="007846DA">
        <w:rPr>
          <w:rFonts w:ascii="Verdana" w:eastAsia="Times New Roman" w:hAnsi="Verdana"/>
          <w:lang w:val="en-US" w:eastAsia="en-US"/>
        </w:rPr>
        <w:t xml:space="preserve">Other information, including when the medicine should be reviewed or monitored, and any support the child needs to carry on taking </w:t>
      </w:r>
      <w:r w:rsidR="007846DA">
        <w:rPr>
          <w:rFonts w:ascii="Verdana" w:eastAsia="Times New Roman" w:hAnsi="Verdana"/>
          <w:lang w:val="en-US" w:eastAsia="en-US"/>
        </w:rPr>
        <w:t>the medicine</w:t>
      </w:r>
    </w:p>
    <w:p w14:paraId="6712FF05" w14:textId="77777777" w:rsidR="0057491C" w:rsidRDefault="0057491C" w:rsidP="007846DA">
      <w:pPr>
        <w:tabs>
          <w:tab w:val="left" w:pos="1080"/>
        </w:tabs>
        <w:ind w:left="709" w:hanging="709"/>
        <w:rPr>
          <w:rFonts w:ascii="Verdana" w:eastAsia="Times New Roman" w:hAnsi="Verdana"/>
          <w:b/>
          <w:lang w:eastAsia="en-US"/>
        </w:rPr>
      </w:pPr>
      <w:r>
        <w:rPr>
          <w:rFonts w:ascii="Verdana" w:eastAsia="Times New Roman" w:hAnsi="Verdana"/>
          <w:b/>
          <w:lang w:eastAsia="en-US"/>
        </w:rPr>
        <w:tab/>
      </w:r>
    </w:p>
    <w:p w14:paraId="2EA28986" w14:textId="77777777" w:rsidR="0057491C" w:rsidRDefault="0057491C" w:rsidP="007846DA">
      <w:pPr>
        <w:tabs>
          <w:tab w:val="left" w:pos="1080"/>
        </w:tabs>
        <w:ind w:left="709" w:hanging="709"/>
        <w:rPr>
          <w:rFonts w:ascii="Verdana" w:eastAsia="Times New Roman" w:hAnsi="Verdana"/>
          <w:b/>
          <w:lang w:eastAsia="en-US"/>
        </w:rPr>
      </w:pPr>
    </w:p>
    <w:p w14:paraId="2C82ADAD" w14:textId="77777777" w:rsidR="0057491C" w:rsidRDefault="0057491C" w:rsidP="007846DA">
      <w:pPr>
        <w:tabs>
          <w:tab w:val="left" w:pos="1080"/>
        </w:tabs>
        <w:ind w:left="709" w:hanging="709"/>
        <w:rPr>
          <w:rFonts w:ascii="Verdana" w:eastAsia="Times New Roman" w:hAnsi="Verdana"/>
          <w:b/>
          <w:lang w:eastAsia="en-US"/>
        </w:rPr>
      </w:pPr>
    </w:p>
    <w:p w14:paraId="2C4D9114" w14:textId="77777777" w:rsidR="0057491C" w:rsidRDefault="0057491C" w:rsidP="007846DA">
      <w:pPr>
        <w:tabs>
          <w:tab w:val="left" w:pos="1080"/>
        </w:tabs>
        <w:ind w:left="709" w:hanging="709"/>
        <w:rPr>
          <w:rFonts w:ascii="Verdana" w:eastAsia="Times New Roman" w:hAnsi="Verdana"/>
          <w:b/>
          <w:lang w:eastAsia="en-US"/>
        </w:rPr>
      </w:pPr>
    </w:p>
    <w:p w14:paraId="36C36DD4" w14:textId="77777777" w:rsidR="0057491C" w:rsidRDefault="0057491C" w:rsidP="007846DA">
      <w:pPr>
        <w:tabs>
          <w:tab w:val="left" w:pos="1080"/>
        </w:tabs>
        <w:ind w:left="709" w:hanging="709"/>
        <w:rPr>
          <w:rFonts w:ascii="Verdana" w:eastAsia="Times New Roman" w:hAnsi="Verdana"/>
          <w:b/>
          <w:lang w:eastAsia="en-US"/>
        </w:rPr>
      </w:pPr>
    </w:p>
    <w:p w14:paraId="02593563" w14:textId="77777777" w:rsidR="0057491C" w:rsidRDefault="0057491C" w:rsidP="007846DA">
      <w:pPr>
        <w:tabs>
          <w:tab w:val="left" w:pos="1080"/>
        </w:tabs>
        <w:ind w:left="709" w:hanging="709"/>
        <w:rPr>
          <w:rFonts w:ascii="Verdana" w:eastAsia="Times New Roman" w:hAnsi="Verdana"/>
          <w:b/>
          <w:lang w:eastAsia="en-US"/>
        </w:rPr>
      </w:pPr>
    </w:p>
    <w:p w14:paraId="3361C280" w14:textId="77777777" w:rsidR="0057491C" w:rsidRDefault="0057491C" w:rsidP="007846DA">
      <w:pPr>
        <w:tabs>
          <w:tab w:val="left" w:pos="1080"/>
        </w:tabs>
        <w:ind w:left="709" w:hanging="709"/>
        <w:rPr>
          <w:rFonts w:ascii="Verdana" w:eastAsia="Times New Roman" w:hAnsi="Verdana"/>
          <w:b/>
          <w:lang w:eastAsia="en-US"/>
        </w:rPr>
      </w:pPr>
    </w:p>
    <w:p w14:paraId="486F706F" w14:textId="77777777" w:rsidR="0057491C" w:rsidRDefault="0057491C" w:rsidP="007846DA">
      <w:pPr>
        <w:tabs>
          <w:tab w:val="left" w:pos="1080"/>
        </w:tabs>
        <w:ind w:left="709" w:hanging="709"/>
        <w:rPr>
          <w:rFonts w:ascii="Verdana" w:eastAsia="Times New Roman" w:hAnsi="Verdana"/>
          <w:b/>
          <w:lang w:eastAsia="en-US"/>
        </w:rPr>
      </w:pPr>
    </w:p>
    <w:p w14:paraId="76392B30" w14:textId="77777777" w:rsidR="0057491C" w:rsidRDefault="0057491C" w:rsidP="007846DA">
      <w:pPr>
        <w:tabs>
          <w:tab w:val="left" w:pos="1080"/>
        </w:tabs>
        <w:ind w:left="709" w:hanging="709"/>
        <w:rPr>
          <w:rFonts w:ascii="Verdana" w:eastAsia="Times New Roman" w:hAnsi="Verdana"/>
          <w:b/>
          <w:lang w:eastAsia="en-US"/>
        </w:rPr>
      </w:pPr>
    </w:p>
    <w:p w14:paraId="48B43E97" w14:textId="0AE3B399" w:rsidR="0027203E" w:rsidRPr="00AF640E" w:rsidRDefault="007846DA" w:rsidP="00AF640E">
      <w:pPr>
        <w:pStyle w:val="ListParagraph"/>
        <w:numPr>
          <w:ilvl w:val="0"/>
          <w:numId w:val="129"/>
        </w:numPr>
        <w:tabs>
          <w:tab w:val="left" w:pos="1080"/>
        </w:tabs>
        <w:rPr>
          <w:rFonts w:ascii="Verdana" w:eastAsia="Times New Roman" w:hAnsi="Verdana"/>
          <w:b/>
          <w:lang w:eastAsia="en-US"/>
        </w:rPr>
      </w:pPr>
      <w:r w:rsidRPr="00AF640E">
        <w:rPr>
          <w:rFonts w:ascii="Verdana" w:eastAsia="Times New Roman" w:hAnsi="Verdana"/>
          <w:b/>
          <w:lang w:eastAsia="en-US"/>
        </w:rPr>
        <w:t xml:space="preserve">Staff roles and responsibilities </w:t>
      </w:r>
    </w:p>
    <w:p w14:paraId="1580B625" w14:textId="77777777" w:rsidR="007846DA" w:rsidRPr="0027203E" w:rsidRDefault="007846DA" w:rsidP="007846DA">
      <w:pPr>
        <w:tabs>
          <w:tab w:val="left" w:pos="1080"/>
        </w:tabs>
        <w:ind w:left="709" w:hanging="709"/>
        <w:rPr>
          <w:rFonts w:ascii="Verdana" w:eastAsia="Times New Roman" w:hAnsi="Verdana"/>
          <w:lang w:eastAsia="en-US"/>
        </w:rPr>
      </w:pPr>
    </w:p>
    <w:p w14:paraId="24717E57" w14:textId="77777777" w:rsidR="0027203E" w:rsidRPr="0027203E" w:rsidRDefault="0027203E" w:rsidP="00993BB2">
      <w:pPr>
        <w:numPr>
          <w:ilvl w:val="0"/>
          <w:numId w:val="1"/>
        </w:numPr>
        <w:tabs>
          <w:tab w:val="left" w:pos="1080"/>
        </w:tabs>
        <w:autoSpaceDE w:val="0"/>
        <w:autoSpaceDN w:val="0"/>
        <w:adjustRightInd w:val="0"/>
        <w:spacing w:before="120" w:after="240" w:line="276" w:lineRule="auto"/>
        <w:rPr>
          <w:rFonts w:ascii="Verdana" w:eastAsia="Times New Roman" w:hAnsi="Verdana"/>
          <w:vanish/>
          <w:lang w:eastAsia="en-US"/>
        </w:rPr>
      </w:pPr>
    </w:p>
    <w:p w14:paraId="4E1E5546" w14:textId="77777777" w:rsidR="007846DA" w:rsidRDefault="0027203E" w:rsidP="00993BB2">
      <w:pPr>
        <w:pStyle w:val="ListParagraph"/>
        <w:numPr>
          <w:ilvl w:val="0"/>
          <w:numId w:val="34"/>
        </w:numPr>
        <w:tabs>
          <w:tab w:val="left" w:pos="1080"/>
        </w:tabs>
        <w:autoSpaceDE w:val="0"/>
        <w:autoSpaceDN w:val="0"/>
        <w:adjustRightInd w:val="0"/>
        <w:spacing w:before="120" w:after="240" w:line="276" w:lineRule="auto"/>
        <w:rPr>
          <w:rFonts w:ascii="Verdana" w:eastAsia="Times New Roman" w:hAnsi="Verdana"/>
          <w:lang w:eastAsia="en-US"/>
        </w:rPr>
      </w:pPr>
      <w:r w:rsidRPr="007846DA">
        <w:rPr>
          <w:rFonts w:ascii="Verdana" w:eastAsia="Times New Roman" w:hAnsi="Verdana"/>
          <w:lang w:eastAsia="en-US"/>
        </w:rPr>
        <w:t>The compet</w:t>
      </w:r>
      <w:r w:rsidR="007846DA" w:rsidRPr="007846DA">
        <w:rPr>
          <w:rFonts w:ascii="Verdana" w:eastAsia="Times New Roman" w:hAnsi="Verdana"/>
          <w:lang w:eastAsia="en-US"/>
        </w:rPr>
        <w:t>ency, level of training of</w:t>
      </w:r>
      <w:r w:rsidRPr="007846DA">
        <w:rPr>
          <w:rFonts w:ascii="Verdana" w:eastAsia="Times New Roman" w:hAnsi="Verdana"/>
          <w:lang w:eastAsia="en-US"/>
        </w:rPr>
        <w:t xml:space="preserve"> staff and the available resources, should determine the ability of the children’s home to respond to the child’s health and medication needs and whether the home is able to </w:t>
      </w:r>
      <w:r w:rsidR="007846DA">
        <w:rPr>
          <w:rFonts w:ascii="Verdana" w:eastAsia="Times New Roman" w:hAnsi="Verdana"/>
          <w:lang w:eastAsia="en-US"/>
        </w:rPr>
        <w:t>accept the placement of a child.</w:t>
      </w:r>
    </w:p>
    <w:p w14:paraId="10BCAD58" w14:textId="77777777" w:rsidR="007846DA" w:rsidRDefault="007846DA" w:rsidP="007846DA">
      <w:pPr>
        <w:pStyle w:val="ListParagraph"/>
        <w:tabs>
          <w:tab w:val="left" w:pos="1080"/>
        </w:tabs>
        <w:autoSpaceDE w:val="0"/>
        <w:autoSpaceDN w:val="0"/>
        <w:adjustRightInd w:val="0"/>
        <w:spacing w:before="120" w:after="240" w:line="276" w:lineRule="auto"/>
        <w:rPr>
          <w:rFonts w:ascii="Verdana" w:eastAsia="Times New Roman" w:hAnsi="Verdana"/>
          <w:lang w:eastAsia="en-US"/>
        </w:rPr>
      </w:pPr>
    </w:p>
    <w:p w14:paraId="3E4E7E05" w14:textId="5E5C18B4" w:rsidR="0027203E" w:rsidRPr="007846DA" w:rsidRDefault="007846DA" w:rsidP="00993BB2">
      <w:pPr>
        <w:pStyle w:val="ListParagraph"/>
        <w:numPr>
          <w:ilvl w:val="0"/>
          <w:numId w:val="34"/>
        </w:numPr>
        <w:tabs>
          <w:tab w:val="left" w:pos="1080"/>
        </w:tabs>
        <w:autoSpaceDE w:val="0"/>
        <w:autoSpaceDN w:val="0"/>
        <w:adjustRightInd w:val="0"/>
        <w:spacing w:before="120" w:after="240" w:line="276" w:lineRule="auto"/>
        <w:rPr>
          <w:rFonts w:ascii="Verdana" w:eastAsia="Times New Roman" w:hAnsi="Verdana"/>
          <w:lang w:eastAsia="en-US"/>
        </w:rPr>
      </w:pPr>
      <w:r>
        <w:rPr>
          <w:rFonts w:ascii="Verdana" w:eastAsia="Times New Roman" w:hAnsi="Verdana"/>
          <w:lang w:eastAsia="en-US"/>
        </w:rPr>
        <w:t>T</w:t>
      </w:r>
      <w:r w:rsidR="0027203E" w:rsidRPr="007846DA">
        <w:rPr>
          <w:rFonts w:ascii="Verdana" w:eastAsia="Times New Roman" w:hAnsi="Verdana"/>
          <w:lang w:eastAsia="en-US"/>
        </w:rPr>
        <w:t xml:space="preserve">he Registered Manager </w:t>
      </w:r>
      <w:r w:rsidR="0027203E" w:rsidRPr="007846DA">
        <w:rPr>
          <w:rFonts w:ascii="Verdana" w:eastAsia="Times New Roman" w:hAnsi="Verdana"/>
          <w:color w:val="0E0E0E"/>
        </w:rPr>
        <w:t>has overall responsibility for ensuring systems and procedures around the management of medicines are implemented and followed.</w:t>
      </w:r>
    </w:p>
    <w:p w14:paraId="644551CB" w14:textId="1BDD7955" w:rsidR="0027203E" w:rsidRPr="0027203E" w:rsidRDefault="0027203E" w:rsidP="0057491C">
      <w:pPr>
        <w:autoSpaceDE w:val="0"/>
        <w:autoSpaceDN w:val="0"/>
        <w:adjustRightInd w:val="0"/>
        <w:spacing w:before="120" w:after="240"/>
        <w:ind w:left="709"/>
        <w:rPr>
          <w:rFonts w:ascii="Verdana" w:eastAsia="Times New Roman" w:hAnsi="Verdana"/>
          <w:b/>
          <w:color w:val="0E0E0E"/>
        </w:rPr>
      </w:pPr>
      <w:r w:rsidRPr="0027203E">
        <w:rPr>
          <w:rFonts w:ascii="Verdana" w:eastAsia="Times New Roman" w:hAnsi="Verdana"/>
          <w:b/>
          <w:color w:val="0E0E0E"/>
        </w:rPr>
        <w:t>Registered Manager</w:t>
      </w:r>
      <w:r w:rsidR="00731FB8">
        <w:rPr>
          <w:rFonts w:ascii="Verdana" w:eastAsia="Times New Roman" w:hAnsi="Verdana"/>
          <w:b/>
          <w:color w:val="0E0E0E"/>
        </w:rPr>
        <w:t>’</w:t>
      </w:r>
      <w:r w:rsidR="00693BB5">
        <w:rPr>
          <w:rFonts w:ascii="Verdana" w:eastAsia="Times New Roman" w:hAnsi="Verdana"/>
          <w:b/>
          <w:color w:val="0E0E0E"/>
        </w:rPr>
        <w:t xml:space="preserve">s duties: </w:t>
      </w:r>
    </w:p>
    <w:p w14:paraId="522B816E" w14:textId="0D6B2220" w:rsidR="007846DA" w:rsidRPr="007846DA" w:rsidRDefault="00693BB5" w:rsidP="00993BB2">
      <w:pPr>
        <w:pStyle w:val="ListParagraph"/>
        <w:numPr>
          <w:ilvl w:val="0"/>
          <w:numId w:val="35"/>
        </w:numPr>
        <w:autoSpaceDE w:val="0"/>
        <w:autoSpaceDN w:val="0"/>
        <w:adjustRightInd w:val="0"/>
        <w:spacing w:before="120" w:after="240"/>
        <w:rPr>
          <w:rFonts w:ascii="Verdana" w:eastAsia="Times New Roman" w:hAnsi="Verdana"/>
          <w:b/>
          <w:color w:val="0E0E0E"/>
        </w:rPr>
      </w:pPr>
      <w:r>
        <w:rPr>
          <w:rFonts w:ascii="Verdana" w:eastAsia="Times New Roman" w:hAnsi="Verdana"/>
          <w:color w:val="0E0E0E"/>
        </w:rPr>
        <w:t xml:space="preserve">Take </w:t>
      </w:r>
      <w:r w:rsidR="0027203E" w:rsidRPr="007846DA">
        <w:rPr>
          <w:rFonts w:ascii="Verdana" w:eastAsia="Times New Roman" w:hAnsi="Verdana"/>
          <w:color w:val="0E0E0E"/>
        </w:rPr>
        <w:t xml:space="preserve">overall responsibility for </w:t>
      </w:r>
      <w:r w:rsidR="0027203E" w:rsidRPr="007846DA">
        <w:rPr>
          <w:rFonts w:ascii="Verdana" w:eastAsia="Calibri" w:hAnsi="Verdana" w:cs="Arial"/>
        </w:rPr>
        <w:t xml:space="preserve">ensuring that this policy is embedded within the children’s home and that the principles of effective medication </w:t>
      </w:r>
      <w:r w:rsidR="007846DA" w:rsidRPr="007846DA">
        <w:rPr>
          <w:rFonts w:ascii="Verdana" w:eastAsia="Calibri" w:hAnsi="Verdana" w:cs="Arial"/>
        </w:rPr>
        <w:t>management</w:t>
      </w:r>
      <w:r w:rsidR="0027203E" w:rsidRPr="007846DA">
        <w:rPr>
          <w:rFonts w:ascii="Verdana" w:eastAsia="Calibri" w:hAnsi="Verdana" w:cs="Arial"/>
        </w:rPr>
        <w:t xml:space="preserve"> are followed by </w:t>
      </w:r>
      <w:r>
        <w:rPr>
          <w:rFonts w:ascii="Verdana" w:eastAsia="Calibri" w:hAnsi="Verdana" w:cs="Arial"/>
        </w:rPr>
        <w:t>staff</w:t>
      </w:r>
    </w:p>
    <w:p w14:paraId="2F2D4749" w14:textId="77777777" w:rsidR="007846DA" w:rsidRPr="007846DA" w:rsidRDefault="007846DA" w:rsidP="007846DA">
      <w:pPr>
        <w:pStyle w:val="ListParagraph"/>
        <w:autoSpaceDE w:val="0"/>
        <w:autoSpaceDN w:val="0"/>
        <w:adjustRightInd w:val="0"/>
        <w:spacing w:before="120" w:after="240"/>
        <w:rPr>
          <w:rFonts w:ascii="Verdana" w:eastAsia="Times New Roman" w:hAnsi="Verdana"/>
          <w:b/>
          <w:color w:val="0E0E0E"/>
        </w:rPr>
      </w:pPr>
    </w:p>
    <w:p w14:paraId="0F95257A" w14:textId="46C48873" w:rsidR="007846DA" w:rsidRPr="007846DA" w:rsidRDefault="00693BB5" w:rsidP="00993BB2">
      <w:pPr>
        <w:pStyle w:val="ListParagraph"/>
        <w:numPr>
          <w:ilvl w:val="0"/>
          <w:numId w:val="35"/>
        </w:numPr>
        <w:autoSpaceDE w:val="0"/>
        <w:autoSpaceDN w:val="0"/>
        <w:adjustRightInd w:val="0"/>
        <w:spacing w:before="120" w:after="240"/>
        <w:rPr>
          <w:rFonts w:ascii="Verdana" w:eastAsia="Times New Roman" w:hAnsi="Verdana"/>
          <w:b/>
          <w:color w:val="0E0E0E"/>
        </w:rPr>
      </w:pPr>
      <w:r>
        <w:rPr>
          <w:rFonts w:ascii="Verdana" w:eastAsia="Calibri" w:hAnsi="Verdana" w:cs="Arial"/>
        </w:rPr>
        <w:t>Be trained and</w:t>
      </w:r>
      <w:r w:rsidR="0027203E" w:rsidRPr="007846DA">
        <w:rPr>
          <w:rFonts w:ascii="Verdana" w:eastAsia="Calibri" w:hAnsi="Verdana" w:cs="Arial"/>
        </w:rPr>
        <w:t xml:space="preserve"> deemed competent in order t</w:t>
      </w:r>
      <w:r>
        <w:rPr>
          <w:rFonts w:ascii="Verdana" w:eastAsia="Calibri" w:hAnsi="Verdana" w:cs="Arial"/>
        </w:rPr>
        <w:t>o coach, assess and advise the staff</w:t>
      </w:r>
      <w:r w:rsidR="0027203E" w:rsidRPr="007846DA">
        <w:rPr>
          <w:rFonts w:ascii="Verdana" w:eastAsia="Calibri" w:hAnsi="Verdana" w:cs="Arial"/>
        </w:rPr>
        <w:t xml:space="preserve"> team </w:t>
      </w:r>
      <w:r>
        <w:rPr>
          <w:rFonts w:ascii="Verdana" w:eastAsia="Calibri" w:hAnsi="Verdana" w:cs="Arial"/>
        </w:rPr>
        <w:t>on medication management</w:t>
      </w:r>
      <w:r w:rsidR="0027203E" w:rsidRPr="007846DA">
        <w:rPr>
          <w:rFonts w:ascii="Verdana" w:eastAsia="Calibri" w:hAnsi="Verdana" w:cs="Arial"/>
        </w:rPr>
        <w:t xml:space="preserve"> </w:t>
      </w:r>
    </w:p>
    <w:p w14:paraId="045885EC" w14:textId="77777777" w:rsidR="007846DA" w:rsidRPr="007846DA" w:rsidRDefault="007846DA" w:rsidP="007846DA">
      <w:pPr>
        <w:pStyle w:val="ListParagraph"/>
        <w:rPr>
          <w:rFonts w:ascii="Verdana" w:eastAsia="Times New Roman" w:hAnsi="Verdana"/>
          <w:color w:val="0E0E0E"/>
        </w:rPr>
      </w:pPr>
    </w:p>
    <w:p w14:paraId="2532D707" w14:textId="77777777" w:rsidR="00693BB5" w:rsidRPr="00693BB5" w:rsidRDefault="00693BB5" w:rsidP="00993BB2">
      <w:pPr>
        <w:pStyle w:val="ListParagraph"/>
        <w:numPr>
          <w:ilvl w:val="0"/>
          <w:numId w:val="35"/>
        </w:numPr>
        <w:autoSpaceDE w:val="0"/>
        <w:autoSpaceDN w:val="0"/>
        <w:adjustRightInd w:val="0"/>
        <w:spacing w:before="120" w:after="240"/>
        <w:rPr>
          <w:rFonts w:ascii="Verdana" w:eastAsia="Times New Roman" w:hAnsi="Verdana"/>
          <w:b/>
          <w:color w:val="0E0E0E"/>
        </w:rPr>
      </w:pPr>
      <w:r>
        <w:rPr>
          <w:rFonts w:ascii="Verdana" w:eastAsia="Times New Roman" w:hAnsi="Verdana"/>
          <w:color w:val="0E0E0E"/>
        </w:rPr>
        <w:t>E</w:t>
      </w:r>
      <w:r w:rsidR="0027203E" w:rsidRPr="007846DA">
        <w:rPr>
          <w:rFonts w:ascii="Verdana" w:eastAsia="Times New Roman" w:hAnsi="Verdana"/>
          <w:color w:val="0E0E0E"/>
        </w:rPr>
        <w:t xml:space="preserve">nsure all new staff </w:t>
      </w:r>
      <w:r>
        <w:rPr>
          <w:rFonts w:ascii="Verdana" w:eastAsia="Times New Roman" w:hAnsi="Verdana"/>
          <w:color w:val="0E0E0E"/>
        </w:rPr>
        <w:t xml:space="preserve">are trained and </w:t>
      </w:r>
      <w:r w:rsidR="0027203E" w:rsidRPr="007846DA">
        <w:rPr>
          <w:rFonts w:ascii="Verdana" w:eastAsia="Times New Roman" w:hAnsi="Verdana"/>
          <w:color w:val="0E0E0E"/>
        </w:rPr>
        <w:t>competent to administer medicine</w:t>
      </w:r>
      <w:r>
        <w:rPr>
          <w:rFonts w:ascii="Verdana" w:eastAsia="Times New Roman" w:hAnsi="Verdana"/>
          <w:color w:val="0E0E0E"/>
        </w:rPr>
        <w:t>s support to the required level</w:t>
      </w:r>
      <w:r w:rsidR="0027203E" w:rsidRPr="007846DA">
        <w:rPr>
          <w:rFonts w:ascii="Verdana" w:eastAsia="Times New Roman" w:hAnsi="Verdana"/>
          <w:color w:val="0E0E0E"/>
        </w:rPr>
        <w:t xml:space="preserve"> </w:t>
      </w:r>
    </w:p>
    <w:p w14:paraId="256DA439" w14:textId="77777777" w:rsidR="00693BB5" w:rsidRPr="00693BB5" w:rsidRDefault="00693BB5" w:rsidP="00693BB5">
      <w:pPr>
        <w:pStyle w:val="ListParagraph"/>
        <w:rPr>
          <w:rFonts w:ascii="Verdana" w:eastAsia="Times New Roman" w:hAnsi="Verdana"/>
          <w:color w:val="0E0E0E"/>
        </w:rPr>
      </w:pPr>
    </w:p>
    <w:p w14:paraId="2CBE42DA" w14:textId="5D5C1012" w:rsidR="00693BB5" w:rsidRPr="00693BB5" w:rsidRDefault="00693BB5" w:rsidP="00993BB2">
      <w:pPr>
        <w:pStyle w:val="ListParagraph"/>
        <w:numPr>
          <w:ilvl w:val="0"/>
          <w:numId w:val="35"/>
        </w:numPr>
        <w:autoSpaceDE w:val="0"/>
        <w:autoSpaceDN w:val="0"/>
        <w:adjustRightInd w:val="0"/>
        <w:spacing w:before="120" w:after="240"/>
        <w:rPr>
          <w:rFonts w:ascii="Verdana" w:eastAsia="Times New Roman" w:hAnsi="Verdana"/>
          <w:b/>
          <w:color w:val="0E0E0E"/>
        </w:rPr>
      </w:pPr>
      <w:r>
        <w:rPr>
          <w:rFonts w:ascii="Verdana" w:eastAsia="Times New Roman" w:hAnsi="Verdana"/>
          <w:color w:val="0E0E0E"/>
        </w:rPr>
        <w:t>R</w:t>
      </w:r>
      <w:r w:rsidR="0027203E" w:rsidRPr="00693BB5">
        <w:rPr>
          <w:rFonts w:ascii="Verdana" w:eastAsia="Times New Roman" w:hAnsi="Verdana"/>
          <w:color w:val="0E0E0E"/>
        </w:rPr>
        <w:t xml:space="preserve">ecord that all staff have received </w:t>
      </w:r>
      <w:r w:rsidR="00831403">
        <w:rPr>
          <w:rFonts w:ascii="Verdana" w:eastAsia="Times New Roman" w:hAnsi="Verdana"/>
          <w:color w:val="0E0E0E"/>
        </w:rPr>
        <w:t xml:space="preserve">an </w:t>
      </w:r>
      <w:r w:rsidR="0027203E" w:rsidRPr="00693BB5">
        <w:rPr>
          <w:rFonts w:ascii="Verdana" w:eastAsia="Times New Roman" w:hAnsi="Verdana"/>
          <w:color w:val="0E0E0E"/>
        </w:rPr>
        <w:t>annual review of their kno</w:t>
      </w:r>
      <w:r>
        <w:rPr>
          <w:rFonts w:ascii="Verdana" w:eastAsia="Times New Roman" w:hAnsi="Verdana"/>
          <w:color w:val="0E0E0E"/>
        </w:rPr>
        <w:t>wledge, skills and competencies</w:t>
      </w:r>
    </w:p>
    <w:p w14:paraId="11BF15F6" w14:textId="77777777" w:rsidR="00693BB5" w:rsidRPr="00693BB5" w:rsidRDefault="00693BB5" w:rsidP="00693BB5">
      <w:pPr>
        <w:pStyle w:val="ListParagraph"/>
        <w:rPr>
          <w:rFonts w:ascii="Verdana" w:eastAsia="Calibri" w:hAnsi="Verdana" w:cs="Arial"/>
        </w:rPr>
      </w:pPr>
    </w:p>
    <w:p w14:paraId="487110B4" w14:textId="77777777" w:rsidR="00693BB5" w:rsidRPr="00693BB5" w:rsidRDefault="00693BB5" w:rsidP="00993BB2">
      <w:pPr>
        <w:pStyle w:val="ListParagraph"/>
        <w:numPr>
          <w:ilvl w:val="0"/>
          <w:numId w:val="35"/>
        </w:numPr>
        <w:autoSpaceDE w:val="0"/>
        <w:autoSpaceDN w:val="0"/>
        <w:adjustRightInd w:val="0"/>
        <w:spacing w:before="120" w:after="240"/>
        <w:rPr>
          <w:rFonts w:ascii="Verdana" w:eastAsia="Times New Roman" w:hAnsi="Verdana"/>
          <w:b/>
          <w:color w:val="0E0E0E"/>
        </w:rPr>
      </w:pPr>
      <w:r w:rsidRPr="00693BB5">
        <w:rPr>
          <w:rFonts w:ascii="Verdana" w:eastAsia="Calibri" w:hAnsi="Verdana" w:cs="Arial"/>
        </w:rPr>
        <w:t>E</w:t>
      </w:r>
      <w:r w:rsidR="0027203E" w:rsidRPr="00693BB5">
        <w:rPr>
          <w:rFonts w:ascii="Verdana" w:eastAsia="Calibri" w:hAnsi="Verdana" w:cs="Arial"/>
        </w:rPr>
        <w:t xml:space="preserve">nsure that </w:t>
      </w:r>
      <w:r w:rsidR="0027203E" w:rsidRPr="00693BB5">
        <w:rPr>
          <w:rFonts w:ascii="Verdana" w:eastAsia="Times New Roman" w:hAnsi="Verdana"/>
          <w:color w:val="0E0E0E"/>
        </w:rPr>
        <w:t>job descriptions clearly state key responsibilities and the level of support staff are expected to offer around m</w:t>
      </w:r>
      <w:r>
        <w:rPr>
          <w:rFonts w:ascii="Verdana" w:eastAsia="Times New Roman" w:hAnsi="Verdana"/>
          <w:color w:val="0E0E0E"/>
        </w:rPr>
        <w:t>edication management</w:t>
      </w:r>
    </w:p>
    <w:p w14:paraId="2AEAE651" w14:textId="77777777" w:rsidR="00693BB5" w:rsidRPr="00693BB5" w:rsidRDefault="00693BB5" w:rsidP="00693BB5">
      <w:pPr>
        <w:pStyle w:val="ListParagraph"/>
        <w:rPr>
          <w:rFonts w:ascii="Verdana" w:eastAsia="Calibri" w:hAnsi="Verdana" w:cs="Arial"/>
        </w:rPr>
      </w:pPr>
    </w:p>
    <w:p w14:paraId="749B0313" w14:textId="349A9FA2" w:rsidR="0027203E" w:rsidRPr="00693BB5" w:rsidRDefault="0027203E" w:rsidP="00993BB2">
      <w:pPr>
        <w:pStyle w:val="ListParagraph"/>
        <w:numPr>
          <w:ilvl w:val="0"/>
          <w:numId w:val="35"/>
        </w:numPr>
        <w:autoSpaceDE w:val="0"/>
        <w:autoSpaceDN w:val="0"/>
        <w:adjustRightInd w:val="0"/>
        <w:spacing w:before="120" w:after="240"/>
        <w:rPr>
          <w:rFonts w:ascii="Verdana" w:eastAsia="Times New Roman" w:hAnsi="Verdana"/>
          <w:b/>
          <w:color w:val="0E0E0E"/>
        </w:rPr>
      </w:pPr>
      <w:r w:rsidRPr="00693BB5">
        <w:rPr>
          <w:rFonts w:ascii="Verdana" w:eastAsia="Calibri" w:hAnsi="Verdana" w:cs="Arial"/>
        </w:rPr>
        <w:t xml:space="preserve">The Registered Manager has overall responsibility to ensure that the following are undertaken: </w:t>
      </w:r>
    </w:p>
    <w:p w14:paraId="7E209305" w14:textId="77777777" w:rsidR="00693BB5" w:rsidRDefault="0027203E" w:rsidP="00993BB2">
      <w:pPr>
        <w:numPr>
          <w:ilvl w:val="0"/>
          <w:numId w:val="7"/>
        </w:numPr>
        <w:autoSpaceDE w:val="0"/>
        <w:autoSpaceDN w:val="0"/>
        <w:adjustRightInd w:val="0"/>
        <w:spacing w:before="120" w:after="240" w:line="276" w:lineRule="auto"/>
        <w:contextualSpacing/>
        <w:rPr>
          <w:rFonts w:ascii="Verdana" w:eastAsia="Calibri" w:hAnsi="Verdana" w:cs="Arial"/>
        </w:rPr>
      </w:pPr>
      <w:r w:rsidRPr="0027203E">
        <w:rPr>
          <w:rFonts w:ascii="Verdana" w:eastAsia="Calibri" w:hAnsi="Verdana" w:cs="Arial"/>
        </w:rPr>
        <w:t xml:space="preserve">Monthly process of ordering and booking in the prescribed medication supplied by the community pharmacy against those items ordered. </w:t>
      </w:r>
    </w:p>
    <w:p w14:paraId="4097E338" w14:textId="1AD8B49E" w:rsidR="00693BB5" w:rsidRDefault="00A11416" w:rsidP="00993BB2">
      <w:pPr>
        <w:numPr>
          <w:ilvl w:val="0"/>
          <w:numId w:val="7"/>
        </w:numPr>
        <w:autoSpaceDE w:val="0"/>
        <w:autoSpaceDN w:val="0"/>
        <w:adjustRightInd w:val="0"/>
        <w:spacing w:before="120" w:after="240" w:line="276" w:lineRule="auto"/>
        <w:contextualSpacing/>
        <w:rPr>
          <w:rFonts w:ascii="Verdana" w:eastAsia="Calibri" w:hAnsi="Verdana" w:cs="Arial"/>
        </w:rPr>
      </w:pPr>
      <w:r>
        <w:rPr>
          <w:rFonts w:ascii="Verdana" w:eastAsia="Calibri" w:hAnsi="Verdana" w:cs="Arial"/>
        </w:rPr>
        <w:t>Monthly</w:t>
      </w:r>
      <w:r w:rsidR="0027203E" w:rsidRPr="00693BB5">
        <w:rPr>
          <w:rFonts w:ascii="Verdana" w:eastAsia="Calibri" w:hAnsi="Verdana" w:cs="Arial"/>
        </w:rPr>
        <w:t xml:space="preserve"> audit of controlled drugs against the register</w:t>
      </w:r>
      <w:r w:rsidR="004232C4">
        <w:rPr>
          <w:rFonts w:ascii="Verdana" w:eastAsia="Calibri" w:hAnsi="Verdana" w:cs="Arial"/>
        </w:rPr>
        <w:t xml:space="preserve"> or more frequently if reasonably practicable</w:t>
      </w:r>
      <w:r w:rsidR="0027203E" w:rsidRPr="00693BB5">
        <w:rPr>
          <w:rFonts w:ascii="Verdana" w:eastAsia="Calibri" w:hAnsi="Verdana" w:cs="Arial"/>
        </w:rPr>
        <w:t xml:space="preserve">. </w:t>
      </w:r>
    </w:p>
    <w:p w14:paraId="2581B51D" w14:textId="77777777" w:rsidR="00693BB5" w:rsidRDefault="0027203E" w:rsidP="00993BB2">
      <w:pPr>
        <w:numPr>
          <w:ilvl w:val="0"/>
          <w:numId w:val="7"/>
        </w:numPr>
        <w:autoSpaceDE w:val="0"/>
        <w:autoSpaceDN w:val="0"/>
        <w:adjustRightInd w:val="0"/>
        <w:spacing w:before="120" w:after="240" w:line="276" w:lineRule="auto"/>
        <w:contextualSpacing/>
        <w:rPr>
          <w:rFonts w:ascii="Verdana" w:eastAsia="Calibri" w:hAnsi="Verdana" w:cs="Arial"/>
        </w:rPr>
      </w:pPr>
      <w:r w:rsidRPr="00693BB5">
        <w:rPr>
          <w:rFonts w:ascii="Verdana" w:eastAsia="Calibri" w:hAnsi="Verdana" w:cs="Arial"/>
        </w:rPr>
        <w:t xml:space="preserve">Monthly audits of the completed MAR charts. </w:t>
      </w:r>
    </w:p>
    <w:p w14:paraId="27203DC8" w14:textId="6F6C1EDC" w:rsidR="00693BB5" w:rsidRDefault="0027203E" w:rsidP="00993BB2">
      <w:pPr>
        <w:numPr>
          <w:ilvl w:val="0"/>
          <w:numId w:val="7"/>
        </w:numPr>
        <w:autoSpaceDE w:val="0"/>
        <w:autoSpaceDN w:val="0"/>
        <w:adjustRightInd w:val="0"/>
        <w:spacing w:before="120" w:after="240" w:line="276" w:lineRule="auto"/>
        <w:contextualSpacing/>
        <w:rPr>
          <w:rFonts w:ascii="Verdana" w:eastAsia="Calibri" w:hAnsi="Verdana" w:cs="Arial"/>
        </w:rPr>
      </w:pPr>
      <w:r w:rsidRPr="00693BB5">
        <w:rPr>
          <w:rFonts w:ascii="Verdana" w:eastAsia="Calibri" w:hAnsi="Verdana" w:cs="Arial"/>
        </w:rPr>
        <w:t>Monthly audits of home</w:t>
      </w:r>
      <w:r w:rsidR="00581E6C">
        <w:rPr>
          <w:rFonts w:ascii="Verdana" w:eastAsia="Calibri" w:hAnsi="Verdana" w:cs="Arial"/>
        </w:rPr>
        <w:t>ly</w:t>
      </w:r>
      <w:r w:rsidRPr="00693BB5">
        <w:rPr>
          <w:rFonts w:ascii="Verdana" w:eastAsia="Calibri" w:hAnsi="Verdana" w:cs="Arial"/>
        </w:rPr>
        <w:t xml:space="preserve"> remedy </w:t>
      </w:r>
      <w:r w:rsidR="00581E6C">
        <w:rPr>
          <w:rFonts w:ascii="Verdana" w:eastAsia="Calibri" w:hAnsi="Verdana" w:cs="Arial"/>
        </w:rPr>
        <w:t xml:space="preserve">(ie non-prescription medication) </w:t>
      </w:r>
      <w:r w:rsidRPr="00693BB5">
        <w:rPr>
          <w:rFonts w:ascii="Verdana" w:eastAsia="Calibri" w:hAnsi="Verdana" w:cs="Arial"/>
        </w:rPr>
        <w:t xml:space="preserve">stocks. </w:t>
      </w:r>
    </w:p>
    <w:p w14:paraId="4C966FE3" w14:textId="77777777" w:rsidR="00693BB5" w:rsidRDefault="0027203E" w:rsidP="00993BB2">
      <w:pPr>
        <w:numPr>
          <w:ilvl w:val="0"/>
          <w:numId w:val="7"/>
        </w:numPr>
        <w:autoSpaceDE w:val="0"/>
        <w:autoSpaceDN w:val="0"/>
        <w:adjustRightInd w:val="0"/>
        <w:spacing w:before="120" w:after="240" w:line="276" w:lineRule="auto"/>
        <w:contextualSpacing/>
        <w:rPr>
          <w:rFonts w:ascii="Verdana" w:eastAsia="Calibri" w:hAnsi="Verdana" w:cs="Arial"/>
        </w:rPr>
      </w:pPr>
      <w:r w:rsidRPr="00693BB5">
        <w:rPr>
          <w:rFonts w:ascii="Verdana" w:eastAsia="Calibri" w:hAnsi="Verdana" w:cs="Arial"/>
        </w:rPr>
        <w:t xml:space="preserve">Overseeing the reporting of medication errors and ensuring appropriate action is taken to prevent further errors occurring. </w:t>
      </w:r>
    </w:p>
    <w:p w14:paraId="7B48567F" w14:textId="77777777" w:rsidR="00693BB5" w:rsidRDefault="0027203E" w:rsidP="00993BB2">
      <w:pPr>
        <w:numPr>
          <w:ilvl w:val="0"/>
          <w:numId w:val="7"/>
        </w:numPr>
        <w:autoSpaceDE w:val="0"/>
        <w:autoSpaceDN w:val="0"/>
        <w:adjustRightInd w:val="0"/>
        <w:spacing w:before="120" w:after="240" w:line="276" w:lineRule="auto"/>
        <w:contextualSpacing/>
        <w:rPr>
          <w:rFonts w:ascii="Verdana" w:eastAsia="Calibri" w:hAnsi="Verdana" w:cs="Arial"/>
        </w:rPr>
      </w:pPr>
      <w:r w:rsidRPr="00693BB5">
        <w:rPr>
          <w:rFonts w:ascii="Verdana" w:eastAsia="Calibri" w:hAnsi="Verdana" w:cs="Arial"/>
        </w:rPr>
        <w:t>On admission, ensure that every child has a completed medication risk assessment around the level of support required and a medication review. This should be reviewed at least 3 monthly or sooner if there are changes in the child’s circumstances.</w:t>
      </w:r>
    </w:p>
    <w:p w14:paraId="0C6AC6B7" w14:textId="0A02E34B" w:rsidR="00693BB5" w:rsidRDefault="008341BE" w:rsidP="00993BB2">
      <w:pPr>
        <w:numPr>
          <w:ilvl w:val="0"/>
          <w:numId w:val="7"/>
        </w:numPr>
        <w:autoSpaceDE w:val="0"/>
        <w:autoSpaceDN w:val="0"/>
        <w:adjustRightInd w:val="0"/>
        <w:spacing w:before="120" w:after="240" w:line="276" w:lineRule="auto"/>
        <w:contextualSpacing/>
        <w:rPr>
          <w:rFonts w:ascii="Verdana" w:eastAsia="Calibri" w:hAnsi="Verdana" w:cs="Arial"/>
        </w:rPr>
      </w:pPr>
      <w:r>
        <w:rPr>
          <w:rFonts w:ascii="Verdana" w:eastAsia="Calibri" w:hAnsi="Verdana" w:cs="Arial"/>
        </w:rPr>
        <w:t>Ensure that safe</w:t>
      </w:r>
      <w:r w:rsidR="0027203E" w:rsidRPr="00693BB5">
        <w:rPr>
          <w:rFonts w:ascii="Verdana" w:eastAsia="Calibri" w:hAnsi="Verdana" w:cs="Arial"/>
        </w:rPr>
        <w:t xml:space="preserve">guarding concerns are reported as per pan-Sussex policy. </w:t>
      </w:r>
    </w:p>
    <w:p w14:paraId="4221DC9A" w14:textId="7756148C" w:rsidR="0027203E" w:rsidRPr="00693BB5" w:rsidRDefault="0027203E" w:rsidP="00993BB2">
      <w:pPr>
        <w:numPr>
          <w:ilvl w:val="0"/>
          <w:numId w:val="7"/>
        </w:numPr>
        <w:autoSpaceDE w:val="0"/>
        <w:autoSpaceDN w:val="0"/>
        <w:adjustRightInd w:val="0"/>
        <w:spacing w:before="120" w:after="240" w:line="276" w:lineRule="auto"/>
        <w:contextualSpacing/>
        <w:rPr>
          <w:rFonts w:ascii="Verdana" w:eastAsia="Calibri" w:hAnsi="Verdana" w:cs="Arial"/>
        </w:rPr>
      </w:pPr>
      <w:r w:rsidRPr="00693BB5">
        <w:rPr>
          <w:rFonts w:ascii="Verdana" w:eastAsia="Calibri" w:hAnsi="Verdana" w:cs="Arial"/>
        </w:rPr>
        <w:t xml:space="preserve">Reporting to Ofsted any untoward medicines-related incident as per escalation policy. </w:t>
      </w:r>
    </w:p>
    <w:p w14:paraId="2818DA16" w14:textId="77777777" w:rsidR="0027203E" w:rsidRPr="0027203E" w:rsidRDefault="0027203E" w:rsidP="0027203E">
      <w:pPr>
        <w:autoSpaceDE w:val="0"/>
        <w:autoSpaceDN w:val="0"/>
        <w:adjustRightInd w:val="0"/>
        <w:rPr>
          <w:rFonts w:ascii="Verdana" w:eastAsia="Calibri" w:hAnsi="Verdana" w:cs="Arial"/>
        </w:rPr>
      </w:pPr>
    </w:p>
    <w:p w14:paraId="0A15DB5A" w14:textId="77777777" w:rsidR="0057491C" w:rsidRDefault="0057491C" w:rsidP="0027203E">
      <w:pPr>
        <w:autoSpaceDE w:val="0"/>
        <w:autoSpaceDN w:val="0"/>
        <w:adjustRightInd w:val="0"/>
        <w:rPr>
          <w:rFonts w:ascii="Verdana" w:eastAsia="Calibri" w:hAnsi="Verdana" w:cs="Arial"/>
          <w:b/>
          <w:bCs/>
        </w:rPr>
      </w:pPr>
    </w:p>
    <w:p w14:paraId="038CB5A9" w14:textId="77777777" w:rsidR="0057491C" w:rsidRDefault="0057491C" w:rsidP="0027203E">
      <w:pPr>
        <w:autoSpaceDE w:val="0"/>
        <w:autoSpaceDN w:val="0"/>
        <w:adjustRightInd w:val="0"/>
        <w:rPr>
          <w:rFonts w:ascii="Verdana" w:eastAsia="Calibri" w:hAnsi="Verdana" w:cs="Arial"/>
          <w:b/>
          <w:bCs/>
        </w:rPr>
      </w:pPr>
    </w:p>
    <w:p w14:paraId="4821BD15" w14:textId="77777777" w:rsidR="0057491C" w:rsidRDefault="0057491C" w:rsidP="0027203E">
      <w:pPr>
        <w:autoSpaceDE w:val="0"/>
        <w:autoSpaceDN w:val="0"/>
        <w:adjustRightInd w:val="0"/>
        <w:rPr>
          <w:rFonts w:ascii="Verdana" w:eastAsia="Calibri" w:hAnsi="Verdana" w:cs="Arial"/>
          <w:b/>
          <w:bCs/>
        </w:rPr>
      </w:pPr>
    </w:p>
    <w:p w14:paraId="515F9A4E" w14:textId="77777777" w:rsidR="0057491C" w:rsidRDefault="0057491C" w:rsidP="0027203E">
      <w:pPr>
        <w:autoSpaceDE w:val="0"/>
        <w:autoSpaceDN w:val="0"/>
        <w:adjustRightInd w:val="0"/>
        <w:rPr>
          <w:rFonts w:ascii="Verdana" w:eastAsia="Calibri" w:hAnsi="Verdana" w:cs="Arial"/>
          <w:b/>
          <w:bCs/>
        </w:rPr>
      </w:pPr>
    </w:p>
    <w:p w14:paraId="5C73452C" w14:textId="77777777" w:rsidR="0027203E" w:rsidRPr="0027203E" w:rsidRDefault="0027203E" w:rsidP="0057491C">
      <w:pPr>
        <w:autoSpaceDE w:val="0"/>
        <w:autoSpaceDN w:val="0"/>
        <w:adjustRightInd w:val="0"/>
        <w:ind w:firstLine="720"/>
        <w:rPr>
          <w:rFonts w:ascii="Verdana" w:eastAsia="Calibri" w:hAnsi="Verdana" w:cs="Arial"/>
        </w:rPr>
      </w:pPr>
      <w:r w:rsidRPr="0027203E">
        <w:rPr>
          <w:rFonts w:ascii="Verdana" w:eastAsia="Calibri" w:hAnsi="Verdana" w:cs="Arial"/>
          <w:b/>
          <w:bCs/>
        </w:rPr>
        <w:t xml:space="preserve">Designated persons </w:t>
      </w:r>
    </w:p>
    <w:p w14:paraId="4D319841" w14:textId="77777777" w:rsidR="0027203E" w:rsidRPr="0027203E" w:rsidRDefault="0027203E" w:rsidP="0027203E">
      <w:pPr>
        <w:autoSpaceDE w:val="0"/>
        <w:autoSpaceDN w:val="0"/>
        <w:adjustRightInd w:val="0"/>
        <w:rPr>
          <w:rFonts w:ascii="Verdana" w:eastAsia="Calibri" w:hAnsi="Verdana" w:cs="Arial"/>
        </w:rPr>
      </w:pPr>
    </w:p>
    <w:p w14:paraId="02AAC557" w14:textId="2BD66793" w:rsidR="0027203E" w:rsidRPr="00693BB5" w:rsidRDefault="0027203E" w:rsidP="00993BB2">
      <w:pPr>
        <w:pStyle w:val="ListParagraph"/>
        <w:numPr>
          <w:ilvl w:val="0"/>
          <w:numId w:val="36"/>
        </w:numPr>
        <w:autoSpaceDE w:val="0"/>
        <w:autoSpaceDN w:val="0"/>
        <w:adjustRightInd w:val="0"/>
        <w:rPr>
          <w:rFonts w:ascii="Verdana" w:eastAsia="Calibri" w:hAnsi="Verdana" w:cs="Arial"/>
        </w:rPr>
      </w:pPr>
      <w:r w:rsidRPr="00693BB5">
        <w:rPr>
          <w:rFonts w:ascii="Verdana" w:eastAsia="Calibri" w:hAnsi="Verdana" w:cs="Arial"/>
        </w:rPr>
        <w:t>Designated persons are members of staff, deemed by the Registered Manager to be competent to carry o</w:t>
      </w:r>
      <w:r w:rsidR="00693BB5">
        <w:rPr>
          <w:rFonts w:ascii="Verdana" w:eastAsia="Calibri" w:hAnsi="Verdana" w:cs="Arial"/>
        </w:rPr>
        <w:t xml:space="preserve">ut medicines management duties. </w:t>
      </w:r>
      <w:r w:rsidRPr="00693BB5">
        <w:rPr>
          <w:rFonts w:ascii="Verdana" w:eastAsia="Calibri" w:hAnsi="Verdana" w:cs="Arial"/>
        </w:rPr>
        <w:t xml:space="preserve">These members of staff must have completed the full medication training and </w:t>
      </w:r>
      <w:r w:rsidR="008341BE">
        <w:rPr>
          <w:rFonts w:ascii="Verdana" w:eastAsia="Calibri" w:hAnsi="Verdana" w:cs="Arial"/>
        </w:rPr>
        <w:t xml:space="preserve">be </w:t>
      </w:r>
      <w:r w:rsidRPr="00693BB5">
        <w:rPr>
          <w:rFonts w:ascii="Verdana" w:eastAsia="Calibri" w:hAnsi="Verdana" w:cs="Arial"/>
        </w:rPr>
        <w:t>deemed competent prior to being given this responsibility.</w:t>
      </w:r>
    </w:p>
    <w:p w14:paraId="666667F0" w14:textId="77777777" w:rsidR="00693BB5" w:rsidRDefault="00693BB5" w:rsidP="0027203E">
      <w:pPr>
        <w:autoSpaceDE w:val="0"/>
        <w:autoSpaceDN w:val="0"/>
        <w:adjustRightInd w:val="0"/>
        <w:rPr>
          <w:rFonts w:ascii="Verdana" w:eastAsia="Calibri" w:hAnsi="Verdana" w:cs="Arial"/>
        </w:rPr>
      </w:pPr>
    </w:p>
    <w:p w14:paraId="6D843BB6" w14:textId="72ACACED" w:rsidR="0027203E" w:rsidRPr="00693BB5" w:rsidRDefault="0027203E" w:rsidP="00993BB2">
      <w:pPr>
        <w:pStyle w:val="ListParagraph"/>
        <w:numPr>
          <w:ilvl w:val="0"/>
          <w:numId w:val="36"/>
        </w:numPr>
        <w:autoSpaceDE w:val="0"/>
        <w:autoSpaceDN w:val="0"/>
        <w:adjustRightInd w:val="0"/>
        <w:rPr>
          <w:rFonts w:ascii="Verdana" w:eastAsia="Calibri" w:hAnsi="Verdana" w:cs="Arial"/>
        </w:rPr>
      </w:pPr>
      <w:r w:rsidRPr="00693BB5">
        <w:rPr>
          <w:rFonts w:ascii="Verdana" w:eastAsia="Calibri" w:hAnsi="Verdana" w:cs="Arial"/>
        </w:rPr>
        <w:t>The resp</w:t>
      </w:r>
      <w:r w:rsidR="00693BB5">
        <w:rPr>
          <w:rFonts w:ascii="Verdana" w:eastAsia="Calibri" w:hAnsi="Verdana" w:cs="Arial"/>
        </w:rPr>
        <w:t>onsibilities of the designated</w:t>
      </w:r>
      <w:r w:rsidRPr="00693BB5">
        <w:rPr>
          <w:rFonts w:ascii="Verdana" w:eastAsia="Calibri" w:hAnsi="Verdana" w:cs="Arial"/>
        </w:rPr>
        <w:t xml:space="preserve"> person on duty include: </w:t>
      </w:r>
    </w:p>
    <w:p w14:paraId="04F3B493" w14:textId="77777777" w:rsidR="0027203E" w:rsidRPr="0027203E" w:rsidRDefault="0027203E" w:rsidP="0027203E">
      <w:pPr>
        <w:autoSpaceDE w:val="0"/>
        <w:autoSpaceDN w:val="0"/>
        <w:adjustRightInd w:val="0"/>
        <w:ind w:left="360"/>
        <w:contextualSpacing/>
        <w:rPr>
          <w:rFonts w:ascii="Verdana" w:eastAsia="Calibri" w:hAnsi="Verdana" w:cs="Arial"/>
        </w:rPr>
      </w:pPr>
    </w:p>
    <w:p w14:paraId="14631DD5" w14:textId="77777777" w:rsidR="0027203E" w:rsidRPr="00693BB5" w:rsidRDefault="0027203E" w:rsidP="00993BB2">
      <w:pPr>
        <w:pStyle w:val="ListParagraph"/>
        <w:numPr>
          <w:ilvl w:val="0"/>
          <w:numId w:val="37"/>
        </w:numPr>
        <w:autoSpaceDE w:val="0"/>
        <w:autoSpaceDN w:val="0"/>
        <w:adjustRightInd w:val="0"/>
        <w:spacing w:after="200" w:line="276" w:lineRule="auto"/>
        <w:rPr>
          <w:rFonts w:ascii="Verdana" w:eastAsia="Calibri" w:hAnsi="Verdana" w:cs="Arial"/>
        </w:rPr>
      </w:pPr>
      <w:r w:rsidRPr="00693BB5">
        <w:rPr>
          <w:rFonts w:ascii="Verdana" w:eastAsia="Calibri" w:hAnsi="Verdana" w:cs="Arial"/>
        </w:rPr>
        <w:t xml:space="preserve">Assisting with the ordering of medicines </w:t>
      </w:r>
    </w:p>
    <w:p w14:paraId="397C3139" w14:textId="21E8BEBB" w:rsidR="0027203E" w:rsidRPr="00693BB5" w:rsidRDefault="0027203E" w:rsidP="00993BB2">
      <w:pPr>
        <w:pStyle w:val="ListParagraph"/>
        <w:numPr>
          <w:ilvl w:val="0"/>
          <w:numId w:val="37"/>
        </w:numPr>
        <w:autoSpaceDE w:val="0"/>
        <w:autoSpaceDN w:val="0"/>
        <w:adjustRightInd w:val="0"/>
        <w:spacing w:after="10" w:line="276" w:lineRule="auto"/>
        <w:rPr>
          <w:rFonts w:ascii="Verdana" w:eastAsia="Calibri" w:hAnsi="Verdana" w:cs="Arial"/>
        </w:rPr>
      </w:pPr>
      <w:r w:rsidRPr="00693BB5">
        <w:rPr>
          <w:rFonts w:ascii="Verdana" w:eastAsia="Calibri" w:hAnsi="Verdana" w:cs="Arial"/>
        </w:rPr>
        <w:t xml:space="preserve">Assisting with the monthly process of receiving and checking prescribed medication from the community pharmacy against ordered items </w:t>
      </w:r>
    </w:p>
    <w:p w14:paraId="6C791E10" w14:textId="77777777" w:rsidR="0027203E" w:rsidRPr="00693BB5" w:rsidRDefault="0027203E" w:rsidP="00993BB2">
      <w:pPr>
        <w:pStyle w:val="ListParagraph"/>
        <w:numPr>
          <w:ilvl w:val="0"/>
          <w:numId w:val="37"/>
        </w:numPr>
        <w:autoSpaceDE w:val="0"/>
        <w:autoSpaceDN w:val="0"/>
        <w:adjustRightInd w:val="0"/>
        <w:spacing w:after="200" w:line="276" w:lineRule="auto"/>
        <w:rPr>
          <w:rFonts w:ascii="Verdana" w:eastAsia="Calibri" w:hAnsi="Verdana" w:cs="Arial"/>
        </w:rPr>
      </w:pPr>
      <w:r w:rsidRPr="00693BB5">
        <w:rPr>
          <w:rFonts w:ascii="Verdana" w:eastAsia="Calibri" w:hAnsi="Verdana" w:cs="Wingdings"/>
        </w:rPr>
        <w:t>L</w:t>
      </w:r>
      <w:r w:rsidRPr="00693BB5">
        <w:rPr>
          <w:rFonts w:ascii="Verdana" w:eastAsia="Calibri" w:hAnsi="Verdana" w:cs="Arial"/>
        </w:rPr>
        <w:t xml:space="preserve">iaising with healthcare professionals where necessary </w:t>
      </w:r>
    </w:p>
    <w:p w14:paraId="7D833B27" w14:textId="77777777" w:rsidR="0027203E" w:rsidRPr="00693BB5" w:rsidRDefault="0027203E" w:rsidP="00993BB2">
      <w:pPr>
        <w:pStyle w:val="ListParagraph"/>
        <w:numPr>
          <w:ilvl w:val="0"/>
          <w:numId w:val="37"/>
        </w:numPr>
        <w:autoSpaceDE w:val="0"/>
        <w:autoSpaceDN w:val="0"/>
        <w:adjustRightInd w:val="0"/>
        <w:spacing w:after="10" w:line="276" w:lineRule="auto"/>
        <w:rPr>
          <w:rFonts w:ascii="Verdana" w:eastAsia="Calibri" w:hAnsi="Verdana" w:cs="Arial"/>
        </w:rPr>
      </w:pPr>
      <w:r w:rsidRPr="00693BB5">
        <w:rPr>
          <w:rFonts w:ascii="Verdana" w:eastAsia="Calibri" w:hAnsi="Verdana" w:cs="Wingdings"/>
        </w:rPr>
        <w:t xml:space="preserve">Accurately </w:t>
      </w:r>
      <w:r w:rsidRPr="00693BB5">
        <w:rPr>
          <w:rFonts w:ascii="Verdana" w:eastAsia="Calibri" w:hAnsi="Verdana" w:cs="Arial"/>
        </w:rPr>
        <w:t xml:space="preserve">recording each child’s medicines on admission, transfer or discharge  </w:t>
      </w:r>
    </w:p>
    <w:p w14:paraId="2E814460" w14:textId="77777777" w:rsidR="0027203E" w:rsidRPr="00693BB5" w:rsidRDefault="0027203E" w:rsidP="00993BB2">
      <w:pPr>
        <w:pStyle w:val="ListParagraph"/>
        <w:numPr>
          <w:ilvl w:val="0"/>
          <w:numId w:val="37"/>
        </w:numPr>
        <w:autoSpaceDE w:val="0"/>
        <w:autoSpaceDN w:val="0"/>
        <w:adjustRightInd w:val="0"/>
        <w:spacing w:after="10" w:line="276" w:lineRule="auto"/>
        <w:rPr>
          <w:rFonts w:ascii="Verdana" w:eastAsia="Calibri" w:hAnsi="Verdana" w:cs="Arial"/>
        </w:rPr>
      </w:pPr>
      <w:r w:rsidRPr="00693BB5">
        <w:rPr>
          <w:rFonts w:ascii="Verdana" w:eastAsia="Calibri" w:hAnsi="Verdana" w:cs="Wingdings"/>
        </w:rPr>
        <w:t>S</w:t>
      </w:r>
      <w:r w:rsidRPr="00693BB5">
        <w:rPr>
          <w:rFonts w:ascii="Verdana" w:eastAsia="Calibri" w:hAnsi="Verdana" w:cs="Arial"/>
        </w:rPr>
        <w:t xml:space="preserve">afe storage of medicines </w:t>
      </w:r>
    </w:p>
    <w:p w14:paraId="3028DE6F" w14:textId="7B95C6F4" w:rsidR="0027203E" w:rsidRPr="00693BB5" w:rsidRDefault="0027203E" w:rsidP="00993BB2">
      <w:pPr>
        <w:pStyle w:val="ListParagraph"/>
        <w:numPr>
          <w:ilvl w:val="0"/>
          <w:numId w:val="37"/>
        </w:numPr>
        <w:autoSpaceDE w:val="0"/>
        <w:autoSpaceDN w:val="0"/>
        <w:adjustRightInd w:val="0"/>
        <w:spacing w:after="10" w:line="276" w:lineRule="auto"/>
        <w:rPr>
          <w:rFonts w:ascii="Verdana" w:eastAsia="Calibri" w:hAnsi="Verdana" w:cs="Arial"/>
        </w:rPr>
      </w:pPr>
      <w:r w:rsidRPr="00693BB5">
        <w:rPr>
          <w:rFonts w:ascii="Verdana" w:eastAsia="Calibri" w:hAnsi="Verdana" w:cs="Wingdings"/>
        </w:rPr>
        <w:t>M</w:t>
      </w:r>
      <w:r w:rsidRPr="00693BB5">
        <w:rPr>
          <w:rFonts w:ascii="Verdana" w:eastAsia="Calibri" w:hAnsi="Verdana" w:cs="Arial"/>
        </w:rPr>
        <w:t xml:space="preserve">onitoring supplies and appropriate levels of stock </w:t>
      </w:r>
    </w:p>
    <w:p w14:paraId="2AEA0DB6" w14:textId="77777777" w:rsidR="0027203E" w:rsidRPr="00693BB5" w:rsidRDefault="0027203E" w:rsidP="00993BB2">
      <w:pPr>
        <w:pStyle w:val="ListParagraph"/>
        <w:numPr>
          <w:ilvl w:val="0"/>
          <w:numId w:val="37"/>
        </w:numPr>
        <w:autoSpaceDE w:val="0"/>
        <w:autoSpaceDN w:val="0"/>
        <w:adjustRightInd w:val="0"/>
        <w:spacing w:after="10" w:line="276" w:lineRule="auto"/>
        <w:rPr>
          <w:rFonts w:ascii="Verdana" w:eastAsia="Calibri" w:hAnsi="Verdana" w:cs="Arial"/>
        </w:rPr>
      </w:pPr>
      <w:r w:rsidRPr="00693BB5">
        <w:rPr>
          <w:rFonts w:ascii="Verdana" w:eastAsia="Calibri" w:hAnsi="Verdana" w:cs="Wingdings"/>
        </w:rPr>
        <w:t>U</w:t>
      </w:r>
      <w:r w:rsidRPr="00693BB5">
        <w:rPr>
          <w:rFonts w:ascii="Verdana" w:eastAsia="Calibri" w:hAnsi="Verdana" w:cs="Arial"/>
        </w:rPr>
        <w:t xml:space="preserve">ndertaking the administration of medicines </w:t>
      </w:r>
    </w:p>
    <w:p w14:paraId="701CBA3C" w14:textId="77777777" w:rsidR="0027203E" w:rsidRPr="00693BB5" w:rsidRDefault="0027203E" w:rsidP="00993BB2">
      <w:pPr>
        <w:pStyle w:val="ListParagraph"/>
        <w:numPr>
          <w:ilvl w:val="0"/>
          <w:numId w:val="37"/>
        </w:numPr>
        <w:autoSpaceDE w:val="0"/>
        <w:autoSpaceDN w:val="0"/>
        <w:adjustRightInd w:val="0"/>
        <w:spacing w:after="10" w:line="276" w:lineRule="auto"/>
        <w:rPr>
          <w:rFonts w:ascii="Verdana" w:eastAsia="Calibri" w:hAnsi="Verdana" w:cs="Arial"/>
        </w:rPr>
      </w:pPr>
      <w:r w:rsidRPr="00693BB5">
        <w:rPr>
          <w:rFonts w:ascii="Verdana" w:eastAsia="Calibri" w:hAnsi="Verdana" w:cs="Wingdings"/>
        </w:rPr>
        <w:t>A</w:t>
      </w:r>
      <w:r w:rsidRPr="00693BB5">
        <w:rPr>
          <w:rFonts w:ascii="Verdana" w:eastAsia="Calibri" w:hAnsi="Verdana" w:cs="Arial"/>
        </w:rPr>
        <w:t xml:space="preserve">ccurate record keeping </w:t>
      </w:r>
    </w:p>
    <w:p w14:paraId="192175B4" w14:textId="6132CDDC" w:rsidR="0027203E" w:rsidRPr="00693BB5" w:rsidRDefault="00831403" w:rsidP="00993BB2">
      <w:pPr>
        <w:pStyle w:val="ListParagraph"/>
        <w:numPr>
          <w:ilvl w:val="0"/>
          <w:numId w:val="37"/>
        </w:numPr>
        <w:autoSpaceDE w:val="0"/>
        <w:autoSpaceDN w:val="0"/>
        <w:adjustRightInd w:val="0"/>
        <w:spacing w:after="10" w:line="276" w:lineRule="auto"/>
        <w:rPr>
          <w:rFonts w:ascii="Verdana" w:eastAsia="Calibri" w:hAnsi="Verdana" w:cs="Arial"/>
        </w:rPr>
      </w:pPr>
      <w:r w:rsidRPr="00693BB5">
        <w:rPr>
          <w:rFonts w:ascii="Verdana" w:eastAsia="Calibri" w:hAnsi="Verdana" w:cs="Wingdings"/>
        </w:rPr>
        <w:t>C</w:t>
      </w:r>
      <w:r w:rsidRPr="00693BB5">
        <w:rPr>
          <w:rFonts w:ascii="Verdana" w:eastAsia="Calibri" w:hAnsi="Verdana" w:cs="Arial"/>
        </w:rPr>
        <w:t>omplet</w:t>
      </w:r>
      <w:r>
        <w:rPr>
          <w:rFonts w:ascii="Verdana" w:eastAsia="Calibri" w:hAnsi="Verdana" w:cs="Arial"/>
        </w:rPr>
        <w:t xml:space="preserve">ing </w:t>
      </w:r>
      <w:r w:rsidR="0027203E" w:rsidRPr="00693BB5">
        <w:rPr>
          <w:rFonts w:ascii="Verdana" w:eastAsia="Calibri" w:hAnsi="Verdana" w:cs="Arial"/>
        </w:rPr>
        <w:t xml:space="preserve">a medication risk assessment and </w:t>
      </w:r>
      <w:r w:rsidRPr="00693BB5">
        <w:rPr>
          <w:rFonts w:ascii="Verdana" w:eastAsia="Calibri" w:hAnsi="Verdana" w:cs="Arial"/>
        </w:rPr>
        <w:t>undertak</w:t>
      </w:r>
      <w:r>
        <w:rPr>
          <w:rFonts w:ascii="Verdana" w:eastAsia="Calibri" w:hAnsi="Verdana" w:cs="Arial"/>
        </w:rPr>
        <w:t>ing</w:t>
      </w:r>
      <w:r w:rsidRPr="00693BB5">
        <w:rPr>
          <w:rFonts w:ascii="Verdana" w:eastAsia="Calibri" w:hAnsi="Verdana" w:cs="Arial"/>
        </w:rPr>
        <w:t xml:space="preserve"> </w:t>
      </w:r>
      <w:r w:rsidR="0027203E" w:rsidRPr="00693BB5">
        <w:rPr>
          <w:rFonts w:ascii="Verdana" w:eastAsia="Calibri" w:hAnsi="Verdana" w:cs="Arial"/>
        </w:rPr>
        <w:t>regular reviews as per policy</w:t>
      </w:r>
    </w:p>
    <w:p w14:paraId="33AD2F11" w14:textId="77777777" w:rsidR="0027203E" w:rsidRDefault="0027203E" w:rsidP="00993BB2">
      <w:pPr>
        <w:pStyle w:val="ListParagraph"/>
        <w:numPr>
          <w:ilvl w:val="0"/>
          <w:numId w:val="37"/>
        </w:numPr>
        <w:autoSpaceDE w:val="0"/>
        <w:autoSpaceDN w:val="0"/>
        <w:adjustRightInd w:val="0"/>
        <w:spacing w:after="200" w:line="276" w:lineRule="auto"/>
        <w:rPr>
          <w:rFonts w:ascii="Verdana" w:eastAsia="Calibri" w:hAnsi="Verdana" w:cs="Arial"/>
        </w:rPr>
      </w:pPr>
      <w:r w:rsidRPr="00693BB5">
        <w:rPr>
          <w:rFonts w:ascii="Verdana" w:eastAsia="Calibri" w:hAnsi="Verdana" w:cs="Wingdings"/>
        </w:rPr>
        <w:t>S</w:t>
      </w:r>
      <w:r w:rsidRPr="00693BB5">
        <w:rPr>
          <w:rFonts w:ascii="Verdana" w:eastAsia="Calibri" w:hAnsi="Verdana" w:cs="Arial"/>
        </w:rPr>
        <w:t xml:space="preserve">afely managing the disposal and return of medication </w:t>
      </w:r>
    </w:p>
    <w:p w14:paraId="09722E7F" w14:textId="77777777" w:rsidR="00AF640E" w:rsidRPr="00693BB5" w:rsidRDefault="00AF640E" w:rsidP="00AF640E">
      <w:pPr>
        <w:pStyle w:val="ListParagraph"/>
        <w:autoSpaceDE w:val="0"/>
        <w:autoSpaceDN w:val="0"/>
        <w:adjustRightInd w:val="0"/>
        <w:spacing w:after="200" w:line="276" w:lineRule="auto"/>
        <w:ind w:left="1440"/>
        <w:rPr>
          <w:rFonts w:ascii="Verdana" w:eastAsia="Calibri" w:hAnsi="Verdana" w:cs="Arial"/>
        </w:rPr>
      </w:pPr>
    </w:p>
    <w:p w14:paraId="15F36D41" w14:textId="26628560" w:rsidR="0027203E" w:rsidRPr="00AF640E" w:rsidRDefault="00693BB5" w:rsidP="00AF640E">
      <w:pPr>
        <w:pStyle w:val="ListParagraph"/>
        <w:numPr>
          <w:ilvl w:val="0"/>
          <w:numId w:val="129"/>
        </w:numPr>
        <w:autoSpaceDE w:val="0"/>
        <w:autoSpaceDN w:val="0"/>
        <w:adjustRightInd w:val="0"/>
        <w:rPr>
          <w:rFonts w:ascii="Verdana" w:eastAsia="Calibri" w:hAnsi="Verdana" w:cs="Arial"/>
          <w:b/>
        </w:rPr>
      </w:pPr>
      <w:r w:rsidRPr="00AF640E">
        <w:rPr>
          <w:rFonts w:ascii="Verdana" w:eastAsia="Calibri" w:hAnsi="Verdana" w:cs="Arial"/>
          <w:b/>
        </w:rPr>
        <w:t xml:space="preserve">Consent and Capacity </w:t>
      </w:r>
    </w:p>
    <w:p w14:paraId="62F888D8" w14:textId="77777777" w:rsidR="0027203E" w:rsidRPr="0027203E" w:rsidRDefault="0027203E" w:rsidP="0027203E">
      <w:pPr>
        <w:tabs>
          <w:tab w:val="left" w:pos="1080"/>
        </w:tabs>
        <w:rPr>
          <w:rFonts w:ascii="Verdana" w:eastAsia="Times New Roman" w:hAnsi="Verdana"/>
          <w:lang w:val="en-US" w:eastAsia="en-US"/>
        </w:rPr>
      </w:pPr>
    </w:p>
    <w:p w14:paraId="4A890207" w14:textId="508150C1" w:rsidR="00693BB5" w:rsidRDefault="0027203E" w:rsidP="00993BB2">
      <w:pPr>
        <w:pStyle w:val="ListParagraph"/>
        <w:numPr>
          <w:ilvl w:val="0"/>
          <w:numId w:val="38"/>
        </w:numPr>
        <w:tabs>
          <w:tab w:val="left" w:pos="0"/>
        </w:tabs>
        <w:rPr>
          <w:rFonts w:ascii="Verdana" w:eastAsia="Times New Roman" w:hAnsi="Verdana"/>
          <w:lang w:eastAsia="en-US"/>
        </w:rPr>
      </w:pPr>
      <w:r w:rsidRPr="00693BB5">
        <w:rPr>
          <w:rFonts w:ascii="Verdana" w:eastAsia="Times New Roman" w:hAnsi="Verdana"/>
          <w:lang w:eastAsia="en-US"/>
        </w:rPr>
        <w:t xml:space="preserve">Consent must be obtained and recorded to ensure that the child and their parents and carers are in agreement with the identified interventions. This consent should be recorded on </w:t>
      </w:r>
      <w:r w:rsidR="00831403">
        <w:rPr>
          <w:rFonts w:ascii="Verdana" w:eastAsia="Times New Roman" w:hAnsi="Verdana"/>
          <w:lang w:eastAsia="en-US"/>
        </w:rPr>
        <w:t xml:space="preserve">a </w:t>
      </w:r>
      <w:r w:rsidRPr="00693BB5">
        <w:rPr>
          <w:rFonts w:ascii="Verdana" w:eastAsia="Times New Roman" w:hAnsi="Verdana"/>
          <w:lang w:eastAsia="en-US"/>
        </w:rPr>
        <w:t>Medication Risk Assessment form.</w:t>
      </w:r>
    </w:p>
    <w:p w14:paraId="2C032497" w14:textId="77777777" w:rsidR="00693BB5" w:rsidRDefault="00693BB5" w:rsidP="00693BB5">
      <w:pPr>
        <w:pStyle w:val="ListParagraph"/>
        <w:tabs>
          <w:tab w:val="left" w:pos="0"/>
        </w:tabs>
        <w:rPr>
          <w:rFonts w:ascii="Verdana" w:eastAsia="Times New Roman" w:hAnsi="Verdana"/>
          <w:lang w:eastAsia="en-US"/>
        </w:rPr>
      </w:pPr>
    </w:p>
    <w:p w14:paraId="60046BE3" w14:textId="024D5CBF" w:rsidR="00693BB5" w:rsidRDefault="0027203E" w:rsidP="00993BB2">
      <w:pPr>
        <w:pStyle w:val="ListParagraph"/>
        <w:numPr>
          <w:ilvl w:val="0"/>
          <w:numId w:val="38"/>
        </w:numPr>
        <w:tabs>
          <w:tab w:val="left" w:pos="0"/>
        </w:tabs>
        <w:rPr>
          <w:rFonts w:ascii="Verdana" w:eastAsia="Times New Roman" w:hAnsi="Verdana"/>
          <w:lang w:eastAsia="en-US"/>
        </w:rPr>
      </w:pPr>
      <w:r w:rsidRPr="00693BB5">
        <w:rPr>
          <w:rFonts w:ascii="Verdana" w:eastAsia="Times New Roman" w:hAnsi="Verdana"/>
          <w:lang w:eastAsia="en-US"/>
        </w:rPr>
        <w:t>A child’s competence to give consent must always be considered.  For those children aged 16 and over, who are unable to make a decision about their treatment, the prescriber(s) must document through an assessment of the child’s competence to consent that it is in their best interest</w:t>
      </w:r>
      <w:r w:rsidR="00C65D5A">
        <w:rPr>
          <w:rFonts w:ascii="Verdana" w:eastAsia="Times New Roman" w:hAnsi="Verdana"/>
          <w:lang w:eastAsia="en-US"/>
        </w:rPr>
        <w:t>s</w:t>
      </w:r>
      <w:r w:rsidRPr="00693BB5">
        <w:rPr>
          <w:rFonts w:ascii="Verdana" w:eastAsia="Times New Roman" w:hAnsi="Verdana"/>
          <w:lang w:eastAsia="en-US"/>
        </w:rPr>
        <w:t xml:space="preserve"> that the medication should be prescribed.  If a child refuses to take their medication, see Section 18 – Refusal of Medication.</w:t>
      </w:r>
    </w:p>
    <w:p w14:paraId="6EAC26EC" w14:textId="77777777" w:rsidR="00693BB5" w:rsidRPr="00693BB5" w:rsidRDefault="00693BB5" w:rsidP="00693BB5">
      <w:pPr>
        <w:pStyle w:val="ListParagraph"/>
        <w:rPr>
          <w:rFonts w:ascii="Verdana" w:eastAsia="Times New Roman" w:hAnsi="Verdana" w:cstheme="minorHAnsi"/>
          <w:lang w:val="en"/>
        </w:rPr>
      </w:pPr>
    </w:p>
    <w:p w14:paraId="5586B531" w14:textId="0923DDA5" w:rsidR="0027203E" w:rsidRDefault="0027203E" w:rsidP="0027203E">
      <w:pPr>
        <w:pStyle w:val="ListParagraph"/>
        <w:numPr>
          <w:ilvl w:val="0"/>
          <w:numId w:val="38"/>
        </w:numPr>
        <w:tabs>
          <w:tab w:val="left" w:pos="0"/>
        </w:tabs>
        <w:rPr>
          <w:rFonts w:ascii="Verdana" w:eastAsia="Times New Roman" w:hAnsi="Verdana" w:cstheme="minorHAnsi"/>
          <w:lang w:val="en"/>
        </w:rPr>
      </w:pPr>
      <w:r w:rsidRPr="005A380B">
        <w:rPr>
          <w:rFonts w:ascii="Verdana" w:eastAsia="Times New Roman" w:hAnsi="Verdana" w:cstheme="minorHAnsi"/>
          <w:lang w:val="en"/>
        </w:rPr>
        <w:t xml:space="preserve">A child under 16’s refusal of their medication can in some circumstances be overridden by a parent, someone with parental responsibility or a court. </w:t>
      </w:r>
      <w:r w:rsidR="00693BB5" w:rsidRPr="005A380B">
        <w:rPr>
          <w:rFonts w:ascii="Verdana" w:eastAsia="Times New Roman" w:hAnsi="Verdana" w:cstheme="minorHAnsi"/>
          <w:lang w:val="en"/>
        </w:rPr>
        <w:t>Residential staff have</w:t>
      </w:r>
      <w:r w:rsidRPr="005A380B">
        <w:rPr>
          <w:rFonts w:ascii="Verdana" w:eastAsia="Times New Roman" w:hAnsi="Verdana" w:cstheme="minorHAnsi"/>
          <w:lang w:val="en"/>
        </w:rPr>
        <w:t xml:space="preserve"> an overriding duty to act in the best interests of children who are refusing their medication. These circumstances would include where refusal would likely lead to death, severe permanent injury or irreversible mental or physical harm.</w:t>
      </w:r>
    </w:p>
    <w:p w14:paraId="3FFAB405" w14:textId="77777777" w:rsidR="005A380B" w:rsidRPr="005A380B" w:rsidRDefault="005A380B" w:rsidP="005A380B">
      <w:pPr>
        <w:tabs>
          <w:tab w:val="left" w:pos="0"/>
        </w:tabs>
        <w:rPr>
          <w:rFonts w:ascii="Verdana" w:eastAsia="Times New Roman" w:hAnsi="Verdana" w:cstheme="minorHAnsi"/>
          <w:lang w:val="en"/>
        </w:rPr>
      </w:pPr>
    </w:p>
    <w:p w14:paraId="45B64280" w14:textId="77777777" w:rsidR="005A380B" w:rsidRDefault="0027203E" w:rsidP="005A380B">
      <w:pPr>
        <w:pStyle w:val="ListParagraph"/>
        <w:numPr>
          <w:ilvl w:val="0"/>
          <w:numId w:val="38"/>
        </w:numPr>
        <w:tabs>
          <w:tab w:val="left" w:pos="0"/>
        </w:tabs>
        <w:rPr>
          <w:rFonts w:ascii="Verdana" w:eastAsia="Times New Roman" w:hAnsi="Verdana" w:cstheme="minorHAnsi"/>
          <w:lang w:val="en"/>
        </w:rPr>
      </w:pPr>
      <w:r w:rsidRPr="005A380B">
        <w:rPr>
          <w:rFonts w:ascii="Verdana" w:eastAsia="Times New Roman" w:hAnsi="Verdana" w:cstheme="minorHAnsi"/>
          <w:lang w:val="en"/>
        </w:rPr>
        <w:t>If there is any concern that a young person between the ages of 16-18 is not competent to give consent then the M</w:t>
      </w:r>
      <w:r w:rsidR="00693BB5" w:rsidRPr="005A380B">
        <w:rPr>
          <w:rFonts w:ascii="Verdana" w:eastAsia="Times New Roman" w:hAnsi="Verdana" w:cstheme="minorHAnsi"/>
          <w:lang w:val="en"/>
        </w:rPr>
        <w:t xml:space="preserve">ental </w:t>
      </w:r>
      <w:r w:rsidRPr="005A380B">
        <w:rPr>
          <w:rFonts w:ascii="Verdana" w:eastAsia="Times New Roman" w:hAnsi="Verdana" w:cstheme="minorHAnsi"/>
          <w:lang w:val="en"/>
        </w:rPr>
        <w:t>C</w:t>
      </w:r>
      <w:r w:rsidR="00693BB5" w:rsidRPr="005A380B">
        <w:rPr>
          <w:rFonts w:ascii="Verdana" w:eastAsia="Times New Roman" w:hAnsi="Verdana" w:cstheme="minorHAnsi"/>
          <w:lang w:val="en"/>
        </w:rPr>
        <w:t xml:space="preserve">apacity </w:t>
      </w:r>
      <w:r w:rsidRPr="005A380B">
        <w:rPr>
          <w:rFonts w:ascii="Verdana" w:eastAsia="Times New Roman" w:hAnsi="Verdana" w:cstheme="minorHAnsi"/>
          <w:lang w:val="en"/>
        </w:rPr>
        <w:t>A</w:t>
      </w:r>
      <w:r w:rsidR="00693BB5" w:rsidRPr="005A380B">
        <w:rPr>
          <w:rFonts w:ascii="Verdana" w:eastAsia="Times New Roman" w:hAnsi="Verdana" w:cstheme="minorHAnsi"/>
          <w:lang w:val="en"/>
        </w:rPr>
        <w:t>ct</w:t>
      </w:r>
      <w:r w:rsidRPr="005A380B">
        <w:rPr>
          <w:rFonts w:ascii="Verdana" w:eastAsia="Times New Roman" w:hAnsi="Verdana" w:cstheme="minorHAnsi"/>
          <w:lang w:val="en"/>
        </w:rPr>
        <w:t xml:space="preserve"> must be used. A capacity assessment must be completed using information that maximises t</w:t>
      </w:r>
      <w:r w:rsidR="005A380B">
        <w:rPr>
          <w:rFonts w:ascii="Verdana" w:eastAsia="Times New Roman" w:hAnsi="Verdana" w:cstheme="minorHAnsi"/>
          <w:lang w:val="en"/>
        </w:rPr>
        <w:t>he young person’s understanding.</w:t>
      </w:r>
    </w:p>
    <w:p w14:paraId="3FBAD589" w14:textId="77777777" w:rsidR="005A380B" w:rsidRPr="005A380B" w:rsidRDefault="005A380B" w:rsidP="005A380B">
      <w:pPr>
        <w:pStyle w:val="ListParagraph"/>
        <w:rPr>
          <w:rFonts w:ascii="Verdana" w:eastAsia="Times New Roman" w:hAnsi="Verdana" w:cstheme="minorHAnsi"/>
          <w:lang w:val="en"/>
        </w:rPr>
      </w:pPr>
    </w:p>
    <w:p w14:paraId="6173664B" w14:textId="0AEB066C" w:rsidR="00F67FFA" w:rsidRPr="00F67FFA" w:rsidRDefault="0027203E" w:rsidP="00F67FFA">
      <w:pPr>
        <w:pStyle w:val="ListParagraph"/>
        <w:numPr>
          <w:ilvl w:val="0"/>
          <w:numId w:val="38"/>
        </w:numPr>
        <w:tabs>
          <w:tab w:val="left" w:pos="0"/>
        </w:tabs>
        <w:ind w:left="360"/>
        <w:rPr>
          <w:rFonts w:ascii="Verdana" w:eastAsia="Times New Roman" w:hAnsi="Verdana" w:cstheme="minorHAnsi"/>
          <w:b/>
          <w:bCs/>
          <w:lang w:val="en"/>
        </w:rPr>
      </w:pPr>
      <w:r w:rsidRPr="00F67FFA">
        <w:rPr>
          <w:rFonts w:ascii="Verdana" w:eastAsia="Times New Roman" w:hAnsi="Verdana" w:cstheme="minorHAnsi"/>
          <w:lang w:val="en"/>
        </w:rPr>
        <w:lastRenderedPageBreak/>
        <w:t xml:space="preserve">If it is determined that the young person does not </w:t>
      </w:r>
      <w:r w:rsidR="008341BE" w:rsidRPr="00F67FFA">
        <w:rPr>
          <w:rFonts w:ascii="Verdana" w:eastAsia="Times New Roman" w:hAnsi="Verdana" w:cstheme="minorHAnsi"/>
          <w:lang w:val="en"/>
        </w:rPr>
        <w:t xml:space="preserve">have </w:t>
      </w:r>
      <w:r w:rsidRPr="00F67FFA">
        <w:rPr>
          <w:rFonts w:ascii="Verdana" w:eastAsia="Times New Roman" w:hAnsi="Verdana" w:cstheme="minorHAnsi"/>
          <w:lang w:val="en"/>
        </w:rPr>
        <w:t>capacity then a Best Interest (BI) decision must be made as to how they should receive their medication using the least restrictive means. The BI will require a discussion involving all relevant parties</w:t>
      </w:r>
      <w:r w:rsidR="00F67FFA" w:rsidRPr="00F67FFA">
        <w:rPr>
          <w:rFonts w:ascii="Verdana" w:eastAsia="Times New Roman" w:hAnsi="Verdana" w:cstheme="minorHAnsi"/>
          <w:lang w:val="en"/>
        </w:rPr>
        <w:t xml:space="preserve">. </w:t>
      </w:r>
      <w:r w:rsidRPr="00F67FFA">
        <w:rPr>
          <w:rFonts w:ascii="Verdana" w:eastAsia="Times New Roman" w:hAnsi="Verdana" w:cstheme="minorHAnsi"/>
          <w:lang w:val="en"/>
        </w:rPr>
        <w:t xml:space="preserve"> </w:t>
      </w:r>
    </w:p>
    <w:p w14:paraId="3C07ED2E" w14:textId="5BAF8DB5" w:rsidR="0027203E" w:rsidRPr="00581E6C" w:rsidRDefault="0057491C" w:rsidP="00581E6C">
      <w:pPr>
        <w:tabs>
          <w:tab w:val="left" w:pos="0"/>
        </w:tabs>
        <w:spacing w:before="100" w:beforeAutospacing="1" w:after="100" w:afterAutospacing="1"/>
        <w:rPr>
          <w:rFonts w:ascii="Verdana" w:eastAsia="Times New Roman" w:hAnsi="Verdana" w:cstheme="minorHAnsi"/>
          <w:b/>
          <w:bCs/>
          <w:lang w:val="en"/>
        </w:rPr>
      </w:pPr>
      <w:r>
        <w:rPr>
          <w:rFonts w:ascii="Verdana" w:eastAsia="Times New Roman" w:hAnsi="Verdana" w:cstheme="minorHAnsi"/>
          <w:b/>
          <w:bCs/>
          <w:lang w:val="en"/>
        </w:rPr>
        <w:tab/>
      </w:r>
      <w:r w:rsidR="0027203E" w:rsidRPr="00581E6C">
        <w:rPr>
          <w:rFonts w:ascii="Verdana" w:eastAsia="Times New Roman" w:hAnsi="Verdana" w:cstheme="minorHAnsi"/>
          <w:b/>
          <w:bCs/>
          <w:lang w:val="en"/>
        </w:rPr>
        <w:t>Gillick Competency – Children under 16 years</w:t>
      </w:r>
    </w:p>
    <w:p w14:paraId="2F4F1E3F" w14:textId="77777777" w:rsidR="00693BB5" w:rsidRPr="00693BB5" w:rsidRDefault="0027203E" w:rsidP="00993BB2">
      <w:pPr>
        <w:pStyle w:val="ListParagraph"/>
        <w:numPr>
          <w:ilvl w:val="0"/>
          <w:numId w:val="39"/>
        </w:numPr>
        <w:rPr>
          <w:rFonts w:ascii="Verdana" w:eastAsia="Calibri" w:hAnsi="Verdana" w:cstheme="minorHAnsi"/>
          <w:lang w:val="en" w:eastAsia="en-US"/>
        </w:rPr>
      </w:pPr>
      <w:r w:rsidRPr="00693BB5">
        <w:rPr>
          <w:rFonts w:ascii="Verdana" w:eastAsia="Calibri" w:hAnsi="Verdana" w:cstheme="minorHAnsi"/>
          <w:lang w:val="en" w:eastAsia="en-US"/>
        </w:rPr>
        <w:t xml:space="preserve">The right of children under 16 years of age to provide independent consent is proportionate to their competence. The ‘Gillick test’ </w:t>
      </w:r>
      <w:r w:rsidRPr="00693BB5">
        <w:rPr>
          <w:rFonts w:ascii="Verdana" w:eastAsia="Times New Roman" w:hAnsi="Verdana" w:cstheme="minorHAnsi"/>
          <w:lang w:val="en"/>
        </w:rPr>
        <w:t>must be used to judge capacity in children to consent to medical treatment. If a child under 16 years of age is determined to have sufficient understanding and intelligence to fully understand what is involved in a proposed treatment, including purpose, nature, likely effects and risks, chances of success and the availability of other options, they are considered Gillick competent to consent to medical treatment or intervention. This consent is only valid if given voluntarily and not under undue influe</w:t>
      </w:r>
      <w:r w:rsidR="00693BB5">
        <w:rPr>
          <w:rFonts w:ascii="Verdana" w:eastAsia="Times New Roman" w:hAnsi="Verdana" w:cstheme="minorHAnsi"/>
          <w:lang w:val="en"/>
        </w:rPr>
        <w:t>nce or pressure by anyone else.</w:t>
      </w:r>
    </w:p>
    <w:p w14:paraId="318DA0BA" w14:textId="77777777" w:rsidR="00693BB5" w:rsidRPr="00693BB5" w:rsidRDefault="00693BB5" w:rsidP="00693BB5">
      <w:pPr>
        <w:pStyle w:val="ListParagraph"/>
        <w:rPr>
          <w:rFonts w:ascii="Verdana" w:eastAsia="Calibri" w:hAnsi="Verdana" w:cstheme="minorHAnsi"/>
          <w:lang w:val="en" w:eastAsia="en-US"/>
        </w:rPr>
      </w:pPr>
    </w:p>
    <w:p w14:paraId="4D5EA41E" w14:textId="26032CD0" w:rsidR="00693BB5" w:rsidRPr="00693BB5" w:rsidRDefault="0027203E" w:rsidP="00993BB2">
      <w:pPr>
        <w:pStyle w:val="ListParagraph"/>
        <w:numPr>
          <w:ilvl w:val="0"/>
          <w:numId w:val="39"/>
        </w:numPr>
        <w:rPr>
          <w:rFonts w:ascii="Verdana" w:eastAsia="Calibri" w:hAnsi="Verdana" w:cstheme="minorHAnsi"/>
          <w:lang w:val="en" w:eastAsia="en-US"/>
        </w:rPr>
      </w:pPr>
      <w:r w:rsidRPr="00693BB5">
        <w:rPr>
          <w:rFonts w:ascii="Verdana" w:eastAsia="Times New Roman" w:hAnsi="Verdana" w:cstheme="minorHAnsi"/>
          <w:lang w:val="en"/>
        </w:rPr>
        <w:t xml:space="preserve">If a child is not deemed to be Gillick competent, then the consent of a person with parental responsibility (or sometimes the courts) is needed in order to proceed </w:t>
      </w:r>
      <w:r w:rsidR="00731FB8">
        <w:rPr>
          <w:rFonts w:ascii="Verdana" w:eastAsia="Times New Roman" w:hAnsi="Verdana" w:cstheme="minorHAnsi"/>
          <w:lang w:val="en"/>
        </w:rPr>
        <w:t>with treatment. S</w:t>
      </w:r>
      <w:r w:rsidRPr="00693BB5">
        <w:rPr>
          <w:rFonts w:ascii="Verdana" w:eastAsia="Times New Roman" w:hAnsi="Verdana" w:cstheme="minorHAnsi"/>
          <w:lang w:val="en"/>
        </w:rPr>
        <w:t>taff still have a duty to keep the child’s best interests at the heart of any decision, and the child should be involved in the decision-making process as far as possible.</w:t>
      </w:r>
    </w:p>
    <w:p w14:paraId="7EDA5577" w14:textId="77777777" w:rsidR="00693BB5" w:rsidRPr="00693BB5" w:rsidRDefault="00693BB5" w:rsidP="00693BB5">
      <w:pPr>
        <w:pStyle w:val="ListParagraph"/>
        <w:rPr>
          <w:rFonts w:ascii="Verdana" w:eastAsia="Times New Roman" w:hAnsi="Verdana" w:cstheme="minorHAnsi"/>
          <w:lang w:val="en"/>
        </w:rPr>
      </w:pPr>
    </w:p>
    <w:p w14:paraId="0415FE68" w14:textId="1EFFC937" w:rsidR="0027203E" w:rsidRPr="00693BB5" w:rsidRDefault="00693BB5" w:rsidP="00993BB2">
      <w:pPr>
        <w:pStyle w:val="ListParagraph"/>
        <w:numPr>
          <w:ilvl w:val="0"/>
          <w:numId w:val="39"/>
        </w:numPr>
        <w:rPr>
          <w:rFonts w:ascii="Verdana" w:eastAsia="Calibri" w:hAnsi="Verdana" w:cstheme="minorHAnsi"/>
          <w:lang w:val="en" w:eastAsia="en-US"/>
        </w:rPr>
      </w:pPr>
      <w:r>
        <w:rPr>
          <w:rFonts w:ascii="Verdana" w:eastAsia="Times New Roman" w:hAnsi="Verdana" w:cstheme="minorHAnsi"/>
          <w:lang w:val="en"/>
        </w:rPr>
        <w:t>S</w:t>
      </w:r>
      <w:r w:rsidR="0027203E" w:rsidRPr="00693BB5">
        <w:rPr>
          <w:rFonts w:ascii="Verdana" w:eastAsia="Times New Roman" w:hAnsi="Verdana" w:cstheme="minorHAnsi"/>
          <w:lang w:val="en"/>
        </w:rPr>
        <w:t xml:space="preserve">taff must carry out an assessment of Gillick competence with each individual decision as a child may have the capacity to consent to some treatments but not others e.g. the understanding required for different interventions will vary, and capacity can also fluctuate such as in certain mental health conditions. </w:t>
      </w:r>
    </w:p>
    <w:p w14:paraId="5ACD7B53" w14:textId="77777777" w:rsidR="0027203E" w:rsidRPr="0027203E" w:rsidRDefault="0027203E" w:rsidP="0057491C">
      <w:pPr>
        <w:spacing w:before="100" w:beforeAutospacing="1" w:after="100" w:afterAutospacing="1"/>
        <w:ind w:firstLine="720"/>
        <w:outlineLvl w:val="1"/>
        <w:rPr>
          <w:rFonts w:ascii="Verdana" w:eastAsia="Times New Roman" w:hAnsi="Verdana" w:cstheme="minorHAnsi"/>
          <w:b/>
          <w:bCs/>
          <w:lang w:val="en"/>
        </w:rPr>
      </w:pPr>
      <w:r w:rsidRPr="0027203E">
        <w:rPr>
          <w:rFonts w:ascii="Verdana" w:eastAsia="Times New Roman" w:hAnsi="Verdana" w:cstheme="minorHAnsi"/>
          <w:b/>
          <w:bCs/>
          <w:lang w:val="en"/>
        </w:rPr>
        <w:t>Fraser guidelines</w:t>
      </w:r>
    </w:p>
    <w:p w14:paraId="18010B0D" w14:textId="77777777" w:rsidR="0027203E" w:rsidRPr="00693BB5" w:rsidRDefault="0027203E" w:rsidP="00993BB2">
      <w:pPr>
        <w:pStyle w:val="ListParagraph"/>
        <w:numPr>
          <w:ilvl w:val="0"/>
          <w:numId w:val="40"/>
        </w:numPr>
        <w:spacing w:before="100" w:beforeAutospacing="1" w:after="100" w:afterAutospacing="1"/>
        <w:rPr>
          <w:rFonts w:ascii="Verdana" w:eastAsia="Times New Roman" w:hAnsi="Verdana" w:cstheme="minorHAnsi"/>
          <w:lang w:val="en"/>
        </w:rPr>
      </w:pPr>
      <w:r w:rsidRPr="00693BB5">
        <w:rPr>
          <w:rFonts w:ascii="Verdana" w:eastAsia="Times New Roman" w:hAnsi="Verdana" w:cstheme="minorHAnsi"/>
          <w:lang w:val="en"/>
        </w:rPr>
        <w:t>The ‘Fraser guidelines’ specifically relate only to contraception and sexual health advice and treatment, which can be given as long as:</w:t>
      </w:r>
    </w:p>
    <w:p w14:paraId="7B11BAC6" w14:textId="77777777" w:rsidR="0027203E" w:rsidRPr="0027203E" w:rsidRDefault="0027203E" w:rsidP="00993BB2">
      <w:pPr>
        <w:numPr>
          <w:ilvl w:val="0"/>
          <w:numId w:val="6"/>
        </w:numPr>
        <w:spacing w:before="100" w:beforeAutospacing="1" w:after="100" w:afterAutospacing="1" w:line="276" w:lineRule="auto"/>
        <w:rPr>
          <w:rFonts w:ascii="Verdana" w:eastAsia="Times New Roman" w:hAnsi="Verdana" w:cstheme="minorHAnsi"/>
          <w:lang w:val="en"/>
        </w:rPr>
      </w:pPr>
      <w:r w:rsidRPr="0027203E">
        <w:rPr>
          <w:rFonts w:ascii="Verdana" w:eastAsia="Times New Roman" w:hAnsi="Verdana" w:cstheme="minorHAnsi"/>
          <w:lang w:val="en"/>
        </w:rPr>
        <w:t>The child has sufficient maturity and intelligence to understand the nature and implications of the proposed treatment</w:t>
      </w:r>
    </w:p>
    <w:p w14:paraId="723741F3" w14:textId="77777777" w:rsidR="0027203E" w:rsidRPr="0027203E" w:rsidRDefault="0027203E" w:rsidP="00993BB2">
      <w:pPr>
        <w:numPr>
          <w:ilvl w:val="0"/>
          <w:numId w:val="6"/>
        </w:numPr>
        <w:spacing w:before="100" w:beforeAutospacing="1" w:after="100" w:afterAutospacing="1" w:line="276" w:lineRule="auto"/>
        <w:rPr>
          <w:rFonts w:ascii="Verdana" w:eastAsia="Times New Roman" w:hAnsi="Verdana" w:cstheme="minorHAnsi"/>
          <w:lang w:val="en"/>
        </w:rPr>
      </w:pPr>
      <w:r w:rsidRPr="0027203E">
        <w:rPr>
          <w:rFonts w:ascii="Verdana" w:eastAsia="Times New Roman" w:hAnsi="Verdana" w:cstheme="minorHAnsi"/>
          <w:lang w:val="en"/>
        </w:rPr>
        <w:t>The child cannot be persuaded to tell her/his parents or to allow the doctor to tell them</w:t>
      </w:r>
    </w:p>
    <w:p w14:paraId="4CEA0994" w14:textId="77777777" w:rsidR="0027203E" w:rsidRPr="0027203E" w:rsidRDefault="0027203E" w:rsidP="00993BB2">
      <w:pPr>
        <w:numPr>
          <w:ilvl w:val="0"/>
          <w:numId w:val="6"/>
        </w:numPr>
        <w:spacing w:before="100" w:beforeAutospacing="1" w:after="100" w:afterAutospacing="1" w:line="276" w:lineRule="auto"/>
        <w:rPr>
          <w:rFonts w:ascii="Verdana" w:eastAsia="Times New Roman" w:hAnsi="Verdana" w:cstheme="minorHAnsi"/>
          <w:lang w:val="en"/>
        </w:rPr>
      </w:pPr>
      <w:r w:rsidRPr="0027203E">
        <w:rPr>
          <w:rFonts w:ascii="Verdana" w:eastAsia="Times New Roman" w:hAnsi="Verdana" w:cstheme="minorHAnsi"/>
          <w:lang w:val="en"/>
        </w:rPr>
        <w:t>The child is very likely to begin or continue having sexual intercourse with or without contraceptive treatment</w:t>
      </w:r>
    </w:p>
    <w:p w14:paraId="497E47CF" w14:textId="2C92A1DD" w:rsidR="0027203E" w:rsidRPr="0027203E" w:rsidRDefault="0027203E" w:rsidP="00993BB2">
      <w:pPr>
        <w:numPr>
          <w:ilvl w:val="0"/>
          <w:numId w:val="6"/>
        </w:numPr>
        <w:spacing w:before="100" w:beforeAutospacing="1" w:after="100" w:afterAutospacing="1" w:line="276" w:lineRule="auto"/>
        <w:rPr>
          <w:rFonts w:ascii="Verdana" w:eastAsia="Times New Roman" w:hAnsi="Verdana" w:cstheme="minorHAnsi"/>
          <w:lang w:val="en"/>
        </w:rPr>
      </w:pPr>
      <w:r w:rsidRPr="0027203E">
        <w:rPr>
          <w:rFonts w:ascii="Verdana" w:eastAsia="Times New Roman" w:hAnsi="Verdana" w:cstheme="minorHAnsi"/>
          <w:lang w:val="en"/>
        </w:rPr>
        <w:t xml:space="preserve">The child’s physical or mental health is likely to suffer unless he/she </w:t>
      </w:r>
      <w:r w:rsidR="00A2535B" w:rsidRPr="0027203E">
        <w:rPr>
          <w:rFonts w:ascii="Verdana" w:eastAsia="Times New Roman" w:hAnsi="Verdana" w:cstheme="minorHAnsi"/>
          <w:lang w:val="en"/>
        </w:rPr>
        <w:t>receive</w:t>
      </w:r>
      <w:r w:rsidR="00A2535B">
        <w:rPr>
          <w:rFonts w:ascii="Verdana" w:eastAsia="Times New Roman" w:hAnsi="Verdana" w:cstheme="minorHAnsi"/>
          <w:lang w:val="en"/>
        </w:rPr>
        <w:t>s</w:t>
      </w:r>
      <w:r w:rsidR="00A2535B" w:rsidRPr="0027203E">
        <w:rPr>
          <w:rFonts w:ascii="Verdana" w:eastAsia="Times New Roman" w:hAnsi="Verdana" w:cstheme="minorHAnsi"/>
          <w:lang w:val="en"/>
        </w:rPr>
        <w:t xml:space="preserve"> </w:t>
      </w:r>
      <w:r w:rsidRPr="0027203E">
        <w:rPr>
          <w:rFonts w:ascii="Verdana" w:eastAsia="Times New Roman" w:hAnsi="Verdana" w:cstheme="minorHAnsi"/>
          <w:lang w:val="en"/>
        </w:rPr>
        <w:t>the advice or treatment</w:t>
      </w:r>
    </w:p>
    <w:p w14:paraId="0C95B043" w14:textId="77777777" w:rsidR="0027203E" w:rsidRPr="0027203E" w:rsidRDefault="0027203E" w:rsidP="00993BB2">
      <w:pPr>
        <w:numPr>
          <w:ilvl w:val="0"/>
          <w:numId w:val="6"/>
        </w:numPr>
        <w:spacing w:before="100" w:beforeAutospacing="1" w:after="100" w:afterAutospacing="1" w:line="276" w:lineRule="auto"/>
        <w:rPr>
          <w:rFonts w:ascii="Verdana" w:eastAsia="Times New Roman" w:hAnsi="Verdana" w:cstheme="minorHAnsi"/>
          <w:lang w:val="en"/>
        </w:rPr>
      </w:pPr>
      <w:r w:rsidRPr="0027203E">
        <w:rPr>
          <w:rFonts w:ascii="Verdana" w:eastAsia="Times New Roman" w:hAnsi="Verdana" w:cstheme="minorHAnsi"/>
          <w:lang w:val="en"/>
        </w:rPr>
        <w:t>The advice or treatment is in the child’s best interests.</w:t>
      </w:r>
    </w:p>
    <w:p w14:paraId="24E3AF82" w14:textId="344C92CD" w:rsidR="00693BB5" w:rsidRDefault="0027203E" w:rsidP="00993BB2">
      <w:pPr>
        <w:pStyle w:val="ListParagraph"/>
        <w:numPr>
          <w:ilvl w:val="0"/>
          <w:numId w:val="40"/>
        </w:numPr>
        <w:spacing w:before="100" w:beforeAutospacing="1" w:after="100" w:afterAutospacing="1"/>
        <w:rPr>
          <w:rFonts w:ascii="Verdana" w:eastAsia="Times New Roman" w:hAnsi="Verdana" w:cstheme="minorHAnsi"/>
          <w:lang w:val="en"/>
        </w:rPr>
      </w:pPr>
      <w:r w:rsidRPr="00693BB5">
        <w:rPr>
          <w:rFonts w:ascii="Verdana" w:eastAsia="Times New Roman" w:hAnsi="Verdana" w:cstheme="minorHAnsi"/>
          <w:lang w:val="en"/>
        </w:rPr>
        <w:t>Health professionals should still encourage the child to inform their parent(s) or get permission to do so on their behalf, but if this permission is not given they can still give the child advice and treatment. If the conditions are not all met, however, or there is reason to believe that the child is under pressure to give consent or is being exploited, there would be g</w:t>
      </w:r>
      <w:r w:rsidR="00693BB5">
        <w:rPr>
          <w:rFonts w:ascii="Verdana" w:eastAsia="Times New Roman" w:hAnsi="Verdana" w:cstheme="minorHAnsi"/>
          <w:lang w:val="en"/>
        </w:rPr>
        <w:t>rounds to break confidentiality.</w:t>
      </w:r>
    </w:p>
    <w:p w14:paraId="5E5314A9" w14:textId="77777777" w:rsidR="00693BB5" w:rsidRDefault="00693BB5" w:rsidP="00693BB5">
      <w:pPr>
        <w:pStyle w:val="ListParagraph"/>
        <w:spacing w:before="100" w:beforeAutospacing="1" w:after="100" w:afterAutospacing="1"/>
        <w:rPr>
          <w:rFonts w:ascii="Verdana" w:eastAsia="Times New Roman" w:hAnsi="Verdana" w:cstheme="minorHAnsi"/>
          <w:lang w:val="en"/>
        </w:rPr>
      </w:pPr>
    </w:p>
    <w:p w14:paraId="062AC5A7" w14:textId="4DD0CCF1" w:rsidR="0027203E" w:rsidRPr="00693BB5" w:rsidRDefault="0027203E" w:rsidP="00993BB2">
      <w:pPr>
        <w:pStyle w:val="ListParagraph"/>
        <w:numPr>
          <w:ilvl w:val="0"/>
          <w:numId w:val="40"/>
        </w:numPr>
        <w:spacing w:before="100" w:beforeAutospacing="1" w:after="100" w:afterAutospacing="1"/>
        <w:rPr>
          <w:rFonts w:ascii="Verdana" w:eastAsia="Times New Roman" w:hAnsi="Verdana" w:cstheme="minorHAnsi"/>
          <w:lang w:val="en"/>
        </w:rPr>
      </w:pPr>
      <w:r w:rsidRPr="00693BB5">
        <w:rPr>
          <w:rFonts w:ascii="Verdana" w:eastAsia="Times New Roman" w:hAnsi="Verdana" w:cstheme="minorHAnsi"/>
          <w:lang w:val="en"/>
        </w:rPr>
        <w:t xml:space="preserve">There is no lower age limit for Gillick competence or Fraser guidelines to be applied. However, it would rarely be appropriate or safe for a child less than 13 years of age to consent to treatment without a parent/carer’s involvement. When it comes to sexual </w:t>
      </w:r>
      <w:r w:rsidRPr="00693BB5">
        <w:rPr>
          <w:rFonts w:ascii="Verdana" w:eastAsia="Times New Roman" w:hAnsi="Verdana" w:cstheme="minorHAnsi"/>
          <w:lang w:val="en"/>
        </w:rPr>
        <w:lastRenderedPageBreak/>
        <w:t xml:space="preserve">health, those under 13 are not legally able to consent to </w:t>
      </w:r>
      <w:r w:rsidRPr="008341BE">
        <w:rPr>
          <w:rFonts w:ascii="Verdana" w:eastAsia="Times New Roman" w:hAnsi="Verdana" w:cstheme="minorHAnsi"/>
          <w:b/>
          <w:lang w:val="en"/>
        </w:rPr>
        <w:t>any</w:t>
      </w:r>
      <w:r w:rsidRPr="00693BB5">
        <w:rPr>
          <w:rFonts w:ascii="Verdana" w:eastAsia="Times New Roman" w:hAnsi="Verdana" w:cstheme="minorHAnsi"/>
          <w:lang w:val="en"/>
        </w:rPr>
        <w:t xml:space="preserve"> sexual activity, and therefore any information that such a person was sexually active would need to be acted on, regardless of the results of the Gillick test. Please refer to the Pan </w:t>
      </w:r>
      <w:r w:rsidRPr="00693BB5">
        <w:rPr>
          <w:rFonts w:ascii="Verdana" w:eastAsia="Calibri" w:hAnsi="Verdana" w:cs="Arial"/>
          <w:bCs/>
          <w:kern w:val="36"/>
          <w:lang w:eastAsia="en-US"/>
        </w:rPr>
        <w:t>Sussex Child Protection and Safeguarding Procedures Manual.</w:t>
      </w:r>
    </w:p>
    <w:p w14:paraId="31ED5EA0" w14:textId="77777777" w:rsidR="0027203E" w:rsidRPr="0027203E" w:rsidRDefault="0027203E" w:rsidP="0057491C">
      <w:pPr>
        <w:spacing w:before="100" w:beforeAutospacing="1" w:after="100" w:afterAutospacing="1"/>
        <w:ind w:left="709"/>
        <w:rPr>
          <w:rFonts w:ascii="Verdana" w:eastAsia="Times New Roman" w:hAnsi="Verdana" w:cstheme="minorHAnsi"/>
          <w:b/>
          <w:lang w:val="en"/>
        </w:rPr>
      </w:pPr>
      <w:r w:rsidRPr="0027203E">
        <w:rPr>
          <w:rFonts w:ascii="Verdana" w:eastAsia="Times New Roman" w:hAnsi="Verdana" w:cstheme="minorHAnsi"/>
          <w:b/>
          <w:lang w:val="en"/>
        </w:rPr>
        <w:t>Complex Health Needs, consent and competency</w:t>
      </w:r>
    </w:p>
    <w:p w14:paraId="24D67470" w14:textId="77777777" w:rsidR="00693BB5" w:rsidRDefault="0027203E" w:rsidP="00993BB2">
      <w:pPr>
        <w:pStyle w:val="ListParagraph"/>
        <w:numPr>
          <w:ilvl w:val="0"/>
          <w:numId w:val="41"/>
        </w:numPr>
        <w:tabs>
          <w:tab w:val="left" w:pos="1080"/>
        </w:tabs>
        <w:rPr>
          <w:rFonts w:ascii="Verdana" w:eastAsia="Times New Roman" w:hAnsi="Verdana"/>
          <w:lang w:eastAsia="en-US"/>
        </w:rPr>
      </w:pPr>
      <w:r w:rsidRPr="00693BB5">
        <w:rPr>
          <w:rFonts w:ascii="Verdana" w:eastAsia="Times New Roman" w:hAnsi="Verdana"/>
          <w:lang w:eastAsia="en-US"/>
        </w:rPr>
        <w:t xml:space="preserve">Children who are Gillick competent but who are physically unable to sign may authorise a parent or carer to sign on their behalf. </w:t>
      </w:r>
    </w:p>
    <w:p w14:paraId="2685EB43" w14:textId="77777777" w:rsidR="00693BB5" w:rsidRDefault="00693BB5" w:rsidP="00693BB5">
      <w:pPr>
        <w:pStyle w:val="ListParagraph"/>
        <w:tabs>
          <w:tab w:val="left" w:pos="1080"/>
        </w:tabs>
        <w:rPr>
          <w:rFonts w:ascii="Verdana" w:eastAsia="Times New Roman" w:hAnsi="Verdana"/>
          <w:lang w:eastAsia="en-US"/>
        </w:rPr>
      </w:pPr>
    </w:p>
    <w:p w14:paraId="7A9F3251" w14:textId="77777777" w:rsidR="00693BB5" w:rsidRDefault="0027203E" w:rsidP="00993BB2">
      <w:pPr>
        <w:pStyle w:val="ListParagraph"/>
        <w:numPr>
          <w:ilvl w:val="0"/>
          <w:numId w:val="41"/>
        </w:numPr>
        <w:tabs>
          <w:tab w:val="left" w:pos="1080"/>
        </w:tabs>
        <w:rPr>
          <w:rFonts w:ascii="Verdana" w:eastAsia="Times New Roman" w:hAnsi="Verdana"/>
          <w:lang w:eastAsia="en-US"/>
        </w:rPr>
      </w:pPr>
      <w:r w:rsidRPr="00693BB5">
        <w:rPr>
          <w:rFonts w:ascii="Verdana" w:eastAsia="Times New Roman" w:hAnsi="Verdana"/>
          <w:lang w:eastAsia="en-US"/>
        </w:rPr>
        <w:t xml:space="preserve">For children who are unable to communicate consent, every possible step should be taken to assist the child to make a decision and to communicate that decision. This may require the use of other communication tools and methods. </w:t>
      </w:r>
    </w:p>
    <w:p w14:paraId="4AE830AB" w14:textId="77777777" w:rsidR="00693BB5" w:rsidRPr="00693BB5" w:rsidRDefault="00693BB5" w:rsidP="00693BB5">
      <w:pPr>
        <w:pStyle w:val="ListParagraph"/>
        <w:rPr>
          <w:rFonts w:ascii="Verdana" w:eastAsia="Times New Roman" w:hAnsi="Verdana"/>
          <w:lang w:eastAsia="en-US"/>
        </w:rPr>
      </w:pPr>
    </w:p>
    <w:p w14:paraId="3785101E" w14:textId="6432CCD8" w:rsidR="0027203E" w:rsidRPr="00693BB5" w:rsidRDefault="0027203E" w:rsidP="00993BB2">
      <w:pPr>
        <w:pStyle w:val="ListParagraph"/>
        <w:numPr>
          <w:ilvl w:val="0"/>
          <w:numId w:val="41"/>
        </w:numPr>
        <w:tabs>
          <w:tab w:val="left" w:pos="1080"/>
        </w:tabs>
        <w:rPr>
          <w:rFonts w:ascii="Verdana" w:eastAsia="Times New Roman" w:hAnsi="Verdana"/>
          <w:lang w:eastAsia="en-US"/>
        </w:rPr>
      </w:pPr>
      <w:r w:rsidRPr="00693BB5">
        <w:rPr>
          <w:rFonts w:ascii="Verdana" w:eastAsia="Times New Roman" w:hAnsi="Verdana"/>
          <w:lang w:eastAsia="en-US"/>
        </w:rPr>
        <w:t>If the child still cannot communicate t</w:t>
      </w:r>
      <w:r w:rsidR="00693BB5">
        <w:rPr>
          <w:rFonts w:ascii="Verdana" w:eastAsia="Times New Roman" w:hAnsi="Verdana"/>
          <w:lang w:eastAsia="en-US"/>
        </w:rPr>
        <w:t>heir decision, the prescriber</w:t>
      </w:r>
      <w:r w:rsidRPr="00693BB5">
        <w:rPr>
          <w:rFonts w:ascii="Verdana" w:eastAsia="Times New Roman" w:hAnsi="Verdana"/>
          <w:lang w:eastAsia="en-US"/>
        </w:rPr>
        <w:t xml:space="preserve"> must document this through an assessment of the child’s competence to consent and then establish that the treatment is in the best interests of the child using the service. If the child is over the age of 16 then the M</w:t>
      </w:r>
      <w:r w:rsidR="008341BE">
        <w:rPr>
          <w:rFonts w:ascii="Verdana" w:eastAsia="Times New Roman" w:hAnsi="Verdana"/>
          <w:lang w:eastAsia="en-US"/>
        </w:rPr>
        <w:t xml:space="preserve">ental </w:t>
      </w:r>
      <w:r w:rsidRPr="00693BB5">
        <w:rPr>
          <w:rFonts w:ascii="Verdana" w:eastAsia="Times New Roman" w:hAnsi="Verdana"/>
          <w:lang w:eastAsia="en-US"/>
        </w:rPr>
        <w:t>C</w:t>
      </w:r>
      <w:r w:rsidR="008341BE">
        <w:rPr>
          <w:rFonts w:ascii="Verdana" w:eastAsia="Times New Roman" w:hAnsi="Verdana"/>
          <w:lang w:eastAsia="en-US"/>
        </w:rPr>
        <w:t xml:space="preserve">apacity Act </w:t>
      </w:r>
      <w:r w:rsidRPr="00693BB5">
        <w:rPr>
          <w:rFonts w:ascii="Verdana" w:eastAsia="Times New Roman" w:hAnsi="Verdana"/>
          <w:lang w:eastAsia="en-US"/>
        </w:rPr>
        <w:t>applies.</w:t>
      </w:r>
    </w:p>
    <w:p w14:paraId="06C826B8" w14:textId="77777777" w:rsidR="0027203E" w:rsidRPr="0027203E" w:rsidRDefault="0027203E" w:rsidP="0027203E">
      <w:pPr>
        <w:tabs>
          <w:tab w:val="left" w:pos="0"/>
          <w:tab w:val="left" w:pos="1080"/>
        </w:tabs>
        <w:rPr>
          <w:rFonts w:ascii="Verdana" w:eastAsia="Times New Roman" w:hAnsi="Verdana"/>
          <w:lang w:eastAsia="en-US"/>
        </w:rPr>
      </w:pPr>
    </w:p>
    <w:p w14:paraId="478226D4" w14:textId="4066570F" w:rsidR="0027203E" w:rsidRPr="00AF640E" w:rsidRDefault="00693BB5" w:rsidP="00AF640E">
      <w:pPr>
        <w:pStyle w:val="ListParagraph"/>
        <w:numPr>
          <w:ilvl w:val="0"/>
          <w:numId w:val="129"/>
        </w:numPr>
        <w:tabs>
          <w:tab w:val="left" w:pos="1080"/>
        </w:tabs>
        <w:rPr>
          <w:rFonts w:ascii="Verdana" w:eastAsia="Times New Roman" w:hAnsi="Verdana"/>
          <w:b/>
          <w:lang w:eastAsia="en-US"/>
        </w:rPr>
      </w:pPr>
      <w:r w:rsidRPr="00AF640E">
        <w:rPr>
          <w:rFonts w:ascii="Verdana" w:eastAsia="Times New Roman" w:hAnsi="Verdana"/>
          <w:b/>
          <w:lang w:eastAsia="en-US"/>
        </w:rPr>
        <w:t xml:space="preserve">Confidentiality and sharing of information </w:t>
      </w:r>
    </w:p>
    <w:p w14:paraId="21CF134A" w14:textId="77777777" w:rsidR="0027203E" w:rsidRPr="0027203E" w:rsidRDefault="0027203E" w:rsidP="00693BB5">
      <w:pPr>
        <w:tabs>
          <w:tab w:val="left" w:pos="1080"/>
        </w:tabs>
        <w:autoSpaceDE w:val="0"/>
        <w:autoSpaceDN w:val="0"/>
        <w:adjustRightInd w:val="0"/>
        <w:rPr>
          <w:rFonts w:ascii="Verdana" w:eastAsia="Times New Roman" w:hAnsi="Verdana"/>
          <w:lang w:val="en-US" w:eastAsia="en-US"/>
        </w:rPr>
      </w:pPr>
    </w:p>
    <w:p w14:paraId="093BCC41" w14:textId="77777777" w:rsidR="00693BB5" w:rsidRDefault="0027203E" w:rsidP="00993BB2">
      <w:pPr>
        <w:pStyle w:val="ListParagraph"/>
        <w:numPr>
          <w:ilvl w:val="0"/>
          <w:numId w:val="42"/>
        </w:numPr>
        <w:tabs>
          <w:tab w:val="left" w:pos="1080"/>
        </w:tabs>
        <w:autoSpaceDE w:val="0"/>
        <w:autoSpaceDN w:val="0"/>
        <w:adjustRightInd w:val="0"/>
        <w:rPr>
          <w:rFonts w:ascii="Verdana" w:eastAsia="Times New Roman" w:hAnsi="Verdana"/>
          <w:lang w:val="en-US" w:eastAsia="en-US"/>
        </w:rPr>
      </w:pPr>
      <w:r w:rsidRPr="00693BB5">
        <w:rPr>
          <w:rFonts w:ascii="Verdana" w:eastAsia="Times New Roman" w:hAnsi="Verdana"/>
          <w:lang w:val="en-US" w:eastAsia="en-US"/>
        </w:rPr>
        <w:t>Information about a child must be treated confidentially and respectfully.</w:t>
      </w:r>
    </w:p>
    <w:p w14:paraId="60CBBA2E" w14:textId="77777777" w:rsidR="00693BB5" w:rsidRDefault="00693BB5" w:rsidP="00693BB5">
      <w:pPr>
        <w:pStyle w:val="ListParagraph"/>
        <w:tabs>
          <w:tab w:val="left" w:pos="1080"/>
        </w:tabs>
        <w:autoSpaceDE w:val="0"/>
        <w:autoSpaceDN w:val="0"/>
        <w:adjustRightInd w:val="0"/>
        <w:rPr>
          <w:rFonts w:ascii="Verdana" w:eastAsia="Times New Roman" w:hAnsi="Verdana"/>
          <w:lang w:val="en-US" w:eastAsia="en-US"/>
        </w:rPr>
      </w:pPr>
    </w:p>
    <w:p w14:paraId="5464D5C4" w14:textId="77777777" w:rsidR="00693BB5" w:rsidRDefault="00693BB5" w:rsidP="00993BB2">
      <w:pPr>
        <w:pStyle w:val="ListParagraph"/>
        <w:numPr>
          <w:ilvl w:val="0"/>
          <w:numId w:val="42"/>
        </w:numPr>
        <w:tabs>
          <w:tab w:val="left" w:pos="1080"/>
        </w:tabs>
        <w:autoSpaceDE w:val="0"/>
        <w:autoSpaceDN w:val="0"/>
        <w:adjustRightInd w:val="0"/>
        <w:rPr>
          <w:rFonts w:ascii="Verdana" w:eastAsia="Times New Roman" w:hAnsi="Verdana"/>
          <w:lang w:val="en-US" w:eastAsia="en-US"/>
        </w:rPr>
      </w:pPr>
      <w:r w:rsidRPr="00693BB5">
        <w:rPr>
          <w:rFonts w:ascii="Verdana" w:eastAsia="Times New Roman" w:hAnsi="Verdana"/>
          <w:lang w:val="en-US" w:eastAsia="en-US"/>
        </w:rPr>
        <w:t>Staff</w:t>
      </w:r>
      <w:r w:rsidR="0027203E" w:rsidRPr="00693BB5">
        <w:rPr>
          <w:rFonts w:ascii="Verdana" w:eastAsia="Times New Roman" w:hAnsi="Verdana"/>
          <w:lang w:val="en-US" w:eastAsia="en-US"/>
        </w:rPr>
        <w:t xml:space="preserve"> should only share confidential information about a child on a need to know basis, with the health and social care professionals and other professionals (i.e. police, firemen, transport staff etc.) when it is required for the safe and effective care of an individual child.</w:t>
      </w:r>
    </w:p>
    <w:p w14:paraId="5D334A92" w14:textId="77777777" w:rsidR="00693BB5" w:rsidRPr="00693BB5" w:rsidRDefault="00693BB5" w:rsidP="00693BB5">
      <w:pPr>
        <w:pStyle w:val="ListParagraph"/>
        <w:rPr>
          <w:rFonts w:ascii="Verdana" w:eastAsia="Times New Roman" w:hAnsi="Verdana"/>
          <w:lang w:val="en-US" w:eastAsia="en-US"/>
        </w:rPr>
      </w:pPr>
    </w:p>
    <w:p w14:paraId="48C9C66C" w14:textId="77777777" w:rsidR="00693BB5" w:rsidRDefault="0027203E" w:rsidP="00993BB2">
      <w:pPr>
        <w:pStyle w:val="ListParagraph"/>
        <w:numPr>
          <w:ilvl w:val="0"/>
          <w:numId w:val="42"/>
        </w:numPr>
        <w:tabs>
          <w:tab w:val="left" w:pos="1080"/>
        </w:tabs>
        <w:autoSpaceDE w:val="0"/>
        <w:autoSpaceDN w:val="0"/>
        <w:adjustRightInd w:val="0"/>
        <w:rPr>
          <w:rFonts w:ascii="Verdana" w:eastAsia="Times New Roman" w:hAnsi="Verdana"/>
          <w:lang w:val="en-US" w:eastAsia="en-US"/>
        </w:rPr>
      </w:pPr>
      <w:r w:rsidRPr="00693BB5">
        <w:rPr>
          <w:rFonts w:ascii="Verdana" w:eastAsia="Times New Roman" w:hAnsi="Verdana"/>
          <w:lang w:val="en-US" w:eastAsia="en-US"/>
        </w:rPr>
        <w:t>Consent to share any information must be obtained as part of the Medication Risk Assessment form.</w:t>
      </w:r>
    </w:p>
    <w:p w14:paraId="1E6F2457" w14:textId="77777777" w:rsidR="00693BB5" w:rsidRPr="00693BB5" w:rsidRDefault="00693BB5" w:rsidP="00693BB5">
      <w:pPr>
        <w:pStyle w:val="ListParagraph"/>
        <w:rPr>
          <w:rFonts w:ascii="Verdana" w:eastAsia="Times New Roman" w:hAnsi="Verdana"/>
          <w:lang w:val="en-US" w:eastAsia="en-US"/>
        </w:rPr>
      </w:pPr>
    </w:p>
    <w:p w14:paraId="19C8C0E1" w14:textId="10587175" w:rsidR="0027203E" w:rsidRDefault="0027203E" w:rsidP="00993BB2">
      <w:pPr>
        <w:pStyle w:val="ListParagraph"/>
        <w:numPr>
          <w:ilvl w:val="0"/>
          <w:numId w:val="42"/>
        </w:numPr>
        <w:tabs>
          <w:tab w:val="left" w:pos="1080"/>
        </w:tabs>
        <w:autoSpaceDE w:val="0"/>
        <w:autoSpaceDN w:val="0"/>
        <w:adjustRightInd w:val="0"/>
        <w:rPr>
          <w:rFonts w:ascii="Verdana" w:eastAsia="Times New Roman" w:hAnsi="Verdana"/>
          <w:lang w:val="en-US" w:eastAsia="en-US"/>
        </w:rPr>
      </w:pPr>
      <w:r w:rsidRPr="00693BB5">
        <w:rPr>
          <w:rFonts w:ascii="Verdana" w:eastAsia="Times New Roman" w:hAnsi="Verdana"/>
          <w:lang w:val="en-US" w:eastAsia="en-US"/>
        </w:rPr>
        <w:t xml:space="preserve">Records that contain confidential information about a child must be held securely (see </w:t>
      </w:r>
      <w:r w:rsidR="00922F83">
        <w:rPr>
          <w:rFonts w:ascii="Verdana" w:eastAsia="Times New Roman" w:hAnsi="Verdana"/>
          <w:lang w:val="en-US" w:eastAsia="en-US"/>
        </w:rPr>
        <w:t>S</w:t>
      </w:r>
      <w:r w:rsidR="00922F83" w:rsidRPr="00693BB5">
        <w:rPr>
          <w:rFonts w:ascii="Verdana" w:eastAsia="Times New Roman" w:hAnsi="Verdana"/>
          <w:lang w:val="en-US" w:eastAsia="en-US"/>
        </w:rPr>
        <w:t xml:space="preserve">ection </w:t>
      </w:r>
      <w:r w:rsidRPr="00693BB5">
        <w:rPr>
          <w:rFonts w:ascii="Verdana" w:eastAsia="Times New Roman" w:hAnsi="Verdana"/>
          <w:lang w:val="en-US" w:eastAsia="en-US"/>
        </w:rPr>
        <w:t>15) and must be accessed only by those persons who need to have access to them.</w:t>
      </w:r>
    </w:p>
    <w:p w14:paraId="39FDA192" w14:textId="77777777" w:rsidR="00693BB5" w:rsidRPr="00693BB5" w:rsidRDefault="00693BB5" w:rsidP="00693BB5">
      <w:pPr>
        <w:pStyle w:val="ListParagraph"/>
        <w:rPr>
          <w:rFonts w:ascii="Verdana" w:eastAsia="Times New Roman" w:hAnsi="Verdana"/>
          <w:lang w:val="en-US" w:eastAsia="en-US"/>
        </w:rPr>
      </w:pPr>
    </w:p>
    <w:p w14:paraId="1CB72B1C" w14:textId="3D7D3BFD" w:rsidR="00693BB5" w:rsidRPr="00AF640E" w:rsidRDefault="00693BB5" w:rsidP="00AF640E">
      <w:pPr>
        <w:pStyle w:val="ListParagraph"/>
        <w:numPr>
          <w:ilvl w:val="0"/>
          <w:numId w:val="129"/>
        </w:numPr>
        <w:autoSpaceDE w:val="0"/>
        <w:autoSpaceDN w:val="0"/>
        <w:adjustRightInd w:val="0"/>
        <w:rPr>
          <w:rFonts w:ascii="Verdana" w:eastAsia="Times New Roman" w:hAnsi="Verdana"/>
          <w:b/>
          <w:lang w:val="en-US" w:eastAsia="en-US"/>
        </w:rPr>
      </w:pPr>
      <w:r w:rsidRPr="00AF640E">
        <w:rPr>
          <w:rFonts w:ascii="Verdana" w:eastAsia="Times New Roman" w:hAnsi="Verdana"/>
          <w:b/>
          <w:lang w:val="en-US" w:eastAsia="en-US"/>
        </w:rPr>
        <w:t>Transferring information about a child’s medication</w:t>
      </w:r>
    </w:p>
    <w:p w14:paraId="459C3EC5" w14:textId="77777777" w:rsidR="0027203E" w:rsidRPr="0027203E" w:rsidRDefault="0027203E" w:rsidP="0027203E">
      <w:pPr>
        <w:tabs>
          <w:tab w:val="left" w:pos="1080"/>
        </w:tabs>
        <w:rPr>
          <w:rFonts w:ascii="Verdana" w:eastAsia="Times New Roman" w:hAnsi="Verdana"/>
          <w:lang w:eastAsia="en-US"/>
        </w:rPr>
      </w:pPr>
    </w:p>
    <w:p w14:paraId="36924AE9" w14:textId="4D85D3E5" w:rsidR="0027203E" w:rsidRPr="00693BB5" w:rsidRDefault="00693BB5" w:rsidP="00993BB2">
      <w:pPr>
        <w:pStyle w:val="ListParagraph"/>
        <w:numPr>
          <w:ilvl w:val="0"/>
          <w:numId w:val="43"/>
        </w:numPr>
        <w:autoSpaceDE w:val="0"/>
        <w:autoSpaceDN w:val="0"/>
        <w:adjustRightInd w:val="0"/>
        <w:spacing w:after="10"/>
        <w:rPr>
          <w:rFonts w:ascii="Verdana" w:eastAsia="Times New Roman" w:hAnsi="Verdana"/>
          <w:lang w:val="en-US" w:eastAsia="en-US"/>
        </w:rPr>
      </w:pPr>
      <w:r w:rsidRPr="00693BB5">
        <w:rPr>
          <w:rFonts w:ascii="Verdana" w:eastAsia="Times New Roman" w:hAnsi="Verdana"/>
          <w:lang w:val="en-US" w:eastAsia="en-US"/>
        </w:rPr>
        <w:t>Staff</w:t>
      </w:r>
      <w:r w:rsidR="0027203E" w:rsidRPr="00693BB5">
        <w:rPr>
          <w:rFonts w:ascii="Verdana" w:eastAsia="Times New Roman" w:hAnsi="Verdana"/>
          <w:lang w:val="en-US" w:eastAsia="en-US"/>
        </w:rPr>
        <w:t xml:space="preserve"> must check that complete and accurate information about a child’s medication has been obtained and recorded in the child’s individual medication </w:t>
      </w:r>
      <w:r>
        <w:rPr>
          <w:rFonts w:ascii="Verdana" w:eastAsia="Times New Roman" w:hAnsi="Verdana"/>
          <w:lang w:val="en-US" w:eastAsia="en-US"/>
        </w:rPr>
        <w:t>file.</w:t>
      </w:r>
    </w:p>
    <w:p w14:paraId="25509181" w14:textId="77777777" w:rsidR="0027203E" w:rsidRPr="0027203E" w:rsidRDefault="0027203E" w:rsidP="0027203E">
      <w:pPr>
        <w:autoSpaceDE w:val="0"/>
        <w:autoSpaceDN w:val="0"/>
        <w:adjustRightInd w:val="0"/>
        <w:spacing w:after="10"/>
        <w:rPr>
          <w:rFonts w:ascii="Verdana" w:eastAsia="Times New Roman" w:hAnsi="Verdana"/>
          <w:lang w:val="en-US" w:eastAsia="en-US"/>
        </w:rPr>
      </w:pPr>
    </w:p>
    <w:p w14:paraId="1EEAD8EF" w14:textId="77777777" w:rsidR="0027203E" w:rsidRDefault="0027203E" w:rsidP="0057491C">
      <w:pPr>
        <w:autoSpaceDE w:val="0"/>
        <w:autoSpaceDN w:val="0"/>
        <w:adjustRightInd w:val="0"/>
        <w:spacing w:after="10"/>
        <w:ind w:firstLine="720"/>
        <w:rPr>
          <w:rFonts w:ascii="Verdana" w:eastAsia="Times New Roman" w:hAnsi="Verdana"/>
          <w:b/>
          <w:lang w:val="en-US" w:eastAsia="en-US"/>
        </w:rPr>
      </w:pPr>
      <w:r w:rsidRPr="0027203E">
        <w:rPr>
          <w:rFonts w:ascii="Verdana" w:eastAsia="Times New Roman" w:hAnsi="Verdana"/>
          <w:b/>
          <w:lang w:val="en-US" w:eastAsia="en-US"/>
        </w:rPr>
        <w:t>Permanent Transfer</w:t>
      </w:r>
    </w:p>
    <w:p w14:paraId="221EE6CA" w14:textId="77777777" w:rsidR="00693BB5" w:rsidRPr="0027203E" w:rsidRDefault="00693BB5" w:rsidP="0027203E">
      <w:pPr>
        <w:autoSpaceDE w:val="0"/>
        <w:autoSpaceDN w:val="0"/>
        <w:adjustRightInd w:val="0"/>
        <w:spacing w:after="10"/>
        <w:rPr>
          <w:rFonts w:ascii="Verdana" w:eastAsia="Times New Roman" w:hAnsi="Verdana"/>
          <w:b/>
          <w:lang w:val="en-US" w:eastAsia="en-US"/>
        </w:rPr>
      </w:pPr>
    </w:p>
    <w:p w14:paraId="0DD069AF" w14:textId="3D4B2E6A" w:rsidR="00693BB5" w:rsidRDefault="0027203E" w:rsidP="00993BB2">
      <w:pPr>
        <w:pStyle w:val="ListParagraph"/>
        <w:numPr>
          <w:ilvl w:val="0"/>
          <w:numId w:val="43"/>
        </w:numPr>
        <w:autoSpaceDE w:val="0"/>
        <w:autoSpaceDN w:val="0"/>
        <w:adjustRightInd w:val="0"/>
        <w:spacing w:after="10"/>
        <w:rPr>
          <w:rFonts w:ascii="Verdana" w:eastAsia="Times New Roman" w:hAnsi="Verdana"/>
          <w:lang w:val="en-US" w:eastAsia="en-US"/>
        </w:rPr>
      </w:pPr>
      <w:r w:rsidRPr="00693BB5">
        <w:rPr>
          <w:rFonts w:ascii="Verdana" w:eastAsia="Times New Roman" w:hAnsi="Verdana"/>
          <w:lang w:val="en-US" w:eastAsia="en-US"/>
        </w:rPr>
        <w:t>When a child permanently transfers, in</w:t>
      </w:r>
      <w:r w:rsidR="00A2535B">
        <w:rPr>
          <w:rFonts w:ascii="Verdana" w:eastAsia="Times New Roman" w:hAnsi="Verdana"/>
          <w:lang w:val="en-US" w:eastAsia="en-US"/>
        </w:rPr>
        <w:t>to</w:t>
      </w:r>
      <w:r w:rsidRPr="00693BB5">
        <w:rPr>
          <w:rFonts w:ascii="Verdana" w:eastAsia="Times New Roman" w:hAnsi="Verdana"/>
          <w:lang w:val="en-US" w:eastAsia="en-US"/>
        </w:rPr>
        <w:t xml:space="preserve"> or out of a children’s home, the </w:t>
      </w:r>
      <w:r w:rsidR="00FB2BA8">
        <w:rPr>
          <w:rFonts w:ascii="Verdana" w:eastAsia="Times New Roman" w:hAnsi="Verdana"/>
          <w:lang w:val="en-US" w:eastAsia="en-US"/>
        </w:rPr>
        <w:t xml:space="preserve">core documents of a </w:t>
      </w:r>
      <w:r w:rsidR="00693BB5">
        <w:rPr>
          <w:rFonts w:ascii="Verdana" w:eastAsia="Times New Roman" w:hAnsi="Verdana"/>
          <w:lang w:val="en-US" w:eastAsia="en-US"/>
        </w:rPr>
        <w:t>child’s individual medication file</w:t>
      </w:r>
      <w:r w:rsidRPr="00693BB5">
        <w:rPr>
          <w:rFonts w:ascii="Verdana" w:eastAsia="Times New Roman" w:hAnsi="Verdana"/>
          <w:lang w:val="en-US" w:eastAsia="en-US"/>
        </w:rPr>
        <w:t xml:space="preserve"> </w:t>
      </w:r>
      <w:r w:rsidR="00FB2BA8">
        <w:rPr>
          <w:rFonts w:ascii="Verdana" w:eastAsia="Times New Roman" w:hAnsi="Verdana"/>
          <w:lang w:val="en-US" w:eastAsia="en-US"/>
        </w:rPr>
        <w:t xml:space="preserve">(ie Current medication list, Health Assessment etc) must be photocopied and transferred to the new provider.  The original file must be securely archived within West Sussex </w:t>
      </w:r>
      <w:r w:rsidR="00A2535B">
        <w:rPr>
          <w:rFonts w:ascii="Verdana" w:eastAsia="Times New Roman" w:hAnsi="Verdana"/>
          <w:lang w:val="en-US" w:eastAsia="en-US"/>
        </w:rPr>
        <w:t xml:space="preserve">County Council </w:t>
      </w:r>
      <w:r w:rsidR="00FB2BA8">
        <w:rPr>
          <w:rFonts w:ascii="Verdana" w:eastAsia="Times New Roman" w:hAnsi="Verdana"/>
          <w:lang w:val="en-US" w:eastAsia="en-US"/>
        </w:rPr>
        <w:t xml:space="preserve">storage facilities. </w:t>
      </w:r>
    </w:p>
    <w:p w14:paraId="4B26BE4D" w14:textId="77777777" w:rsidR="00693BB5" w:rsidRDefault="00693BB5" w:rsidP="00693BB5">
      <w:pPr>
        <w:pStyle w:val="ListParagraph"/>
        <w:autoSpaceDE w:val="0"/>
        <w:autoSpaceDN w:val="0"/>
        <w:adjustRightInd w:val="0"/>
        <w:spacing w:after="10"/>
        <w:rPr>
          <w:rFonts w:ascii="Verdana" w:eastAsia="Times New Roman" w:hAnsi="Verdana"/>
          <w:lang w:val="en-US" w:eastAsia="en-US"/>
        </w:rPr>
      </w:pPr>
    </w:p>
    <w:p w14:paraId="77BC8E9C" w14:textId="0F7308D6" w:rsidR="0027203E" w:rsidRPr="00693BB5" w:rsidRDefault="0027203E" w:rsidP="00993BB2">
      <w:pPr>
        <w:pStyle w:val="ListParagraph"/>
        <w:numPr>
          <w:ilvl w:val="0"/>
          <w:numId w:val="43"/>
        </w:numPr>
        <w:autoSpaceDE w:val="0"/>
        <w:autoSpaceDN w:val="0"/>
        <w:adjustRightInd w:val="0"/>
        <w:spacing w:after="10"/>
        <w:rPr>
          <w:rFonts w:ascii="Verdana" w:eastAsia="Times New Roman" w:hAnsi="Verdana"/>
          <w:lang w:val="en-US" w:eastAsia="en-US"/>
        </w:rPr>
      </w:pPr>
      <w:r w:rsidRPr="00693BB5">
        <w:rPr>
          <w:rFonts w:ascii="Verdana" w:eastAsia="Times New Roman" w:hAnsi="Verdana"/>
          <w:lang w:val="en-US" w:eastAsia="en-US"/>
        </w:rPr>
        <w:t xml:space="preserve">The </w:t>
      </w:r>
      <w:r w:rsidR="00693BB5" w:rsidRPr="00693BB5">
        <w:rPr>
          <w:rFonts w:ascii="Verdana" w:eastAsia="Times New Roman" w:hAnsi="Verdana"/>
          <w:lang w:val="en-US" w:eastAsia="en-US"/>
        </w:rPr>
        <w:t>staff member</w:t>
      </w:r>
      <w:r w:rsidRPr="00693BB5">
        <w:rPr>
          <w:rFonts w:ascii="Verdana" w:eastAsia="Times New Roman" w:hAnsi="Verdana"/>
          <w:lang w:val="en-US" w:eastAsia="en-US"/>
        </w:rPr>
        <w:t xml:space="preserve"> responsible for collating this medication information must use the most recent and up-to-date source of information available e.g. </w:t>
      </w:r>
    </w:p>
    <w:p w14:paraId="07B4BF0E" w14:textId="77777777" w:rsidR="0027203E" w:rsidRPr="00693BB5" w:rsidRDefault="0027203E" w:rsidP="00993BB2">
      <w:pPr>
        <w:pStyle w:val="ListParagraph"/>
        <w:numPr>
          <w:ilvl w:val="0"/>
          <w:numId w:val="44"/>
        </w:numPr>
        <w:tabs>
          <w:tab w:val="left" w:pos="1080"/>
        </w:tabs>
        <w:autoSpaceDE w:val="0"/>
        <w:autoSpaceDN w:val="0"/>
        <w:adjustRightInd w:val="0"/>
        <w:spacing w:after="200" w:line="276" w:lineRule="auto"/>
        <w:rPr>
          <w:rFonts w:ascii="Verdana" w:eastAsia="Times New Roman" w:hAnsi="Verdana"/>
          <w:lang w:val="en-US" w:eastAsia="en-US"/>
        </w:rPr>
      </w:pPr>
      <w:r w:rsidRPr="00693BB5">
        <w:rPr>
          <w:rFonts w:ascii="Verdana" w:eastAsia="Times New Roman" w:hAnsi="Verdana"/>
          <w:lang w:val="en-US" w:eastAsia="en-US"/>
        </w:rPr>
        <w:t>Recently dispensed medicines from the pharmacy</w:t>
      </w:r>
    </w:p>
    <w:p w14:paraId="3C1240DF" w14:textId="77777777" w:rsidR="0027203E" w:rsidRPr="00693BB5" w:rsidRDefault="0027203E" w:rsidP="00993BB2">
      <w:pPr>
        <w:pStyle w:val="ListParagraph"/>
        <w:numPr>
          <w:ilvl w:val="0"/>
          <w:numId w:val="44"/>
        </w:numPr>
        <w:tabs>
          <w:tab w:val="left" w:pos="1080"/>
        </w:tabs>
        <w:autoSpaceDE w:val="0"/>
        <w:autoSpaceDN w:val="0"/>
        <w:adjustRightInd w:val="0"/>
        <w:spacing w:after="200" w:line="276" w:lineRule="auto"/>
        <w:rPr>
          <w:rFonts w:ascii="Verdana" w:eastAsia="Times New Roman" w:hAnsi="Verdana"/>
          <w:lang w:val="en-US" w:eastAsia="en-US"/>
        </w:rPr>
      </w:pPr>
      <w:r w:rsidRPr="00693BB5">
        <w:rPr>
          <w:rFonts w:ascii="Verdana" w:eastAsia="Times New Roman" w:hAnsi="Verdana"/>
          <w:lang w:val="en-US" w:eastAsia="en-US"/>
        </w:rPr>
        <w:lastRenderedPageBreak/>
        <w:t>A recent repeat slip</w:t>
      </w:r>
    </w:p>
    <w:p w14:paraId="234F7B1D" w14:textId="77777777" w:rsidR="0027203E" w:rsidRDefault="0027203E" w:rsidP="00993BB2">
      <w:pPr>
        <w:pStyle w:val="ListParagraph"/>
        <w:numPr>
          <w:ilvl w:val="0"/>
          <w:numId w:val="44"/>
        </w:numPr>
        <w:tabs>
          <w:tab w:val="left" w:pos="1080"/>
        </w:tabs>
        <w:autoSpaceDE w:val="0"/>
        <w:autoSpaceDN w:val="0"/>
        <w:adjustRightInd w:val="0"/>
        <w:spacing w:after="200" w:line="276" w:lineRule="auto"/>
        <w:rPr>
          <w:rFonts w:ascii="Verdana" w:eastAsia="Times New Roman" w:hAnsi="Verdana"/>
          <w:lang w:val="en-US" w:eastAsia="en-US"/>
        </w:rPr>
      </w:pPr>
      <w:r w:rsidRPr="00693BB5">
        <w:rPr>
          <w:rFonts w:ascii="Verdana" w:eastAsia="Times New Roman" w:hAnsi="Verdana"/>
          <w:lang w:val="en-US" w:eastAsia="en-US"/>
        </w:rPr>
        <w:t>Medicines administration records from their previous establishment</w:t>
      </w:r>
    </w:p>
    <w:p w14:paraId="0EB40D65" w14:textId="77777777" w:rsidR="00693BB5" w:rsidRPr="00693BB5" w:rsidRDefault="00693BB5" w:rsidP="00693BB5">
      <w:pPr>
        <w:pStyle w:val="ListParagraph"/>
        <w:tabs>
          <w:tab w:val="left" w:pos="1080"/>
        </w:tabs>
        <w:autoSpaceDE w:val="0"/>
        <w:autoSpaceDN w:val="0"/>
        <w:adjustRightInd w:val="0"/>
        <w:spacing w:after="200" w:line="276" w:lineRule="auto"/>
        <w:ind w:left="1440"/>
        <w:rPr>
          <w:rFonts w:ascii="Verdana" w:eastAsia="Times New Roman" w:hAnsi="Verdana"/>
          <w:lang w:val="en-US" w:eastAsia="en-US"/>
        </w:rPr>
      </w:pPr>
    </w:p>
    <w:p w14:paraId="71C28FF5" w14:textId="1107DA38" w:rsidR="0027203E" w:rsidRPr="00445522" w:rsidRDefault="0027203E" w:rsidP="00993BB2">
      <w:pPr>
        <w:pStyle w:val="ListParagraph"/>
        <w:numPr>
          <w:ilvl w:val="1"/>
          <w:numId w:val="3"/>
        </w:numPr>
        <w:tabs>
          <w:tab w:val="left" w:pos="1080"/>
          <w:tab w:val="left" w:pos="1134"/>
          <w:tab w:val="left" w:pos="2446"/>
        </w:tabs>
        <w:autoSpaceDE w:val="0"/>
        <w:autoSpaceDN w:val="0"/>
        <w:adjustRightInd w:val="0"/>
        <w:spacing w:after="200" w:line="276" w:lineRule="auto"/>
        <w:ind w:hanging="1222"/>
        <w:rPr>
          <w:rFonts w:ascii="Verdana" w:eastAsia="Times New Roman" w:hAnsi="Verdana"/>
          <w:lang w:val="en-US" w:eastAsia="en-US"/>
        </w:rPr>
      </w:pPr>
      <w:r w:rsidRPr="00A95722">
        <w:rPr>
          <w:rFonts w:ascii="Verdana" w:eastAsia="Times New Roman" w:hAnsi="Verdana"/>
          <w:lang w:val="en-US" w:eastAsia="en-US"/>
        </w:rPr>
        <w:t>The medication information must be verified with the l</w:t>
      </w:r>
      <w:r w:rsidR="008341BE">
        <w:rPr>
          <w:rFonts w:ascii="Verdana" w:eastAsia="Times New Roman" w:hAnsi="Verdana"/>
          <w:lang w:val="en-US" w:eastAsia="en-US"/>
        </w:rPr>
        <w:t xml:space="preserve">ead health </w:t>
      </w:r>
      <w:r w:rsidR="00A95722" w:rsidRPr="00A95722">
        <w:rPr>
          <w:rFonts w:ascii="Verdana" w:eastAsia="Times New Roman" w:hAnsi="Verdana"/>
          <w:lang w:val="en-US" w:eastAsia="en-US"/>
        </w:rPr>
        <w:t>professional</w:t>
      </w:r>
      <w:r w:rsidR="00A95722">
        <w:rPr>
          <w:rFonts w:ascii="Verdana" w:eastAsia="Times New Roman" w:hAnsi="Verdana"/>
          <w:lang w:val="en-US" w:eastAsia="en-US"/>
        </w:rPr>
        <w:t xml:space="preserve"> </w:t>
      </w:r>
      <w:r w:rsidR="00A95722" w:rsidRPr="00A95722">
        <w:rPr>
          <w:rFonts w:ascii="Verdana" w:eastAsia="Times New Roman" w:hAnsi="Verdana"/>
          <w:lang w:val="en-US" w:eastAsia="en-US"/>
        </w:rPr>
        <w:t xml:space="preserve">ie. </w:t>
      </w:r>
      <w:r w:rsidR="00084BCA" w:rsidRPr="00A95722">
        <w:rPr>
          <w:rFonts w:ascii="Verdana" w:eastAsia="Times New Roman" w:hAnsi="Verdana"/>
          <w:lang w:val="en-US" w:eastAsia="en-US"/>
        </w:rPr>
        <w:t>T</w:t>
      </w:r>
      <w:r w:rsidRPr="00A95722">
        <w:rPr>
          <w:rFonts w:ascii="Verdana" w:eastAsia="Times New Roman" w:hAnsi="Verdana"/>
          <w:lang w:val="en-US" w:eastAsia="en-US"/>
        </w:rPr>
        <w:t>he</w:t>
      </w:r>
      <w:r w:rsidR="00084BCA">
        <w:rPr>
          <w:rFonts w:ascii="Verdana" w:eastAsia="Times New Roman" w:hAnsi="Verdana"/>
          <w:lang w:val="en-US" w:eastAsia="en-US"/>
        </w:rPr>
        <w:t xml:space="preserve"> </w:t>
      </w:r>
      <w:r w:rsidRPr="00A95722">
        <w:rPr>
          <w:rFonts w:ascii="Verdana" w:eastAsia="Times New Roman" w:hAnsi="Verdana"/>
          <w:lang w:val="en-US" w:eastAsia="en-US"/>
        </w:rPr>
        <w:t>GP</w:t>
      </w:r>
      <w:r w:rsidR="00A95722" w:rsidRPr="00A95722">
        <w:rPr>
          <w:rFonts w:ascii="Verdana" w:eastAsia="Times New Roman" w:hAnsi="Verdana"/>
          <w:lang w:val="en-US" w:eastAsia="en-US"/>
        </w:rPr>
        <w:t xml:space="preserve">, </w:t>
      </w:r>
      <w:r w:rsidRPr="00A95722">
        <w:rPr>
          <w:rFonts w:ascii="Verdana" w:eastAsia="Times New Roman" w:hAnsi="Verdana"/>
          <w:lang w:val="en-US" w:eastAsia="en-US"/>
        </w:rPr>
        <w:t xml:space="preserve">lead </w:t>
      </w:r>
      <w:proofErr w:type="spellStart"/>
      <w:r w:rsidRPr="00A95722">
        <w:rPr>
          <w:rFonts w:ascii="Verdana" w:eastAsia="Times New Roman" w:hAnsi="Verdana"/>
          <w:lang w:val="en-US" w:eastAsia="en-US"/>
        </w:rPr>
        <w:t>Paediatrician</w:t>
      </w:r>
      <w:proofErr w:type="spellEnd"/>
      <w:r w:rsidR="00A95722">
        <w:rPr>
          <w:rFonts w:ascii="Verdana" w:eastAsia="Times New Roman" w:hAnsi="Verdana"/>
          <w:lang w:val="en-US" w:eastAsia="en-US"/>
        </w:rPr>
        <w:t xml:space="preserve"> or d</w:t>
      </w:r>
      <w:r w:rsidRPr="00A95722">
        <w:rPr>
          <w:rFonts w:ascii="Verdana" w:eastAsia="Times New Roman" w:hAnsi="Verdana"/>
          <w:lang w:val="en-US" w:eastAsia="en-US"/>
        </w:rPr>
        <w:t>ispensing Pharmacist</w:t>
      </w:r>
    </w:p>
    <w:p w14:paraId="50198D10" w14:textId="77777777" w:rsidR="0027203E" w:rsidRPr="0027203E" w:rsidRDefault="0027203E" w:rsidP="0027203E">
      <w:pPr>
        <w:autoSpaceDE w:val="0"/>
        <w:autoSpaceDN w:val="0"/>
        <w:adjustRightInd w:val="0"/>
        <w:spacing w:after="10"/>
        <w:rPr>
          <w:rFonts w:ascii="Verdana" w:eastAsia="Times New Roman" w:hAnsi="Verdana"/>
          <w:b/>
          <w:lang w:val="en-US" w:eastAsia="en-US"/>
        </w:rPr>
      </w:pPr>
    </w:p>
    <w:p w14:paraId="7F456E4F" w14:textId="77777777" w:rsidR="0027203E" w:rsidRDefault="0027203E" w:rsidP="0057491C">
      <w:pPr>
        <w:autoSpaceDE w:val="0"/>
        <w:autoSpaceDN w:val="0"/>
        <w:adjustRightInd w:val="0"/>
        <w:spacing w:after="10"/>
        <w:ind w:firstLine="720"/>
        <w:rPr>
          <w:rFonts w:ascii="Verdana" w:eastAsia="Times New Roman" w:hAnsi="Verdana"/>
          <w:b/>
          <w:lang w:val="en-US" w:eastAsia="en-US"/>
        </w:rPr>
      </w:pPr>
      <w:r w:rsidRPr="0027203E">
        <w:rPr>
          <w:rFonts w:ascii="Verdana" w:eastAsia="Times New Roman" w:hAnsi="Verdana"/>
          <w:b/>
          <w:lang w:val="en-US" w:eastAsia="en-US"/>
        </w:rPr>
        <w:t>Temporary Transfer (e.g. respite/return home for the weekend/short stay)</w:t>
      </w:r>
    </w:p>
    <w:p w14:paraId="037657DE" w14:textId="77777777" w:rsidR="00A95722" w:rsidRPr="0027203E" w:rsidRDefault="00A95722" w:rsidP="0027203E">
      <w:pPr>
        <w:autoSpaceDE w:val="0"/>
        <w:autoSpaceDN w:val="0"/>
        <w:adjustRightInd w:val="0"/>
        <w:spacing w:after="10"/>
        <w:rPr>
          <w:rFonts w:ascii="Verdana" w:eastAsia="Times New Roman" w:hAnsi="Verdana"/>
          <w:b/>
          <w:lang w:val="en-US" w:eastAsia="en-US"/>
        </w:rPr>
      </w:pPr>
    </w:p>
    <w:p w14:paraId="25A5C230" w14:textId="0ADA289C" w:rsidR="0027203E" w:rsidRPr="00A95722" w:rsidRDefault="0027203E" w:rsidP="00993BB2">
      <w:pPr>
        <w:pStyle w:val="ListParagraph"/>
        <w:numPr>
          <w:ilvl w:val="0"/>
          <w:numId w:val="45"/>
        </w:numPr>
        <w:autoSpaceDE w:val="0"/>
        <w:autoSpaceDN w:val="0"/>
        <w:adjustRightInd w:val="0"/>
        <w:spacing w:after="10"/>
        <w:rPr>
          <w:rFonts w:ascii="Verdana" w:eastAsia="Times New Roman" w:hAnsi="Verdana"/>
          <w:lang w:val="en-US" w:eastAsia="en-US"/>
        </w:rPr>
      </w:pPr>
      <w:r w:rsidRPr="00A95722">
        <w:rPr>
          <w:rFonts w:ascii="Verdana" w:eastAsia="Times New Roman" w:hAnsi="Verdana"/>
          <w:lang w:val="en-US" w:eastAsia="en-US"/>
        </w:rPr>
        <w:t>When a child temporarily resides in a different setting the following information (photocopies) should be provided</w:t>
      </w:r>
      <w:r w:rsidR="00FB2BA8">
        <w:rPr>
          <w:rFonts w:ascii="Verdana" w:eastAsia="Times New Roman" w:hAnsi="Verdana"/>
          <w:lang w:val="en-US" w:eastAsia="en-US"/>
        </w:rPr>
        <w:t xml:space="preserve"> where in use in the home</w:t>
      </w:r>
      <w:r w:rsidRPr="00A95722">
        <w:rPr>
          <w:rFonts w:ascii="Verdana" w:eastAsia="Times New Roman" w:hAnsi="Verdana"/>
          <w:lang w:val="en-US" w:eastAsia="en-US"/>
        </w:rPr>
        <w:t>:</w:t>
      </w:r>
    </w:p>
    <w:p w14:paraId="63177E15" w14:textId="77777777" w:rsidR="0027203E" w:rsidRPr="0027203E" w:rsidRDefault="0027203E" w:rsidP="0027203E">
      <w:pPr>
        <w:autoSpaceDE w:val="0"/>
        <w:autoSpaceDN w:val="0"/>
        <w:adjustRightInd w:val="0"/>
        <w:spacing w:after="10"/>
        <w:rPr>
          <w:rFonts w:ascii="Verdana" w:eastAsia="Times New Roman" w:hAnsi="Verdana"/>
          <w:lang w:val="en-US" w:eastAsia="en-US"/>
        </w:rPr>
      </w:pPr>
    </w:p>
    <w:p w14:paraId="237EA310" w14:textId="77777777" w:rsidR="00FB2BA8" w:rsidRDefault="0027203E" w:rsidP="00993BB2">
      <w:pPr>
        <w:numPr>
          <w:ilvl w:val="0"/>
          <w:numId w:val="25"/>
        </w:numPr>
        <w:autoSpaceDE w:val="0"/>
        <w:autoSpaceDN w:val="0"/>
        <w:adjustRightInd w:val="0"/>
        <w:spacing w:after="10" w:line="276" w:lineRule="auto"/>
        <w:contextualSpacing/>
        <w:rPr>
          <w:rFonts w:ascii="Verdana" w:eastAsia="Times New Roman" w:hAnsi="Verdana"/>
          <w:lang w:val="en-US" w:eastAsia="en-US"/>
        </w:rPr>
      </w:pPr>
      <w:r w:rsidRPr="0027203E">
        <w:rPr>
          <w:rFonts w:ascii="Verdana" w:eastAsia="Times New Roman" w:hAnsi="Verdana"/>
          <w:lang w:val="en-US" w:eastAsia="en-US"/>
        </w:rPr>
        <w:t>Medication Risk Assessment</w:t>
      </w:r>
    </w:p>
    <w:p w14:paraId="16A93A86" w14:textId="4C425C80" w:rsidR="0027203E" w:rsidRPr="00FB2BA8" w:rsidRDefault="0027203E" w:rsidP="00993BB2">
      <w:pPr>
        <w:numPr>
          <w:ilvl w:val="0"/>
          <w:numId w:val="25"/>
        </w:numPr>
        <w:autoSpaceDE w:val="0"/>
        <w:autoSpaceDN w:val="0"/>
        <w:adjustRightInd w:val="0"/>
        <w:spacing w:after="10" w:line="276" w:lineRule="auto"/>
        <w:contextualSpacing/>
        <w:rPr>
          <w:rFonts w:ascii="Verdana" w:eastAsia="Times New Roman" w:hAnsi="Verdana"/>
          <w:lang w:val="en-US" w:eastAsia="en-US"/>
        </w:rPr>
      </w:pPr>
      <w:r w:rsidRPr="00FB2BA8">
        <w:rPr>
          <w:rFonts w:ascii="Verdana" w:eastAsia="Times New Roman" w:hAnsi="Verdana"/>
          <w:lang w:val="en-US" w:eastAsia="en-US"/>
        </w:rPr>
        <w:t>Date and time the last dose of any ‘when required’ medicine was taken or any medicine given less often than once a day (weekly or monthly medicines)</w:t>
      </w:r>
    </w:p>
    <w:p w14:paraId="7536EB3C" w14:textId="77777777" w:rsidR="0027203E" w:rsidRPr="0027203E" w:rsidRDefault="0027203E" w:rsidP="00993BB2">
      <w:pPr>
        <w:numPr>
          <w:ilvl w:val="0"/>
          <w:numId w:val="25"/>
        </w:numPr>
        <w:tabs>
          <w:tab w:val="left" w:pos="567"/>
        </w:tabs>
        <w:autoSpaceDE w:val="0"/>
        <w:autoSpaceDN w:val="0"/>
        <w:adjustRightInd w:val="0"/>
        <w:spacing w:after="200" w:line="276" w:lineRule="auto"/>
        <w:contextualSpacing/>
        <w:rPr>
          <w:rFonts w:ascii="Verdana" w:eastAsia="Times New Roman" w:hAnsi="Verdana"/>
          <w:lang w:val="en-US" w:eastAsia="en-US"/>
        </w:rPr>
      </w:pPr>
      <w:r w:rsidRPr="0027203E">
        <w:rPr>
          <w:rFonts w:ascii="Verdana" w:eastAsia="Times New Roman" w:hAnsi="Verdana"/>
          <w:lang w:val="en-US" w:eastAsia="en-US"/>
        </w:rPr>
        <w:t>Other information, including when the medicine should be reviewed or monitored, and any support the child needs to carry on taking the medicine</w:t>
      </w:r>
    </w:p>
    <w:p w14:paraId="56EB64B7" w14:textId="77777777" w:rsidR="0027203E" w:rsidRPr="0027203E" w:rsidRDefault="0027203E" w:rsidP="0027203E">
      <w:pPr>
        <w:tabs>
          <w:tab w:val="left" w:pos="567"/>
        </w:tabs>
        <w:autoSpaceDE w:val="0"/>
        <w:autoSpaceDN w:val="0"/>
        <w:adjustRightInd w:val="0"/>
        <w:rPr>
          <w:rFonts w:ascii="Verdana" w:eastAsia="Times New Roman" w:hAnsi="Verdana"/>
          <w:lang w:val="en-US" w:eastAsia="en-US"/>
        </w:rPr>
      </w:pPr>
    </w:p>
    <w:p w14:paraId="1F83AD81" w14:textId="77777777" w:rsidR="0027203E" w:rsidRPr="00A95722" w:rsidRDefault="0027203E" w:rsidP="00993BB2">
      <w:pPr>
        <w:pStyle w:val="ListParagraph"/>
        <w:numPr>
          <w:ilvl w:val="0"/>
          <w:numId w:val="45"/>
        </w:numPr>
        <w:tabs>
          <w:tab w:val="left" w:pos="0"/>
        </w:tabs>
        <w:rPr>
          <w:rFonts w:ascii="Verdana" w:eastAsia="Times New Roman" w:hAnsi="Verdana"/>
          <w:lang w:eastAsia="en-US"/>
        </w:rPr>
      </w:pPr>
      <w:r w:rsidRPr="00A95722">
        <w:rPr>
          <w:rFonts w:ascii="Verdana" w:eastAsia="Times New Roman" w:hAnsi="Verdana"/>
          <w:lang w:eastAsia="en-US"/>
        </w:rPr>
        <w:t>If a child is going on holiday, their original dispensed medicines should be sent with them.</w:t>
      </w:r>
    </w:p>
    <w:p w14:paraId="19A3EC5B" w14:textId="77777777" w:rsidR="0027203E" w:rsidRPr="0027203E" w:rsidRDefault="0027203E" w:rsidP="0027203E">
      <w:pPr>
        <w:tabs>
          <w:tab w:val="left" w:pos="0"/>
        </w:tabs>
        <w:rPr>
          <w:rFonts w:ascii="Verdana" w:eastAsia="Times New Roman" w:hAnsi="Verdana"/>
          <w:lang w:eastAsia="en-US"/>
        </w:rPr>
      </w:pPr>
      <w:r w:rsidRPr="0027203E">
        <w:rPr>
          <w:rFonts w:ascii="Verdana" w:eastAsia="Times New Roman" w:hAnsi="Verdana"/>
          <w:lang w:eastAsia="en-US"/>
        </w:rPr>
        <w:t xml:space="preserve"> </w:t>
      </w:r>
    </w:p>
    <w:p w14:paraId="40AF2544" w14:textId="1F4DA941" w:rsidR="0027203E" w:rsidRPr="00A95722" w:rsidRDefault="00973C63" w:rsidP="00993BB2">
      <w:pPr>
        <w:pStyle w:val="ListParagraph"/>
        <w:numPr>
          <w:ilvl w:val="0"/>
          <w:numId w:val="45"/>
        </w:numPr>
        <w:tabs>
          <w:tab w:val="left" w:pos="0"/>
        </w:tabs>
        <w:rPr>
          <w:rFonts w:ascii="Verdana" w:eastAsia="Times New Roman" w:hAnsi="Verdana"/>
          <w:lang w:eastAsia="en-US"/>
        </w:rPr>
      </w:pPr>
      <w:r>
        <w:rPr>
          <w:rFonts w:ascii="Verdana" w:eastAsia="Times New Roman" w:hAnsi="Verdana"/>
          <w:lang w:eastAsia="en-US"/>
        </w:rPr>
        <w:t xml:space="preserve">All medication must be </w:t>
      </w:r>
      <w:r w:rsidR="00402372">
        <w:rPr>
          <w:rFonts w:ascii="Verdana" w:eastAsia="Times New Roman" w:hAnsi="Verdana"/>
          <w:lang w:eastAsia="en-US"/>
        </w:rPr>
        <w:t xml:space="preserve">transferred in its original packaging with pharmacist label that is </w:t>
      </w:r>
      <w:r w:rsidR="007801E8">
        <w:rPr>
          <w:rFonts w:ascii="Verdana" w:eastAsia="Times New Roman" w:hAnsi="Verdana"/>
          <w:lang w:eastAsia="en-US"/>
        </w:rPr>
        <w:t>fully</w:t>
      </w:r>
      <w:r w:rsidR="00402372">
        <w:rPr>
          <w:rFonts w:ascii="Verdana" w:eastAsia="Times New Roman" w:hAnsi="Verdana"/>
          <w:lang w:eastAsia="en-US"/>
        </w:rPr>
        <w:t xml:space="preserve"> legible</w:t>
      </w:r>
      <w:r w:rsidR="007801E8">
        <w:rPr>
          <w:rFonts w:ascii="Verdana" w:eastAsia="Times New Roman" w:hAnsi="Verdana"/>
          <w:lang w:eastAsia="en-US"/>
        </w:rPr>
        <w:t>.</w:t>
      </w:r>
      <w:r w:rsidR="00402372">
        <w:rPr>
          <w:rFonts w:ascii="Verdana" w:eastAsia="Times New Roman" w:hAnsi="Verdana"/>
          <w:lang w:eastAsia="en-US"/>
        </w:rPr>
        <w:t xml:space="preserve"> </w:t>
      </w:r>
      <w:r w:rsidR="00FB2BA8">
        <w:rPr>
          <w:rFonts w:ascii="Verdana" w:eastAsia="Times New Roman" w:hAnsi="Verdana"/>
          <w:lang w:eastAsia="en-US"/>
        </w:rPr>
        <w:t xml:space="preserve">Controlled Drugs </w:t>
      </w:r>
      <w:r w:rsidR="0027203E" w:rsidRPr="00A95722">
        <w:rPr>
          <w:rFonts w:ascii="Verdana" w:eastAsia="Times New Roman" w:hAnsi="Verdana"/>
          <w:lang w:eastAsia="en-US"/>
        </w:rPr>
        <w:t xml:space="preserve">must be placed in an Envopak and not be placed in envelopes or other types of temporary containers. </w:t>
      </w:r>
      <w:r w:rsidR="00FB2BA8">
        <w:rPr>
          <w:rFonts w:ascii="Verdana" w:eastAsia="Times New Roman" w:hAnsi="Verdana"/>
          <w:lang w:eastAsia="en-US"/>
        </w:rPr>
        <w:t xml:space="preserve"> </w:t>
      </w:r>
      <w:r w:rsidR="007801E8">
        <w:rPr>
          <w:rFonts w:ascii="Verdana" w:eastAsia="Times New Roman" w:hAnsi="Verdana"/>
          <w:lang w:eastAsia="en-US"/>
        </w:rPr>
        <w:t xml:space="preserve">All </w:t>
      </w:r>
      <w:r w:rsidR="00FB2BA8">
        <w:rPr>
          <w:rFonts w:ascii="Verdana" w:eastAsia="Times New Roman" w:hAnsi="Verdana"/>
          <w:lang w:eastAsia="en-US"/>
        </w:rPr>
        <w:t xml:space="preserve">medicines must be handed over in person to the person receiving it and signed out by residential staff.  </w:t>
      </w:r>
    </w:p>
    <w:p w14:paraId="1A35831D" w14:textId="77777777" w:rsidR="0027203E" w:rsidRPr="0027203E" w:rsidRDefault="0027203E" w:rsidP="0027203E">
      <w:pPr>
        <w:tabs>
          <w:tab w:val="left" w:pos="0"/>
        </w:tabs>
        <w:rPr>
          <w:rFonts w:ascii="Verdana" w:eastAsia="Times New Roman" w:hAnsi="Verdana"/>
          <w:lang w:eastAsia="en-US"/>
        </w:rPr>
      </w:pPr>
    </w:p>
    <w:p w14:paraId="11F3A81C" w14:textId="77777777" w:rsidR="0027203E" w:rsidRPr="00A95722" w:rsidRDefault="0027203E" w:rsidP="00993BB2">
      <w:pPr>
        <w:pStyle w:val="ListParagraph"/>
        <w:numPr>
          <w:ilvl w:val="0"/>
          <w:numId w:val="45"/>
        </w:numPr>
        <w:tabs>
          <w:tab w:val="left" w:pos="0"/>
        </w:tabs>
        <w:rPr>
          <w:rFonts w:ascii="Verdana" w:eastAsia="Times New Roman" w:hAnsi="Verdana"/>
          <w:lang w:eastAsia="en-US"/>
        </w:rPr>
      </w:pPr>
      <w:r w:rsidRPr="00A95722">
        <w:rPr>
          <w:rFonts w:ascii="Verdana" w:eastAsia="Times New Roman" w:hAnsi="Verdana"/>
          <w:lang w:eastAsia="en-US"/>
        </w:rPr>
        <w:t>Quantities of the child’s medication when leaving or entering children’s homes must be recorded in the Medication Transfer Log Book, so they can be accounted for. This also applies if medicines are transferred to hospital with the child.</w:t>
      </w:r>
    </w:p>
    <w:p w14:paraId="4B84F2F8" w14:textId="77777777" w:rsidR="0027203E" w:rsidRPr="0027203E" w:rsidRDefault="0027203E" w:rsidP="0027203E">
      <w:pPr>
        <w:tabs>
          <w:tab w:val="left" w:pos="0"/>
          <w:tab w:val="left" w:pos="1008"/>
        </w:tabs>
        <w:rPr>
          <w:rFonts w:ascii="Verdana" w:eastAsia="Times New Roman" w:hAnsi="Verdana"/>
          <w:lang w:val="en-US" w:eastAsia="en-US"/>
        </w:rPr>
      </w:pPr>
    </w:p>
    <w:p w14:paraId="4669E1CB" w14:textId="77777777" w:rsidR="0027203E" w:rsidRPr="00A95722" w:rsidRDefault="0027203E" w:rsidP="00993BB2">
      <w:pPr>
        <w:pStyle w:val="ListParagraph"/>
        <w:numPr>
          <w:ilvl w:val="0"/>
          <w:numId w:val="45"/>
        </w:numPr>
        <w:tabs>
          <w:tab w:val="left" w:pos="0"/>
        </w:tabs>
        <w:rPr>
          <w:rFonts w:ascii="Verdana" w:eastAsia="Times New Roman" w:hAnsi="Verdana"/>
          <w:lang w:eastAsia="en-US"/>
        </w:rPr>
      </w:pPr>
      <w:r w:rsidRPr="00A95722">
        <w:rPr>
          <w:rFonts w:ascii="Verdana" w:eastAsia="Times New Roman" w:hAnsi="Verdana"/>
          <w:lang w:eastAsia="en-US"/>
        </w:rPr>
        <w:t>Where a child using the service is regularly away from the children’s home such as at school or with relatives, the designated member of care staff must ensure the continuity of supply.</w:t>
      </w:r>
    </w:p>
    <w:p w14:paraId="31D3D86C" w14:textId="77777777" w:rsidR="0027203E" w:rsidRPr="0027203E" w:rsidRDefault="0027203E" w:rsidP="0027203E">
      <w:pPr>
        <w:tabs>
          <w:tab w:val="left" w:pos="0"/>
        </w:tabs>
        <w:rPr>
          <w:rFonts w:ascii="Verdana" w:eastAsia="Times New Roman" w:hAnsi="Verdana"/>
          <w:lang w:eastAsia="en-US"/>
        </w:rPr>
      </w:pPr>
    </w:p>
    <w:p w14:paraId="27226E0B" w14:textId="5D499709" w:rsidR="0027203E" w:rsidRPr="008416FB" w:rsidRDefault="00A95722" w:rsidP="008416FB">
      <w:pPr>
        <w:pStyle w:val="ListParagraph"/>
        <w:numPr>
          <w:ilvl w:val="0"/>
          <w:numId w:val="129"/>
        </w:numPr>
        <w:autoSpaceDE w:val="0"/>
        <w:autoSpaceDN w:val="0"/>
        <w:adjustRightInd w:val="0"/>
        <w:rPr>
          <w:rFonts w:ascii="Verdana" w:eastAsia="Times New Roman" w:hAnsi="Verdana"/>
          <w:b/>
          <w:lang w:val="en-US" w:eastAsia="en-US"/>
        </w:rPr>
      </w:pPr>
      <w:r w:rsidRPr="008416FB">
        <w:rPr>
          <w:rFonts w:ascii="Verdana" w:eastAsia="Times New Roman" w:hAnsi="Verdana"/>
          <w:b/>
          <w:lang w:val="en-US" w:eastAsia="en-US"/>
        </w:rPr>
        <w:t xml:space="preserve">Medication reviews </w:t>
      </w:r>
    </w:p>
    <w:p w14:paraId="1C07C384" w14:textId="77777777" w:rsidR="00A95722" w:rsidRPr="0027203E" w:rsidRDefault="00A95722" w:rsidP="0027203E">
      <w:pPr>
        <w:tabs>
          <w:tab w:val="left" w:pos="1080"/>
        </w:tabs>
        <w:autoSpaceDE w:val="0"/>
        <w:autoSpaceDN w:val="0"/>
        <w:adjustRightInd w:val="0"/>
        <w:rPr>
          <w:rFonts w:ascii="Verdana" w:eastAsia="Times New Roman" w:hAnsi="Verdana"/>
          <w:b/>
          <w:lang w:val="en-US" w:eastAsia="en-US"/>
        </w:rPr>
      </w:pPr>
    </w:p>
    <w:p w14:paraId="00008214" w14:textId="77777777" w:rsidR="00A95722" w:rsidRDefault="0027203E" w:rsidP="00993BB2">
      <w:pPr>
        <w:pStyle w:val="ListParagraph"/>
        <w:numPr>
          <w:ilvl w:val="0"/>
          <w:numId w:val="46"/>
        </w:numPr>
        <w:tabs>
          <w:tab w:val="left" w:pos="0"/>
        </w:tabs>
        <w:autoSpaceDE w:val="0"/>
        <w:autoSpaceDN w:val="0"/>
        <w:adjustRightInd w:val="0"/>
        <w:rPr>
          <w:rFonts w:ascii="Verdana" w:eastAsia="Times New Roman" w:hAnsi="Verdana"/>
          <w:lang w:val="en-US" w:eastAsia="en-US"/>
        </w:rPr>
      </w:pPr>
      <w:r w:rsidRPr="00A95722">
        <w:rPr>
          <w:rFonts w:ascii="Verdana" w:eastAsia="Times New Roman" w:hAnsi="Verdana"/>
          <w:lang w:val="en-US" w:eastAsia="en-US"/>
        </w:rPr>
        <w:t xml:space="preserve">Children’s homes </w:t>
      </w:r>
      <w:r w:rsidR="00A95722">
        <w:rPr>
          <w:rFonts w:ascii="Verdana" w:eastAsia="Times New Roman" w:hAnsi="Verdana"/>
          <w:lang w:val="en-US" w:eastAsia="en-US"/>
        </w:rPr>
        <w:t>must</w:t>
      </w:r>
      <w:r w:rsidRPr="00A95722">
        <w:rPr>
          <w:rFonts w:ascii="Verdana" w:eastAsia="Times New Roman" w:hAnsi="Verdana"/>
          <w:lang w:val="en-US" w:eastAsia="en-US"/>
        </w:rPr>
        <w:t xml:space="preserve"> have a process for ensuring children have their medication reviewed on admission and </w:t>
      </w:r>
      <w:r w:rsidRPr="00A95722">
        <w:rPr>
          <w:rFonts w:ascii="Verdana" w:eastAsia="Calibri" w:hAnsi="Verdana" w:cs="Arial"/>
        </w:rPr>
        <w:t>at least 3 monthly or sooner if there are changes in the child’s circumstances</w:t>
      </w:r>
      <w:r w:rsidRPr="00A95722">
        <w:rPr>
          <w:rFonts w:ascii="Verdana" w:eastAsia="Times New Roman" w:hAnsi="Verdana"/>
          <w:lang w:val="en-US" w:eastAsia="en-US"/>
        </w:rPr>
        <w:t>.</w:t>
      </w:r>
    </w:p>
    <w:p w14:paraId="24949095" w14:textId="77777777" w:rsidR="00A95722" w:rsidRDefault="00A95722" w:rsidP="00A95722">
      <w:pPr>
        <w:pStyle w:val="ListParagraph"/>
        <w:tabs>
          <w:tab w:val="left" w:pos="0"/>
        </w:tabs>
        <w:autoSpaceDE w:val="0"/>
        <w:autoSpaceDN w:val="0"/>
        <w:adjustRightInd w:val="0"/>
        <w:rPr>
          <w:rFonts w:ascii="Verdana" w:eastAsia="Times New Roman" w:hAnsi="Verdana"/>
          <w:lang w:val="en-US" w:eastAsia="en-US"/>
        </w:rPr>
      </w:pPr>
    </w:p>
    <w:p w14:paraId="5B5D3EEA" w14:textId="77777777" w:rsidR="00A95722" w:rsidRDefault="0027203E" w:rsidP="00993BB2">
      <w:pPr>
        <w:pStyle w:val="ListParagraph"/>
        <w:numPr>
          <w:ilvl w:val="0"/>
          <w:numId w:val="46"/>
        </w:numPr>
        <w:tabs>
          <w:tab w:val="left" w:pos="0"/>
        </w:tabs>
        <w:autoSpaceDE w:val="0"/>
        <w:autoSpaceDN w:val="0"/>
        <w:adjustRightInd w:val="0"/>
        <w:rPr>
          <w:rFonts w:ascii="Verdana" w:eastAsia="Times New Roman" w:hAnsi="Verdana"/>
          <w:lang w:val="en-US" w:eastAsia="en-US"/>
        </w:rPr>
      </w:pPr>
      <w:r w:rsidRPr="00A95722">
        <w:rPr>
          <w:rFonts w:ascii="Verdana" w:eastAsia="Calibri" w:hAnsi="Verdana"/>
          <w:lang w:val="en-US" w:eastAsia="en-US"/>
        </w:rPr>
        <w:t>It must be documented in each child’s individual medication f</w:t>
      </w:r>
      <w:r w:rsidR="00A95722" w:rsidRPr="00A95722">
        <w:rPr>
          <w:rFonts w:ascii="Verdana" w:eastAsia="Calibri" w:hAnsi="Verdana"/>
          <w:lang w:val="en-US" w:eastAsia="en-US"/>
        </w:rPr>
        <w:t>ile</w:t>
      </w:r>
      <w:r w:rsidRPr="00A95722">
        <w:rPr>
          <w:rFonts w:ascii="Verdana" w:eastAsia="Calibri" w:hAnsi="Verdana"/>
          <w:lang w:val="en-US" w:eastAsia="en-US"/>
        </w:rPr>
        <w:t xml:space="preserve"> </w:t>
      </w:r>
      <w:r w:rsidRPr="00A95722">
        <w:rPr>
          <w:rFonts w:ascii="Verdana" w:eastAsia="Times New Roman" w:hAnsi="Verdana"/>
          <w:lang w:val="en-US" w:eastAsia="en-US"/>
        </w:rPr>
        <w:t xml:space="preserve">which health professional is responsible for each child’s medication review. </w:t>
      </w:r>
    </w:p>
    <w:p w14:paraId="6F8ECC82" w14:textId="77777777" w:rsidR="00A95722" w:rsidRPr="00A95722" w:rsidRDefault="00A95722" w:rsidP="00A95722">
      <w:pPr>
        <w:pStyle w:val="ListParagraph"/>
        <w:rPr>
          <w:rFonts w:ascii="Verdana" w:eastAsia="Times New Roman" w:hAnsi="Verdana"/>
          <w:lang w:val="en-US" w:eastAsia="en-US"/>
        </w:rPr>
      </w:pPr>
    </w:p>
    <w:p w14:paraId="15D16F41" w14:textId="2C0544A3" w:rsidR="0027203E" w:rsidRPr="00A95722" w:rsidRDefault="0027203E" w:rsidP="00993BB2">
      <w:pPr>
        <w:pStyle w:val="ListParagraph"/>
        <w:numPr>
          <w:ilvl w:val="0"/>
          <w:numId w:val="46"/>
        </w:numPr>
        <w:tabs>
          <w:tab w:val="left" w:pos="0"/>
        </w:tabs>
        <w:autoSpaceDE w:val="0"/>
        <w:autoSpaceDN w:val="0"/>
        <w:adjustRightInd w:val="0"/>
        <w:rPr>
          <w:rFonts w:ascii="Verdana" w:eastAsia="Times New Roman" w:hAnsi="Verdana"/>
          <w:lang w:val="en-US" w:eastAsia="en-US"/>
        </w:rPr>
      </w:pPr>
      <w:r w:rsidRPr="00A95722">
        <w:rPr>
          <w:rFonts w:ascii="Verdana" w:eastAsia="Times New Roman" w:hAnsi="Verdana"/>
          <w:lang w:val="en-US" w:eastAsia="en-US"/>
        </w:rPr>
        <w:t>The children’s home should identify children who may need more frequent review of their medication and highlight this to the Paediatrician and/or GP; for example:</w:t>
      </w:r>
    </w:p>
    <w:p w14:paraId="1EA5BC13" w14:textId="77777777" w:rsidR="0027203E" w:rsidRPr="0027203E" w:rsidRDefault="0027203E" w:rsidP="0027203E">
      <w:pPr>
        <w:rPr>
          <w:rFonts w:ascii="Verdana" w:eastAsia="Times New Roman" w:hAnsi="Verdana"/>
          <w:lang w:val="en-US" w:eastAsia="en-US"/>
        </w:rPr>
      </w:pPr>
    </w:p>
    <w:p w14:paraId="572CE5DD" w14:textId="77777777" w:rsidR="0027203E" w:rsidRPr="00A95722" w:rsidRDefault="0027203E" w:rsidP="00993BB2">
      <w:pPr>
        <w:pStyle w:val="ListParagraph"/>
        <w:numPr>
          <w:ilvl w:val="0"/>
          <w:numId w:val="47"/>
        </w:numPr>
        <w:spacing w:after="200" w:line="276" w:lineRule="auto"/>
        <w:rPr>
          <w:rFonts w:ascii="Verdana" w:eastAsia="Times New Roman" w:hAnsi="Verdana"/>
          <w:lang w:val="en-US" w:eastAsia="en-US"/>
        </w:rPr>
      </w:pPr>
      <w:r w:rsidRPr="00A95722">
        <w:rPr>
          <w:rFonts w:ascii="Verdana" w:eastAsia="Times New Roman" w:hAnsi="Verdana"/>
          <w:lang w:val="en-US" w:eastAsia="en-US"/>
        </w:rPr>
        <w:t>Children receiving palliative care including  end-of-life care with a recent diagnosis of a long-term condition</w:t>
      </w:r>
    </w:p>
    <w:p w14:paraId="707B3BA1" w14:textId="77777777" w:rsidR="0027203E" w:rsidRPr="00A95722" w:rsidRDefault="0027203E" w:rsidP="00993BB2">
      <w:pPr>
        <w:pStyle w:val="ListParagraph"/>
        <w:numPr>
          <w:ilvl w:val="0"/>
          <w:numId w:val="47"/>
        </w:numPr>
        <w:spacing w:after="200" w:line="276" w:lineRule="auto"/>
        <w:rPr>
          <w:rFonts w:ascii="Verdana" w:eastAsia="Times New Roman" w:hAnsi="Verdana"/>
          <w:lang w:val="en-US" w:eastAsia="en-US"/>
        </w:rPr>
      </w:pPr>
      <w:r w:rsidRPr="00A95722">
        <w:rPr>
          <w:rFonts w:ascii="Verdana" w:eastAsia="Times New Roman" w:hAnsi="Verdana"/>
          <w:lang w:val="en-US" w:eastAsia="en-US"/>
        </w:rPr>
        <w:t>Children needing frequent or complex monitoring</w:t>
      </w:r>
    </w:p>
    <w:p w14:paraId="7661FF3D" w14:textId="4845DA2D" w:rsidR="00A95722" w:rsidRDefault="0027203E" w:rsidP="00993BB2">
      <w:pPr>
        <w:pStyle w:val="ListParagraph"/>
        <w:numPr>
          <w:ilvl w:val="0"/>
          <w:numId w:val="47"/>
        </w:numPr>
        <w:spacing w:after="200" w:line="276" w:lineRule="auto"/>
        <w:rPr>
          <w:rFonts w:ascii="Verdana" w:eastAsia="Times New Roman" w:hAnsi="Verdana"/>
          <w:lang w:val="en-US" w:eastAsia="en-US"/>
        </w:rPr>
      </w:pPr>
      <w:r w:rsidRPr="00A95722">
        <w:rPr>
          <w:rFonts w:ascii="Verdana" w:eastAsia="Times New Roman" w:hAnsi="Verdana"/>
          <w:lang w:val="en-US" w:eastAsia="en-US"/>
        </w:rPr>
        <w:lastRenderedPageBreak/>
        <w:t>Children who have been transferred to the children’s home (for ex</w:t>
      </w:r>
      <w:r w:rsidR="005A75A8">
        <w:rPr>
          <w:rFonts w:ascii="Verdana" w:eastAsia="Times New Roman" w:hAnsi="Verdana"/>
          <w:lang w:val="en-US" w:eastAsia="en-US"/>
        </w:rPr>
        <w:t>ample, after hospital discharge</w:t>
      </w:r>
    </w:p>
    <w:p w14:paraId="45F4209B" w14:textId="77777777" w:rsidR="00581E6C" w:rsidRPr="005A75A8" w:rsidRDefault="00581E6C" w:rsidP="00581E6C">
      <w:pPr>
        <w:pStyle w:val="ListParagraph"/>
        <w:spacing w:after="200" w:line="276" w:lineRule="auto"/>
        <w:ind w:left="1440"/>
        <w:rPr>
          <w:rFonts w:ascii="Verdana" w:eastAsia="Times New Roman" w:hAnsi="Verdana"/>
          <w:lang w:val="en-US" w:eastAsia="en-US"/>
        </w:rPr>
      </w:pPr>
    </w:p>
    <w:p w14:paraId="0D4FA718" w14:textId="77777777" w:rsidR="00581E6C" w:rsidRDefault="0027203E" w:rsidP="00581E6C">
      <w:pPr>
        <w:pStyle w:val="ListParagraph"/>
        <w:numPr>
          <w:ilvl w:val="0"/>
          <w:numId w:val="128"/>
        </w:numPr>
        <w:autoSpaceDE w:val="0"/>
        <w:autoSpaceDN w:val="0"/>
        <w:adjustRightInd w:val="0"/>
        <w:spacing w:after="200" w:line="276" w:lineRule="auto"/>
        <w:rPr>
          <w:rFonts w:ascii="Verdana" w:eastAsia="Times New Roman" w:hAnsi="Verdana"/>
          <w:lang w:val="en-US" w:eastAsia="en-US"/>
        </w:rPr>
      </w:pPr>
      <w:r w:rsidRPr="00581E6C">
        <w:rPr>
          <w:rFonts w:ascii="Verdana" w:eastAsia="Times New Roman" w:hAnsi="Verdana"/>
          <w:lang w:val="en-US" w:eastAsia="en-US"/>
        </w:rPr>
        <w:t xml:space="preserve">For Children </w:t>
      </w:r>
      <w:r w:rsidRPr="00581E6C">
        <w:rPr>
          <w:rFonts w:ascii="Verdana" w:eastAsia="Times New Roman" w:hAnsi="Verdana"/>
          <w:b/>
          <w:lang w:val="en-US" w:eastAsia="en-US"/>
        </w:rPr>
        <w:t>under</w:t>
      </w:r>
      <w:r w:rsidR="00A95722" w:rsidRPr="00581E6C">
        <w:rPr>
          <w:rFonts w:ascii="Verdana" w:eastAsia="Times New Roman" w:hAnsi="Verdana"/>
          <w:lang w:val="en-US" w:eastAsia="en-US"/>
        </w:rPr>
        <w:t xml:space="preserve"> the age of 16, t</w:t>
      </w:r>
      <w:r w:rsidRPr="00581E6C">
        <w:rPr>
          <w:rFonts w:ascii="Verdana" w:eastAsia="Times New Roman" w:hAnsi="Verdana"/>
          <w:lang w:val="en-US" w:eastAsia="en-US"/>
        </w:rPr>
        <w:t xml:space="preserve">he children’s home should try to involve the </w:t>
      </w:r>
      <w:r w:rsidR="00A95722" w:rsidRPr="00581E6C">
        <w:rPr>
          <w:rFonts w:ascii="Verdana" w:eastAsia="Times New Roman" w:hAnsi="Verdana"/>
          <w:lang w:val="en-US" w:eastAsia="en-US"/>
        </w:rPr>
        <w:t xml:space="preserve">child and/or their family or carers, a community nurse or specialist nurse, Paediatrician/GP, residential staff, Social Worker and Pharmacist </w:t>
      </w:r>
      <w:r w:rsidRPr="00581E6C">
        <w:rPr>
          <w:rFonts w:ascii="Verdana" w:eastAsia="Times New Roman" w:hAnsi="Verdana"/>
          <w:lang w:val="en-US" w:eastAsia="en-US"/>
        </w:rPr>
        <w:t>in the medication review</w:t>
      </w:r>
      <w:r w:rsidR="00A95722" w:rsidRPr="00581E6C">
        <w:rPr>
          <w:rFonts w:ascii="Verdana" w:eastAsia="Times New Roman" w:hAnsi="Verdana"/>
          <w:lang w:val="en-US" w:eastAsia="en-US"/>
        </w:rPr>
        <w:t xml:space="preserve">. </w:t>
      </w:r>
    </w:p>
    <w:p w14:paraId="34B89AE0" w14:textId="77777777" w:rsidR="00581E6C" w:rsidRDefault="00581E6C" w:rsidP="00581E6C">
      <w:pPr>
        <w:pStyle w:val="ListParagraph"/>
        <w:autoSpaceDE w:val="0"/>
        <w:autoSpaceDN w:val="0"/>
        <w:adjustRightInd w:val="0"/>
        <w:spacing w:after="200" w:line="276" w:lineRule="auto"/>
        <w:rPr>
          <w:rFonts w:ascii="Verdana" w:eastAsia="Times New Roman" w:hAnsi="Verdana"/>
          <w:lang w:val="en-US" w:eastAsia="en-US"/>
        </w:rPr>
      </w:pPr>
    </w:p>
    <w:p w14:paraId="7B65D05E" w14:textId="77777777" w:rsidR="00581E6C" w:rsidRDefault="0027203E" w:rsidP="00581E6C">
      <w:pPr>
        <w:pStyle w:val="ListParagraph"/>
        <w:numPr>
          <w:ilvl w:val="0"/>
          <w:numId w:val="128"/>
        </w:numPr>
        <w:autoSpaceDE w:val="0"/>
        <w:autoSpaceDN w:val="0"/>
        <w:adjustRightInd w:val="0"/>
        <w:spacing w:after="200" w:line="276" w:lineRule="auto"/>
        <w:rPr>
          <w:rFonts w:ascii="Verdana" w:eastAsia="Times New Roman" w:hAnsi="Verdana"/>
          <w:lang w:val="en-US" w:eastAsia="en-US"/>
        </w:rPr>
      </w:pPr>
      <w:r w:rsidRPr="00581E6C">
        <w:rPr>
          <w:rFonts w:ascii="Verdana" w:eastAsia="Times New Roman" w:hAnsi="Verdana"/>
          <w:lang w:val="en-US" w:eastAsia="en-US"/>
        </w:rPr>
        <w:t xml:space="preserve">For Children </w:t>
      </w:r>
      <w:r w:rsidRPr="00581E6C">
        <w:rPr>
          <w:rFonts w:ascii="Verdana" w:eastAsia="Times New Roman" w:hAnsi="Verdana"/>
          <w:b/>
          <w:lang w:val="en-US" w:eastAsia="en-US"/>
        </w:rPr>
        <w:t>over</w:t>
      </w:r>
      <w:r w:rsidRPr="00581E6C">
        <w:rPr>
          <w:rFonts w:ascii="Verdana" w:eastAsia="Times New Roman" w:hAnsi="Verdana"/>
          <w:lang w:val="en-US" w:eastAsia="en-US"/>
        </w:rPr>
        <w:t xml:space="preserve"> the age of 16 and where capacity is lacking there is a duty under the MCA to involve the </w:t>
      </w:r>
      <w:r w:rsidR="00A95722" w:rsidRPr="00581E6C">
        <w:rPr>
          <w:rFonts w:ascii="Verdana" w:eastAsia="Times New Roman" w:hAnsi="Verdana"/>
          <w:lang w:val="en-US" w:eastAsia="en-US"/>
        </w:rPr>
        <w:t xml:space="preserve">people listed above.  </w:t>
      </w:r>
    </w:p>
    <w:p w14:paraId="35346DC6" w14:textId="77777777" w:rsidR="00581E6C" w:rsidRPr="00581E6C" w:rsidRDefault="00581E6C" w:rsidP="00581E6C">
      <w:pPr>
        <w:pStyle w:val="ListParagraph"/>
        <w:rPr>
          <w:rFonts w:ascii="Verdana" w:eastAsia="Times New Roman" w:hAnsi="Verdana"/>
          <w:lang w:eastAsia="en-US"/>
        </w:rPr>
      </w:pPr>
    </w:p>
    <w:p w14:paraId="4479F9A1" w14:textId="0BF79C50" w:rsidR="0027203E" w:rsidRPr="00581E6C" w:rsidRDefault="0027203E" w:rsidP="00581E6C">
      <w:pPr>
        <w:pStyle w:val="ListParagraph"/>
        <w:numPr>
          <w:ilvl w:val="0"/>
          <w:numId w:val="128"/>
        </w:numPr>
        <w:autoSpaceDE w:val="0"/>
        <w:autoSpaceDN w:val="0"/>
        <w:adjustRightInd w:val="0"/>
        <w:spacing w:after="200" w:line="276" w:lineRule="auto"/>
        <w:rPr>
          <w:rFonts w:ascii="Verdana" w:eastAsia="Times New Roman" w:hAnsi="Verdana"/>
          <w:lang w:val="en-US" w:eastAsia="en-US"/>
        </w:rPr>
      </w:pPr>
      <w:r w:rsidRPr="00581E6C">
        <w:rPr>
          <w:rFonts w:ascii="Verdana" w:eastAsia="Times New Roman" w:hAnsi="Verdana"/>
          <w:lang w:eastAsia="en-US"/>
        </w:rPr>
        <w:t>The medication review should identify:</w:t>
      </w:r>
    </w:p>
    <w:p w14:paraId="166A783F" w14:textId="77777777" w:rsidR="0027203E" w:rsidRPr="0027203E" w:rsidRDefault="0027203E" w:rsidP="0027203E">
      <w:pPr>
        <w:widowControl w:val="0"/>
        <w:autoSpaceDE w:val="0"/>
        <w:autoSpaceDN w:val="0"/>
        <w:adjustRightInd w:val="0"/>
        <w:rPr>
          <w:rFonts w:ascii="Verdana" w:eastAsia="Times New Roman" w:hAnsi="Verdana"/>
          <w:lang w:eastAsia="en-US"/>
        </w:rPr>
      </w:pPr>
    </w:p>
    <w:p w14:paraId="0D93CBCD" w14:textId="77777777" w:rsidR="0027203E" w:rsidRPr="0027203E" w:rsidRDefault="0027203E" w:rsidP="00993BB2">
      <w:pPr>
        <w:numPr>
          <w:ilvl w:val="0"/>
          <w:numId w:val="28"/>
        </w:numPr>
        <w:spacing w:after="200" w:line="276" w:lineRule="auto"/>
        <w:contextualSpacing/>
        <w:rPr>
          <w:rFonts w:ascii="Verdana" w:eastAsia="Times New Roman" w:hAnsi="Verdana"/>
          <w:lang w:val="en-US" w:eastAsia="en-US"/>
        </w:rPr>
      </w:pPr>
      <w:r w:rsidRPr="0027203E">
        <w:rPr>
          <w:rFonts w:ascii="Verdana" w:eastAsia="Times New Roman" w:hAnsi="Verdana"/>
          <w:lang w:val="en-US" w:eastAsia="en-US"/>
        </w:rPr>
        <w:t xml:space="preserve">concerns, questions, side effects or other medication problems </w:t>
      </w:r>
    </w:p>
    <w:p w14:paraId="79FE32D0" w14:textId="77777777" w:rsidR="0027203E" w:rsidRPr="0027203E" w:rsidRDefault="0027203E" w:rsidP="00993BB2">
      <w:pPr>
        <w:numPr>
          <w:ilvl w:val="0"/>
          <w:numId w:val="28"/>
        </w:numPr>
        <w:spacing w:after="200" w:line="276" w:lineRule="auto"/>
        <w:contextualSpacing/>
        <w:rPr>
          <w:rFonts w:ascii="Verdana" w:eastAsia="Times New Roman" w:hAnsi="Verdana"/>
          <w:lang w:val="en-US" w:eastAsia="en-US"/>
        </w:rPr>
      </w:pPr>
      <w:r w:rsidRPr="0027203E">
        <w:rPr>
          <w:rFonts w:ascii="Verdana" w:eastAsia="Times New Roman" w:hAnsi="Verdana"/>
          <w:lang w:val="en-US" w:eastAsia="en-US"/>
        </w:rPr>
        <w:t>all prescribed, non-prescribed, vitamins and homeopathic medicines and what these are for</w:t>
      </w:r>
    </w:p>
    <w:p w14:paraId="27F0505F" w14:textId="77777777" w:rsidR="0027203E" w:rsidRPr="0027203E" w:rsidRDefault="0027203E" w:rsidP="00993BB2">
      <w:pPr>
        <w:numPr>
          <w:ilvl w:val="0"/>
          <w:numId w:val="28"/>
        </w:numPr>
        <w:spacing w:after="200" w:line="276" w:lineRule="auto"/>
        <w:contextualSpacing/>
        <w:rPr>
          <w:rFonts w:ascii="Verdana" w:eastAsia="Times New Roman" w:hAnsi="Verdana"/>
          <w:lang w:val="en-US" w:eastAsia="en-US"/>
        </w:rPr>
      </w:pPr>
      <w:r w:rsidRPr="0027203E">
        <w:rPr>
          <w:rFonts w:ascii="Verdana" w:eastAsia="Times New Roman" w:hAnsi="Verdana"/>
          <w:lang w:val="en-US" w:eastAsia="en-US"/>
        </w:rPr>
        <w:t>how well they work, how appropriate they are, and whether their use is in line with national guidance</w:t>
      </w:r>
    </w:p>
    <w:p w14:paraId="49481B43" w14:textId="77777777" w:rsidR="0027203E" w:rsidRPr="0027203E" w:rsidRDefault="0027203E" w:rsidP="00993BB2">
      <w:pPr>
        <w:numPr>
          <w:ilvl w:val="0"/>
          <w:numId w:val="28"/>
        </w:numPr>
        <w:spacing w:after="200" w:line="360" w:lineRule="auto"/>
        <w:contextualSpacing/>
        <w:rPr>
          <w:rFonts w:ascii="Verdana" w:eastAsia="Times New Roman" w:hAnsi="Verdana"/>
          <w:lang w:val="en-US" w:eastAsia="en-US"/>
        </w:rPr>
      </w:pPr>
      <w:r w:rsidRPr="0027203E">
        <w:rPr>
          <w:rFonts w:ascii="Verdana" w:eastAsia="Times New Roman" w:hAnsi="Verdana"/>
          <w:lang w:val="en-US" w:eastAsia="en-US"/>
        </w:rPr>
        <w:t>any monitoring tests that are needed</w:t>
      </w:r>
    </w:p>
    <w:p w14:paraId="6E4AAF81" w14:textId="77777777" w:rsidR="0027203E" w:rsidRPr="0027203E" w:rsidRDefault="0027203E" w:rsidP="00993BB2">
      <w:pPr>
        <w:numPr>
          <w:ilvl w:val="0"/>
          <w:numId w:val="28"/>
        </w:numPr>
        <w:spacing w:after="200" w:line="360" w:lineRule="auto"/>
        <w:contextualSpacing/>
        <w:rPr>
          <w:rFonts w:ascii="Verdana" w:eastAsia="Times New Roman" w:hAnsi="Verdana"/>
          <w:lang w:val="en-US" w:eastAsia="en-US"/>
        </w:rPr>
      </w:pPr>
      <w:r w:rsidRPr="0027203E">
        <w:rPr>
          <w:rFonts w:ascii="Verdana" w:eastAsia="Times New Roman" w:hAnsi="Verdana"/>
          <w:lang w:val="en-US" w:eastAsia="en-US"/>
        </w:rPr>
        <w:t xml:space="preserve">administering medicines with agreed foods </w:t>
      </w:r>
    </w:p>
    <w:p w14:paraId="423BE3B8" w14:textId="7557B843" w:rsidR="0027203E" w:rsidRPr="0027203E" w:rsidRDefault="0027203E" w:rsidP="00993BB2">
      <w:pPr>
        <w:numPr>
          <w:ilvl w:val="0"/>
          <w:numId w:val="28"/>
        </w:numPr>
        <w:spacing w:after="200" w:line="276" w:lineRule="auto"/>
        <w:contextualSpacing/>
        <w:rPr>
          <w:rFonts w:ascii="Verdana" w:eastAsia="Times New Roman" w:hAnsi="Verdana"/>
          <w:lang w:val="en-US" w:eastAsia="en-US"/>
        </w:rPr>
      </w:pPr>
      <w:r w:rsidRPr="0027203E">
        <w:rPr>
          <w:rFonts w:ascii="Verdana" w:eastAsia="Times New Roman" w:hAnsi="Verdana"/>
          <w:lang w:val="en-US" w:eastAsia="en-US"/>
        </w:rPr>
        <w:t xml:space="preserve">assessing the need for the continuation of current medication being given covertly or for medication to be given covertly, </w:t>
      </w:r>
    </w:p>
    <w:p w14:paraId="0E9BED6D" w14:textId="0979B51F" w:rsidR="0027203E" w:rsidRPr="0027203E" w:rsidRDefault="0027203E" w:rsidP="00993BB2">
      <w:pPr>
        <w:numPr>
          <w:ilvl w:val="0"/>
          <w:numId w:val="28"/>
        </w:numPr>
        <w:spacing w:after="200" w:line="276" w:lineRule="auto"/>
        <w:contextualSpacing/>
        <w:rPr>
          <w:rFonts w:ascii="Verdana" w:eastAsia="Times New Roman" w:hAnsi="Verdana"/>
          <w:lang w:val="en-US" w:eastAsia="en-US"/>
        </w:rPr>
      </w:pPr>
      <w:r w:rsidRPr="0027203E">
        <w:rPr>
          <w:rFonts w:ascii="Verdana" w:eastAsia="Times New Roman" w:hAnsi="Verdana"/>
          <w:lang w:val="en-US" w:eastAsia="en-US"/>
        </w:rPr>
        <w:t xml:space="preserve">That a young person over the age of 16 who has been determined as lacking the capacity to consent to the administration of medication is still receiving it in </w:t>
      </w:r>
      <w:r w:rsidR="00922F83">
        <w:rPr>
          <w:rFonts w:ascii="Verdana" w:eastAsia="Times New Roman" w:hAnsi="Verdana"/>
          <w:lang w:val="en-US" w:eastAsia="en-US"/>
        </w:rPr>
        <w:t>their best interests</w:t>
      </w:r>
      <w:r w:rsidRPr="0027203E">
        <w:rPr>
          <w:rFonts w:ascii="Verdana" w:eastAsia="Times New Roman" w:hAnsi="Verdana"/>
          <w:lang w:val="en-US" w:eastAsia="en-US"/>
        </w:rPr>
        <w:t xml:space="preserve">. </w:t>
      </w:r>
    </w:p>
    <w:p w14:paraId="0EF03170" w14:textId="77777777" w:rsidR="0027203E" w:rsidRPr="0027203E" w:rsidRDefault="0027203E" w:rsidP="0027203E">
      <w:pPr>
        <w:ind w:left="1364"/>
        <w:rPr>
          <w:rFonts w:ascii="Verdana" w:eastAsia="Times New Roman" w:hAnsi="Verdana"/>
          <w:lang w:val="en-US" w:eastAsia="en-US"/>
        </w:rPr>
      </w:pPr>
    </w:p>
    <w:p w14:paraId="2FA54A10" w14:textId="11EC63EC" w:rsidR="0027203E" w:rsidRDefault="0027203E" w:rsidP="00993BB2">
      <w:pPr>
        <w:pStyle w:val="ListParagraph"/>
        <w:numPr>
          <w:ilvl w:val="0"/>
          <w:numId w:val="48"/>
        </w:numPr>
        <w:tabs>
          <w:tab w:val="left" w:pos="0"/>
        </w:tabs>
        <w:autoSpaceDE w:val="0"/>
        <w:autoSpaceDN w:val="0"/>
        <w:adjustRightInd w:val="0"/>
        <w:rPr>
          <w:rFonts w:ascii="Verdana" w:eastAsia="Times New Roman" w:hAnsi="Verdana"/>
          <w:lang w:val="en-US" w:eastAsia="en-US"/>
        </w:rPr>
      </w:pPr>
      <w:r w:rsidRPr="00A95722">
        <w:rPr>
          <w:rFonts w:ascii="Verdana" w:eastAsia="Times New Roman" w:hAnsi="Verdana"/>
          <w:lang w:val="en-US" w:eastAsia="en-US"/>
        </w:rPr>
        <w:t>All changes in a child’s medication must be recorded in the child’s individual medication f</w:t>
      </w:r>
      <w:r w:rsidR="00A95722">
        <w:rPr>
          <w:rFonts w:ascii="Verdana" w:eastAsia="Times New Roman" w:hAnsi="Verdana"/>
          <w:lang w:val="en-US" w:eastAsia="en-US"/>
        </w:rPr>
        <w:t>ile</w:t>
      </w:r>
      <w:r w:rsidRPr="00A95722">
        <w:rPr>
          <w:rFonts w:ascii="Verdana" w:eastAsia="Times New Roman" w:hAnsi="Verdana"/>
          <w:lang w:val="en-US" w:eastAsia="en-US"/>
        </w:rPr>
        <w:t xml:space="preserve"> and their care notes. Such changes should be communicated to all staff members as part of a formal shift handover process.</w:t>
      </w:r>
    </w:p>
    <w:p w14:paraId="450E42ED" w14:textId="77777777" w:rsidR="005A75A8" w:rsidRDefault="005A75A8" w:rsidP="005A75A8">
      <w:pPr>
        <w:pStyle w:val="ListParagraph"/>
        <w:tabs>
          <w:tab w:val="left" w:pos="0"/>
        </w:tabs>
        <w:autoSpaceDE w:val="0"/>
        <w:autoSpaceDN w:val="0"/>
        <w:adjustRightInd w:val="0"/>
        <w:rPr>
          <w:rFonts w:ascii="Verdana" w:eastAsia="Times New Roman" w:hAnsi="Verdana"/>
          <w:lang w:val="en-US" w:eastAsia="en-US"/>
        </w:rPr>
      </w:pPr>
    </w:p>
    <w:p w14:paraId="3ACFD341" w14:textId="698E7A70" w:rsidR="005A75A8" w:rsidRPr="00A95722" w:rsidRDefault="005A75A8" w:rsidP="00993BB2">
      <w:pPr>
        <w:pStyle w:val="ListParagraph"/>
        <w:numPr>
          <w:ilvl w:val="0"/>
          <w:numId w:val="48"/>
        </w:numPr>
        <w:tabs>
          <w:tab w:val="left" w:pos="0"/>
        </w:tabs>
        <w:autoSpaceDE w:val="0"/>
        <w:autoSpaceDN w:val="0"/>
        <w:adjustRightInd w:val="0"/>
        <w:rPr>
          <w:rFonts w:ascii="Verdana" w:eastAsia="Times New Roman" w:hAnsi="Verdana"/>
          <w:lang w:val="en-US" w:eastAsia="en-US"/>
        </w:rPr>
      </w:pPr>
      <w:r>
        <w:rPr>
          <w:rFonts w:ascii="Verdana" w:eastAsia="Times New Roman" w:hAnsi="Verdana"/>
          <w:lang w:val="en-US" w:eastAsia="en-US"/>
        </w:rPr>
        <w:t xml:space="preserve">All changes to medication must be followed by an updated ‘Current List of Medication’ form being produced and placed on file and the MAR sheet being amended. </w:t>
      </w:r>
    </w:p>
    <w:p w14:paraId="73172060" w14:textId="77777777" w:rsidR="0027203E" w:rsidRPr="0027203E" w:rsidRDefault="0027203E" w:rsidP="0027203E">
      <w:pPr>
        <w:tabs>
          <w:tab w:val="left" w:pos="1080"/>
        </w:tabs>
        <w:ind w:left="1080" w:hanging="1080"/>
        <w:rPr>
          <w:rFonts w:ascii="Verdana" w:eastAsia="Times New Roman" w:hAnsi="Verdana"/>
          <w:lang w:eastAsia="en-US"/>
        </w:rPr>
      </w:pPr>
    </w:p>
    <w:p w14:paraId="12B915A9" w14:textId="0E24B061" w:rsidR="0027203E" w:rsidRPr="008416FB" w:rsidRDefault="00A95722" w:rsidP="008416FB">
      <w:pPr>
        <w:pStyle w:val="ListParagraph"/>
        <w:numPr>
          <w:ilvl w:val="0"/>
          <w:numId w:val="129"/>
        </w:numPr>
        <w:tabs>
          <w:tab w:val="left" w:pos="851"/>
        </w:tabs>
        <w:rPr>
          <w:rFonts w:ascii="Verdana" w:eastAsia="Times New Roman" w:hAnsi="Verdana"/>
          <w:b/>
          <w:lang w:val="en-US" w:eastAsia="en-US"/>
        </w:rPr>
      </w:pPr>
      <w:r w:rsidRPr="008416FB">
        <w:rPr>
          <w:rFonts w:ascii="Verdana" w:eastAsia="Times New Roman" w:hAnsi="Verdana"/>
          <w:b/>
          <w:lang w:val="en-US" w:eastAsia="en-US"/>
        </w:rPr>
        <w:t xml:space="preserve">Assessing the level of support with medication </w:t>
      </w:r>
    </w:p>
    <w:p w14:paraId="28A613EF" w14:textId="77777777" w:rsidR="00445522" w:rsidRPr="00A95722" w:rsidRDefault="00445522" w:rsidP="00A95722">
      <w:pPr>
        <w:tabs>
          <w:tab w:val="left" w:pos="1080"/>
        </w:tabs>
        <w:rPr>
          <w:rFonts w:ascii="Verdana" w:eastAsia="Times New Roman" w:hAnsi="Verdana"/>
          <w:b/>
          <w:lang w:val="en-US" w:eastAsia="en-US"/>
        </w:rPr>
      </w:pPr>
    </w:p>
    <w:p w14:paraId="32D5EBBE" w14:textId="77777777" w:rsidR="00A95722" w:rsidRDefault="0027203E" w:rsidP="00993BB2">
      <w:pPr>
        <w:pStyle w:val="ListParagraph"/>
        <w:numPr>
          <w:ilvl w:val="0"/>
          <w:numId w:val="48"/>
        </w:numPr>
        <w:tabs>
          <w:tab w:val="left" w:pos="0"/>
        </w:tabs>
        <w:autoSpaceDE w:val="0"/>
        <w:autoSpaceDN w:val="0"/>
        <w:adjustRightInd w:val="0"/>
        <w:spacing w:before="120" w:after="240"/>
        <w:rPr>
          <w:rFonts w:ascii="Verdana" w:eastAsia="Times New Roman" w:hAnsi="Verdana"/>
          <w:lang w:eastAsia="en-US"/>
        </w:rPr>
      </w:pPr>
      <w:r w:rsidRPr="00A95722">
        <w:rPr>
          <w:rFonts w:ascii="Verdana" w:eastAsia="Times New Roman" w:hAnsi="Verdana"/>
          <w:lang w:eastAsia="en-US"/>
        </w:rPr>
        <w:t>As part of the admission process, the child must be assessed to establish the level of support that they require to maintain the safe administration of their medication. The child’s competence to consent will also be considered as part</w:t>
      </w:r>
      <w:r w:rsidR="00A95722">
        <w:rPr>
          <w:rFonts w:ascii="Verdana" w:eastAsia="Times New Roman" w:hAnsi="Verdana"/>
          <w:lang w:eastAsia="en-US"/>
        </w:rPr>
        <w:t xml:space="preserve"> of this process, see Section 5. </w:t>
      </w:r>
    </w:p>
    <w:p w14:paraId="48024645" w14:textId="77777777" w:rsidR="00A95722" w:rsidRDefault="00A95722" w:rsidP="00A95722">
      <w:pPr>
        <w:pStyle w:val="ListParagraph"/>
        <w:tabs>
          <w:tab w:val="left" w:pos="0"/>
        </w:tabs>
        <w:autoSpaceDE w:val="0"/>
        <w:autoSpaceDN w:val="0"/>
        <w:adjustRightInd w:val="0"/>
        <w:spacing w:before="120" w:after="240"/>
        <w:rPr>
          <w:rFonts w:ascii="Verdana" w:eastAsia="Times New Roman" w:hAnsi="Verdana"/>
          <w:lang w:eastAsia="en-US"/>
        </w:rPr>
      </w:pPr>
    </w:p>
    <w:p w14:paraId="1E7021CD" w14:textId="539ACE51" w:rsidR="0027203E" w:rsidRPr="00A95722" w:rsidRDefault="00A95722" w:rsidP="00993BB2">
      <w:pPr>
        <w:pStyle w:val="ListParagraph"/>
        <w:numPr>
          <w:ilvl w:val="0"/>
          <w:numId w:val="48"/>
        </w:numPr>
        <w:tabs>
          <w:tab w:val="left" w:pos="0"/>
        </w:tabs>
        <w:autoSpaceDE w:val="0"/>
        <w:autoSpaceDN w:val="0"/>
        <w:adjustRightInd w:val="0"/>
        <w:spacing w:before="120" w:after="240"/>
        <w:rPr>
          <w:rFonts w:ascii="Verdana" w:eastAsia="Times New Roman" w:hAnsi="Verdana"/>
          <w:lang w:eastAsia="en-US"/>
        </w:rPr>
      </w:pPr>
      <w:r>
        <w:rPr>
          <w:rFonts w:ascii="Verdana" w:eastAsia="Times New Roman" w:hAnsi="Verdana"/>
          <w:lang w:eastAsia="en-US"/>
        </w:rPr>
        <w:t>S</w:t>
      </w:r>
      <w:r w:rsidR="0027203E" w:rsidRPr="00A95722">
        <w:rPr>
          <w:rFonts w:ascii="Verdana" w:eastAsia="Times New Roman" w:hAnsi="Verdana"/>
          <w:lang w:eastAsia="en-US"/>
        </w:rPr>
        <w:t>taff must carry out and complete the Medication Risk Assessment Form to establish the level of support the child requires for each medication. The levels of support are defined as follows:</w:t>
      </w:r>
    </w:p>
    <w:p w14:paraId="4ECD7C81" w14:textId="1D2620EF" w:rsidR="0027203E" w:rsidRPr="0027203E" w:rsidRDefault="0027203E" w:rsidP="00993BB2">
      <w:pPr>
        <w:numPr>
          <w:ilvl w:val="0"/>
          <w:numId w:val="21"/>
        </w:numPr>
        <w:tabs>
          <w:tab w:val="left" w:pos="0"/>
        </w:tabs>
        <w:autoSpaceDE w:val="0"/>
        <w:autoSpaceDN w:val="0"/>
        <w:adjustRightInd w:val="0"/>
        <w:spacing w:before="120" w:after="240" w:line="276" w:lineRule="auto"/>
        <w:contextualSpacing/>
        <w:rPr>
          <w:rFonts w:ascii="Verdana" w:eastAsia="Times New Roman" w:hAnsi="Verdana"/>
          <w:lang w:eastAsia="en-US"/>
        </w:rPr>
      </w:pPr>
      <w:r w:rsidRPr="0027203E">
        <w:rPr>
          <w:rFonts w:ascii="Verdana" w:eastAsia="Times New Roman" w:hAnsi="Verdana"/>
          <w:b/>
          <w:lang w:eastAsia="en-US"/>
        </w:rPr>
        <w:t>Self-administering</w:t>
      </w:r>
      <w:r w:rsidRPr="0027203E">
        <w:rPr>
          <w:rFonts w:ascii="Verdana" w:eastAsia="Times New Roman" w:hAnsi="Verdana"/>
          <w:lang w:eastAsia="en-US"/>
        </w:rPr>
        <w:t>: Child has been risk assessed as confident and competent to administer their own medication</w:t>
      </w:r>
    </w:p>
    <w:p w14:paraId="3C2E4232" w14:textId="77777777" w:rsidR="0027203E" w:rsidRPr="0027203E" w:rsidRDefault="0027203E" w:rsidP="00993BB2">
      <w:pPr>
        <w:numPr>
          <w:ilvl w:val="0"/>
          <w:numId w:val="21"/>
        </w:numPr>
        <w:tabs>
          <w:tab w:val="left" w:pos="0"/>
        </w:tabs>
        <w:autoSpaceDE w:val="0"/>
        <w:autoSpaceDN w:val="0"/>
        <w:adjustRightInd w:val="0"/>
        <w:spacing w:before="120" w:after="240" w:line="276" w:lineRule="auto"/>
        <w:contextualSpacing/>
        <w:rPr>
          <w:rFonts w:ascii="Verdana" w:eastAsia="Times New Roman" w:hAnsi="Verdana"/>
          <w:lang w:eastAsia="en-US"/>
        </w:rPr>
      </w:pPr>
      <w:r w:rsidRPr="0027203E">
        <w:rPr>
          <w:rFonts w:ascii="Verdana" w:eastAsia="Times New Roman" w:hAnsi="Verdana"/>
          <w:b/>
          <w:lang w:val="en-US" w:eastAsia="en-US"/>
        </w:rPr>
        <w:lastRenderedPageBreak/>
        <w:t xml:space="preserve">Level 1 </w:t>
      </w:r>
      <w:r w:rsidRPr="0027203E">
        <w:rPr>
          <w:rFonts w:ascii="Verdana" w:eastAsia="Times New Roman" w:hAnsi="Verdana"/>
          <w:b/>
          <w:lang w:eastAsia="en-US"/>
        </w:rPr>
        <w:t>Self-administration with general support tasks</w:t>
      </w:r>
      <w:r w:rsidRPr="0027203E">
        <w:rPr>
          <w:rFonts w:ascii="Verdana" w:eastAsia="Times New Roman" w:hAnsi="Verdana"/>
          <w:lang w:val="en-US" w:eastAsia="en-US"/>
        </w:rPr>
        <w:t>: Child takes responsibility for self-administration of medication with support from care staff</w:t>
      </w:r>
    </w:p>
    <w:p w14:paraId="55AE5021" w14:textId="77777777" w:rsidR="0027203E" w:rsidRPr="0027203E" w:rsidRDefault="0027203E" w:rsidP="00993BB2">
      <w:pPr>
        <w:numPr>
          <w:ilvl w:val="0"/>
          <w:numId w:val="21"/>
        </w:numPr>
        <w:tabs>
          <w:tab w:val="left" w:pos="0"/>
          <w:tab w:val="num" w:pos="1560"/>
        </w:tabs>
        <w:spacing w:after="200" w:line="276" w:lineRule="auto"/>
        <w:contextualSpacing/>
        <w:rPr>
          <w:rFonts w:ascii="Verdana" w:eastAsia="Times New Roman" w:hAnsi="Verdana"/>
          <w:lang w:val="en-US" w:eastAsia="en-US"/>
        </w:rPr>
      </w:pPr>
      <w:r w:rsidRPr="0027203E">
        <w:rPr>
          <w:rFonts w:ascii="Verdana" w:eastAsia="Times New Roman" w:hAnsi="Verdana"/>
          <w:b/>
          <w:lang w:val="en-US" w:eastAsia="en-US"/>
        </w:rPr>
        <w:t>Level 2 Administration by care staff</w:t>
      </w:r>
      <w:r w:rsidRPr="0027203E">
        <w:rPr>
          <w:rFonts w:ascii="Verdana" w:eastAsia="Times New Roman" w:hAnsi="Verdana"/>
          <w:lang w:val="en-US" w:eastAsia="en-US"/>
        </w:rPr>
        <w:t>: Care staff take responsibility for administering medication</w:t>
      </w:r>
    </w:p>
    <w:p w14:paraId="1B44E545" w14:textId="77777777" w:rsidR="0027203E" w:rsidRPr="0027203E" w:rsidRDefault="0027203E" w:rsidP="00993BB2">
      <w:pPr>
        <w:numPr>
          <w:ilvl w:val="0"/>
          <w:numId w:val="21"/>
        </w:numPr>
        <w:tabs>
          <w:tab w:val="left" w:pos="0"/>
          <w:tab w:val="num" w:pos="1560"/>
        </w:tabs>
        <w:spacing w:after="200" w:line="276" w:lineRule="auto"/>
        <w:contextualSpacing/>
        <w:rPr>
          <w:rFonts w:ascii="Verdana" w:eastAsia="Times New Roman" w:hAnsi="Verdana"/>
          <w:lang w:val="en-US" w:eastAsia="en-US"/>
        </w:rPr>
      </w:pPr>
      <w:r w:rsidRPr="0027203E">
        <w:rPr>
          <w:rFonts w:ascii="Verdana" w:eastAsia="Times New Roman" w:hAnsi="Verdana"/>
          <w:b/>
          <w:lang w:val="en-US" w:eastAsia="en-US"/>
        </w:rPr>
        <w:t>Level 3 Administration by specialist technique (healthcare tasks)</w:t>
      </w:r>
      <w:r w:rsidRPr="0027203E">
        <w:rPr>
          <w:rFonts w:ascii="Verdana" w:eastAsia="Times New Roman" w:hAnsi="Verdana"/>
          <w:lang w:val="en-US" w:eastAsia="en-US"/>
        </w:rPr>
        <w:t>: Care staff administer medication by specialist technique with support from a health professional</w:t>
      </w:r>
    </w:p>
    <w:p w14:paraId="499CE7AE" w14:textId="77777777" w:rsidR="00A95722" w:rsidRDefault="00A95722" w:rsidP="0027203E">
      <w:pPr>
        <w:tabs>
          <w:tab w:val="left" w:pos="1134"/>
        </w:tabs>
        <w:autoSpaceDE w:val="0"/>
        <w:autoSpaceDN w:val="0"/>
        <w:adjustRightInd w:val="0"/>
        <w:rPr>
          <w:rFonts w:ascii="Verdana" w:eastAsia="Times New Roman" w:hAnsi="Verdana"/>
          <w:lang w:val="en-US" w:eastAsia="en-US"/>
        </w:rPr>
      </w:pPr>
    </w:p>
    <w:p w14:paraId="0304C88E" w14:textId="77777777" w:rsidR="0027203E" w:rsidRDefault="0027203E" w:rsidP="00993BB2">
      <w:pPr>
        <w:pStyle w:val="ListParagraph"/>
        <w:numPr>
          <w:ilvl w:val="0"/>
          <w:numId w:val="49"/>
        </w:numPr>
        <w:tabs>
          <w:tab w:val="left" w:pos="1134"/>
        </w:tabs>
        <w:autoSpaceDE w:val="0"/>
        <w:autoSpaceDN w:val="0"/>
        <w:adjustRightInd w:val="0"/>
        <w:rPr>
          <w:rFonts w:ascii="Verdana" w:eastAsia="Times New Roman" w:hAnsi="Verdana"/>
          <w:lang w:val="en-US" w:eastAsia="en-US"/>
        </w:rPr>
      </w:pPr>
      <w:r w:rsidRPr="00A95722">
        <w:rPr>
          <w:rFonts w:ascii="Verdana" w:eastAsia="Times New Roman" w:hAnsi="Verdana"/>
          <w:lang w:val="en-US" w:eastAsia="en-US"/>
        </w:rPr>
        <w:t>The table below describes the different levels of support and the care staff training and administration requirements.</w:t>
      </w:r>
    </w:p>
    <w:p w14:paraId="1FA81346" w14:textId="77777777" w:rsidR="0027203E" w:rsidRDefault="0027203E" w:rsidP="0027203E">
      <w:pPr>
        <w:autoSpaceDE w:val="0"/>
        <w:autoSpaceDN w:val="0"/>
        <w:adjustRightInd w:val="0"/>
        <w:rPr>
          <w:rFonts w:ascii="Verdana" w:eastAsia="Times New Roman" w:hAnsi="Verdana"/>
          <w:lang w:val="en-US" w:eastAsia="en-US"/>
        </w:rPr>
      </w:pPr>
    </w:p>
    <w:p w14:paraId="5ACA2CEA" w14:textId="77777777" w:rsidR="00581E6C" w:rsidRPr="0027203E" w:rsidRDefault="00581E6C" w:rsidP="0027203E">
      <w:pPr>
        <w:autoSpaceDE w:val="0"/>
        <w:autoSpaceDN w:val="0"/>
        <w:adjustRightInd w:val="0"/>
        <w:rPr>
          <w:rFonts w:ascii="Verdana" w:eastAsia="Times New Roman" w:hAnsi="Verdana"/>
          <w:lang w:val="en-US" w:eastAsia="en-US"/>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3"/>
        <w:gridCol w:w="2160"/>
        <w:gridCol w:w="2015"/>
        <w:gridCol w:w="2508"/>
      </w:tblGrid>
      <w:tr w:rsidR="0027203E" w:rsidRPr="0027203E" w14:paraId="6494BA8A" w14:textId="77777777" w:rsidTr="00731FB8">
        <w:trPr>
          <w:trHeight w:val="181"/>
        </w:trPr>
        <w:tc>
          <w:tcPr>
            <w:tcW w:w="2673" w:type="dxa"/>
            <w:tcBorders>
              <w:top w:val="nil"/>
              <w:left w:val="nil"/>
              <w:bottom w:val="nil"/>
              <w:right w:val="single" w:sz="4" w:space="0" w:color="auto"/>
            </w:tcBorders>
          </w:tcPr>
          <w:p w14:paraId="0DF82D7D" w14:textId="77777777" w:rsidR="0027203E" w:rsidRPr="0027203E" w:rsidRDefault="0027203E" w:rsidP="0027203E">
            <w:pPr>
              <w:autoSpaceDE w:val="0"/>
              <w:autoSpaceDN w:val="0"/>
              <w:adjustRightInd w:val="0"/>
              <w:jc w:val="center"/>
              <w:rPr>
                <w:rFonts w:ascii="Verdana" w:eastAsia="Times New Roman" w:hAnsi="Verdana"/>
                <w:b/>
                <w:bCs/>
                <w:lang w:val="en-US" w:eastAsia="en-US"/>
              </w:rPr>
            </w:pPr>
          </w:p>
        </w:tc>
        <w:tc>
          <w:tcPr>
            <w:tcW w:w="6683" w:type="dxa"/>
            <w:gridSpan w:val="3"/>
            <w:tcBorders>
              <w:left w:val="single" w:sz="4" w:space="0" w:color="auto"/>
            </w:tcBorders>
            <w:shd w:val="clear" w:color="auto" w:fill="8DB3E2" w:themeFill="text2" w:themeFillTint="66"/>
          </w:tcPr>
          <w:p w14:paraId="04F5CBB6" w14:textId="77777777" w:rsidR="0027203E" w:rsidRPr="0027203E" w:rsidRDefault="0027203E" w:rsidP="0027203E">
            <w:pPr>
              <w:autoSpaceDE w:val="0"/>
              <w:autoSpaceDN w:val="0"/>
              <w:adjustRightInd w:val="0"/>
              <w:jc w:val="center"/>
              <w:rPr>
                <w:rFonts w:ascii="Verdana" w:eastAsia="Times New Roman" w:hAnsi="Verdana"/>
                <w:b/>
                <w:bCs/>
                <w:lang w:val="en-US" w:eastAsia="en-US"/>
              </w:rPr>
            </w:pPr>
            <w:r w:rsidRPr="0027203E">
              <w:rPr>
                <w:rFonts w:ascii="Verdana" w:eastAsia="Times New Roman" w:hAnsi="Verdana"/>
                <w:b/>
                <w:bCs/>
                <w:lang w:val="en-US" w:eastAsia="en-US"/>
              </w:rPr>
              <w:t>Level of Support Required</w:t>
            </w:r>
          </w:p>
        </w:tc>
      </w:tr>
      <w:tr w:rsidR="0027203E" w:rsidRPr="0027203E" w14:paraId="1C530509" w14:textId="77777777" w:rsidTr="00731FB8">
        <w:trPr>
          <w:trHeight w:val="181"/>
        </w:trPr>
        <w:tc>
          <w:tcPr>
            <w:tcW w:w="2673" w:type="dxa"/>
            <w:tcBorders>
              <w:top w:val="nil"/>
              <w:left w:val="nil"/>
              <w:bottom w:val="single" w:sz="4" w:space="0" w:color="auto"/>
              <w:right w:val="single" w:sz="4" w:space="0" w:color="auto"/>
            </w:tcBorders>
          </w:tcPr>
          <w:p w14:paraId="38C52D87" w14:textId="77777777" w:rsidR="0027203E" w:rsidRPr="0027203E" w:rsidRDefault="0027203E" w:rsidP="0027203E">
            <w:pPr>
              <w:autoSpaceDE w:val="0"/>
              <w:autoSpaceDN w:val="0"/>
              <w:adjustRightInd w:val="0"/>
              <w:jc w:val="center"/>
              <w:rPr>
                <w:rFonts w:ascii="Verdana" w:eastAsia="Times New Roman" w:hAnsi="Verdana"/>
                <w:b/>
                <w:bCs/>
                <w:lang w:val="en-US" w:eastAsia="en-US"/>
              </w:rPr>
            </w:pPr>
          </w:p>
        </w:tc>
        <w:tc>
          <w:tcPr>
            <w:tcW w:w="2160" w:type="dxa"/>
            <w:tcBorders>
              <w:left w:val="single" w:sz="4" w:space="0" w:color="auto"/>
            </w:tcBorders>
            <w:shd w:val="clear" w:color="auto" w:fill="C6D9F1" w:themeFill="text2" w:themeFillTint="33"/>
          </w:tcPr>
          <w:p w14:paraId="7F70755F" w14:textId="77777777" w:rsidR="0027203E" w:rsidRPr="0027203E" w:rsidRDefault="0027203E" w:rsidP="0027203E">
            <w:pPr>
              <w:autoSpaceDE w:val="0"/>
              <w:autoSpaceDN w:val="0"/>
              <w:adjustRightInd w:val="0"/>
              <w:jc w:val="center"/>
              <w:rPr>
                <w:rFonts w:ascii="Verdana" w:eastAsia="Times New Roman" w:hAnsi="Verdana"/>
                <w:bCs/>
                <w:lang w:val="en-US" w:eastAsia="en-US"/>
              </w:rPr>
            </w:pPr>
            <w:r w:rsidRPr="0027203E">
              <w:rPr>
                <w:rFonts w:ascii="Verdana" w:eastAsia="Times New Roman" w:hAnsi="Verdana"/>
                <w:b/>
                <w:bCs/>
                <w:lang w:val="en-US" w:eastAsia="en-US"/>
              </w:rPr>
              <w:t>Level 1</w:t>
            </w:r>
            <w:r w:rsidRPr="0027203E">
              <w:rPr>
                <w:rFonts w:ascii="Verdana" w:eastAsia="Times New Roman" w:hAnsi="Verdana"/>
                <w:b/>
                <w:bCs/>
                <w:lang w:val="en-US" w:eastAsia="en-US"/>
              </w:rPr>
              <w:br/>
            </w:r>
            <w:r w:rsidRPr="0027203E">
              <w:rPr>
                <w:rFonts w:ascii="Verdana" w:eastAsia="Times New Roman" w:hAnsi="Verdana"/>
                <w:bCs/>
                <w:lang w:val="en-US" w:eastAsia="en-US"/>
              </w:rPr>
              <w:t xml:space="preserve">Self-administration with general support </w:t>
            </w:r>
          </w:p>
        </w:tc>
        <w:tc>
          <w:tcPr>
            <w:tcW w:w="2015" w:type="dxa"/>
            <w:shd w:val="clear" w:color="auto" w:fill="C6D9F1" w:themeFill="text2" w:themeFillTint="33"/>
          </w:tcPr>
          <w:p w14:paraId="1853BBD8" w14:textId="77777777" w:rsidR="0027203E" w:rsidRPr="0027203E" w:rsidRDefault="0027203E" w:rsidP="0027203E">
            <w:pPr>
              <w:autoSpaceDE w:val="0"/>
              <w:autoSpaceDN w:val="0"/>
              <w:adjustRightInd w:val="0"/>
              <w:jc w:val="center"/>
              <w:rPr>
                <w:rFonts w:ascii="Verdana" w:eastAsia="Times New Roman" w:hAnsi="Verdana"/>
                <w:bCs/>
                <w:lang w:val="en-US" w:eastAsia="en-US"/>
              </w:rPr>
            </w:pPr>
            <w:r w:rsidRPr="0027203E">
              <w:rPr>
                <w:rFonts w:ascii="Verdana" w:eastAsia="Times New Roman" w:hAnsi="Verdana"/>
                <w:b/>
                <w:bCs/>
                <w:lang w:val="en-US" w:eastAsia="en-US"/>
              </w:rPr>
              <w:t>Level 2</w:t>
            </w:r>
            <w:r w:rsidRPr="0027203E">
              <w:rPr>
                <w:rFonts w:ascii="Verdana" w:eastAsia="Times New Roman" w:hAnsi="Verdana"/>
                <w:b/>
                <w:bCs/>
                <w:lang w:val="en-US" w:eastAsia="en-US"/>
              </w:rPr>
              <w:br/>
            </w:r>
            <w:r w:rsidRPr="0027203E">
              <w:rPr>
                <w:rFonts w:ascii="Verdana" w:eastAsia="Times New Roman" w:hAnsi="Verdana"/>
                <w:bCs/>
                <w:lang w:val="en-US" w:eastAsia="en-US"/>
              </w:rPr>
              <w:t>Administration by care staff</w:t>
            </w:r>
          </w:p>
        </w:tc>
        <w:tc>
          <w:tcPr>
            <w:tcW w:w="2508" w:type="dxa"/>
            <w:shd w:val="clear" w:color="auto" w:fill="C6D9F1" w:themeFill="text2" w:themeFillTint="33"/>
          </w:tcPr>
          <w:p w14:paraId="5F5A0A89" w14:textId="77777777" w:rsidR="0027203E" w:rsidRPr="0027203E" w:rsidRDefault="0027203E" w:rsidP="0027203E">
            <w:pPr>
              <w:autoSpaceDE w:val="0"/>
              <w:autoSpaceDN w:val="0"/>
              <w:adjustRightInd w:val="0"/>
              <w:jc w:val="center"/>
              <w:rPr>
                <w:rFonts w:ascii="Verdana" w:eastAsia="Times New Roman" w:hAnsi="Verdana"/>
                <w:bCs/>
                <w:lang w:val="en-US" w:eastAsia="en-US"/>
              </w:rPr>
            </w:pPr>
            <w:r w:rsidRPr="0027203E">
              <w:rPr>
                <w:rFonts w:ascii="Verdana" w:eastAsia="Times New Roman" w:hAnsi="Verdana"/>
                <w:b/>
                <w:bCs/>
                <w:lang w:val="en-US" w:eastAsia="en-US"/>
              </w:rPr>
              <w:t>Level 3</w:t>
            </w:r>
            <w:r w:rsidRPr="0027203E">
              <w:rPr>
                <w:rFonts w:ascii="Verdana" w:eastAsia="Times New Roman" w:hAnsi="Verdana"/>
                <w:b/>
                <w:bCs/>
                <w:lang w:val="en-US" w:eastAsia="en-US"/>
              </w:rPr>
              <w:br/>
            </w:r>
            <w:r w:rsidRPr="0027203E">
              <w:rPr>
                <w:rFonts w:ascii="Verdana" w:eastAsia="Times New Roman" w:hAnsi="Verdana"/>
                <w:bCs/>
                <w:lang w:val="en-US" w:eastAsia="en-US"/>
              </w:rPr>
              <w:t>Administration by specialist technique</w:t>
            </w:r>
          </w:p>
        </w:tc>
      </w:tr>
      <w:tr w:rsidR="0027203E" w:rsidRPr="0027203E" w14:paraId="3D6CB7B1" w14:textId="77777777" w:rsidTr="00731FB8">
        <w:tc>
          <w:tcPr>
            <w:tcW w:w="2673" w:type="dxa"/>
            <w:tcBorders>
              <w:top w:val="single" w:sz="4" w:space="0" w:color="auto"/>
            </w:tcBorders>
            <w:shd w:val="clear" w:color="auto" w:fill="C6D9F1" w:themeFill="text2" w:themeFillTint="33"/>
          </w:tcPr>
          <w:p w14:paraId="37F4E6E3" w14:textId="77777777" w:rsidR="0027203E" w:rsidRPr="0027203E" w:rsidRDefault="0027203E" w:rsidP="0027203E">
            <w:pPr>
              <w:autoSpaceDE w:val="0"/>
              <w:autoSpaceDN w:val="0"/>
              <w:adjustRightInd w:val="0"/>
              <w:rPr>
                <w:rFonts w:ascii="Verdana" w:eastAsia="Times New Roman" w:hAnsi="Verdana"/>
                <w:bCs/>
                <w:lang w:val="en-US" w:eastAsia="en-US"/>
              </w:rPr>
            </w:pPr>
          </w:p>
          <w:p w14:paraId="494A6A48" w14:textId="77777777" w:rsidR="0027203E" w:rsidRPr="0027203E" w:rsidRDefault="0027203E" w:rsidP="0027203E">
            <w:pPr>
              <w:autoSpaceDE w:val="0"/>
              <w:autoSpaceDN w:val="0"/>
              <w:adjustRightInd w:val="0"/>
              <w:rPr>
                <w:rFonts w:ascii="Verdana" w:eastAsia="Times New Roman" w:hAnsi="Verdana"/>
                <w:bCs/>
                <w:lang w:val="en-US" w:eastAsia="en-US"/>
              </w:rPr>
            </w:pPr>
            <w:r w:rsidRPr="0027203E">
              <w:rPr>
                <w:rFonts w:ascii="Verdana" w:eastAsia="Times New Roman" w:hAnsi="Verdana"/>
                <w:bCs/>
                <w:lang w:val="en-US" w:eastAsia="en-US"/>
              </w:rPr>
              <w:t>Required level of staff training</w:t>
            </w:r>
          </w:p>
          <w:p w14:paraId="46DC2180" w14:textId="77777777" w:rsidR="0027203E" w:rsidRPr="0027203E" w:rsidRDefault="0027203E" w:rsidP="0027203E">
            <w:pPr>
              <w:autoSpaceDE w:val="0"/>
              <w:autoSpaceDN w:val="0"/>
              <w:adjustRightInd w:val="0"/>
              <w:rPr>
                <w:rFonts w:ascii="Verdana" w:eastAsia="Times New Roman" w:hAnsi="Verdana"/>
                <w:bCs/>
                <w:lang w:val="en-US" w:eastAsia="en-US"/>
              </w:rPr>
            </w:pPr>
          </w:p>
        </w:tc>
        <w:tc>
          <w:tcPr>
            <w:tcW w:w="2160" w:type="dxa"/>
            <w:vAlign w:val="center"/>
          </w:tcPr>
          <w:p w14:paraId="05FE0112" w14:textId="77777777" w:rsidR="0027203E" w:rsidRPr="0027203E" w:rsidRDefault="0027203E" w:rsidP="0027203E">
            <w:pPr>
              <w:autoSpaceDE w:val="0"/>
              <w:autoSpaceDN w:val="0"/>
              <w:adjustRightInd w:val="0"/>
              <w:jc w:val="center"/>
              <w:rPr>
                <w:rFonts w:ascii="Verdana" w:eastAsia="Times New Roman" w:hAnsi="Verdana"/>
                <w:bCs/>
                <w:lang w:val="en-US" w:eastAsia="en-US"/>
              </w:rPr>
            </w:pPr>
            <w:r w:rsidRPr="0027203E">
              <w:rPr>
                <w:rFonts w:ascii="Verdana" w:eastAsia="Times New Roman" w:hAnsi="Verdana"/>
                <w:bCs/>
                <w:lang w:val="en-US" w:eastAsia="en-US"/>
              </w:rPr>
              <w:t>Level 1 medicines training</w:t>
            </w:r>
          </w:p>
        </w:tc>
        <w:tc>
          <w:tcPr>
            <w:tcW w:w="2015" w:type="dxa"/>
            <w:vAlign w:val="center"/>
          </w:tcPr>
          <w:p w14:paraId="7C7BD3A5" w14:textId="77777777" w:rsidR="0027203E" w:rsidRPr="0027203E" w:rsidRDefault="0027203E" w:rsidP="0027203E">
            <w:pPr>
              <w:autoSpaceDE w:val="0"/>
              <w:autoSpaceDN w:val="0"/>
              <w:adjustRightInd w:val="0"/>
              <w:jc w:val="center"/>
              <w:rPr>
                <w:rFonts w:ascii="Verdana" w:eastAsia="Times New Roman" w:hAnsi="Verdana"/>
                <w:bCs/>
                <w:lang w:val="en-US" w:eastAsia="en-US"/>
              </w:rPr>
            </w:pPr>
            <w:r w:rsidRPr="0027203E">
              <w:rPr>
                <w:rFonts w:ascii="Verdana" w:eastAsia="Times New Roman" w:hAnsi="Verdana"/>
                <w:bCs/>
                <w:lang w:val="en-US" w:eastAsia="en-US"/>
              </w:rPr>
              <w:t>Level 2 medicines training</w:t>
            </w:r>
          </w:p>
        </w:tc>
        <w:tc>
          <w:tcPr>
            <w:tcW w:w="2508" w:type="dxa"/>
            <w:vAlign w:val="center"/>
          </w:tcPr>
          <w:p w14:paraId="3573656A" w14:textId="77777777" w:rsidR="0027203E" w:rsidRPr="0027203E" w:rsidRDefault="0027203E" w:rsidP="0027203E">
            <w:pPr>
              <w:autoSpaceDE w:val="0"/>
              <w:autoSpaceDN w:val="0"/>
              <w:adjustRightInd w:val="0"/>
              <w:jc w:val="center"/>
              <w:rPr>
                <w:rFonts w:ascii="Verdana" w:eastAsia="Times New Roman" w:hAnsi="Verdana"/>
                <w:bCs/>
                <w:lang w:val="en-US" w:eastAsia="en-US"/>
              </w:rPr>
            </w:pPr>
            <w:r w:rsidRPr="0027203E">
              <w:rPr>
                <w:rFonts w:ascii="Verdana" w:eastAsia="Times New Roman" w:hAnsi="Verdana"/>
                <w:bCs/>
                <w:lang w:val="en-US" w:eastAsia="en-US"/>
              </w:rPr>
              <w:t xml:space="preserve">Specialist training </w:t>
            </w:r>
          </w:p>
          <w:p w14:paraId="270672BE" w14:textId="77777777" w:rsidR="0027203E" w:rsidRPr="0027203E" w:rsidRDefault="0027203E" w:rsidP="0027203E">
            <w:pPr>
              <w:autoSpaceDE w:val="0"/>
              <w:autoSpaceDN w:val="0"/>
              <w:adjustRightInd w:val="0"/>
              <w:jc w:val="center"/>
              <w:rPr>
                <w:rFonts w:ascii="Verdana" w:eastAsia="Times New Roman" w:hAnsi="Verdana"/>
                <w:bCs/>
                <w:lang w:val="en-US" w:eastAsia="en-US"/>
              </w:rPr>
            </w:pPr>
            <w:r w:rsidRPr="0027203E">
              <w:rPr>
                <w:rFonts w:ascii="Verdana" w:eastAsia="Times New Roman" w:hAnsi="Verdana"/>
                <w:bCs/>
                <w:lang w:val="en-US" w:eastAsia="en-US"/>
              </w:rPr>
              <w:t>per task per child</w:t>
            </w:r>
          </w:p>
        </w:tc>
      </w:tr>
      <w:tr w:rsidR="0027203E" w:rsidRPr="0027203E" w14:paraId="0D5F1110" w14:textId="77777777" w:rsidTr="00731FB8">
        <w:tc>
          <w:tcPr>
            <w:tcW w:w="2673" w:type="dxa"/>
            <w:shd w:val="clear" w:color="auto" w:fill="C6D9F1" w:themeFill="text2" w:themeFillTint="33"/>
          </w:tcPr>
          <w:p w14:paraId="0ECFE4E2" w14:textId="77777777" w:rsidR="0027203E" w:rsidRPr="0027203E" w:rsidRDefault="0027203E" w:rsidP="0027203E">
            <w:pPr>
              <w:autoSpaceDE w:val="0"/>
              <w:autoSpaceDN w:val="0"/>
              <w:adjustRightInd w:val="0"/>
              <w:rPr>
                <w:rFonts w:ascii="Verdana" w:eastAsia="Times New Roman" w:hAnsi="Verdana"/>
                <w:bCs/>
                <w:lang w:val="en-US" w:eastAsia="en-US"/>
              </w:rPr>
            </w:pPr>
            <w:r w:rsidRPr="0027203E">
              <w:rPr>
                <w:rFonts w:ascii="Verdana" w:eastAsia="Times New Roman" w:hAnsi="Verdana"/>
                <w:bCs/>
                <w:lang w:val="en-US" w:eastAsia="en-US"/>
              </w:rPr>
              <w:t>Responsibility  for child’s capacity assessment</w:t>
            </w:r>
          </w:p>
        </w:tc>
        <w:tc>
          <w:tcPr>
            <w:tcW w:w="2160" w:type="dxa"/>
            <w:vAlign w:val="center"/>
          </w:tcPr>
          <w:p w14:paraId="588C74F0" w14:textId="77777777" w:rsidR="0027203E" w:rsidRPr="0027203E" w:rsidRDefault="0027203E" w:rsidP="0027203E">
            <w:pPr>
              <w:autoSpaceDE w:val="0"/>
              <w:autoSpaceDN w:val="0"/>
              <w:adjustRightInd w:val="0"/>
              <w:jc w:val="center"/>
              <w:rPr>
                <w:rFonts w:ascii="Verdana" w:eastAsia="Times New Roman" w:hAnsi="Verdana"/>
                <w:bCs/>
                <w:lang w:val="en-US" w:eastAsia="en-US"/>
              </w:rPr>
            </w:pPr>
            <w:r w:rsidRPr="0027203E">
              <w:rPr>
                <w:rFonts w:ascii="Verdana" w:eastAsia="Times New Roman" w:hAnsi="Verdana"/>
                <w:bCs/>
                <w:lang w:val="en-US" w:eastAsia="en-US"/>
              </w:rPr>
              <w:t>Care staff</w:t>
            </w:r>
          </w:p>
        </w:tc>
        <w:tc>
          <w:tcPr>
            <w:tcW w:w="2015" w:type="dxa"/>
            <w:vAlign w:val="center"/>
          </w:tcPr>
          <w:p w14:paraId="1F6EF5EE" w14:textId="77777777" w:rsidR="0027203E" w:rsidRPr="0027203E" w:rsidRDefault="0027203E" w:rsidP="0027203E">
            <w:pPr>
              <w:autoSpaceDE w:val="0"/>
              <w:autoSpaceDN w:val="0"/>
              <w:adjustRightInd w:val="0"/>
              <w:jc w:val="center"/>
              <w:rPr>
                <w:rFonts w:ascii="Verdana" w:eastAsia="Times New Roman" w:hAnsi="Verdana"/>
                <w:bCs/>
                <w:lang w:val="en-US" w:eastAsia="en-US"/>
              </w:rPr>
            </w:pPr>
            <w:r w:rsidRPr="0027203E">
              <w:rPr>
                <w:rFonts w:ascii="Verdana" w:eastAsia="Times New Roman" w:hAnsi="Verdana"/>
                <w:bCs/>
                <w:lang w:val="en-US" w:eastAsia="en-US"/>
              </w:rPr>
              <w:t>Care staff</w:t>
            </w:r>
          </w:p>
        </w:tc>
        <w:tc>
          <w:tcPr>
            <w:tcW w:w="2508" w:type="dxa"/>
            <w:vAlign w:val="center"/>
          </w:tcPr>
          <w:p w14:paraId="7EDD5DA9" w14:textId="77777777" w:rsidR="0027203E" w:rsidRPr="0027203E" w:rsidRDefault="0027203E" w:rsidP="0027203E">
            <w:pPr>
              <w:autoSpaceDE w:val="0"/>
              <w:autoSpaceDN w:val="0"/>
              <w:adjustRightInd w:val="0"/>
              <w:jc w:val="center"/>
              <w:rPr>
                <w:rFonts w:ascii="Verdana" w:eastAsia="Times New Roman" w:hAnsi="Verdana"/>
                <w:bCs/>
                <w:lang w:val="en-US" w:eastAsia="en-US"/>
              </w:rPr>
            </w:pPr>
            <w:r w:rsidRPr="0027203E">
              <w:rPr>
                <w:rFonts w:ascii="Verdana" w:eastAsia="Times New Roman" w:hAnsi="Verdana"/>
                <w:bCs/>
                <w:lang w:val="en-US" w:eastAsia="en-US"/>
              </w:rPr>
              <w:t>Care staff and a health professional</w:t>
            </w:r>
          </w:p>
        </w:tc>
      </w:tr>
      <w:tr w:rsidR="0027203E" w:rsidRPr="0027203E" w14:paraId="5984626D" w14:textId="77777777" w:rsidTr="00731FB8">
        <w:trPr>
          <w:trHeight w:val="696"/>
        </w:trPr>
        <w:tc>
          <w:tcPr>
            <w:tcW w:w="2673" w:type="dxa"/>
            <w:shd w:val="clear" w:color="auto" w:fill="C6D9F1" w:themeFill="text2" w:themeFillTint="33"/>
          </w:tcPr>
          <w:p w14:paraId="131E3F40" w14:textId="77777777" w:rsidR="0027203E" w:rsidRPr="0027203E" w:rsidRDefault="0027203E" w:rsidP="0027203E">
            <w:pPr>
              <w:autoSpaceDE w:val="0"/>
              <w:autoSpaceDN w:val="0"/>
              <w:adjustRightInd w:val="0"/>
              <w:rPr>
                <w:rFonts w:ascii="Verdana" w:eastAsia="Times New Roman" w:hAnsi="Verdana"/>
                <w:bCs/>
                <w:lang w:val="en-US" w:eastAsia="en-US"/>
              </w:rPr>
            </w:pPr>
            <w:r w:rsidRPr="0027203E">
              <w:rPr>
                <w:rFonts w:ascii="Verdana" w:eastAsia="Times New Roman" w:hAnsi="Verdana"/>
                <w:bCs/>
                <w:lang w:val="en-US" w:eastAsia="en-US"/>
              </w:rPr>
              <w:t>Responsibility for administering medicine</w:t>
            </w:r>
          </w:p>
        </w:tc>
        <w:tc>
          <w:tcPr>
            <w:tcW w:w="2160" w:type="dxa"/>
            <w:vAlign w:val="center"/>
          </w:tcPr>
          <w:p w14:paraId="0A6D22B7" w14:textId="77777777" w:rsidR="0027203E" w:rsidRPr="0027203E" w:rsidRDefault="0027203E" w:rsidP="0027203E">
            <w:pPr>
              <w:autoSpaceDE w:val="0"/>
              <w:autoSpaceDN w:val="0"/>
              <w:adjustRightInd w:val="0"/>
              <w:jc w:val="center"/>
              <w:rPr>
                <w:rFonts w:ascii="Verdana" w:eastAsia="Times New Roman" w:hAnsi="Verdana"/>
                <w:bCs/>
                <w:lang w:val="en-US" w:eastAsia="en-US"/>
              </w:rPr>
            </w:pPr>
            <w:r w:rsidRPr="0027203E">
              <w:rPr>
                <w:rFonts w:ascii="Verdana" w:eastAsia="Times New Roman" w:hAnsi="Verdana"/>
                <w:bCs/>
                <w:lang w:val="en-US" w:eastAsia="en-US"/>
              </w:rPr>
              <w:t>The child (with general support from care staff may be required)</w:t>
            </w:r>
          </w:p>
        </w:tc>
        <w:tc>
          <w:tcPr>
            <w:tcW w:w="2015" w:type="dxa"/>
            <w:vAlign w:val="center"/>
          </w:tcPr>
          <w:p w14:paraId="17D97D41" w14:textId="77777777" w:rsidR="0027203E" w:rsidRPr="0027203E" w:rsidRDefault="0027203E" w:rsidP="0027203E">
            <w:pPr>
              <w:autoSpaceDE w:val="0"/>
              <w:autoSpaceDN w:val="0"/>
              <w:adjustRightInd w:val="0"/>
              <w:jc w:val="center"/>
              <w:rPr>
                <w:rFonts w:ascii="Verdana" w:eastAsia="Times New Roman" w:hAnsi="Verdana"/>
                <w:bCs/>
                <w:lang w:val="en-US" w:eastAsia="en-US"/>
              </w:rPr>
            </w:pPr>
            <w:r w:rsidRPr="0027203E">
              <w:rPr>
                <w:rFonts w:ascii="Verdana" w:eastAsia="Times New Roman" w:hAnsi="Verdana"/>
                <w:bCs/>
                <w:lang w:val="en-US" w:eastAsia="en-US"/>
              </w:rPr>
              <w:t>Care staff</w:t>
            </w:r>
          </w:p>
        </w:tc>
        <w:tc>
          <w:tcPr>
            <w:tcW w:w="2508" w:type="dxa"/>
            <w:vAlign w:val="center"/>
          </w:tcPr>
          <w:p w14:paraId="0DA6F7FD" w14:textId="77777777" w:rsidR="0027203E" w:rsidRPr="0027203E" w:rsidRDefault="0027203E" w:rsidP="0027203E">
            <w:pPr>
              <w:autoSpaceDE w:val="0"/>
              <w:autoSpaceDN w:val="0"/>
              <w:adjustRightInd w:val="0"/>
              <w:jc w:val="center"/>
              <w:rPr>
                <w:rFonts w:ascii="Verdana" w:eastAsia="Times New Roman" w:hAnsi="Verdana"/>
                <w:bCs/>
                <w:lang w:val="en-US" w:eastAsia="en-US"/>
              </w:rPr>
            </w:pPr>
            <w:r w:rsidRPr="0027203E">
              <w:rPr>
                <w:rFonts w:ascii="Verdana" w:eastAsia="Times New Roman" w:hAnsi="Verdana"/>
                <w:bCs/>
                <w:lang w:val="en-US" w:eastAsia="en-US"/>
              </w:rPr>
              <w:t>The care worker with ongoing support from a health professional</w:t>
            </w:r>
          </w:p>
        </w:tc>
      </w:tr>
      <w:tr w:rsidR="0027203E" w:rsidRPr="0027203E" w14:paraId="09A141DD" w14:textId="77777777" w:rsidTr="00731FB8">
        <w:trPr>
          <w:trHeight w:val="696"/>
        </w:trPr>
        <w:tc>
          <w:tcPr>
            <w:tcW w:w="267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6C0CE4F" w14:textId="77777777" w:rsidR="0027203E" w:rsidRPr="0027203E" w:rsidRDefault="0027203E" w:rsidP="0027203E">
            <w:pPr>
              <w:autoSpaceDE w:val="0"/>
              <w:autoSpaceDN w:val="0"/>
              <w:adjustRightInd w:val="0"/>
              <w:rPr>
                <w:rFonts w:ascii="Verdana" w:eastAsia="Times New Roman" w:hAnsi="Verdana"/>
                <w:bCs/>
                <w:lang w:val="en-US" w:eastAsia="en-US"/>
              </w:rPr>
            </w:pPr>
            <w:r w:rsidRPr="0027203E">
              <w:rPr>
                <w:rFonts w:ascii="Verdana" w:eastAsia="Times New Roman" w:hAnsi="Verdana"/>
                <w:bCs/>
                <w:lang w:val="en-US" w:eastAsia="en-US"/>
              </w:rPr>
              <w:t>Medicine Administration Records (MAR) chart</w:t>
            </w:r>
          </w:p>
        </w:tc>
        <w:tc>
          <w:tcPr>
            <w:tcW w:w="2160" w:type="dxa"/>
            <w:tcBorders>
              <w:top w:val="single" w:sz="4" w:space="0" w:color="000000"/>
              <w:left w:val="single" w:sz="4" w:space="0" w:color="000000"/>
              <w:bottom w:val="single" w:sz="4" w:space="0" w:color="000000"/>
              <w:right w:val="single" w:sz="4" w:space="0" w:color="000000"/>
            </w:tcBorders>
            <w:vAlign w:val="center"/>
          </w:tcPr>
          <w:p w14:paraId="6DB776F3" w14:textId="77777777" w:rsidR="0027203E" w:rsidRPr="0027203E" w:rsidRDefault="0027203E" w:rsidP="0027203E">
            <w:pPr>
              <w:autoSpaceDE w:val="0"/>
              <w:autoSpaceDN w:val="0"/>
              <w:adjustRightInd w:val="0"/>
              <w:jc w:val="center"/>
              <w:rPr>
                <w:rFonts w:ascii="Verdana" w:eastAsia="Times New Roman" w:hAnsi="Verdana"/>
                <w:bCs/>
                <w:lang w:val="en-US" w:eastAsia="en-US"/>
              </w:rPr>
            </w:pPr>
            <w:r w:rsidRPr="0027203E">
              <w:rPr>
                <w:rFonts w:ascii="Verdana" w:eastAsia="Times New Roman" w:hAnsi="Verdana"/>
                <w:bCs/>
                <w:lang w:val="en-US" w:eastAsia="en-US"/>
              </w:rPr>
              <w:t>Required</w:t>
            </w:r>
          </w:p>
        </w:tc>
        <w:tc>
          <w:tcPr>
            <w:tcW w:w="2015" w:type="dxa"/>
            <w:tcBorders>
              <w:top w:val="single" w:sz="4" w:space="0" w:color="000000"/>
              <w:left w:val="single" w:sz="4" w:space="0" w:color="000000"/>
              <w:bottom w:val="single" w:sz="4" w:space="0" w:color="000000"/>
              <w:right w:val="single" w:sz="4" w:space="0" w:color="000000"/>
            </w:tcBorders>
            <w:vAlign w:val="center"/>
          </w:tcPr>
          <w:p w14:paraId="325B48B5" w14:textId="77777777" w:rsidR="0027203E" w:rsidRPr="0027203E" w:rsidRDefault="0027203E" w:rsidP="0027203E">
            <w:pPr>
              <w:autoSpaceDE w:val="0"/>
              <w:autoSpaceDN w:val="0"/>
              <w:adjustRightInd w:val="0"/>
              <w:jc w:val="center"/>
              <w:rPr>
                <w:rFonts w:ascii="Verdana" w:eastAsia="Times New Roman" w:hAnsi="Verdana"/>
                <w:bCs/>
                <w:lang w:val="en-US" w:eastAsia="en-US"/>
              </w:rPr>
            </w:pPr>
            <w:r w:rsidRPr="0027203E">
              <w:rPr>
                <w:rFonts w:ascii="Verdana" w:eastAsia="Times New Roman" w:hAnsi="Verdana"/>
                <w:bCs/>
                <w:lang w:val="en-US" w:eastAsia="en-US"/>
              </w:rPr>
              <w:t>Required</w:t>
            </w:r>
          </w:p>
        </w:tc>
        <w:tc>
          <w:tcPr>
            <w:tcW w:w="2508" w:type="dxa"/>
            <w:tcBorders>
              <w:top w:val="single" w:sz="4" w:space="0" w:color="000000"/>
              <w:left w:val="single" w:sz="4" w:space="0" w:color="000000"/>
              <w:bottom w:val="single" w:sz="4" w:space="0" w:color="000000"/>
              <w:right w:val="single" w:sz="4" w:space="0" w:color="000000"/>
            </w:tcBorders>
            <w:vAlign w:val="center"/>
          </w:tcPr>
          <w:p w14:paraId="7301081D" w14:textId="77777777" w:rsidR="0027203E" w:rsidRPr="0027203E" w:rsidRDefault="0027203E" w:rsidP="0027203E">
            <w:pPr>
              <w:autoSpaceDE w:val="0"/>
              <w:autoSpaceDN w:val="0"/>
              <w:adjustRightInd w:val="0"/>
              <w:jc w:val="center"/>
              <w:rPr>
                <w:rFonts w:ascii="Verdana" w:eastAsia="Times New Roman" w:hAnsi="Verdana"/>
                <w:bCs/>
                <w:lang w:val="en-US" w:eastAsia="en-US"/>
              </w:rPr>
            </w:pPr>
            <w:r w:rsidRPr="0027203E">
              <w:rPr>
                <w:rFonts w:ascii="Verdana" w:eastAsia="Times New Roman" w:hAnsi="Verdana"/>
                <w:bCs/>
                <w:lang w:val="en-US" w:eastAsia="en-US"/>
              </w:rPr>
              <w:t>Required</w:t>
            </w:r>
          </w:p>
        </w:tc>
      </w:tr>
    </w:tbl>
    <w:p w14:paraId="0A68828C" w14:textId="77777777" w:rsidR="0027203E" w:rsidRPr="0027203E" w:rsidRDefault="0027203E" w:rsidP="0027203E">
      <w:pPr>
        <w:autoSpaceDE w:val="0"/>
        <w:autoSpaceDN w:val="0"/>
        <w:adjustRightInd w:val="0"/>
        <w:rPr>
          <w:rFonts w:ascii="Verdana" w:eastAsia="Times New Roman" w:hAnsi="Verdana"/>
          <w:lang w:val="en-US" w:eastAsia="en-US"/>
        </w:rPr>
      </w:pPr>
    </w:p>
    <w:p w14:paraId="6664DE5E" w14:textId="642F65B3" w:rsidR="0027203E" w:rsidRPr="008416FB" w:rsidRDefault="00A95722" w:rsidP="008416FB">
      <w:pPr>
        <w:pStyle w:val="ListParagraph"/>
        <w:numPr>
          <w:ilvl w:val="0"/>
          <w:numId w:val="129"/>
        </w:numPr>
        <w:autoSpaceDE w:val="0"/>
        <w:autoSpaceDN w:val="0"/>
        <w:adjustRightInd w:val="0"/>
        <w:rPr>
          <w:rFonts w:ascii="Verdana" w:eastAsia="Times New Roman" w:hAnsi="Verdana"/>
          <w:b/>
          <w:lang w:val="en-US" w:eastAsia="en-US"/>
        </w:rPr>
      </w:pPr>
      <w:r w:rsidRPr="008416FB">
        <w:rPr>
          <w:rFonts w:ascii="Verdana" w:eastAsia="Times New Roman" w:hAnsi="Verdana"/>
          <w:b/>
          <w:lang w:val="en-US" w:eastAsia="en-US"/>
        </w:rPr>
        <w:t xml:space="preserve">Principles of the levels of support </w:t>
      </w:r>
    </w:p>
    <w:p w14:paraId="2660B2E9" w14:textId="77777777" w:rsidR="0027203E" w:rsidRPr="0027203E" w:rsidRDefault="0027203E" w:rsidP="0027203E">
      <w:pPr>
        <w:autoSpaceDE w:val="0"/>
        <w:autoSpaceDN w:val="0"/>
        <w:adjustRightInd w:val="0"/>
        <w:rPr>
          <w:rFonts w:ascii="Verdana" w:eastAsia="Times New Roman" w:hAnsi="Verdana"/>
          <w:lang w:val="en-US" w:eastAsia="en-US"/>
        </w:rPr>
      </w:pPr>
    </w:p>
    <w:p w14:paraId="639B11AF" w14:textId="77777777" w:rsidR="00A95722" w:rsidRDefault="0027203E" w:rsidP="00993BB2">
      <w:pPr>
        <w:pStyle w:val="ListParagraph"/>
        <w:numPr>
          <w:ilvl w:val="0"/>
          <w:numId w:val="49"/>
        </w:numPr>
        <w:autoSpaceDE w:val="0"/>
        <w:autoSpaceDN w:val="0"/>
        <w:adjustRightInd w:val="0"/>
        <w:rPr>
          <w:rFonts w:ascii="Verdana" w:eastAsia="Times New Roman" w:hAnsi="Verdana"/>
          <w:lang w:val="en-US" w:eastAsia="en-US"/>
        </w:rPr>
      </w:pPr>
      <w:r w:rsidRPr="00A95722">
        <w:rPr>
          <w:rFonts w:ascii="Verdana" w:eastAsia="Times New Roman" w:hAnsi="Verdana"/>
          <w:lang w:val="en-US" w:eastAsia="en-US"/>
        </w:rPr>
        <w:t>Children’s competencies and /or their physical condition can change during the period of their care and their Medication Risk Assessment form should reflect this.</w:t>
      </w:r>
    </w:p>
    <w:p w14:paraId="2664FD8D" w14:textId="77777777" w:rsidR="00A95722" w:rsidRDefault="00A95722" w:rsidP="00A95722">
      <w:pPr>
        <w:pStyle w:val="ListParagraph"/>
        <w:autoSpaceDE w:val="0"/>
        <w:autoSpaceDN w:val="0"/>
        <w:adjustRightInd w:val="0"/>
        <w:rPr>
          <w:rFonts w:ascii="Verdana" w:eastAsia="Times New Roman" w:hAnsi="Verdana"/>
          <w:lang w:val="en-US" w:eastAsia="en-US"/>
        </w:rPr>
      </w:pPr>
    </w:p>
    <w:p w14:paraId="57072E5E" w14:textId="77777777" w:rsidR="00A95722" w:rsidRDefault="0027203E" w:rsidP="00993BB2">
      <w:pPr>
        <w:pStyle w:val="ListParagraph"/>
        <w:numPr>
          <w:ilvl w:val="0"/>
          <w:numId w:val="49"/>
        </w:numPr>
        <w:autoSpaceDE w:val="0"/>
        <w:autoSpaceDN w:val="0"/>
        <w:adjustRightInd w:val="0"/>
        <w:rPr>
          <w:rFonts w:ascii="Verdana" w:eastAsia="Times New Roman" w:hAnsi="Verdana"/>
          <w:lang w:val="en-US" w:eastAsia="en-US"/>
        </w:rPr>
      </w:pPr>
      <w:r w:rsidRPr="00A95722">
        <w:rPr>
          <w:rFonts w:ascii="Verdana" w:eastAsia="Times New Roman" w:hAnsi="Verdana"/>
          <w:lang w:val="en-US" w:eastAsia="en-US"/>
        </w:rPr>
        <w:t xml:space="preserve">It is therefore important that staff understand the different levels of support and who to notify if the needs of the child change. In most cases this would be the Registered Manager, who may refer to the GP or relevant health professional. </w:t>
      </w:r>
    </w:p>
    <w:p w14:paraId="68E6175F" w14:textId="77777777" w:rsidR="00A95722" w:rsidRPr="00A95722" w:rsidRDefault="00A95722" w:rsidP="00A95722">
      <w:pPr>
        <w:pStyle w:val="ListParagraph"/>
        <w:rPr>
          <w:rFonts w:ascii="Verdana" w:eastAsia="Times New Roman" w:hAnsi="Verdana"/>
          <w:lang w:val="en-US" w:eastAsia="en-US"/>
        </w:rPr>
      </w:pPr>
    </w:p>
    <w:p w14:paraId="1A806964" w14:textId="3D529D00" w:rsidR="0057491C" w:rsidRPr="008416FB" w:rsidRDefault="0027203E" w:rsidP="0027203E">
      <w:pPr>
        <w:pStyle w:val="ListParagraph"/>
        <w:numPr>
          <w:ilvl w:val="0"/>
          <w:numId w:val="49"/>
        </w:numPr>
        <w:autoSpaceDE w:val="0"/>
        <w:autoSpaceDN w:val="0"/>
        <w:adjustRightInd w:val="0"/>
        <w:rPr>
          <w:rFonts w:ascii="Verdana" w:eastAsia="Times New Roman" w:hAnsi="Verdana"/>
          <w:lang w:val="en-US" w:eastAsia="en-US"/>
        </w:rPr>
      </w:pPr>
      <w:r w:rsidRPr="00A95722">
        <w:rPr>
          <w:rFonts w:ascii="Verdana" w:eastAsia="Times New Roman" w:hAnsi="Verdana"/>
          <w:lang w:val="en-US" w:eastAsia="en-US"/>
        </w:rPr>
        <w:t xml:space="preserve">A </w:t>
      </w:r>
      <w:r w:rsidRPr="00A95722">
        <w:rPr>
          <w:rFonts w:ascii="Verdana" w:eastAsia="Times New Roman" w:hAnsi="Verdana"/>
          <w:color w:val="0E0E0E"/>
        </w:rPr>
        <w:t>further Medication Risk Assessment Form must be completed to re-determine the level of support required by the child to manage their medication.</w:t>
      </w:r>
    </w:p>
    <w:p w14:paraId="4B57F1E0" w14:textId="77777777" w:rsidR="0057491C" w:rsidRDefault="0057491C" w:rsidP="0027203E">
      <w:pPr>
        <w:autoSpaceDE w:val="0"/>
        <w:autoSpaceDN w:val="0"/>
        <w:adjustRightInd w:val="0"/>
        <w:rPr>
          <w:rFonts w:ascii="Verdana" w:eastAsia="Times New Roman" w:hAnsi="Verdana"/>
          <w:b/>
          <w:lang w:val="en-US" w:eastAsia="en-US"/>
        </w:rPr>
      </w:pPr>
    </w:p>
    <w:p w14:paraId="4513A58C" w14:textId="77777777" w:rsidR="00A95722" w:rsidRDefault="0027203E" w:rsidP="0057491C">
      <w:pPr>
        <w:autoSpaceDE w:val="0"/>
        <w:autoSpaceDN w:val="0"/>
        <w:adjustRightInd w:val="0"/>
        <w:ind w:firstLine="720"/>
        <w:rPr>
          <w:rFonts w:ascii="Verdana" w:eastAsia="Times New Roman" w:hAnsi="Verdana"/>
          <w:b/>
          <w:lang w:val="en-US" w:eastAsia="en-US"/>
        </w:rPr>
      </w:pPr>
      <w:r w:rsidRPr="0027203E">
        <w:rPr>
          <w:rFonts w:ascii="Verdana" w:eastAsia="Times New Roman" w:hAnsi="Verdana"/>
          <w:b/>
          <w:lang w:val="en-US" w:eastAsia="en-US"/>
        </w:rPr>
        <w:t>Self-Administration</w:t>
      </w:r>
      <w:r w:rsidRPr="0027203E">
        <w:rPr>
          <w:rFonts w:ascii="Verdana" w:eastAsia="Times New Roman" w:hAnsi="Verdana"/>
          <w:b/>
          <w:lang w:val="en-US" w:eastAsia="en-US"/>
        </w:rPr>
        <w:tab/>
      </w:r>
    </w:p>
    <w:p w14:paraId="1C38D2E0" w14:textId="1DC2D762" w:rsidR="0027203E" w:rsidRPr="0027203E" w:rsidRDefault="0027203E" w:rsidP="0027203E">
      <w:pPr>
        <w:autoSpaceDE w:val="0"/>
        <w:autoSpaceDN w:val="0"/>
        <w:adjustRightInd w:val="0"/>
        <w:rPr>
          <w:rFonts w:ascii="Verdana" w:eastAsia="Times New Roman" w:hAnsi="Verdana"/>
          <w:b/>
          <w:lang w:val="en-US" w:eastAsia="en-US"/>
        </w:rPr>
      </w:pPr>
      <w:r w:rsidRPr="0027203E">
        <w:rPr>
          <w:rFonts w:ascii="Verdana" w:eastAsia="Times New Roman" w:hAnsi="Verdana"/>
          <w:b/>
          <w:lang w:val="en-US" w:eastAsia="en-US"/>
        </w:rPr>
        <w:tab/>
      </w:r>
    </w:p>
    <w:p w14:paraId="6B4444FC" w14:textId="77777777" w:rsidR="00A95722" w:rsidRDefault="0027203E" w:rsidP="00993BB2">
      <w:pPr>
        <w:pStyle w:val="ListParagraph"/>
        <w:numPr>
          <w:ilvl w:val="0"/>
          <w:numId w:val="50"/>
        </w:numPr>
        <w:shd w:val="clear" w:color="auto" w:fill="FFFFFF" w:themeFill="background1"/>
        <w:rPr>
          <w:rFonts w:ascii="Verdana" w:eastAsia="Times New Roman" w:hAnsi="Verdana"/>
          <w:color w:val="0E0E0E"/>
        </w:rPr>
      </w:pPr>
      <w:r w:rsidRPr="00A95722">
        <w:rPr>
          <w:rFonts w:ascii="Verdana" w:eastAsia="Times New Roman" w:hAnsi="Verdana"/>
          <w:color w:val="0E0E0E"/>
        </w:rPr>
        <w:t xml:space="preserve">When the children’s home can provide a system for self-administration, a risk assessment using the Medication Risk Assessment Form must be undertaken as part of the admission process. </w:t>
      </w:r>
    </w:p>
    <w:p w14:paraId="60D84CCE" w14:textId="77777777" w:rsidR="00A95722" w:rsidRDefault="00A95722" w:rsidP="00A95722">
      <w:pPr>
        <w:pStyle w:val="ListParagraph"/>
        <w:shd w:val="clear" w:color="auto" w:fill="FFFFFF" w:themeFill="background1"/>
        <w:rPr>
          <w:rFonts w:ascii="Verdana" w:eastAsia="Times New Roman" w:hAnsi="Verdana"/>
          <w:color w:val="0E0E0E"/>
        </w:rPr>
      </w:pPr>
    </w:p>
    <w:p w14:paraId="7B5E532B" w14:textId="3AB8A54C" w:rsidR="0027203E" w:rsidRPr="00A95722" w:rsidRDefault="0027203E" w:rsidP="00993BB2">
      <w:pPr>
        <w:pStyle w:val="ListParagraph"/>
        <w:numPr>
          <w:ilvl w:val="0"/>
          <w:numId w:val="8"/>
        </w:numPr>
        <w:shd w:val="clear" w:color="auto" w:fill="FFFFFF" w:themeFill="background1"/>
        <w:spacing w:after="200" w:line="276" w:lineRule="auto"/>
        <w:ind w:left="714" w:hanging="357"/>
        <w:rPr>
          <w:rFonts w:ascii="Verdana" w:eastAsia="Times New Roman" w:hAnsi="Verdana"/>
          <w:color w:val="0E0E0E"/>
        </w:rPr>
      </w:pPr>
      <w:r w:rsidRPr="00A95722">
        <w:rPr>
          <w:rFonts w:ascii="Verdana" w:eastAsia="Times New Roman" w:hAnsi="Verdana"/>
          <w:color w:val="0E0E0E"/>
        </w:rPr>
        <w:t>The Registered Manager must ensure the risk assessment is carried out by  a member of the care staff who is deemed competent and should i</w:t>
      </w:r>
      <w:r w:rsidR="00A95722" w:rsidRPr="00A95722">
        <w:rPr>
          <w:rFonts w:ascii="Verdana" w:eastAsia="Times New Roman" w:hAnsi="Verdana"/>
          <w:color w:val="0E0E0E"/>
        </w:rPr>
        <w:t>nclude t</w:t>
      </w:r>
      <w:r w:rsidRPr="00A95722">
        <w:rPr>
          <w:rFonts w:ascii="Verdana" w:eastAsia="Times New Roman" w:hAnsi="Verdana"/>
          <w:color w:val="0E0E0E"/>
        </w:rPr>
        <w:t>he child</w:t>
      </w:r>
      <w:r w:rsidR="00A95722" w:rsidRPr="00A95722">
        <w:rPr>
          <w:rFonts w:ascii="Verdana" w:eastAsia="Times New Roman" w:hAnsi="Verdana"/>
          <w:color w:val="0E0E0E"/>
        </w:rPr>
        <w:t>, t</w:t>
      </w:r>
      <w:r w:rsidRPr="00A95722">
        <w:rPr>
          <w:rFonts w:ascii="Verdana" w:eastAsia="Times New Roman" w:hAnsi="Verdana"/>
          <w:color w:val="0E0E0E"/>
        </w:rPr>
        <w:t>heir family</w:t>
      </w:r>
      <w:r w:rsidR="00A95722" w:rsidRPr="00A95722">
        <w:rPr>
          <w:rFonts w:ascii="Verdana" w:eastAsia="Times New Roman" w:hAnsi="Verdana"/>
          <w:color w:val="0E0E0E"/>
        </w:rPr>
        <w:t xml:space="preserve"> </w:t>
      </w:r>
      <w:r w:rsidR="001B1512">
        <w:rPr>
          <w:rFonts w:ascii="Verdana" w:eastAsia="Times New Roman" w:hAnsi="Verdana"/>
          <w:color w:val="0E0E0E"/>
        </w:rPr>
        <w:t xml:space="preserve">or carer </w:t>
      </w:r>
      <w:r w:rsidR="00A95722" w:rsidRPr="00A95722">
        <w:rPr>
          <w:rFonts w:ascii="Verdana" w:eastAsia="Times New Roman" w:hAnsi="Verdana"/>
          <w:color w:val="0E0E0E"/>
        </w:rPr>
        <w:t xml:space="preserve">(where appropriate), the residential staff team, </w:t>
      </w:r>
      <w:r w:rsidR="00A95722">
        <w:rPr>
          <w:rFonts w:ascii="Verdana" w:eastAsia="Times New Roman" w:hAnsi="Verdana"/>
          <w:color w:val="0E0E0E"/>
        </w:rPr>
        <w:t>all relevant h</w:t>
      </w:r>
      <w:r w:rsidRPr="00A95722">
        <w:rPr>
          <w:rFonts w:ascii="Verdana" w:eastAsia="Times New Roman" w:hAnsi="Verdana"/>
          <w:color w:val="0E0E0E"/>
        </w:rPr>
        <w:t>ealth practitioners e.g. GP, Pharmacist, Consultant / Paediatrician, Psychiatrist, Prescriber</w:t>
      </w:r>
    </w:p>
    <w:p w14:paraId="6CA9838B" w14:textId="77777777" w:rsidR="0027203E" w:rsidRPr="0027203E" w:rsidRDefault="0027203E" w:rsidP="0027203E">
      <w:pPr>
        <w:shd w:val="clear" w:color="auto" w:fill="FFFFFF" w:themeFill="background1"/>
        <w:ind w:left="714"/>
        <w:contextualSpacing/>
        <w:rPr>
          <w:rFonts w:ascii="Verdana" w:eastAsia="Times New Roman" w:hAnsi="Verdana"/>
          <w:color w:val="0E0E0E"/>
          <w:highlight w:val="yellow"/>
        </w:rPr>
      </w:pPr>
    </w:p>
    <w:p w14:paraId="3E284D21" w14:textId="77777777" w:rsidR="0027203E" w:rsidRPr="00A95722" w:rsidRDefault="0027203E" w:rsidP="00993BB2">
      <w:pPr>
        <w:pStyle w:val="ListParagraph"/>
        <w:numPr>
          <w:ilvl w:val="0"/>
          <w:numId w:val="8"/>
        </w:numPr>
        <w:shd w:val="clear" w:color="auto" w:fill="FFFFFF" w:themeFill="background1"/>
        <w:rPr>
          <w:rFonts w:ascii="Verdana" w:eastAsia="Times New Roman" w:hAnsi="Verdana"/>
          <w:color w:val="0E0E0E"/>
        </w:rPr>
      </w:pPr>
      <w:r w:rsidRPr="00A95722">
        <w:rPr>
          <w:rFonts w:ascii="Verdana" w:eastAsia="Times New Roman" w:hAnsi="Verdana"/>
          <w:color w:val="0E0E0E"/>
        </w:rPr>
        <w:t>The Medication Risk Assessment Form must be used to determine the child’s ability to self-administer. This form considers a range of factors including:</w:t>
      </w:r>
    </w:p>
    <w:p w14:paraId="2B23B88A" w14:textId="77777777" w:rsidR="0027203E" w:rsidRPr="0027203E" w:rsidRDefault="0027203E" w:rsidP="0027203E">
      <w:pPr>
        <w:shd w:val="clear" w:color="auto" w:fill="FFFFFF" w:themeFill="background1"/>
        <w:rPr>
          <w:rFonts w:ascii="Verdana" w:eastAsia="Times New Roman" w:hAnsi="Verdana"/>
          <w:color w:val="0E0E0E"/>
        </w:rPr>
      </w:pPr>
    </w:p>
    <w:p w14:paraId="146B5FE6" w14:textId="77777777" w:rsidR="0027203E" w:rsidRPr="00A95722" w:rsidRDefault="0027203E" w:rsidP="00993BB2">
      <w:pPr>
        <w:pStyle w:val="ListParagraph"/>
        <w:numPr>
          <w:ilvl w:val="0"/>
          <w:numId w:val="51"/>
        </w:numPr>
        <w:autoSpaceDE w:val="0"/>
        <w:autoSpaceDN w:val="0"/>
        <w:adjustRightInd w:val="0"/>
        <w:spacing w:after="200" w:line="276" w:lineRule="auto"/>
        <w:rPr>
          <w:rFonts w:ascii="Verdana" w:eastAsia="Times New Roman" w:hAnsi="Verdana"/>
          <w:lang w:val="en-US" w:eastAsia="en-US"/>
        </w:rPr>
      </w:pPr>
      <w:r w:rsidRPr="00A95722">
        <w:rPr>
          <w:rFonts w:ascii="Verdana" w:eastAsia="Times New Roman" w:hAnsi="Verdana"/>
          <w:lang w:val="en-US" w:eastAsia="en-US"/>
        </w:rPr>
        <w:t>Age</w:t>
      </w:r>
    </w:p>
    <w:p w14:paraId="764AC541" w14:textId="77777777" w:rsidR="0027203E" w:rsidRPr="00A95722" w:rsidRDefault="0027203E" w:rsidP="00993BB2">
      <w:pPr>
        <w:pStyle w:val="ListParagraph"/>
        <w:numPr>
          <w:ilvl w:val="0"/>
          <w:numId w:val="51"/>
        </w:numPr>
        <w:autoSpaceDE w:val="0"/>
        <w:autoSpaceDN w:val="0"/>
        <w:adjustRightInd w:val="0"/>
        <w:spacing w:after="200" w:line="276" w:lineRule="auto"/>
        <w:rPr>
          <w:rFonts w:ascii="Verdana" w:eastAsia="Times New Roman" w:hAnsi="Verdana"/>
          <w:lang w:val="en-US" w:eastAsia="en-US"/>
        </w:rPr>
      </w:pPr>
      <w:r w:rsidRPr="00A95722">
        <w:rPr>
          <w:rFonts w:ascii="Verdana" w:eastAsia="Times New Roman" w:hAnsi="Verdana"/>
          <w:lang w:val="en-US" w:eastAsia="en-US"/>
        </w:rPr>
        <w:t>Physical ability to self-administer their medication</w:t>
      </w:r>
    </w:p>
    <w:p w14:paraId="2D7E527D" w14:textId="77777777" w:rsidR="0027203E" w:rsidRPr="00A95722" w:rsidRDefault="0027203E" w:rsidP="00993BB2">
      <w:pPr>
        <w:pStyle w:val="ListParagraph"/>
        <w:numPr>
          <w:ilvl w:val="0"/>
          <w:numId w:val="51"/>
        </w:numPr>
        <w:autoSpaceDE w:val="0"/>
        <w:autoSpaceDN w:val="0"/>
        <w:adjustRightInd w:val="0"/>
        <w:spacing w:after="200" w:line="276" w:lineRule="auto"/>
        <w:rPr>
          <w:rFonts w:ascii="Verdana" w:eastAsia="Times New Roman" w:hAnsi="Verdana"/>
          <w:lang w:val="en-US" w:eastAsia="en-US"/>
        </w:rPr>
      </w:pPr>
      <w:r w:rsidRPr="00A95722">
        <w:rPr>
          <w:rFonts w:ascii="Verdana" w:eastAsia="Times New Roman" w:hAnsi="Verdana"/>
          <w:lang w:val="en-US" w:eastAsia="en-US"/>
        </w:rPr>
        <w:t>Level of understanding of the child on how to take their medication</w:t>
      </w:r>
    </w:p>
    <w:p w14:paraId="622F5342" w14:textId="77777777" w:rsidR="0027203E" w:rsidRPr="00A95722" w:rsidRDefault="0027203E" w:rsidP="00993BB2">
      <w:pPr>
        <w:pStyle w:val="ListParagraph"/>
        <w:numPr>
          <w:ilvl w:val="0"/>
          <w:numId w:val="51"/>
        </w:numPr>
        <w:autoSpaceDE w:val="0"/>
        <w:autoSpaceDN w:val="0"/>
        <w:adjustRightInd w:val="0"/>
        <w:spacing w:after="200" w:line="276" w:lineRule="auto"/>
        <w:rPr>
          <w:rFonts w:ascii="Verdana" w:eastAsia="Times New Roman" w:hAnsi="Verdana"/>
          <w:lang w:val="en-US" w:eastAsia="en-US"/>
        </w:rPr>
      </w:pPr>
      <w:r w:rsidRPr="00A95722">
        <w:rPr>
          <w:rFonts w:ascii="Verdana" w:eastAsia="Times New Roman" w:hAnsi="Verdana"/>
          <w:lang w:val="en-US" w:eastAsia="en-US"/>
        </w:rPr>
        <w:t>Child’s understanding of the consequences of not taking the medication or not following the doctor’s instructions</w:t>
      </w:r>
    </w:p>
    <w:p w14:paraId="4C9A009D" w14:textId="77777777" w:rsidR="0027203E" w:rsidRPr="00A95722" w:rsidRDefault="0027203E" w:rsidP="00993BB2">
      <w:pPr>
        <w:pStyle w:val="ListParagraph"/>
        <w:numPr>
          <w:ilvl w:val="0"/>
          <w:numId w:val="51"/>
        </w:numPr>
        <w:autoSpaceDE w:val="0"/>
        <w:autoSpaceDN w:val="0"/>
        <w:adjustRightInd w:val="0"/>
        <w:spacing w:after="200" w:line="276" w:lineRule="auto"/>
        <w:rPr>
          <w:rFonts w:ascii="Verdana" w:eastAsia="Times New Roman" w:hAnsi="Verdana"/>
          <w:lang w:val="en-US" w:eastAsia="en-US"/>
        </w:rPr>
      </w:pPr>
      <w:r w:rsidRPr="00A95722">
        <w:rPr>
          <w:rFonts w:ascii="Verdana" w:eastAsia="Times New Roman" w:hAnsi="Verdana"/>
          <w:lang w:val="en-US" w:eastAsia="en-US"/>
        </w:rPr>
        <w:t>Identify their medicines i.e. confirm that they can identify the right drug, strength, form and dose of medicine to be taken at the right time</w:t>
      </w:r>
    </w:p>
    <w:p w14:paraId="4B16679E" w14:textId="77777777" w:rsidR="0027203E" w:rsidRPr="00A95722" w:rsidRDefault="0027203E" w:rsidP="00993BB2">
      <w:pPr>
        <w:pStyle w:val="ListParagraph"/>
        <w:numPr>
          <w:ilvl w:val="0"/>
          <w:numId w:val="51"/>
        </w:numPr>
        <w:autoSpaceDE w:val="0"/>
        <w:autoSpaceDN w:val="0"/>
        <w:adjustRightInd w:val="0"/>
        <w:spacing w:after="200" w:line="276" w:lineRule="auto"/>
        <w:rPr>
          <w:rFonts w:ascii="Verdana" w:eastAsia="Times New Roman" w:hAnsi="Verdana"/>
          <w:lang w:val="en-US" w:eastAsia="en-US"/>
        </w:rPr>
      </w:pPr>
      <w:r w:rsidRPr="00A95722">
        <w:rPr>
          <w:rFonts w:ascii="Verdana" w:eastAsia="Times New Roman" w:hAnsi="Verdana"/>
          <w:lang w:val="en-US" w:eastAsia="en-US"/>
        </w:rPr>
        <w:t>Make choices and communicate them e.g. PRN medication</w:t>
      </w:r>
    </w:p>
    <w:p w14:paraId="3591F769" w14:textId="77777777" w:rsidR="0027203E" w:rsidRPr="00A95722" w:rsidRDefault="0027203E" w:rsidP="00993BB2">
      <w:pPr>
        <w:pStyle w:val="ListParagraph"/>
        <w:numPr>
          <w:ilvl w:val="0"/>
          <w:numId w:val="51"/>
        </w:numPr>
        <w:autoSpaceDE w:val="0"/>
        <w:autoSpaceDN w:val="0"/>
        <w:adjustRightInd w:val="0"/>
        <w:spacing w:after="200" w:line="276" w:lineRule="auto"/>
        <w:rPr>
          <w:rFonts w:ascii="Verdana" w:eastAsia="Times New Roman" w:hAnsi="Verdana"/>
          <w:lang w:val="en-US" w:eastAsia="en-US"/>
        </w:rPr>
      </w:pPr>
      <w:r w:rsidRPr="00A95722">
        <w:rPr>
          <w:rFonts w:ascii="Verdana" w:eastAsia="Times New Roman" w:hAnsi="Verdana"/>
          <w:lang w:val="en-US" w:eastAsia="en-US"/>
        </w:rPr>
        <w:t xml:space="preserve">Child’s consent </w:t>
      </w:r>
    </w:p>
    <w:p w14:paraId="3BCD36E9" w14:textId="77777777" w:rsidR="0027203E" w:rsidRPr="00A95722" w:rsidRDefault="0027203E" w:rsidP="00993BB2">
      <w:pPr>
        <w:pStyle w:val="ListParagraph"/>
        <w:numPr>
          <w:ilvl w:val="0"/>
          <w:numId w:val="51"/>
        </w:numPr>
        <w:autoSpaceDE w:val="0"/>
        <w:autoSpaceDN w:val="0"/>
        <w:adjustRightInd w:val="0"/>
        <w:spacing w:after="200" w:line="276" w:lineRule="auto"/>
        <w:rPr>
          <w:rFonts w:ascii="Verdana" w:eastAsia="Times New Roman" w:hAnsi="Verdana"/>
          <w:lang w:val="en-US" w:eastAsia="en-US"/>
        </w:rPr>
      </w:pPr>
      <w:r w:rsidRPr="00A95722">
        <w:rPr>
          <w:rFonts w:ascii="Verdana" w:eastAsia="Times New Roman" w:hAnsi="Verdana"/>
          <w:lang w:val="en-US" w:eastAsia="en-US"/>
        </w:rPr>
        <w:t>Risk to other resident children</w:t>
      </w:r>
    </w:p>
    <w:p w14:paraId="4AC05239" w14:textId="77777777" w:rsidR="0027203E" w:rsidRPr="00A95722" w:rsidRDefault="0027203E" w:rsidP="00993BB2">
      <w:pPr>
        <w:pStyle w:val="ListParagraph"/>
        <w:numPr>
          <w:ilvl w:val="0"/>
          <w:numId w:val="51"/>
        </w:numPr>
        <w:autoSpaceDE w:val="0"/>
        <w:autoSpaceDN w:val="0"/>
        <w:adjustRightInd w:val="0"/>
        <w:spacing w:after="200" w:line="276" w:lineRule="auto"/>
        <w:rPr>
          <w:rFonts w:ascii="Verdana" w:eastAsia="Times New Roman" w:hAnsi="Verdana"/>
          <w:lang w:val="en-US" w:eastAsia="en-US"/>
        </w:rPr>
      </w:pPr>
      <w:r w:rsidRPr="00A95722">
        <w:rPr>
          <w:rFonts w:ascii="Verdana" w:eastAsia="Times New Roman" w:hAnsi="Verdana"/>
          <w:lang w:val="en-US" w:eastAsia="en-US"/>
        </w:rPr>
        <w:t>History and lifestyle factors</w:t>
      </w:r>
    </w:p>
    <w:p w14:paraId="4F1F3CC8" w14:textId="77777777" w:rsidR="0027203E" w:rsidRPr="00A95722" w:rsidRDefault="0027203E" w:rsidP="00993BB2">
      <w:pPr>
        <w:pStyle w:val="ListParagraph"/>
        <w:numPr>
          <w:ilvl w:val="0"/>
          <w:numId w:val="51"/>
        </w:numPr>
        <w:autoSpaceDE w:val="0"/>
        <w:autoSpaceDN w:val="0"/>
        <w:adjustRightInd w:val="0"/>
        <w:spacing w:after="200" w:line="276" w:lineRule="auto"/>
        <w:rPr>
          <w:rFonts w:ascii="Verdana" w:eastAsia="Times New Roman" w:hAnsi="Verdana"/>
          <w:lang w:val="en-US" w:eastAsia="en-US"/>
        </w:rPr>
      </w:pPr>
      <w:r w:rsidRPr="00A95722">
        <w:rPr>
          <w:rFonts w:ascii="Verdana" w:eastAsia="Times New Roman" w:hAnsi="Verdana"/>
          <w:lang w:val="en-US" w:eastAsia="en-US"/>
        </w:rPr>
        <w:t>Responsibility of the care staff</w:t>
      </w:r>
    </w:p>
    <w:p w14:paraId="7C6BA9F5" w14:textId="77777777" w:rsidR="0027203E" w:rsidRPr="00A95722" w:rsidRDefault="0027203E" w:rsidP="00993BB2">
      <w:pPr>
        <w:pStyle w:val="ListParagraph"/>
        <w:numPr>
          <w:ilvl w:val="0"/>
          <w:numId w:val="51"/>
        </w:numPr>
        <w:autoSpaceDE w:val="0"/>
        <w:autoSpaceDN w:val="0"/>
        <w:adjustRightInd w:val="0"/>
        <w:spacing w:after="200" w:line="276" w:lineRule="auto"/>
        <w:rPr>
          <w:rFonts w:ascii="Verdana" w:eastAsia="Times New Roman" w:hAnsi="Verdana"/>
          <w:lang w:val="en-US" w:eastAsia="en-US"/>
        </w:rPr>
      </w:pPr>
      <w:r w:rsidRPr="00A95722">
        <w:rPr>
          <w:rFonts w:ascii="Verdana" w:eastAsia="Times New Roman" w:hAnsi="Verdana"/>
          <w:lang w:val="en-US" w:eastAsia="en-US"/>
        </w:rPr>
        <w:t>Medication storage</w:t>
      </w:r>
    </w:p>
    <w:p w14:paraId="49640C05" w14:textId="77777777" w:rsidR="0027203E" w:rsidRPr="00A95722" w:rsidRDefault="0027203E" w:rsidP="00993BB2">
      <w:pPr>
        <w:pStyle w:val="ListParagraph"/>
        <w:numPr>
          <w:ilvl w:val="0"/>
          <w:numId w:val="51"/>
        </w:numPr>
        <w:autoSpaceDE w:val="0"/>
        <w:autoSpaceDN w:val="0"/>
        <w:adjustRightInd w:val="0"/>
        <w:spacing w:after="200" w:line="276" w:lineRule="auto"/>
        <w:rPr>
          <w:rFonts w:ascii="Verdana" w:eastAsia="Times New Roman" w:hAnsi="Verdana"/>
          <w:lang w:val="en-US" w:eastAsia="en-US"/>
        </w:rPr>
      </w:pPr>
      <w:r w:rsidRPr="00A95722">
        <w:rPr>
          <w:rFonts w:ascii="Verdana" w:eastAsia="Times New Roman" w:hAnsi="Verdana"/>
          <w:lang w:val="en-US" w:eastAsia="en-US"/>
        </w:rPr>
        <w:t>When and how the assessment needs to be repeated</w:t>
      </w:r>
    </w:p>
    <w:p w14:paraId="1E2E0AF0" w14:textId="77777777" w:rsidR="0027203E" w:rsidRPr="0027203E" w:rsidRDefault="0027203E" w:rsidP="0027203E">
      <w:pPr>
        <w:autoSpaceDE w:val="0"/>
        <w:autoSpaceDN w:val="0"/>
        <w:adjustRightInd w:val="0"/>
        <w:contextualSpacing/>
        <w:rPr>
          <w:rFonts w:ascii="Verdana" w:eastAsia="Times New Roman" w:hAnsi="Verdana"/>
          <w:lang w:val="en-US" w:eastAsia="en-US"/>
        </w:rPr>
      </w:pPr>
    </w:p>
    <w:p w14:paraId="20F3E71A" w14:textId="77777777" w:rsidR="00A95722" w:rsidRDefault="0027203E" w:rsidP="00993BB2">
      <w:pPr>
        <w:pStyle w:val="ListParagraph"/>
        <w:numPr>
          <w:ilvl w:val="0"/>
          <w:numId w:val="52"/>
        </w:numPr>
        <w:autoSpaceDE w:val="0"/>
        <w:autoSpaceDN w:val="0"/>
        <w:adjustRightInd w:val="0"/>
        <w:rPr>
          <w:rFonts w:ascii="Verdana" w:eastAsia="Times New Roman" w:hAnsi="Verdana"/>
          <w:lang w:val="en-US" w:eastAsia="en-US"/>
        </w:rPr>
      </w:pPr>
      <w:r w:rsidRPr="00A95722">
        <w:rPr>
          <w:rFonts w:ascii="Verdana" w:eastAsia="Times New Roman" w:hAnsi="Verdana"/>
          <w:lang w:val="en-US" w:eastAsia="en-US"/>
        </w:rPr>
        <w:t>A child’s ability to self-administer should be established with each medication e.g. the child may not be able to use an inhaler device but could self-administer with a cream (see Level 1</w:t>
      </w:r>
      <w:r w:rsidRPr="00A95722">
        <w:rPr>
          <w:rFonts w:ascii="Verdana" w:eastAsia="Times New Roman" w:hAnsi="Verdana"/>
          <w:b/>
          <w:lang w:eastAsia="en-US"/>
        </w:rPr>
        <w:t xml:space="preserve"> </w:t>
      </w:r>
      <w:r w:rsidRPr="00A95722">
        <w:rPr>
          <w:rFonts w:ascii="Verdana" w:eastAsia="Times New Roman" w:hAnsi="Verdana"/>
          <w:lang w:eastAsia="en-US"/>
        </w:rPr>
        <w:t>Self-administration with general support tasks</w:t>
      </w:r>
      <w:r w:rsidRPr="00A95722">
        <w:rPr>
          <w:rFonts w:ascii="Verdana" w:eastAsia="Times New Roman" w:hAnsi="Verdana"/>
          <w:lang w:val="en-US" w:eastAsia="en-US"/>
        </w:rPr>
        <w:t xml:space="preserve">). </w:t>
      </w:r>
    </w:p>
    <w:p w14:paraId="32C1302A" w14:textId="77777777" w:rsidR="00A95722" w:rsidRDefault="00A95722" w:rsidP="00A95722">
      <w:pPr>
        <w:pStyle w:val="ListParagraph"/>
        <w:autoSpaceDE w:val="0"/>
        <w:autoSpaceDN w:val="0"/>
        <w:adjustRightInd w:val="0"/>
        <w:rPr>
          <w:rFonts w:ascii="Verdana" w:eastAsia="Times New Roman" w:hAnsi="Verdana"/>
          <w:lang w:val="en-US" w:eastAsia="en-US"/>
        </w:rPr>
      </w:pPr>
    </w:p>
    <w:p w14:paraId="571F4177" w14:textId="3552028A" w:rsidR="0027203E" w:rsidRDefault="0027203E" w:rsidP="00993BB2">
      <w:pPr>
        <w:pStyle w:val="ListParagraph"/>
        <w:numPr>
          <w:ilvl w:val="0"/>
          <w:numId w:val="52"/>
        </w:numPr>
        <w:autoSpaceDE w:val="0"/>
        <w:autoSpaceDN w:val="0"/>
        <w:adjustRightInd w:val="0"/>
        <w:rPr>
          <w:rFonts w:ascii="Verdana" w:eastAsia="Times New Roman" w:hAnsi="Verdana"/>
          <w:lang w:val="en-US" w:eastAsia="en-US"/>
        </w:rPr>
      </w:pPr>
      <w:r w:rsidRPr="00A95722">
        <w:rPr>
          <w:rFonts w:ascii="Verdana" w:eastAsia="Times New Roman" w:hAnsi="Verdana"/>
          <w:lang w:val="en-US" w:eastAsia="en-US"/>
        </w:rPr>
        <w:t>The initial assessment is only the start of the care planning process. Their ability to self-administer may only become apparent as the child establishes a relationship with care staff.</w:t>
      </w:r>
    </w:p>
    <w:p w14:paraId="572540AE" w14:textId="77777777" w:rsidR="00A95722" w:rsidRPr="00A95722" w:rsidRDefault="00A95722" w:rsidP="00A95722">
      <w:pPr>
        <w:pStyle w:val="ListParagraph"/>
        <w:rPr>
          <w:rFonts w:ascii="Verdana" w:eastAsia="Times New Roman" w:hAnsi="Verdana"/>
          <w:lang w:val="en-US" w:eastAsia="en-US"/>
        </w:rPr>
      </w:pPr>
    </w:p>
    <w:p w14:paraId="651F61A6" w14:textId="77777777" w:rsidR="0027203E" w:rsidRPr="0027203E" w:rsidRDefault="0027203E" w:rsidP="0057491C">
      <w:pPr>
        <w:shd w:val="clear" w:color="auto" w:fill="FFFFFF" w:themeFill="background1"/>
        <w:spacing w:after="180" w:line="360" w:lineRule="atLeast"/>
        <w:ind w:firstLine="720"/>
        <w:rPr>
          <w:rFonts w:ascii="Verdana" w:eastAsia="Times New Roman" w:hAnsi="Verdana"/>
          <w:b/>
          <w:color w:val="0E0E0E"/>
        </w:rPr>
      </w:pPr>
      <w:r w:rsidRPr="0027203E">
        <w:rPr>
          <w:rFonts w:ascii="Verdana" w:eastAsia="Times New Roman" w:hAnsi="Verdana"/>
          <w:b/>
          <w:color w:val="0E0E0E"/>
        </w:rPr>
        <w:t>Self-administration Education and Assessment Plan</w:t>
      </w:r>
    </w:p>
    <w:p w14:paraId="7FF1FAF6" w14:textId="77777777" w:rsidR="0027203E" w:rsidRPr="00A95722" w:rsidRDefault="0027203E" w:rsidP="00993BB2">
      <w:pPr>
        <w:pStyle w:val="ListParagraph"/>
        <w:numPr>
          <w:ilvl w:val="0"/>
          <w:numId w:val="53"/>
        </w:numPr>
        <w:shd w:val="clear" w:color="auto" w:fill="FFFFFF" w:themeFill="background1"/>
        <w:rPr>
          <w:rFonts w:ascii="Verdana" w:eastAsia="Times New Roman" w:hAnsi="Verdana"/>
          <w:color w:val="0E0E0E"/>
        </w:rPr>
      </w:pPr>
      <w:r w:rsidRPr="00A95722">
        <w:rPr>
          <w:rFonts w:ascii="Verdana" w:eastAsia="Times New Roman" w:hAnsi="Verdana"/>
          <w:color w:val="0E0E0E"/>
        </w:rPr>
        <w:t>This may include the following:</w:t>
      </w:r>
    </w:p>
    <w:p w14:paraId="1FF3BCA6" w14:textId="77777777" w:rsidR="00A95722" w:rsidRPr="0027203E" w:rsidRDefault="00A95722" w:rsidP="0027203E">
      <w:pPr>
        <w:shd w:val="clear" w:color="auto" w:fill="FFFFFF" w:themeFill="background1"/>
        <w:rPr>
          <w:rFonts w:ascii="Verdana" w:eastAsia="Times New Roman" w:hAnsi="Verdana"/>
          <w:color w:val="0E0E0E"/>
        </w:rPr>
      </w:pPr>
    </w:p>
    <w:p w14:paraId="2809443C" w14:textId="068B8545" w:rsidR="00A95722" w:rsidRPr="00A95722" w:rsidRDefault="0027203E" w:rsidP="00993BB2">
      <w:pPr>
        <w:pStyle w:val="ListParagraph"/>
        <w:numPr>
          <w:ilvl w:val="0"/>
          <w:numId w:val="54"/>
        </w:numPr>
        <w:shd w:val="clear" w:color="auto" w:fill="FFFFFF" w:themeFill="background1"/>
        <w:spacing w:after="200" w:line="276" w:lineRule="auto"/>
        <w:rPr>
          <w:rFonts w:ascii="Verdana" w:eastAsia="Times New Roman" w:hAnsi="Verdana"/>
          <w:color w:val="0E0E0E"/>
        </w:rPr>
      </w:pPr>
      <w:r w:rsidRPr="00A95722">
        <w:rPr>
          <w:rFonts w:ascii="Verdana" w:eastAsia="Times New Roman" w:hAnsi="Verdana"/>
          <w:color w:val="0E0E0E"/>
        </w:rPr>
        <w:t xml:space="preserve">Reviewing the medication to identify whether it can be simplified to support the child with self-administration e.g. the medication can be taken at the same time each day. </w:t>
      </w:r>
    </w:p>
    <w:p w14:paraId="03E8026D" w14:textId="077800EE" w:rsidR="0027203E" w:rsidRPr="00A95722" w:rsidRDefault="0027203E" w:rsidP="00993BB2">
      <w:pPr>
        <w:pStyle w:val="ListParagraph"/>
        <w:numPr>
          <w:ilvl w:val="0"/>
          <w:numId w:val="54"/>
        </w:numPr>
        <w:shd w:val="clear" w:color="auto" w:fill="FFFFFF" w:themeFill="background1"/>
        <w:spacing w:after="200" w:line="276" w:lineRule="auto"/>
        <w:rPr>
          <w:rFonts w:ascii="Verdana" w:eastAsia="Times New Roman" w:hAnsi="Verdana"/>
          <w:color w:val="0E0E0E"/>
        </w:rPr>
      </w:pPr>
      <w:r w:rsidRPr="00A95722">
        <w:rPr>
          <w:rFonts w:ascii="Verdana" w:eastAsia="Times New Roman" w:hAnsi="Verdana"/>
          <w:color w:val="0E0E0E"/>
        </w:rPr>
        <w:t xml:space="preserve">A MAR chart must be used until it has been established that the child is self-administering in a confident and competent way. This may mean initially the child signing the MAR with each self-administration and the care staff checking and countersigning that the medicine has been taken as prescribed (either by seeing it directly or by asking the child). Following on-going review, this may be reduced to a weekly or monthly check by care staff until it </w:t>
      </w:r>
      <w:r w:rsidR="00C75325">
        <w:rPr>
          <w:rFonts w:ascii="Verdana" w:eastAsia="Times New Roman" w:hAnsi="Verdana"/>
          <w:color w:val="0E0E0E"/>
        </w:rPr>
        <w:t xml:space="preserve">is </w:t>
      </w:r>
      <w:r w:rsidRPr="00A95722">
        <w:rPr>
          <w:rFonts w:ascii="Verdana" w:eastAsia="Times New Roman" w:hAnsi="Verdana"/>
          <w:color w:val="0E0E0E"/>
        </w:rPr>
        <w:t xml:space="preserve">agreed that a MAR chart is no longer required. </w:t>
      </w:r>
    </w:p>
    <w:p w14:paraId="76B1D188" w14:textId="77777777" w:rsidR="0027203E" w:rsidRPr="00A95722" w:rsidRDefault="0027203E" w:rsidP="00993BB2">
      <w:pPr>
        <w:pStyle w:val="ListParagraph"/>
        <w:numPr>
          <w:ilvl w:val="0"/>
          <w:numId w:val="54"/>
        </w:numPr>
        <w:shd w:val="clear" w:color="auto" w:fill="FFFFFF" w:themeFill="background1"/>
        <w:spacing w:after="200" w:line="276" w:lineRule="auto"/>
        <w:rPr>
          <w:rFonts w:ascii="Verdana" w:eastAsia="Times New Roman" w:hAnsi="Verdana"/>
          <w:color w:val="0E0E0E"/>
        </w:rPr>
      </w:pPr>
      <w:r w:rsidRPr="00A95722">
        <w:rPr>
          <w:rFonts w:ascii="Verdana" w:eastAsia="Times New Roman" w:hAnsi="Verdana"/>
          <w:color w:val="0E0E0E"/>
        </w:rPr>
        <w:lastRenderedPageBreak/>
        <w:t xml:space="preserve">Storage arrangements for medication and risks. </w:t>
      </w:r>
    </w:p>
    <w:p w14:paraId="5367A0F2" w14:textId="036305BF" w:rsidR="0027203E" w:rsidRPr="002D66DB" w:rsidRDefault="0027203E" w:rsidP="00993BB2">
      <w:pPr>
        <w:pStyle w:val="ListParagraph"/>
        <w:numPr>
          <w:ilvl w:val="0"/>
          <w:numId w:val="54"/>
        </w:numPr>
        <w:shd w:val="clear" w:color="auto" w:fill="FFFFFF" w:themeFill="background1"/>
        <w:spacing w:after="200" w:line="276" w:lineRule="auto"/>
        <w:rPr>
          <w:rFonts w:ascii="Verdana" w:eastAsia="Times New Roman" w:hAnsi="Verdana"/>
          <w:color w:val="0E0E0E"/>
        </w:rPr>
      </w:pPr>
      <w:r w:rsidRPr="00A95722">
        <w:rPr>
          <w:rFonts w:ascii="Verdana" w:eastAsia="Times New Roman" w:hAnsi="Verdana"/>
          <w:color w:val="0E0E0E"/>
        </w:rPr>
        <w:t>Action to be taken where concerns arise that a child is not self-administering or storing their medication correctly. This should include completion of a further Medication Risk Assessment Form to re-determine the child’s ability to self-administer.</w:t>
      </w:r>
    </w:p>
    <w:p w14:paraId="49963789" w14:textId="77777777" w:rsidR="0027203E" w:rsidRDefault="0027203E" w:rsidP="0057491C">
      <w:pPr>
        <w:shd w:val="clear" w:color="auto" w:fill="FFFFFF" w:themeFill="background1"/>
        <w:ind w:firstLine="720"/>
        <w:rPr>
          <w:rFonts w:ascii="Verdana" w:eastAsia="Times New Roman" w:hAnsi="Verdana"/>
          <w:b/>
          <w:color w:val="0E0E0E"/>
        </w:rPr>
      </w:pPr>
      <w:r w:rsidRPr="0027203E">
        <w:rPr>
          <w:rFonts w:ascii="Verdana" w:eastAsia="Times New Roman" w:hAnsi="Verdana"/>
          <w:b/>
          <w:color w:val="0E0E0E"/>
        </w:rPr>
        <w:t>Storage arrangements</w:t>
      </w:r>
    </w:p>
    <w:p w14:paraId="243BBC4C" w14:textId="77777777" w:rsidR="002D66DB" w:rsidRPr="0027203E" w:rsidRDefault="002D66DB" w:rsidP="0027203E">
      <w:pPr>
        <w:shd w:val="clear" w:color="auto" w:fill="FFFFFF" w:themeFill="background1"/>
        <w:rPr>
          <w:rFonts w:ascii="Verdana" w:eastAsia="Times New Roman" w:hAnsi="Verdana"/>
          <w:b/>
          <w:color w:val="0E0E0E"/>
        </w:rPr>
      </w:pPr>
    </w:p>
    <w:p w14:paraId="22DD5185" w14:textId="77777777" w:rsidR="0027203E" w:rsidRDefault="0027203E" w:rsidP="00993BB2">
      <w:pPr>
        <w:numPr>
          <w:ilvl w:val="0"/>
          <w:numId w:val="22"/>
        </w:numPr>
        <w:shd w:val="clear" w:color="auto" w:fill="FFFFFF" w:themeFill="background1"/>
        <w:spacing w:after="200" w:line="276" w:lineRule="auto"/>
        <w:contextualSpacing/>
        <w:rPr>
          <w:rFonts w:ascii="Verdana" w:eastAsia="Times New Roman" w:hAnsi="Verdana"/>
          <w:color w:val="0E0E0E"/>
        </w:rPr>
      </w:pPr>
      <w:r w:rsidRPr="0027203E">
        <w:rPr>
          <w:rFonts w:ascii="Verdana" w:eastAsia="Times New Roman" w:hAnsi="Verdana"/>
          <w:color w:val="0E0E0E"/>
        </w:rPr>
        <w:t xml:space="preserve">This should be in a lockable cupboard or drawer in the child’s room. The child should be able to get any medication that needs special storage e.g. fridge items at the right time. </w:t>
      </w:r>
    </w:p>
    <w:p w14:paraId="08E01E9F" w14:textId="77777777" w:rsidR="002D66DB" w:rsidRPr="0027203E" w:rsidRDefault="002D66DB" w:rsidP="002D66DB">
      <w:pPr>
        <w:shd w:val="clear" w:color="auto" w:fill="FFFFFF" w:themeFill="background1"/>
        <w:spacing w:after="200" w:line="276" w:lineRule="auto"/>
        <w:ind w:left="720"/>
        <w:contextualSpacing/>
        <w:rPr>
          <w:rFonts w:ascii="Verdana" w:eastAsia="Times New Roman" w:hAnsi="Verdana"/>
          <w:color w:val="0E0E0E"/>
        </w:rPr>
      </w:pPr>
    </w:p>
    <w:p w14:paraId="1F8D317C" w14:textId="77777777" w:rsidR="0027203E" w:rsidRDefault="0027203E" w:rsidP="00993BB2">
      <w:pPr>
        <w:numPr>
          <w:ilvl w:val="0"/>
          <w:numId w:val="20"/>
        </w:numPr>
        <w:tabs>
          <w:tab w:val="left" w:pos="1080"/>
        </w:tabs>
        <w:spacing w:after="200" w:line="276" w:lineRule="auto"/>
        <w:contextualSpacing/>
        <w:rPr>
          <w:rFonts w:ascii="Verdana" w:eastAsia="Times New Roman" w:hAnsi="Verdana"/>
          <w:lang w:val="en-US" w:eastAsia="en-US"/>
        </w:rPr>
      </w:pPr>
      <w:r w:rsidRPr="0027203E">
        <w:rPr>
          <w:rFonts w:ascii="Verdana" w:eastAsia="Times New Roman" w:hAnsi="Verdana"/>
          <w:lang w:val="en-US" w:eastAsia="en-US"/>
        </w:rPr>
        <w:t>Self-medicating children must be reminded of the risks to others if medicines are left lying around. The risk to others should be taken into consideration and included in an individual risk assessment when deciding if a child is able to self-medicate.</w:t>
      </w:r>
    </w:p>
    <w:p w14:paraId="19037003" w14:textId="77777777" w:rsidR="002D66DB" w:rsidRPr="0027203E" w:rsidRDefault="002D66DB" w:rsidP="002D66DB">
      <w:pPr>
        <w:tabs>
          <w:tab w:val="left" w:pos="1080"/>
        </w:tabs>
        <w:spacing w:after="200" w:line="276" w:lineRule="auto"/>
        <w:ind w:left="720"/>
        <w:contextualSpacing/>
        <w:rPr>
          <w:rFonts w:ascii="Verdana" w:eastAsia="Times New Roman" w:hAnsi="Verdana"/>
          <w:lang w:val="en-US" w:eastAsia="en-US"/>
        </w:rPr>
      </w:pPr>
    </w:p>
    <w:p w14:paraId="06B0378B" w14:textId="77777777" w:rsidR="0027203E" w:rsidRPr="0027203E" w:rsidRDefault="0027203E" w:rsidP="00993BB2">
      <w:pPr>
        <w:numPr>
          <w:ilvl w:val="0"/>
          <w:numId w:val="20"/>
        </w:numPr>
        <w:autoSpaceDE w:val="0"/>
        <w:autoSpaceDN w:val="0"/>
        <w:adjustRightInd w:val="0"/>
        <w:spacing w:after="200" w:line="276" w:lineRule="auto"/>
        <w:contextualSpacing/>
        <w:rPr>
          <w:rFonts w:ascii="Verdana" w:eastAsia="Times New Roman" w:hAnsi="Verdana"/>
          <w:lang w:val="en-US" w:eastAsia="en-US"/>
        </w:rPr>
      </w:pPr>
      <w:r w:rsidRPr="0027203E">
        <w:rPr>
          <w:rFonts w:ascii="Verdana" w:eastAsia="Times New Roman" w:hAnsi="Verdana"/>
          <w:lang w:val="en-US" w:eastAsia="en-US"/>
        </w:rPr>
        <w:t>There are medicines that may be better kept by the child using the service (e.g. asthma relievers). Storing these away from them may delay treatment. This must be included in the individual risk assessment.</w:t>
      </w:r>
    </w:p>
    <w:p w14:paraId="67369345" w14:textId="77777777" w:rsidR="0027203E" w:rsidRPr="0027203E" w:rsidRDefault="0027203E" w:rsidP="0027203E">
      <w:pPr>
        <w:tabs>
          <w:tab w:val="left" w:pos="1080"/>
        </w:tabs>
        <w:rPr>
          <w:rFonts w:ascii="Verdana" w:eastAsia="Times New Roman" w:hAnsi="Verdana"/>
          <w:i/>
          <w:color w:val="00B050"/>
          <w:lang w:val="en-US" w:eastAsia="en-US"/>
        </w:rPr>
      </w:pPr>
    </w:p>
    <w:p w14:paraId="33BCBC9F" w14:textId="77777777" w:rsidR="0027203E" w:rsidRPr="0027203E" w:rsidRDefault="0027203E" w:rsidP="0057491C">
      <w:pPr>
        <w:ind w:firstLine="720"/>
        <w:rPr>
          <w:rFonts w:ascii="Verdana" w:eastAsia="Times New Roman" w:hAnsi="Verdana"/>
          <w:b/>
          <w:lang w:eastAsia="en-US"/>
        </w:rPr>
      </w:pPr>
      <w:r w:rsidRPr="0027203E">
        <w:rPr>
          <w:rFonts w:ascii="Verdana" w:eastAsia="Times New Roman" w:hAnsi="Verdana"/>
          <w:b/>
          <w:lang w:eastAsia="en-US"/>
        </w:rPr>
        <w:t>Level 1: Self-administration with general support tasks</w:t>
      </w:r>
    </w:p>
    <w:p w14:paraId="6A9CF195" w14:textId="77777777" w:rsidR="0027203E" w:rsidRPr="0027203E" w:rsidRDefault="0027203E" w:rsidP="0027203E">
      <w:pPr>
        <w:tabs>
          <w:tab w:val="center" w:pos="1080"/>
        </w:tabs>
        <w:ind w:left="1077"/>
        <w:rPr>
          <w:rFonts w:ascii="Verdana" w:eastAsia="Times New Roman" w:hAnsi="Verdana"/>
          <w:b/>
          <w:lang w:eastAsia="en-US"/>
        </w:rPr>
      </w:pPr>
    </w:p>
    <w:p w14:paraId="21ECC875" w14:textId="77777777" w:rsidR="0027203E" w:rsidRPr="002D66DB" w:rsidRDefault="0027203E" w:rsidP="00993BB2">
      <w:pPr>
        <w:pStyle w:val="ListParagraph"/>
        <w:numPr>
          <w:ilvl w:val="0"/>
          <w:numId w:val="55"/>
        </w:numPr>
        <w:autoSpaceDE w:val="0"/>
        <w:autoSpaceDN w:val="0"/>
        <w:adjustRightInd w:val="0"/>
        <w:rPr>
          <w:rFonts w:ascii="Verdana" w:eastAsia="Calibri" w:hAnsi="Verdana" w:cs="Arial"/>
          <w:color w:val="000000"/>
        </w:rPr>
      </w:pPr>
      <w:r w:rsidRPr="002D66DB">
        <w:rPr>
          <w:rFonts w:ascii="Verdana" w:eastAsia="Calibri" w:hAnsi="Verdana" w:cs="Arial"/>
          <w:color w:val="000000"/>
        </w:rPr>
        <w:t>The degree of self-administration can vary as some children may need extra support at times, to be able to manage their medication e.g. short term or acute illness.</w:t>
      </w:r>
    </w:p>
    <w:p w14:paraId="13D2F67D" w14:textId="77777777" w:rsidR="0027203E" w:rsidRPr="0027203E" w:rsidRDefault="0027203E" w:rsidP="0027203E">
      <w:pPr>
        <w:tabs>
          <w:tab w:val="center" w:pos="1080"/>
        </w:tabs>
        <w:ind w:left="1077"/>
        <w:rPr>
          <w:rFonts w:ascii="Verdana" w:eastAsia="Times New Roman" w:hAnsi="Verdana"/>
          <w:b/>
          <w:lang w:eastAsia="en-US"/>
        </w:rPr>
      </w:pPr>
    </w:p>
    <w:p w14:paraId="1F46E5EA" w14:textId="3CF8B38F" w:rsidR="0027203E" w:rsidRPr="002D66DB" w:rsidRDefault="002D66DB" w:rsidP="00993BB2">
      <w:pPr>
        <w:pStyle w:val="ListParagraph"/>
        <w:numPr>
          <w:ilvl w:val="0"/>
          <w:numId w:val="55"/>
        </w:numPr>
        <w:tabs>
          <w:tab w:val="left" w:pos="0"/>
        </w:tabs>
        <w:autoSpaceDE w:val="0"/>
        <w:autoSpaceDN w:val="0"/>
        <w:adjustRightInd w:val="0"/>
        <w:rPr>
          <w:rFonts w:ascii="Verdana" w:eastAsia="Times New Roman" w:hAnsi="Verdana"/>
          <w:lang w:val="en-US" w:eastAsia="en-US"/>
        </w:rPr>
      </w:pPr>
      <w:r>
        <w:rPr>
          <w:rFonts w:ascii="Verdana" w:eastAsia="Times New Roman" w:hAnsi="Verdana"/>
          <w:lang w:val="en-US" w:eastAsia="en-US"/>
        </w:rPr>
        <w:t xml:space="preserve">These are tasks that </w:t>
      </w:r>
      <w:r w:rsidR="0027203E" w:rsidRPr="002D66DB">
        <w:rPr>
          <w:rFonts w:ascii="Verdana" w:eastAsia="Times New Roman" w:hAnsi="Verdana"/>
          <w:lang w:val="en-US" w:eastAsia="en-US"/>
        </w:rPr>
        <w:t>staff can carry out to help a child using the service to maintain or achieve their independence with medication. This would include children with a physical disability and whose competence to consent is not in doubt.</w:t>
      </w:r>
    </w:p>
    <w:p w14:paraId="7DEF06F0" w14:textId="77777777" w:rsidR="0027203E" w:rsidRPr="0027203E" w:rsidRDefault="0027203E" w:rsidP="0027203E">
      <w:pPr>
        <w:tabs>
          <w:tab w:val="left" w:pos="840"/>
        </w:tabs>
        <w:autoSpaceDE w:val="0"/>
        <w:autoSpaceDN w:val="0"/>
        <w:adjustRightInd w:val="0"/>
        <w:rPr>
          <w:rFonts w:ascii="Verdana" w:eastAsia="Times New Roman" w:hAnsi="Verdana"/>
          <w:lang w:val="en-US" w:eastAsia="en-US"/>
        </w:rPr>
      </w:pPr>
    </w:p>
    <w:p w14:paraId="55EA2996" w14:textId="77777777" w:rsidR="0027203E" w:rsidRPr="002D66DB" w:rsidRDefault="0027203E" w:rsidP="00993BB2">
      <w:pPr>
        <w:pStyle w:val="ListParagraph"/>
        <w:numPr>
          <w:ilvl w:val="0"/>
          <w:numId w:val="55"/>
        </w:numPr>
        <w:tabs>
          <w:tab w:val="left" w:pos="0"/>
        </w:tabs>
        <w:autoSpaceDE w:val="0"/>
        <w:autoSpaceDN w:val="0"/>
        <w:adjustRightInd w:val="0"/>
        <w:rPr>
          <w:rFonts w:ascii="Verdana" w:eastAsia="Times New Roman" w:hAnsi="Verdana"/>
          <w:lang w:eastAsia="en-US"/>
        </w:rPr>
      </w:pPr>
      <w:r w:rsidRPr="002D66DB">
        <w:rPr>
          <w:rFonts w:ascii="Verdana" w:eastAsia="Times New Roman" w:hAnsi="Verdana"/>
          <w:lang w:eastAsia="en-US"/>
        </w:rPr>
        <w:t>The child must be Gillick competent or at 16 years and above, have the competence to consent to direct the care staff member and instruct them what medication is required. (See the principles of self-administering medication).</w:t>
      </w:r>
    </w:p>
    <w:p w14:paraId="2E837E35" w14:textId="77777777" w:rsidR="0027203E" w:rsidRPr="0027203E" w:rsidRDefault="0027203E" w:rsidP="0027203E">
      <w:pPr>
        <w:rPr>
          <w:rFonts w:ascii="Verdana" w:eastAsia="Times New Roman" w:hAnsi="Verdana"/>
          <w:b/>
          <w:lang w:eastAsia="en-US"/>
        </w:rPr>
      </w:pPr>
      <w:bookmarkStart w:id="0" w:name="_Toc300835086"/>
    </w:p>
    <w:p w14:paraId="058D7CB7" w14:textId="38667D38" w:rsidR="0027203E" w:rsidRPr="0027203E" w:rsidRDefault="0027203E" w:rsidP="0057491C">
      <w:pPr>
        <w:ind w:firstLine="720"/>
        <w:rPr>
          <w:rFonts w:ascii="Verdana" w:eastAsia="Times New Roman" w:hAnsi="Verdana"/>
          <w:b/>
          <w:lang w:eastAsia="en-US"/>
        </w:rPr>
      </w:pPr>
      <w:r w:rsidRPr="0027203E">
        <w:rPr>
          <w:rFonts w:ascii="Verdana" w:eastAsia="Times New Roman" w:hAnsi="Verdana"/>
          <w:b/>
          <w:lang w:eastAsia="en-US"/>
        </w:rPr>
        <w:t>Which tasks are considered Level 1 – Self-administration with support</w:t>
      </w:r>
      <w:bookmarkEnd w:id="0"/>
    </w:p>
    <w:p w14:paraId="1FF63A92" w14:textId="77777777" w:rsidR="0027203E" w:rsidRPr="0027203E" w:rsidRDefault="0027203E" w:rsidP="0027203E">
      <w:pPr>
        <w:rPr>
          <w:rFonts w:ascii="Verdana" w:eastAsia="Times New Roman" w:hAnsi="Verdana"/>
          <w:lang w:val="en-US" w:eastAsia="en-US"/>
        </w:rPr>
      </w:pPr>
    </w:p>
    <w:p w14:paraId="637E902A" w14:textId="77777777" w:rsidR="002D66DB" w:rsidRDefault="0027203E" w:rsidP="00993BB2">
      <w:pPr>
        <w:pStyle w:val="ListParagraph"/>
        <w:numPr>
          <w:ilvl w:val="0"/>
          <w:numId w:val="56"/>
        </w:numPr>
        <w:tabs>
          <w:tab w:val="left" w:pos="0"/>
        </w:tabs>
        <w:rPr>
          <w:rFonts w:ascii="Verdana" w:eastAsia="Times New Roman" w:hAnsi="Verdana"/>
          <w:lang w:val="en-US" w:eastAsia="en-US"/>
        </w:rPr>
      </w:pPr>
      <w:r w:rsidRPr="002D66DB">
        <w:rPr>
          <w:rFonts w:ascii="Verdana" w:eastAsia="Times New Roman" w:hAnsi="Verdana"/>
          <w:b/>
          <w:lang w:val="en-US" w:eastAsia="en-US"/>
        </w:rPr>
        <w:t xml:space="preserve">Physical assistance: </w:t>
      </w:r>
      <w:r w:rsidRPr="002D66DB">
        <w:rPr>
          <w:rFonts w:ascii="Verdana" w:eastAsia="Times New Roman" w:hAnsi="Verdana"/>
          <w:lang w:val="en-US" w:eastAsia="en-US"/>
        </w:rPr>
        <w:t>For example: unscrewing lids, popping tablets out of a blister pack (only if the child using the service tells the care staff which tablets to pop out). These remain general support tasks when the child or young person using the service (not care staff) takes responsibility for confirming that they are taking the right medicine at the right time.</w:t>
      </w:r>
    </w:p>
    <w:p w14:paraId="495CD8CB" w14:textId="77777777" w:rsidR="002D66DB" w:rsidRDefault="002D66DB" w:rsidP="002D66DB">
      <w:pPr>
        <w:pStyle w:val="ListParagraph"/>
        <w:tabs>
          <w:tab w:val="left" w:pos="0"/>
        </w:tabs>
        <w:rPr>
          <w:rFonts w:ascii="Verdana" w:eastAsia="Times New Roman" w:hAnsi="Verdana"/>
          <w:lang w:val="en-US" w:eastAsia="en-US"/>
        </w:rPr>
      </w:pPr>
    </w:p>
    <w:p w14:paraId="516E7FDE" w14:textId="77777777" w:rsidR="002D66DB" w:rsidRDefault="0027203E" w:rsidP="00993BB2">
      <w:pPr>
        <w:pStyle w:val="ListParagraph"/>
        <w:numPr>
          <w:ilvl w:val="0"/>
          <w:numId w:val="56"/>
        </w:numPr>
        <w:tabs>
          <w:tab w:val="left" w:pos="0"/>
        </w:tabs>
        <w:rPr>
          <w:rFonts w:ascii="Verdana" w:eastAsia="Times New Roman" w:hAnsi="Verdana"/>
          <w:lang w:val="en-US" w:eastAsia="en-US"/>
        </w:rPr>
      </w:pPr>
      <w:r w:rsidRPr="002D66DB">
        <w:rPr>
          <w:rFonts w:ascii="Verdana" w:eastAsia="Times New Roman" w:hAnsi="Verdana"/>
          <w:b/>
          <w:lang w:val="en-US" w:eastAsia="en-US"/>
        </w:rPr>
        <w:t>Occasional infrequent verbal reminders:</w:t>
      </w:r>
      <w:r w:rsidRPr="002D66DB">
        <w:rPr>
          <w:rFonts w:ascii="Verdana" w:eastAsia="Times New Roman" w:hAnsi="Verdana"/>
          <w:lang w:val="en-US" w:eastAsia="en-US"/>
        </w:rPr>
        <w:t xml:space="preserve"> verbal reminders may sometimes be required. The occasional need for a verbal reminder does not mean a child isn’t capable of self-administering. </w:t>
      </w:r>
    </w:p>
    <w:p w14:paraId="1AD5C7AF" w14:textId="77777777" w:rsidR="002D66DB" w:rsidRPr="002D66DB" w:rsidRDefault="002D66DB" w:rsidP="002D66DB">
      <w:pPr>
        <w:pStyle w:val="ListParagraph"/>
        <w:rPr>
          <w:rFonts w:ascii="Verdana" w:eastAsia="Times New Roman" w:hAnsi="Verdana"/>
          <w:bCs/>
          <w:lang w:val="en-US" w:eastAsia="en-US"/>
        </w:rPr>
      </w:pPr>
    </w:p>
    <w:p w14:paraId="77F58994" w14:textId="172C556C" w:rsidR="0027203E" w:rsidRPr="002D66DB" w:rsidRDefault="0027203E" w:rsidP="00993BB2">
      <w:pPr>
        <w:pStyle w:val="ListParagraph"/>
        <w:numPr>
          <w:ilvl w:val="0"/>
          <w:numId w:val="56"/>
        </w:numPr>
        <w:tabs>
          <w:tab w:val="left" w:pos="0"/>
        </w:tabs>
        <w:rPr>
          <w:rFonts w:ascii="Verdana" w:eastAsia="Times New Roman" w:hAnsi="Verdana"/>
          <w:lang w:val="en-US" w:eastAsia="en-US"/>
        </w:rPr>
      </w:pPr>
      <w:r w:rsidRPr="002D66DB">
        <w:rPr>
          <w:rFonts w:ascii="Verdana" w:eastAsia="Times New Roman" w:hAnsi="Verdana"/>
          <w:bCs/>
          <w:lang w:val="en-US" w:eastAsia="en-US"/>
        </w:rPr>
        <w:t xml:space="preserve">However, </w:t>
      </w:r>
      <w:r w:rsidRPr="002D66DB">
        <w:rPr>
          <w:rFonts w:ascii="Verdana" w:eastAsia="Times New Roman" w:hAnsi="Verdana"/>
          <w:lang w:val="en-US" w:eastAsia="en-US"/>
        </w:rPr>
        <w:t>if regular verbal reminders are needed or if the child becomes reliant on verbal reminders then their ability to self-medicate needs to be re-assessed using the Medication Risk Assessment Form.</w:t>
      </w:r>
    </w:p>
    <w:p w14:paraId="21ABD84C" w14:textId="77777777" w:rsidR="0027203E" w:rsidRPr="0027203E" w:rsidRDefault="0027203E" w:rsidP="0027203E">
      <w:pPr>
        <w:tabs>
          <w:tab w:val="left" w:pos="1080"/>
        </w:tabs>
        <w:ind w:left="1080" w:hanging="1080"/>
        <w:rPr>
          <w:rFonts w:ascii="Verdana" w:eastAsia="Times New Roman" w:hAnsi="Verdana"/>
          <w:lang w:val="en-US" w:eastAsia="en-US"/>
        </w:rPr>
      </w:pPr>
    </w:p>
    <w:p w14:paraId="589593E1" w14:textId="77777777" w:rsidR="0027203E" w:rsidRPr="0027203E" w:rsidRDefault="0027203E" w:rsidP="0027203E">
      <w:pPr>
        <w:tabs>
          <w:tab w:val="left" w:pos="1080"/>
        </w:tabs>
        <w:rPr>
          <w:rFonts w:ascii="Verdana" w:eastAsia="Times New Roman" w:hAnsi="Verdana"/>
          <w:i/>
          <w:lang w:val="en-US" w:eastAsia="en-US"/>
        </w:rPr>
      </w:pPr>
    </w:p>
    <w:p w14:paraId="7D570862" w14:textId="07E70255" w:rsidR="0027203E" w:rsidRPr="0027203E" w:rsidRDefault="0057491C" w:rsidP="0057491C">
      <w:pPr>
        <w:tabs>
          <w:tab w:val="left" w:pos="709"/>
        </w:tabs>
        <w:spacing w:before="120" w:after="120"/>
        <w:rPr>
          <w:rFonts w:ascii="Verdana" w:eastAsia="Times New Roman" w:hAnsi="Verdana"/>
          <w:b/>
          <w:lang w:val="en-US" w:eastAsia="en-US"/>
        </w:rPr>
      </w:pPr>
      <w:r>
        <w:rPr>
          <w:rFonts w:ascii="Verdana" w:eastAsia="Times New Roman" w:hAnsi="Verdana"/>
          <w:b/>
          <w:lang w:val="en-US" w:eastAsia="en-US"/>
        </w:rPr>
        <w:tab/>
      </w:r>
      <w:r w:rsidR="0027203E" w:rsidRPr="0027203E">
        <w:rPr>
          <w:rFonts w:ascii="Verdana" w:eastAsia="Times New Roman" w:hAnsi="Verdana"/>
          <w:b/>
          <w:lang w:val="en-US" w:eastAsia="en-US"/>
        </w:rPr>
        <w:t>Level 2: Administration by care staff</w:t>
      </w:r>
    </w:p>
    <w:p w14:paraId="0EE99C27" w14:textId="66C0E9FC" w:rsidR="0027203E" w:rsidRPr="002D66DB" w:rsidRDefault="002D66DB" w:rsidP="00993BB2">
      <w:pPr>
        <w:pStyle w:val="ListParagraph"/>
        <w:numPr>
          <w:ilvl w:val="0"/>
          <w:numId w:val="57"/>
        </w:numPr>
        <w:tabs>
          <w:tab w:val="left" w:pos="1080"/>
        </w:tabs>
        <w:rPr>
          <w:rFonts w:ascii="Verdana" w:eastAsia="Times New Roman" w:hAnsi="Verdana"/>
          <w:lang w:val="en-US" w:eastAsia="en-US"/>
        </w:rPr>
      </w:pPr>
      <w:r>
        <w:rPr>
          <w:rFonts w:ascii="Verdana" w:eastAsia="Times New Roman" w:hAnsi="Verdana"/>
          <w:lang w:val="en-US" w:eastAsia="en-US"/>
        </w:rPr>
        <w:t>S</w:t>
      </w:r>
      <w:r w:rsidR="0027203E" w:rsidRPr="002D66DB">
        <w:rPr>
          <w:rFonts w:ascii="Verdana" w:eastAsia="Times New Roman" w:hAnsi="Verdana"/>
          <w:lang w:val="en-US" w:eastAsia="en-US"/>
        </w:rPr>
        <w:t>taff are considered to be providing level 2 support when they take responsibility for administering</w:t>
      </w:r>
      <w:r w:rsidR="00576FA3">
        <w:rPr>
          <w:rFonts w:ascii="Verdana" w:eastAsia="Times New Roman" w:hAnsi="Verdana"/>
          <w:lang w:val="en-US" w:eastAsia="en-US"/>
        </w:rPr>
        <w:t xml:space="preserve"> medication e.g. by using the ‘6</w:t>
      </w:r>
      <w:r w:rsidR="0027203E" w:rsidRPr="002D66DB">
        <w:rPr>
          <w:rFonts w:ascii="Verdana" w:eastAsia="Times New Roman" w:hAnsi="Verdana"/>
          <w:lang w:val="en-US" w:eastAsia="en-US"/>
        </w:rPr>
        <w:t>Rs’</w:t>
      </w:r>
    </w:p>
    <w:p w14:paraId="33184415" w14:textId="77777777" w:rsidR="0027203E" w:rsidRPr="0027203E" w:rsidRDefault="0027203E" w:rsidP="0027203E">
      <w:pPr>
        <w:tabs>
          <w:tab w:val="left" w:pos="1080"/>
        </w:tabs>
        <w:contextualSpacing/>
        <w:rPr>
          <w:rFonts w:ascii="Verdana" w:eastAsia="Times New Roman" w:hAnsi="Verdana"/>
          <w:lang w:val="en-US" w:eastAsia="en-US"/>
        </w:rPr>
      </w:pPr>
    </w:p>
    <w:p w14:paraId="28D86FEC" w14:textId="77777777" w:rsidR="002D66DB" w:rsidRPr="002D66DB" w:rsidRDefault="002D66DB" w:rsidP="00993BB2">
      <w:pPr>
        <w:pStyle w:val="ListParagraph"/>
        <w:numPr>
          <w:ilvl w:val="0"/>
          <w:numId w:val="58"/>
        </w:numPr>
        <w:tabs>
          <w:tab w:val="left" w:pos="1080"/>
        </w:tabs>
        <w:spacing w:after="200" w:line="276" w:lineRule="auto"/>
        <w:rPr>
          <w:rFonts w:ascii="Verdana" w:eastAsia="Times New Roman" w:hAnsi="Verdana"/>
          <w:lang w:val="en-US" w:eastAsia="en-US"/>
        </w:rPr>
      </w:pPr>
      <w:r w:rsidRPr="002D66DB">
        <w:rPr>
          <w:rFonts w:ascii="Verdana" w:eastAsia="Times New Roman" w:hAnsi="Verdana"/>
          <w:lang w:val="en-US" w:eastAsia="en-US"/>
        </w:rPr>
        <w:t xml:space="preserve">Right child </w:t>
      </w:r>
    </w:p>
    <w:p w14:paraId="13B0B847" w14:textId="124A7F56" w:rsidR="0027203E" w:rsidRPr="002D66DB" w:rsidRDefault="0027203E" w:rsidP="00993BB2">
      <w:pPr>
        <w:pStyle w:val="ListParagraph"/>
        <w:numPr>
          <w:ilvl w:val="0"/>
          <w:numId w:val="58"/>
        </w:numPr>
        <w:tabs>
          <w:tab w:val="left" w:pos="1080"/>
        </w:tabs>
        <w:spacing w:after="200" w:line="276" w:lineRule="auto"/>
        <w:rPr>
          <w:rFonts w:ascii="Verdana" w:eastAsia="Times New Roman" w:hAnsi="Verdana"/>
          <w:lang w:val="en-US" w:eastAsia="en-US"/>
        </w:rPr>
      </w:pPr>
      <w:r w:rsidRPr="002D66DB">
        <w:rPr>
          <w:rFonts w:ascii="Verdana" w:eastAsia="Times New Roman" w:hAnsi="Verdana"/>
          <w:lang w:val="en-US" w:eastAsia="en-US"/>
        </w:rPr>
        <w:t>Right medicine</w:t>
      </w:r>
    </w:p>
    <w:p w14:paraId="7D9A3B7B" w14:textId="77777777" w:rsidR="0027203E" w:rsidRPr="002D66DB" w:rsidRDefault="0027203E" w:rsidP="00993BB2">
      <w:pPr>
        <w:pStyle w:val="ListParagraph"/>
        <w:numPr>
          <w:ilvl w:val="0"/>
          <w:numId w:val="58"/>
        </w:numPr>
        <w:tabs>
          <w:tab w:val="left" w:pos="1080"/>
        </w:tabs>
        <w:spacing w:after="200" w:line="276" w:lineRule="auto"/>
        <w:rPr>
          <w:rFonts w:ascii="Verdana" w:eastAsia="Times New Roman" w:hAnsi="Verdana"/>
          <w:lang w:val="en-US" w:eastAsia="en-US"/>
        </w:rPr>
      </w:pPr>
      <w:r w:rsidRPr="002D66DB">
        <w:rPr>
          <w:rFonts w:ascii="Verdana" w:eastAsia="Times New Roman" w:hAnsi="Verdana"/>
          <w:lang w:val="en-US" w:eastAsia="en-US"/>
        </w:rPr>
        <w:t>Right route</w:t>
      </w:r>
    </w:p>
    <w:p w14:paraId="20E8C6A9" w14:textId="09E86970" w:rsidR="0027203E" w:rsidRPr="002D66DB" w:rsidRDefault="002D66DB" w:rsidP="00993BB2">
      <w:pPr>
        <w:pStyle w:val="ListParagraph"/>
        <w:numPr>
          <w:ilvl w:val="0"/>
          <w:numId w:val="58"/>
        </w:numPr>
        <w:tabs>
          <w:tab w:val="left" w:pos="1080"/>
        </w:tabs>
        <w:spacing w:after="200" w:line="276" w:lineRule="auto"/>
        <w:rPr>
          <w:rFonts w:ascii="Verdana" w:eastAsia="Times New Roman" w:hAnsi="Verdana"/>
          <w:lang w:val="en-US" w:eastAsia="en-US"/>
        </w:rPr>
      </w:pPr>
      <w:r w:rsidRPr="002D66DB">
        <w:rPr>
          <w:rFonts w:ascii="Verdana" w:eastAsia="Times New Roman" w:hAnsi="Verdana"/>
          <w:lang w:val="en-US" w:eastAsia="en-US"/>
        </w:rPr>
        <w:t>R</w:t>
      </w:r>
      <w:r w:rsidR="0027203E" w:rsidRPr="002D66DB">
        <w:rPr>
          <w:rFonts w:ascii="Verdana" w:eastAsia="Times New Roman" w:hAnsi="Verdana"/>
          <w:lang w:val="en-US" w:eastAsia="en-US"/>
        </w:rPr>
        <w:t>ight dose</w:t>
      </w:r>
    </w:p>
    <w:p w14:paraId="1D1A074E" w14:textId="77777777" w:rsidR="0027203E" w:rsidRPr="002D66DB" w:rsidRDefault="0027203E" w:rsidP="00993BB2">
      <w:pPr>
        <w:pStyle w:val="ListParagraph"/>
        <w:numPr>
          <w:ilvl w:val="0"/>
          <w:numId w:val="58"/>
        </w:numPr>
        <w:tabs>
          <w:tab w:val="left" w:pos="1080"/>
        </w:tabs>
        <w:spacing w:after="200" w:line="276" w:lineRule="auto"/>
        <w:rPr>
          <w:rFonts w:ascii="Verdana" w:eastAsia="Times New Roman" w:hAnsi="Verdana"/>
          <w:lang w:val="en-US" w:eastAsia="en-US"/>
        </w:rPr>
      </w:pPr>
      <w:r w:rsidRPr="002D66DB">
        <w:rPr>
          <w:rFonts w:ascii="Verdana" w:eastAsia="Times New Roman" w:hAnsi="Verdana"/>
          <w:lang w:val="en-US" w:eastAsia="en-US"/>
        </w:rPr>
        <w:t>Right time</w:t>
      </w:r>
    </w:p>
    <w:p w14:paraId="0A9700DF" w14:textId="77777777" w:rsidR="0027203E" w:rsidRPr="002D66DB" w:rsidRDefault="0027203E" w:rsidP="00993BB2">
      <w:pPr>
        <w:pStyle w:val="ListParagraph"/>
        <w:numPr>
          <w:ilvl w:val="0"/>
          <w:numId w:val="58"/>
        </w:numPr>
        <w:tabs>
          <w:tab w:val="left" w:pos="1080"/>
        </w:tabs>
        <w:spacing w:after="200" w:line="276" w:lineRule="auto"/>
        <w:rPr>
          <w:rFonts w:ascii="Verdana" w:eastAsia="Times New Roman" w:hAnsi="Verdana"/>
          <w:lang w:val="en-US" w:eastAsia="en-US"/>
        </w:rPr>
      </w:pPr>
      <w:r w:rsidRPr="002D66DB">
        <w:rPr>
          <w:rFonts w:ascii="Verdana" w:eastAsia="Times New Roman" w:hAnsi="Verdana"/>
          <w:lang w:val="en-US" w:eastAsia="en-US"/>
        </w:rPr>
        <w:t>Right to refuse</w:t>
      </w:r>
    </w:p>
    <w:p w14:paraId="7A6925AE" w14:textId="77777777" w:rsidR="002D66DB" w:rsidRPr="002D66DB" w:rsidRDefault="002D66DB" w:rsidP="002D66DB">
      <w:pPr>
        <w:pStyle w:val="ListParagraph"/>
        <w:tabs>
          <w:tab w:val="left" w:pos="1080"/>
        </w:tabs>
        <w:spacing w:after="200" w:line="276" w:lineRule="auto"/>
        <w:ind w:left="1440"/>
        <w:rPr>
          <w:rFonts w:ascii="Verdana" w:eastAsia="Times New Roman" w:hAnsi="Verdana"/>
          <w:lang w:val="en-US" w:eastAsia="en-US"/>
        </w:rPr>
      </w:pPr>
    </w:p>
    <w:p w14:paraId="7F0DB66F" w14:textId="77777777" w:rsidR="0027203E" w:rsidRPr="002D66DB" w:rsidRDefault="0027203E" w:rsidP="00993BB2">
      <w:pPr>
        <w:pStyle w:val="ListParagraph"/>
        <w:numPr>
          <w:ilvl w:val="0"/>
          <w:numId w:val="57"/>
        </w:numPr>
        <w:tabs>
          <w:tab w:val="left" w:pos="1080"/>
        </w:tabs>
        <w:rPr>
          <w:rFonts w:ascii="Verdana" w:eastAsia="Times New Roman" w:hAnsi="Verdana"/>
          <w:lang w:val="en-US" w:eastAsia="en-US"/>
        </w:rPr>
      </w:pPr>
      <w:r w:rsidRPr="002D66DB">
        <w:rPr>
          <w:rFonts w:ascii="Verdana" w:eastAsia="Times New Roman" w:hAnsi="Verdana"/>
          <w:lang w:val="en-US" w:eastAsia="en-US"/>
        </w:rPr>
        <w:t>Level 2 tasks may include some or all of the following tasks:</w:t>
      </w:r>
    </w:p>
    <w:p w14:paraId="4C1CC805" w14:textId="77777777" w:rsidR="0027203E" w:rsidRPr="0027203E" w:rsidRDefault="0027203E" w:rsidP="0027203E">
      <w:pPr>
        <w:tabs>
          <w:tab w:val="num" w:pos="1560"/>
        </w:tabs>
        <w:rPr>
          <w:rFonts w:ascii="Verdana" w:eastAsia="Times New Roman" w:hAnsi="Verdana"/>
          <w:lang w:val="en-US" w:eastAsia="en-US"/>
        </w:rPr>
      </w:pPr>
    </w:p>
    <w:p w14:paraId="07323FDC" w14:textId="77777777" w:rsidR="0027203E" w:rsidRPr="002D66DB" w:rsidRDefault="0027203E" w:rsidP="00993BB2">
      <w:pPr>
        <w:pStyle w:val="ListParagraph"/>
        <w:numPr>
          <w:ilvl w:val="0"/>
          <w:numId w:val="59"/>
        </w:numPr>
        <w:tabs>
          <w:tab w:val="left" w:pos="1080"/>
          <w:tab w:val="left" w:pos="3969"/>
        </w:tabs>
        <w:spacing w:after="200" w:line="276" w:lineRule="auto"/>
        <w:rPr>
          <w:rFonts w:ascii="Verdana" w:eastAsia="Times New Roman" w:hAnsi="Verdana"/>
          <w:lang w:val="en-US" w:eastAsia="en-US"/>
        </w:rPr>
      </w:pPr>
      <w:r w:rsidRPr="002D66DB">
        <w:rPr>
          <w:rFonts w:ascii="Verdana" w:eastAsia="Times New Roman" w:hAnsi="Verdana"/>
          <w:lang w:val="en-US" w:eastAsia="en-US"/>
        </w:rPr>
        <w:t>Administration of oral medication including tablets, capsules and liquids (including all controlled drugs)</w:t>
      </w:r>
    </w:p>
    <w:p w14:paraId="2DC89ECF" w14:textId="77777777" w:rsidR="0027203E" w:rsidRPr="002D66DB" w:rsidRDefault="0027203E" w:rsidP="00993BB2">
      <w:pPr>
        <w:pStyle w:val="ListParagraph"/>
        <w:numPr>
          <w:ilvl w:val="0"/>
          <w:numId w:val="59"/>
        </w:numPr>
        <w:tabs>
          <w:tab w:val="num" w:pos="1560"/>
          <w:tab w:val="left" w:pos="3969"/>
        </w:tabs>
        <w:spacing w:after="200" w:line="276" w:lineRule="auto"/>
        <w:rPr>
          <w:rFonts w:ascii="Verdana" w:eastAsia="Times New Roman" w:hAnsi="Verdana"/>
          <w:lang w:val="en-US" w:eastAsia="en-US"/>
        </w:rPr>
      </w:pPr>
      <w:r w:rsidRPr="002D66DB">
        <w:rPr>
          <w:rFonts w:ascii="Verdana" w:eastAsia="Times New Roman" w:hAnsi="Verdana"/>
          <w:lang w:val="en-US" w:eastAsia="en-US"/>
        </w:rPr>
        <w:t>Administering inhaler devices</w:t>
      </w:r>
    </w:p>
    <w:p w14:paraId="04813468" w14:textId="77777777" w:rsidR="0027203E" w:rsidRPr="002D66DB" w:rsidRDefault="0027203E" w:rsidP="00993BB2">
      <w:pPr>
        <w:pStyle w:val="ListParagraph"/>
        <w:numPr>
          <w:ilvl w:val="0"/>
          <w:numId w:val="59"/>
        </w:numPr>
        <w:tabs>
          <w:tab w:val="num" w:pos="1560"/>
          <w:tab w:val="left" w:pos="3969"/>
        </w:tabs>
        <w:spacing w:after="200" w:line="276" w:lineRule="auto"/>
        <w:rPr>
          <w:rFonts w:ascii="Verdana" w:eastAsia="Times New Roman" w:hAnsi="Verdana"/>
          <w:lang w:val="en-US" w:eastAsia="en-US"/>
        </w:rPr>
      </w:pPr>
      <w:r w:rsidRPr="002D66DB">
        <w:rPr>
          <w:rFonts w:ascii="Verdana" w:eastAsia="Times New Roman" w:hAnsi="Verdana"/>
          <w:lang w:val="en-US" w:eastAsia="en-US"/>
        </w:rPr>
        <w:t>Applying external medicated creams/ointments/gels/lotions etc (including those applied to intimate areas in accordance with the intimate care policy)</w:t>
      </w:r>
    </w:p>
    <w:p w14:paraId="6BC43F03" w14:textId="77777777" w:rsidR="0027203E" w:rsidRPr="002D66DB" w:rsidRDefault="0027203E" w:rsidP="00993BB2">
      <w:pPr>
        <w:pStyle w:val="ListParagraph"/>
        <w:numPr>
          <w:ilvl w:val="0"/>
          <w:numId w:val="59"/>
        </w:numPr>
        <w:tabs>
          <w:tab w:val="num" w:pos="1560"/>
          <w:tab w:val="left" w:pos="3969"/>
        </w:tabs>
        <w:spacing w:after="200" w:line="276" w:lineRule="auto"/>
        <w:rPr>
          <w:rFonts w:ascii="Verdana" w:eastAsia="Times New Roman" w:hAnsi="Verdana"/>
          <w:lang w:val="en-US" w:eastAsia="en-US"/>
        </w:rPr>
      </w:pPr>
      <w:r w:rsidRPr="002D66DB">
        <w:rPr>
          <w:rFonts w:ascii="Verdana" w:eastAsia="Times New Roman" w:hAnsi="Verdana"/>
          <w:lang w:val="en-US" w:eastAsia="en-US"/>
        </w:rPr>
        <w:t>Applying transdermal patches (including controlled drug patches)</w:t>
      </w:r>
    </w:p>
    <w:p w14:paraId="276CCDD1" w14:textId="5B3FE0B0" w:rsidR="0027203E" w:rsidRPr="002D66DB" w:rsidRDefault="0027203E" w:rsidP="00993BB2">
      <w:pPr>
        <w:pStyle w:val="ListParagraph"/>
        <w:numPr>
          <w:ilvl w:val="0"/>
          <w:numId w:val="59"/>
        </w:numPr>
        <w:tabs>
          <w:tab w:val="num" w:pos="1560"/>
          <w:tab w:val="left" w:pos="3969"/>
        </w:tabs>
        <w:spacing w:after="200" w:line="276" w:lineRule="auto"/>
        <w:rPr>
          <w:rFonts w:ascii="Verdana" w:eastAsia="Times New Roman" w:hAnsi="Verdana"/>
          <w:b/>
          <w:lang w:val="en-US" w:eastAsia="en-US"/>
        </w:rPr>
      </w:pPr>
      <w:r w:rsidRPr="002D66DB">
        <w:rPr>
          <w:rFonts w:ascii="Verdana" w:eastAsia="Times New Roman" w:hAnsi="Verdana"/>
          <w:lang w:val="en-US" w:eastAsia="en-US"/>
        </w:rPr>
        <w:t>Applying medication to the eye, nose or ear</w:t>
      </w:r>
    </w:p>
    <w:p w14:paraId="40D57E81" w14:textId="77777777" w:rsidR="002D66DB" w:rsidRPr="002D66DB" w:rsidRDefault="002D66DB" w:rsidP="002D66DB">
      <w:pPr>
        <w:pStyle w:val="ListParagraph"/>
        <w:tabs>
          <w:tab w:val="num" w:pos="1560"/>
          <w:tab w:val="left" w:pos="3969"/>
        </w:tabs>
        <w:spacing w:after="200" w:line="276" w:lineRule="auto"/>
        <w:ind w:left="1440"/>
        <w:rPr>
          <w:rFonts w:ascii="Verdana" w:eastAsia="Times New Roman" w:hAnsi="Verdana"/>
          <w:b/>
          <w:lang w:val="en-US" w:eastAsia="en-US"/>
        </w:rPr>
      </w:pPr>
    </w:p>
    <w:p w14:paraId="14209C13" w14:textId="32F1E2E9" w:rsidR="0027203E" w:rsidRPr="002D66DB" w:rsidRDefault="002D66DB" w:rsidP="00993BB2">
      <w:pPr>
        <w:pStyle w:val="ListParagraph"/>
        <w:numPr>
          <w:ilvl w:val="0"/>
          <w:numId w:val="57"/>
        </w:numPr>
        <w:tabs>
          <w:tab w:val="left" w:pos="1080"/>
        </w:tabs>
        <w:rPr>
          <w:rFonts w:ascii="Verdana" w:eastAsia="Times New Roman" w:hAnsi="Verdana"/>
          <w:lang w:val="en-US" w:eastAsia="en-US"/>
        </w:rPr>
      </w:pPr>
      <w:r w:rsidRPr="002D66DB">
        <w:rPr>
          <w:rFonts w:ascii="Verdana" w:eastAsia="Times New Roman" w:hAnsi="Verdana"/>
          <w:lang w:val="en-US" w:eastAsia="en-US"/>
        </w:rPr>
        <w:t>S</w:t>
      </w:r>
      <w:r w:rsidR="0027203E" w:rsidRPr="002D66DB">
        <w:rPr>
          <w:rFonts w:ascii="Verdana" w:eastAsia="Times New Roman" w:hAnsi="Verdana"/>
          <w:lang w:val="en-US" w:eastAsia="en-US"/>
        </w:rPr>
        <w:t>taff should only give a medicine to a child if the following criteria are met:</w:t>
      </w:r>
    </w:p>
    <w:p w14:paraId="049AD559" w14:textId="77777777" w:rsidR="002D66DB" w:rsidRPr="0027203E" w:rsidRDefault="002D66DB" w:rsidP="002D66DB">
      <w:pPr>
        <w:tabs>
          <w:tab w:val="left" w:pos="1080"/>
        </w:tabs>
        <w:rPr>
          <w:rFonts w:ascii="Verdana" w:eastAsia="Times New Roman" w:hAnsi="Verdana"/>
          <w:lang w:val="en-US" w:eastAsia="en-US"/>
        </w:rPr>
      </w:pPr>
    </w:p>
    <w:p w14:paraId="421053E1" w14:textId="77777777" w:rsidR="0027203E" w:rsidRPr="0027203E" w:rsidRDefault="0027203E" w:rsidP="00993BB2">
      <w:pPr>
        <w:numPr>
          <w:ilvl w:val="1"/>
          <w:numId w:val="5"/>
        </w:numPr>
        <w:tabs>
          <w:tab w:val="left" w:pos="1080"/>
        </w:tabs>
        <w:spacing w:after="200" w:line="276" w:lineRule="auto"/>
        <w:contextualSpacing/>
        <w:rPr>
          <w:rFonts w:ascii="Verdana" w:eastAsia="Times New Roman" w:hAnsi="Verdana"/>
          <w:lang w:val="en-US" w:eastAsia="en-US"/>
        </w:rPr>
      </w:pPr>
      <w:r w:rsidRPr="0027203E">
        <w:rPr>
          <w:rFonts w:ascii="Verdana" w:eastAsia="Times New Roman" w:hAnsi="Verdana"/>
          <w:lang w:val="en-US" w:eastAsia="en-US"/>
        </w:rPr>
        <w:t>The child has been assessed as needing level 2 or 3 support</w:t>
      </w:r>
    </w:p>
    <w:p w14:paraId="076EA374" w14:textId="77777777" w:rsidR="0027203E" w:rsidRPr="0027203E" w:rsidRDefault="0027203E" w:rsidP="00993BB2">
      <w:pPr>
        <w:numPr>
          <w:ilvl w:val="1"/>
          <w:numId w:val="5"/>
        </w:numPr>
        <w:tabs>
          <w:tab w:val="left" w:pos="1080"/>
        </w:tabs>
        <w:spacing w:after="200" w:line="276" w:lineRule="auto"/>
        <w:contextualSpacing/>
        <w:rPr>
          <w:rFonts w:ascii="Verdana" w:eastAsia="Times New Roman" w:hAnsi="Verdana"/>
          <w:lang w:val="en-US" w:eastAsia="en-US"/>
        </w:rPr>
      </w:pPr>
      <w:r w:rsidRPr="0027203E">
        <w:rPr>
          <w:rFonts w:ascii="Verdana" w:eastAsia="Times New Roman" w:hAnsi="Verdana"/>
          <w:lang w:val="en-US" w:eastAsia="en-US"/>
        </w:rPr>
        <w:t>There is clear instruction on the MAR chart to give the medicine</w:t>
      </w:r>
    </w:p>
    <w:p w14:paraId="26CA4C2A" w14:textId="617C059E" w:rsidR="0057491C" w:rsidRPr="0057491C" w:rsidRDefault="0027203E" w:rsidP="0057491C">
      <w:pPr>
        <w:numPr>
          <w:ilvl w:val="1"/>
          <w:numId w:val="5"/>
        </w:numPr>
        <w:tabs>
          <w:tab w:val="left" w:pos="1080"/>
        </w:tabs>
        <w:spacing w:after="200" w:line="276" w:lineRule="auto"/>
        <w:contextualSpacing/>
        <w:rPr>
          <w:rFonts w:ascii="Verdana" w:eastAsia="Times New Roman" w:hAnsi="Verdana"/>
          <w:lang w:val="en-US" w:eastAsia="en-US"/>
        </w:rPr>
      </w:pPr>
      <w:r w:rsidRPr="0027203E">
        <w:rPr>
          <w:rFonts w:ascii="Verdana" w:eastAsia="Times New Roman" w:hAnsi="Verdana"/>
          <w:lang w:val="en-US" w:eastAsia="en-US"/>
        </w:rPr>
        <w:t>The staff member has been trained and assessed as competent to give the medicine</w:t>
      </w:r>
    </w:p>
    <w:p w14:paraId="39D8B45C" w14:textId="77777777" w:rsidR="0057491C" w:rsidRDefault="0057491C" w:rsidP="0057491C">
      <w:pPr>
        <w:spacing w:before="120" w:after="120"/>
        <w:ind w:left="709"/>
        <w:rPr>
          <w:rFonts w:ascii="Verdana" w:eastAsia="Times New Roman" w:hAnsi="Verdana"/>
          <w:b/>
          <w:bCs/>
          <w:lang w:val="en-US" w:eastAsia="en-US"/>
        </w:rPr>
      </w:pPr>
    </w:p>
    <w:p w14:paraId="778526E6" w14:textId="562E580C" w:rsidR="002D66DB" w:rsidRDefault="0027203E" w:rsidP="0057491C">
      <w:pPr>
        <w:spacing w:before="120" w:after="120"/>
        <w:ind w:left="709"/>
        <w:rPr>
          <w:rFonts w:ascii="Verdana" w:eastAsia="Times New Roman" w:hAnsi="Verdana"/>
          <w:b/>
          <w:bCs/>
          <w:lang w:val="en-US" w:eastAsia="en-US"/>
        </w:rPr>
      </w:pPr>
      <w:r w:rsidRPr="0027203E">
        <w:rPr>
          <w:rFonts w:ascii="Verdana" w:eastAsia="Times New Roman" w:hAnsi="Verdana"/>
          <w:b/>
          <w:bCs/>
          <w:lang w:val="en-US" w:eastAsia="en-US"/>
        </w:rPr>
        <w:t xml:space="preserve">Level 3: Administration by care staff using a specialist technique </w:t>
      </w:r>
      <w:r w:rsidR="001558DD">
        <w:rPr>
          <w:rFonts w:ascii="Verdana" w:eastAsia="Times New Roman" w:hAnsi="Verdana"/>
          <w:b/>
          <w:bCs/>
          <w:lang w:val="en-US" w:eastAsia="en-US"/>
        </w:rPr>
        <w:t>(Delegated task)</w:t>
      </w:r>
    </w:p>
    <w:p w14:paraId="0194A44D" w14:textId="77777777" w:rsidR="002D66DB" w:rsidRDefault="002D66DB" w:rsidP="0027203E">
      <w:pPr>
        <w:tabs>
          <w:tab w:val="left" w:pos="1080"/>
        </w:tabs>
        <w:spacing w:before="120" w:after="120"/>
        <w:rPr>
          <w:rFonts w:ascii="Verdana" w:eastAsia="Times New Roman" w:hAnsi="Verdana"/>
          <w:b/>
          <w:bCs/>
          <w:lang w:val="en-US" w:eastAsia="en-US"/>
        </w:rPr>
      </w:pPr>
    </w:p>
    <w:p w14:paraId="1BA68304" w14:textId="77777777" w:rsidR="0027203E" w:rsidRPr="002D66DB" w:rsidRDefault="0027203E" w:rsidP="00993BB2">
      <w:pPr>
        <w:pStyle w:val="ListParagraph"/>
        <w:numPr>
          <w:ilvl w:val="0"/>
          <w:numId w:val="57"/>
        </w:numPr>
        <w:tabs>
          <w:tab w:val="left" w:pos="0"/>
        </w:tabs>
        <w:autoSpaceDE w:val="0"/>
        <w:autoSpaceDN w:val="0"/>
        <w:adjustRightInd w:val="0"/>
        <w:rPr>
          <w:rFonts w:ascii="Verdana" w:eastAsia="Times New Roman" w:hAnsi="Verdana"/>
          <w:lang w:val="en-US" w:eastAsia="en-US"/>
        </w:rPr>
      </w:pPr>
      <w:r w:rsidRPr="002D66DB">
        <w:rPr>
          <w:rFonts w:ascii="Verdana" w:eastAsia="Times New Roman" w:hAnsi="Verdana"/>
          <w:lang w:val="en-US" w:eastAsia="en-US"/>
        </w:rPr>
        <w:t>Level 3 support are healthcare tasks that require instruction and care planning from a healthcare professional. Where both Health and social care staff are involved in delivering support with medication there will be an agreed care package between both parties. Level 3 tasks may include some or all of the following:</w:t>
      </w:r>
    </w:p>
    <w:p w14:paraId="5DFCEB1F" w14:textId="77777777" w:rsidR="0027203E" w:rsidRPr="0027203E" w:rsidRDefault="0027203E" w:rsidP="0027203E">
      <w:pPr>
        <w:rPr>
          <w:rFonts w:ascii="Verdana" w:eastAsia="Times New Roman" w:hAnsi="Verdana"/>
          <w:lang w:val="en-US" w:eastAsia="en-US"/>
        </w:rPr>
      </w:pPr>
    </w:p>
    <w:p w14:paraId="4AD4E6B8" w14:textId="77777777" w:rsidR="0027203E" w:rsidRPr="002D66DB" w:rsidRDefault="0027203E" w:rsidP="00993BB2">
      <w:pPr>
        <w:pStyle w:val="ListParagraph"/>
        <w:numPr>
          <w:ilvl w:val="0"/>
          <w:numId w:val="60"/>
        </w:numPr>
        <w:tabs>
          <w:tab w:val="num" w:pos="1560"/>
          <w:tab w:val="left" w:pos="3969"/>
        </w:tabs>
        <w:spacing w:after="200" w:line="276" w:lineRule="auto"/>
        <w:rPr>
          <w:rFonts w:ascii="Verdana" w:eastAsia="Times New Roman" w:hAnsi="Verdana"/>
          <w:bCs/>
          <w:lang w:val="en-US" w:eastAsia="en-US"/>
        </w:rPr>
      </w:pPr>
      <w:r w:rsidRPr="002D66DB">
        <w:rPr>
          <w:rFonts w:ascii="Verdana" w:eastAsia="Times New Roman" w:hAnsi="Verdana"/>
          <w:bCs/>
          <w:lang w:val="en-US" w:eastAsia="en-US"/>
        </w:rPr>
        <w:t xml:space="preserve">Rectal </w:t>
      </w:r>
      <w:r w:rsidRPr="002D66DB">
        <w:rPr>
          <w:rFonts w:ascii="Verdana" w:eastAsia="Times New Roman" w:hAnsi="Verdana"/>
          <w:lang w:val="en-US" w:eastAsia="en-US"/>
        </w:rPr>
        <w:t>administration</w:t>
      </w:r>
      <w:r w:rsidRPr="002D66DB">
        <w:rPr>
          <w:rFonts w:ascii="Verdana" w:eastAsia="Times New Roman" w:hAnsi="Verdana"/>
          <w:bCs/>
          <w:lang w:val="en-US" w:eastAsia="en-US"/>
        </w:rPr>
        <w:t xml:space="preserve"> e.g. suppositories, enemas</w:t>
      </w:r>
    </w:p>
    <w:p w14:paraId="64A3EE3E" w14:textId="77777777" w:rsidR="0027203E" w:rsidRPr="002D66DB" w:rsidRDefault="0027203E" w:rsidP="00993BB2">
      <w:pPr>
        <w:pStyle w:val="ListParagraph"/>
        <w:numPr>
          <w:ilvl w:val="0"/>
          <w:numId w:val="60"/>
        </w:numPr>
        <w:tabs>
          <w:tab w:val="num" w:pos="1560"/>
          <w:tab w:val="left" w:pos="3969"/>
        </w:tabs>
        <w:spacing w:after="200" w:line="276" w:lineRule="auto"/>
        <w:rPr>
          <w:rFonts w:ascii="Verdana" w:eastAsia="Times New Roman" w:hAnsi="Verdana"/>
          <w:bCs/>
          <w:lang w:val="en-US" w:eastAsia="en-US"/>
        </w:rPr>
      </w:pPr>
      <w:r w:rsidRPr="002D66DB">
        <w:rPr>
          <w:rFonts w:ascii="Verdana" w:eastAsia="Times New Roman" w:hAnsi="Verdana"/>
          <w:lang w:val="en-US" w:eastAsia="en-US"/>
        </w:rPr>
        <w:t>Administration</w:t>
      </w:r>
      <w:r w:rsidRPr="002D66DB">
        <w:rPr>
          <w:rFonts w:ascii="Verdana" w:eastAsia="Times New Roman" w:hAnsi="Verdana"/>
          <w:bCs/>
          <w:lang w:val="en-US" w:eastAsia="en-US"/>
        </w:rPr>
        <w:t xml:space="preserve"> into the vagina e.g. pessaries</w:t>
      </w:r>
    </w:p>
    <w:p w14:paraId="7FF7B2B6" w14:textId="77777777" w:rsidR="0027203E" w:rsidRPr="002D66DB" w:rsidRDefault="0027203E" w:rsidP="00993BB2">
      <w:pPr>
        <w:pStyle w:val="ListParagraph"/>
        <w:numPr>
          <w:ilvl w:val="0"/>
          <w:numId w:val="60"/>
        </w:numPr>
        <w:tabs>
          <w:tab w:val="num" w:pos="1560"/>
          <w:tab w:val="left" w:pos="3969"/>
        </w:tabs>
        <w:spacing w:after="200" w:line="276" w:lineRule="auto"/>
        <w:rPr>
          <w:rFonts w:ascii="Verdana" w:eastAsia="Times New Roman" w:hAnsi="Verdana"/>
          <w:bCs/>
          <w:lang w:val="en-US" w:eastAsia="en-US"/>
        </w:rPr>
      </w:pPr>
      <w:r w:rsidRPr="002D66DB">
        <w:rPr>
          <w:rFonts w:ascii="Verdana" w:eastAsia="Times New Roman" w:hAnsi="Verdana"/>
          <w:lang w:val="en-US" w:eastAsia="en-US"/>
        </w:rPr>
        <w:t>Injections e.g. Insulin</w:t>
      </w:r>
    </w:p>
    <w:p w14:paraId="5C8FE96D" w14:textId="77777777" w:rsidR="0027203E" w:rsidRPr="002D66DB" w:rsidRDefault="0027203E" w:rsidP="00993BB2">
      <w:pPr>
        <w:pStyle w:val="ListParagraph"/>
        <w:numPr>
          <w:ilvl w:val="0"/>
          <w:numId w:val="60"/>
        </w:numPr>
        <w:tabs>
          <w:tab w:val="num" w:pos="1560"/>
          <w:tab w:val="left" w:pos="3969"/>
        </w:tabs>
        <w:spacing w:after="200" w:line="276" w:lineRule="auto"/>
        <w:rPr>
          <w:rFonts w:ascii="Verdana" w:eastAsia="Times New Roman" w:hAnsi="Verdana"/>
          <w:bCs/>
          <w:lang w:val="en-US" w:eastAsia="en-US"/>
        </w:rPr>
      </w:pPr>
      <w:r w:rsidRPr="002D66DB">
        <w:rPr>
          <w:rFonts w:ascii="Verdana" w:eastAsia="Times New Roman" w:hAnsi="Verdana"/>
          <w:lang w:val="en-US" w:eastAsia="en-US"/>
        </w:rPr>
        <w:t>Administration</w:t>
      </w:r>
      <w:r w:rsidRPr="002D66DB">
        <w:rPr>
          <w:rFonts w:ascii="Verdana" w:eastAsia="Times New Roman" w:hAnsi="Verdana"/>
          <w:bCs/>
          <w:lang w:val="en-US" w:eastAsia="en-US"/>
        </w:rPr>
        <w:t xml:space="preserve"> through a Gastrostomy device</w:t>
      </w:r>
    </w:p>
    <w:p w14:paraId="17FAD770" w14:textId="77777777" w:rsidR="0027203E" w:rsidRPr="002D66DB" w:rsidRDefault="0027203E" w:rsidP="00993BB2">
      <w:pPr>
        <w:pStyle w:val="ListParagraph"/>
        <w:numPr>
          <w:ilvl w:val="0"/>
          <w:numId w:val="60"/>
        </w:numPr>
        <w:tabs>
          <w:tab w:val="num" w:pos="1560"/>
          <w:tab w:val="left" w:pos="3969"/>
        </w:tabs>
        <w:spacing w:after="200" w:line="276" w:lineRule="auto"/>
        <w:rPr>
          <w:rFonts w:ascii="Verdana" w:eastAsia="Times New Roman" w:hAnsi="Verdana"/>
          <w:bCs/>
          <w:lang w:val="en-US" w:eastAsia="en-US"/>
        </w:rPr>
      </w:pPr>
      <w:r w:rsidRPr="002D66DB">
        <w:rPr>
          <w:rFonts w:ascii="Verdana" w:eastAsia="Times New Roman" w:hAnsi="Verdana"/>
          <w:lang w:val="en-US" w:eastAsia="en-US"/>
        </w:rPr>
        <w:t>Giving</w:t>
      </w:r>
      <w:r w:rsidRPr="002D66DB">
        <w:rPr>
          <w:rFonts w:ascii="Verdana" w:eastAsia="Times New Roman" w:hAnsi="Verdana"/>
          <w:bCs/>
          <w:lang w:val="en-US" w:eastAsia="en-US"/>
        </w:rPr>
        <w:t xml:space="preserve"> oxygen</w:t>
      </w:r>
    </w:p>
    <w:p w14:paraId="0D279931" w14:textId="77777777" w:rsidR="0027203E" w:rsidRPr="002D66DB" w:rsidRDefault="0027203E" w:rsidP="00993BB2">
      <w:pPr>
        <w:pStyle w:val="ListParagraph"/>
        <w:numPr>
          <w:ilvl w:val="0"/>
          <w:numId w:val="60"/>
        </w:numPr>
        <w:tabs>
          <w:tab w:val="num" w:pos="1560"/>
          <w:tab w:val="left" w:pos="3969"/>
        </w:tabs>
        <w:spacing w:after="200" w:line="276" w:lineRule="auto"/>
        <w:rPr>
          <w:rFonts w:ascii="Verdana" w:eastAsia="Times New Roman" w:hAnsi="Verdana"/>
          <w:bCs/>
          <w:lang w:val="en-US" w:eastAsia="en-US"/>
        </w:rPr>
      </w:pPr>
      <w:r w:rsidRPr="002D66DB">
        <w:rPr>
          <w:rFonts w:ascii="Verdana" w:eastAsia="Times New Roman" w:hAnsi="Verdana"/>
          <w:bCs/>
          <w:lang w:val="en-US" w:eastAsia="en-US"/>
        </w:rPr>
        <w:t>Nebulised medication</w:t>
      </w:r>
    </w:p>
    <w:p w14:paraId="432C9470" w14:textId="77777777" w:rsidR="0027203E" w:rsidRPr="002D66DB" w:rsidRDefault="0027203E" w:rsidP="00993BB2">
      <w:pPr>
        <w:pStyle w:val="ListParagraph"/>
        <w:numPr>
          <w:ilvl w:val="0"/>
          <w:numId w:val="60"/>
        </w:numPr>
        <w:tabs>
          <w:tab w:val="num" w:pos="1560"/>
          <w:tab w:val="left" w:pos="3969"/>
        </w:tabs>
        <w:spacing w:after="200" w:line="276" w:lineRule="auto"/>
        <w:rPr>
          <w:rFonts w:ascii="Verdana" w:eastAsia="Times New Roman" w:hAnsi="Verdana"/>
          <w:bCs/>
          <w:lang w:val="en-US" w:eastAsia="en-US"/>
        </w:rPr>
      </w:pPr>
      <w:r w:rsidRPr="002D66DB">
        <w:rPr>
          <w:rFonts w:ascii="Verdana" w:eastAsia="Times New Roman" w:hAnsi="Verdana"/>
          <w:bCs/>
          <w:lang w:val="en-US" w:eastAsia="en-US"/>
        </w:rPr>
        <w:t>Buccal midazolam</w:t>
      </w:r>
    </w:p>
    <w:p w14:paraId="204769E7" w14:textId="77777777" w:rsidR="0027203E" w:rsidRPr="002D66DB" w:rsidRDefault="0027203E" w:rsidP="00993BB2">
      <w:pPr>
        <w:pStyle w:val="ListParagraph"/>
        <w:numPr>
          <w:ilvl w:val="0"/>
          <w:numId w:val="60"/>
        </w:numPr>
        <w:tabs>
          <w:tab w:val="num" w:pos="1560"/>
          <w:tab w:val="left" w:pos="3969"/>
        </w:tabs>
        <w:spacing w:after="200" w:line="276" w:lineRule="auto"/>
        <w:rPr>
          <w:rFonts w:ascii="Verdana" w:eastAsia="Times New Roman" w:hAnsi="Verdana"/>
          <w:bCs/>
          <w:lang w:val="en-US" w:eastAsia="en-US"/>
        </w:rPr>
      </w:pPr>
      <w:r w:rsidRPr="002D66DB">
        <w:rPr>
          <w:rFonts w:ascii="Verdana" w:eastAsia="Times New Roman" w:hAnsi="Verdana"/>
          <w:bCs/>
          <w:lang w:val="en-US" w:eastAsia="en-US"/>
        </w:rPr>
        <w:t>Injections such as an Epi-pen®</w:t>
      </w:r>
    </w:p>
    <w:p w14:paraId="6EB674E5" w14:textId="77777777" w:rsidR="0027203E" w:rsidRPr="0027203E" w:rsidRDefault="0027203E" w:rsidP="0027203E">
      <w:pPr>
        <w:rPr>
          <w:rFonts w:ascii="Verdana" w:eastAsia="Times New Roman" w:hAnsi="Verdana"/>
          <w:bCs/>
          <w:lang w:val="en-US" w:eastAsia="en-US"/>
        </w:rPr>
      </w:pPr>
    </w:p>
    <w:p w14:paraId="68AF54F3" w14:textId="6ACD804B" w:rsidR="0027203E" w:rsidRPr="002D66DB" w:rsidRDefault="0027203E" w:rsidP="00993BB2">
      <w:pPr>
        <w:pStyle w:val="ListParagraph"/>
        <w:numPr>
          <w:ilvl w:val="0"/>
          <w:numId w:val="57"/>
        </w:numPr>
        <w:rPr>
          <w:rFonts w:ascii="Verdana" w:eastAsia="Times New Roman" w:hAnsi="Verdana"/>
          <w:lang w:val="en-US" w:eastAsia="en-US"/>
        </w:rPr>
      </w:pPr>
      <w:r w:rsidRPr="002D66DB">
        <w:rPr>
          <w:rFonts w:ascii="Verdana" w:eastAsia="Times New Roman" w:hAnsi="Verdana"/>
          <w:lang w:val="en-US" w:eastAsia="en-US"/>
        </w:rPr>
        <w:t>Where a child has been assessed as requiring emergency medication e.g. buccal midazolam, the Registered Manager must liaise with the prescribing practitioner or health professional to ensure a detailed Emergency Medicat</w:t>
      </w:r>
      <w:r w:rsidR="0096276B">
        <w:rPr>
          <w:rFonts w:ascii="Verdana" w:eastAsia="Times New Roman" w:hAnsi="Verdana"/>
          <w:lang w:val="en-US" w:eastAsia="en-US"/>
        </w:rPr>
        <w:t xml:space="preserve">ion Treatment Plan is completed </w:t>
      </w:r>
      <w:r w:rsidRPr="002D66DB">
        <w:rPr>
          <w:rFonts w:ascii="Verdana" w:eastAsia="Times New Roman" w:hAnsi="Verdana"/>
          <w:lang w:val="en-US" w:eastAsia="en-US"/>
        </w:rPr>
        <w:t>with a support plan for medication administered using a specialist technique.</w:t>
      </w:r>
    </w:p>
    <w:p w14:paraId="295ACD83" w14:textId="77777777" w:rsidR="0027203E" w:rsidRPr="0027203E" w:rsidRDefault="0027203E" w:rsidP="0027203E">
      <w:pPr>
        <w:tabs>
          <w:tab w:val="left" w:pos="1061"/>
        </w:tabs>
        <w:rPr>
          <w:rFonts w:ascii="Verdana" w:eastAsia="Times New Roman" w:hAnsi="Verdana"/>
          <w:lang w:val="en-US" w:eastAsia="en-US"/>
        </w:rPr>
      </w:pPr>
    </w:p>
    <w:p w14:paraId="1B8AEF43" w14:textId="1ABAC779" w:rsidR="0027203E" w:rsidRPr="008416FB" w:rsidRDefault="002D66DB" w:rsidP="008416FB">
      <w:pPr>
        <w:pStyle w:val="ListParagraph"/>
        <w:numPr>
          <w:ilvl w:val="0"/>
          <w:numId w:val="129"/>
        </w:numPr>
        <w:rPr>
          <w:rFonts w:ascii="Verdana" w:eastAsia="Times New Roman" w:hAnsi="Verdana"/>
          <w:b/>
          <w:bCs/>
          <w:lang w:val="en-US" w:eastAsia="en-US"/>
        </w:rPr>
      </w:pPr>
      <w:r w:rsidRPr="008416FB">
        <w:rPr>
          <w:rFonts w:ascii="Verdana" w:eastAsia="Times New Roman" w:hAnsi="Verdana"/>
          <w:b/>
          <w:bCs/>
          <w:lang w:val="en-US" w:eastAsia="en-US"/>
        </w:rPr>
        <w:t>Training requirements</w:t>
      </w:r>
    </w:p>
    <w:p w14:paraId="29F253C2" w14:textId="77777777" w:rsidR="0027203E" w:rsidRPr="0027203E" w:rsidRDefault="0027203E" w:rsidP="0027203E">
      <w:pPr>
        <w:keepNext/>
        <w:outlineLvl w:val="1"/>
        <w:rPr>
          <w:rFonts w:ascii="Verdana" w:eastAsia="Times New Roman" w:hAnsi="Verdana" w:cs="Tahoma"/>
          <w:b/>
          <w:bCs/>
          <w:lang w:val="en-US" w:eastAsia="en-US"/>
        </w:rPr>
      </w:pPr>
    </w:p>
    <w:p w14:paraId="1A17B907" w14:textId="77777777" w:rsidR="002D66DB" w:rsidRDefault="0027203E" w:rsidP="00993BB2">
      <w:pPr>
        <w:pStyle w:val="ListParagraph"/>
        <w:numPr>
          <w:ilvl w:val="0"/>
          <w:numId w:val="57"/>
        </w:numPr>
        <w:tabs>
          <w:tab w:val="left" w:pos="0"/>
        </w:tabs>
        <w:rPr>
          <w:rFonts w:ascii="Verdana" w:eastAsia="Times New Roman" w:hAnsi="Verdana"/>
          <w:lang w:val="en-US" w:eastAsia="en-US"/>
        </w:rPr>
      </w:pPr>
      <w:r w:rsidRPr="002D66DB">
        <w:rPr>
          <w:rFonts w:ascii="Verdana" w:eastAsia="Times New Roman" w:hAnsi="Verdana"/>
          <w:lang w:val="en-US" w:eastAsia="en-US"/>
        </w:rPr>
        <w:t>The Registered Manager must ensure that there are sufficient numbers of suit</w:t>
      </w:r>
      <w:r w:rsidR="002D66DB" w:rsidRPr="002D66DB">
        <w:rPr>
          <w:rFonts w:ascii="Verdana" w:eastAsia="Times New Roman" w:hAnsi="Verdana"/>
          <w:lang w:val="en-US" w:eastAsia="en-US"/>
        </w:rPr>
        <w:t xml:space="preserve">ably trained and competent </w:t>
      </w:r>
      <w:r w:rsidRPr="002D66DB">
        <w:rPr>
          <w:rFonts w:ascii="Verdana" w:eastAsia="Times New Roman" w:hAnsi="Verdana"/>
          <w:lang w:val="en-US" w:eastAsia="en-US"/>
        </w:rPr>
        <w:t>staff in the children’s home to deliver the required level of medication support for all children.</w:t>
      </w:r>
    </w:p>
    <w:p w14:paraId="03737374" w14:textId="77777777" w:rsidR="002D66DB" w:rsidRDefault="002D66DB" w:rsidP="002D66DB">
      <w:pPr>
        <w:pStyle w:val="ListParagraph"/>
        <w:tabs>
          <w:tab w:val="left" w:pos="0"/>
        </w:tabs>
        <w:rPr>
          <w:rFonts w:ascii="Verdana" w:eastAsia="Times New Roman" w:hAnsi="Verdana"/>
          <w:lang w:val="en-US" w:eastAsia="en-US"/>
        </w:rPr>
      </w:pPr>
    </w:p>
    <w:p w14:paraId="1D34A238" w14:textId="77777777" w:rsidR="002D66DB" w:rsidRPr="002D66DB" w:rsidRDefault="0027203E" w:rsidP="00993BB2">
      <w:pPr>
        <w:pStyle w:val="ListParagraph"/>
        <w:numPr>
          <w:ilvl w:val="0"/>
          <w:numId w:val="57"/>
        </w:numPr>
        <w:tabs>
          <w:tab w:val="left" w:pos="0"/>
        </w:tabs>
        <w:rPr>
          <w:rFonts w:ascii="Verdana" w:eastAsia="Times New Roman" w:hAnsi="Verdana"/>
          <w:lang w:val="en-US" w:eastAsia="en-US"/>
        </w:rPr>
      </w:pPr>
      <w:r w:rsidRPr="002D66DB">
        <w:rPr>
          <w:rFonts w:ascii="Verdana" w:eastAsia="Calibri" w:hAnsi="Verdana" w:cs="Arial"/>
        </w:rPr>
        <w:t xml:space="preserve">To undertake this role, the Registered Manager must be trained to level 2 with additional training in competency assessment (see Competency Check and annual review).  </w:t>
      </w:r>
    </w:p>
    <w:p w14:paraId="3C748838" w14:textId="77777777" w:rsidR="002D66DB" w:rsidRPr="002D66DB" w:rsidRDefault="002D66DB" w:rsidP="002D66DB">
      <w:pPr>
        <w:pStyle w:val="ListParagraph"/>
        <w:rPr>
          <w:rFonts w:ascii="Verdana" w:eastAsia="Times New Roman" w:hAnsi="Verdana"/>
          <w:lang w:val="en-US" w:eastAsia="en-US"/>
        </w:rPr>
      </w:pPr>
    </w:p>
    <w:p w14:paraId="3B8C7C55" w14:textId="1999904E" w:rsidR="0027203E" w:rsidRDefault="002D66DB" w:rsidP="00993BB2">
      <w:pPr>
        <w:pStyle w:val="ListParagraph"/>
        <w:numPr>
          <w:ilvl w:val="0"/>
          <w:numId w:val="57"/>
        </w:numPr>
        <w:tabs>
          <w:tab w:val="left" w:pos="0"/>
        </w:tabs>
        <w:rPr>
          <w:rFonts w:ascii="Verdana" w:eastAsia="Times New Roman" w:hAnsi="Verdana"/>
          <w:lang w:val="en-US" w:eastAsia="en-US"/>
        </w:rPr>
      </w:pPr>
      <w:r>
        <w:rPr>
          <w:rFonts w:ascii="Verdana" w:eastAsia="Times New Roman" w:hAnsi="Verdana"/>
          <w:lang w:val="en-US" w:eastAsia="en-US"/>
        </w:rPr>
        <w:t>S</w:t>
      </w:r>
      <w:r w:rsidR="0027203E" w:rsidRPr="002D66DB">
        <w:rPr>
          <w:rFonts w:ascii="Verdana" w:eastAsia="Times New Roman" w:hAnsi="Verdana"/>
          <w:lang w:val="en-US" w:eastAsia="en-US"/>
        </w:rPr>
        <w:t>taff must only undertake medication tasks they feel they are confident and competent to complete. Where there is an identified learning need, the staff member must inform the Registered Manager who will support the staff member to access additional learning and development.</w:t>
      </w:r>
    </w:p>
    <w:p w14:paraId="7CDDCA3D" w14:textId="77777777" w:rsidR="002D66DB" w:rsidRPr="002D66DB" w:rsidRDefault="002D66DB" w:rsidP="002D66DB">
      <w:pPr>
        <w:pStyle w:val="ListParagraph"/>
        <w:rPr>
          <w:rFonts w:ascii="Verdana" w:eastAsia="Times New Roman" w:hAnsi="Verdana"/>
          <w:lang w:val="en-US" w:eastAsia="en-US"/>
        </w:rPr>
      </w:pPr>
    </w:p>
    <w:p w14:paraId="3341C2E0" w14:textId="77777777" w:rsidR="002D66DB" w:rsidRPr="002D66DB" w:rsidRDefault="002D66DB" w:rsidP="002D66DB">
      <w:pPr>
        <w:pStyle w:val="ListParagraph"/>
        <w:tabs>
          <w:tab w:val="left" w:pos="0"/>
        </w:tabs>
        <w:rPr>
          <w:rFonts w:ascii="Verdana" w:eastAsia="Times New Roman" w:hAnsi="Verdana"/>
          <w:lang w:val="en-US" w:eastAsia="en-US"/>
        </w:rPr>
      </w:pPr>
    </w:p>
    <w:p w14:paraId="178A90BD" w14:textId="0E5DED68" w:rsidR="0027203E" w:rsidRPr="0027203E" w:rsidRDefault="0057491C" w:rsidP="0057491C">
      <w:pPr>
        <w:tabs>
          <w:tab w:val="left" w:pos="709"/>
        </w:tabs>
        <w:rPr>
          <w:rFonts w:ascii="Verdana" w:eastAsia="Times New Roman" w:hAnsi="Verdana"/>
          <w:lang w:val="en-US" w:eastAsia="en-US"/>
        </w:rPr>
      </w:pPr>
      <w:bookmarkStart w:id="1" w:name="_Toc300835088"/>
      <w:r>
        <w:rPr>
          <w:rFonts w:ascii="Verdana" w:eastAsia="Times New Roman" w:hAnsi="Verdana"/>
          <w:b/>
          <w:lang w:val="en-US" w:eastAsia="en-US"/>
        </w:rPr>
        <w:tab/>
      </w:r>
      <w:r w:rsidR="0027203E" w:rsidRPr="0027203E">
        <w:rPr>
          <w:rFonts w:ascii="Verdana" w:eastAsia="Times New Roman" w:hAnsi="Verdana"/>
          <w:b/>
          <w:lang w:val="en-US" w:eastAsia="en-US"/>
        </w:rPr>
        <w:t xml:space="preserve">Training for Level 1 - </w:t>
      </w:r>
      <w:r w:rsidR="0027203E" w:rsidRPr="0027203E">
        <w:rPr>
          <w:rFonts w:ascii="Verdana" w:eastAsia="Times New Roman" w:hAnsi="Verdana"/>
          <w:b/>
          <w:lang w:eastAsia="en-US"/>
        </w:rPr>
        <w:t>Self-administration with general support tasks</w:t>
      </w:r>
      <w:r w:rsidR="0027203E" w:rsidRPr="0027203E">
        <w:rPr>
          <w:rFonts w:ascii="Verdana" w:eastAsia="Times New Roman" w:hAnsi="Verdana"/>
          <w:b/>
          <w:lang w:val="en-US" w:eastAsia="en-US"/>
        </w:rPr>
        <w:t xml:space="preserve"> </w:t>
      </w:r>
      <w:bookmarkEnd w:id="1"/>
    </w:p>
    <w:p w14:paraId="39DF5D8E" w14:textId="77777777" w:rsidR="0027203E" w:rsidRPr="0027203E" w:rsidRDefault="0027203E" w:rsidP="0027203E">
      <w:pPr>
        <w:tabs>
          <w:tab w:val="left" w:pos="0"/>
        </w:tabs>
        <w:rPr>
          <w:rFonts w:ascii="Verdana" w:eastAsia="Times New Roman" w:hAnsi="Verdana"/>
          <w:lang w:val="en-US" w:eastAsia="en-US"/>
        </w:rPr>
      </w:pPr>
    </w:p>
    <w:p w14:paraId="4914E195" w14:textId="192A00C6" w:rsidR="0027203E" w:rsidRPr="002D66DB" w:rsidRDefault="0027203E" w:rsidP="00993BB2">
      <w:pPr>
        <w:pStyle w:val="ListParagraph"/>
        <w:numPr>
          <w:ilvl w:val="0"/>
          <w:numId w:val="61"/>
        </w:numPr>
        <w:tabs>
          <w:tab w:val="left" w:pos="0"/>
        </w:tabs>
        <w:rPr>
          <w:rFonts w:ascii="Verdana" w:eastAsia="Times New Roman" w:hAnsi="Verdana"/>
          <w:lang w:val="en-US" w:eastAsia="en-US"/>
        </w:rPr>
      </w:pPr>
      <w:r w:rsidRPr="002D66DB">
        <w:rPr>
          <w:rFonts w:ascii="Verdana" w:eastAsia="Times New Roman" w:hAnsi="Verdana"/>
          <w:lang w:val="en-US" w:eastAsia="en-US"/>
        </w:rPr>
        <w:t xml:space="preserve">West Sussex County Council requires all staff to be trained for level 1 as part of their induction programme. Details for level 1 training and annual review are available on the WSCC Learning and Development Gateway. </w:t>
      </w:r>
    </w:p>
    <w:p w14:paraId="411EF888" w14:textId="77777777" w:rsidR="0027203E" w:rsidRPr="0027203E" w:rsidRDefault="0027203E" w:rsidP="0027203E">
      <w:pPr>
        <w:tabs>
          <w:tab w:val="left" w:pos="0"/>
        </w:tabs>
        <w:rPr>
          <w:rFonts w:ascii="Verdana" w:eastAsia="Times New Roman" w:hAnsi="Verdana"/>
          <w:lang w:val="en-US" w:eastAsia="en-US"/>
        </w:rPr>
      </w:pPr>
    </w:p>
    <w:p w14:paraId="5C31465B" w14:textId="446977E9" w:rsidR="0027203E" w:rsidRPr="0027203E" w:rsidRDefault="0057491C" w:rsidP="0057491C">
      <w:pPr>
        <w:tabs>
          <w:tab w:val="left" w:pos="709"/>
          <w:tab w:val="left" w:pos="1560"/>
        </w:tabs>
        <w:rPr>
          <w:rFonts w:ascii="Verdana" w:eastAsia="Times New Roman" w:hAnsi="Verdana"/>
          <w:b/>
          <w:lang w:val="en-US" w:eastAsia="en-US"/>
        </w:rPr>
      </w:pPr>
      <w:r>
        <w:rPr>
          <w:rFonts w:ascii="Verdana" w:eastAsia="Times New Roman" w:hAnsi="Verdana"/>
          <w:b/>
          <w:lang w:val="en-US" w:eastAsia="en-US"/>
        </w:rPr>
        <w:tab/>
      </w:r>
      <w:r w:rsidR="0027203E" w:rsidRPr="0027203E">
        <w:rPr>
          <w:rFonts w:ascii="Verdana" w:eastAsia="Times New Roman" w:hAnsi="Verdana"/>
          <w:b/>
          <w:lang w:val="en-US" w:eastAsia="en-US"/>
        </w:rPr>
        <w:t xml:space="preserve">Training for Level 2 - Administering medication </w:t>
      </w:r>
    </w:p>
    <w:p w14:paraId="6964FFCD" w14:textId="77777777" w:rsidR="0027203E" w:rsidRPr="0027203E" w:rsidRDefault="0027203E" w:rsidP="0027203E">
      <w:pPr>
        <w:rPr>
          <w:rFonts w:ascii="Verdana" w:eastAsia="Times New Roman" w:hAnsi="Verdana"/>
          <w:lang w:eastAsia="en-US"/>
        </w:rPr>
      </w:pPr>
    </w:p>
    <w:p w14:paraId="62B64725" w14:textId="77777777" w:rsidR="0027203E" w:rsidRPr="002D66DB" w:rsidRDefault="0027203E" w:rsidP="00993BB2">
      <w:pPr>
        <w:pStyle w:val="ListParagraph"/>
        <w:numPr>
          <w:ilvl w:val="0"/>
          <w:numId w:val="61"/>
        </w:numPr>
        <w:tabs>
          <w:tab w:val="left" w:pos="0"/>
        </w:tabs>
        <w:rPr>
          <w:rFonts w:ascii="Verdana" w:eastAsia="Times New Roman" w:hAnsi="Verdana"/>
          <w:lang w:val="en-US" w:eastAsia="en-US"/>
        </w:rPr>
      </w:pPr>
      <w:r w:rsidRPr="002D66DB">
        <w:rPr>
          <w:rFonts w:ascii="Verdana" w:eastAsia="Times New Roman" w:hAnsi="Verdana"/>
          <w:lang w:val="en-US" w:eastAsia="en-US"/>
        </w:rPr>
        <w:t xml:space="preserve">All care staff must receive medication training at level 2. This training must cover the learning outcomes as advised by Learning and Development. </w:t>
      </w:r>
    </w:p>
    <w:p w14:paraId="05D430F5" w14:textId="39F4B513" w:rsidR="0027203E" w:rsidRPr="0027203E" w:rsidRDefault="0027203E" w:rsidP="002D66DB">
      <w:pPr>
        <w:tabs>
          <w:tab w:val="left" w:pos="1080"/>
        </w:tabs>
        <w:ind w:firstLine="1080"/>
        <w:rPr>
          <w:rFonts w:ascii="Verdana" w:eastAsia="Times New Roman" w:hAnsi="Verdana"/>
          <w:lang w:val="en-US" w:eastAsia="en-US"/>
        </w:rPr>
      </w:pPr>
    </w:p>
    <w:p w14:paraId="3866EAAA" w14:textId="77777777" w:rsidR="0027203E" w:rsidRPr="002D66DB" w:rsidRDefault="0027203E" w:rsidP="00993BB2">
      <w:pPr>
        <w:pStyle w:val="ListParagraph"/>
        <w:numPr>
          <w:ilvl w:val="0"/>
          <w:numId w:val="61"/>
        </w:numPr>
        <w:tabs>
          <w:tab w:val="left" w:pos="0"/>
        </w:tabs>
        <w:rPr>
          <w:rFonts w:ascii="Verdana" w:eastAsia="Times New Roman" w:hAnsi="Verdana"/>
          <w:lang w:val="en-US" w:eastAsia="en-US"/>
        </w:rPr>
      </w:pPr>
      <w:r w:rsidRPr="002D66DB">
        <w:rPr>
          <w:rFonts w:ascii="Verdana" w:eastAsia="Times New Roman" w:hAnsi="Verdana"/>
          <w:lang w:val="en-US" w:eastAsia="en-US"/>
        </w:rPr>
        <w:t xml:space="preserve">Care staff must undertake training updates at least 2 yearly and have an annual review of their skills, knowledge and competence.  </w:t>
      </w:r>
    </w:p>
    <w:p w14:paraId="5F45566B" w14:textId="77777777" w:rsidR="0027203E" w:rsidRPr="0027203E" w:rsidRDefault="0027203E" w:rsidP="0027203E">
      <w:pPr>
        <w:tabs>
          <w:tab w:val="left" w:pos="1008"/>
        </w:tabs>
        <w:rPr>
          <w:rFonts w:ascii="Verdana" w:eastAsia="Times New Roman" w:hAnsi="Verdana"/>
          <w:lang w:val="en-US" w:eastAsia="en-US"/>
        </w:rPr>
      </w:pPr>
    </w:p>
    <w:p w14:paraId="02113ED6" w14:textId="1D2A0A47" w:rsidR="0027203E" w:rsidRPr="0027203E" w:rsidRDefault="0057491C" w:rsidP="0057491C">
      <w:pPr>
        <w:tabs>
          <w:tab w:val="left" w:pos="709"/>
        </w:tabs>
        <w:spacing w:before="120" w:after="120"/>
        <w:rPr>
          <w:rFonts w:ascii="Verdana" w:eastAsia="Times New Roman" w:hAnsi="Verdana"/>
          <w:b/>
          <w:bCs/>
          <w:lang w:val="en-US" w:eastAsia="en-US"/>
        </w:rPr>
      </w:pPr>
      <w:r>
        <w:rPr>
          <w:rFonts w:ascii="Verdana" w:eastAsia="Times New Roman" w:hAnsi="Verdana"/>
          <w:b/>
          <w:bCs/>
          <w:lang w:val="en-US" w:eastAsia="en-US"/>
        </w:rPr>
        <w:tab/>
      </w:r>
      <w:r w:rsidR="0027203E" w:rsidRPr="0027203E">
        <w:rPr>
          <w:rFonts w:ascii="Verdana" w:eastAsia="Times New Roman" w:hAnsi="Verdana"/>
          <w:b/>
          <w:bCs/>
          <w:lang w:val="en-US" w:eastAsia="en-US"/>
        </w:rPr>
        <w:t>Competency check and annual review for Level 2</w:t>
      </w:r>
    </w:p>
    <w:p w14:paraId="6AA443CC" w14:textId="77777777" w:rsidR="0027203E" w:rsidRDefault="0027203E" w:rsidP="00993BB2">
      <w:pPr>
        <w:pStyle w:val="ListParagraph"/>
        <w:numPr>
          <w:ilvl w:val="0"/>
          <w:numId w:val="62"/>
        </w:numPr>
        <w:tabs>
          <w:tab w:val="left" w:pos="0"/>
        </w:tabs>
        <w:spacing w:before="120" w:after="120"/>
        <w:rPr>
          <w:rFonts w:ascii="Verdana" w:eastAsia="Times New Roman" w:hAnsi="Verdana"/>
          <w:lang w:val="en-US" w:eastAsia="en-US"/>
        </w:rPr>
      </w:pPr>
      <w:r w:rsidRPr="002D66DB">
        <w:rPr>
          <w:rFonts w:ascii="Verdana" w:eastAsia="Times New Roman" w:hAnsi="Verdana"/>
          <w:lang w:val="en-US" w:eastAsia="en-US"/>
        </w:rPr>
        <w:t xml:space="preserve">The Registered Manager is responsible for ensuring there is a formal system in place to assess care staff competency and annual reviews for administering medication. </w:t>
      </w:r>
    </w:p>
    <w:p w14:paraId="6CFC1D89" w14:textId="77777777" w:rsidR="002D66DB" w:rsidRPr="002D66DB" w:rsidRDefault="002D66DB" w:rsidP="002D66DB">
      <w:pPr>
        <w:pStyle w:val="ListParagraph"/>
        <w:tabs>
          <w:tab w:val="left" w:pos="0"/>
        </w:tabs>
        <w:spacing w:before="120" w:after="120"/>
        <w:rPr>
          <w:rFonts w:ascii="Verdana" w:eastAsia="Times New Roman" w:hAnsi="Verdana"/>
          <w:lang w:val="en-US" w:eastAsia="en-US"/>
        </w:rPr>
      </w:pPr>
    </w:p>
    <w:p w14:paraId="1D15A3E7" w14:textId="77777777" w:rsidR="006E6FCF" w:rsidRDefault="002D66DB" w:rsidP="00993BB2">
      <w:pPr>
        <w:pStyle w:val="ListParagraph"/>
        <w:numPr>
          <w:ilvl w:val="0"/>
          <w:numId w:val="62"/>
        </w:numPr>
        <w:tabs>
          <w:tab w:val="left" w:pos="0"/>
        </w:tabs>
        <w:spacing w:before="120" w:after="120"/>
        <w:rPr>
          <w:rFonts w:ascii="Verdana" w:eastAsia="Times New Roman" w:hAnsi="Verdana"/>
          <w:lang w:val="en-US" w:eastAsia="en-US"/>
        </w:rPr>
      </w:pPr>
      <w:r>
        <w:rPr>
          <w:rFonts w:ascii="Verdana" w:eastAsia="Times New Roman" w:hAnsi="Verdana"/>
          <w:lang w:val="en-US" w:eastAsia="en-US"/>
        </w:rPr>
        <w:t>S</w:t>
      </w:r>
      <w:r w:rsidR="0027203E" w:rsidRPr="002D66DB">
        <w:rPr>
          <w:rFonts w:ascii="Verdana" w:eastAsia="Times New Roman" w:hAnsi="Verdana"/>
          <w:lang w:val="en-US" w:eastAsia="en-US"/>
        </w:rPr>
        <w:t>taff must be signed off as competent, using a competency assessment framework by the Registered Manager or approved deputy, before they can administer medication. This must include observing care staff carrying out the administration of medication and the key actions out</w:t>
      </w:r>
      <w:r w:rsidR="006E6FCF">
        <w:rPr>
          <w:rFonts w:ascii="Verdana" w:eastAsia="Times New Roman" w:hAnsi="Verdana"/>
          <w:lang w:val="en-US" w:eastAsia="en-US"/>
        </w:rPr>
        <w:t xml:space="preserve">lined in this medication policy. </w:t>
      </w:r>
    </w:p>
    <w:p w14:paraId="6EFC6CF9" w14:textId="77777777" w:rsidR="006E6FCF" w:rsidRPr="006E6FCF" w:rsidRDefault="006E6FCF" w:rsidP="006E6FCF">
      <w:pPr>
        <w:pStyle w:val="ListParagraph"/>
        <w:rPr>
          <w:rFonts w:ascii="Verdana" w:eastAsia="Times New Roman" w:hAnsi="Verdana"/>
          <w:lang w:val="en-US" w:eastAsia="en-US"/>
        </w:rPr>
      </w:pPr>
    </w:p>
    <w:p w14:paraId="6DE917AB" w14:textId="4EDEA948" w:rsidR="0027203E" w:rsidRPr="006E6FCF" w:rsidRDefault="0027203E" w:rsidP="00993BB2">
      <w:pPr>
        <w:pStyle w:val="ListParagraph"/>
        <w:numPr>
          <w:ilvl w:val="0"/>
          <w:numId w:val="62"/>
        </w:numPr>
        <w:tabs>
          <w:tab w:val="left" w:pos="0"/>
        </w:tabs>
        <w:spacing w:before="120" w:after="120"/>
        <w:rPr>
          <w:rFonts w:ascii="Verdana" w:eastAsia="Times New Roman" w:hAnsi="Verdana"/>
          <w:lang w:val="en-US" w:eastAsia="en-US"/>
        </w:rPr>
      </w:pPr>
      <w:r w:rsidRPr="006E6FCF">
        <w:rPr>
          <w:rFonts w:ascii="Verdana" w:eastAsia="Times New Roman" w:hAnsi="Verdana"/>
          <w:lang w:val="en-US" w:eastAsia="en-US"/>
        </w:rPr>
        <w:t xml:space="preserve">The Registered Manager must </w:t>
      </w:r>
      <w:r w:rsidR="00731FB8">
        <w:rPr>
          <w:rFonts w:ascii="Verdana" w:eastAsia="Times New Roman" w:hAnsi="Verdana"/>
          <w:lang w:val="en-US" w:eastAsia="en-US"/>
        </w:rPr>
        <w:t xml:space="preserve">be </w:t>
      </w:r>
      <w:r w:rsidRPr="006E6FCF">
        <w:rPr>
          <w:rFonts w:ascii="Verdana" w:eastAsia="Times New Roman" w:hAnsi="Verdana"/>
          <w:lang w:val="en-US" w:eastAsia="en-US"/>
        </w:rPr>
        <w:t xml:space="preserve">trained to an appropriate level to carry out competency training. If they choose to delegate this role, they must ensure the approved deputy has undertaken additional competency training. </w:t>
      </w:r>
    </w:p>
    <w:p w14:paraId="223DE7EB" w14:textId="77777777" w:rsidR="0027203E" w:rsidRPr="0027203E" w:rsidRDefault="0027203E" w:rsidP="0027203E">
      <w:pPr>
        <w:tabs>
          <w:tab w:val="left" w:pos="1080"/>
        </w:tabs>
        <w:ind w:left="1080" w:hanging="1080"/>
        <w:rPr>
          <w:rFonts w:ascii="Verdana" w:eastAsia="Times New Roman" w:hAnsi="Verdana"/>
          <w:lang w:val="en-US" w:eastAsia="en-US"/>
        </w:rPr>
      </w:pPr>
    </w:p>
    <w:p w14:paraId="3BF6F252" w14:textId="77777777" w:rsidR="0027203E" w:rsidRPr="002D66DB" w:rsidRDefault="0027203E" w:rsidP="00993BB2">
      <w:pPr>
        <w:pStyle w:val="ListParagraph"/>
        <w:numPr>
          <w:ilvl w:val="0"/>
          <w:numId w:val="62"/>
        </w:numPr>
        <w:tabs>
          <w:tab w:val="left" w:pos="0"/>
        </w:tabs>
        <w:rPr>
          <w:rFonts w:ascii="Verdana" w:eastAsia="Times New Roman" w:hAnsi="Verdana"/>
          <w:lang w:val="en-US" w:eastAsia="en-US"/>
        </w:rPr>
      </w:pPr>
      <w:r w:rsidRPr="002D66DB">
        <w:rPr>
          <w:rFonts w:ascii="Verdana" w:eastAsia="Times New Roman" w:hAnsi="Verdana"/>
          <w:lang w:val="en-US" w:eastAsia="en-US"/>
        </w:rPr>
        <w:lastRenderedPageBreak/>
        <w:t>WSCC suggests the competent person should have a minimum qualification equal to that of the Level 3 Diploma Support Use Medication in Social care Settings unit. It is expected that competency is checked annually as a minimum.</w:t>
      </w:r>
    </w:p>
    <w:p w14:paraId="0BBB065D" w14:textId="77777777" w:rsidR="0027203E" w:rsidRPr="0027203E" w:rsidRDefault="0027203E" w:rsidP="0027203E">
      <w:pPr>
        <w:tabs>
          <w:tab w:val="left" w:pos="1008"/>
        </w:tabs>
        <w:rPr>
          <w:rFonts w:ascii="Verdana" w:eastAsia="Times New Roman" w:hAnsi="Verdana"/>
          <w:lang w:val="en-US" w:eastAsia="en-US"/>
        </w:rPr>
      </w:pPr>
    </w:p>
    <w:p w14:paraId="20EFD7B5" w14:textId="77777777" w:rsidR="0027203E" w:rsidRPr="0027203E" w:rsidRDefault="0027203E" w:rsidP="0027203E">
      <w:pPr>
        <w:tabs>
          <w:tab w:val="left" w:pos="1080"/>
        </w:tabs>
        <w:rPr>
          <w:rFonts w:ascii="Verdana" w:eastAsia="Times New Roman" w:hAnsi="Verdana"/>
          <w:lang w:val="en-US" w:eastAsia="en-US"/>
        </w:rPr>
      </w:pPr>
    </w:p>
    <w:p w14:paraId="273124D5" w14:textId="3B065A7B" w:rsidR="009D7284" w:rsidRDefault="0027203E" w:rsidP="0057491C">
      <w:pPr>
        <w:tabs>
          <w:tab w:val="left" w:pos="1965"/>
        </w:tabs>
        <w:ind w:left="709"/>
        <w:rPr>
          <w:rFonts w:ascii="Verdana" w:eastAsia="Times New Roman" w:hAnsi="Verdana"/>
          <w:lang w:eastAsia="en-US"/>
        </w:rPr>
      </w:pPr>
      <w:r w:rsidRPr="0027203E">
        <w:rPr>
          <w:rFonts w:ascii="Verdana" w:eastAsia="Times New Roman" w:hAnsi="Verdana"/>
          <w:b/>
          <w:lang w:val="en-US" w:eastAsia="en-US"/>
        </w:rPr>
        <w:t xml:space="preserve">Training for Level 3 Administration using a </w:t>
      </w:r>
      <w:r w:rsidR="00445522">
        <w:rPr>
          <w:rFonts w:ascii="Verdana" w:eastAsia="Times New Roman" w:hAnsi="Verdana"/>
          <w:b/>
          <w:lang w:val="en-US" w:eastAsia="en-US"/>
        </w:rPr>
        <w:t xml:space="preserve">Specialist Technique </w:t>
      </w:r>
      <w:r w:rsidR="001558DD">
        <w:rPr>
          <w:rFonts w:ascii="Verdana" w:eastAsia="Times New Roman" w:hAnsi="Verdana"/>
          <w:b/>
          <w:lang w:val="en-US" w:eastAsia="en-US"/>
        </w:rPr>
        <w:t xml:space="preserve">(delegated task) </w:t>
      </w:r>
      <w:r w:rsidR="009D7284">
        <w:rPr>
          <w:rFonts w:ascii="Verdana" w:eastAsia="Times New Roman" w:hAnsi="Verdana"/>
          <w:b/>
          <w:lang w:val="en-US" w:eastAsia="en-US"/>
        </w:rPr>
        <w:t xml:space="preserve"> </w:t>
      </w:r>
    </w:p>
    <w:p w14:paraId="0364E8B5" w14:textId="77777777" w:rsidR="009D7284" w:rsidRPr="0027203E" w:rsidRDefault="009D7284" w:rsidP="0027203E">
      <w:pPr>
        <w:rPr>
          <w:rFonts w:ascii="Verdana" w:eastAsia="Times New Roman" w:hAnsi="Verdana"/>
          <w:lang w:eastAsia="en-US"/>
        </w:rPr>
      </w:pPr>
    </w:p>
    <w:p w14:paraId="10349B5A" w14:textId="77777777" w:rsidR="0027203E" w:rsidRPr="002D66DB" w:rsidRDefault="0027203E" w:rsidP="00993BB2">
      <w:pPr>
        <w:pStyle w:val="ListParagraph"/>
        <w:numPr>
          <w:ilvl w:val="0"/>
          <w:numId w:val="63"/>
        </w:numPr>
        <w:tabs>
          <w:tab w:val="left" w:pos="0"/>
        </w:tabs>
        <w:rPr>
          <w:rFonts w:ascii="Verdana" w:eastAsia="Times New Roman" w:hAnsi="Verdana"/>
          <w:lang w:val="en-US" w:eastAsia="en-US"/>
        </w:rPr>
      </w:pPr>
      <w:r w:rsidRPr="002D66DB">
        <w:rPr>
          <w:rFonts w:ascii="Verdana" w:eastAsia="Times New Roman" w:hAnsi="Verdana"/>
          <w:lang w:val="en-US" w:eastAsia="en-US"/>
        </w:rPr>
        <w:t>These types of medicines would normally be administered by a health professional. In agreement with the Registered Manager, the health professional may delegate these tasks to care staff provided they are satisfied that the care staff member has received and understood the appropriate training.</w:t>
      </w:r>
    </w:p>
    <w:p w14:paraId="4D387521" w14:textId="77777777" w:rsidR="0027203E" w:rsidRPr="0027203E" w:rsidRDefault="0027203E" w:rsidP="0027203E">
      <w:pPr>
        <w:tabs>
          <w:tab w:val="left" w:pos="1134"/>
        </w:tabs>
        <w:ind w:left="1134" w:hanging="1134"/>
        <w:rPr>
          <w:rFonts w:ascii="Verdana" w:eastAsia="Times New Roman" w:hAnsi="Verdana"/>
          <w:lang w:val="en-US" w:eastAsia="en-US"/>
        </w:rPr>
      </w:pPr>
    </w:p>
    <w:p w14:paraId="09F25DFD" w14:textId="671379F9" w:rsidR="0027203E" w:rsidRPr="002D66DB" w:rsidRDefault="0027203E" w:rsidP="00993BB2">
      <w:pPr>
        <w:pStyle w:val="ListParagraph"/>
        <w:numPr>
          <w:ilvl w:val="0"/>
          <w:numId w:val="63"/>
        </w:numPr>
        <w:tabs>
          <w:tab w:val="left" w:pos="0"/>
        </w:tabs>
        <w:rPr>
          <w:rFonts w:ascii="Verdana" w:eastAsia="Times New Roman" w:hAnsi="Verdana"/>
          <w:lang w:eastAsia="en-US"/>
        </w:rPr>
      </w:pPr>
      <w:r w:rsidRPr="002D66DB">
        <w:rPr>
          <w:rFonts w:ascii="Verdana" w:eastAsia="Times New Roman" w:hAnsi="Verdana"/>
          <w:lang w:val="en-US" w:eastAsia="en-US"/>
        </w:rPr>
        <w:t xml:space="preserve">When a task has been delegated, </w:t>
      </w:r>
      <w:r w:rsidRPr="002D66DB">
        <w:rPr>
          <w:rFonts w:ascii="Verdana" w:eastAsia="Calibri" w:hAnsi="Verdana"/>
          <w:lang w:eastAsia="en-US"/>
        </w:rPr>
        <w:t>staff hold the responsibility to carry out that task in accordance with their training. The health professional holds accountability for the training. The health professional should offer ongoing support for the delegated task as required.</w:t>
      </w:r>
      <w:r w:rsidRPr="002D66DB">
        <w:rPr>
          <w:rFonts w:ascii="Verdana" w:eastAsia="Times New Roman" w:hAnsi="Verdana"/>
          <w:lang w:val="en-US" w:eastAsia="en-US"/>
        </w:rPr>
        <w:t xml:space="preserve"> </w:t>
      </w:r>
      <w:r w:rsidRPr="002D66DB">
        <w:rPr>
          <w:rFonts w:ascii="Verdana" w:eastAsia="Times New Roman" w:hAnsi="Verdana"/>
          <w:lang w:eastAsia="en-US"/>
        </w:rPr>
        <w:tab/>
      </w:r>
    </w:p>
    <w:p w14:paraId="320C7513" w14:textId="77777777" w:rsidR="0027203E" w:rsidRPr="0027203E" w:rsidRDefault="0027203E" w:rsidP="0027203E">
      <w:pPr>
        <w:tabs>
          <w:tab w:val="left" w:pos="0"/>
        </w:tabs>
        <w:rPr>
          <w:rFonts w:ascii="Verdana" w:eastAsia="Times New Roman" w:hAnsi="Verdana"/>
          <w:lang w:val="en-US" w:eastAsia="en-US"/>
        </w:rPr>
      </w:pPr>
    </w:p>
    <w:p w14:paraId="22F41C4A" w14:textId="77777777" w:rsidR="0027203E" w:rsidRPr="0027203E" w:rsidRDefault="0027203E" w:rsidP="0057491C">
      <w:pPr>
        <w:tabs>
          <w:tab w:val="left" w:pos="1008"/>
        </w:tabs>
        <w:ind w:firstLine="709"/>
        <w:rPr>
          <w:rFonts w:ascii="Verdana" w:eastAsia="Times New Roman" w:hAnsi="Verdana"/>
          <w:b/>
          <w:lang w:val="en-US" w:eastAsia="en-US"/>
        </w:rPr>
      </w:pPr>
      <w:r w:rsidRPr="0027203E">
        <w:rPr>
          <w:rFonts w:ascii="Verdana" w:eastAsia="Times New Roman" w:hAnsi="Verdana"/>
          <w:b/>
          <w:lang w:val="en-US" w:eastAsia="en-US"/>
        </w:rPr>
        <w:t>The Training Provider for Level 2 Administration</w:t>
      </w:r>
    </w:p>
    <w:p w14:paraId="09EE1A2E" w14:textId="77777777" w:rsidR="0027203E" w:rsidRPr="0027203E" w:rsidRDefault="0027203E" w:rsidP="0027203E">
      <w:pPr>
        <w:tabs>
          <w:tab w:val="left" w:pos="1008"/>
        </w:tabs>
        <w:rPr>
          <w:rFonts w:ascii="Verdana" w:eastAsia="Times New Roman" w:hAnsi="Verdana"/>
          <w:b/>
          <w:lang w:val="en-US" w:eastAsia="en-US"/>
        </w:rPr>
      </w:pPr>
    </w:p>
    <w:p w14:paraId="0E6EFB48" w14:textId="77777777" w:rsidR="0027203E" w:rsidRPr="002D66DB" w:rsidRDefault="0027203E" w:rsidP="00993BB2">
      <w:pPr>
        <w:pStyle w:val="ListParagraph"/>
        <w:numPr>
          <w:ilvl w:val="0"/>
          <w:numId w:val="64"/>
        </w:numPr>
        <w:tabs>
          <w:tab w:val="left" w:pos="0"/>
        </w:tabs>
        <w:rPr>
          <w:rFonts w:ascii="Verdana" w:eastAsia="Times New Roman" w:hAnsi="Verdana"/>
          <w:lang w:eastAsia="en-US"/>
        </w:rPr>
      </w:pPr>
      <w:r w:rsidRPr="002D66DB">
        <w:rPr>
          <w:rFonts w:ascii="Verdana" w:eastAsia="Times New Roman" w:hAnsi="Verdana"/>
          <w:lang w:eastAsia="en-US"/>
        </w:rPr>
        <w:t xml:space="preserve">The training provider for level 2 support must be a suitably qualified and competent trainer e.g. someone knowledgeable in the subject with relevant, current experience of handling medication.  </w:t>
      </w:r>
    </w:p>
    <w:p w14:paraId="52AA9ED8" w14:textId="77777777" w:rsidR="0027203E" w:rsidRPr="0027203E" w:rsidRDefault="0027203E" w:rsidP="0027203E">
      <w:pPr>
        <w:tabs>
          <w:tab w:val="left" w:pos="1080"/>
        </w:tabs>
        <w:ind w:left="1080" w:hanging="1080"/>
        <w:rPr>
          <w:rFonts w:ascii="Verdana" w:eastAsia="Times New Roman" w:hAnsi="Verdana"/>
          <w:lang w:eastAsia="en-US"/>
        </w:rPr>
      </w:pPr>
    </w:p>
    <w:p w14:paraId="769CAC51" w14:textId="77777777" w:rsidR="0027203E" w:rsidRPr="002D66DB" w:rsidRDefault="0027203E" w:rsidP="00993BB2">
      <w:pPr>
        <w:pStyle w:val="ListParagraph"/>
        <w:numPr>
          <w:ilvl w:val="0"/>
          <w:numId w:val="64"/>
        </w:numPr>
        <w:tabs>
          <w:tab w:val="left" w:pos="0"/>
        </w:tabs>
        <w:rPr>
          <w:rFonts w:ascii="Verdana" w:eastAsia="Times New Roman" w:hAnsi="Verdana"/>
          <w:lang w:val="en-US" w:eastAsia="en-US"/>
        </w:rPr>
      </w:pPr>
      <w:r w:rsidRPr="002D66DB">
        <w:rPr>
          <w:rFonts w:ascii="Verdana" w:eastAsia="Times New Roman" w:hAnsi="Verdana"/>
          <w:lang w:eastAsia="en-US"/>
        </w:rPr>
        <w:t>WSCC suggest the trainer should have a minimum qualification equal to that of the Level 3 Diploma Support Use of Medications in Social Care Settings (or have equivalent occupational competence) and suitable experience in delivering training.</w:t>
      </w:r>
      <w:r w:rsidRPr="002D66DB">
        <w:rPr>
          <w:rFonts w:ascii="Verdana" w:eastAsia="Times New Roman" w:hAnsi="Verdana"/>
          <w:lang w:eastAsia="en-US"/>
        </w:rPr>
        <w:tab/>
      </w:r>
    </w:p>
    <w:p w14:paraId="4D0D8588" w14:textId="77777777" w:rsidR="0027203E" w:rsidRPr="0027203E" w:rsidRDefault="0027203E" w:rsidP="0027203E">
      <w:pPr>
        <w:tabs>
          <w:tab w:val="left" w:pos="1008"/>
        </w:tabs>
        <w:rPr>
          <w:rFonts w:ascii="Verdana" w:eastAsia="Times New Roman" w:hAnsi="Verdana"/>
          <w:lang w:val="en-US" w:eastAsia="en-US"/>
        </w:rPr>
      </w:pPr>
    </w:p>
    <w:p w14:paraId="1AC88102" w14:textId="47131570" w:rsidR="0027203E" w:rsidRPr="008416FB" w:rsidRDefault="002D66DB" w:rsidP="008416FB">
      <w:pPr>
        <w:pStyle w:val="ListParagraph"/>
        <w:numPr>
          <w:ilvl w:val="0"/>
          <w:numId w:val="129"/>
        </w:numPr>
        <w:rPr>
          <w:rFonts w:ascii="Verdana" w:eastAsia="Times New Roman" w:hAnsi="Verdana"/>
          <w:b/>
          <w:lang w:eastAsia="en-US"/>
        </w:rPr>
      </w:pPr>
      <w:r w:rsidRPr="008416FB">
        <w:rPr>
          <w:rFonts w:ascii="Verdana" w:eastAsia="Times New Roman" w:hAnsi="Verdana"/>
          <w:b/>
          <w:lang w:eastAsia="en-US"/>
        </w:rPr>
        <w:t xml:space="preserve">Ordering and receiving medication into a children’s home </w:t>
      </w:r>
    </w:p>
    <w:p w14:paraId="2D9421BE" w14:textId="77777777" w:rsidR="0027203E" w:rsidRPr="0027203E" w:rsidRDefault="0027203E" w:rsidP="0027203E">
      <w:pPr>
        <w:rPr>
          <w:rFonts w:ascii="Verdana" w:eastAsia="Times New Roman" w:hAnsi="Verdana" w:cs="Arial"/>
          <w:color w:val="5A5B5B"/>
        </w:rPr>
      </w:pPr>
    </w:p>
    <w:p w14:paraId="26DF326B" w14:textId="7B6C77C1" w:rsidR="0027203E" w:rsidRPr="002D66DB" w:rsidRDefault="0027203E" w:rsidP="00993BB2">
      <w:pPr>
        <w:pStyle w:val="ListParagraph"/>
        <w:numPr>
          <w:ilvl w:val="0"/>
          <w:numId w:val="65"/>
        </w:numPr>
        <w:rPr>
          <w:rFonts w:ascii="Verdana" w:eastAsia="Times New Roman" w:hAnsi="Verdana" w:cs="Arial"/>
          <w:color w:val="5A5B5B"/>
        </w:rPr>
      </w:pPr>
      <w:r w:rsidRPr="002D66DB">
        <w:rPr>
          <w:rFonts w:ascii="Verdana" w:eastAsia="Times New Roman" w:hAnsi="Verdana" w:cs="Arial"/>
        </w:rPr>
        <w:t xml:space="preserve">The Registered Manager must ensure that the </w:t>
      </w:r>
      <w:r w:rsidR="00C30D04">
        <w:rPr>
          <w:rFonts w:ascii="Verdana" w:eastAsia="Times New Roman" w:hAnsi="Verdana" w:cs="Arial"/>
        </w:rPr>
        <w:t>WSCC</w:t>
      </w:r>
      <w:r w:rsidRPr="002D66DB">
        <w:rPr>
          <w:rFonts w:ascii="Verdana" w:eastAsia="Times New Roman" w:hAnsi="Verdana" w:cs="Arial"/>
        </w:rPr>
        <w:t xml:space="preserve"> standardised process is followed for ordering and receiving medication into the home.</w:t>
      </w:r>
    </w:p>
    <w:p w14:paraId="5B9DF5C8" w14:textId="77777777" w:rsidR="0027203E" w:rsidRPr="0027203E" w:rsidRDefault="0027203E" w:rsidP="0027203E">
      <w:pPr>
        <w:rPr>
          <w:rFonts w:ascii="Verdana" w:eastAsia="Times New Roman" w:hAnsi="Verdana" w:cs="Arial"/>
          <w:color w:val="5A5B5B"/>
        </w:rPr>
      </w:pPr>
    </w:p>
    <w:p w14:paraId="55EADB5D" w14:textId="72740CD9" w:rsidR="0027203E" w:rsidRPr="002D66DB" w:rsidRDefault="0027203E" w:rsidP="00993BB2">
      <w:pPr>
        <w:pStyle w:val="ListParagraph"/>
        <w:numPr>
          <w:ilvl w:val="0"/>
          <w:numId w:val="65"/>
        </w:numPr>
        <w:rPr>
          <w:rFonts w:ascii="Verdana" w:eastAsia="Times New Roman" w:hAnsi="Verdana" w:cs="Arial"/>
        </w:rPr>
      </w:pPr>
      <w:r w:rsidRPr="002D66DB">
        <w:rPr>
          <w:rFonts w:ascii="Verdana" w:eastAsia="Times New Roman" w:hAnsi="Verdana" w:cs="Arial"/>
        </w:rPr>
        <w:t>To ensure continuity of care, staff must ensure that the child does not run out of their medication and sufficient time has be</w:t>
      </w:r>
      <w:r w:rsidR="00C30D04">
        <w:rPr>
          <w:rFonts w:ascii="Verdana" w:eastAsia="Times New Roman" w:hAnsi="Verdana" w:cs="Arial"/>
        </w:rPr>
        <w:t>en</w:t>
      </w:r>
      <w:r w:rsidRPr="002D66DB">
        <w:rPr>
          <w:rFonts w:ascii="Verdana" w:eastAsia="Times New Roman" w:hAnsi="Verdana" w:cs="Arial"/>
        </w:rPr>
        <w:t xml:space="preserve"> allowed to obtain a prescription and for it to be dispensed.  </w:t>
      </w:r>
    </w:p>
    <w:p w14:paraId="2DEE533B" w14:textId="77777777" w:rsidR="0027203E" w:rsidRPr="0027203E" w:rsidRDefault="0027203E" w:rsidP="0027203E">
      <w:pPr>
        <w:rPr>
          <w:rFonts w:ascii="Verdana" w:eastAsia="Times New Roman" w:hAnsi="Verdana" w:cs="Arial"/>
        </w:rPr>
      </w:pPr>
    </w:p>
    <w:p w14:paraId="2AFBCD1C" w14:textId="0B3B206D" w:rsidR="0027203E" w:rsidRPr="002D66DB" w:rsidRDefault="0027203E" w:rsidP="00993BB2">
      <w:pPr>
        <w:pStyle w:val="ListParagraph"/>
        <w:numPr>
          <w:ilvl w:val="0"/>
          <w:numId w:val="65"/>
        </w:numPr>
        <w:rPr>
          <w:rFonts w:ascii="Verdana" w:eastAsia="Times New Roman" w:hAnsi="Verdana" w:cs="Arial"/>
        </w:rPr>
      </w:pPr>
      <w:r w:rsidRPr="002D66DB">
        <w:rPr>
          <w:rFonts w:ascii="Verdana" w:eastAsia="Times New Roman" w:hAnsi="Verdana" w:cs="Arial"/>
        </w:rPr>
        <w:t>Where non</w:t>
      </w:r>
      <w:r w:rsidR="00C30D04">
        <w:rPr>
          <w:rFonts w:ascii="Verdana" w:eastAsia="Times New Roman" w:hAnsi="Verdana" w:cs="Arial"/>
        </w:rPr>
        <w:t>-</w:t>
      </w:r>
      <w:r w:rsidRPr="002D66DB">
        <w:rPr>
          <w:rFonts w:ascii="Verdana" w:eastAsia="Times New Roman" w:hAnsi="Verdana" w:cs="Arial"/>
        </w:rPr>
        <w:t>prescription and over-the-counter products (homely remedies) are used, staff must ensure that they have enough stock in place.</w:t>
      </w:r>
    </w:p>
    <w:p w14:paraId="18F87A60" w14:textId="77777777" w:rsidR="0027203E" w:rsidRPr="0027203E" w:rsidRDefault="0027203E" w:rsidP="0027203E">
      <w:pPr>
        <w:tabs>
          <w:tab w:val="left" w:pos="1080"/>
        </w:tabs>
        <w:rPr>
          <w:rFonts w:ascii="Verdana" w:eastAsia="Times New Roman" w:hAnsi="Verdana"/>
          <w:lang w:eastAsia="en-US"/>
        </w:rPr>
      </w:pPr>
    </w:p>
    <w:p w14:paraId="0F7B6821" w14:textId="77777777" w:rsidR="0027203E" w:rsidRPr="002D66DB" w:rsidRDefault="0027203E" w:rsidP="00993BB2">
      <w:pPr>
        <w:pStyle w:val="ListParagraph"/>
        <w:numPr>
          <w:ilvl w:val="0"/>
          <w:numId w:val="65"/>
        </w:numPr>
        <w:tabs>
          <w:tab w:val="left" w:pos="1080"/>
        </w:tabs>
        <w:rPr>
          <w:rFonts w:ascii="Verdana" w:eastAsia="Times New Roman" w:hAnsi="Verdana"/>
          <w:lang w:val="en-US" w:eastAsia="en-US"/>
        </w:rPr>
      </w:pPr>
      <w:r w:rsidRPr="002D66DB">
        <w:rPr>
          <w:rFonts w:ascii="Verdana" w:eastAsia="Times New Roman" w:hAnsi="Verdana"/>
          <w:lang w:val="en-US" w:eastAsia="en-US"/>
        </w:rPr>
        <w:t xml:space="preserve">Staff should have protected time for ordering and checking medication delivered to the children’s home. </w:t>
      </w:r>
    </w:p>
    <w:p w14:paraId="0C5676C2" w14:textId="77777777" w:rsidR="0027203E" w:rsidRPr="0027203E" w:rsidRDefault="0027203E" w:rsidP="0027203E">
      <w:pPr>
        <w:tabs>
          <w:tab w:val="left" w:pos="1080"/>
        </w:tabs>
        <w:rPr>
          <w:rFonts w:ascii="Verdana" w:eastAsia="Times New Roman" w:hAnsi="Verdana"/>
          <w:lang w:val="en-US" w:eastAsia="en-US"/>
        </w:rPr>
      </w:pPr>
    </w:p>
    <w:p w14:paraId="6C16AFDD" w14:textId="1C710A67" w:rsidR="0027203E" w:rsidRPr="002D66DB" w:rsidRDefault="00C30D04" w:rsidP="00993BB2">
      <w:pPr>
        <w:pStyle w:val="ListParagraph"/>
        <w:numPr>
          <w:ilvl w:val="0"/>
          <w:numId w:val="65"/>
        </w:numPr>
        <w:tabs>
          <w:tab w:val="left" w:pos="1080"/>
        </w:tabs>
        <w:rPr>
          <w:rFonts w:ascii="Verdana" w:eastAsia="Times New Roman" w:hAnsi="Verdana"/>
          <w:lang w:val="en-US" w:eastAsia="en-US"/>
        </w:rPr>
      </w:pPr>
      <w:r>
        <w:rPr>
          <w:rFonts w:ascii="Verdana" w:eastAsia="Times New Roman" w:hAnsi="Verdana"/>
          <w:lang w:val="en-US" w:eastAsia="en-US"/>
        </w:rPr>
        <w:t>Each</w:t>
      </w:r>
      <w:r w:rsidRPr="002D66DB">
        <w:rPr>
          <w:rFonts w:ascii="Verdana" w:eastAsia="Times New Roman" w:hAnsi="Verdana"/>
          <w:lang w:val="en-US" w:eastAsia="en-US"/>
        </w:rPr>
        <w:t xml:space="preserve"> </w:t>
      </w:r>
      <w:r w:rsidR="0027203E" w:rsidRPr="002D66DB">
        <w:rPr>
          <w:rFonts w:ascii="Verdana" w:eastAsia="Times New Roman" w:hAnsi="Verdana"/>
          <w:lang w:val="en-US" w:eastAsia="en-US"/>
        </w:rPr>
        <w:t xml:space="preserve">children’s home should have at least 2 competent members of care staff who are responsible for ordering medication. </w:t>
      </w:r>
    </w:p>
    <w:p w14:paraId="3D65A4C0" w14:textId="77777777" w:rsidR="0027203E" w:rsidRPr="0027203E" w:rsidRDefault="0027203E" w:rsidP="0027203E">
      <w:pPr>
        <w:tabs>
          <w:tab w:val="left" w:pos="1080"/>
        </w:tabs>
        <w:rPr>
          <w:rFonts w:ascii="Verdana" w:eastAsia="Times New Roman" w:hAnsi="Verdana"/>
          <w:lang w:val="en-US" w:eastAsia="en-US"/>
        </w:rPr>
      </w:pPr>
    </w:p>
    <w:p w14:paraId="7F6E3024" w14:textId="77777777" w:rsidR="0027203E" w:rsidRPr="002D66DB" w:rsidRDefault="0027203E" w:rsidP="00993BB2">
      <w:pPr>
        <w:pStyle w:val="ListParagraph"/>
        <w:numPr>
          <w:ilvl w:val="0"/>
          <w:numId w:val="65"/>
        </w:numPr>
        <w:tabs>
          <w:tab w:val="left" w:pos="1080"/>
        </w:tabs>
        <w:rPr>
          <w:rFonts w:ascii="Verdana" w:eastAsia="Times New Roman" w:hAnsi="Verdana"/>
          <w:lang w:val="en-US" w:eastAsia="en-US"/>
        </w:rPr>
      </w:pPr>
      <w:r w:rsidRPr="002D66DB">
        <w:rPr>
          <w:rFonts w:ascii="Verdana" w:eastAsia="Times New Roman" w:hAnsi="Verdana"/>
          <w:lang w:val="en-US" w:eastAsia="en-US"/>
        </w:rPr>
        <w:t xml:space="preserve">Only one competent care staff member is required to order medication at any one time. </w:t>
      </w:r>
    </w:p>
    <w:p w14:paraId="4139BF7A" w14:textId="77777777" w:rsidR="0027203E" w:rsidRPr="0027203E" w:rsidRDefault="0027203E" w:rsidP="0027203E">
      <w:pPr>
        <w:tabs>
          <w:tab w:val="left" w:pos="1080"/>
        </w:tabs>
        <w:ind w:left="1080" w:hanging="1080"/>
        <w:rPr>
          <w:rFonts w:ascii="Verdana" w:eastAsia="Times New Roman" w:hAnsi="Verdana"/>
          <w:lang w:val="en-US" w:eastAsia="en-US"/>
        </w:rPr>
      </w:pPr>
    </w:p>
    <w:p w14:paraId="5F738276" w14:textId="7AF433A0" w:rsidR="0027203E" w:rsidRPr="002D66DB" w:rsidRDefault="0027203E" w:rsidP="00993BB2">
      <w:pPr>
        <w:pStyle w:val="ListParagraph"/>
        <w:numPr>
          <w:ilvl w:val="0"/>
          <w:numId w:val="65"/>
        </w:numPr>
        <w:tabs>
          <w:tab w:val="left" w:pos="0"/>
        </w:tabs>
        <w:rPr>
          <w:rFonts w:ascii="Verdana" w:eastAsia="Times New Roman" w:hAnsi="Verdana"/>
          <w:lang w:val="en-US" w:eastAsia="en-US"/>
        </w:rPr>
      </w:pPr>
      <w:r w:rsidRPr="002D66DB">
        <w:rPr>
          <w:rFonts w:ascii="Verdana" w:eastAsia="Times New Roman" w:hAnsi="Verdana"/>
          <w:lang w:val="en-US" w:eastAsia="en-US"/>
        </w:rPr>
        <w:lastRenderedPageBreak/>
        <w:t>Children’s homes should retain responsibility for ordering medication from the GP practice and should not delegate this to the supplying pharmacy</w:t>
      </w:r>
      <w:r w:rsidR="00581E6C">
        <w:rPr>
          <w:rFonts w:ascii="Verdana" w:eastAsia="Times New Roman" w:hAnsi="Verdana"/>
          <w:lang w:val="en-US" w:eastAsia="en-US"/>
        </w:rPr>
        <w:t xml:space="preserve"> in order to control stock levels locally.</w:t>
      </w:r>
    </w:p>
    <w:p w14:paraId="6D60CC38" w14:textId="77777777" w:rsidR="0027203E" w:rsidRPr="0027203E" w:rsidRDefault="0027203E" w:rsidP="0027203E">
      <w:pPr>
        <w:tabs>
          <w:tab w:val="left" w:pos="1080"/>
        </w:tabs>
        <w:rPr>
          <w:rFonts w:ascii="Verdana" w:eastAsia="Times New Roman" w:hAnsi="Verdana"/>
          <w:lang w:val="en-US" w:eastAsia="en-US"/>
        </w:rPr>
      </w:pPr>
    </w:p>
    <w:p w14:paraId="35877B01" w14:textId="77777777" w:rsidR="0027203E" w:rsidRPr="002D66DB" w:rsidRDefault="0027203E" w:rsidP="00993BB2">
      <w:pPr>
        <w:pStyle w:val="ListParagraph"/>
        <w:numPr>
          <w:ilvl w:val="0"/>
          <w:numId w:val="65"/>
        </w:numPr>
        <w:tabs>
          <w:tab w:val="left" w:pos="1080"/>
        </w:tabs>
        <w:rPr>
          <w:rFonts w:ascii="Verdana" w:eastAsia="Times New Roman" w:hAnsi="Verdana"/>
          <w:lang w:eastAsia="en-US"/>
        </w:rPr>
      </w:pPr>
      <w:r w:rsidRPr="002D66DB">
        <w:rPr>
          <w:rFonts w:ascii="Verdana" w:eastAsia="Times New Roman" w:hAnsi="Verdana"/>
          <w:lang w:val="en-US" w:eastAsia="en-US"/>
        </w:rPr>
        <w:t>Children’s</w:t>
      </w:r>
      <w:r w:rsidRPr="002D66DB">
        <w:rPr>
          <w:rFonts w:ascii="Verdana" w:eastAsia="Times New Roman" w:hAnsi="Verdana"/>
          <w:b/>
          <w:lang w:val="en-US" w:eastAsia="en-US"/>
        </w:rPr>
        <w:t xml:space="preserve"> </w:t>
      </w:r>
      <w:r w:rsidRPr="002D66DB">
        <w:rPr>
          <w:rFonts w:ascii="Verdana" w:eastAsia="Times New Roman" w:hAnsi="Verdana"/>
          <w:lang w:val="en-US" w:eastAsia="en-US"/>
        </w:rPr>
        <w:t xml:space="preserve">homes should keep a record of which medicines they have ordered and received (see Medication Ordering and Collection Form for details). </w:t>
      </w:r>
    </w:p>
    <w:p w14:paraId="2986962E" w14:textId="77777777" w:rsidR="0027203E" w:rsidRPr="0027203E" w:rsidRDefault="0027203E" w:rsidP="0027203E">
      <w:pPr>
        <w:tabs>
          <w:tab w:val="left" w:pos="1080"/>
        </w:tabs>
        <w:rPr>
          <w:rFonts w:ascii="Verdana" w:eastAsia="Times New Roman" w:hAnsi="Verdana"/>
          <w:lang w:val="en-US" w:eastAsia="en-US"/>
        </w:rPr>
      </w:pPr>
    </w:p>
    <w:p w14:paraId="2B3C1AC2" w14:textId="77777777" w:rsidR="0027203E" w:rsidRPr="002D66DB" w:rsidRDefault="0027203E" w:rsidP="00993BB2">
      <w:pPr>
        <w:pStyle w:val="ListParagraph"/>
        <w:numPr>
          <w:ilvl w:val="0"/>
          <w:numId w:val="65"/>
        </w:numPr>
        <w:tabs>
          <w:tab w:val="left" w:pos="0"/>
        </w:tabs>
        <w:rPr>
          <w:rFonts w:ascii="Verdana" w:eastAsia="Times New Roman" w:hAnsi="Verdana"/>
          <w:lang w:val="en-US" w:eastAsia="en-US"/>
        </w:rPr>
      </w:pPr>
      <w:r w:rsidRPr="002D66DB">
        <w:rPr>
          <w:rFonts w:ascii="Verdana" w:eastAsia="Times New Roman" w:hAnsi="Verdana"/>
          <w:lang w:val="en-US" w:eastAsia="en-US"/>
        </w:rPr>
        <w:t>When prescribed medicines are collected, care staff may be required to show the pharmacy proof of identity and sign the back of the prescription.</w:t>
      </w:r>
    </w:p>
    <w:p w14:paraId="3BDB5939" w14:textId="77777777" w:rsidR="0027203E" w:rsidRDefault="0027203E" w:rsidP="0027203E">
      <w:pPr>
        <w:tabs>
          <w:tab w:val="left" w:pos="1080"/>
        </w:tabs>
        <w:ind w:left="1080" w:hanging="1080"/>
        <w:rPr>
          <w:rFonts w:ascii="Verdana" w:eastAsia="Times New Roman" w:hAnsi="Verdana"/>
          <w:lang w:val="en-US" w:eastAsia="en-US"/>
        </w:rPr>
      </w:pPr>
    </w:p>
    <w:p w14:paraId="4AFBC97C" w14:textId="5899A2CF" w:rsidR="002D66DB" w:rsidRPr="008416FB" w:rsidRDefault="002D66DB" w:rsidP="008416FB">
      <w:pPr>
        <w:pStyle w:val="ListParagraph"/>
        <w:numPr>
          <w:ilvl w:val="0"/>
          <w:numId w:val="129"/>
        </w:numPr>
        <w:tabs>
          <w:tab w:val="left" w:pos="1080"/>
        </w:tabs>
        <w:rPr>
          <w:rFonts w:ascii="Verdana" w:eastAsia="Times New Roman" w:hAnsi="Verdana"/>
          <w:b/>
          <w:lang w:val="en-US" w:eastAsia="en-US"/>
        </w:rPr>
      </w:pPr>
      <w:r w:rsidRPr="008416FB">
        <w:rPr>
          <w:rFonts w:ascii="Verdana" w:eastAsia="Times New Roman" w:hAnsi="Verdana"/>
          <w:b/>
          <w:lang w:val="en-US" w:eastAsia="en-US"/>
        </w:rPr>
        <w:t xml:space="preserve">Storage and security of medication </w:t>
      </w:r>
    </w:p>
    <w:p w14:paraId="5199FC5B" w14:textId="77777777" w:rsidR="0027203E" w:rsidRPr="002D66DB" w:rsidRDefault="0027203E" w:rsidP="0027203E">
      <w:pPr>
        <w:tabs>
          <w:tab w:val="left" w:pos="1008"/>
        </w:tabs>
        <w:rPr>
          <w:rFonts w:ascii="Verdana" w:eastAsia="Times New Roman" w:hAnsi="Verdana"/>
          <w:b/>
          <w:lang w:eastAsia="en-US"/>
        </w:rPr>
      </w:pPr>
    </w:p>
    <w:p w14:paraId="1B7303A8" w14:textId="77777777" w:rsidR="0027203E" w:rsidRPr="002D66DB" w:rsidRDefault="0027203E" w:rsidP="00993BB2">
      <w:pPr>
        <w:pStyle w:val="ListParagraph"/>
        <w:numPr>
          <w:ilvl w:val="0"/>
          <w:numId w:val="66"/>
        </w:numPr>
        <w:spacing w:line="276" w:lineRule="auto"/>
        <w:rPr>
          <w:rFonts w:ascii="Verdana" w:eastAsia="Times New Roman" w:hAnsi="Verdana"/>
          <w:lang w:val="en-US" w:eastAsia="en-US"/>
        </w:rPr>
      </w:pPr>
      <w:r w:rsidRPr="002D66DB">
        <w:rPr>
          <w:rFonts w:ascii="Verdana" w:eastAsia="Times New Roman" w:hAnsi="Verdana"/>
          <w:lang w:eastAsia="en-US"/>
        </w:rPr>
        <w:t>W</w:t>
      </w:r>
      <w:r w:rsidRPr="002D66DB">
        <w:rPr>
          <w:rFonts w:ascii="Verdana" w:eastAsia="Times New Roman" w:hAnsi="Verdana"/>
          <w:lang w:val="en-US" w:eastAsia="en-US"/>
        </w:rPr>
        <w:t xml:space="preserve">here </w:t>
      </w:r>
      <w:r w:rsidRPr="002D66DB">
        <w:rPr>
          <w:rFonts w:ascii="Verdana" w:eastAsia="Times New Roman" w:hAnsi="Verdana"/>
          <w:lang w:eastAsia="en-US"/>
        </w:rPr>
        <w:t>medicines</w:t>
      </w:r>
      <w:r w:rsidRPr="002D66DB">
        <w:rPr>
          <w:rFonts w:ascii="Verdana" w:eastAsia="Times New Roman" w:hAnsi="Verdana"/>
          <w:lang w:val="en-US" w:eastAsia="en-US"/>
        </w:rPr>
        <w:t xml:space="preserve"> are stored on behalf of children, a suitable lockable cupboard must be used. </w:t>
      </w:r>
    </w:p>
    <w:p w14:paraId="0887401E" w14:textId="77777777" w:rsidR="002D66DB" w:rsidRPr="0027203E" w:rsidRDefault="002D66DB" w:rsidP="002D66DB">
      <w:pPr>
        <w:spacing w:line="276" w:lineRule="auto"/>
        <w:ind w:left="720"/>
        <w:contextualSpacing/>
        <w:rPr>
          <w:rFonts w:ascii="Verdana" w:eastAsia="Times New Roman" w:hAnsi="Verdana"/>
          <w:lang w:val="en-US" w:eastAsia="en-US"/>
        </w:rPr>
      </w:pPr>
    </w:p>
    <w:p w14:paraId="265FFA48" w14:textId="77777777" w:rsidR="0027203E" w:rsidRPr="002D66DB" w:rsidRDefault="0027203E" w:rsidP="00993BB2">
      <w:pPr>
        <w:pStyle w:val="ListParagraph"/>
        <w:numPr>
          <w:ilvl w:val="0"/>
          <w:numId w:val="66"/>
        </w:numPr>
        <w:spacing w:line="276" w:lineRule="auto"/>
        <w:rPr>
          <w:rFonts w:ascii="Verdana" w:eastAsia="Times New Roman" w:hAnsi="Verdana"/>
          <w:lang w:val="en-US" w:eastAsia="en-US"/>
        </w:rPr>
      </w:pPr>
      <w:r w:rsidRPr="002D66DB">
        <w:rPr>
          <w:rFonts w:ascii="Verdana" w:eastAsia="Times New Roman" w:hAnsi="Verdana"/>
          <w:lang w:val="en-US" w:eastAsia="en-US"/>
        </w:rPr>
        <w:t xml:space="preserve">This should be in a lockable room where access is only available to care staff who administer medication. </w:t>
      </w:r>
    </w:p>
    <w:p w14:paraId="47B362DD" w14:textId="77777777" w:rsidR="002D66DB" w:rsidRPr="0027203E" w:rsidRDefault="002D66DB" w:rsidP="002D66DB">
      <w:pPr>
        <w:spacing w:line="276" w:lineRule="auto"/>
        <w:contextualSpacing/>
        <w:rPr>
          <w:rFonts w:ascii="Verdana" w:eastAsia="Times New Roman" w:hAnsi="Verdana"/>
          <w:lang w:val="en-US" w:eastAsia="en-US"/>
        </w:rPr>
      </w:pPr>
    </w:p>
    <w:p w14:paraId="2A0CB2DF" w14:textId="77777777" w:rsidR="002D66DB" w:rsidRPr="002D66DB" w:rsidRDefault="0027203E" w:rsidP="00993BB2">
      <w:pPr>
        <w:pStyle w:val="ListParagraph"/>
        <w:numPr>
          <w:ilvl w:val="0"/>
          <w:numId w:val="66"/>
        </w:numPr>
        <w:spacing w:line="276" w:lineRule="auto"/>
        <w:rPr>
          <w:rFonts w:ascii="Verdana" w:eastAsia="Times New Roman" w:hAnsi="Verdana"/>
          <w:b/>
          <w:lang w:val="en-US" w:eastAsia="en-US"/>
        </w:rPr>
      </w:pPr>
      <w:r w:rsidRPr="002D66DB">
        <w:rPr>
          <w:rFonts w:ascii="Verdana" w:eastAsia="Times New Roman" w:hAnsi="Verdana"/>
          <w:lang w:val="en-US" w:eastAsia="en-US"/>
        </w:rPr>
        <w:t>When the cupboard</w:t>
      </w:r>
      <w:r w:rsidRPr="002D66DB">
        <w:rPr>
          <w:rFonts w:ascii="Verdana" w:eastAsia="Times New Roman" w:hAnsi="Verdana"/>
          <w:b/>
          <w:lang w:val="en-US" w:eastAsia="en-US"/>
        </w:rPr>
        <w:t xml:space="preserve"> </w:t>
      </w:r>
      <w:r w:rsidR="002D66DB" w:rsidRPr="002D66DB">
        <w:rPr>
          <w:rFonts w:ascii="Verdana" w:eastAsia="Times New Roman" w:hAnsi="Verdana"/>
          <w:lang w:val="en-US" w:eastAsia="en-US"/>
        </w:rPr>
        <w:t xml:space="preserve">is </w:t>
      </w:r>
      <w:r w:rsidRPr="002D66DB">
        <w:rPr>
          <w:rFonts w:ascii="Verdana" w:eastAsia="Times New Roman" w:hAnsi="Verdana"/>
          <w:lang w:val="en-US" w:eastAsia="en-US"/>
        </w:rPr>
        <w:t xml:space="preserve">unlocked, </w:t>
      </w:r>
      <w:r w:rsidR="002D66DB" w:rsidRPr="002D66DB">
        <w:rPr>
          <w:rFonts w:ascii="Verdana" w:eastAsia="Times New Roman" w:hAnsi="Verdana"/>
          <w:lang w:val="en-US" w:eastAsia="en-US"/>
        </w:rPr>
        <w:t>it</w:t>
      </w:r>
      <w:r w:rsidRPr="002D66DB">
        <w:rPr>
          <w:rFonts w:ascii="Verdana" w:eastAsia="Times New Roman" w:hAnsi="Verdana"/>
          <w:lang w:val="en-US" w:eastAsia="en-US"/>
        </w:rPr>
        <w:t xml:space="preserve"> must never be left unattended.</w:t>
      </w:r>
    </w:p>
    <w:p w14:paraId="087C09A2" w14:textId="77777777" w:rsidR="002D66DB" w:rsidRDefault="002D66DB" w:rsidP="002D66DB">
      <w:pPr>
        <w:pStyle w:val="ListParagraph"/>
        <w:rPr>
          <w:rFonts w:ascii="Verdana" w:eastAsia="Times New Roman" w:hAnsi="Verdana"/>
          <w:lang w:val="en-US" w:eastAsia="en-US"/>
        </w:rPr>
      </w:pPr>
    </w:p>
    <w:p w14:paraId="5E0AEF1B" w14:textId="77777777" w:rsidR="002D66DB" w:rsidRPr="002D66DB" w:rsidRDefault="0027203E" w:rsidP="00993BB2">
      <w:pPr>
        <w:pStyle w:val="ListParagraph"/>
        <w:numPr>
          <w:ilvl w:val="0"/>
          <w:numId w:val="66"/>
        </w:numPr>
        <w:spacing w:line="276" w:lineRule="auto"/>
        <w:rPr>
          <w:rFonts w:ascii="Verdana" w:eastAsia="Times New Roman" w:hAnsi="Verdana"/>
          <w:b/>
          <w:lang w:val="en-US" w:eastAsia="en-US"/>
        </w:rPr>
      </w:pPr>
      <w:r w:rsidRPr="002D66DB">
        <w:rPr>
          <w:rFonts w:ascii="Verdana" w:eastAsia="Times New Roman" w:hAnsi="Verdana"/>
          <w:lang w:val="en-US" w:eastAsia="en-US"/>
        </w:rPr>
        <w:t xml:space="preserve">The medication cupboard keys must be properly managed by the Registered Manager or the designated officer. The care staff that are trained and competent to handle and administer medicines should be the only care staff able to access medication. </w:t>
      </w:r>
    </w:p>
    <w:p w14:paraId="3006FF2C" w14:textId="77777777" w:rsidR="002D66DB" w:rsidRDefault="002D66DB" w:rsidP="002D66DB">
      <w:pPr>
        <w:pStyle w:val="ListParagraph"/>
        <w:rPr>
          <w:rFonts w:ascii="Verdana" w:eastAsia="Times New Roman" w:hAnsi="Verdana"/>
          <w:lang w:val="en-US" w:eastAsia="en-US"/>
        </w:rPr>
      </w:pPr>
    </w:p>
    <w:p w14:paraId="13302FA7" w14:textId="5ED213D1" w:rsidR="0027203E" w:rsidRPr="006D56DE" w:rsidRDefault="0027203E" w:rsidP="0027203E">
      <w:pPr>
        <w:pStyle w:val="ListParagraph"/>
        <w:numPr>
          <w:ilvl w:val="0"/>
          <w:numId w:val="66"/>
        </w:numPr>
        <w:spacing w:line="276" w:lineRule="auto"/>
        <w:rPr>
          <w:rFonts w:ascii="Verdana" w:eastAsia="Times New Roman" w:hAnsi="Verdana"/>
          <w:b/>
          <w:lang w:eastAsia="en-US"/>
        </w:rPr>
      </w:pPr>
      <w:r w:rsidRPr="006D56DE">
        <w:rPr>
          <w:rFonts w:ascii="Verdana" w:eastAsia="Times New Roman" w:hAnsi="Verdana"/>
          <w:lang w:val="en-US" w:eastAsia="en-US"/>
        </w:rPr>
        <w:t xml:space="preserve">Keys must be kept by the Registered Manager (or </w:t>
      </w:r>
      <w:r w:rsidR="00C30D04" w:rsidRPr="006D56DE">
        <w:rPr>
          <w:rFonts w:ascii="Verdana" w:eastAsia="Times New Roman" w:hAnsi="Verdana"/>
          <w:lang w:val="en-US" w:eastAsia="en-US"/>
        </w:rPr>
        <w:t xml:space="preserve">designated </w:t>
      </w:r>
      <w:r w:rsidRPr="006D56DE">
        <w:rPr>
          <w:rFonts w:ascii="Verdana" w:eastAsia="Times New Roman" w:hAnsi="Verdana"/>
          <w:lang w:val="en-US" w:eastAsia="en-US"/>
        </w:rPr>
        <w:t>officer) and a procedure for handing over keys should be clearly understood by all care staff. Medication storage keys should be kept on a separate key ring from other keys and the number of duplicate keys available should be restricted</w:t>
      </w:r>
      <w:r w:rsidR="006D56DE" w:rsidRPr="006D56DE">
        <w:rPr>
          <w:rFonts w:ascii="Verdana" w:eastAsia="Times New Roman" w:hAnsi="Verdana"/>
          <w:lang w:val="en-US" w:eastAsia="en-US"/>
        </w:rPr>
        <w:t xml:space="preserve"> and logged</w:t>
      </w:r>
      <w:r w:rsidRPr="006D56DE">
        <w:rPr>
          <w:rFonts w:ascii="Verdana" w:eastAsia="Times New Roman" w:hAnsi="Verdana"/>
          <w:lang w:val="en-US" w:eastAsia="en-US"/>
        </w:rPr>
        <w:t>.</w:t>
      </w:r>
      <w:r w:rsidR="00C30D04" w:rsidRPr="006D56DE">
        <w:rPr>
          <w:rFonts w:ascii="Verdana" w:eastAsia="Times New Roman" w:hAnsi="Verdana"/>
          <w:lang w:val="en-US" w:eastAsia="en-US"/>
        </w:rPr>
        <w:t xml:space="preserve"> </w:t>
      </w:r>
    </w:p>
    <w:p w14:paraId="3C4F2C2B" w14:textId="77777777" w:rsidR="006D56DE" w:rsidRPr="006D56DE" w:rsidRDefault="006D56DE" w:rsidP="006D56DE">
      <w:pPr>
        <w:spacing w:line="276" w:lineRule="auto"/>
        <w:rPr>
          <w:rFonts w:ascii="Verdana" w:eastAsia="Times New Roman" w:hAnsi="Verdana"/>
          <w:b/>
          <w:lang w:eastAsia="en-US"/>
        </w:rPr>
      </w:pPr>
    </w:p>
    <w:p w14:paraId="3AA0D28A" w14:textId="77777777" w:rsidR="0027203E" w:rsidRPr="0027203E" w:rsidRDefault="0027203E" w:rsidP="0057491C">
      <w:pPr>
        <w:ind w:firstLine="709"/>
        <w:rPr>
          <w:rFonts w:ascii="Verdana" w:eastAsia="Times New Roman" w:hAnsi="Verdana"/>
          <w:b/>
          <w:lang w:val="en-US" w:eastAsia="en-US"/>
        </w:rPr>
      </w:pPr>
      <w:r w:rsidRPr="0027203E">
        <w:rPr>
          <w:rFonts w:ascii="Verdana" w:eastAsia="Times New Roman" w:hAnsi="Verdana"/>
          <w:b/>
          <w:lang w:val="en-US" w:eastAsia="en-US"/>
        </w:rPr>
        <w:t>Children who are self-administering medication</w:t>
      </w:r>
    </w:p>
    <w:p w14:paraId="46B9CCCD" w14:textId="77777777" w:rsidR="0027203E" w:rsidRPr="0027203E" w:rsidRDefault="0027203E" w:rsidP="0027203E">
      <w:pPr>
        <w:rPr>
          <w:rFonts w:ascii="Verdana" w:eastAsia="Times New Roman" w:hAnsi="Verdana"/>
          <w:lang w:val="en-US" w:eastAsia="en-US"/>
        </w:rPr>
      </w:pPr>
    </w:p>
    <w:p w14:paraId="60F2B80D" w14:textId="4F8EFC0A" w:rsidR="0027203E" w:rsidRPr="002D66DB" w:rsidRDefault="0027203E" w:rsidP="00993BB2">
      <w:pPr>
        <w:pStyle w:val="ListParagraph"/>
        <w:numPr>
          <w:ilvl w:val="0"/>
          <w:numId w:val="67"/>
        </w:numPr>
        <w:rPr>
          <w:rFonts w:ascii="Verdana" w:eastAsia="Times New Roman" w:hAnsi="Verdana"/>
          <w:b/>
          <w:lang w:eastAsia="en-US"/>
        </w:rPr>
      </w:pPr>
      <w:r w:rsidRPr="002D66DB">
        <w:rPr>
          <w:rFonts w:ascii="Verdana" w:eastAsia="Times New Roman" w:hAnsi="Verdana"/>
          <w:lang w:val="en-US" w:eastAsia="en-US"/>
        </w:rPr>
        <w:t xml:space="preserve">Children </w:t>
      </w:r>
      <w:r w:rsidRPr="002D66DB">
        <w:rPr>
          <w:rFonts w:ascii="Verdana" w:eastAsia="Times New Roman" w:hAnsi="Verdana"/>
          <w:lang w:eastAsia="en-US"/>
        </w:rPr>
        <w:t>within the home should be provided with a personal lockable drawer or cupboard that only they and designated care staff have access to, with the permission of the child</w:t>
      </w:r>
      <w:r w:rsidR="0096276B">
        <w:rPr>
          <w:rFonts w:ascii="Verdana" w:eastAsia="Times New Roman" w:hAnsi="Verdana"/>
          <w:lang w:eastAsia="en-US"/>
        </w:rPr>
        <w:t>.</w:t>
      </w:r>
      <w:r w:rsidR="00C30D04">
        <w:rPr>
          <w:rFonts w:ascii="Verdana" w:eastAsia="Times New Roman" w:hAnsi="Verdana"/>
          <w:lang w:eastAsia="en-US"/>
        </w:rPr>
        <w:t xml:space="preserve">  Medication must be kept in the locked drawer or cupboard.</w:t>
      </w:r>
    </w:p>
    <w:p w14:paraId="5A8BB3EC" w14:textId="77777777" w:rsidR="0027203E" w:rsidRPr="0027203E" w:rsidRDefault="0027203E" w:rsidP="0027203E">
      <w:pPr>
        <w:rPr>
          <w:rFonts w:ascii="Verdana" w:eastAsia="Times New Roman" w:hAnsi="Verdana"/>
          <w:b/>
          <w:lang w:val="en-US" w:eastAsia="en-US"/>
        </w:rPr>
      </w:pPr>
    </w:p>
    <w:p w14:paraId="4E8C417D" w14:textId="4548E4FA" w:rsidR="0057491C" w:rsidRPr="008416FB" w:rsidRDefault="0027203E" w:rsidP="008416FB">
      <w:pPr>
        <w:pStyle w:val="ListParagraph"/>
        <w:numPr>
          <w:ilvl w:val="0"/>
          <w:numId w:val="67"/>
        </w:numPr>
        <w:tabs>
          <w:tab w:val="left" w:pos="0"/>
        </w:tabs>
        <w:rPr>
          <w:rFonts w:ascii="Verdana" w:eastAsia="Times New Roman" w:hAnsi="Verdana"/>
          <w:lang w:val="en-US" w:eastAsia="en-US"/>
        </w:rPr>
      </w:pPr>
      <w:r w:rsidRPr="002D66DB">
        <w:rPr>
          <w:rFonts w:ascii="Verdana" w:eastAsia="Times New Roman" w:hAnsi="Verdana"/>
          <w:lang w:val="en-US" w:eastAsia="en-US"/>
        </w:rPr>
        <w:t xml:space="preserve">Children who are self-administering medication must keep medication safe and not accessible to any other children.  </w:t>
      </w:r>
      <w:r w:rsidRPr="002D66DB">
        <w:rPr>
          <w:rFonts w:ascii="Verdana" w:eastAsia="Times New Roman" w:hAnsi="Verdana" w:cs="Arial"/>
        </w:rPr>
        <w:t>Should children refuse to do this, then their ability to self-administer should be re-assessed due to the risk this may present to themselves and the other children within the home.</w:t>
      </w:r>
    </w:p>
    <w:p w14:paraId="75B9364B" w14:textId="77777777" w:rsidR="0057491C" w:rsidRDefault="0057491C" w:rsidP="0057491C">
      <w:pPr>
        <w:tabs>
          <w:tab w:val="left" w:pos="1080"/>
        </w:tabs>
        <w:ind w:firstLine="709"/>
        <w:rPr>
          <w:rFonts w:ascii="Verdana" w:eastAsia="Times New Roman" w:hAnsi="Verdana"/>
          <w:b/>
          <w:lang w:eastAsia="en-US"/>
        </w:rPr>
      </w:pPr>
    </w:p>
    <w:p w14:paraId="64580EFA" w14:textId="77777777" w:rsidR="0027203E" w:rsidRPr="0027203E" w:rsidRDefault="0027203E" w:rsidP="0057491C">
      <w:pPr>
        <w:tabs>
          <w:tab w:val="left" w:pos="1080"/>
        </w:tabs>
        <w:ind w:firstLine="709"/>
        <w:rPr>
          <w:rFonts w:ascii="Verdana" w:eastAsia="Times New Roman" w:hAnsi="Verdana"/>
          <w:b/>
          <w:lang w:eastAsia="en-US"/>
        </w:rPr>
      </w:pPr>
      <w:r w:rsidRPr="0027203E">
        <w:rPr>
          <w:rFonts w:ascii="Verdana" w:eastAsia="Times New Roman" w:hAnsi="Verdana"/>
          <w:b/>
          <w:lang w:eastAsia="en-US"/>
        </w:rPr>
        <w:t xml:space="preserve">Medication storage and monitoring principles </w:t>
      </w:r>
    </w:p>
    <w:p w14:paraId="21438203" w14:textId="77777777" w:rsidR="0027203E" w:rsidRPr="0027203E" w:rsidRDefault="0027203E" w:rsidP="0027203E">
      <w:pPr>
        <w:tabs>
          <w:tab w:val="left" w:pos="1080"/>
        </w:tabs>
        <w:ind w:left="1080" w:hanging="1080"/>
        <w:rPr>
          <w:rFonts w:ascii="Verdana" w:eastAsia="Times New Roman" w:hAnsi="Verdana"/>
          <w:lang w:val="en-US" w:eastAsia="en-US"/>
        </w:rPr>
      </w:pPr>
    </w:p>
    <w:p w14:paraId="35DF63DD" w14:textId="77777777" w:rsidR="0027203E" w:rsidRPr="002D66DB" w:rsidRDefault="0027203E" w:rsidP="00993BB2">
      <w:pPr>
        <w:pStyle w:val="ListParagraph"/>
        <w:numPr>
          <w:ilvl w:val="0"/>
          <w:numId w:val="68"/>
        </w:numPr>
        <w:rPr>
          <w:rFonts w:ascii="Verdana" w:eastAsia="Times New Roman" w:hAnsi="Verdana" w:cs="Arial"/>
        </w:rPr>
      </w:pPr>
      <w:r w:rsidRPr="002D66DB">
        <w:rPr>
          <w:rFonts w:ascii="Verdana" w:eastAsia="Calibri" w:hAnsi="Verdana"/>
          <w:lang w:eastAsia="en-US"/>
        </w:rPr>
        <w:t xml:space="preserve">All medication should be stored under conditions which ensure that their quality is maintained e.g. </w:t>
      </w:r>
      <w:r w:rsidRPr="002D66DB">
        <w:rPr>
          <w:rFonts w:ascii="Verdana" w:eastAsia="Times New Roman" w:hAnsi="Verdana" w:cs="Arial"/>
        </w:rPr>
        <w:t>in a hygienic and clean environment, not prone to extreme temperature changes or moisture. Medication must not be stored in a bathroom, toilet or sluice room. </w:t>
      </w:r>
    </w:p>
    <w:p w14:paraId="5606E6A8" w14:textId="77777777" w:rsidR="0027203E" w:rsidRPr="0027203E" w:rsidRDefault="0027203E" w:rsidP="0027203E">
      <w:pPr>
        <w:rPr>
          <w:rFonts w:ascii="Verdana" w:eastAsia="Times New Roman" w:hAnsi="Verdana"/>
          <w:lang w:val="en-US" w:eastAsia="en-US"/>
        </w:rPr>
      </w:pPr>
    </w:p>
    <w:p w14:paraId="61CB9EE9" w14:textId="063361C7" w:rsidR="0027203E" w:rsidRPr="002D66DB" w:rsidRDefault="00C30D04" w:rsidP="00993BB2">
      <w:pPr>
        <w:pStyle w:val="ListParagraph"/>
        <w:numPr>
          <w:ilvl w:val="0"/>
          <w:numId w:val="68"/>
        </w:numPr>
        <w:tabs>
          <w:tab w:val="left" w:pos="0"/>
        </w:tabs>
        <w:rPr>
          <w:rFonts w:ascii="Verdana" w:eastAsia="Times New Roman" w:hAnsi="Verdana"/>
          <w:lang w:val="en-US" w:eastAsia="en-US"/>
        </w:rPr>
      </w:pPr>
      <w:r>
        <w:rPr>
          <w:rFonts w:ascii="Verdana" w:eastAsia="Times New Roman" w:hAnsi="Verdana"/>
          <w:lang w:val="en-US" w:eastAsia="en-US"/>
        </w:rPr>
        <w:lastRenderedPageBreak/>
        <w:t>Medication</w:t>
      </w:r>
      <w:r w:rsidRPr="002D66DB">
        <w:rPr>
          <w:rFonts w:ascii="Verdana" w:eastAsia="Times New Roman" w:hAnsi="Verdana"/>
          <w:lang w:val="en-US" w:eastAsia="en-US"/>
        </w:rPr>
        <w:t xml:space="preserve"> </w:t>
      </w:r>
      <w:r w:rsidR="0027203E" w:rsidRPr="002D66DB">
        <w:rPr>
          <w:rFonts w:ascii="Verdana" w:eastAsia="Times New Roman" w:hAnsi="Verdana"/>
          <w:lang w:val="en-US" w:eastAsia="en-US"/>
        </w:rPr>
        <w:t xml:space="preserve">must be stored in accordance with the manufacturer’s storage requirements, which can be found on the medication package or patient information leaflet (PIL). </w:t>
      </w:r>
    </w:p>
    <w:p w14:paraId="5B9C2F5A" w14:textId="77777777" w:rsidR="0027203E" w:rsidRPr="0027203E" w:rsidRDefault="0027203E" w:rsidP="0027203E">
      <w:pPr>
        <w:rPr>
          <w:rFonts w:ascii="Verdana" w:eastAsia="Times New Roman" w:hAnsi="Verdana"/>
          <w:lang w:val="en-US" w:eastAsia="en-US"/>
        </w:rPr>
      </w:pPr>
    </w:p>
    <w:p w14:paraId="11D18051" w14:textId="39946A50" w:rsidR="0027203E" w:rsidRPr="002D66DB" w:rsidRDefault="0027203E" w:rsidP="00993BB2">
      <w:pPr>
        <w:pStyle w:val="ListParagraph"/>
        <w:numPr>
          <w:ilvl w:val="0"/>
          <w:numId w:val="68"/>
        </w:numPr>
        <w:tabs>
          <w:tab w:val="left" w:pos="0"/>
        </w:tabs>
        <w:rPr>
          <w:rFonts w:ascii="Verdana" w:eastAsia="Times New Roman" w:hAnsi="Verdana"/>
          <w:lang w:val="en-US" w:eastAsia="en-US"/>
        </w:rPr>
      </w:pPr>
      <w:r w:rsidRPr="002D66DB">
        <w:rPr>
          <w:rFonts w:ascii="Verdana" w:eastAsia="Calibri" w:hAnsi="Verdana" w:cs="Arial"/>
        </w:rPr>
        <w:t>The majority of medication require</w:t>
      </w:r>
      <w:r w:rsidR="00C30D04">
        <w:rPr>
          <w:rFonts w:ascii="Verdana" w:eastAsia="Calibri" w:hAnsi="Verdana" w:cs="Arial"/>
        </w:rPr>
        <w:t>s</w:t>
      </w:r>
      <w:r w:rsidRPr="002D66DB">
        <w:rPr>
          <w:rFonts w:ascii="Verdana" w:eastAsia="Calibri" w:hAnsi="Verdana" w:cs="Arial"/>
        </w:rPr>
        <w:t xml:space="preserve"> storage at 25°C or below (room temperature) OR cold storage (between 2°C and 8°C). </w:t>
      </w:r>
    </w:p>
    <w:p w14:paraId="2D345721" w14:textId="77777777" w:rsidR="0027203E" w:rsidRPr="0027203E" w:rsidRDefault="0027203E" w:rsidP="0027203E">
      <w:pPr>
        <w:autoSpaceDE w:val="0"/>
        <w:autoSpaceDN w:val="0"/>
        <w:adjustRightInd w:val="0"/>
        <w:rPr>
          <w:rFonts w:ascii="Verdana" w:eastAsia="Calibri" w:hAnsi="Verdana" w:cs="Arial"/>
        </w:rPr>
      </w:pPr>
    </w:p>
    <w:p w14:paraId="4BFF4D34" w14:textId="77777777" w:rsidR="0027203E" w:rsidRPr="0027203E" w:rsidRDefault="0027203E" w:rsidP="0057491C">
      <w:pPr>
        <w:autoSpaceDE w:val="0"/>
        <w:autoSpaceDN w:val="0"/>
        <w:adjustRightInd w:val="0"/>
        <w:ind w:firstLine="709"/>
        <w:rPr>
          <w:rFonts w:ascii="Verdana" w:eastAsia="Calibri" w:hAnsi="Verdana" w:cs="Arial"/>
        </w:rPr>
      </w:pPr>
      <w:r w:rsidRPr="0027203E">
        <w:rPr>
          <w:rFonts w:ascii="Verdana" w:eastAsia="Calibri" w:hAnsi="Verdana" w:cs="Arial"/>
          <w:b/>
        </w:rPr>
        <w:t>Room Temperature</w:t>
      </w:r>
      <w:r w:rsidRPr="0027203E">
        <w:rPr>
          <w:rFonts w:ascii="Verdana" w:eastAsia="Calibri" w:hAnsi="Verdana" w:cs="Arial"/>
        </w:rPr>
        <w:t xml:space="preserve"> - 25 degrees Centigrade (</w:t>
      </w:r>
      <w:r w:rsidRPr="0027203E">
        <w:rPr>
          <w:rFonts w:ascii="Verdana" w:eastAsia="Calibri" w:hAnsi="Verdana" w:cs="Arial"/>
          <w:color w:val="000000"/>
        </w:rPr>
        <w:t xml:space="preserve">25°C) </w:t>
      </w:r>
      <w:r w:rsidRPr="0027203E">
        <w:rPr>
          <w:rFonts w:ascii="Verdana" w:eastAsia="Calibri" w:hAnsi="Verdana" w:cs="Arial"/>
        </w:rPr>
        <w:t>or below</w:t>
      </w:r>
    </w:p>
    <w:p w14:paraId="1C4190EB" w14:textId="77777777" w:rsidR="0027203E" w:rsidRPr="0027203E" w:rsidRDefault="0027203E" w:rsidP="0027203E">
      <w:pPr>
        <w:autoSpaceDE w:val="0"/>
        <w:autoSpaceDN w:val="0"/>
        <w:adjustRightInd w:val="0"/>
        <w:rPr>
          <w:rFonts w:ascii="Verdana" w:eastAsia="Calibri" w:hAnsi="Verdana" w:cs="Arial"/>
        </w:rPr>
      </w:pPr>
    </w:p>
    <w:p w14:paraId="1A6156B9" w14:textId="77777777" w:rsidR="0027203E" w:rsidRPr="002D66DB" w:rsidRDefault="0027203E" w:rsidP="00993BB2">
      <w:pPr>
        <w:pStyle w:val="ListParagraph"/>
        <w:numPr>
          <w:ilvl w:val="0"/>
          <w:numId w:val="69"/>
        </w:numPr>
        <w:tabs>
          <w:tab w:val="left" w:pos="0"/>
        </w:tabs>
        <w:autoSpaceDE w:val="0"/>
        <w:autoSpaceDN w:val="0"/>
        <w:adjustRightInd w:val="0"/>
        <w:rPr>
          <w:rFonts w:ascii="Verdana" w:eastAsia="Calibri" w:hAnsi="Verdana" w:cs="Arial"/>
        </w:rPr>
      </w:pPr>
      <w:r w:rsidRPr="002D66DB">
        <w:rPr>
          <w:rFonts w:ascii="Verdana" w:eastAsia="Calibri" w:hAnsi="Verdana" w:cs="Arial"/>
        </w:rPr>
        <w:t>Where the manufacturer’s storage requirement is 25°C or below, the medicine can generally be stored at room temperature. Where there is any doubt about the temperature of the room, daily temperature readings should be recorded for a sustained period (e.g. 2-3 months) to ascertain if the temperature is consistently above 25°C. If the main storage area is found to be consistently above 25°C, measures such as the introduction of an air conditioner may be required. The supplying pharmacist should be contacted for advice.</w:t>
      </w:r>
    </w:p>
    <w:p w14:paraId="2348B866" w14:textId="77777777" w:rsidR="0027203E" w:rsidRPr="0027203E" w:rsidRDefault="0027203E" w:rsidP="0027203E">
      <w:pPr>
        <w:tabs>
          <w:tab w:val="left" w:pos="1080"/>
        </w:tabs>
        <w:ind w:left="1080" w:hanging="1080"/>
        <w:rPr>
          <w:rFonts w:ascii="Verdana" w:eastAsia="Times New Roman" w:hAnsi="Verdana"/>
          <w:lang w:eastAsia="en-US"/>
        </w:rPr>
      </w:pPr>
    </w:p>
    <w:p w14:paraId="37D6D595" w14:textId="77777777" w:rsidR="0027203E" w:rsidRPr="0027203E" w:rsidRDefault="0027203E" w:rsidP="0057491C">
      <w:pPr>
        <w:tabs>
          <w:tab w:val="left" w:pos="1080"/>
        </w:tabs>
        <w:ind w:left="1080" w:hanging="371"/>
        <w:rPr>
          <w:rFonts w:ascii="Verdana" w:eastAsia="Times New Roman" w:hAnsi="Verdana" w:cs="Arial"/>
          <w:bCs/>
        </w:rPr>
      </w:pPr>
      <w:r w:rsidRPr="0027203E">
        <w:rPr>
          <w:rFonts w:ascii="Verdana" w:eastAsia="Times New Roman" w:hAnsi="Verdana" w:cs="Arial"/>
          <w:b/>
          <w:bCs/>
        </w:rPr>
        <w:t>Cold Storage</w:t>
      </w:r>
      <w:r w:rsidRPr="0027203E">
        <w:rPr>
          <w:rFonts w:ascii="Verdana" w:eastAsia="Times New Roman" w:hAnsi="Verdana" w:cs="Arial"/>
          <w:bCs/>
        </w:rPr>
        <w:t xml:space="preserve"> - between 2 and 8 degrees Centigrade</w:t>
      </w:r>
      <w:r w:rsidRPr="0027203E">
        <w:rPr>
          <w:rFonts w:ascii="Verdana" w:eastAsia="Calibri" w:hAnsi="Verdana"/>
          <w:lang w:eastAsia="en-US"/>
        </w:rPr>
        <w:t xml:space="preserve"> (2°C and 8</w:t>
      </w:r>
      <w:r w:rsidRPr="0027203E">
        <w:rPr>
          <w:rFonts w:ascii="Verdana" w:eastAsia="Calibri" w:hAnsi="Verdana" w:cs="Arial"/>
        </w:rPr>
        <w:t>°C)</w:t>
      </w:r>
    </w:p>
    <w:p w14:paraId="47CC7544" w14:textId="77777777" w:rsidR="0027203E" w:rsidRPr="0027203E" w:rsidRDefault="0027203E" w:rsidP="0027203E">
      <w:pPr>
        <w:tabs>
          <w:tab w:val="left" w:pos="0"/>
        </w:tabs>
        <w:rPr>
          <w:rFonts w:ascii="Verdana" w:eastAsia="Times New Roman" w:hAnsi="Verdana" w:cs="Arial"/>
          <w:bCs/>
        </w:rPr>
      </w:pPr>
    </w:p>
    <w:p w14:paraId="09BB9E21" w14:textId="77777777" w:rsidR="0027203E" w:rsidRPr="002D66DB" w:rsidRDefault="0027203E" w:rsidP="00993BB2">
      <w:pPr>
        <w:pStyle w:val="ListParagraph"/>
        <w:numPr>
          <w:ilvl w:val="0"/>
          <w:numId w:val="69"/>
        </w:numPr>
        <w:tabs>
          <w:tab w:val="left" w:pos="0"/>
        </w:tabs>
        <w:rPr>
          <w:rFonts w:ascii="Verdana" w:eastAsia="Times New Roman" w:hAnsi="Verdana"/>
          <w:lang w:eastAsia="en-US"/>
        </w:rPr>
      </w:pPr>
      <w:r w:rsidRPr="002D66DB">
        <w:rPr>
          <w:rFonts w:ascii="Verdana" w:eastAsia="Times New Roman" w:hAnsi="Verdana" w:cs="Arial"/>
          <w:bCs/>
        </w:rPr>
        <w:t xml:space="preserve">For medication requiring cold storage (between </w:t>
      </w:r>
      <w:r w:rsidRPr="002D66DB">
        <w:rPr>
          <w:rFonts w:ascii="Verdana" w:eastAsia="Calibri" w:hAnsi="Verdana"/>
          <w:lang w:eastAsia="en-US"/>
        </w:rPr>
        <w:t>2°C and 8</w:t>
      </w:r>
      <w:r w:rsidRPr="002D66DB">
        <w:rPr>
          <w:rFonts w:ascii="Verdana" w:eastAsia="Calibri" w:hAnsi="Verdana" w:cs="Arial"/>
        </w:rPr>
        <w:t>°C</w:t>
      </w:r>
      <w:r w:rsidRPr="002D66DB">
        <w:rPr>
          <w:rFonts w:ascii="Verdana" w:eastAsia="Calibri" w:hAnsi="Verdana"/>
          <w:lang w:eastAsia="en-US"/>
        </w:rPr>
        <w:t xml:space="preserve">), </w:t>
      </w:r>
      <w:r w:rsidRPr="002D66DB">
        <w:rPr>
          <w:rFonts w:ascii="Verdana" w:eastAsia="Times New Roman" w:hAnsi="Verdana"/>
          <w:lang w:eastAsia="en-US"/>
        </w:rPr>
        <w:t xml:space="preserve">a </w:t>
      </w:r>
      <w:r w:rsidRPr="002D66DB">
        <w:rPr>
          <w:rFonts w:ascii="Verdana" w:eastAsia="Calibri" w:hAnsi="Verdana" w:cs="Arial"/>
          <w:lang w:eastAsia="en-US"/>
        </w:rPr>
        <w:t>separate, dedicated, lockable refrigerator (medicines fridge) should be available. This refrigerator should be used exclusively for the storage of such medicines and should be kept locked at all times. Medication should be stored away from the internal walls of the refrigerator.</w:t>
      </w:r>
    </w:p>
    <w:p w14:paraId="7DAE0517" w14:textId="77777777" w:rsidR="0027203E" w:rsidRPr="0027203E" w:rsidRDefault="0027203E" w:rsidP="0027203E">
      <w:pPr>
        <w:tabs>
          <w:tab w:val="left" w:pos="1080"/>
        </w:tabs>
        <w:ind w:left="1080" w:hanging="1080"/>
        <w:rPr>
          <w:rFonts w:ascii="Verdana" w:eastAsia="Times New Roman" w:hAnsi="Verdana"/>
          <w:lang w:eastAsia="en-US"/>
        </w:rPr>
      </w:pPr>
    </w:p>
    <w:p w14:paraId="180650E6" w14:textId="77777777" w:rsidR="0027203E" w:rsidRPr="002D66DB" w:rsidRDefault="0027203E" w:rsidP="00993BB2">
      <w:pPr>
        <w:pStyle w:val="ListParagraph"/>
        <w:numPr>
          <w:ilvl w:val="0"/>
          <w:numId w:val="69"/>
        </w:numPr>
        <w:tabs>
          <w:tab w:val="left" w:pos="0"/>
        </w:tabs>
        <w:rPr>
          <w:rFonts w:ascii="Verdana" w:eastAsia="Times New Roman" w:hAnsi="Verdana"/>
          <w:lang w:val="en-US" w:eastAsia="en-US"/>
        </w:rPr>
      </w:pPr>
      <w:r w:rsidRPr="002D66DB">
        <w:rPr>
          <w:rFonts w:ascii="Verdana" w:eastAsia="Calibri" w:hAnsi="Verdana" w:cs="Arial"/>
          <w:lang w:eastAsia="en-US"/>
        </w:rPr>
        <w:t xml:space="preserve">A record of the fridge temperature must be recorded daily using a minimum/maximum temperature monitoring device </w:t>
      </w:r>
      <w:r w:rsidRPr="002D66DB">
        <w:rPr>
          <w:rFonts w:ascii="Verdana" w:eastAsia="Times New Roman" w:hAnsi="Verdana"/>
          <w:lang w:val="en-US" w:eastAsia="en-US"/>
        </w:rPr>
        <w:t xml:space="preserve">to ensure temperatures are maintained within the accepted temperature range of </w:t>
      </w:r>
      <w:r w:rsidRPr="002D66DB">
        <w:rPr>
          <w:rFonts w:ascii="Verdana" w:eastAsia="Times New Roman" w:hAnsi="Verdana" w:cs="Arial"/>
          <w:bCs/>
        </w:rPr>
        <w:t xml:space="preserve">between </w:t>
      </w:r>
      <w:r w:rsidRPr="002D66DB">
        <w:rPr>
          <w:rFonts w:ascii="Verdana" w:eastAsia="Calibri" w:hAnsi="Verdana"/>
          <w:lang w:eastAsia="en-US"/>
        </w:rPr>
        <w:t>2°C and 8°C</w:t>
      </w:r>
      <w:r w:rsidRPr="002D66DB">
        <w:rPr>
          <w:rFonts w:ascii="Verdana" w:eastAsia="Times New Roman" w:hAnsi="Verdana"/>
          <w:lang w:val="en-US" w:eastAsia="en-US"/>
        </w:rPr>
        <w:t xml:space="preserve">. Care must be taken to ensure the device is reset after each reading. </w:t>
      </w:r>
    </w:p>
    <w:p w14:paraId="455A3FAD" w14:textId="77777777" w:rsidR="0027203E" w:rsidRPr="0027203E" w:rsidRDefault="0027203E" w:rsidP="0027203E">
      <w:pPr>
        <w:tabs>
          <w:tab w:val="left" w:pos="1080"/>
        </w:tabs>
        <w:ind w:left="1080" w:hanging="1080"/>
        <w:rPr>
          <w:rFonts w:ascii="Verdana" w:eastAsia="Times New Roman" w:hAnsi="Verdana"/>
          <w:lang w:val="en-US" w:eastAsia="en-US"/>
        </w:rPr>
      </w:pPr>
    </w:p>
    <w:p w14:paraId="3249AB90" w14:textId="77777777" w:rsidR="0027203E" w:rsidRPr="002D66DB" w:rsidRDefault="0027203E" w:rsidP="00993BB2">
      <w:pPr>
        <w:pStyle w:val="ListParagraph"/>
        <w:numPr>
          <w:ilvl w:val="0"/>
          <w:numId w:val="69"/>
        </w:numPr>
        <w:tabs>
          <w:tab w:val="left" w:pos="0"/>
        </w:tabs>
        <w:rPr>
          <w:rFonts w:ascii="Verdana" w:eastAsia="Calibri" w:hAnsi="Verdana" w:cs="Arial"/>
          <w:lang w:eastAsia="en-US"/>
        </w:rPr>
      </w:pPr>
      <w:r w:rsidRPr="002D66DB">
        <w:rPr>
          <w:rFonts w:ascii="Verdana" w:eastAsia="Times New Roman" w:hAnsi="Verdana"/>
          <w:lang w:val="en-US" w:eastAsia="en-US"/>
        </w:rPr>
        <w:t>Where the temperature reading is outside the recommended range, staff must immediately report this to the Registered Manager. Measures should be taken to rectify the situation e.g. defrosting the fridge and a pharmacist should be contacted to discuss if the medicines need to be replaced</w:t>
      </w:r>
      <w:r w:rsidRPr="002D66DB">
        <w:rPr>
          <w:rFonts w:ascii="Verdana" w:eastAsia="Calibri" w:hAnsi="Verdana" w:cs="Arial"/>
          <w:lang w:eastAsia="en-US"/>
        </w:rPr>
        <w:t>.</w:t>
      </w:r>
    </w:p>
    <w:p w14:paraId="4F477360" w14:textId="77777777" w:rsidR="0027203E" w:rsidRPr="0027203E" w:rsidRDefault="0027203E" w:rsidP="0027203E">
      <w:pPr>
        <w:tabs>
          <w:tab w:val="left" w:pos="1080"/>
        </w:tabs>
        <w:rPr>
          <w:rFonts w:ascii="Verdana" w:eastAsia="Calibri" w:hAnsi="Verdana" w:cs="Arial"/>
          <w:lang w:eastAsia="en-US"/>
        </w:rPr>
      </w:pPr>
    </w:p>
    <w:p w14:paraId="03220F55" w14:textId="201828E5" w:rsidR="0027203E" w:rsidRDefault="0027203E" w:rsidP="00993BB2">
      <w:pPr>
        <w:pStyle w:val="ListParagraph"/>
        <w:numPr>
          <w:ilvl w:val="0"/>
          <w:numId w:val="69"/>
        </w:numPr>
        <w:tabs>
          <w:tab w:val="left" w:pos="1080"/>
        </w:tabs>
        <w:rPr>
          <w:rFonts w:ascii="Verdana" w:eastAsia="Calibri" w:hAnsi="Verdana" w:cs="Arial"/>
          <w:lang w:eastAsia="en-US"/>
        </w:rPr>
      </w:pPr>
      <w:r w:rsidRPr="002D66DB">
        <w:rPr>
          <w:rFonts w:ascii="Verdana" w:eastAsia="Calibri" w:hAnsi="Verdana" w:cs="Arial"/>
          <w:lang w:eastAsia="en-US"/>
        </w:rPr>
        <w:t xml:space="preserve">The refrigerator should be cleaned and defrosted </w:t>
      </w:r>
      <w:r w:rsidR="005551E9">
        <w:rPr>
          <w:rFonts w:ascii="Verdana" w:eastAsia="Calibri" w:hAnsi="Verdana" w:cs="Arial"/>
          <w:lang w:eastAsia="en-US"/>
        </w:rPr>
        <w:t xml:space="preserve">(where required) </w:t>
      </w:r>
      <w:r w:rsidRPr="002D66DB">
        <w:rPr>
          <w:rFonts w:ascii="Verdana" w:eastAsia="Calibri" w:hAnsi="Verdana" w:cs="Arial"/>
          <w:lang w:eastAsia="en-US"/>
        </w:rPr>
        <w:t>monthly.</w:t>
      </w:r>
    </w:p>
    <w:p w14:paraId="55DF52F7" w14:textId="77777777" w:rsidR="001A7210" w:rsidRPr="001A7210" w:rsidRDefault="001A7210" w:rsidP="001A7210">
      <w:pPr>
        <w:pStyle w:val="ListParagraph"/>
        <w:rPr>
          <w:rFonts w:ascii="Verdana" w:eastAsia="Calibri" w:hAnsi="Verdana" w:cs="Arial"/>
          <w:lang w:eastAsia="en-US"/>
        </w:rPr>
      </w:pPr>
    </w:p>
    <w:p w14:paraId="59E589AB" w14:textId="29242351" w:rsidR="001A7210" w:rsidRPr="005E0FCC" w:rsidRDefault="001A7210" w:rsidP="00993BB2">
      <w:pPr>
        <w:pStyle w:val="ListParagraph"/>
        <w:numPr>
          <w:ilvl w:val="0"/>
          <w:numId w:val="69"/>
        </w:numPr>
        <w:tabs>
          <w:tab w:val="left" w:pos="1080"/>
        </w:tabs>
        <w:rPr>
          <w:rFonts w:ascii="Verdana" w:eastAsia="Calibri" w:hAnsi="Verdana" w:cs="Arial"/>
          <w:lang w:eastAsia="en-US"/>
        </w:rPr>
      </w:pPr>
      <w:r w:rsidRPr="005E0FCC">
        <w:rPr>
          <w:rFonts w:ascii="Verdana" w:eastAsia="Calibri" w:hAnsi="Verdana" w:cs="Arial"/>
          <w:lang w:eastAsia="en-US"/>
        </w:rPr>
        <w:t xml:space="preserve">It is </w:t>
      </w:r>
      <w:r w:rsidR="00B67F33" w:rsidRPr="005E0FCC">
        <w:rPr>
          <w:rFonts w:ascii="Verdana" w:eastAsia="Calibri" w:hAnsi="Verdana" w:cs="Arial"/>
          <w:lang w:eastAsia="en-US"/>
        </w:rPr>
        <w:t xml:space="preserve">also </w:t>
      </w:r>
      <w:r w:rsidRPr="005E0FCC">
        <w:rPr>
          <w:rFonts w:ascii="Verdana" w:eastAsia="Calibri" w:hAnsi="Verdana" w:cs="Arial"/>
          <w:lang w:eastAsia="en-US"/>
        </w:rPr>
        <w:t xml:space="preserve">acceptable for </w:t>
      </w:r>
      <w:r w:rsidR="00B67F33" w:rsidRPr="005E0FCC">
        <w:rPr>
          <w:rFonts w:ascii="Verdana" w:eastAsia="Calibri" w:hAnsi="Verdana" w:cs="Arial"/>
          <w:lang w:eastAsia="en-US"/>
        </w:rPr>
        <w:t xml:space="preserve">medicines requiring </w:t>
      </w:r>
      <w:r w:rsidR="005E0FCC" w:rsidRPr="005E0FCC">
        <w:rPr>
          <w:rFonts w:ascii="Verdana" w:eastAsia="Calibri" w:hAnsi="Verdana" w:cs="Arial"/>
          <w:lang w:eastAsia="en-US"/>
        </w:rPr>
        <w:t>refrigeration</w:t>
      </w:r>
      <w:r w:rsidR="00B67F33" w:rsidRPr="005E0FCC">
        <w:rPr>
          <w:rFonts w:ascii="Verdana" w:eastAsia="Calibri" w:hAnsi="Verdana" w:cs="Arial"/>
          <w:lang w:eastAsia="en-US"/>
        </w:rPr>
        <w:t xml:space="preserve"> </w:t>
      </w:r>
      <w:r w:rsidR="0065732D" w:rsidRPr="005E0FCC">
        <w:rPr>
          <w:rFonts w:ascii="Verdana" w:eastAsia="Calibri" w:hAnsi="Verdana" w:cs="Arial"/>
          <w:lang w:eastAsia="en-US"/>
        </w:rPr>
        <w:t xml:space="preserve">to be stored within a </w:t>
      </w:r>
      <w:r w:rsidR="00C55F0A" w:rsidRPr="005E0FCC">
        <w:rPr>
          <w:rFonts w:ascii="Verdana" w:eastAsia="Calibri" w:hAnsi="Verdana" w:cs="Arial"/>
          <w:lang w:eastAsia="en-US"/>
        </w:rPr>
        <w:t>lockable box in a</w:t>
      </w:r>
      <w:r w:rsidR="005E0FCC" w:rsidRPr="005E0FCC">
        <w:rPr>
          <w:rFonts w:ascii="Verdana" w:eastAsia="Calibri" w:hAnsi="Verdana" w:cs="Arial"/>
          <w:lang w:eastAsia="en-US"/>
        </w:rPr>
        <w:t xml:space="preserve"> normal use </w:t>
      </w:r>
      <w:r w:rsidR="00C55F0A" w:rsidRPr="005E0FCC">
        <w:rPr>
          <w:rFonts w:ascii="Verdana" w:eastAsia="Calibri" w:hAnsi="Verdana" w:cs="Arial"/>
          <w:lang w:eastAsia="en-US"/>
        </w:rPr>
        <w:t>fridge dependent on a risk assessment</w:t>
      </w:r>
      <w:r w:rsidR="005E0FCC" w:rsidRPr="005E0FCC">
        <w:rPr>
          <w:rFonts w:ascii="Verdana" w:eastAsia="Calibri" w:hAnsi="Verdana" w:cs="Arial"/>
          <w:lang w:eastAsia="en-US"/>
        </w:rPr>
        <w:t xml:space="preserve">. </w:t>
      </w:r>
      <w:r w:rsidR="00C55F0A" w:rsidRPr="005E0FCC">
        <w:rPr>
          <w:rFonts w:ascii="Verdana" w:eastAsia="Calibri" w:hAnsi="Verdana" w:cs="Arial"/>
          <w:lang w:eastAsia="en-US"/>
        </w:rPr>
        <w:t xml:space="preserve"> </w:t>
      </w:r>
    </w:p>
    <w:p w14:paraId="18AD5862" w14:textId="77777777" w:rsidR="002D66DB" w:rsidRPr="002D66DB" w:rsidRDefault="002D66DB" w:rsidP="002D66DB">
      <w:pPr>
        <w:pStyle w:val="ListParagraph"/>
        <w:rPr>
          <w:rFonts w:ascii="Verdana" w:eastAsia="Calibri" w:hAnsi="Verdana" w:cs="Arial"/>
          <w:lang w:eastAsia="en-US"/>
        </w:rPr>
      </w:pPr>
    </w:p>
    <w:p w14:paraId="1BC7EC9C" w14:textId="44B17207" w:rsidR="0027203E" w:rsidRPr="008416FB" w:rsidRDefault="002D66DB" w:rsidP="008416FB">
      <w:pPr>
        <w:pStyle w:val="ListParagraph"/>
        <w:numPr>
          <w:ilvl w:val="0"/>
          <w:numId w:val="129"/>
        </w:numPr>
        <w:tabs>
          <w:tab w:val="left" w:pos="1080"/>
        </w:tabs>
        <w:rPr>
          <w:rFonts w:ascii="Verdana" w:eastAsia="Calibri" w:hAnsi="Verdana" w:cs="Arial"/>
          <w:b/>
          <w:lang w:eastAsia="en-US"/>
        </w:rPr>
      </w:pPr>
      <w:r w:rsidRPr="008416FB">
        <w:rPr>
          <w:rFonts w:ascii="Verdana" w:eastAsia="Calibri" w:hAnsi="Verdana" w:cs="Arial"/>
          <w:b/>
          <w:lang w:eastAsia="en-US"/>
        </w:rPr>
        <w:t xml:space="preserve">Disposal of medicines </w:t>
      </w:r>
    </w:p>
    <w:p w14:paraId="5FCCD697" w14:textId="77777777" w:rsidR="0027203E" w:rsidRPr="0027203E" w:rsidRDefault="0027203E" w:rsidP="0027203E">
      <w:pPr>
        <w:tabs>
          <w:tab w:val="left" w:pos="1080"/>
        </w:tabs>
        <w:autoSpaceDE w:val="0"/>
        <w:autoSpaceDN w:val="0"/>
        <w:adjustRightInd w:val="0"/>
        <w:ind w:left="1080" w:hanging="1080"/>
        <w:rPr>
          <w:rFonts w:ascii="Verdana" w:eastAsia="Times New Roman" w:hAnsi="Verdana"/>
          <w:i/>
          <w:color w:val="00B050"/>
          <w:lang w:eastAsia="en-US"/>
        </w:rPr>
      </w:pPr>
    </w:p>
    <w:p w14:paraId="5051485B" w14:textId="5BEECA6B" w:rsidR="0027203E" w:rsidRPr="002D66DB" w:rsidRDefault="0027203E" w:rsidP="00993BB2">
      <w:pPr>
        <w:pStyle w:val="ListParagraph"/>
        <w:numPr>
          <w:ilvl w:val="0"/>
          <w:numId w:val="70"/>
        </w:numPr>
        <w:autoSpaceDE w:val="0"/>
        <w:autoSpaceDN w:val="0"/>
        <w:adjustRightInd w:val="0"/>
        <w:rPr>
          <w:rFonts w:ascii="Verdana" w:eastAsia="Calibri" w:hAnsi="Verdana" w:cs="HelveticaNeue-Roman"/>
        </w:rPr>
      </w:pPr>
      <w:r w:rsidRPr="002D66DB">
        <w:rPr>
          <w:rFonts w:ascii="Verdana" w:eastAsia="Times New Roman" w:hAnsi="Verdana" w:cs="Arial"/>
        </w:rPr>
        <w:t xml:space="preserve">A designated member of care staff should check the medication cupboards </w:t>
      </w:r>
      <w:r w:rsidR="005551E9">
        <w:rPr>
          <w:rFonts w:ascii="Verdana" w:eastAsia="Times New Roman" w:hAnsi="Verdana" w:cs="Arial"/>
        </w:rPr>
        <w:t xml:space="preserve">and fridge </w:t>
      </w:r>
      <w:r w:rsidRPr="002D66DB">
        <w:rPr>
          <w:rFonts w:ascii="Verdana" w:eastAsia="Times New Roman" w:hAnsi="Verdana" w:cs="Arial"/>
        </w:rPr>
        <w:t>on a monthly basis to ensure that all prescribed medication is currently in use, within its expiry date (use by date) and prescribed to the current resident children.</w:t>
      </w:r>
    </w:p>
    <w:p w14:paraId="59519B4E" w14:textId="77777777" w:rsidR="0027203E" w:rsidRPr="0027203E" w:rsidRDefault="0027203E" w:rsidP="0027203E">
      <w:pPr>
        <w:tabs>
          <w:tab w:val="left" w:pos="1080"/>
        </w:tabs>
        <w:autoSpaceDE w:val="0"/>
        <w:autoSpaceDN w:val="0"/>
        <w:adjustRightInd w:val="0"/>
        <w:ind w:left="1080" w:hanging="1080"/>
        <w:rPr>
          <w:rFonts w:ascii="Verdana" w:eastAsia="Times New Roman" w:hAnsi="Verdana"/>
          <w:lang w:eastAsia="en-US"/>
        </w:rPr>
      </w:pPr>
    </w:p>
    <w:p w14:paraId="2ABFEDC8" w14:textId="77777777" w:rsidR="0027203E" w:rsidRPr="002D66DB" w:rsidRDefault="0027203E" w:rsidP="00993BB2">
      <w:pPr>
        <w:pStyle w:val="ListParagraph"/>
        <w:numPr>
          <w:ilvl w:val="0"/>
          <w:numId w:val="70"/>
        </w:numPr>
        <w:tabs>
          <w:tab w:val="left" w:pos="0"/>
        </w:tabs>
        <w:autoSpaceDE w:val="0"/>
        <w:autoSpaceDN w:val="0"/>
        <w:adjustRightInd w:val="0"/>
        <w:rPr>
          <w:rFonts w:ascii="Verdana" w:eastAsia="Times New Roman" w:hAnsi="Verdana"/>
          <w:lang w:eastAsia="en-US"/>
        </w:rPr>
      </w:pPr>
      <w:r w:rsidRPr="002D66DB">
        <w:rPr>
          <w:rFonts w:ascii="Verdana" w:eastAsia="Times New Roman" w:hAnsi="Verdana" w:cs="Arial"/>
        </w:rPr>
        <w:t>All non-prescribed medication should also be checked on a monthly basis to ensure they are within their expiry date (use by date).</w:t>
      </w:r>
      <w:r w:rsidRPr="002D66DB">
        <w:rPr>
          <w:rFonts w:ascii="Verdana" w:eastAsia="Times New Roman" w:hAnsi="Verdana"/>
          <w:lang w:eastAsia="en-US"/>
        </w:rPr>
        <w:t xml:space="preserve"> </w:t>
      </w:r>
    </w:p>
    <w:p w14:paraId="2011E175" w14:textId="77777777" w:rsidR="0027203E" w:rsidRPr="0027203E" w:rsidRDefault="0027203E" w:rsidP="0027203E">
      <w:pPr>
        <w:tabs>
          <w:tab w:val="left" w:pos="0"/>
        </w:tabs>
        <w:autoSpaceDE w:val="0"/>
        <w:autoSpaceDN w:val="0"/>
        <w:adjustRightInd w:val="0"/>
        <w:rPr>
          <w:rFonts w:ascii="Verdana" w:eastAsia="Times New Roman" w:hAnsi="Verdana"/>
          <w:lang w:eastAsia="en-US"/>
        </w:rPr>
      </w:pPr>
    </w:p>
    <w:p w14:paraId="69030A23" w14:textId="77777777" w:rsidR="0027203E" w:rsidRPr="002D66DB" w:rsidRDefault="0027203E" w:rsidP="00993BB2">
      <w:pPr>
        <w:pStyle w:val="ListParagraph"/>
        <w:numPr>
          <w:ilvl w:val="0"/>
          <w:numId w:val="70"/>
        </w:numPr>
        <w:tabs>
          <w:tab w:val="left" w:pos="0"/>
        </w:tabs>
        <w:autoSpaceDE w:val="0"/>
        <w:autoSpaceDN w:val="0"/>
        <w:adjustRightInd w:val="0"/>
        <w:rPr>
          <w:rFonts w:ascii="Verdana" w:eastAsia="Times New Roman" w:hAnsi="Verdana"/>
          <w:lang w:eastAsia="en-US"/>
        </w:rPr>
      </w:pPr>
      <w:r w:rsidRPr="002D66DB">
        <w:rPr>
          <w:rFonts w:ascii="Verdana" w:eastAsia="Times New Roman" w:hAnsi="Verdana"/>
          <w:lang w:eastAsia="en-US"/>
        </w:rPr>
        <w:t>Medication should not be disposed of within the home; u</w:t>
      </w:r>
      <w:r w:rsidRPr="002D66DB">
        <w:rPr>
          <w:rFonts w:ascii="Verdana" w:eastAsia="Times New Roman" w:hAnsi="Verdana" w:cs="Arial"/>
          <w:bCs/>
        </w:rPr>
        <w:t>nder</w:t>
      </w:r>
      <w:r w:rsidRPr="002D66DB">
        <w:rPr>
          <w:rFonts w:ascii="Verdana" w:eastAsia="Times New Roman" w:hAnsi="Verdana"/>
          <w:lang w:eastAsia="en-US"/>
        </w:rPr>
        <w:t xml:space="preserve"> no circumstances must any medication be disposed of in the refuse bin, flushed down the toilet or sink or by any other means.</w:t>
      </w:r>
    </w:p>
    <w:p w14:paraId="34A8C93E" w14:textId="77777777" w:rsidR="0027203E" w:rsidRPr="0027203E" w:rsidRDefault="0027203E" w:rsidP="0027203E">
      <w:pPr>
        <w:autoSpaceDE w:val="0"/>
        <w:autoSpaceDN w:val="0"/>
        <w:adjustRightInd w:val="0"/>
        <w:rPr>
          <w:rFonts w:ascii="Verdana" w:eastAsia="Times New Roman" w:hAnsi="Verdana" w:cs="Arial"/>
          <w:color w:val="5A5B5B"/>
        </w:rPr>
      </w:pPr>
    </w:p>
    <w:p w14:paraId="4A3D11E9" w14:textId="7C3AC563" w:rsidR="0027203E" w:rsidRPr="002D66DB" w:rsidRDefault="0027203E" w:rsidP="00993BB2">
      <w:pPr>
        <w:pStyle w:val="ListParagraph"/>
        <w:numPr>
          <w:ilvl w:val="0"/>
          <w:numId w:val="70"/>
        </w:numPr>
        <w:autoSpaceDE w:val="0"/>
        <w:autoSpaceDN w:val="0"/>
        <w:adjustRightInd w:val="0"/>
        <w:rPr>
          <w:rFonts w:ascii="Verdana" w:eastAsia="Calibri" w:hAnsi="Verdana" w:cs="HelveticaNeue-Roman"/>
        </w:rPr>
      </w:pPr>
      <w:r w:rsidRPr="002D66DB">
        <w:rPr>
          <w:rFonts w:ascii="Verdana" w:eastAsia="Times New Roman" w:hAnsi="Verdana" w:cs="Arial"/>
        </w:rPr>
        <w:t xml:space="preserve">All expired, unwanted or unused medication should be disposed of immediately. </w:t>
      </w:r>
      <w:r w:rsidR="005551E9">
        <w:rPr>
          <w:rFonts w:ascii="Verdana" w:eastAsia="Times New Roman" w:hAnsi="Verdana" w:cs="Arial"/>
        </w:rPr>
        <w:t>It</w:t>
      </w:r>
      <w:r w:rsidR="005551E9" w:rsidRPr="002D66DB">
        <w:rPr>
          <w:rFonts w:ascii="Verdana" w:eastAsia="Times New Roman" w:hAnsi="Verdana" w:cs="Arial"/>
        </w:rPr>
        <w:t xml:space="preserve"> </w:t>
      </w:r>
      <w:r w:rsidRPr="002D66DB">
        <w:rPr>
          <w:rFonts w:ascii="Verdana" w:eastAsia="Times New Roman" w:hAnsi="Verdana" w:cs="Arial"/>
        </w:rPr>
        <w:t xml:space="preserve">should be returned to the pharmacy for safe disposal </w:t>
      </w:r>
      <w:r w:rsidRPr="002D66DB">
        <w:rPr>
          <w:rFonts w:ascii="Verdana" w:eastAsia="Calibri" w:hAnsi="Verdana" w:cs="HelveticaNeue-Roman"/>
        </w:rPr>
        <w:t>in accordance with current waste regulations.</w:t>
      </w:r>
    </w:p>
    <w:p w14:paraId="23E4EEF0" w14:textId="77777777" w:rsidR="0027203E" w:rsidRPr="0027203E" w:rsidRDefault="0027203E" w:rsidP="0027203E">
      <w:pPr>
        <w:tabs>
          <w:tab w:val="left" w:pos="1080"/>
        </w:tabs>
        <w:rPr>
          <w:rFonts w:ascii="Verdana" w:eastAsia="Calibri" w:hAnsi="Verdana" w:cs="Arial"/>
          <w:color w:val="5A5B5B"/>
          <w:lang w:eastAsia="en-US"/>
        </w:rPr>
      </w:pPr>
    </w:p>
    <w:p w14:paraId="20AF381E" w14:textId="77777777" w:rsidR="0027203E" w:rsidRPr="002D66DB" w:rsidRDefault="0027203E" w:rsidP="00993BB2">
      <w:pPr>
        <w:pStyle w:val="ListParagraph"/>
        <w:numPr>
          <w:ilvl w:val="0"/>
          <w:numId w:val="70"/>
        </w:numPr>
        <w:tabs>
          <w:tab w:val="left" w:pos="0"/>
        </w:tabs>
        <w:autoSpaceDE w:val="0"/>
        <w:autoSpaceDN w:val="0"/>
        <w:adjustRightInd w:val="0"/>
        <w:rPr>
          <w:rFonts w:ascii="Verdana" w:eastAsia="Calibri" w:hAnsi="Verdana" w:cs="HelveticaNeue-Roman"/>
        </w:rPr>
      </w:pPr>
      <w:r w:rsidRPr="002D66DB">
        <w:rPr>
          <w:rFonts w:ascii="Verdana" w:eastAsia="Calibri" w:hAnsi="Verdana" w:cs="HelveticaNeue-Roman"/>
        </w:rPr>
        <w:t xml:space="preserve">Medication waiting for disposal should be labelled as such and kept in </w:t>
      </w:r>
      <w:r w:rsidRPr="002D66DB">
        <w:rPr>
          <w:rFonts w:ascii="Verdana" w:eastAsia="Times New Roman" w:hAnsi="Verdana" w:cs="Arial"/>
        </w:rPr>
        <w:t>a locked cupboard, separate from all current medication being used to prevent incidents of wrong medication being used.</w:t>
      </w:r>
    </w:p>
    <w:p w14:paraId="7D08A2F2" w14:textId="77777777" w:rsidR="0027203E" w:rsidRPr="0027203E" w:rsidRDefault="0027203E" w:rsidP="0027203E">
      <w:pPr>
        <w:autoSpaceDE w:val="0"/>
        <w:autoSpaceDN w:val="0"/>
        <w:adjustRightInd w:val="0"/>
        <w:rPr>
          <w:rFonts w:ascii="Verdana" w:eastAsia="Calibri" w:hAnsi="Verdana" w:cs="HelveticaNeue-Roman"/>
        </w:rPr>
      </w:pPr>
    </w:p>
    <w:p w14:paraId="4F602C21" w14:textId="2E052E06" w:rsidR="0027203E" w:rsidRPr="002D66DB" w:rsidRDefault="0027203E" w:rsidP="00993BB2">
      <w:pPr>
        <w:pStyle w:val="ListParagraph"/>
        <w:numPr>
          <w:ilvl w:val="0"/>
          <w:numId w:val="70"/>
        </w:numPr>
        <w:tabs>
          <w:tab w:val="left" w:pos="0"/>
        </w:tabs>
        <w:autoSpaceDE w:val="0"/>
        <w:autoSpaceDN w:val="0"/>
        <w:adjustRightInd w:val="0"/>
        <w:rPr>
          <w:rFonts w:ascii="Verdana" w:eastAsia="Calibri" w:hAnsi="Verdana" w:cs="HelveticaNeue-Roman"/>
        </w:rPr>
      </w:pPr>
      <w:r w:rsidRPr="002D66DB">
        <w:rPr>
          <w:rFonts w:ascii="Verdana" w:eastAsia="Calibri" w:hAnsi="Verdana" w:cs="HelveticaNeue-Roman"/>
        </w:rPr>
        <w:t>All disposal of medication must be clearly documented. When staff are responsible for the disposal, a complete record of medication should be made using</w:t>
      </w:r>
      <w:r w:rsidRPr="002D66DB">
        <w:rPr>
          <w:rFonts w:ascii="Verdana" w:eastAsia="Calibri" w:hAnsi="Verdana" w:cs="HelveticaNeue-Roman"/>
          <w:b/>
          <w:color w:val="FF0000"/>
        </w:rPr>
        <w:t xml:space="preserve"> </w:t>
      </w:r>
      <w:r w:rsidR="0096276B">
        <w:rPr>
          <w:rFonts w:ascii="Verdana" w:eastAsia="Calibri" w:hAnsi="Verdana" w:cs="HelveticaNeue-Roman"/>
        </w:rPr>
        <w:t xml:space="preserve">a Disposal of Medication Log form. </w:t>
      </w:r>
      <w:r w:rsidRPr="002D66DB">
        <w:rPr>
          <w:rFonts w:ascii="Verdana" w:eastAsia="Calibri" w:hAnsi="Verdana" w:cs="HelveticaNeue-Roman"/>
          <w:b/>
          <w:color w:val="FF0000"/>
        </w:rPr>
        <w:t xml:space="preserve"> </w:t>
      </w:r>
    </w:p>
    <w:p w14:paraId="3789BE89" w14:textId="77777777" w:rsidR="0027203E" w:rsidRPr="0027203E" w:rsidRDefault="0027203E" w:rsidP="0027203E">
      <w:pPr>
        <w:tabs>
          <w:tab w:val="left" w:pos="948"/>
        </w:tabs>
        <w:rPr>
          <w:rFonts w:ascii="Verdana" w:eastAsia="Times New Roman" w:hAnsi="Verdana"/>
          <w:b/>
          <w:bCs/>
          <w:lang w:eastAsia="en-US"/>
        </w:rPr>
      </w:pPr>
    </w:p>
    <w:p w14:paraId="3A5F71B9" w14:textId="75B36CB5" w:rsidR="0027203E" w:rsidRPr="002D66DB" w:rsidRDefault="0027203E" w:rsidP="00993BB2">
      <w:pPr>
        <w:pStyle w:val="ListParagraph"/>
        <w:numPr>
          <w:ilvl w:val="0"/>
          <w:numId w:val="70"/>
        </w:numPr>
        <w:tabs>
          <w:tab w:val="left" w:pos="0"/>
        </w:tabs>
        <w:autoSpaceDE w:val="0"/>
        <w:autoSpaceDN w:val="0"/>
        <w:adjustRightInd w:val="0"/>
        <w:rPr>
          <w:rFonts w:ascii="Verdana" w:eastAsia="Times New Roman" w:hAnsi="Verdana"/>
          <w:lang w:eastAsia="en-US"/>
        </w:rPr>
      </w:pPr>
      <w:r w:rsidRPr="002D66DB">
        <w:rPr>
          <w:rFonts w:ascii="Verdana" w:eastAsia="Times New Roman" w:hAnsi="Verdana"/>
          <w:lang w:eastAsia="en-US"/>
        </w:rPr>
        <w:t xml:space="preserve">In </w:t>
      </w:r>
      <w:r w:rsidRPr="002D66DB">
        <w:rPr>
          <w:rFonts w:ascii="Verdana" w:eastAsia="Times New Roman" w:hAnsi="Verdana" w:cs="Arial"/>
          <w:bCs/>
        </w:rPr>
        <w:t>the</w:t>
      </w:r>
      <w:r w:rsidRPr="002D66DB">
        <w:rPr>
          <w:rFonts w:ascii="Verdana" w:eastAsia="Times New Roman" w:hAnsi="Verdana"/>
          <w:lang w:eastAsia="en-US"/>
        </w:rPr>
        <w:t xml:space="preserve"> event of the death of a child, their medication becomes the property of the child’s estate and therefore is the responsibility of the executors to dispose of </w:t>
      </w:r>
      <w:r w:rsidR="005551E9">
        <w:rPr>
          <w:rFonts w:ascii="Verdana" w:eastAsia="Times New Roman" w:hAnsi="Verdana"/>
          <w:lang w:eastAsia="en-US"/>
        </w:rPr>
        <w:t xml:space="preserve">it </w:t>
      </w:r>
      <w:r w:rsidRPr="002D66DB">
        <w:rPr>
          <w:rFonts w:ascii="Verdana" w:eastAsia="Times New Roman" w:hAnsi="Verdana"/>
          <w:lang w:eastAsia="en-US"/>
        </w:rPr>
        <w:t xml:space="preserve">safely with the exception of controlled drugs which </w:t>
      </w:r>
      <w:r w:rsidRPr="002D66DB">
        <w:rPr>
          <w:rFonts w:ascii="Verdana" w:eastAsia="Times New Roman" w:hAnsi="Verdana"/>
          <w:b/>
          <w:lang w:eastAsia="en-US"/>
        </w:rPr>
        <w:t>must</w:t>
      </w:r>
      <w:r w:rsidRPr="002D66DB">
        <w:rPr>
          <w:rFonts w:ascii="Verdana" w:eastAsia="Times New Roman" w:hAnsi="Verdana"/>
          <w:lang w:eastAsia="en-US"/>
        </w:rPr>
        <w:t xml:space="preserve"> be returned to a local pharmacy for appropriate destruction.  However, it is recommended the medication should be retained for seven days (or until informed that they are no longer needed) following the death, in case the Coroner’s office or courts require </w:t>
      </w:r>
      <w:r w:rsidR="005551E9">
        <w:rPr>
          <w:rFonts w:ascii="Verdana" w:eastAsia="Times New Roman" w:hAnsi="Verdana"/>
          <w:lang w:eastAsia="en-US"/>
        </w:rPr>
        <w:t>it</w:t>
      </w:r>
      <w:r w:rsidRPr="002D66DB">
        <w:rPr>
          <w:rFonts w:ascii="Verdana" w:eastAsia="Times New Roman" w:hAnsi="Verdana"/>
          <w:lang w:eastAsia="en-US"/>
        </w:rPr>
        <w:t>.</w:t>
      </w:r>
    </w:p>
    <w:p w14:paraId="1AC0E99A" w14:textId="77777777" w:rsidR="0027203E" w:rsidRPr="0027203E" w:rsidRDefault="0027203E" w:rsidP="0027203E">
      <w:pPr>
        <w:tabs>
          <w:tab w:val="left" w:pos="948"/>
        </w:tabs>
        <w:rPr>
          <w:rFonts w:ascii="Verdana" w:eastAsia="Times New Roman" w:hAnsi="Verdana"/>
          <w:i/>
          <w:color w:val="00B050"/>
          <w:lang w:eastAsia="en-US"/>
        </w:rPr>
      </w:pPr>
    </w:p>
    <w:p w14:paraId="75CE6D04" w14:textId="7F5E64CB" w:rsidR="0027203E" w:rsidRPr="002D66DB" w:rsidRDefault="0027203E" w:rsidP="00993BB2">
      <w:pPr>
        <w:pStyle w:val="ListParagraph"/>
        <w:numPr>
          <w:ilvl w:val="0"/>
          <w:numId w:val="70"/>
        </w:numPr>
        <w:tabs>
          <w:tab w:val="left" w:pos="0"/>
        </w:tabs>
        <w:autoSpaceDE w:val="0"/>
        <w:autoSpaceDN w:val="0"/>
        <w:adjustRightInd w:val="0"/>
        <w:rPr>
          <w:rFonts w:ascii="Verdana" w:eastAsia="Times New Roman" w:hAnsi="Verdana"/>
          <w:lang w:eastAsia="en-US"/>
        </w:rPr>
      </w:pPr>
      <w:r w:rsidRPr="002D66DB">
        <w:rPr>
          <w:rFonts w:ascii="Verdana" w:eastAsia="Times New Roman" w:hAnsi="Verdana"/>
          <w:lang w:eastAsia="en-US"/>
        </w:rPr>
        <w:t xml:space="preserve">Syringes and needles should be disposed of in </w:t>
      </w:r>
      <w:r w:rsidR="005551E9">
        <w:rPr>
          <w:rFonts w:ascii="Verdana" w:eastAsia="Times New Roman" w:hAnsi="Verdana"/>
          <w:lang w:eastAsia="en-US"/>
        </w:rPr>
        <w:t>a</w:t>
      </w:r>
      <w:r w:rsidR="005551E9" w:rsidRPr="002D66DB">
        <w:rPr>
          <w:rFonts w:ascii="Verdana" w:eastAsia="Times New Roman" w:hAnsi="Verdana"/>
          <w:lang w:eastAsia="en-US"/>
        </w:rPr>
        <w:t xml:space="preserve"> </w:t>
      </w:r>
      <w:r w:rsidRPr="002D66DB">
        <w:rPr>
          <w:rFonts w:ascii="Verdana" w:eastAsia="Times New Roman" w:hAnsi="Verdana"/>
          <w:lang w:eastAsia="en-US"/>
        </w:rPr>
        <w:t xml:space="preserve">rigid sharps box and disposed of in accordance with local clinical waste disposal arrangements. When </w:t>
      </w:r>
      <w:r w:rsidRPr="002D66DB">
        <w:rPr>
          <w:rFonts w:ascii="Verdana" w:eastAsia="Times New Roman" w:hAnsi="Verdana" w:cs="Arial"/>
          <w:bCs/>
        </w:rPr>
        <w:t>syringes</w:t>
      </w:r>
      <w:r w:rsidRPr="002D66DB">
        <w:rPr>
          <w:rFonts w:ascii="Verdana" w:eastAsia="Times New Roman" w:hAnsi="Verdana"/>
          <w:lang w:eastAsia="en-US"/>
        </w:rPr>
        <w:t xml:space="preserve"> and needles are used, they should be safely disposed of by the person using them.</w:t>
      </w:r>
    </w:p>
    <w:p w14:paraId="2DBAB8F3" w14:textId="77777777" w:rsidR="0027203E" w:rsidRPr="0027203E" w:rsidRDefault="0027203E" w:rsidP="0027203E">
      <w:pPr>
        <w:tabs>
          <w:tab w:val="left" w:pos="948"/>
        </w:tabs>
        <w:rPr>
          <w:rFonts w:ascii="Verdana" w:eastAsia="Times New Roman" w:hAnsi="Verdana"/>
          <w:lang w:eastAsia="en-US"/>
        </w:rPr>
      </w:pPr>
    </w:p>
    <w:p w14:paraId="6F55FB12" w14:textId="77777777" w:rsidR="0027203E" w:rsidRPr="0027203E" w:rsidRDefault="0027203E" w:rsidP="0057491C">
      <w:pPr>
        <w:tabs>
          <w:tab w:val="left" w:pos="1080"/>
        </w:tabs>
        <w:ind w:firstLine="709"/>
        <w:rPr>
          <w:rFonts w:ascii="Verdana" w:eastAsia="Times New Roman" w:hAnsi="Verdana" w:cs="Arial"/>
          <w:b/>
          <w:bCs/>
        </w:rPr>
      </w:pPr>
      <w:bookmarkStart w:id="2" w:name="_Toc300835117"/>
      <w:r w:rsidRPr="0027203E">
        <w:rPr>
          <w:rFonts w:ascii="Verdana" w:eastAsia="Times New Roman" w:hAnsi="Verdana" w:cs="Arial"/>
          <w:b/>
          <w:bCs/>
        </w:rPr>
        <w:t>When a child permanently leaves the c</w:t>
      </w:r>
      <w:bookmarkEnd w:id="2"/>
      <w:r w:rsidRPr="0027203E">
        <w:rPr>
          <w:rFonts w:ascii="Verdana" w:eastAsia="Times New Roman" w:hAnsi="Verdana" w:cs="Arial"/>
          <w:b/>
          <w:bCs/>
        </w:rPr>
        <w:t>hildren’s home</w:t>
      </w:r>
    </w:p>
    <w:p w14:paraId="508DD59A" w14:textId="77777777" w:rsidR="0027203E" w:rsidRPr="0027203E" w:rsidRDefault="0027203E" w:rsidP="0096276B">
      <w:pPr>
        <w:tabs>
          <w:tab w:val="left" w:pos="1080"/>
        </w:tabs>
        <w:rPr>
          <w:rFonts w:ascii="Verdana" w:eastAsia="Times New Roman" w:hAnsi="Verdana"/>
          <w:lang w:eastAsia="en-US"/>
        </w:rPr>
      </w:pPr>
    </w:p>
    <w:p w14:paraId="6C485CB8" w14:textId="77777777" w:rsidR="0027203E" w:rsidRPr="002D66DB" w:rsidRDefault="0027203E" w:rsidP="00993BB2">
      <w:pPr>
        <w:pStyle w:val="ListParagraph"/>
        <w:numPr>
          <w:ilvl w:val="0"/>
          <w:numId w:val="71"/>
        </w:numPr>
        <w:rPr>
          <w:rFonts w:ascii="Verdana" w:eastAsia="Times New Roman" w:hAnsi="Verdana"/>
          <w:lang w:val="en-US" w:eastAsia="en-US"/>
        </w:rPr>
      </w:pPr>
      <w:r w:rsidRPr="002D66DB">
        <w:rPr>
          <w:rFonts w:ascii="Verdana" w:eastAsia="Times New Roman" w:hAnsi="Verdana"/>
          <w:lang w:val="en-US" w:eastAsia="en-US"/>
        </w:rPr>
        <w:t xml:space="preserve">A child’s medication is their property and should be given to them or their parent/carer on discharge. If the medication is no longer required, then consent must be obtained from the child or their parent/carer prior to disposal. </w:t>
      </w:r>
    </w:p>
    <w:p w14:paraId="17C36144" w14:textId="77777777" w:rsidR="0096276B" w:rsidRDefault="0096276B" w:rsidP="0096276B">
      <w:pPr>
        <w:spacing w:line="360" w:lineRule="atLeast"/>
        <w:rPr>
          <w:rFonts w:ascii="Verdana" w:eastAsia="Times New Roman" w:hAnsi="Verdana"/>
          <w:b/>
          <w:color w:val="0E0E0E"/>
        </w:rPr>
      </w:pPr>
    </w:p>
    <w:p w14:paraId="3241133E" w14:textId="76B3959E" w:rsidR="0027203E" w:rsidRPr="008416FB" w:rsidRDefault="002D66DB" w:rsidP="008416FB">
      <w:pPr>
        <w:pStyle w:val="ListParagraph"/>
        <w:numPr>
          <w:ilvl w:val="0"/>
          <w:numId w:val="129"/>
        </w:numPr>
        <w:spacing w:line="360" w:lineRule="atLeast"/>
        <w:rPr>
          <w:rFonts w:ascii="Verdana" w:eastAsia="Times New Roman" w:hAnsi="Verdana"/>
          <w:b/>
          <w:color w:val="0E0E0E"/>
        </w:rPr>
      </w:pPr>
      <w:r w:rsidRPr="008416FB">
        <w:rPr>
          <w:rFonts w:ascii="Verdana" w:eastAsia="Times New Roman" w:hAnsi="Verdana"/>
          <w:b/>
          <w:color w:val="0E0E0E"/>
        </w:rPr>
        <w:t xml:space="preserve">Record Keeping </w:t>
      </w:r>
    </w:p>
    <w:p w14:paraId="20F85417" w14:textId="77777777" w:rsidR="0096276B" w:rsidRPr="0027203E" w:rsidRDefault="0096276B" w:rsidP="0096276B">
      <w:pPr>
        <w:spacing w:line="360" w:lineRule="atLeast"/>
        <w:rPr>
          <w:rFonts w:ascii="Verdana" w:eastAsia="Times New Roman" w:hAnsi="Verdana"/>
          <w:b/>
          <w:color w:val="0E0E0E"/>
        </w:rPr>
      </w:pPr>
    </w:p>
    <w:p w14:paraId="058BFA6F" w14:textId="77777777" w:rsidR="0027203E" w:rsidRDefault="0027203E" w:rsidP="0057491C">
      <w:pPr>
        <w:spacing w:line="360" w:lineRule="atLeast"/>
        <w:ind w:firstLine="709"/>
        <w:rPr>
          <w:rFonts w:ascii="Verdana" w:eastAsia="Times New Roman" w:hAnsi="Verdana"/>
          <w:b/>
          <w:color w:val="0E0E0E"/>
        </w:rPr>
      </w:pPr>
      <w:r w:rsidRPr="0027203E">
        <w:rPr>
          <w:rFonts w:ascii="Verdana" w:eastAsia="Times New Roman" w:hAnsi="Verdana"/>
          <w:b/>
          <w:color w:val="0E0E0E"/>
        </w:rPr>
        <w:t>General Principles</w:t>
      </w:r>
    </w:p>
    <w:p w14:paraId="3D773350" w14:textId="77777777" w:rsidR="0096276B" w:rsidRPr="0027203E" w:rsidRDefault="0096276B" w:rsidP="0096276B">
      <w:pPr>
        <w:spacing w:line="360" w:lineRule="atLeast"/>
        <w:rPr>
          <w:rFonts w:ascii="Verdana" w:eastAsia="Times New Roman" w:hAnsi="Verdana"/>
          <w:b/>
          <w:color w:val="0E0E0E"/>
        </w:rPr>
      </w:pPr>
    </w:p>
    <w:p w14:paraId="66131DAF" w14:textId="5D38E513" w:rsidR="0027203E" w:rsidRPr="002D66DB" w:rsidRDefault="00731FB8" w:rsidP="00993BB2">
      <w:pPr>
        <w:pStyle w:val="ListParagraph"/>
        <w:numPr>
          <w:ilvl w:val="0"/>
          <w:numId w:val="71"/>
        </w:numPr>
        <w:rPr>
          <w:rFonts w:ascii="Verdana" w:eastAsia="Times New Roman" w:hAnsi="Verdana"/>
          <w:color w:val="0E0E0E"/>
        </w:rPr>
      </w:pPr>
      <w:r>
        <w:rPr>
          <w:rFonts w:ascii="Verdana" w:eastAsia="Times New Roman" w:hAnsi="Verdana"/>
          <w:color w:val="0E0E0E"/>
        </w:rPr>
        <w:t xml:space="preserve">A </w:t>
      </w:r>
      <w:r w:rsidR="0027203E" w:rsidRPr="002D66DB">
        <w:rPr>
          <w:rFonts w:ascii="Verdana" w:eastAsia="Times New Roman" w:hAnsi="Verdana"/>
          <w:color w:val="0E0E0E"/>
        </w:rPr>
        <w:t>M</w:t>
      </w:r>
      <w:r>
        <w:rPr>
          <w:rFonts w:ascii="Verdana" w:eastAsia="Times New Roman" w:hAnsi="Verdana"/>
          <w:color w:val="0E0E0E"/>
        </w:rPr>
        <w:t>edication Administration Record (M</w:t>
      </w:r>
      <w:r w:rsidR="0027203E" w:rsidRPr="002D66DB">
        <w:rPr>
          <w:rFonts w:ascii="Verdana" w:eastAsia="Times New Roman" w:hAnsi="Verdana"/>
          <w:color w:val="0E0E0E"/>
        </w:rPr>
        <w:t>AR charts</w:t>
      </w:r>
      <w:r>
        <w:rPr>
          <w:rFonts w:ascii="Verdana" w:eastAsia="Times New Roman" w:hAnsi="Verdana"/>
          <w:color w:val="0E0E0E"/>
        </w:rPr>
        <w:t>)</w:t>
      </w:r>
      <w:r w:rsidR="0027203E" w:rsidRPr="002D66DB">
        <w:rPr>
          <w:rFonts w:ascii="Verdana" w:eastAsia="Times New Roman" w:hAnsi="Verdana"/>
          <w:color w:val="0E0E0E"/>
        </w:rPr>
        <w:t xml:space="preserve"> should be accurate and kept up to date and include:</w:t>
      </w:r>
    </w:p>
    <w:p w14:paraId="0666A69B" w14:textId="77777777" w:rsidR="0027203E" w:rsidRPr="0027203E" w:rsidRDefault="0027203E" w:rsidP="0027203E">
      <w:pPr>
        <w:ind w:left="1134" w:hanging="1134"/>
        <w:rPr>
          <w:rFonts w:ascii="Verdana" w:eastAsia="Times New Roman" w:hAnsi="Verdana"/>
          <w:lang w:val="en-US" w:eastAsia="en-US"/>
        </w:rPr>
      </w:pPr>
    </w:p>
    <w:p w14:paraId="2B124E98" w14:textId="77777777" w:rsidR="0027203E" w:rsidRPr="00731FB8" w:rsidRDefault="0027203E" w:rsidP="00993BB2">
      <w:pPr>
        <w:pStyle w:val="ListParagraph"/>
        <w:numPr>
          <w:ilvl w:val="0"/>
          <w:numId w:val="116"/>
        </w:numPr>
        <w:spacing w:after="180" w:line="276" w:lineRule="auto"/>
        <w:rPr>
          <w:rFonts w:ascii="Verdana" w:eastAsia="Times New Roman" w:hAnsi="Verdana"/>
          <w:color w:val="0E0E0E"/>
        </w:rPr>
      </w:pPr>
      <w:r w:rsidRPr="00731FB8">
        <w:rPr>
          <w:rFonts w:ascii="Verdana" w:eastAsia="Times New Roman" w:hAnsi="Verdana"/>
          <w:color w:val="0E0E0E"/>
        </w:rPr>
        <w:t>the child's name, date of birth and NHS number, if available</w:t>
      </w:r>
    </w:p>
    <w:p w14:paraId="785DDF3A" w14:textId="77777777" w:rsidR="0027203E" w:rsidRPr="00731FB8" w:rsidRDefault="0027203E" w:rsidP="00993BB2">
      <w:pPr>
        <w:pStyle w:val="ListParagraph"/>
        <w:numPr>
          <w:ilvl w:val="0"/>
          <w:numId w:val="116"/>
        </w:numPr>
        <w:spacing w:after="180" w:line="276" w:lineRule="auto"/>
        <w:rPr>
          <w:rFonts w:ascii="Verdana" w:eastAsia="Times New Roman" w:hAnsi="Verdana"/>
          <w:color w:val="0E0E0E"/>
        </w:rPr>
      </w:pPr>
      <w:r w:rsidRPr="00731FB8">
        <w:rPr>
          <w:rFonts w:ascii="Verdana" w:eastAsia="Times New Roman" w:hAnsi="Verdana"/>
          <w:color w:val="0E0E0E"/>
        </w:rPr>
        <w:t xml:space="preserve">the name, formulation and strength of the medicine(s) </w:t>
      </w:r>
    </w:p>
    <w:p w14:paraId="4449B53F" w14:textId="77777777" w:rsidR="0027203E" w:rsidRPr="00731FB8" w:rsidRDefault="0027203E" w:rsidP="00993BB2">
      <w:pPr>
        <w:pStyle w:val="ListParagraph"/>
        <w:numPr>
          <w:ilvl w:val="0"/>
          <w:numId w:val="116"/>
        </w:numPr>
        <w:spacing w:after="180" w:line="276" w:lineRule="auto"/>
        <w:rPr>
          <w:rFonts w:ascii="Verdana" w:eastAsia="Times New Roman" w:hAnsi="Verdana"/>
          <w:color w:val="0E0E0E"/>
        </w:rPr>
      </w:pPr>
      <w:r w:rsidRPr="00731FB8">
        <w:rPr>
          <w:rFonts w:ascii="Verdana" w:eastAsia="Times New Roman" w:hAnsi="Verdana"/>
          <w:color w:val="0E0E0E"/>
        </w:rPr>
        <w:t>how often or the time the medicine should be taken</w:t>
      </w:r>
    </w:p>
    <w:p w14:paraId="5ABB116B" w14:textId="77777777" w:rsidR="0027203E" w:rsidRPr="00731FB8" w:rsidRDefault="0027203E" w:rsidP="00993BB2">
      <w:pPr>
        <w:pStyle w:val="ListParagraph"/>
        <w:numPr>
          <w:ilvl w:val="0"/>
          <w:numId w:val="116"/>
        </w:numPr>
        <w:spacing w:after="180" w:line="276" w:lineRule="auto"/>
        <w:rPr>
          <w:rFonts w:ascii="Verdana" w:eastAsia="Times New Roman" w:hAnsi="Verdana"/>
          <w:color w:val="0E0E0E"/>
        </w:rPr>
      </w:pPr>
      <w:r w:rsidRPr="00731FB8">
        <w:rPr>
          <w:rFonts w:ascii="Verdana" w:eastAsia="Times New Roman" w:hAnsi="Verdana"/>
          <w:color w:val="0E0E0E"/>
        </w:rPr>
        <w:t>how the medicine is taken or used (route of administration)</w:t>
      </w:r>
    </w:p>
    <w:p w14:paraId="5598266A" w14:textId="77777777" w:rsidR="0027203E" w:rsidRPr="00731FB8" w:rsidRDefault="0027203E" w:rsidP="00993BB2">
      <w:pPr>
        <w:pStyle w:val="ListParagraph"/>
        <w:numPr>
          <w:ilvl w:val="0"/>
          <w:numId w:val="116"/>
        </w:numPr>
        <w:spacing w:after="180" w:line="276" w:lineRule="auto"/>
        <w:rPr>
          <w:rFonts w:ascii="Verdana" w:eastAsia="Times New Roman" w:hAnsi="Verdana"/>
          <w:color w:val="0E0E0E"/>
        </w:rPr>
      </w:pPr>
      <w:r w:rsidRPr="00731FB8">
        <w:rPr>
          <w:rFonts w:ascii="Verdana" w:eastAsia="Times New Roman" w:hAnsi="Verdana"/>
          <w:color w:val="0E0E0E"/>
        </w:rPr>
        <w:t xml:space="preserve">the name of the child's GP practice </w:t>
      </w:r>
    </w:p>
    <w:p w14:paraId="4906839A" w14:textId="77777777" w:rsidR="0027203E" w:rsidRPr="00731FB8" w:rsidRDefault="0027203E" w:rsidP="00993BB2">
      <w:pPr>
        <w:pStyle w:val="ListParagraph"/>
        <w:numPr>
          <w:ilvl w:val="0"/>
          <w:numId w:val="116"/>
        </w:numPr>
        <w:spacing w:after="180" w:line="276" w:lineRule="auto"/>
        <w:rPr>
          <w:rFonts w:ascii="Verdana" w:eastAsia="Times New Roman" w:hAnsi="Verdana"/>
          <w:color w:val="0E0E0E"/>
        </w:rPr>
      </w:pPr>
      <w:r w:rsidRPr="00731FB8">
        <w:rPr>
          <w:rFonts w:ascii="Verdana" w:eastAsia="Times New Roman" w:hAnsi="Verdana"/>
          <w:color w:val="0E0E0E"/>
        </w:rPr>
        <w:t>stop or review date</w:t>
      </w:r>
    </w:p>
    <w:p w14:paraId="647A4CB1" w14:textId="31E392CC" w:rsidR="002D66DB" w:rsidRPr="00731FB8" w:rsidRDefault="0027203E" w:rsidP="00993BB2">
      <w:pPr>
        <w:pStyle w:val="ListParagraph"/>
        <w:numPr>
          <w:ilvl w:val="0"/>
          <w:numId w:val="116"/>
        </w:numPr>
        <w:spacing w:after="200" w:line="276" w:lineRule="auto"/>
        <w:rPr>
          <w:rFonts w:ascii="Verdana" w:eastAsia="Times New Roman" w:hAnsi="Verdana"/>
          <w:lang w:val="en-US" w:eastAsia="en-US"/>
        </w:rPr>
      </w:pPr>
      <w:r w:rsidRPr="00731FB8">
        <w:rPr>
          <w:rFonts w:ascii="Verdana" w:eastAsia="Times New Roman" w:hAnsi="Verdana"/>
          <w:color w:val="0E0E0E"/>
        </w:rPr>
        <w:t>additional information, such as specific instructions for giving a medicine and any known drug allergies.</w:t>
      </w:r>
    </w:p>
    <w:p w14:paraId="0283665E" w14:textId="77777777" w:rsidR="00731FB8" w:rsidRPr="00731FB8" w:rsidRDefault="00731FB8" w:rsidP="00731FB8">
      <w:pPr>
        <w:pStyle w:val="ListParagraph"/>
        <w:spacing w:after="200" w:line="276" w:lineRule="auto"/>
        <w:ind w:left="1800"/>
        <w:rPr>
          <w:rFonts w:ascii="Verdana" w:eastAsia="Times New Roman" w:hAnsi="Verdana"/>
          <w:lang w:val="en-US" w:eastAsia="en-US"/>
        </w:rPr>
      </w:pPr>
    </w:p>
    <w:p w14:paraId="69EA4516" w14:textId="77777777" w:rsidR="0027203E" w:rsidRPr="002D66DB" w:rsidRDefault="0027203E" w:rsidP="00993BB2">
      <w:pPr>
        <w:pStyle w:val="ListParagraph"/>
        <w:numPr>
          <w:ilvl w:val="0"/>
          <w:numId w:val="26"/>
        </w:numPr>
        <w:tabs>
          <w:tab w:val="left" w:pos="1134"/>
        </w:tabs>
        <w:rPr>
          <w:rFonts w:ascii="Verdana" w:eastAsia="Times New Roman" w:hAnsi="Verdana"/>
          <w:color w:val="0E0E0E"/>
        </w:rPr>
      </w:pPr>
      <w:r w:rsidRPr="002D66DB">
        <w:rPr>
          <w:rFonts w:ascii="Verdana" w:eastAsia="Times New Roman" w:hAnsi="Verdana"/>
          <w:color w:val="0E0E0E"/>
        </w:rPr>
        <w:t>Using a MAR chart, care staff must record the medication support or activity for each child and each individual medication on every occasion including:</w:t>
      </w:r>
    </w:p>
    <w:p w14:paraId="5B695926" w14:textId="77777777" w:rsidR="0027203E" w:rsidRPr="0027203E" w:rsidRDefault="0027203E" w:rsidP="0027203E">
      <w:pPr>
        <w:tabs>
          <w:tab w:val="left" w:pos="1134"/>
        </w:tabs>
        <w:rPr>
          <w:rFonts w:ascii="Verdana" w:eastAsia="Times New Roman" w:hAnsi="Verdana"/>
          <w:color w:val="0E0E0E"/>
        </w:rPr>
      </w:pPr>
    </w:p>
    <w:p w14:paraId="738DDFD1" w14:textId="77777777" w:rsidR="0027203E" w:rsidRPr="0027203E" w:rsidRDefault="0027203E" w:rsidP="00993BB2">
      <w:pPr>
        <w:numPr>
          <w:ilvl w:val="0"/>
          <w:numId w:val="27"/>
        </w:numPr>
        <w:tabs>
          <w:tab w:val="left" w:pos="1134"/>
        </w:tabs>
        <w:spacing w:after="200" w:line="276" w:lineRule="auto"/>
        <w:contextualSpacing/>
        <w:rPr>
          <w:rFonts w:ascii="Verdana" w:eastAsia="Times New Roman" w:hAnsi="Verdana"/>
          <w:color w:val="0E0E0E"/>
        </w:rPr>
      </w:pPr>
      <w:r w:rsidRPr="0027203E">
        <w:rPr>
          <w:rFonts w:ascii="Verdana" w:eastAsia="Times New Roman" w:hAnsi="Verdana"/>
          <w:color w:val="0E0E0E"/>
        </w:rPr>
        <w:t>reminding a child to take their medication</w:t>
      </w:r>
    </w:p>
    <w:p w14:paraId="24D04D0A" w14:textId="77777777" w:rsidR="0027203E" w:rsidRPr="0027203E" w:rsidRDefault="0027203E" w:rsidP="00993BB2">
      <w:pPr>
        <w:numPr>
          <w:ilvl w:val="0"/>
          <w:numId w:val="27"/>
        </w:numPr>
        <w:spacing w:after="200" w:line="276" w:lineRule="auto"/>
        <w:contextualSpacing/>
        <w:rPr>
          <w:rFonts w:ascii="Verdana" w:eastAsia="Times New Roman" w:hAnsi="Verdana"/>
          <w:color w:val="0E0E0E"/>
        </w:rPr>
      </w:pPr>
      <w:r w:rsidRPr="0027203E">
        <w:rPr>
          <w:rFonts w:ascii="Verdana" w:eastAsia="Times New Roman" w:hAnsi="Verdana"/>
          <w:color w:val="0E0E0E"/>
        </w:rPr>
        <w:t>giving the child their medication</w:t>
      </w:r>
    </w:p>
    <w:p w14:paraId="662832B3" w14:textId="77777777" w:rsidR="0027203E" w:rsidRPr="0027203E" w:rsidRDefault="0027203E" w:rsidP="00993BB2">
      <w:pPr>
        <w:numPr>
          <w:ilvl w:val="0"/>
          <w:numId w:val="27"/>
        </w:numPr>
        <w:spacing w:after="200" w:line="276" w:lineRule="auto"/>
        <w:contextualSpacing/>
        <w:rPr>
          <w:rFonts w:ascii="Verdana" w:eastAsia="Times New Roman" w:hAnsi="Verdana"/>
          <w:color w:val="0E0E0E"/>
        </w:rPr>
      </w:pPr>
      <w:r w:rsidRPr="0027203E">
        <w:rPr>
          <w:rFonts w:ascii="Verdana" w:eastAsia="Times New Roman" w:hAnsi="Verdana"/>
          <w:color w:val="0E0E0E"/>
        </w:rPr>
        <w:t xml:space="preserve">recording whether the child has taken or declined their medication </w:t>
      </w:r>
    </w:p>
    <w:p w14:paraId="412DB14D" w14:textId="77777777" w:rsidR="0096276B" w:rsidRPr="0096276B" w:rsidRDefault="0027203E" w:rsidP="00993BB2">
      <w:pPr>
        <w:numPr>
          <w:ilvl w:val="0"/>
          <w:numId w:val="27"/>
        </w:numPr>
        <w:tabs>
          <w:tab w:val="left" w:pos="1134"/>
        </w:tabs>
        <w:spacing w:after="200" w:line="276" w:lineRule="auto"/>
        <w:contextualSpacing/>
        <w:rPr>
          <w:rFonts w:ascii="Verdana" w:eastAsia="Times New Roman" w:hAnsi="Verdana"/>
          <w:lang w:val="en-US" w:eastAsia="en-US"/>
        </w:rPr>
      </w:pPr>
      <w:r w:rsidRPr="0096276B">
        <w:rPr>
          <w:rFonts w:ascii="Verdana" w:eastAsia="Times New Roman" w:hAnsi="Verdana"/>
          <w:color w:val="0E0E0E"/>
        </w:rPr>
        <w:t>non</w:t>
      </w:r>
      <w:r w:rsidR="0096276B" w:rsidRPr="0096276B">
        <w:rPr>
          <w:rFonts w:ascii="Verdana" w:eastAsia="Times New Roman" w:hAnsi="Verdana"/>
          <w:color w:val="0E0E0E"/>
        </w:rPr>
        <w:t>-prescribed and homely remedies</w:t>
      </w:r>
    </w:p>
    <w:p w14:paraId="1108413D" w14:textId="634DC87D" w:rsidR="0027203E" w:rsidRPr="0096276B" w:rsidRDefault="005551E9" w:rsidP="00993BB2">
      <w:pPr>
        <w:numPr>
          <w:ilvl w:val="0"/>
          <w:numId w:val="27"/>
        </w:numPr>
        <w:tabs>
          <w:tab w:val="left" w:pos="1134"/>
        </w:tabs>
        <w:spacing w:after="200" w:line="276" w:lineRule="auto"/>
        <w:contextualSpacing/>
        <w:rPr>
          <w:rFonts w:ascii="Verdana" w:eastAsia="Times New Roman" w:hAnsi="Verdana"/>
          <w:lang w:val="en-US" w:eastAsia="en-US"/>
        </w:rPr>
      </w:pPr>
      <w:r>
        <w:rPr>
          <w:rFonts w:ascii="Verdana" w:eastAsia="Times New Roman" w:hAnsi="Verdana"/>
          <w:lang w:val="en-US" w:eastAsia="en-US"/>
        </w:rPr>
        <w:t xml:space="preserve">using the appropriate MAR chart when </w:t>
      </w:r>
      <w:r w:rsidR="0027203E" w:rsidRPr="0096276B">
        <w:rPr>
          <w:rFonts w:ascii="Verdana" w:eastAsia="Times New Roman" w:hAnsi="Verdana"/>
          <w:lang w:val="en-US" w:eastAsia="en-US"/>
        </w:rPr>
        <w:t xml:space="preserve">administering medication from a monitored dosage system – MDS (Blister packs or pods </w:t>
      </w:r>
    </w:p>
    <w:p w14:paraId="04BB89FF" w14:textId="77777777" w:rsidR="0027203E" w:rsidRPr="0027203E" w:rsidRDefault="0027203E" w:rsidP="00993BB2">
      <w:pPr>
        <w:numPr>
          <w:ilvl w:val="0"/>
          <w:numId w:val="27"/>
        </w:numPr>
        <w:tabs>
          <w:tab w:val="num" w:pos="2160"/>
        </w:tabs>
        <w:spacing w:after="200" w:line="276" w:lineRule="auto"/>
        <w:contextualSpacing/>
        <w:rPr>
          <w:rFonts w:ascii="Verdana" w:eastAsia="Times New Roman" w:hAnsi="Verdana"/>
          <w:lang w:val="en-US" w:eastAsia="en-US"/>
        </w:rPr>
      </w:pPr>
      <w:r w:rsidRPr="0027203E">
        <w:rPr>
          <w:rFonts w:ascii="Verdana" w:eastAsia="Times New Roman" w:hAnsi="Verdana"/>
          <w:lang w:val="en-US" w:eastAsia="en-US"/>
        </w:rPr>
        <w:t xml:space="preserve">using a separate </w:t>
      </w:r>
      <w:r w:rsidRPr="0027203E">
        <w:rPr>
          <w:rFonts w:ascii="Verdana" w:eastAsia="Times New Roman" w:hAnsi="Verdana"/>
          <w:lang w:eastAsia="en-US"/>
        </w:rPr>
        <w:t>MAR</w:t>
      </w:r>
      <w:r w:rsidRPr="0027203E">
        <w:rPr>
          <w:rFonts w:ascii="Verdana" w:eastAsia="Times New Roman" w:hAnsi="Verdana"/>
          <w:lang w:val="en-US" w:eastAsia="en-US"/>
        </w:rPr>
        <w:t xml:space="preserve"> chart to record items not in the Monitored Dosage System-MDS (e.g. liquids, eye drops etc).</w:t>
      </w:r>
    </w:p>
    <w:p w14:paraId="29A99E08" w14:textId="77777777" w:rsidR="0027203E" w:rsidRPr="0027203E" w:rsidRDefault="0027203E" w:rsidP="0027203E">
      <w:pPr>
        <w:ind w:left="1134"/>
        <w:rPr>
          <w:rFonts w:ascii="Verdana" w:eastAsia="Times New Roman" w:hAnsi="Verdana"/>
          <w:color w:val="0E0E0E"/>
        </w:rPr>
      </w:pPr>
    </w:p>
    <w:p w14:paraId="65CFF142" w14:textId="73E33990" w:rsidR="002D66DB" w:rsidRPr="002D66DB" w:rsidRDefault="0027203E" w:rsidP="00993BB2">
      <w:pPr>
        <w:pStyle w:val="ListParagraph"/>
        <w:numPr>
          <w:ilvl w:val="0"/>
          <w:numId w:val="72"/>
        </w:numPr>
        <w:tabs>
          <w:tab w:val="left" w:pos="1134"/>
        </w:tabs>
        <w:rPr>
          <w:rFonts w:ascii="Verdana" w:eastAsia="Times New Roman" w:hAnsi="Verdana"/>
          <w:color w:val="0E0E0E"/>
        </w:rPr>
      </w:pPr>
      <w:r w:rsidRPr="002D66DB">
        <w:rPr>
          <w:rFonts w:ascii="Verdana" w:eastAsia="Times New Roman" w:hAnsi="Verdana"/>
          <w:lang w:val="en-US" w:eastAsia="en-US"/>
        </w:rPr>
        <w:t xml:space="preserve">Care staff must record details of general medication support tasks in the child’s </w:t>
      </w:r>
      <w:r w:rsidR="005A75A8">
        <w:rPr>
          <w:rFonts w:ascii="Verdana" w:eastAsia="Times New Roman" w:hAnsi="Verdana"/>
          <w:lang w:val="en-US" w:eastAsia="en-US"/>
        </w:rPr>
        <w:t>Support Plan</w:t>
      </w:r>
      <w:r w:rsidRPr="002D66DB">
        <w:rPr>
          <w:rFonts w:ascii="Verdana" w:eastAsia="Times New Roman" w:hAnsi="Verdana"/>
          <w:lang w:val="en-US" w:eastAsia="en-US"/>
        </w:rPr>
        <w:t xml:space="preserve">. </w:t>
      </w:r>
    </w:p>
    <w:p w14:paraId="1B962D16" w14:textId="77777777" w:rsidR="002D66DB" w:rsidRPr="002D66DB" w:rsidRDefault="002D66DB" w:rsidP="002D66DB">
      <w:pPr>
        <w:pStyle w:val="ListParagraph"/>
        <w:tabs>
          <w:tab w:val="left" w:pos="1134"/>
        </w:tabs>
        <w:rPr>
          <w:rFonts w:ascii="Verdana" w:eastAsia="Times New Roman" w:hAnsi="Verdana"/>
          <w:color w:val="0E0E0E"/>
        </w:rPr>
      </w:pPr>
    </w:p>
    <w:p w14:paraId="5F06EE6D" w14:textId="77777777" w:rsidR="002D66DB" w:rsidRPr="002D66DB" w:rsidRDefault="0027203E" w:rsidP="00993BB2">
      <w:pPr>
        <w:pStyle w:val="ListParagraph"/>
        <w:numPr>
          <w:ilvl w:val="0"/>
          <w:numId w:val="72"/>
        </w:numPr>
        <w:tabs>
          <w:tab w:val="left" w:pos="1134"/>
        </w:tabs>
        <w:rPr>
          <w:rFonts w:ascii="Verdana" w:eastAsia="Times New Roman" w:hAnsi="Verdana"/>
          <w:color w:val="0E0E0E"/>
        </w:rPr>
      </w:pPr>
      <w:r w:rsidRPr="002D66DB">
        <w:rPr>
          <w:rFonts w:ascii="Verdana" w:eastAsia="Times New Roman" w:hAnsi="Verdana"/>
          <w:lang w:val="en-US" w:eastAsia="en-US"/>
        </w:rPr>
        <w:t>If the child has a MAR chart then care staff should sign next to the medication that the child has had support with. This should be reviewed as per the Medication Risk Assessment form.</w:t>
      </w:r>
      <w:r w:rsidRPr="002D66DB">
        <w:rPr>
          <w:rFonts w:ascii="Verdana" w:eastAsia="Times New Roman" w:hAnsi="Verdana"/>
          <w:i/>
          <w:lang w:val="en-US" w:eastAsia="en-US"/>
        </w:rPr>
        <w:t xml:space="preserve">  </w:t>
      </w:r>
    </w:p>
    <w:p w14:paraId="1990008E" w14:textId="77777777" w:rsidR="002D66DB" w:rsidRPr="002D66DB" w:rsidRDefault="002D66DB" w:rsidP="002D66DB">
      <w:pPr>
        <w:pStyle w:val="ListParagraph"/>
        <w:rPr>
          <w:rFonts w:ascii="Verdana" w:eastAsia="Times New Roman" w:hAnsi="Verdana"/>
          <w:color w:val="0E0E0E"/>
        </w:rPr>
      </w:pPr>
    </w:p>
    <w:p w14:paraId="4EED46A0" w14:textId="553FD909" w:rsidR="002D66DB" w:rsidRDefault="0027203E" w:rsidP="00993BB2">
      <w:pPr>
        <w:pStyle w:val="ListParagraph"/>
        <w:numPr>
          <w:ilvl w:val="0"/>
          <w:numId w:val="72"/>
        </w:numPr>
        <w:tabs>
          <w:tab w:val="left" w:pos="1134"/>
        </w:tabs>
        <w:rPr>
          <w:rFonts w:ascii="Verdana" w:eastAsia="Times New Roman" w:hAnsi="Verdana"/>
          <w:color w:val="0E0E0E"/>
        </w:rPr>
      </w:pPr>
      <w:r w:rsidRPr="002D66DB">
        <w:rPr>
          <w:rFonts w:ascii="Verdana" w:eastAsia="Times New Roman" w:hAnsi="Verdana"/>
          <w:color w:val="0E0E0E"/>
        </w:rPr>
        <w:t xml:space="preserve">An additional copy of the child’s Medication Risk Assessment Form must be stored in the child’s </w:t>
      </w:r>
      <w:r w:rsidR="005A75A8">
        <w:rPr>
          <w:rFonts w:ascii="Verdana" w:eastAsia="Times New Roman" w:hAnsi="Verdana"/>
          <w:color w:val="0E0E0E"/>
        </w:rPr>
        <w:t xml:space="preserve">Main file. </w:t>
      </w:r>
      <w:r w:rsidRPr="002D66DB">
        <w:rPr>
          <w:rFonts w:ascii="Verdana" w:eastAsia="Times New Roman" w:hAnsi="Verdana"/>
          <w:color w:val="0E0E0E"/>
        </w:rPr>
        <w:t xml:space="preserve"> </w:t>
      </w:r>
    </w:p>
    <w:p w14:paraId="50511635" w14:textId="77777777" w:rsidR="002D66DB" w:rsidRPr="002D66DB" w:rsidRDefault="002D66DB" w:rsidP="002D66DB">
      <w:pPr>
        <w:pStyle w:val="ListParagraph"/>
        <w:rPr>
          <w:rFonts w:ascii="Verdana" w:eastAsia="Times New Roman" w:hAnsi="Verdana"/>
          <w:lang w:eastAsia="en-US"/>
        </w:rPr>
      </w:pPr>
    </w:p>
    <w:p w14:paraId="0AFDEC77" w14:textId="77777777" w:rsidR="002D66DB" w:rsidRPr="002D66DB" w:rsidRDefault="0027203E" w:rsidP="00993BB2">
      <w:pPr>
        <w:pStyle w:val="ListParagraph"/>
        <w:numPr>
          <w:ilvl w:val="0"/>
          <w:numId w:val="72"/>
        </w:numPr>
        <w:tabs>
          <w:tab w:val="left" w:pos="1134"/>
        </w:tabs>
        <w:rPr>
          <w:rFonts w:ascii="Verdana" w:eastAsia="Times New Roman" w:hAnsi="Verdana"/>
          <w:color w:val="0E0E0E"/>
        </w:rPr>
      </w:pPr>
      <w:r w:rsidRPr="002D66DB">
        <w:rPr>
          <w:rFonts w:ascii="Verdana" w:eastAsia="Times New Roman" w:hAnsi="Verdana"/>
          <w:lang w:eastAsia="en-US"/>
        </w:rPr>
        <w:t>On receipt of medication from a pharmacy and where a MAR chart has been supplied, a competent member of the care staff must check and sign that the MAR chart has been prepared correctly and accurately against the prescribed medication.</w:t>
      </w:r>
    </w:p>
    <w:p w14:paraId="2B4B96F1" w14:textId="77777777" w:rsidR="002D66DB" w:rsidRPr="002D66DB" w:rsidRDefault="002D66DB" w:rsidP="002D66DB">
      <w:pPr>
        <w:pStyle w:val="ListParagraph"/>
        <w:rPr>
          <w:rFonts w:ascii="Verdana" w:eastAsia="Times New Roman" w:hAnsi="Verdana"/>
          <w:lang w:eastAsia="en-US"/>
        </w:rPr>
      </w:pPr>
    </w:p>
    <w:p w14:paraId="2243B19A" w14:textId="4A654D19" w:rsidR="0027203E" w:rsidRPr="002D66DB" w:rsidRDefault="0027203E" w:rsidP="00993BB2">
      <w:pPr>
        <w:pStyle w:val="ListParagraph"/>
        <w:numPr>
          <w:ilvl w:val="0"/>
          <w:numId w:val="72"/>
        </w:numPr>
        <w:tabs>
          <w:tab w:val="left" w:pos="1134"/>
        </w:tabs>
        <w:rPr>
          <w:rFonts w:ascii="Verdana" w:eastAsia="Times New Roman" w:hAnsi="Verdana"/>
          <w:color w:val="0E0E0E"/>
        </w:rPr>
      </w:pPr>
      <w:r w:rsidRPr="002D66DB">
        <w:rPr>
          <w:rFonts w:ascii="Verdana" w:eastAsia="Times New Roman" w:hAnsi="Verdana"/>
          <w:lang w:eastAsia="en-US"/>
        </w:rPr>
        <w:t>In addition to the above, a second witness (level 2 trained) needs to certify and sign that the MAR chart has been prepared correctly and accurately.</w:t>
      </w:r>
    </w:p>
    <w:p w14:paraId="38B26B4D" w14:textId="77777777" w:rsidR="0027203E" w:rsidRPr="0027203E" w:rsidRDefault="0027203E" w:rsidP="0057491C">
      <w:pPr>
        <w:tabs>
          <w:tab w:val="left" w:pos="709"/>
        </w:tabs>
        <w:rPr>
          <w:rFonts w:ascii="Verdana" w:eastAsia="Times New Roman" w:hAnsi="Verdana"/>
          <w:lang w:eastAsia="en-US"/>
        </w:rPr>
      </w:pPr>
    </w:p>
    <w:p w14:paraId="2FCB3806" w14:textId="5D64CBF0" w:rsidR="0027203E" w:rsidRPr="0027203E" w:rsidRDefault="0057491C" w:rsidP="0057491C">
      <w:pPr>
        <w:tabs>
          <w:tab w:val="left" w:pos="709"/>
          <w:tab w:val="left" w:pos="1080"/>
        </w:tabs>
        <w:rPr>
          <w:rFonts w:ascii="Verdana" w:eastAsia="Times New Roman" w:hAnsi="Verdana"/>
          <w:b/>
          <w:lang w:eastAsia="en-US"/>
        </w:rPr>
      </w:pPr>
      <w:r>
        <w:rPr>
          <w:rFonts w:ascii="Verdana" w:eastAsia="Times New Roman" w:hAnsi="Verdana"/>
          <w:b/>
          <w:lang w:eastAsia="en-US"/>
        </w:rPr>
        <w:tab/>
      </w:r>
      <w:r w:rsidR="0027203E" w:rsidRPr="0027203E">
        <w:rPr>
          <w:rFonts w:ascii="Verdana" w:eastAsia="Times New Roman" w:hAnsi="Verdana"/>
          <w:b/>
          <w:lang w:eastAsia="en-US"/>
        </w:rPr>
        <w:t>Verbal orders from a prescriber</w:t>
      </w:r>
    </w:p>
    <w:p w14:paraId="223109DC" w14:textId="77777777" w:rsidR="0027203E" w:rsidRPr="0027203E" w:rsidRDefault="0027203E" w:rsidP="0027203E">
      <w:pPr>
        <w:tabs>
          <w:tab w:val="left" w:pos="1080"/>
        </w:tabs>
        <w:rPr>
          <w:rFonts w:ascii="Verdana" w:eastAsia="Times New Roman" w:hAnsi="Verdana"/>
          <w:lang w:eastAsia="en-US"/>
        </w:rPr>
      </w:pPr>
    </w:p>
    <w:p w14:paraId="171E184F" w14:textId="77777777" w:rsidR="002D66DB" w:rsidRDefault="0027203E" w:rsidP="00993BB2">
      <w:pPr>
        <w:pStyle w:val="ListParagraph"/>
        <w:numPr>
          <w:ilvl w:val="0"/>
          <w:numId w:val="73"/>
        </w:numPr>
        <w:tabs>
          <w:tab w:val="left" w:pos="1080"/>
        </w:tabs>
        <w:rPr>
          <w:rFonts w:ascii="Verdana" w:eastAsia="Times New Roman" w:hAnsi="Verdana"/>
          <w:lang w:eastAsia="en-US"/>
        </w:rPr>
      </w:pPr>
      <w:r w:rsidRPr="002D66DB">
        <w:rPr>
          <w:rFonts w:ascii="Verdana" w:eastAsia="Times New Roman" w:hAnsi="Verdana"/>
          <w:lang w:eastAsia="en-US"/>
        </w:rPr>
        <w:t>Verbal orders to stop, add or amend medicines should only be accepted in an emergency, when the child’s health would be put at risk if the order was not acted upon immediately.</w:t>
      </w:r>
    </w:p>
    <w:p w14:paraId="6213F901" w14:textId="77777777" w:rsidR="002D66DB" w:rsidRDefault="002D66DB" w:rsidP="002D66DB">
      <w:pPr>
        <w:pStyle w:val="ListParagraph"/>
        <w:tabs>
          <w:tab w:val="left" w:pos="1080"/>
        </w:tabs>
        <w:rPr>
          <w:rFonts w:ascii="Verdana" w:eastAsia="Times New Roman" w:hAnsi="Verdana"/>
          <w:lang w:eastAsia="en-US"/>
        </w:rPr>
      </w:pPr>
    </w:p>
    <w:p w14:paraId="74AE655F" w14:textId="41F6B32D" w:rsidR="0027203E" w:rsidRDefault="002D66DB" w:rsidP="00993BB2">
      <w:pPr>
        <w:pStyle w:val="ListParagraph"/>
        <w:numPr>
          <w:ilvl w:val="0"/>
          <w:numId w:val="73"/>
        </w:numPr>
        <w:tabs>
          <w:tab w:val="left" w:pos="1080"/>
        </w:tabs>
        <w:rPr>
          <w:rFonts w:ascii="Verdana" w:eastAsia="Times New Roman" w:hAnsi="Verdana"/>
          <w:lang w:eastAsia="en-US"/>
        </w:rPr>
      </w:pPr>
      <w:r>
        <w:rPr>
          <w:rFonts w:ascii="Verdana" w:eastAsia="Times New Roman" w:hAnsi="Verdana"/>
          <w:lang w:eastAsia="en-US"/>
        </w:rPr>
        <w:t xml:space="preserve">When taking a verbal order, </w:t>
      </w:r>
      <w:r w:rsidR="0027203E" w:rsidRPr="002D66DB">
        <w:rPr>
          <w:rFonts w:ascii="Verdana" w:eastAsia="Times New Roman" w:hAnsi="Verdana"/>
          <w:lang w:eastAsia="en-US"/>
        </w:rPr>
        <w:t>staff must make a written and signed record of the following:</w:t>
      </w:r>
    </w:p>
    <w:p w14:paraId="3044A269" w14:textId="77777777" w:rsidR="002D66DB" w:rsidRPr="002D66DB" w:rsidRDefault="002D66DB" w:rsidP="002D66DB">
      <w:pPr>
        <w:tabs>
          <w:tab w:val="left" w:pos="1080"/>
        </w:tabs>
        <w:rPr>
          <w:rFonts w:ascii="Verdana" w:eastAsia="Times New Roman" w:hAnsi="Verdana"/>
          <w:lang w:eastAsia="en-US"/>
        </w:rPr>
      </w:pPr>
    </w:p>
    <w:p w14:paraId="6173ED0A" w14:textId="77777777" w:rsidR="0027203E" w:rsidRPr="0027203E" w:rsidRDefault="0027203E" w:rsidP="00993BB2">
      <w:pPr>
        <w:numPr>
          <w:ilvl w:val="0"/>
          <w:numId w:val="4"/>
        </w:numPr>
        <w:tabs>
          <w:tab w:val="left" w:pos="1080"/>
        </w:tabs>
        <w:spacing w:after="200" w:line="276" w:lineRule="auto"/>
        <w:contextualSpacing/>
        <w:rPr>
          <w:rFonts w:ascii="Verdana" w:eastAsia="Times New Roman" w:hAnsi="Verdana"/>
          <w:lang w:eastAsia="en-US"/>
        </w:rPr>
      </w:pPr>
      <w:r w:rsidRPr="0027203E">
        <w:rPr>
          <w:rFonts w:ascii="Verdana" w:eastAsia="Times New Roman" w:hAnsi="Verdana"/>
          <w:lang w:eastAsia="en-US"/>
        </w:rPr>
        <w:t xml:space="preserve">child’s name, </w:t>
      </w:r>
    </w:p>
    <w:p w14:paraId="37597878" w14:textId="77777777" w:rsidR="0027203E" w:rsidRPr="0027203E" w:rsidRDefault="0027203E" w:rsidP="00993BB2">
      <w:pPr>
        <w:numPr>
          <w:ilvl w:val="0"/>
          <w:numId w:val="4"/>
        </w:numPr>
        <w:tabs>
          <w:tab w:val="left" w:pos="1080"/>
        </w:tabs>
        <w:spacing w:after="200" w:line="276" w:lineRule="auto"/>
        <w:contextualSpacing/>
        <w:rPr>
          <w:rFonts w:ascii="Verdana" w:eastAsia="Times New Roman" w:hAnsi="Verdana"/>
          <w:lang w:eastAsia="en-US"/>
        </w:rPr>
      </w:pPr>
      <w:r w:rsidRPr="0027203E">
        <w:rPr>
          <w:rFonts w:ascii="Verdana" w:eastAsia="Times New Roman" w:hAnsi="Verdana"/>
          <w:lang w:eastAsia="en-US"/>
        </w:rPr>
        <w:t xml:space="preserve">date of birth, </w:t>
      </w:r>
    </w:p>
    <w:p w14:paraId="7E6F5348" w14:textId="77777777" w:rsidR="0027203E" w:rsidRPr="0027203E" w:rsidRDefault="0027203E" w:rsidP="00993BB2">
      <w:pPr>
        <w:numPr>
          <w:ilvl w:val="0"/>
          <w:numId w:val="4"/>
        </w:numPr>
        <w:tabs>
          <w:tab w:val="left" w:pos="1080"/>
        </w:tabs>
        <w:spacing w:after="200" w:line="276" w:lineRule="auto"/>
        <w:contextualSpacing/>
        <w:rPr>
          <w:rFonts w:ascii="Verdana" w:eastAsia="Times New Roman" w:hAnsi="Verdana"/>
          <w:lang w:eastAsia="en-US"/>
        </w:rPr>
      </w:pPr>
      <w:r w:rsidRPr="0027203E">
        <w:rPr>
          <w:rFonts w:ascii="Verdana" w:eastAsia="Times New Roman" w:hAnsi="Verdana"/>
          <w:lang w:eastAsia="en-US"/>
        </w:rPr>
        <w:t xml:space="preserve">the time and date of the call, </w:t>
      </w:r>
    </w:p>
    <w:p w14:paraId="0FDADA22" w14:textId="77777777" w:rsidR="0027203E" w:rsidRPr="0027203E" w:rsidRDefault="0027203E" w:rsidP="00993BB2">
      <w:pPr>
        <w:numPr>
          <w:ilvl w:val="0"/>
          <w:numId w:val="4"/>
        </w:numPr>
        <w:tabs>
          <w:tab w:val="left" w:pos="1080"/>
        </w:tabs>
        <w:spacing w:after="200" w:line="276" w:lineRule="auto"/>
        <w:contextualSpacing/>
        <w:rPr>
          <w:rFonts w:ascii="Verdana" w:eastAsia="Times New Roman" w:hAnsi="Verdana"/>
          <w:lang w:eastAsia="en-US"/>
        </w:rPr>
      </w:pPr>
      <w:r w:rsidRPr="0027203E">
        <w:rPr>
          <w:rFonts w:ascii="Verdana" w:eastAsia="Times New Roman" w:hAnsi="Verdana"/>
          <w:lang w:eastAsia="en-US"/>
        </w:rPr>
        <w:t xml:space="preserve">the name of the prescriber they are speaking to, </w:t>
      </w:r>
    </w:p>
    <w:p w14:paraId="59EF1042" w14:textId="77777777" w:rsidR="0027203E" w:rsidRPr="0027203E" w:rsidRDefault="0027203E" w:rsidP="00993BB2">
      <w:pPr>
        <w:numPr>
          <w:ilvl w:val="0"/>
          <w:numId w:val="4"/>
        </w:numPr>
        <w:tabs>
          <w:tab w:val="left" w:pos="1080"/>
        </w:tabs>
        <w:spacing w:after="200" w:line="276" w:lineRule="auto"/>
        <w:contextualSpacing/>
        <w:rPr>
          <w:rFonts w:ascii="Verdana" w:eastAsia="Times New Roman" w:hAnsi="Verdana"/>
          <w:lang w:eastAsia="en-US"/>
        </w:rPr>
      </w:pPr>
      <w:r w:rsidRPr="0027203E">
        <w:rPr>
          <w:rFonts w:ascii="Verdana" w:eastAsia="Times New Roman" w:hAnsi="Verdana"/>
          <w:lang w:eastAsia="en-US"/>
        </w:rPr>
        <w:t xml:space="preserve">and the new instructions </w:t>
      </w:r>
    </w:p>
    <w:p w14:paraId="434F9FE0" w14:textId="77777777" w:rsidR="0027203E" w:rsidRPr="0027203E" w:rsidRDefault="0027203E" w:rsidP="0027203E">
      <w:pPr>
        <w:tabs>
          <w:tab w:val="left" w:pos="1080"/>
        </w:tabs>
        <w:ind w:left="1080" w:hanging="1080"/>
        <w:rPr>
          <w:rFonts w:ascii="Verdana" w:eastAsia="Times New Roman" w:hAnsi="Verdana"/>
          <w:lang w:eastAsia="en-US"/>
        </w:rPr>
      </w:pPr>
      <w:r w:rsidRPr="0027203E">
        <w:rPr>
          <w:rFonts w:ascii="Verdana" w:eastAsia="Times New Roman" w:hAnsi="Verdana"/>
          <w:lang w:eastAsia="en-US"/>
        </w:rPr>
        <w:t xml:space="preserve"> </w:t>
      </w:r>
    </w:p>
    <w:p w14:paraId="60B51D6E" w14:textId="266204D0" w:rsidR="0027203E" w:rsidRPr="002D66DB" w:rsidRDefault="0027203E" w:rsidP="00993BB2">
      <w:pPr>
        <w:pStyle w:val="ListParagraph"/>
        <w:numPr>
          <w:ilvl w:val="0"/>
          <w:numId w:val="74"/>
        </w:numPr>
        <w:tabs>
          <w:tab w:val="left" w:pos="1080"/>
        </w:tabs>
        <w:rPr>
          <w:rFonts w:ascii="Verdana" w:eastAsia="Times New Roman" w:hAnsi="Verdana"/>
          <w:lang w:eastAsia="en-US"/>
        </w:rPr>
      </w:pPr>
      <w:r w:rsidRPr="002D66DB">
        <w:rPr>
          <w:rFonts w:ascii="Verdana" w:eastAsia="Times New Roman" w:hAnsi="Verdana"/>
          <w:lang w:eastAsia="en-US"/>
        </w:rPr>
        <w:t xml:space="preserve">The instructions must be repeated back to the prescriber to confirm that they have heard them correctly, spelling out any drug names if they are unsure. It is best practice that a witness be present to confirm the information.  The verbal order must </w:t>
      </w:r>
      <w:r w:rsidR="005551E9">
        <w:rPr>
          <w:rFonts w:ascii="Verdana" w:eastAsia="Times New Roman" w:hAnsi="Verdana"/>
          <w:lang w:eastAsia="en-US"/>
        </w:rPr>
        <w:t xml:space="preserve">be </w:t>
      </w:r>
      <w:r w:rsidRPr="002D66DB">
        <w:rPr>
          <w:rFonts w:ascii="Verdana" w:eastAsia="Times New Roman" w:hAnsi="Verdana"/>
          <w:lang w:eastAsia="en-US"/>
        </w:rPr>
        <w:t>recorded in the child’s care notes.</w:t>
      </w:r>
    </w:p>
    <w:p w14:paraId="1F36E2A0" w14:textId="77777777" w:rsidR="0027203E" w:rsidRPr="0027203E" w:rsidRDefault="0027203E" w:rsidP="0027203E">
      <w:pPr>
        <w:tabs>
          <w:tab w:val="left" w:pos="1080"/>
        </w:tabs>
        <w:ind w:left="1080" w:hanging="1080"/>
        <w:rPr>
          <w:rFonts w:ascii="Verdana" w:eastAsia="Times New Roman" w:hAnsi="Verdana"/>
          <w:lang w:eastAsia="en-US"/>
        </w:rPr>
      </w:pPr>
    </w:p>
    <w:p w14:paraId="17A0C98D" w14:textId="3A115048" w:rsidR="0027203E" w:rsidRPr="00C54B3C" w:rsidRDefault="0027203E" w:rsidP="00993BB2">
      <w:pPr>
        <w:pStyle w:val="ListParagraph"/>
        <w:numPr>
          <w:ilvl w:val="0"/>
          <w:numId w:val="75"/>
        </w:numPr>
        <w:tabs>
          <w:tab w:val="left" w:pos="1080"/>
        </w:tabs>
        <w:rPr>
          <w:rFonts w:ascii="Verdana" w:eastAsia="Times New Roman" w:hAnsi="Verdana"/>
          <w:lang w:eastAsia="en-US"/>
        </w:rPr>
      </w:pPr>
      <w:r w:rsidRPr="00C54B3C">
        <w:rPr>
          <w:rFonts w:ascii="Verdana" w:eastAsia="Times New Roman" w:hAnsi="Verdana"/>
          <w:lang w:eastAsia="en-US"/>
        </w:rPr>
        <w:t xml:space="preserve">Written confirmation (via fax, email or letter) must be obtained within 24 hours from the prescriber (or within 72 hours at weekends or bank holidays). The written </w:t>
      </w:r>
      <w:r w:rsidRPr="00C54B3C">
        <w:rPr>
          <w:rFonts w:ascii="Verdana" w:eastAsia="Times New Roman" w:hAnsi="Verdana"/>
          <w:lang w:eastAsia="en-US"/>
        </w:rPr>
        <w:lastRenderedPageBreak/>
        <w:t>confirmation must be kept in the child’s individual Medication folder alongside the MAR chart.</w:t>
      </w:r>
    </w:p>
    <w:p w14:paraId="0E60ED42" w14:textId="77777777" w:rsidR="0027203E" w:rsidRPr="0027203E" w:rsidRDefault="0027203E" w:rsidP="0027203E">
      <w:pPr>
        <w:tabs>
          <w:tab w:val="left" w:pos="1080"/>
        </w:tabs>
        <w:ind w:left="1080" w:hanging="1080"/>
        <w:rPr>
          <w:rFonts w:ascii="Verdana" w:eastAsia="Times New Roman" w:hAnsi="Verdana"/>
          <w:lang w:eastAsia="en-US"/>
        </w:rPr>
      </w:pPr>
    </w:p>
    <w:p w14:paraId="79EF96E0" w14:textId="6F24404C" w:rsidR="0027203E" w:rsidRPr="00C54B3C" w:rsidRDefault="0027203E" w:rsidP="00993BB2">
      <w:pPr>
        <w:pStyle w:val="ListParagraph"/>
        <w:numPr>
          <w:ilvl w:val="0"/>
          <w:numId w:val="75"/>
        </w:numPr>
        <w:tabs>
          <w:tab w:val="left" w:pos="1080"/>
        </w:tabs>
        <w:rPr>
          <w:rFonts w:ascii="Verdana" w:eastAsia="Times New Roman" w:hAnsi="Verdana"/>
          <w:lang w:eastAsia="en-US"/>
        </w:rPr>
      </w:pPr>
      <w:r w:rsidRPr="00C54B3C">
        <w:rPr>
          <w:rFonts w:ascii="Verdana" w:eastAsia="Times New Roman" w:hAnsi="Verdana"/>
          <w:lang w:eastAsia="en-US"/>
        </w:rPr>
        <w:t>Where possible, the prescriber is encouraged to amend the MAR chart themselves. If this is not possible then the MAR chart should be amended by the member of staff taking the verbal order and again checked by a second staff member following the guidance below. Care staff must record the reason for admi</w:t>
      </w:r>
      <w:r w:rsidR="005A75A8">
        <w:rPr>
          <w:rFonts w:ascii="Verdana" w:eastAsia="Times New Roman" w:hAnsi="Verdana"/>
          <w:lang w:eastAsia="en-US"/>
        </w:rPr>
        <w:t>ni</w:t>
      </w:r>
      <w:r w:rsidRPr="00C54B3C">
        <w:rPr>
          <w:rFonts w:ascii="Verdana" w:eastAsia="Times New Roman" w:hAnsi="Verdana"/>
          <w:lang w:eastAsia="en-US"/>
        </w:rPr>
        <w:t>stering the new medication in the child’s care notes.</w:t>
      </w:r>
    </w:p>
    <w:p w14:paraId="777C1904" w14:textId="77777777" w:rsidR="0027203E" w:rsidRPr="0027203E" w:rsidRDefault="0027203E" w:rsidP="0027203E">
      <w:pPr>
        <w:tabs>
          <w:tab w:val="left" w:pos="1080"/>
        </w:tabs>
        <w:ind w:left="1080" w:hanging="1080"/>
        <w:rPr>
          <w:rFonts w:ascii="Verdana" w:eastAsia="Times New Roman" w:hAnsi="Verdana"/>
          <w:lang w:eastAsia="en-US"/>
        </w:rPr>
      </w:pPr>
    </w:p>
    <w:p w14:paraId="6ED8A237" w14:textId="77777777" w:rsidR="0027203E" w:rsidRPr="0027203E" w:rsidRDefault="0027203E" w:rsidP="0027203E">
      <w:pPr>
        <w:rPr>
          <w:rFonts w:ascii="Verdana" w:eastAsia="Times New Roman" w:hAnsi="Verdana"/>
          <w:b/>
          <w:lang w:eastAsia="en-US"/>
        </w:rPr>
      </w:pPr>
    </w:p>
    <w:p w14:paraId="07D40A40" w14:textId="7EF09737" w:rsidR="0027203E" w:rsidRPr="0027203E" w:rsidRDefault="0057491C" w:rsidP="0057491C">
      <w:pPr>
        <w:tabs>
          <w:tab w:val="left" w:pos="709"/>
        </w:tabs>
        <w:ind w:left="1080" w:hanging="1080"/>
        <w:rPr>
          <w:rFonts w:ascii="Verdana" w:eastAsia="Times New Roman" w:hAnsi="Verdana"/>
          <w:b/>
          <w:lang w:eastAsia="en-US"/>
        </w:rPr>
      </w:pPr>
      <w:r>
        <w:rPr>
          <w:rFonts w:ascii="Verdana" w:eastAsia="Times New Roman" w:hAnsi="Verdana"/>
          <w:b/>
          <w:lang w:eastAsia="en-US"/>
        </w:rPr>
        <w:tab/>
      </w:r>
      <w:r w:rsidR="0027203E" w:rsidRPr="0027203E">
        <w:rPr>
          <w:rFonts w:ascii="Verdana" w:eastAsia="Times New Roman" w:hAnsi="Verdana"/>
          <w:b/>
          <w:lang w:eastAsia="en-US"/>
        </w:rPr>
        <w:t>Altering MAR charts – cancelling, changing or adding medication</w:t>
      </w:r>
    </w:p>
    <w:p w14:paraId="6C99ECE0" w14:textId="77777777" w:rsidR="0027203E" w:rsidRPr="0027203E" w:rsidRDefault="0027203E" w:rsidP="0027203E">
      <w:pPr>
        <w:tabs>
          <w:tab w:val="left" w:pos="1080"/>
        </w:tabs>
        <w:ind w:left="1080" w:hanging="1080"/>
        <w:rPr>
          <w:rFonts w:ascii="Verdana" w:eastAsia="Times New Roman" w:hAnsi="Verdana"/>
          <w:b/>
          <w:lang w:eastAsia="en-US"/>
        </w:rPr>
      </w:pPr>
    </w:p>
    <w:p w14:paraId="68212CFB" w14:textId="59B0495B" w:rsidR="0027203E" w:rsidRPr="00C54B3C" w:rsidRDefault="00C54B3C" w:rsidP="00993BB2">
      <w:pPr>
        <w:pStyle w:val="ListParagraph"/>
        <w:numPr>
          <w:ilvl w:val="0"/>
          <w:numId w:val="76"/>
        </w:numPr>
        <w:tabs>
          <w:tab w:val="left" w:pos="1080"/>
        </w:tabs>
        <w:rPr>
          <w:rFonts w:ascii="Verdana" w:eastAsia="Times New Roman" w:hAnsi="Verdana"/>
          <w:b/>
          <w:lang w:eastAsia="en-US"/>
        </w:rPr>
      </w:pPr>
      <w:r>
        <w:rPr>
          <w:rFonts w:ascii="Verdana" w:eastAsia="Times New Roman" w:hAnsi="Verdana"/>
          <w:lang w:eastAsia="en-US"/>
        </w:rPr>
        <w:t>For all changes to MAR charts a</w:t>
      </w:r>
      <w:r w:rsidR="0027203E" w:rsidRPr="00C54B3C">
        <w:rPr>
          <w:rFonts w:ascii="Verdana" w:eastAsia="Times New Roman" w:hAnsi="Verdana"/>
          <w:lang w:eastAsia="en-US"/>
        </w:rPr>
        <w:t xml:space="preserve"> reference should be made in the child’s care notes and on the back of the MAR chart, explaining why the item was cancelled, changed or added and the written confirmation must be attached to the child’s care notes.</w:t>
      </w:r>
    </w:p>
    <w:p w14:paraId="5BC790B1" w14:textId="77777777" w:rsidR="0027203E" w:rsidRPr="0027203E" w:rsidRDefault="0027203E" w:rsidP="0027203E">
      <w:pPr>
        <w:tabs>
          <w:tab w:val="left" w:pos="840"/>
        </w:tabs>
        <w:rPr>
          <w:rFonts w:ascii="Verdana" w:eastAsia="Times New Roman" w:hAnsi="Verdana"/>
          <w:lang w:eastAsia="en-US"/>
        </w:rPr>
      </w:pPr>
    </w:p>
    <w:p w14:paraId="1206CBA4" w14:textId="77777777" w:rsidR="0027203E" w:rsidRPr="00C54B3C" w:rsidRDefault="0027203E" w:rsidP="00993BB2">
      <w:pPr>
        <w:pStyle w:val="ListParagraph"/>
        <w:numPr>
          <w:ilvl w:val="0"/>
          <w:numId w:val="76"/>
        </w:numPr>
        <w:tabs>
          <w:tab w:val="left" w:pos="1080"/>
        </w:tabs>
        <w:rPr>
          <w:rFonts w:ascii="Verdana" w:eastAsia="Times New Roman" w:hAnsi="Verdana"/>
          <w:lang w:eastAsia="en-US"/>
        </w:rPr>
      </w:pPr>
      <w:r w:rsidRPr="00C54B3C">
        <w:rPr>
          <w:rFonts w:ascii="Verdana" w:eastAsia="Times New Roman" w:hAnsi="Verdana"/>
          <w:b/>
          <w:bCs/>
          <w:lang w:eastAsia="en-US"/>
        </w:rPr>
        <w:t>Cancelling items of medication:</w:t>
      </w:r>
      <w:r w:rsidRPr="00C54B3C">
        <w:rPr>
          <w:rFonts w:ascii="Verdana" w:eastAsia="Times New Roman" w:hAnsi="Verdana"/>
          <w:lang w:eastAsia="en-US"/>
        </w:rPr>
        <w:t xml:space="preserve"> When an item of medication is cancelled, care staff should strike through the item using a diagonal line, to make clear the medication has been changed. Care staff must record the name of the authorising prescriber and sign and date the cancellation. </w:t>
      </w:r>
    </w:p>
    <w:p w14:paraId="29BF174A" w14:textId="77777777" w:rsidR="0027203E" w:rsidRPr="0027203E" w:rsidRDefault="0027203E" w:rsidP="0027203E">
      <w:pPr>
        <w:tabs>
          <w:tab w:val="left" w:pos="1080"/>
        </w:tabs>
        <w:rPr>
          <w:rFonts w:ascii="Verdana" w:eastAsia="Times New Roman" w:hAnsi="Verdana"/>
          <w:lang w:eastAsia="en-US"/>
        </w:rPr>
      </w:pPr>
    </w:p>
    <w:p w14:paraId="01FDC6B9" w14:textId="330EA2D3" w:rsidR="0027203E" w:rsidRPr="00C54B3C" w:rsidRDefault="0027203E" w:rsidP="00993BB2">
      <w:pPr>
        <w:pStyle w:val="ListParagraph"/>
        <w:numPr>
          <w:ilvl w:val="0"/>
          <w:numId w:val="76"/>
        </w:numPr>
        <w:tabs>
          <w:tab w:val="left" w:pos="1080"/>
        </w:tabs>
        <w:rPr>
          <w:rFonts w:ascii="Verdana" w:eastAsia="Times New Roman" w:hAnsi="Verdana"/>
          <w:b/>
          <w:bCs/>
          <w:lang w:eastAsia="en-US"/>
        </w:rPr>
      </w:pPr>
      <w:r w:rsidRPr="00C54B3C">
        <w:rPr>
          <w:rFonts w:ascii="Verdana" w:eastAsia="Times New Roman" w:hAnsi="Verdana"/>
          <w:b/>
          <w:lang w:eastAsia="en-US"/>
        </w:rPr>
        <w:t xml:space="preserve">Changing or adding medication </w:t>
      </w:r>
      <w:r w:rsidRPr="00C54B3C">
        <w:rPr>
          <w:rFonts w:ascii="Verdana" w:eastAsia="Times New Roman" w:hAnsi="Verdana"/>
          <w:b/>
          <w:bCs/>
          <w:lang w:eastAsia="en-US"/>
        </w:rPr>
        <w:t>(only when authorised by the prescriber and written confirmation obtained)</w:t>
      </w:r>
      <w:r w:rsidR="00C54B3C">
        <w:rPr>
          <w:rFonts w:ascii="Verdana" w:eastAsia="Times New Roman" w:hAnsi="Verdana"/>
          <w:b/>
          <w:bCs/>
          <w:lang w:eastAsia="en-US"/>
        </w:rPr>
        <w:t xml:space="preserve"> </w:t>
      </w:r>
      <w:r w:rsidRPr="00C54B3C">
        <w:rPr>
          <w:rFonts w:ascii="Verdana" w:eastAsia="Times New Roman" w:hAnsi="Verdana"/>
          <w:lang w:eastAsia="en-US"/>
        </w:rPr>
        <w:t>If changing the medication, cancel the medication item on the MAR chart (as set out above). Add the item as a new entry, with the revised details as provided by the prescriber. Once an item has been added to the existing MAR chart, it must be signed and a competent second member of care staff must check that it has been recorded correctly and then countersign.</w:t>
      </w:r>
    </w:p>
    <w:p w14:paraId="7FBD5882" w14:textId="77777777" w:rsidR="0027203E" w:rsidRPr="0027203E" w:rsidRDefault="0027203E" w:rsidP="0027203E">
      <w:pPr>
        <w:rPr>
          <w:rFonts w:ascii="Verdana" w:eastAsia="Times New Roman" w:hAnsi="Verdana"/>
          <w:lang w:eastAsia="en-US"/>
        </w:rPr>
      </w:pPr>
    </w:p>
    <w:p w14:paraId="1DF96100" w14:textId="77777777" w:rsidR="0027203E" w:rsidRPr="00C54B3C" w:rsidRDefault="0027203E" w:rsidP="00993BB2">
      <w:pPr>
        <w:pStyle w:val="ListParagraph"/>
        <w:numPr>
          <w:ilvl w:val="0"/>
          <w:numId w:val="76"/>
        </w:numPr>
        <w:tabs>
          <w:tab w:val="left" w:pos="1061"/>
        </w:tabs>
        <w:rPr>
          <w:rFonts w:ascii="Verdana" w:eastAsia="Times New Roman" w:hAnsi="Verdana"/>
          <w:lang w:val="en-US" w:eastAsia="en-US"/>
        </w:rPr>
      </w:pPr>
      <w:r w:rsidRPr="00C54B3C">
        <w:rPr>
          <w:rFonts w:ascii="Verdana" w:eastAsia="Times New Roman" w:hAnsi="Verdana"/>
          <w:lang w:eastAsia="en-US"/>
        </w:rPr>
        <w:t xml:space="preserve">Ensure that this written record is printed in capitals in black ink. The information that is printed on the medication label must be copied directly to the recording chart. </w:t>
      </w:r>
    </w:p>
    <w:p w14:paraId="030B0B74" w14:textId="77777777" w:rsidR="0027203E" w:rsidRPr="0027203E" w:rsidRDefault="0027203E" w:rsidP="0027203E">
      <w:pPr>
        <w:keepNext/>
        <w:outlineLvl w:val="1"/>
        <w:rPr>
          <w:rFonts w:ascii="Verdana" w:eastAsia="Times New Roman" w:hAnsi="Verdana" w:cs="Tahoma"/>
          <w:b/>
          <w:bCs/>
          <w:lang w:val="en-US" w:eastAsia="en-US"/>
        </w:rPr>
      </w:pPr>
    </w:p>
    <w:p w14:paraId="73E1226E" w14:textId="77777777" w:rsidR="00C54B3C" w:rsidRDefault="0027203E" w:rsidP="00993BB2">
      <w:pPr>
        <w:pStyle w:val="ListParagraph"/>
        <w:numPr>
          <w:ilvl w:val="0"/>
          <w:numId w:val="76"/>
        </w:numPr>
        <w:spacing w:after="120"/>
        <w:rPr>
          <w:rFonts w:ascii="Verdana" w:eastAsia="Calibri" w:hAnsi="Verdana" w:cs="Arial"/>
        </w:rPr>
      </w:pPr>
      <w:bookmarkStart w:id="3" w:name="_Toc300835110"/>
      <w:r w:rsidRPr="00C54B3C">
        <w:rPr>
          <w:rFonts w:ascii="Verdana" w:eastAsia="Times New Roman" w:hAnsi="Verdana"/>
          <w:lang w:eastAsia="en-US"/>
        </w:rPr>
        <w:t>When making any of the above changes to a MAR chart</w:t>
      </w:r>
      <w:r w:rsidRPr="00C54B3C">
        <w:rPr>
          <w:rFonts w:ascii="Verdana" w:eastAsia="Calibri" w:hAnsi="Verdana" w:cs="Arial"/>
        </w:rPr>
        <w:t>, the recording must include the following:</w:t>
      </w:r>
    </w:p>
    <w:p w14:paraId="63C729BF" w14:textId="77777777" w:rsidR="00C54B3C" w:rsidRPr="00C54B3C" w:rsidRDefault="00C54B3C" w:rsidP="00C54B3C">
      <w:pPr>
        <w:pStyle w:val="ListParagraph"/>
        <w:spacing w:after="120"/>
        <w:rPr>
          <w:rFonts w:ascii="Verdana" w:eastAsia="Calibri" w:hAnsi="Verdana" w:cs="Arial"/>
        </w:rPr>
      </w:pPr>
    </w:p>
    <w:p w14:paraId="59C31B6F" w14:textId="1EF2CDA0" w:rsidR="0027203E" w:rsidRPr="00C54B3C" w:rsidRDefault="0027203E" w:rsidP="00C54B3C">
      <w:pPr>
        <w:pStyle w:val="ListParagraph"/>
        <w:spacing w:after="120"/>
        <w:rPr>
          <w:rFonts w:ascii="Verdana" w:eastAsia="Calibri" w:hAnsi="Verdana" w:cs="Arial"/>
        </w:rPr>
      </w:pPr>
      <w:r w:rsidRPr="00C54B3C">
        <w:rPr>
          <w:rFonts w:ascii="Verdana" w:eastAsia="Calibri" w:hAnsi="Verdana" w:cs="Arial"/>
        </w:rPr>
        <w:tab/>
      </w:r>
    </w:p>
    <w:p w14:paraId="5FDD00DD" w14:textId="77777777" w:rsidR="00C54B3C" w:rsidRPr="00C54B3C" w:rsidRDefault="0027203E" w:rsidP="00993BB2">
      <w:pPr>
        <w:pStyle w:val="ListParagraph"/>
        <w:widowControl w:val="0"/>
        <w:numPr>
          <w:ilvl w:val="0"/>
          <w:numId w:val="77"/>
        </w:numPr>
        <w:autoSpaceDE w:val="0"/>
        <w:autoSpaceDN w:val="0"/>
        <w:adjustRightInd w:val="0"/>
        <w:spacing w:after="120" w:line="276" w:lineRule="auto"/>
        <w:rPr>
          <w:rFonts w:ascii="Verdana" w:eastAsia="Calibri" w:hAnsi="Verdana" w:cs="Arial"/>
        </w:rPr>
      </w:pPr>
      <w:r w:rsidRPr="00C54B3C">
        <w:rPr>
          <w:rFonts w:ascii="Verdana" w:eastAsia="Calibri" w:hAnsi="Verdana" w:cs="Arial"/>
        </w:rPr>
        <w:t>Date of administration</w:t>
      </w:r>
    </w:p>
    <w:p w14:paraId="01221DFC" w14:textId="3C76FC52" w:rsidR="0027203E" w:rsidRPr="00C54B3C" w:rsidRDefault="0027203E" w:rsidP="00993BB2">
      <w:pPr>
        <w:pStyle w:val="ListParagraph"/>
        <w:widowControl w:val="0"/>
        <w:numPr>
          <w:ilvl w:val="0"/>
          <w:numId w:val="77"/>
        </w:numPr>
        <w:autoSpaceDE w:val="0"/>
        <w:autoSpaceDN w:val="0"/>
        <w:adjustRightInd w:val="0"/>
        <w:spacing w:after="200" w:line="276" w:lineRule="auto"/>
        <w:rPr>
          <w:rFonts w:ascii="Verdana" w:eastAsia="Calibri" w:hAnsi="Verdana" w:cs="Arial"/>
        </w:rPr>
      </w:pPr>
      <w:r w:rsidRPr="00C54B3C">
        <w:rPr>
          <w:rFonts w:ascii="Verdana" w:eastAsia="Calibri" w:hAnsi="Verdana" w:cs="Arial"/>
        </w:rPr>
        <w:t>Time given</w:t>
      </w:r>
    </w:p>
    <w:p w14:paraId="14E50D70" w14:textId="77777777" w:rsidR="0027203E" w:rsidRPr="00C54B3C" w:rsidRDefault="0027203E" w:rsidP="00993BB2">
      <w:pPr>
        <w:pStyle w:val="ListParagraph"/>
        <w:widowControl w:val="0"/>
        <w:numPr>
          <w:ilvl w:val="0"/>
          <w:numId w:val="77"/>
        </w:numPr>
        <w:autoSpaceDE w:val="0"/>
        <w:autoSpaceDN w:val="0"/>
        <w:adjustRightInd w:val="0"/>
        <w:spacing w:after="200" w:line="276" w:lineRule="auto"/>
        <w:rPr>
          <w:rFonts w:ascii="Verdana" w:eastAsia="Calibri" w:hAnsi="Verdana" w:cs="Arial"/>
        </w:rPr>
      </w:pPr>
      <w:r w:rsidRPr="00C54B3C">
        <w:rPr>
          <w:rFonts w:ascii="Verdana" w:eastAsia="Calibri" w:hAnsi="Verdana" w:cs="Arial"/>
        </w:rPr>
        <w:t>Drug name</w:t>
      </w:r>
    </w:p>
    <w:p w14:paraId="324140B4" w14:textId="77777777" w:rsidR="0027203E" w:rsidRPr="00C54B3C" w:rsidRDefault="0027203E" w:rsidP="00993BB2">
      <w:pPr>
        <w:pStyle w:val="ListParagraph"/>
        <w:widowControl w:val="0"/>
        <w:numPr>
          <w:ilvl w:val="0"/>
          <w:numId w:val="77"/>
        </w:numPr>
        <w:autoSpaceDE w:val="0"/>
        <w:autoSpaceDN w:val="0"/>
        <w:adjustRightInd w:val="0"/>
        <w:spacing w:after="200" w:line="276" w:lineRule="auto"/>
        <w:rPr>
          <w:rFonts w:ascii="Verdana" w:eastAsia="Calibri" w:hAnsi="Verdana" w:cs="Arial"/>
        </w:rPr>
      </w:pPr>
      <w:r w:rsidRPr="00C54B3C">
        <w:rPr>
          <w:rFonts w:ascii="Verdana" w:eastAsia="Calibri" w:hAnsi="Verdana" w:cs="Arial"/>
        </w:rPr>
        <w:t xml:space="preserve">Drug form e.g. tablets, liquid, topical </w:t>
      </w:r>
    </w:p>
    <w:p w14:paraId="0C5C1585" w14:textId="77777777" w:rsidR="0027203E" w:rsidRPr="00C54B3C" w:rsidRDefault="0027203E" w:rsidP="00993BB2">
      <w:pPr>
        <w:pStyle w:val="ListParagraph"/>
        <w:widowControl w:val="0"/>
        <w:numPr>
          <w:ilvl w:val="0"/>
          <w:numId w:val="77"/>
        </w:numPr>
        <w:autoSpaceDE w:val="0"/>
        <w:autoSpaceDN w:val="0"/>
        <w:adjustRightInd w:val="0"/>
        <w:spacing w:after="200" w:line="276" w:lineRule="auto"/>
        <w:rPr>
          <w:rFonts w:ascii="Verdana" w:eastAsia="Calibri" w:hAnsi="Verdana" w:cs="Arial"/>
        </w:rPr>
      </w:pPr>
      <w:r w:rsidRPr="00C54B3C">
        <w:rPr>
          <w:rFonts w:ascii="Verdana" w:eastAsia="Calibri" w:hAnsi="Verdana" w:cs="Arial"/>
        </w:rPr>
        <w:t>Dose required</w:t>
      </w:r>
    </w:p>
    <w:p w14:paraId="43B23C29" w14:textId="77777777" w:rsidR="0027203E" w:rsidRPr="00C54B3C" w:rsidRDefault="0027203E" w:rsidP="00993BB2">
      <w:pPr>
        <w:pStyle w:val="ListParagraph"/>
        <w:widowControl w:val="0"/>
        <w:numPr>
          <w:ilvl w:val="0"/>
          <w:numId w:val="77"/>
        </w:numPr>
        <w:autoSpaceDE w:val="0"/>
        <w:autoSpaceDN w:val="0"/>
        <w:adjustRightInd w:val="0"/>
        <w:spacing w:after="200" w:line="276" w:lineRule="auto"/>
        <w:rPr>
          <w:rFonts w:ascii="Verdana" w:eastAsia="Calibri" w:hAnsi="Verdana" w:cs="Arial"/>
        </w:rPr>
      </w:pPr>
      <w:r w:rsidRPr="00C54B3C">
        <w:rPr>
          <w:rFonts w:ascii="Verdana" w:eastAsia="Calibri" w:hAnsi="Verdana" w:cs="Arial"/>
        </w:rPr>
        <w:t>Route e.g. oral, topical</w:t>
      </w:r>
    </w:p>
    <w:p w14:paraId="453841E6" w14:textId="1E7D16D1" w:rsidR="0027203E" w:rsidRPr="008416FB" w:rsidRDefault="0027203E" w:rsidP="008416FB">
      <w:pPr>
        <w:pStyle w:val="ListParagraph"/>
        <w:widowControl w:val="0"/>
        <w:numPr>
          <w:ilvl w:val="0"/>
          <w:numId w:val="77"/>
        </w:numPr>
        <w:autoSpaceDE w:val="0"/>
        <w:autoSpaceDN w:val="0"/>
        <w:adjustRightInd w:val="0"/>
        <w:spacing w:after="200" w:line="276" w:lineRule="auto"/>
        <w:rPr>
          <w:rFonts w:ascii="Verdana" w:eastAsia="Calibri" w:hAnsi="Verdana" w:cs="Arial"/>
        </w:rPr>
      </w:pPr>
      <w:r w:rsidRPr="00C54B3C">
        <w:rPr>
          <w:rFonts w:ascii="Verdana" w:eastAsia="Calibri" w:hAnsi="Verdana" w:cs="Arial"/>
        </w:rPr>
        <w:t>Initials of care staff responsible for administering on the MAR chart</w:t>
      </w:r>
    </w:p>
    <w:p w14:paraId="6EE621CC" w14:textId="77777777" w:rsidR="0057491C" w:rsidRPr="0027203E" w:rsidRDefault="0057491C" w:rsidP="0027203E">
      <w:pPr>
        <w:ind w:left="1440" w:hanging="1440"/>
        <w:rPr>
          <w:rFonts w:ascii="Verdana" w:eastAsia="Times New Roman" w:hAnsi="Verdana"/>
          <w:lang w:eastAsia="en-US"/>
        </w:rPr>
      </w:pPr>
    </w:p>
    <w:p w14:paraId="1A44F7B0" w14:textId="77777777" w:rsidR="0027203E" w:rsidRPr="0027203E" w:rsidRDefault="0027203E" w:rsidP="0057491C">
      <w:pPr>
        <w:ind w:left="851"/>
        <w:rPr>
          <w:rFonts w:ascii="Verdana" w:eastAsia="Times New Roman" w:hAnsi="Verdana"/>
          <w:b/>
          <w:lang w:eastAsia="en-US"/>
        </w:rPr>
      </w:pPr>
      <w:r w:rsidRPr="0027203E">
        <w:rPr>
          <w:rFonts w:ascii="Verdana" w:eastAsia="Times New Roman" w:hAnsi="Verdana"/>
          <w:b/>
          <w:lang w:eastAsia="en-US"/>
        </w:rPr>
        <w:t>Intentional Omission of medication</w:t>
      </w:r>
    </w:p>
    <w:p w14:paraId="62DEDA53" w14:textId="77777777" w:rsidR="0027203E" w:rsidRPr="0027203E" w:rsidRDefault="0027203E" w:rsidP="0027203E">
      <w:pPr>
        <w:rPr>
          <w:rFonts w:ascii="Verdana" w:eastAsia="Times New Roman" w:hAnsi="Verdana"/>
          <w:b/>
          <w:lang w:eastAsia="en-US"/>
        </w:rPr>
      </w:pPr>
    </w:p>
    <w:p w14:paraId="1A6A959F" w14:textId="77777777" w:rsidR="0027203E" w:rsidRPr="00C54B3C" w:rsidRDefault="0027203E" w:rsidP="00993BB2">
      <w:pPr>
        <w:pStyle w:val="ListParagraph"/>
        <w:numPr>
          <w:ilvl w:val="0"/>
          <w:numId w:val="78"/>
        </w:numPr>
        <w:autoSpaceDE w:val="0"/>
        <w:autoSpaceDN w:val="0"/>
        <w:adjustRightInd w:val="0"/>
        <w:rPr>
          <w:rFonts w:ascii="Verdana" w:eastAsia="Calibri" w:hAnsi="Verdana" w:cs="Arial"/>
        </w:rPr>
      </w:pPr>
      <w:r w:rsidRPr="00C54B3C">
        <w:rPr>
          <w:rFonts w:ascii="Verdana" w:eastAsia="Calibri" w:hAnsi="Verdana" w:cs="Arial"/>
        </w:rPr>
        <w:t xml:space="preserve">If following consultation with the prescriber, a dose of a regularly prescribed medication is intentionally omitted e.g. not giving laxative because the child has developed diarrhoea, the following action must be taken: </w:t>
      </w:r>
    </w:p>
    <w:p w14:paraId="310F53A5" w14:textId="77777777" w:rsidR="00C54B3C" w:rsidRPr="0027203E" w:rsidRDefault="00C54B3C" w:rsidP="0027203E">
      <w:pPr>
        <w:autoSpaceDE w:val="0"/>
        <w:autoSpaceDN w:val="0"/>
        <w:adjustRightInd w:val="0"/>
        <w:rPr>
          <w:rFonts w:ascii="Verdana" w:eastAsia="Calibri" w:hAnsi="Verdana" w:cs="Arial"/>
        </w:rPr>
      </w:pPr>
    </w:p>
    <w:p w14:paraId="05FAA4B8" w14:textId="77777777" w:rsidR="0027203E" w:rsidRPr="00C54B3C" w:rsidRDefault="0027203E" w:rsidP="00993BB2">
      <w:pPr>
        <w:pStyle w:val="ListParagraph"/>
        <w:numPr>
          <w:ilvl w:val="0"/>
          <w:numId w:val="79"/>
        </w:numPr>
        <w:autoSpaceDE w:val="0"/>
        <w:autoSpaceDN w:val="0"/>
        <w:adjustRightInd w:val="0"/>
        <w:spacing w:after="36" w:line="276" w:lineRule="auto"/>
        <w:rPr>
          <w:rFonts w:ascii="Verdana" w:eastAsia="Calibri" w:hAnsi="Verdana" w:cs="Arial"/>
        </w:rPr>
      </w:pPr>
      <w:r w:rsidRPr="00C54B3C">
        <w:rPr>
          <w:rFonts w:ascii="Verdana" w:eastAsia="Calibri" w:hAnsi="Verdana" w:cs="Arial"/>
        </w:rPr>
        <w:lastRenderedPageBreak/>
        <w:t xml:space="preserve">An entry must be made on the MAR chart using the appropriate letter as indicated on the MAR chart. </w:t>
      </w:r>
    </w:p>
    <w:p w14:paraId="7B8DE3E8" w14:textId="77777777" w:rsidR="0027203E" w:rsidRPr="00C54B3C" w:rsidRDefault="0027203E" w:rsidP="00993BB2">
      <w:pPr>
        <w:pStyle w:val="ListParagraph"/>
        <w:numPr>
          <w:ilvl w:val="0"/>
          <w:numId w:val="79"/>
        </w:numPr>
        <w:spacing w:after="200" w:line="276" w:lineRule="auto"/>
        <w:rPr>
          <w:rFonts w:ascii="Verdana" w:eastAsia="Times New Roman" w:hAnsi="Verdana"/>
          <w:b/>
          <w:lang w:eastAsia="en-US"/>
        </w:rPr>
      </w:pPr>
      <w:r w:rsidRPr="00C54B3C">
        <w:rPr>
          <w:rFonts w:ascii="Verdana" w:eastAsia="Calibri" w:hAnsi="Verdana"/>
          <w:lang w:eastAsia="en-US"/>
        </w:rPr>
        <w:t>A record must be made on the child’s care notes</w:t>
      </w:r>
    </w:p>
    <w:p w14:paraId="0D6D3CE9" w14:textId="77777777" w:rsidR="0027203E" w:rsidRPr="0027203E" w:rsidRDefault="0027203E" w:rsidP="0027203E">
      <w:pPr>
        <w:rPr>
          <w:rFonts w:ascii="Verdana" w:eastAsia="Times New Roman" w:hAnsi="Verdana"/>
          <w:b/>
          <w:lang w:eastAsia="en-US"/>
        </w:rPr>
      </w:pPr>
    </w:p>
    <w:p w14:paraId="32C6736A" w14:textId="77777777" w:rsidR="0027203E" w:rsidRPr="0027203E" w:rsidRDefault="0027203E" w:rsidP="0057491C">
      <w:pPr>
        <w:ind w:firstLine="720"/>
        <w:rPr>
          <w:rFonts w:ascii="Verdana" w:eastAsia="Times New Roman" w:hAnsi="Verdana"/>
          <w:b/>
          <w:lang w:eastAsia="en-US"/>
        </w:rPr>
      </w:pPr>
      <w:r w:rsidRPr="0027203E">
        <w:rPr>
          <w:rFonts w:ascii="Verdana" w:eastAsia="Times New Roman" w:hAnsi="Verdana"/>
          <w:b/>
          <w:lang w:eastAsia="en-US"/>
        </w:rPr>
        <w:t xml:space="preserve">If a child refuses their medication </w:t>
      </w:r>
    </w:p>
    <w:p w14:paraId="024668E7" w14:textId="77777777" w:rsidR="0027203E" w:rsidRPr="0027203E" w:rsidRDefault="0027203E" w:rsidP="0027203E">
      <w:pPr>
        <w:rPr>
          <w:rFonts w:ascii="Verdana" w:eastAsia="Times New Roman" w:hAnsi="Verdana"/>
          <w:b/>
          <w:lang w:eastAsia="en-US"/>
        </w:rPr>
      </w:pPr>
    </w:p>
    <w:p w14:paraId="62330CA7" w14:textId="77777777" w:rsidR="0027203E" w:rsidRPr="00C54B3C" w:rsidRDefault="0027203E" w:rsidP="00993BB2">
      <w:pPr>
        <w:pStyle w:val="ListParagraph"/>
        <w:numPr>
          <w:ilvl w:val="0"/>
          <w:numId w:val="78"/>
        </w:numPr>
        <w:autoSpaceDE w:val="0"/>
        <w:autoSpaceDN w:val="0"/>
        <w:adjustRightInd w:val="0"/>
        <w:rPr>
          <w:rFonts w:ascii="Verdana" w:eastAsia="Calibri" w:hAnsi="Verdana" w:cs="Arial"/>
        </w:rPr>
      </w:pPr>
      <w:r w:rsidRPr="00C54B3C">
        <w:rPr>
          <w:rFonts w:ascii="Verdana" w:eastAsia="Calibri" w:hAnsi="Verdana" w:cs="Arial"/>
        </w:rPr>
        <w:t>If a child refuses their medication, the following action must be taken:</w:t>
      </w:r>
    </w:p>
    <w:p w14:paraId="5B795F5A" w14:textId="77777777" w:rsidR="0027203E" w:rsidRPr="0027203E" w:rsidRDefault="0027203E" w:rsidP="0027203E">
      <w:pPr>
        <w:autoSpaceDE w:val="0"/>
        <w:autoSpaceDN w:val="0"/>
        <w:adjustRightInd w:val="0"/>
        <w:rPr>
          <w:rFonts w:ascii="Verdana" w:eastAsia="Calibri" w:hAnsi="Verdana" w:cs="Arial"/>
        </w:rPr>
      </w:pPr>
    </w:p>
    <w:p w14:paraId="7A959DF4" w14:textId="77777777" w:rsidR="00C54B3C" w:rsidRPr="00C54B3C" w:rsidRDefault="0027203E" w:rsidP="00993BB2">
      <w:pPr>
        <w:pStyle w:val="ListParagraph"/>
        <w:numPr>
          <w:ilvl w:val="0"/>
          <w:numId w:val="80"/>
        </w:numPr>
        <w:autoSpaceDE w:val="0"/>
        <w:autoSpaceDN w:val="0"/>
        <w:adjustRightInd w:val="0"/>
        <w:spacing w:after="200" w:line="276" w:lineRule="auto"/>
        <w:rPr>
          <w:rFonts w:ascii="Verdana" w:eastAsia="Calibri" w:hAnsi="Verdana" w:cs="Arial"/>
        </w:rPr>
      </w:pPr>
      <w:r w:rsidRPr="00C54B3C">
        <w:rPr>
          <w:rFonts w:ascii="Verdana" w:eastAsia="Calibri" w:hAnsi="Verdana" w:cs="Arial"/>
        </w:rPr>
        <w:t xml:space="preserve">An entry must be made on the MAR chart using the appropriate letter as indicated on the MAR chart. </w:t>
      </w:r>
    </w:p>
    <w:p w14:paraId="2A07D867" w14:textId="58D9A634" w:rsidR="0027203E" w:rsidRPr="00C54B3C" w:rsidRDefault="0027203E" w:rsidP="00993BB2">
      <w:pPr>
        <w:pStyle w:val="ListParagraph"/>
        <w:numPr>
          <w:ilvl w:val="0"/>
          <w:numId w:val="80"/>
        </w:numPr>
        <w:autoSpaceDE w:val="0"/>
        <w:autoSpaceDN w:val="0"/>
        <w:adjustRightInd w:val="0"/>
        <w:spacing w:after="200" w:line="276" w:lineRule="auto"/>
        <w:rPr>
          <w:rFonts w:ascii="Verdana" w:eastAsia="Calibri" w:hAnsi="Verdana" w:cs="Arial"/>
        </w:rPr>
      </w:pPr>
      <w:r w:rsidRPr="00C54B3C">
        <w:rPr>
          <w:rFonts w:ascii="Verdana" w:eastAsia="Calibri" w:hAnsi="Verdana"/>
          <w:lang w:eastAsia="en-US"/>
        </w:rPr>
        <w:t>A record must be made on the child’s care notes</w:t>
      </w:r>
    </w:p>
    <w:p w14:paraId="0A05A4DD" w14:textId="77777777" w:rsidR="0027203E" w:rsidRPr="0027203E" w:rsidRDefault="0027203E" w:rsidP="0027203E">
      <w:pPr>
        <w:rPr>
          <w:rFonts w:ascii="Verdana" w:eastAsia="Times New Roman" w:hAnsi="Verdana"/>
          <w:b/>
          <w:lang w:eastAsia="en-US"/>
        </w:rPr>
      </w:pPr>
    </w:p>
    <w:p w14:paraId="159263AA" w14:textId="0DAB82E1" w:rsidR="0027203E" w:rsidRPr="0027203E" w:rsidRDefault="0057491C" w:rsidP="0057491C">
      <w:pPr>
        <w:tabs>
          <w:tab w:val="left" w:pos="709"/>
        </w:tabs>
        <w:ind w:left="1080" w:hanging="1080"/>
        <w:rPr>
          <w:rFonts w:ascii="Verdana" w:eastAsia="Times New Roman" w:hAnsi="Verdana"/>
          <w:b/>
          <w:lang w:eastAsia="en-US"/>
        </w:rPr>
      </w:pPr>
      <w:r>
        <w:rPr>
          <w:rFonts w:ascii="Verdana" w:eastAsia="Times New Roman" w:hAnsi="Verdana"/>
          <w:b/>
          <w:lang w:eastAsia="en-US"/>
        </w:rPr>
        <w:tab/>
      </w:r>
      <w:r w:rsidR="0027203E" w:rsidRPr="0027203E">
        <w:rPr>
          <w:rFonts w:ascii="Verdana" w:eastAsia="Times New Roman" w:hAnsi="Verdana"/>
          <w:b/>
          <w:lang w:eastAsia="en-US"/>
        </w:rPr>
        <w:t xml:space="preserve">Retention of records </w:t>
      </w:r>
    </w:p>
    <w:p w14:paraId="2C063F22" w14:textId="77777777" w:rsidR="0027203E" w:rsidRPr="0027203E" w:rsidRDefault="0027203E" w:rsidP="0027203E">
      <w:pPr>
        <w:tabs>
          <w:tab w:val="left" w:pos="1080"/>
        </w:tabs>
        <w:ind w:left="1080" w:hanging="1080"/>
        <w:rPr>
          <w:rFonts w:ascii="Verdana" w:eastAsia="Times New Roman" w:hAnsi="Verdana"/>
          <w:b/>
          <w:lang w:eastAsia="en-US"/>
        </w:rPr>
      </w:pPr>
    </w:p>
    <w:p w14:paraId="06B0D50B" w14:textId="77777777" w:rsidR="0027203E" w:rsidRPr="00C54B3C" w:rsidRDefault="0027203E" w:rsidP="00993BB2">
      <w:pPr>
        <w:pStyle w:val="ListParagraph"/>
        <w:numPr>
          <w:ilvl w:val="0"/>
          <w:numId w:val="81"/>
        </w:numPr>
        <w:tabs>
          <w:tab w:val="left" w:pos="1080"/>
        </w:tabs>
        <w:rPr>
          <w:rFonts w:ascii="Verdana" w:eastAsia="Times New Roman" w:hAnsi="Verdana"/>
          <w:lang w:eastAsia="en-US"/>
        </w:rPr>
      </w:pPr>
      <w:r w:rsidRPr="00C54B3C">
        <w:rPr>
          <w:rFonts w:ascii="Verdana" w:eastAsia="Times New Roman" w:hAnsi="Verdana"/>
          <w:lang w:eastAsia="en-US"/>
        </w:rPr>
        <w:t xml:space="preserve">Medication records must be kept for seventy five years from the last date of </w:t>
      </w:r>
      <w:r w:rsidRPr="00C54B3C">
        <w:rPr>
          <w:rFonts w:ascii="Verdana" w:eastAsia="Times New Roman" w:hAnsi="Verdana"/>
          <w:lang w:val="en-US" w:eastAsia="en-US"/>
        </w:rPr>
        <w:t>entry</w:t>
      </w:r>
      <w:r w:rsidRPr="00C54B3C">
        <w:rPr>
          <w:rFonts w:ascii="Verdana" w:eastAsia="Times New Roman" w:hAnsi="Verdana"/>
          <w:lang w:eastAsia="en-US"/>
        </w:rPr>
        <w:t>. If a child using the service’s care is transferred to another care establishment, copies of the medication records and administration charts will be made available to the new establishment for reference (on a need to know basis in line with rules governing patient confidentiality). Actual records will be retained by the service where they were created and archived accordingly.</w:t>
      </w:r>
    </w:p>
    <w:p w14:paraId="48E9CABB" w14:textId="77777777" w:rsidR="0027203E" w:rsidRPr="0027203E" w:rsidRDefault="0027203E" w:rsidP="0027203E">
      <w:pPr>
        <w:tabs>
          <w:tab w:val="left" w:pos="1080"/>
        </w:tabs>
        <w:ind w:left="1080" w:hanging="1080"/>
        <w:rPr>
          <w:rFonts w:ascii="Verdana" w:eastAsia="Times New Roman" w:hAnsi="Verdana"/>
          <w:lang w:eastAsia="en-US"/>
        </w:rPr>
      </w:pPr>
    </w:p>
    <w:p w14:paraId="4C134991" w14:textId="77777777" w:rsidR="0027203E" w:rsidRPr="00C54B3C" w:rsidRDefault="0027203E" w:rsidP="00993BB2">
      <w:pPr>
        <w:pStyle w:val="ListParagraph"/>
        <w:numPr>
          <w:ilvl w:val="0"/>
          <w:numId w:val="81"/>
        </w:numPr>
        <w:tabs>
          <w:tab w:val="left" w:pos="1080"/>
        </w:tabs>
        <w:rPr>
          <w:rFonts w:ascii="Verdana" w:eastAsia="Times New Roman" w:hAnsi="Verdana"/>
          <w:lang w:eastAsia="en-US"/>
        </w:rPr>
      </w:pPr>
      <w:r w:rsidRPr="00C54B3C">
        <w:rPr>
          <w:rFonts w:ascii="Verdana" w:eastAsia="Times New Roman" w:hAnsi="Verdana"/>
          <w:lang w:eastAsia="en-US"/>
        </w:rPr>
        <w:t xml:space="preserve">When records are then destroyed, they must be shredded or destroyed in a way that preserves confidentiality. </w:t>
      </w:r>
    </w:p>
    <w:p w14:paraId="1AFA0D27" w14:textId="77777777" w:rsidR="0027203E" w:rsidRPr="0027203E" w:rsidRDefault="0027203E" w:rsidP="0027203E">
      <w:pPr>
        <w:tabs>
          <w:tab w:val="left" w:pos="1080"/>
        </w:tabs>
        <w:ind w:left="1080" w:hanging="1080"/>
        <w:rPr>
          <w:rFonts w:ascii="Verdana" w:eastAsia="Times New Roman" w:hAnsi="Verdana"/>
          <w:lang w:eastAsia="en-US"/>
        </w:rPr>
      </w:pPr>
    </w:p>
    <w:p w14:paraId="05D763F8" w14:textId="77777777" w:rsidR="0027203E" w:rsidRPr="00C54B3C" w:rsidRDefault="0027203E" w:rsidP="00993BB2">
      <w:pPr>
        <w:pStyle w:val="ListParagraph"/>
        <w:numPr>
          <w:ilvl w:val="0"/>
          <w:numId w:val="81"/>
        </w:numPr>
        <w:tabs>
          <w:tab w:val="left" w:pos="1080"/>
        </w:tabs>
        <w:rPr>
          <w:rFonts w:ascii="Verdana" w:eastAsia="Times New Roman" w:hAnsi="Verdana"/>
          <w:lang w:eastAsia="en-US"/>
        </w:rPr>
      </w:pPr>
      <w:r w:rsidRPr="00C54B3C">
        <w:rPr>
          <w:rFonts w:ascii="Verdana" w:eastAsia="Times New Roman" w:hAnsi="Verdana"/>
          <w:lang w:eastAsia="en-US"/>
        </w:rPr>
        <w:t>Children’s homes should keep (and allow the child or young person using the service access to) the latest copies of the Patient Information Leaflets for each medicine supplied by the pharmacy.</w:t>
      </w:r>
    </w:p>
    <w:p w14:paraId="3322C98E" w14:textId="77777777" w:rsidR="0027203E" w:rsidRDefault="0027203E" w:rsidP="0027203E">
      <w:pPr>
        <w:tabs>
          <w:tab w:val="left" w:pos="1080"/>
        </w:tabs>
        <w:ind w:left="1080" w:hanging="1080"/>
        <w:rPr>
          <w:rFonts w:ascii="Verdana" w:eastAsia="Times New Roman" w:hAnsi="Verdana"/>
          <w:lang w:eastAsia="en-US"/>
        </w:rPr>
      </w:pPr>
    </w:p>
    <w:p w14:paraId="4C858458" w14:textId="7BD0EAC9" w:rsidR="00C54B3C" w:rsidRPr="008416FB" w:rsidRDefault="00C54B3C" w:rsidP="008416FB">
      <w:pPr>
        <w:pStyle w:val="ListParagraph"/>
        <w:numPr>
          <w:ilvl w:val="0"/>
          <w:numId w:val="129"/>
        </w:numPr>
        <w:tabs>
          <w:tab w:val="left" w:pos="851"/>
        </w:tabs>
        <w:rPr>
          <w:rFonts w:ascii="Verdana" w:eastAsia="Times New Roman" w:hAnsi="Verdana"/>
          <w:b/>
          <w:lang w:eastAsia="en-US"/>
        </w:rPr>
      </w:pPr>
      <w:r w:rsidRPr="008416FB">
        <w:rPr>
          <w:rFonts w:ascii="Verdana" w:eastAsia="Times New Roman" w:hAnsi="Verdana"/>
          <w:b/>
          <w:lang w:eastAsia="en-US"/>
        </w:rPr>
        <w:t xml:space="preserve">Administering medication at Levels 2 &amp; 3 </w:t>
      </w:r>
    </w:p>
    <w:p w14:paraId="3932FC76" w14:textId="77777777" w:rsidR="00C54B3C" w:rsidRPr="0027203E" w:rsidRDefault="00C54B3C" w:rsidP="0027203E">
      <w:pPr>
        <w:tabs>
          <w:tab w:val="left" w:pos="1080"/>
        </w:tabs>
        <w:ind w:left="1080" w:hanging="1080"/>
        <w:rPr>
          <w:rFonts w:ascii="Verdana" w:eastAsia="Times New Roman" w:hAnsi="Verdana"/>
          <w:lang w:eastAsia="en-US"/>
        </w:rPr>
      </w:pPr>
    </w:p>
    <w:p w14:paraId="43398CEC" w14:textId="356058B5" w:rsidR="0027203E" w:rsidRPr="0027203E" w:rsidRDefault="0057491C" w:rsidP="0057491C">
      <w:pPr>
        <w:tabs>
          <w:tab w:val="left" w:pos="709"/>
          <w:tab w:val="left" w:pos="1276"/>
        </w:tabs>
        <w:rPr>
          <w:rFonts w:ascii="Verdana" w:eastAsia="Times New Roman" w:hAnsi="Verdana"/>
          <w:b/>
          <w:lang w:eastAsia="en-US"/>
        </w:rPr>
      </w:pPr>
      <w:r>
        <w:rPr>
          <w:rFonts w:ascii="Verdana" w:eastAsia="Times New Roman" w:hAnsi="Verdana"/>
          <w:b/>
          <w:lang w:eastAsia="en-US"/>
        </w:rPr>
        <w:tab/>
      </w:r>
      <w:r w:rsidR="0027203E" w:rsidRPr="0027203E">
        <w:rPr>
          <w:rFonts w:ascii="Verdana" w:eastAsia="Times New Roman" w:hAnsi="Verdana"/>
          <w:b/>
          <w:lang w:eastAsia="en-US"/>
        </w:rPr>
        <w:t>Crushing tablets and/or opening capsules</w:t>
      </w:r>
    </w:p>
    <w:p w14:paraId="11E013CD" w14:textId="77777777" w:rsidR="0027203E" w:rsidRPr="0027203E" w:rsidRDefault="0027203E" w:rsidP="0027203E">
      <w:pPr>
        <w:tabs>
          <w:tab w:val="left" w:pos="840"/>
        </w:tabs>
        <w:rPr>
          <w:rFonts w:ascii="Verdana" w:eastAsia="Times New Roman" w:hAnsi="Verdana"/>
          <w:b/>
          <w:lang w:val="en-US" w:eastAsia="en-US"/>
        </w:rPr>
      </w:pPr>
    </w:p>
    <w:p w14:paraId="5C645FAF" w14:textId="77777777" w:rsidR="0027203E" w:rsidRPr="00302A6E" w:rsidRDefault="0027203E" w:rsidP="00993BB2">
      <w:pPr>
        <w:pStyle w:val="ListParagraph"/>
        <w:numPr>
          <w:ilvl w:val="0"/>
          <w:numId w:val="82"/>
        </w:numPr>
        <w:rPr>
          <w:rFonts w:ascii="Verdana" w:eastAsia="Times New Roman" w:hAnsi="Verdana"/>
          <w:lang w:val="en-US" w:eastAsia="en-US"/>
        </w:rPr>
      </w:pPr>
      <w:r w:rsidRPr="00302A6E">
        <w:rPr>
          <w:rFonts w:ascii="Verdana" w:eastAsia="Times New Roman" w:hAnsi="Verdana"/>
          <w:lang w:val="en-US" w:eastAsia="en-US"/>
        </w:rPr>
        <w:t>There may be occasions where tablets or capsules need to be crushed or opened to enable the child using the service to take their medication:</w:t>
      </w:r>
    </w:p>
    <w:p w14:paraId="11B7AFF8" w14:textId="77777777" w:rsidR="0027203E" w:rsidRPr="0027203E" w:rsidRDefault="0027203E" w:rsidP="0027203E">
      <w:pPr>
        <w:tabs>
          <w:tab w:val="left" w:pos="1080"/>
        </w:tabs>
        <w:rPr>
          <w:rFonts w:ascii="Verdana" w:eastAsia="Times New Roman" w:hAnsi="Verdana"/>
          <w:lang w:val="en-US" w:eastAsia="en-US"/>
        </w:rPr>
      </w:pPr>
    </w:p>
    <w:p w14:paraId="4EE66614" w14:textId="77777777" w:rsidR="0027203E" w:rsidRPr="00302A6E" w:rsidRDefault="0027203E" w:rsidP="00993BB2">
      <w:pPr>
        <w:pStyle w:val="ListParagraph"/>
        <w:numPr>
          <w:ilvl w:val="0"/>
          <w:numId w:val="83"/>
        </w:numPr>
        <w:tabs>
          <w:tab w:val="num" w:pos="1560"/>
        </w:tabs>
        <w:spacing w:after="200" w:line="276" w:lineRule="auto"/>
        <w:rPr>
          <w:rFonts w:ascii="Verdana" w:eastAsia="Times New Roman" w:hAnsi="Verdana"/>
          <w:lang w:val="en-US" w:eastAsia="en-US"/>
        </w:rPr>
      </w:pPr>
      <w:r w:rsidRPr="00302A6E">
        <w:rPr>
          <w:rFonts w:ascii="Verdana" w:eastAsia="Times New Roman" w:hAnsi="Verdana" w:cs="Arial"/>
          <w:lang w:val="en-US" w:eastAsia="en-US"/>
        </w:rPr>
        <w:t>This</w:t>
      </w:r>
      <w:r w:rsidRPr="00302A6E">
        <w:rPr>
          <w:rFonts w:ascii="Verdana" w:eastAsia="Times New Roman" w:hAnsi="Verdana"/>
          <w:lang w:val="en-US" w:eastAsia="en-US"/>
        </w:rPr>
        <w:t xml:space="preserve"> should only be done when both a pharmacist and the prescriber have given authorisation (this can be provided verbally and recorded in the child’s notes)</w:t>
      </w:r>
    </w:p>
    <w:p w14:paraId="4F1FD6F7" w14:textId="2C030487" w:rsidR="0057491C" w:rsidRPr="008416FB" w:rsidRDefault="0027203E" w:rsidP="008416FB">
      <w:pPr>
        <w:pStyle w:val="ListParagraph"/>
        <w:numPr>
          <w:ilvl w:val="0"/>
          <w:numId w:val="83"/>
        </w:numPr>
        <w:tabs>
          <w:tab w:val="num" w:pos="1560"/>
        </w:tabs>
        <w:spacing w:after="200" w:line="276" w:lineRule="auto"/>
        <w:rPr>
          <w:rFonts w:ascii="Verdana" w:eastAsia="Times New Roman" w:hAnsi="Verdana"/>
          <w:lang w:val="en-US" w:eastAsia="en-US"/>
        </w:rPr>
      </w:pPr>
      <w:r w:rsidRPr="00302A6E">
        <w:rPr>
          <w:rFonts w:ascii="Verdana" w:eastAsia="Times New Roman" w:hAnsi="Verdana" w:cs="Arial"/>
          <w:lang w:val="en-US" w:eastAsia="en-US"/>
        </w:rPr>
        <w:t>Where possible this</w:t>
      </w:r>
      <w:r w:rsidRPr="00302A6E">
        <w:rPr>
          <w:rFonts w:ascii="Verdana" w:eastAsia="Times New Roman" w:hAnsi="Verdana"/>
          <w:lang w:val="en-US" w:eastAsia="en-US"/>
        </w:rPr>
        <w:t xml:space="preserve"> should only be carried out with the consent of the child or their parent/carer or in accordanc</w:t>
      </w:r>
      <w:r w:rsidR="008416FB">
        <w:rPr>
          <w:rFonts w:ascii="Verdana" w:eastAsia="Times New Roman" w:hAnsi="Verdana"/>
          <w:lang w:val="en-US" w:eastAsia="en-US"/>
        </w:rPr>
        <w:t>e with a best interest decision.</w:t>
      </w:r>
    </w:p>
    <w:p w14:paraId="0EF61708" w14:textId="1386B054" w:rsidR="0027203E" w:rsidRPr="0027203E" w:rsidRDefault="0057491C" w:rsidP="00BC3CB5">
      <w:pPr>
        <w:tabs>
          <w:tab w:val="left" w:pos="709"/>
        </w:tabs>
        <w:rPr>
          <w:rFonts w:ascii="Verdana" w:eastAsia="Times New Roman" w:hAnsi="Verdana"/>
          <w:b/>
          <w:lang w:eastAsia="en-US"/>
        </w:rPr>
      </w:pPr>
      <w:r>
        <w:rPr>
          <w:rFonts w:ascii="Verdana" w:eastAsia="Times New Roman" w:hAnsi="Verdana"/>
          <w:b/>
          <w:lang w:eastAsia="en-US"/>
        </w:rPr>
        <w:tab/>
      </w:r>
      <w:r w:rsidR="0027203E" w:rsidRPr="0027203E">
        <w:rPr>
          <w:rFonts w:ascii="Verdana" w:eastAsia="Times New Roman" w:hAnsi="Verdana"/>
          <w:b/>
          <w:lang w:eastAsia="en-US"/>
        </w:rPr>
        <w:t>Splitting tablets</w:t>
      </w:r>
    </w:p>
    <w:p w14:paraId="11DE4AFA" w14:textId="77777777" w:rsidR="0027203E" w:rsidRPr="0027203E" w:rsidRDefault="0027203E" w:rsidP="0027203E">
      <w:pPr>
        <w:tabs>
          <w:tab w:val="left" w:pos="1080"/>
        </w:tabs>
        <w:rPr>
          <w:rFonts w:ascii="Verdana" w:eastAsia="Times New Roman" w:hAnsi="Verdana"/>
          <w:b/>
          <w:lang w:val="en-US" w:eastAsia="en-US"/>
        </w:rPr>
      </w:pPr>
    </w:p>
    <w:p w14:paraId="17EF0DB9" w14:textId="77777777" w:rsidR="0027203E" w:rsidRPr="00302A6E" w:rsidRDefault="0027203E" w:rsidP="00993BB2">
      <w:pPr>
        <w:pStyle w:val="ListParagraph"/>
        <w:numPr>
          <w:ilvl w:val="0"/>
          <w:numId w:val="84"/>
        </w:numPr>
        <w:rPr>
          <w:rFonts w:ascii="Verdana" w:eastAsia="Times New Roman" w:hAnsi="Verdana"/>
          <w:lang w:val="en-US" w:eastAsia="en-US"/>
        </w:rPr>
      </w:pPr>
      <w:r w:rsidRPr="00302A6E">
        <w:rPr>
          <w:rFonts w:ascii="Verdana" w:eastAsia="Times New Roman" w:hAnsi="Verdana"/>
          <w:lang w:val="en-US" w:eastAsia="en-US"/>
        </w:rPr>
        <w:t>It is always preferable for solid dose forms (tablets or capsules) to be administered as single or multiple units (e.g. one or two tablets) per dose. Occasionally it may be necessary to split a tablet to achieve the required dose. In such cases tablets may be split if they are scored by the manufacturer.</w:t>
      </w:r>
    </w:p>
    <w:p w14:paraId="48EE2ED3" w14:textId="77777777" w:rsidR="0027203E" w:rsidRPr="0027203E" w:rsidRDefault="0027203E" w:rsidP="0027203E">
      <w:pPr>
        <w:rPr>
          <w:rFonts w:ascii="Verdana" w:eastAsia="Times New Roman" w:hAnsi="Verdana"/>
          <w:lang w:val="en-US" w:eastAsia="en-US"/>
        </w:rPr>
      </w:pPr>
    </w:p>
    <w:p w14:paraId="74872C77" w14:textId="60736952" w:rsidR="0027203E" w:rsidRPr="00302A6E" w:rsidRDefault="0027203E" w:rsidP="00993BB2">
      <w:pPr>
        <w:pStyle w:val="ListParagraph"/>
        <w:numPr>
          <w:ilvl w:val="0"/>
          <w:numId w:val="84"/>
        </w:numPr>
        <w:rPr>
          <w:rFonts w:ascii="Verdana" w:eastAsia="Times New Roman" w:hAnsi="Verdana"/>
          <w:lang w:val="en-US" w:eastAsia="en-US"/>
        </w:rPr>
      </w:pPr>
      <w:r w:rsidRPr="00302A6E">
        <w:rPr>
          <w:rFonts w:ascii="Verdana" w:eastAsia="Times New Roman" w:hAnsi="Verdana"/>
          <w:lang w:val="en-US" w:eastAsia="en-US"/>
        </w:rPr>
        <w:lastRenderedPageBreak/>
        <w:t xml:space="preserve">Non-scored tablets should only be split after confirming with the pharmacist that splitting is safe. Alternatively it may be possible for the medicine to be requested to be prescribed in a liquid form by which the correct dose can be easily and accurately measured using an oral syringe. </w:t>
      </w:r>
    </w:p>
    <w:p w14:paraId="25DFE8D5" w14:textId="77777777" w:rsidR="0027203E" w:rsidRPr="0027203E" w:rsidRDefault="0027203E" w:rsidP="00302A6E">
      <w:pPr>
        <w:tabs>
          <w:tab w:val="left" w:pos="1061"/>
        </w:tabs>
        <w:rPr>
          <w:rFonts w:ascii="Verdana" w:eastAsia="Times New Roman" w:hAnsi="Verdana"/>
          <w:b/>
          <w:lang w:val="en-US" w:eastAsia="en-US"/>
        </w:rPr>
      </w:pPr>
    </w:p>
    <w:p w14:paraId="19F3FE76" w14:textId="2C2850F0" w:rsidR="0027203E" w:rsidRPr="0027203E" w:rsidRDefault="00BC3CB5" w:rsidP="00BC3CB5">
      <w:pPr>
        <w:tabs>
          <w:tab w:val="left" w:pos="709"/>
        </w:tabs>
        <w:rPr>
          <w:rFonts w:ascii="Verdana" w:eastAsia="Times New Roman" w:hAnsi="Verdana"/>
          <w:b/>
          <w:lang w:eastAsia="en-US"/>
        </w:rPr>
      </w:pPr>
      <w:r>
        <w:rPr>
          <w:rFonts w:ascii="Verdana" w:eastAsia="Times New Roman" w:hAnsi="Verdana"/>
          <w:b/>
          <w:lang w:eastAsia="en-US"/>
        </w:rPr>
        <w:tab/>
      </w:r>
      <w:r w:rsidR="0027203E" w:rsidRPr="0027203E">
        <w:rPr>
          <w:rFonts w:ascii="Verdana" w:eastAsia="Times New Roman" w:hAnsi="Verdana"/>
          <w:b/>
          <w:lang w:eastAsia="en-US"/>
        </w:rPr>
        <w:t>Administering from monitored dosage systems (MDS)</w:t>
      </w:r>
    </w:p>
    <w:p w14:paraId="4075B3FF" w14:textId="77777777" w:rsidR="0027203E" w:rsidRPr="0027203E" w:rsidRDefault="0027203E" w:rsidP="0027203E">
      <w:pPr>
        <w:tabs>
          <w:tab w:val="left" w:pos="1080"/>
        </w:tabs>
        <w:ind w:left="1080" w:hanging="1080"/>
        <w:rPr>
          <w:rFonts w:ascii="Verdana" w:eastAsia="Times New Roman" w:hAnsi="Verdana"/>
          <w:lang w:eastAsia="en-US"/>
        </w:rPr>
      </w:pPr>
    </w:p>
    <w:p w14:paraId="7E870587" w14:textId="77777777" w:rsidR="0027203E" w:rsidRPr="00302A6E" w:rsidRDefault="0027203E" w:rsidP="00993BB2">
      <w:pPr>
        <w:pStyle w:val="ListParagraph"/>
        <w:numPr>
          <w:ilvl w:val="0"/>
          <w:numId w:val="85"/>
        </w:numPr>
        <w:tabs>
          <w:tab w:val="left" w:pos="1080"/>
        </w:tabs>
        <w:rPr>
          <w:rFonts w:ascii="Verdana" w:eastAsia="Times New Roman" w:hAnsi="Verdana"/>
          <w:lang w:val="en-US" w:eastAsia="en-US"/>
        </w:rPr>
      </w:pPr>
      <w:r w:rsidRPr="00302A6E">
        <w:rPr>
          <w:rFonts w:ascii="Verdana" w:eastAsia="Times New Roman" w:hAnsi="Verdana"/>
          <w:lang w:val="en-US" w:eastAsia="en-US"/>
        </w:rPr>
        <w:t xml:space="preserve">If it is appropriate for medicines to be administered from a monitored dosage system (MDS) (sometimes called a blister pack) this must be a sealed, tamper-proof MDS that has been prepared by a pharmacy. </w:t>
      </w:r>
    </w:p>
    <w:p w14:paraId="1CEC03EE" w14:textId="77777777" w:rsidR="0027203E" w:rsidRPr="0027203E" w:rsidRDefault="0027203E" w:rsidP="0027203E">
      <w:pPr>
        <w:tabs>
          <w:tab w:val="left" w:pos="1080"/>
        </w:tabs>
        <w:rPr>
          <w:rFonts w:ascii="Verdana" w:eastAsia="Times New Roman" w:hAnsi="Verdana"/>
          <w:lang w:val="en-US" w:eastAsia="en-US"/>
        </w:rPr>
      </w:pPr>
    </w:p>
    <w:p w14:paraId="255F8CEA" w14:textId="3CE85F52" w:rsidR="0027203E" w:rsidRPr="00302A6E" w:rsidRDefault="00302A6E" w:rsidP="00993BB2">
      <w:pPr>
        <w:pStyle w:val="ListParagraph"/>
        <w:numPr>
          <w:ilvl w:val="0"/>
          <w:numId w:val="85"/>
        </w:numPr>
        <w:tabs>
          <w:tab w:val="left" w:pos="1080"/>
        </w:tabs>
        <w:rPr>
          <w:rFonts w:ascii="Verdana" w:eastAsia="Times New Roman" w:hAnsi="Verdana"/>
          <w:lang w:val="en-US" w:eastAsia="en-US"/>
        </w:rPr>
      </w:pPr>
      <w:r>
        <w:rPr>
          <w:rFonts w:ascii="Verdana" w:eastAsia="Times New Roman" w:hAnsi="Verdana"/>
          <w:lang w:val="en-US" w:eastAsia="en-US"/>
        </w:rPr>
        <w:t>S</w:t>
      </w:r>
      <w:r w:rsidR="0027203E" w:rsidRPr="00302A6E">
        <w:rPr>
          <w:rFonts w:ascii="Verdana" w:eastAsia="Times New Roman" w:hAnsi="Verdana"/>
          <w:lang w:val="en-US" w:eastAsia="en-US"/>
        </w:rPr>
        <w:t xml:space="preserve">taff cannot administer medicines from dossette trays or boxes that have been filled by relatives, neighbours etc. This is because there would be no pharmacy label fixed with details of the medication and the accuracy of the process for filling the dossette tray or box cannot be guaranteed. </w:t>
      </w:r>
    </w:p>
    <w:p w14:paraId="6E30EA52" w14:textId="77777777" w:rsidR="0027203E" w:rsidRPr="0027203E" w:rsidRDefault="0027203E" w:rsidP="00302A6E">
      <w:pPr>
        <w:tabs>
          <w:tab w:val="left" w:pos="1080"/>
        </w:tabs>
        <w:rPr>
          <w:rFonts w:ascii="Verdana" w:eastAsia="Times New Roman" w:hAnsi="Verdana"/>
          <w:lang w:val="en-US" w:eastAsia="en-US"/>
        </w:rPr>
      </w:pPr>
    </w:p>
    <w:p w14:paraId="659A452C" w14:textId="21B5D99C" w:rsidR="0027203E" w:rsidRPr="0027203E" w:rsidRDefault="00BC3CB5" w:rsidP="00BC3CB5">
      <w:pPr>
        <w:tabs>
          <w:tab w:val="left" w:pos="709"/>
        </w:tabs>
        <w:rPr>
          <w:rFonts w:ascii="Verdana" w:eastAsia="Times New Roman" w:hAnsi="Verdana"/>
          <w:b/>
          <w:lang w:eastAsia="en-US"/>
        </w:rPr>
      </w:pPr>
      <w:r>
        <w:rPr>
          <w:rFonts w:ascii="Verdana" w:eastAsia="Times New Roman" w:hAnsi="Verdana"/>
          <w:b/>
          <w:lang w:eastAsia="en-US"/>
        </w:rPr>
        <w:tab/>
      </w:r>
      <w:r w:rsidR="0027203E" w:rsidRPr="0027203E">
        <w:rPr>
          <w:rFonts w:ascii="Verdana" w:eastAsia="Times New Roman" w:hAnsi="Verdana"/>
          <w:b/>
          <w:lang w:eastAsia="en-US"/>
        </w:rPr>
        <w:t>Administering ‘when required’ medication</w:t>
      </w:r>
    </w:p>
    <w:p w14:paraId="6A5C8CB6" w14:textId="77777777" w:rsidR="0027203E" w:rsidRPr="0027203E" w:rsidRDefault="0027203E" w:rsidP="0027203E">
      <w:pPr>
        <w:rPr>
          <w:rFonts w:ascii="Verdana" w:eastAsia="Times New Roman" w:hAnsi="Verdana"/>
          <w:b/>
          <w:bCs/>
          <w:lang w:val="en-US" w:eastAsia="en-US"/>
        </w:rPr>
      </w:pPr>
    </w:p>
    <w:p w14:paraId="7B8F1940" w14:textId="77777777" w:rsidR="0027203E" w:rsidRPr="00302A6E" w:rsidRDefault="0027203E" w:rsidP="00993BB2">
      <w:pPr>
        <w:pStyle w:val="ListParagraph"/>
        <w:numPr>
          <w:ilvl w:val="0"/>
          <w:numId w:val="86"/>
        </w:numPr>
        <w:tabs>
          <w:tab w:val="left" w:pos="1080"/>
        </w:tabs>
        <w:rPr>
          <w:rFonts w:ascii="Verdana" w:eastAsia="Times New Roman" w:hAnsi="Verdana"/>
          <w:lang w:val="en-US" w:eastAsia="en-US"/>
        </w:rPr>
      </w:pPr>
      <w:r w:rsidRPr="00302A6E">
        <w:rPr>
          <w:rFonts w:ascii="Verdana" w:eastAsia="Times New Roman" w:hAnsi="Verdana"/>
          <w:lang w:val="en-US" w:eastAsia="en-US"/>
        </w:rPr>
        <w:t xml:space="preserve">Medication with a ‘when required’ dose is usually prescribed to treat short term or intermittent medical conditions i.e. it is not to be taken regularly but occasionally. </w:t>
      </w:r>
    </w:p>
    <w:p w14:paraId="3BC8A51C" w14:textId="77777777" w:rsidR="0027203E" w:rsidRPr="0027203E" w:rsidRDefault="0027203E" w:rsidP="0027203E">
      <w:pPr>
        <w:tabs>
          <w:tab w:val="left" w:pos="1080"/>
        </w:tabs>
        <w:ind w:left="1080" w:hanging="1080"/>
        <w:rPr>
          <w:rFonts w:ascii="Verdana" w:eastAsia="Times New Roman" w:hAnsi="Verdana"/>
          <w:lang w:val="en-US" w:eastAsia="en-US"/>
        </w:rPr>
      </w:pPr>
    </w:p>
    <w:p w14:paraId="1B72FC90" w14:textId="77777777" w:rsidR="0027203E" w:rsidRPr="00302A6E" w:rsidRDefault="0027203E" w:rsidP="00993BB2">
      <w:pPr>
        <w:pStyle w:val="ListParagraph"/>
        <w:numPr>
          <w:ilvl w:val="0"/>
          <w:numId w:val="86"/>
        </w:numPr>
        <w:tabs>
          <w:tab w:val="left" w:pos="1080"/>
        </w:tabs>
        <w:rPr>
          <w:rFonts w:ascii="Verdana" w:eastAsia="Times New Roman" w:hAnsi="Verdana"/>
          <w:lang w:val="en-US" w:eastAsia="en-US"/>
        </w:rPr>
      </w:pPr>
      <w:r w:rsidRPr="00302A6E">
        <w:rPr>
          <w:rFonts w:ascii="Verdana" w:eastAsia="Times New Roman" w:hAnsi="Verdana"/>
          <w:lang w:val="en-US" w:eastAsia="en-US"/>
        </w:rPr>
        <w:t xml:space="preserve">The ‘when required’ medicine should be clearly recorded in the child’s MAR chart and care plan, including what the medication is expected to do e.g. for pain relief. </w:t>
      </w:r>
    </w:p>
    <w:p w14:paraId="254FEE8A" w14:textId="77777777" w:rsidR="0027203E" w:rsidRPr="0027203E" w:rsidRDefault="0027203E" w:rsidP="0027203E">
      <w:pPr>
        <w:tabs>
          <w:tab w:val="left" w:pos="1061"/>
        </w:tabs>
        <w:rPr>
          <w:rFonts w:ascii="Verdana" w:eastAsia="Times New Roman" w:hAnsi="Verdana"/>
          <w:b/>
          <w:lang w:val="en-US" w:eastAsia="en-US"/>
        </w:rPr>
      </w:pPr>
    </w:p>
    <w:p w14:paraId="067EEFE4" w14:textId="04B2416D" w:rsidR="0027203E" w:rsidRPr="00302A6E" w:rsidRDefault="0027203E" w:rsidP="00993BB2">
      <w:pPr>
        <w:pStyle w:val="ListParagraph"/>
        <w:numPr>
          <w:ilvl w:val="0"/>
          <w:numId w:val="86"/>
        </w:numPr>
        <w:tabs>
          <w:tab w:val="left" w:pos="1080"/>
        </w:tabs>
        <w:rPr>
          <w:rFonts w:ascii="Verdana" w:eastAsia="Times New Roman" w:hAnsi="Verdana"/>
          <w:lang w:val="en-US" w:eastAsia="en-US"/>
        </w:rPr>
      </w:pPr>
      <w:r w:rsidRPr="00302A6E">
        <w:rPr>
          <w:rFonts w:ascii="Verdana" w:eastAsia="Times New Roman" w:hAnsi="Verdana"/>
          <w:lang w:val="en-US" w:eastAsia="en-US"/>
        </w:rPr>
        <w:t>As it is for occasional use the child should be offered the medication at the times they are experiencing the symptoms either by telling a member of care staff or by care staff identifying the child’s need as outlined in the child’s care notes.</w:t>
      </w:r>
    </w:p>
    <w:p w14:paraId="4EC5A371" w14:textId="77777777" w:rsidR="0027203E" w:rsidRPr="0027203E" w:rsidRDefault="0027203E" w:rsidP="0027203E">
      <w:pPr>
        <w:tabs>
          <w:tab w:val="left" w:pos="1080"/>
        </w:tabs>
        <w:rPr>
          <w:rFonts w:ascii="Verdana" w:eastAsia="Times New Roman" w:hAnsi="Verdana"/>
          <w:lang w:val="en-US" w:eastAsia="en-US"/>
        </w:rPr>
      </w:pPr>
    </w:p>
    <w:p w14:paraId="01A4D961" w14:textId="77777777" w:rsidR="00302A6E" w:rsidRPr="00302A6E" w:rsidRDefault="0027203E" w:rsidP="00993BB2">
      <w:pPr>
        <w:pStyle w:val="ListParagraph"/>
        <w:numPr>
          <w:ilvl w:val="0"/>
          <w:numId w:val="86"/>
        </w:numPr>
        <w:spacing w:after="180"/>
        <w:rPr>
          <w:rFonts w:ascii="Verdana" w:eastAsia="Times New Roman" w:hAnsi="Verdana" w:cstheme="minorHAnsi"/>
          <w:color w:val="0E0E0E"/>
        </w:rPr>
      </w:pPr>
      <w:r w:rsidRPr="00302A6E">
        <w:rPr>
          <w:rFonts w:ascii="Verdana" w:eastAsia="Times New Roman" w:hAnsi="Verdana" w:cstheme="minorHAnsi"/>
          <w:color w:val="0E0E0E"/>
        </w:rPr>
        <w:t>Where the first dose of ‘when required’ medication has not worked e.g. for pain relief, the MAR chart and prescriber’s instructions must be clear when the next dose can be given.</w:t>
      </w:r>
      <w:r w:rsidRPr="00302A6E">
        <w:rPr>
          <w:rFonts w:ascii="Verdana" w:eastAsia="Times New Roman" w:hAnsi="Verdana"/>
          <w:lang w:val="en-US"/>
        </w:rPr>
        <w:t>If there is any confusion about which ‘when required’ medication or dose to administer , the care staff member must check with the prescri</w:t>
      </w:r>
      <w:r w:rsidR="00302A6E">
        <w:rPr>
          <w:rFonts w:ascii="Verdana" w:eastAsia="Times New Roman" w:hAnsi="Verdana"/>
          <w:lang w:val="en-US"/>
        </w:rPr>
        <w:t>ber or out of hours GP service.</w:t>
      </w:r>
    </w:p>
    <w:p w14:paraId="63BDF4FB" w14:textId="77777777" w:rsidR="00302A6E" w:rsidRPr="00302A6E" w:rsidRDefault="00302A6E" w:rsidP="00302A6E">
      <w:pPr>
        <w:pStyle w:val="ListParagraph"/>
        <w:rPr>
          <w:rFonts w:ascii="Verdana" w:eastAsia="Times New Roman" w:hAnsi="Verdana"/>
          <w:lang w:val="en-US" w:eastAsia="en-US"/>
        </w:rPr>
      </w:pPr>
    </w:p>
    <w:p w14:paraId="17A322D3" w14:textId="77777777" w:rsidR="00302A6E" w:rsidRPr="00302A6E" w:rsidRDefault="0027203E" w:rsidP="00993BB2">
      <w:pPr>
        <w:pStyle w:val="ListParagraph"/>
        <w:numPr>
          <w:ilvl w:val="0"/>
          <w:numId w:val="86"/>
        </w:numPr>
        <w:spacing w:after="180"/>
        <w:rPr>
          <w:rFonts w:ascii="Verdana" w:eastAsia="Times New Roman" w:hAnsi="Verdana" w:cstheme="minorHAnsi"/>
          <w:color w:val="0E0E0E"/>
        </w:rPr>
      </w:pPr>
      <w:r w:rsidRPr="00302A6E">
        <w:rPr>
          <w:rFonts w:ascii="Verdana" w:eastAsia="Times New Roman" w:hAnsi="Verdana"/>
          <w:lang w:val="en-US" w:eastAsia="en-US"/>
        </w:rPr>
        <w:t>If ‘when required’ medication has been administered regularly for up to 3 days, a consultation with the prescriber or GP must be sought as their medical condition may have changed and the treatment required may need altering. Similarly if the medication is not having the expected effects the GP or prescriber must be contacted. In both cases the response to the medication should be clearly recorded in the child’s care notes.</w:t>
      </w:r>
    </w:p>
    <w:p w14:paraId="6F83B1BF" w14:textId="77777777" w:rsidR="00302A6E" w:rsidRPr="00302A6E" w:rsidRDefault="00302A6E" w:rsidP="00302A6E">
      <w:pPr>
        <w:pStyle w:val="ListParagraph"/>
        <w:rPr>
          <w:rFonts w:ascii="Verdana" w:eastAsia="Times New Roman" w:hAnsi="Verdana"/>
          <w:lang w:val="en-US" w:eastAsia="en-US"/>
        </w:rPr>
      </w:pPr>
    </w:p>
    <w:p w14:paraId="174F02FA" w14:textId="4541B113" w:rsidR="00302A6E" w:rsidRPr="00302A6E" w:rsidRDefault="0027203E" w:rsidP="00993BB2">
      <w:pPr>
        <w:pStyle w:val="ListParagraph"/>
        <w:numPr>
          <w:ilvl w:val="0"/>
          <w:numId w:val="86"/>
        </w:numPr>
        <w:spacing w:after="180"/>
        <w:rPr>
          <w:rFonts w:ascii="Verdana" w:eastAsia="Times New Roman" w:hAnsi="Verdana" w:cstheme="minorHAnsi"/>
          <w:color w:val="0E0E0E"/>
        </w:rPr>
      </w:pPr>
      <w:r w:rsidRPr="00302A6E">
        <w:rPr>
          <w:rFonts w:ascii="Verdana" w:eastAsia="Times New Roman" w:hAnsi="Verdana"/>
          <w:lang w:val="en-US" w:eastAsia="en-US"/>
        </w:rPr>
        <w:t xml:space="preserve">‘When required’ medication that is still in use and in date, should be carried over from one month to the next and not disposed of. (See </w:t>
      </w:r>
      <w:r w:rsidR="00922F83">
        <w:rPr>
          <w:rFonts w:ascii="Verdana" w:eastAsia="Times New Roman" w:hAnsi="Verdana"/>
          <w:lang w:val="en-US" w:eastAsia="en-US"/>
        </w:rPr>
        <w:t>S</w:t>
      </w:r>
      <w:r w:rsidR="00922F83" w:rsidRPr="00302A6E">
        <w:rPr>
          <w:rFonts w:ascii="Verdana" w:eastAsia="Times New Roman" w:hAnsi="Verdana"/>
          <w:lang w:val="en-US" w:eastAsia="en-US"/>
        </w:rPr>
        <w:t xml:space="preserve">ection </w:t>
      </w:r>
      <w:r w:rsidRPr="00302A6E">
        <w:rPr>
          <w:rFonts w:ascii="Verdana" w:eastAsia="Times New Roman" w:hAnsi="Verdana"/>
          <w:lang w:val="en-US" w:eastAsia="en-US"/>
        </w:rPr>
        <w:t>12)</w:t>
      </w:r>
    </w:p>
    <w:p w14:paraId="12237A57" w14:textId="77777777" w:rsidR="00302A6E" w:rsidRPr="00302A6E" w:rsidRDefault="00302A6E" w:rsidP="00302A6E">
      <w:pPr>
        <w:pStyle w:val="ListParagraph"/>
        <w:rPr>
          <w:rFonts w:ascii="Verdana" w:eastAsia="Times New Roman" w:hAnsi="Verdana"/>
          <w:lang w:val="en-US" w:eastAsia="en-US"/>
        </w:rPr>
      </w:pPr>
    </w:p>
    <w:p w14:paraId="50B7DC4A" w14:textId="4D31FF7F" w:rsidR="0027203E" w:rsidRPr="00302A6E" w:rsidRDefault="0027203E" w:rsidP="00993BB2">
      <w:pPr>
        <w:pStyle w:val="ListParagraph"/>
        <w:numPr>
          <w:ilvl w:val="0"/>
          <w:numId w:val="86"/>
        </w:numPr>
        <w:spacing w:after="180"/>
        <w:rPr>
          <w:rFonts w:ascii="Verdana" w:eastAsia="Times New Roman" w:hAnsi="Verdana" w:cstheme="minorHAnsi"/>
          <w:color w:val="0E0E0E"/>
        </w:rPr>
      </w:pPr>
      <w:r w:rsidRPr="00302A6E">
        <w:rPr>
          <w:rFonts w:ascii="Verdana" w:eastAsia="Times New Roman" w:hAnsi="Verdana"/>
          <w:lang w:val="en-US" w:eastAsia="en-US"/>
        </w:rPr>
        <w:t xml:space="preserve">‘When required’ medication must be supplied in an original box rather than a monitored dosage system (MDS). </w:t>
      </w:r>
    </w:p>
    <w:p w14:paraId="40F505E2" w14:textId="77777777" w:rsidR="0027203E" w:rsidRPr="0027203E" w:rsidRDefault="0027203E" w:rsidP="0027203E">
      <w:pPr>
        <w:tabs>
          <w:tab w:val="left" w:pos="1080"/>
        </w:tabs>
        <w:rPr>
          <w:rFonts w:ascii="Verdana" w:eastAsia="Times New Roman" w:hAnsi="Verdana"/>
          <w:lang w:val="en-US" w:eastAsia="en-US"/>
        </w:rPr>
      </w:pPr>
    </w:p>
    <w:p w14:paraId="0AD186DD" w14:textId="77777777" w:rsidR="008416FB" w:rsidRDefault="008416FB" w:rsidP="00BC3CB5">
      <w:pPr>
        <w:autoSpaceDE w:val="0"/>
        <w:autoSpaceDN w:val="0"/>
        <w:adjustRightInd w:val="0"/>
        <w:ind w:firstLine="709"/>
        <w:rPr>
          <w:rFonts w:ascii="Verdana" w:eastAsia="Calibri" w:hAnsi="Verdana" w:cs="Arial"/>
          <w:b/>
          <w:bCs/>
        </w:rPr>
      </w:pPr>
    </w:p>
    <w:p w14:paraId="12EF73D0" w14:textId="77777777" w:rsidR="0027203E" w:rsidRPr="0027203E" w:rsidRDefault="0027203E" w:rsidP="00BC3CB5">
      <w:pPr>
        <w:autoSpaceDE w:val="0"/>
        <w:autoSpaceDN w:val="0"/>
        <w:adjustRightInd w:val="0"/>
        <w:ind w:firstLine="709"/>
        <w:rPr>
          <w:rFonts w:ascii="Verdana" w:eastAsia="Calibri" w:hAnsi="Verdana" w:cs="Arial"/>
          <w:b/>
          <w:bCs/>
        </w:rPr>
      </w:pPr>
      <w:r w:rsidRPr="0027203E">
        <w:rPr>
          <w:rFonts w:ascii="Verdana" w:eastAsia="Calibri" w:hAnsi="Verdana" w:cs="Arial"/>
          <w:b/>
          <w:bCs/>
        </w:rPr>
        <w:t xml:space="preserve">Omitted Medication </w:t>
      </w:r>
    </w:p>
    <w:p w14:paraId="073ABBB2" w14:textId="77777777" w:rsidR="0027203E" w:rsidRPr="0027203E" w:rsidRDefault="0027203E" w:rsidP="0027203E">
      <w:pPr>
        <w:autoSpaceDE w:val="0"/>
        <w:autoSpaceDN w:val="0"/>
        <w:adjustRightInd w:val="0"/>
        <w:rPr>
          <w:rFonts w:ascii="Verdana" w:eastAsia="Calibri" w:hAnsi="Verdana" w:cs="Arial"/>
        </w:rPr>
      </w:pPr>
    </w:p>
    <w:p w14:paraId="733F59ED" w14:textId="77777777" w:rsidR="0027203E" w:rsidRDefault="0027203E" w:rsidP="00993BB2">
      <w:pPr>
        <w:pStyle w:val="ListParagraph"/>
        <w:numPr>
          <w:ilvl w:val="0"/>
          <w:numId w:val="88"/>
        </w:numPr>
        <w:autoSpaceDE w:val="0"/>
        <w:autoSpaceDN w:val="0"/>
        <w:adjustRightInd w:val="0"/>
        <w:rPr>
          <w:rFonts w:ascii="Verdana" w:eastAsia="Calibri" w:hAnsi="Verdana" w:cs="Arial"/>
        </w:rPr>
      </w:pPr>
      <w:r w:rsidRPr="00302A6E">
        <w:rPr>
          <w:rFonts w:ascii="Verdana" w:eastAsia="Calibri" w:hAnsi="Verdana" w:cs="Arial"/>
        </w:rPr>
        <w:lastRenderedPageBreak/>
        <w:t xml:space="preserve">If a dosage of a regularly prescribed medication is intentionally omitted by the responsible person, for any reason e.g. not giving lactulose because the child has developed diarrhoea, the following action must be taken: </w:t>
      </w:r>
    </w:p>
    <w:p w14:paraId="527B74C2" w14:textId="77777777" w:rsidR="00302A6E" w:rsidRPr="00302A6E" w:rsidRDefault="00302A6E" w:rsidP="00302A6E">
      <w:pPr>
        <w:pStyle w:val="ListParagraph"/>
        <w:autoSpaceDE w:val="0"/>
        <w:autoSpaceDN w:val="0"/>
        <w:adjustRightInd w:val="0"/>
        <w:rPr>
          <w:rFonts w:ascii="Verdana" w:eastAsia="Calibri" w:hAnsi="Verdana" w:cs="Arial"/>
        </w:rPr>
      </w:pPr>
    </w:p>
    <w:p w14:paraId="6069D720" w14:textId="77777777" w:rsidR="0027203E" w:rsidRPr="00302A6E" w:rsidRDefault="0027203E" w:rsidP="00993BB2">
      <w:pPr>
        <w:pStyle w:val="ListParagraph"/>
        <w:numPr>
          <w:ilvl w:val="0"/>
          <w:numId w:val="87"/>
        </w:numPr>
        <w:autoSpaceDE w:val="0"/>
        <w:autoSpaceDN w:val="0"/>
        <w:adjustRightInd w:val="0"/>
        <w:spacing w:after="36" w:line="276" w:lineRule="auto"/>
        <w:rPr>
          <w:rFonts w:ascii="Verdana" w:eastAsia="Calibri" w:hAnsi="Verdana" w:cs="Arial"/>
        </w:rPr>
      </w:pPr>
      <w:r w:rsidRPr="00302A6E">
        <w:rPr>
          <w:rFonts w:ascii="Verdana" w:eastAsia="Calibri" w:hAnsi="Verdana" w:cs="Arial"/>
        </w:rPr>
        <w:t xml:space="preserve">An entry must be made on the MAR sheet. </w:t>
      </w:r>
    </w:p>
    <w:p w14:paraId="576ED48B" w14:textId="77777777" w:rsidR="0027203E" w:rsidRDefault="0027203E" w:rsidP="00993BB2">
      <w:pPr>
        <w:pStyle w:val="ListParagraph"/>
        <w:numPr>
          <w:ilvl w:val="0"/>
          <w:numId w:val="87"/>
        </w:numPr>
        <w:autoSpaceDE w:val="0"/>
        <w:autoSpaceDN w:val="0"/>
        <w:adjustRightInd w:val="0"/>
        <w:spacing w:after="200" w:line="276" w:lineRule="auto"/>
        <w:rPr>
          <w:rFonts w:ascii="Verdana" w:eastAsia="Calibri" w:hAnsi="Verdana" w:cs="Arial"/>
        </w:rPr>
      </w:pPr>
      <w:r w:rsidRPr="00302A6E">
        <w:rPr>
          <w:rFonts w:ascii="Verdana" w:eastAsia="Calibri" w:hAnsi="Verdana" w:cs="Arial"/>
        </w:rPr>
        <w:t xml:space="preserve">A record must be made in the child’s care notes. </w:t>
      </w:r>
    </w:p>
    <w:p w14:paraId="70B72562" w14:textId="77777777" w:rsidR="008416FB" w:rsidRPr="00302A6E" w:rsidRDefault="008416FB" w:rsidP="008416FB">
      <w:pPr>
        <w:pStyle w:val="ListParagraph"/>
        <w:autoSpaceDE w:val="0"/>
        <w:autoSpaceDN w:val="0"/>
        <w:adjustRightInd w:val="0"/>
        <w:spacing w:after="200" w:line="276" w:lineRule="auto"/>
        <w:ind w:left="1440"/>
        <w:rPr>
          <w:rFonts w:ascii="Verdana" w:eastAsia="Calibri" w:hAnsi="Verdana" w:cs="Arial"/>
        </w:rPr>
      </w:pPr>
    </w:p>
    <w:p w14:paraId="3BACEC44" w14:textId="6F98B545" w:rsidR="0027203E" w:rsidRPr="008416FB" w:rsidRDefault="00302A6E" w:rsidP="008416FB">
      <w:pPr>
        <w:pStyle w:val="ListParagraph"/>
        <w:numPr>
          <w:ilvl w:val="0"/>
          <w:numId w:val="129"/>
        </w:numPr>
        <w:tabs>
          <w:tab w:val="left" w:pos="709"/>
        </w:tabs>
        <w:rPr>
          <w:rFonts w:ascii="Verdana" w:eastAsia="Times New Roman" w:hAnsi="Verdana"/>
          <w:b/>
          <w:lang w:val="en-US" w:eastAsia="en-US"/>
        </w:rPr>
      </w:pPr>
      <w:r w:rsidRPr="008416FB">
        <w:rPr>
          <w:rFonts w:ascii="Verdana" w:eastAsia="Times New Roman" w:hAnsi="Verdana"/>
          <w:b/>
          <w:lang w:val="en-US" w:eastAsia="en-US"/>
        </w:rPr>
        <w:t>Controlled Drugs (CDs)</w:t>
      </w:r>
    </w:p>
    <w:p w14:paraId="5D90AD69" w14:textId="77777777" w:rsidR="0027203E" w:rsidRPr="0027203E" w:rsidRDefault="0027203E" w:rsidP="0027203E">
      <w:pPr>
        <w:tabs>
          <w:tab w:val="left" w:pos="1080"/>
        </w:tabs>
        <w:rPr>
          <w:rFonts w:ascii="Verdana" w:eastAsia="Times New Roman" w:hAnsi="Verdana"/>
          <w:lang w:val="en-US" w:eastAsia="en-US"/>
        </w:rPr>
      </w:pPr>
    </w:p>
    <w:p w14:paraId="12597761" w14:textId="77777777" w:rsidR="0027203E" w:rsidRPr="00302A6E" w:rsidRDefault="0027203E" w:rsidP="00993BB2">
      <w:pPr>
        <w:pStyle w:val="ListParagraph"/>
        <w:numPr>
          <w:ilvl w:val="0"/>
          <w:numId w:val="88"/>
        </w:numPr>
        <w:autoSpaceDE w:val="0"/>
        <w:autoSpaceDN w:val="0"/>
        <w:adjustRightInd w:val="0"/>
        <w:rPr>
          <w:rFonts w:ascii="Verdana" w:eastAsia="Calibri" w:hAnsi="Verdana" w:cs="Arial"/>
        </w:rPr>
      </w:pPr>
      <w:r w:rsidRPr="00302A6E">
        <w:rPr>
          <w:rFonts w:ascii="Verdana" w:eastAsia="Calibri" w:hAnsi="Verdana" w:cs="Arial"/>
        </w:rPr>
        <w:t xml:space="preserve">Unlike other prescribed medicines, controlled drugs (CD) have additional safety and legal requirements for storage, administration records, disposal and prescribing because of their ability to cause dependence and misuse.  </w:t>
      </w:r>
    </w:p>
    <w:p w14:paraId="0D457CBD" w14:textId="77777777" w:rsidR="0027203E" w:rsidRPr="0027203E" w:rsidRDefault="0027203E" w:rsidP="0027203E">
      <w:pPr>
        <w:autoSpaceDE w:val="0"/>
        <w:autoSpaceDN w:val="0"/>
        <w:adjustRightInd w:val="0"/>
        <w:rPr>
          <w:rFonts w:ascii="Verdana" w:eastAsia="Calibri" w:hAnsi="Verdana" w:cs="Arial"/>
        </w:rPr>
      </w:pPr>
    </w:p>
    <w:p w14:paraId="4BB85D3B" w14:textId="77777777" w:rsidR="0027203E" w:rsidRPr="00302A6E" w:rsidRDefault="0027203E" w:rsidP="00993BB2">
      <w:pPr>
        <w:pStyle w:val="ListParagraph"/>
        <w:numPr>
          <w:ilvl w:val="0"/>
          <w:numId w:val="88"/>
        </w:numPr>
        <w:autoSpaceDE w:val="0"/>
        <w:autoSpaceDN w:val="0"/>
        <w:adjustRightInd w:val="0"/>
        <w:rPr>
          <w:rFonts w:ascii="Verdana" w:eastAsia="Calibri" w:hAnsi="Verdana" w:cs="Arial"/>
        </w:rPr>
      </w:pPr>
      <w:r w:rsidRPr="00302A6E">
        <w:rPr>
          <w:rFonts w:ascii="Verdana" w:eastAsia="Calibri" w:hAnsi="Verdana" w:cs="Arial"/>
        </w:rPr>
        <w:t xml:space="preserve">CDs are classified into five different schedules according to the different levels of control required by the governing regulations, with Schedule 1 being the most tightly controlled schedule and Schedule 5 the least tightly controlled. </w:t>
      </w:r>
    </w:p>
    <w:p w14:paraId="7ADD87C2" w14:textId="77777777" w:rsidR="0027203E" w:rsidRPr="0027203E" w:rsidRDefault="0027203E" w:rsidP="0027203E">
      <w:pPr>
        <w:autoSpaceDE w:val="0"/>
        <w:autoSpaceDN w:val="0"/>
        <w:adjustRightInd w:val="0"/>
        <w:rPr>
          <w:rFonts w:ascii="Verdana" w:eastAsia="Calibri" w:hAnsi="Verdana" w:cs="Arial"/>
        </w:rPr>
      </w:pPr>
    </w:p>
    <w:p w14:paraId="1FAE09D3" w14:textId="77777777" w:rsidR="0027203E" w:rsidRPr="00302A6E" w:rsidRDefault="0027203E" w:rsidP="00993BB2">
      <w:pPr>
        <w:pStyle w:val="ListParagraph"/>
        <w:numPr>
          <w:ilvl w:val="0"/>
          <w:numId w:val="88"/>
        </w:numPr>
        <w:tabs>
          <w:tab w:val="left" w:pos="1080"/>
        </w:tabs>
        <w:rPr>
          <w:rFonts w:ascii="Verdana" w:eastAsia="Times New Roman" w:hAnsi="Verdana"/>
          <w:lang w:val="en-US" w:eastAsia="en-US"/>
        </w:rPr>
      </w:pPr>
      <w:r w:rsidRPr="00302A6E">
        <w:rPr>
          <w:rFonts w:ascii="Verdana" w:eastAsia="Times New Roman" w:hAnsi="Verdana"/>
          <w:lang w:val="en-US" w:eastAsia="en-US"/>
        </w:rPr>
        <w:t>In line with legal and national best practice guidelines, the controls outlined in this section apply to the following controlled drugs:</w:t>
      </w:r>
    </w:p>
    <w:p w14:paraId="72BBB04D" w14:textId="77777777" w:rsidR="0027203E" w:rsidRPr="0027203E" w:rsidRDefault="0027203E" w:rsidP="0027203E">
      <w:pPr>
        <w:tabs>
          <w:tab w:val="left" w:pos="1080"/>
        </w:tabs>
        <w:rPr>
          <w:rFonts w:ascii="Verdana" w:eastAsia="Times New Roman" w:hAnsi="Verdana"/>
          <w:lang w:val="en-US" w:eastAsia="en-US"/>
        </w:rPr>
      </w:pPr>
    </w:p>
    <w:p w14:paraId="25677335" w14:textId="77777777" w:rsidR="0027203E" w:rsidRPr="00302A6E" w:rsidRDefault="0027203E" w:rsidP="00993BB2">
      <w:pPr>
        <w:pStyle w:val="ListParagraph"/>
        <w:numPr>
          <w:ilvl w:val="0"/>
          <w:numId w:val="89"/>
        </w:numPr>
        <w:tabs>
          <w:tab w:val="left" w:pos="1080"/>
        </w:tabs>
        <w:spacing w:after="200" w:line="276" w:lineRule="auto"/>
        <w:rPr>
          <w:rFonts w:ascii="Verdana" w:eastAsia="Times New Roman" w:hAnsi="Verdana"/>
          <w:lang w:val="en-US" w:eastAsia="en-US"/>
        </w:rPr>
      </w:pPr>
      <w:r w:rsidRPr="00302A6E">
        <w:rPr>
          <w:rFonts w:ascii="Verdana" w:eastAsia="Times New Roman" w:hAnsi="Verdana"/>
          <w:lang w:val="en-US" w:eastAsia="en-US"/>
        </w:rPr>
        <w:t>All schedule 2 controlled drugs (CDs)</w:t>
      </w:r>
    </w:p>
    <w:p w14:paraId="0CBB8E33" w14:textId="77777777" w:rsidR="0027203E" w:rsidRPr="00302A6E" w:rsidRDefault="0027203E" w:rsidP="00993BB2">
      <w:pPr>
        <w:pStyle w:val="ListParagraph"/>
        <w:numPr>
          <w:ilvl w:val="0"/>
          <w:numId w:val="89"/>
        </w:numPr>
        <w:tabs>
          <w:tab w:val="left" w:pos="1080"/>
        </w:tabs>
        <w:spacing w:after="200" w:line="276" w:lineRule="auto"/>
        <w:rPr>
          <w:rFonts w:ascii="Verdana" w:eastAsia="Times New Roman" w:hAnsi="Verdana"/>
          <w:lang w:val="en-US" w:eastAsia="en-US"/>
        </w:rPr>
      </w:pPr>
      <w:r w:rsidRPr="00302A6E">
        <w:rPr>
          <w:rFonts w:ascii="Verdana" w:eastAsia="Times New Roman" w:hAnsi="Verdana"/>
          <w:lang w:val="en-US" w:eastAsia="en-US"/>
        </w:rPr>
        <w:t>Schedule 3 CDs including: temazepam, buprenorphine, flunitrazepam and diethylproprion, zopiclone, tramadol, phenobarbital, midazolam</w:t>
      </w:r>
    </w:p>
    <w:p w14:paraId="124AFB1E" w14:textId="77777777" w:rsidR="0027203E" w:rsidRPr="00302A6E" w:rsidRDefault="0027203E" w:rsidP="00993BB2">
      <w:pPr>
        <w:pStyle w:val="ListParagraph"/>
        <w:numPr>
          <w:ilvl w:val="0"/>
          <w:numId w:val="89"/>
        </w:numPr>
        <w:tabs>
          <w:tab w:val="left" w:pos="1080"/>
        </w:tabs>
        <w:spacing w:after="200" w:line="276" w:lineRule="auto"/>
        <w:rPr>
          <w:rFonts w:ascii="Verdana" w:eastAsia="Times New Roman" w:hAnsi="Verdana"/>
          <w:lang w:val="en-US" w:eastAsia="en-US"/>
        </w:rPr>
      </w:pPr>
      <w:r w:rsidRPr="00302A6E">
        <w:rPr>
          <w:rFonts w:ascii="Verdana" w:eastAsia="Times New Roman" w:hAnsi="Verdana"/>
          <w:lang w:val="en-US" w:eastAsia="en-US"/>
        </w:rPr>
        <w:t>Schedule 4 CDs including: benzodiazepines (e.g. diazepam), Sativex, anabolic  steroids, growth hormones</w:t>
      </w:r>
    </w:p>
    <w:p w14:paraId="33927D1B" w14:textId="140455BE" w:rsidR="0027203E" w:rsidRDefault="0027203E" w:rsidP="00993BB2">
      <w:pPr>
        <w:pStyle w:val="ListParagraph"/>
        <w:numPr>
          <w:ilvl w:val="0"/>
          <w:numId w:val="89"/>
        </w:numPr>
        <w:tabs>
          <w:tab w:val="left" w:pos="1080"/>
        </w:tabs>
        <w:spacing w:after="200" w:line="276" w:lineRule="auto"/>
        <w:rPr>
          <w:rFonts w:ascii="Verdana" w:eastAsia="Times New Roman" w:hAnsi="Verdana"/>
          <w:lang w:val="en-US" w:eastAsia="en-US"/>
        </w:rPr>
      </w:pPr>
      <w:r w:rsidRPr="00302A6E">
        <w:rPr>
          <w:rFonts w:ascii="Verdana" w:eastAsia="Times New Roman" w:hAnsi="Verdana"/>
          <w:lang w:val="en-US" w:eastAsia="en-US"/>
        </w:rPr>
        <w:t>Schedule 5 CDs including: morphine solution (e.g. Oramorph), codeine, dihydrocodeine</w:t>
      </w:r>
    </w:p>
    <w:p w14:paraId="206DF0E6" w14:textId="77777777" w:rsidR="00302A6E" w:rsidRPr="00302A6E" w:rsidRDefault="00302A6E" w:rsidP="00302A6E">
      <w:pPr>
        <w:pStyle w:val="ListParagraph"/>
        <w:tabs>
          <w:tab w:val="left" w:pos="1080"/>
        </w:tabs>
        <w:spacing w:after="200" w:line="276" w:lineRule="auto"/>
        <w:ind w:left="1440"/>
        <w:rPr>
          <w:rFonts w:ascii="Verdana" w:eastAsia="Times New Roman" w:hAnsi="Verdana"/>
          <w:lang w:val="en-US" w:eastAsia="en-US"/>
        </w:rPr>
      </w:pPr>
    </w:p>
    <w:p w14:paraId="15D63E2B" w14:textId="0432F45B" w:rsidR="0027203E" w:rsidRPr="00302A6E" w:rsidRDefault="0027203E" w:rsidP="00993BB2">
      <w:pPr>
        <w:pStyle w:val="ListParagraph"/>
        <w:numPr>
          <w:ilvl w:val="0"/>
          <w:numId w:val="90"/>
        </w:numPr>
        <w:tabs>
          <w:tab w:val="left" w:pos="1080"/>
        </w:tabs>
        <w:rPr>
          <w:rFonts w:ascii="Verdana" w:eastAsia="Times New Roman" w:hAnsi="Verdana"/>
          <w:lang w:val="en-US" w:eastAsia="en-US"/>
        </w:rPr>
      </w:pPr>
      <w:r w:rsidRPr="00302A6E">
        <w:rPr>
          <w:rFonts w:ascii="Verdana" w:eastAsia="Times New Roman" w:hAnsi="Verdana"/>
          <w:lang w:val="en-US" w:eastAsia="en-US"/>
        </w:rPr>
        <w:t xml:space="preserve">The government </w:t>
      </w:r>
      <w:r w:rsidR="00173E96">
        <w:rPr>
          <w:rFonts w:ascii="Verdana" w:eastAsia="Times New Roman" w:hAnsi="Verdana"/>
          <w:lang w:val="en-US" w:eastAsia="en-US"/>
        </w:rPr>
        <w:t>can</w:t>
      </w:r>
      <w:r w:rsidR="00173E96" w:rsidRPr="00302A6E">
        <w:rPr>
          <w:rFonts w:ascii="Verdana" w:eastAsia="Times New Roman" w:hAnsi="Verdana"/>
          <w:lang w:val="en-US" w:eastAsia="en-US"/>
        </w:rPr>
        <w:t xml:space="preserve"> </w:t>
      </w:r>
      <w:r w:rsidRPr="00302A6E">
        <w:rPr>
          <w:rFonts w:ascii="Verdana" w:eastAsia="Times New Roman" w:hAnsi="Verdana"/>
          <w:lang w:val="en-US" w:eastAsia="en-US"/>
        </w:rPr>
        <w:t xml:space="preserve">re-classify controlled drugs at any time, hence care providers should check with a pharmacist to see if any other drugs are added to the schedule 3 CDs which have extra controls placed on them </w:t>
      </w:r>
    </w:p>
    <w:p w14:paraId="571BA46D" w14:textId="77777777" w:rsidR="0027203E" w:rsidRPr="0027203E" w:rsidRDefault="0027203E" w:rsidP="0027203E">
      <w:pPr>
        <w:tabs>
          <w:tab w:val="left" w:pos="1080"/>
        </w:tabs>
        <w:ind w:left="1080"/>
        <w:rPr>
          <w:rFonts w:ascii="Verdana" w:eastAsia="Times New Roman" w:hAnsi="Verdana"/>
          <w:highlight w:val="yellow"/>
          <w:lang w:val="en-US" w:eastAsia="en-US"/>
        </w:rPr>
      </w:pPr>
    </w:p>
    <w:p w14:paraId="5A7FDB43" w14:textId="77777777" w:rsidR="0027203E" w:rsidRPr="00302A6E" w:rsidRDefault="0027203E" w:rsidP="00993BB2">
      <w:pPr>
        <w:pStyle w:val="ListParagraph"/>
        <w:numPr>
          <w:ilvl w:val="0"/>
          <w:numId w:val="90"/>
        </w:numPr>
        <w:rPr>
          <w:rFonts w:ascii="Verdana" w:eastAsia="Times New Roman" w:hAnsi="Verdana"/>
          <w:lang w:val="en-US" w:eastAsia="en-US"/>
        </w:rPr>
      </w:pPr>
      <w:r w:rsidRPr="00302A6E">
        <w:rPr>
          <w:rFonts w:ascii="Verdana" w:eastAsia="Times New Roman" w:hAnsi="Verdana"/>
          <w:lang w:val="en-US" w:eastAsia="en-US"/>
        </w:rPr>
        <w:t>Care providers may wish to apply controls to CDs not listed if they feel that there is a risk these CDs would go missing, or be more safely stored or accounted for e.g. buccal midazolam.</w:t>
      </w:r>
    </w:p>
    <w:p w14:paraId="760B883B" w14:textId="77777777" w:rsidR="0027203E" w:rsidRPr="0027203E" w:rsidRDefault="0027203E" w:rsidP="0027203E">
      <w:pPr>
        <w:rPr>
          <w:rFonts w:ascii="Verdana" w:eastAsia="Times New Roman" w:hAnsi="Verdana"/>
          <w:lang w:val="en-US" w:eastAsia="en-US"/>
        </w:rPr>
      </w:pPr>
    </w:p>
    <w:p w14:paraId="3376390B" w14:textId="77777777" w:rsidR="0027203E" w:rsidRPr="0027203E" w:rsidRDefault="0027203E" w:rsidP="00BC3CB5">
      <w:pPr>
        <w:ind w:left="709"/>
        <w:outlineLvl w:val="2"/>
        <w:rPr>
          <w:rFonts w:ascii="Verdana" w:eastAsia="Times New Roman" w:hAnsi="Verdana" w:cs="Arial"/>
          <w:b/>
          <w:bCs/>
        </w:rPr>
      </w:pPr>
      <w:r w:rsidRPr="0027203E">
        <w:rPr>
          <w:rFonts w:ascii="Verdana" w:eastAsia="Times New Roman" w:hAnsi="Verdana" w:cs="Arial"/>
          <w:b/>
          <w:bCs/>
        </w:rPr>
        <w:t>Ordering and collecting Controlled Drugs</w:t>
      </w:r>
    </w:p>
    <w:p w14:paraId="59772D57" w14:textId="77777777" w:rsidR="0027203E" w:rsidRPr="0027203E" w:rsidRDefault="0027203E" w:rsidP="0027203E">
      <w:pPr>
        <w:outlineLvl w:val="2"/>
        <w:rPr>
          <w:rFonts w:ascii="Verdana" w:eastAsia="Times New Roman" w:hAnsi="Verdana" w:cs="Arial"/>
          <w:b/>
          <w:bCs/>
        </w:rPr>
      </w:pPr>
    </w:p>
    <w:p w14:paraId="4C135459" w14:textId="77777777" w:rsidR="0027203E" w:rsidRPr="00302A6E" w:rsidRDefault="0027203E" w:rsidP="00993BB2">
      <w:pPr>
        <w:pStyle w:val="ListParagraph"/>
        <w:numPr>
          <w:ilvl w:val="0"/>
          <w:numId w:val="91"/>
        </w:numPr>
        <w:rPr>
          <w:rFonts w:ascii="Verdana" w:eastAsia="Times New Roman" w:hAnsi="Verdana" w:cs="Arial"/>
        </w:rPr>
      </w:pPr>
      <w:r w:rsidRPr="00302A6E">
        <w:rPr>
          <w:rFonts w:ascii="Verdana" w:eastAsia="Times New Roman" w:hAnsi="Verdana" w:cs="Arial"/>
        </w:rPr>
        <w:t xml:space="preserve">In children’s homes, CDs must be prescribed for individual children and </w:t>
      </w:r>
      <w:r w:rsidRPr="00302A6E">
        <w:rPr>
          <w:rFonts w:ascii="Verdana" w:eastAsia="Times New Roman" w:hAnsi="Verdana" w:cs="Arial"/>
          <w:b/>
        </w:rPr>
        <w:t>must not</w:t>
      </w:r>
      <w:r w:rsidRPr="00302A6E">
        <w:rPr>
          <w:rFonts w:ascii="Verdana" w:eastAsia="Times New Roman" w:hAnsi="Verdana" w:cs="Arial"/>
        </w:rPr>
        <w:t xml:space="preserve"> be kept as stock. </w:t>
      </w:r>
    </w:p>
    <w:p w14:paraId="1C97A9D5" w14:textId="77777777" w:rsidR="0027203E" w:rsidRPr="0027203E" w:rsidRDefault="0027203E" w:rsidP="0027203E">
      <w:pPr>
        <w:rPr>
          <w:rFonts w:ascii="Verdana" w:eastAsia="Times New Roman" w:hAnsi="Verdana" w:cs="Arial"/>
        </w:rPr>
      </w:pPr>
    </w:p>
    <w:p w14:paraId="015B1F82" w14:textId="77777777" w:rsidR="0027203E" w:rsidRPr="00302A6E" w:rsidRDefault="0027203E" w:rsidP="00993BB2">
      <w:pPr>
        <w:pStyle w:val="ListParagraph"/>
        <w:numPr>
          <w:ilvl w:val="0"/>
          <w:numId w:val="91"/>
        </w:numPr>
        <w:rPr>
          <w:rFonts w:ascii="Verdana" w:eastAsia="Times New Roman" w:hAnsi="Verdana" w:cs="Arial"/>
        </w:rPr>
      </w:pPr>
      <w:r w:rsidRPr="00302A6E">
        <w:rPr>
          <w:rFonts w:ascii="Verdana" w:eastAsia="Times New Roman" w:hAnsi="Verdana" w:cs="Arial"/>
        </w:rPr>
        <w:t xml:space="preserve">Any prescription that does not comply with the legal requirements may have to be sent back to the prescriber for altering before it can be dispensed. </w:t>
      </w:r>
    </w:p>
    <w:p w14:paraId="1FD46A83" w14:textId="77777777" w:rsidR="0027203E" w:rsidRPr="0027203E" w:rsidRDefault="0027203E" w:rsidP="0027203E">
      <w:pPr>
        <w:autoSpaceDE w:val="0"/>
        <w:autoSpaceDN w:val="0"/>
        <w:adjustRightInd w:val="0"/>
        <w:rPr>
          <w:rFonts w:ascii="Verdana" w:eastAsia="Times New Roman" w:hAnsi="Verdana" w:cs="Arial"/>
        </w:rPr>
      </w:pPr>
    </w:p>
    <w:p w14:paraId="3306E47B" w14:textId="77777777" w:rsidR="0027203E" w:rsidRPr="00302A6E" w:rsidRDefault="0027203E" w:rsidP="00993BB2">
      <w:pPr>
        <w:pStyle w:val="ListParagraph"/>
        <w:numPr>
          <w:ilvl w:val="0"/>
          <w:numId w:val="91"/>
        </w:numPr>
        <w:autoSpaceDE w:val="0"/>
        <w:autoSpaceDN w:val="0"/>
        <w:adjustRightInd w:val="0"/>
        <w:rPr>
          <w:rFonts w:ascii="Verdana" w:eastAsia="Times New Roman" w:hAnsi="Verdana" w:cs="Arial"/>
        </w:rPr>
      </w:pPr>
      <w:r w:rsidRPr="00302A6E">
        <w:rPr>
          <w:rFonts w:ascii="Verdana" w:eastAsia="Times New Roman" w:hAnsi="Verdana" w:cs="Arial"/>
        </w:rPr>
        <w:t>If a care worker collects CDs from a pharmacy on behalf of a child, they must provide identification.</w:t>
      </w:r>
    </w:p>
    <w:p w14:paraId="5A9F3CCC" w14:textId="77777777" w:rsidR="0027203E" w:rsidRPr="0027203E" w:rsidRDefault="0027203E" w:rsidP="0027203E">
      <w:pPr>
        <w:rPr>
          <w:rFonts w:ascii="Verdana" w:eastAsia="Times New Roman" w:hAnsi="Verdana" w:cs="Arial"/>
        </w:rPr>
      </w:pPr>
    </w:p>
    <w:p w14:paraId="29EC4972" w14:textId="76C27331" w:rsidR="0027203E" w:rsidRPr="0027203E" w:rsidRDefault="00BC3CB5" w:rsidP="00BC3CB5">
      <w:pPr>
        <w:tabs>
          <w:tab w:val="left" w:pos="709"/>
        </w:tabs>
        <w:rPr>
          <w:rFonts w:ascii="Verdana" w:eastAsia="Times New Roman" w:hAnsi="Verdana"/>
          <w:b/>
          <w:lang w:eastAsia="en-US"/>
        </w:rPr>
      </w:pPr>
      <w:r>
        <w:rPr>
          <w:rFonts w:ascii="Verdana" w:eastAsia="Times New Roman" w:hAnsi="Verdana"/>
          <w:b/>
          <w:lang w:eastAsia="en-US"/>
        </w:rPr>
        <w:tab/>
      </w:r>
      <w:r w:rsidR="0027203E" w:rsidRPr="0027203E">
        <w:rPr>
          <w:rFonts w:ascii="Verdana" w:eastAsia="Times New Roman" w:hAnsi="Verdana"/>
          <w:b/>
          <w:lang w:eastAsia="en-US"/>
        </w:rPr>
        <w:t>Storage of Controlled Drugs</w:t>
      </w:r>
    </w:p>
    <w:p w14:paraId="68CA68C9" w14:textId="77777777" w:rsidR="0027203E" w:rsidRPr="0027203E" w:rsidRDefault="0027203E" w:rsidP="0027203E">
      <w:pPr>
        <w:tabs>
          <w:tab w:val="left" w:pos="1080"/>
        </w:tabs>
        <w:rPr>
          <w:rFonts w:ascii="Verdana" w:eastAsia="Times New Roman" w:hAnsi="Verdana"/>
          <w:b/>
          <w:lang w:eastAsia="en-US"/>
        </w:rPr>
      </w:pPr>
    </w:p>
    <w:p w14:paraId="228BBA53" w14:textId="05E4C960" w:rsidR="00302A6E" w:rsidRDefault="0027203E" w:rsidP="00993BB2">
      <w:pPr>
        <w:pStyle w:val="ListParagraph"/>
        <w:numPr>
          <w:ilvl w:val="0"/>
          <w:numId w:val="93"/>
        </w:numPr>
        <w:rPr>
          <w:rFonts w:ascii="Verdana" w:eastAsia="Times New Roman" w:hAnsi="Verdana"/>
          <w:lang w:eastAsia="en-US"/>
        </w:rPr>
      </w:pPr>
      <w:r w:rsidRPr="00302A6E">
        <w:rPr>
          <w:rFonts w:ascii="Verdana" w:eastAsia="Times New Roman" w:hAnsi="Verdana"/>
          <w:lang w:val="en-US" w:eastAsia="en-US"/>
        </w:rPr>
        <w:lastRenderedPageBreak/>
        <w:t>Best practice guidelines suggest that CDs</w:t>
      </w:r>
      <w:r w:rsidRPr="00302A6E">
        <w:rPr>
          <w:rFonts w:ascii="Verdana" w:eastAsia="Times New Roman" w:hAnsi="Verdana"/>
          <w:lang w:eastAsia="en-US"/>
        </w:rPr>
        <w:t xml:space="preserve"> must be stored securely in a CD cupboard, as specified in the Misuse of Drugs (Safe Custody) Regulations 1973</w:t>
      </w:r>
      <w:r w:rsidRPr="00302A6E">
        <w:rPr>
          <w:rFonts w:ascii="Verdana" w:eastAsia="Calibri" w:hAnsi="Verdana" w:cs="Lato"/>
          <w:u w:val="single"/>
          <w:lang w:eastAsia="en-US"/>
        </w:rPr>
        <w:t xml:space="preserve"> (</w:t>
      </w:r>
      <w:hyperlink r:id="rId11" w:history="1">
        <w:r w:rsidRPr="00302A6E">
          <w:rPr>
            <w:rFonts w:ascii="Verdana" w:eastAsia="Calibri" w:hAnsi="Verdana" w:cs="Lato"/>
            <w:u w:val="single"/>
            <w:lang w:eastAsia="en-US"/>
          </w:rPr>
          <w:t>http://www.legislation.gov.uk/uksi/1973/798/made</w:t>
        </w:r>
      </w:hyperlink>
      <w:r w:rsidRPr="00302A6E">
        <w:rPr>
          <w:rFonts w:ascii="Verdana" w:eastAsia="Calibri" w:hAnsi="Verdana" w:cs="Lato"/>
          <w:u w:val="single"/>
          <w:lang w:eastAsia="en-US"/>
        </w:rPr>
        <w:t>)</w:t>
      </w:r>
      <w:r w:rsidRPr="00302A6E">
        <w:rPr>
          <w:rFonts w:ascii="Verdana" w:eastAsia="Times New Roman" w:hAnsi="Verdana"/>
          <w:lang w:eastAsia="en-US"/>
        </w:rPr>
        <w:t>. This specifies the standard of the CD cupboard and its fitting, which in brief are:</w:t>
      </w:r>
    </w:p>
    <w:p w14:paraId="350E0AA5" w14:textId="77777777" w:rsidR="00302A6E" w:rsidRPr="00302A6E" w:rsidRDefault="00302A6E" w:rsidP="00302A6E">
      <w:pPr>
        <w:pStyle w:val="ListParagraph"/>
        <w:rPr>
          <w:rFonts w:ascii="Verdana" w:eastAsia="Times New Roman" w:hAnsi="Verdana"/>
          <w:lang w:eastAsia="en-US"/>
        </w:rPr>
      </w:pPr>
    </w:p>
    <w:p w14:paraId="2E0787A4" w14:textId="77777777" w:rsidR="0027203E" w:rsidRPr="00302A6E" w:rsidRDefault="0027203E" w:rsidP="00993BB2">
      <w:pPr>
        <w:pStyle w:val="ListParagraph"/>
        <w:numPr>
          <w:ilvl w:val="0"/>
          <w:numId w:val="92"/>
        </w:numPr>
        <w:autoSpaceDE w:val="0"/>
        <w:autoSpaceDN w:val="0"/>
        <w:adjustRightInd w:val="0"/>
        <w:spacing w:after="200" w:line="276" w:lineRule="auto"/>
        <w:rPr>
          <w:rFonts w:ascii="Verdana" w:eastAsia="Calibri" w:hAnsi="Verdana" w:cs="Arial"/>
        </w:rPr>
      </w:pPr>
      <w:r w:rsidRPr="00302A6E">
        <w:rPr>
          <w:rFonts w:ascii="Verdana" w:eastAsia="Calibri" w:hAnsi="Verdana" w:cs="Arial"/>
        </w:rPr>
        <w:t>Metal cupboard of specified gauge</w:t>
      </w:r>
    </w:p>
    <w:p w14:paraId="71EB59D8" w14:textId="77777777" w:rsidR="0027203E" w:rsidRPr="00302A6E" w:rsidRDefault="0027203E" w:rsidP="00993BB2">
      <w:pPr>
        <w:pStyle w:val="ListParagraph"/>
        <w:numPr>
          <w:ilvl w:val="0"/>
          <w:numId w:val="92"/>
        </w:numPr>
        <w:autoSpaceDE w:val="0"/>
        <w:autoSpaceDN w:val="0"/>
        <w:adjustRightInd w:val="0"/>
        <w:spacing w:after="200" w:line="276" w:lineRule="auto"/>
        <w:rPr>
          <w:rFonts w:ascii="Verdana" w:eastAsia="Calibri" w:hAnsi="Verdana" w:cs="Arial"/>
        </w:rPr>
      </w:pPr>
      <w:r w:rsidRPr="00302A6E">
        <w:rPr>
          <w:rFonts w:ascii="Verdana" w:eastAsia="Calibri" w:hAnsi="Verdana" w:cs="Arial"/>
        </w:rPr>
        <w:t>Specified double locking mechanism</w:t>
      </w:r>
    </w:p>
    <w:p w14:paraId="6CE2A74E" w14:textId="77777777" w:rsidR="0027203E" w:rsidRPr="00302A6E" w:rsidRDefault="0027203E" w:rsidP="00993BB2">
      <w:pPr>
        <w:pStyle w:val="ListParagraph"/>
        <w:numPr>
          <w:ilvl w:val="0"/>
          <w:numId w:val="92"/>
        </w:numPr>
        <w:autoSpaceDE w:val="0"/>
        <w:autoSpaceDN w:val="0"/>
        <w:adjustRightInd w:val="0"/>
        <w:spacing w:after="200" w:line="276" w:lineRule="auto"/>
        <w:rPr>
          <w:rFonts w:ascii="Verdana" w:eastAsia="Calibri" w:hAnsi="Verdana" w:cs="Arial"/>
        </w:rPr>
      </w:pPr>
      <w:r w:rsidRPr="00302A6E">
        <w:rPr>
          <w:rFonts w:ascii="Verdana" w:eastAsia="Calibri" w:hAnsi="Verdana" w:cs="Arial"/>
        </w:rPr>
        <w:t>Fixed to a solid wall or a wall that has a steel plate mounted behind it</w:t>
      </w:r>
    </w:p>
    <w:p w14:paraId="4E3954A5" w14:textId="77777777" w:rsidR="0027203E" w:rsidRDefault="0027203E" w:rsidP="00993BB2">
      <w:pPr>
        <w:pStyle w:val="ListParagraph"/>
        <w:numPr>
          <w:ilvl w:val="0"/>
          <w:numId w:val="92"/>
        </w:numPr>
        <w:autoSpaceDE w:val="0"/>
        <w:autoSpaceDN w:val="0"/>
        <w:adjustRightInd w:val="0"/>
        <w:spacing w:after="200" w:line="276" w:lineRule="auto"/>
        <w:rPr>
          <w:rFonts w:ascii="Verdana" w:eastAsia="Calibri" w:hAnsi="Verdana" w:cs="Arial"/>
        </w:rPr>
      </w:pPr>
      <w:r w:rsidRPr="00302A6E">
        <w:rPr>
          <w:rFonts w:ascii="Verdana" w:eastAsia="Calibri" w:hAnsi="Verdana" w:cs="Arial"/>
        </w:rPr>
        <w:t>Fixed with either Rawl or Rag bolts</w:t>
      </w:r>
    </w:p>
    <w:p w14:paraId="4B18FA07" w14:textId="77777777" w:rsidR="00302A6E" w:rsidRPr="00302A6E" w:rsidRDefault="00302A6E" w:rsidP="00302A6E">
      <w:pPr>
        <w:pStyle w:val="ListParagraph"/>
        <w:autoSpaceDE w:val="0"/>
        <w:autoSpaceDN w:val="0"/>
        <w:adjustRightInd w:val="0"/>
        <w:spacing w:after="200" w:line="276" w:lineRule="auto"/>
        <w:ind w:left="1440"/>
        <w:rPr>
          <w:rFonts w:ascii="Verdana" w:eastAsia="Calibri" w:hAnsi="Verdana" w:cs="Arial"/>
        </w:rPr>
      </w:pPr>
    </w:p>
    <w:p w14:paraId="761D2027" w14:textId="77777777" w:rsidR="0027203E" w:rsidRPr="00302A6E" w:rsidRDefault="0027203E" w:rsidP="00993BB2">
      <w:pPr>
        <w:pStyle w:val="ListParagraph"/>
        <w:numPr>
          <w:ilvl w:val="0"/>
          <w:numId w:val="93"/>
        </w:numPr>
        <w:autoSpaceDE w:val="0"/>
        <w:autoSpaceDN w:val="0"/>
        <w:adjustRightInd w:val="0"/>
        <w:rPr>
          <w:rFonts w:ascii="Verdana" w:eastAsia="Times New Roman" w:hAnsi="Verdana" w:cs="Arial"/>
        </w:rPr>
      </w:pPr>
      <w:r w:rsidRPr="00302A6E">
        <w:rPr>
          <w:rFonts w:ascii="Verdana" w:eastAsia="Times New Roman" w:hAnsi="Verdana" w:cs="Arial"/>
          <w:lang w:val="en-US"/>
        </w:rPr>
        <w:t>The security of the location of the CD cupboard also needs careful consideration.</w:t>
      </w:r>
    </w:p>
    <w:p w14:paraId="56676C88" w14:textId="77777777" w:rsidR="0027203E" w:rsidRPr="0027203E" w:rsidRDefault="0027203E" w:rsidP="0027203E">
      <w:pPr>
        <w:autoSpaceDE w:val="0"/>
        <w:autoSpaceDN w:val="0"/>
        <w:adjustRightInd w:val="0"/>
        <w:rPr>
          <w:rFonts w:ascii="Verdana" w:eastAsia="Times New Roman" w:hAnsi="Verdana" w:cs="Arial"/>
        </w:rPr>
      </w:pPr>
    </w:p>
    <w:p w14:paraId="58BB7AB1" w14:textId="77777777" w:rsidR="0027203E" w:rsidRPr="00302A6E" w:rsidRDefault="0027203E" w:rsidP="00993BB2">
      <w:pPr>
        <w:pStyle w:val="ListParagraph"/>
        <w:numPr>
          <w:ilvl w:val="0"/>
          <w:numId w:val="93"/>
        </w:numPr>
        <w:autoSpaceDE w:val="0"/>
        <w:autoSpaceDN w:val="0"/>
        <w:adjustRightInd w:val="0"/>
        <w:rPr>
          <w:rFonts w:ascii="Verdana" w:eastAsia="Calibri" w:hAnsi="Verdana" w:cs="Arial"/>
        </w:rPr>
      </w:pPr>
      <w:r w:rsidRPr="00302A6E">
        <w:rPr>
          <w:rFonts w:ascii="Verdana" w:eastAsia="Times New Roman" w:hAnsi="Verdana" w:cs="Arial"/>
        </w:rPr>
        <w:t xml:space="preserve">CD cupboards are available commercially. It is important that when purchasing a CD cupboard, a formal confirmation is obtained from the supplier that the cupboard meets with the requirements. </w:t>
      </w:r>
    </w:p>
    <w:p w14:paraId="2B5EB79C" w14:textId="77777777" w:rsidR="0027203E" w:rsidRPr="0027203E" w:rsidRDefault="0027203E" w:rsidP="0027203E">
      <w:pPr>
        <w:tabs>
          <w:tab w:val="left" w:pos="1080"/>
        </w:tabs>
        <w:rPr>
          <w:rFonts w:ascii="Verdana" w:eastAsia="Times New Roman" w:hAnsi="Verdana"/>
          <w:lang w:eastAsia="en-US"/>
        </w:rPr>
      </w:pPr>
    </w:p>
    <w:p w14:paraId="6BB6B74F" w14:textId="77777777" w:rsidR="0027203E" w:rsidRPr="00302A6E" w:rsidRDefault="0027203E" w:rsidP="00993BB2">
      <w:pPr>
        <w:pStyle w:val="ListParagraph"/>
        <w:numPr>
          <w:ilvl w:val="0"/>
          <w:numId w:val="93"/>
        </w:numPr>
        <w:tabs>
          <w:tab w:val="left" w:pos="0"/>
        </w:tabs>
        <w:rPr>
          <w:rFonts w:ascii="Verdana" w:eastAsia="Times New Roman" w:hAnsi="Verdana" w:cs="Tahoma"/>
          <w:lang w:eastAsia="en-US"/>
        </w:rPr>
      </w:pPr>
      <w:r w:rsidRPr="00302A6E">
        <w:rPr>
          <w:rFonts w:ascii="Verdana" w:eastAsia="Times New Roman" w:hAnsi="Verdana" w:cs="Tahoma"/>
          <w:lang w:eastAsia="en-US"/>
        </w:rPr>
        <w:t xml:space="preserve">The CD cupboard must only be used for the storage of controlled drugs and not for general medication or valuables. </w:t>
      </w:r>
    </w:p>
    <w:p w14:paraId="5BA33128" w14:textId="77777777" w:rsidR="0027203E" w:rsidRPr="0027203E" w:rsidRDefault="0027203E" w:rsidP="0027203E">
      <w:pPr>
        <w:tabs>
          <w:tab w:val="left" w:pos="1080"/>
        </w:tabs>
        <w:ind w:left="1080" w:hanging="1080"/>
        <w:rPr>
          <w:rFonts w:ascii="Verdana" w:eastAsia="Times New Roman" w:hAnsi="Verdana" w:cs="Tahoma"/>
          <w:lang w:eastAsia="en-US"/>
        </w:rPr>
      </w:pPr>
    </w:p>
    <w:p w14:paraId="1EA1B542" w14:textId="77777777" w:rsidR="0027203E" w:rsidRPr="00302A6E" w:rsidRDefault="0027203E" w:rsidP="00993BB2">
      <w:pPr>
        <w:pStyle w:val="ListParagraph"/>
        <w:numPr>
          <w:ilvl w:val="0"/>
          <w:numId w:val="93"/>
        </w:numPr>
        <w:tabs>
          <w:tab w:val="left" w:pos="1080"/>
        </w:tabs>
        <w:rPr>
          <w:rFonts w:ascii="Verdana" w:eastAsia="Times New Roman" w:hAnsi="Verdana" w:cs="Tahoma"/>
          <w:lang w:eastAsia="en-US"/>
        </w:rPr>
      </w:pPr>
      <w:r w:rsidRPr="00302A6E">
        <w:rPr>
          <w:rFonts w:ascii="Verdana" w:eastAsia="Times New Roman" w:hAnsi="Verdana" w:cs="Tahoma"/>
          <w:lang w:eastAsia="en-US"/>
        </w:rPr>
        <w:t xml:space="preserve">The CD cupboard must be kept locked at all times when not in use. </w:t>
      </w:r>
    </w:p>
    <w:p w14:paraId="3CB363C4" w14:textId="77777777" w:rsidR="0027203E" w:rsidRPr="0027203E" w:rsidRDefault="0027203E" w:rsidP="0027203E">
      <w:pPr>
        <w:tabs>
          <w:tab w:val="left" w:pos="1080"/>
        </w:tabs>
        <w:ind w:left="1080" w:hanging="1080"/>
        <w:rPr>
          <w:rFonts w:ascii="Verdana" w:eastAsia="Times New Roman" w:hAnsi="Verdana" w:cs="Tahoma"/>
          <w:lang w:eastAsia="en-US"/>
        </w:rPr>
      </w:pPr>
    </w:p>
    <w:p w14:paraId="49073849" w14:textId="31D5015B" w:rsidR="0027203E" w:rsidRPr="00302A6E" w:rsidRDefault="0027203E" w:rsidP="00993BB2">
      <w:pPr>
        <w:pStyle w:val="ListParagraph"/>
        <w:numPr>
          <w:ilvl w:val="0"/>
          <w:numId w:val="93"/>
        </w:numPr>
        <w:autoSpaceDE w:val="0"/>
        <w:autoSpaceDN w:val="0"/>
        <w:adjustRightInd w:val="0"/>
        <w:rPr>
          <w:rFonts w:ascii="Verdana" w:eastAsia="Calibri" w:hAnsi="Verdana" w:cs="Arial"/>
        </w:rPr>
      </w:pPr>
      <w:r w:rsidRPr="00302A6E">
        <w:rPr>
          <w:rFonts w:ascii="Verdana" w:eastAsia="Times New Roman" w:hAnsi="Verdana" w:cs="Tahoma"/>
        </w:rPr>
        <w:t xml:space="preserve">The CD key must be kept separately </w:t>
      </w:r>
      <w:r w:rsidR="00173E96">
        <w:rPr>
          <w:rFonts w:ascii="Verdana" w:eastAsia="Times New Roman" w:hAnsi="Verdana" w:cs="Tahoma"/>
        </w:rPr>
        <w:t>from</w:t>
      </w:r>
      <w:r w:rsidR="00173E96" w:rsidRPr="00302A6E">
        <w:rPr>
          <w:rFonts w:ascii="Verdana" w:eastAsia="Times New Roman" w:hAnsi="Verdana" w:cs="Tahoma"/>
        </w:rPr>
        <w:t xml:space="preserve"> </w:t>
      </w:r>
      <w:r w:rsidRPr="00302A6E">
        <w:rPr>
          <w:rFonts w:ascii="Verdana" w:eastAsia="Times New Roman" w:hAnsi="Verdana" w:cs="Tahoma"/>
        </w:rPr>
        <w:t xml:space="preserve">all other keys i.e. must not be kept on the same key ring as any other keys. </w:t>
      </w:r>
    </w:p>
    <w:p w14:paraId="35071971" w14:textId="77777777" w:rsidR="0027203E" w:rsidRPr="0027203E" w:rsidRDefault="0027203E" w:rsidP="0027203E">
      <w:pPr>
        <w:autoSpaceDE w:val="0"/>
        <w:autoSpaceDN w:val="0"/>
        <w:adjustRightInd w:val="0"/>
        <w:rPr>
          <w:rFonts w:ascii="Verdana" w:eastAsia="Calibri" w:hAnsi="Verdana" w:cs="Arial"/>
        </w:rPr>
      </w:pPr>
    </w:p>
    <w:p w14:paraId="6C67E47B" w14:textId="77777777" w:rsidR="0027203E" w:rsidRPr="00302A6E" w:rsidRDefault="0027203E" w:rsidP="00993BB2">
      <w:pPr>
        <w:pStyle w:val="ListParagraph"/>
        <w:numPr>
          <w:ilvl w:val="0"/>
          <w:numId w:val="93"/>
        </w:numPr>
        <w:tabs>
          <w:tab w:val="left" w:pos="0"/>
        </w:tabs>
        <w:rPr>
          <w:rFonts w:ascii="Verdana" w:eastAsia="Times New Roman" w:hAnsi="Verdana" w:cs="Tahoma"/>
          <w:lang w:eastAsia="en-US"/>
        </w:rPr>
      </w:pPr>
      <w:r w:rsidRPr="00302A6E">
        <w:rPr>
          <w:rFonts w:ascii="Verdana" w:eastAsia="Times New Roman" w:hAnsi="Verdana" w:cs="Tahoma"/>
          <w:lang w:eastAsia="en-US"/>
        </w:rPr>
        <w:t xml:space="preserve">The Registered Manager has overall responsibility for the CD key and should know where it is at all times and approve of its use. Only those with authorised access should hold the key to the CD cupboard. The CD key should be returned to the Registered Manager or delegated senior member of staff, immediately after use. </w:t>
      </w:r>
    </w:p>
    <w:p w14:paraId="68B53A1E" w14:textId="77777777" w:rsidR="0027203E" w:rsidRPr="0027203E" w:rsidRDefault="0027203E" w:rsidP="0027203E">
      <w:pPr>
        <w:tabs>
          <w:tab w:val="left" w:pos="1080"/>
        </w:tabs>
        <w:ind w:left="1080" w:hanging="1080"/>
        <w:rPr>
          <w:rFonts w:ascii="Verdana" w:eastAsia="Times New Roman" w:hAnsi="Verdana"/>
          <w:lang w:eastAsia="en-US"/>
        </w:rPr>
      </w:pPr>
    </w:p>
    <w:p w14:paraId="0B837F6C" w14:textId="77777777" w:rsidR="0027203E" w:rsidRPr="00302A6E" w:rsidRDefault="0027203E" w:rsidP="00993BB2">
      <w:pPr>
        <w:pStyle w:val="ListParagraph"/>
        <w:numPr>
          <w:ilvl w:val="0"/>
          <w:numId w:val="93"/>
        </w:numPr>
        <w:tabs>
          <w:tab w:val="left" w:pos="1080"/>
        </w:tabs>
        <w:rPr>
          <w:rFonts w:ascii="Verdana" w:eastAsia="Calibri" w:hAnsi="Verdana" w:cs="Lato"/>
        </w:rPr>
      </w:pPr>
      <w:r w:rsidRPr="00302A6E">
        <w:rPr>
          <w:rFonts w:ascii="Verdana" w:eastAsia="Calibri" w:hAnsi="Verdana" w:cs="Lato"/>
        </w:rPr>
        <w:t xml:space="preserve">All CDs received into the care home must be immediately stored within the CD cupboard and an entry made into the Controlled Drug’s Register (CDR). </w:t>
      </w:r>
    </w:p>
    <w:p w14:paraId="4EBC02A3" w14:textId="77777777" w:rsidR="0027203E" w:rsidRPr="0027203E" w:rsidRDefault="0027203E" w:rsidP="0027203E">
      <w:pPr>
        <w:tabs>
          <w:tab w:val="left" w:pos="1080"/>
        </w:tabs>
        <w:rPr>
          <w:rFonts w:ascii="Verdana" w:eastAsia="Calibri" w:hAnsi="Verdana" w:cs="Lato"/>
        </w:rPr>
      </w:pPr>
    </w:p>
    <w:p w14:paraId="1DBE0E18" w14:textId="77777777" w:rsidR="0027203E" w:rsidRPr="00302A6E" w:rsidRDefault="0027203E" w:rsidP="00993BB2">
      <w:pPr>
        <w:pStyle w:val="ListParagraph"/>
        <w:numPr>
          <w:ilvl w:val="0"/>
          <w:numId w:val="93"/>
        </w:numPr>
        <w:tabs>
          <w:tab w:val="left" w:pos="1080"/>
        </w:tabs>
        <w:rPr>
          <w:rFonts w:ascii="Verdana" w:eastAsia="Calibri" w:hAnsi="Verdana" w:cs="Lato"/>
        </w:rPr>
      </w:pPr>
      <w:r w:rsidRPr="00302A6E">
        <w:rPr>
          <w:rFonts w:ascii="Verdana" w:eastAsia="Calibri" w:hAnsi="Verdana" w:cs="Lato"/>
        </w:rPr>
        <w:t xml:space="preserve">If the CD requires safe custody and it has been provided in a monitored dosage system (MDS) the MDS should be stored in a CD safe or cabinet. </w:t>
      </w:r>
    </w:p>
    <w:p w14:paraId="7A18AFD7" w14:textId="77777777" w:rsidR="0027203E" w:rsidRPr="0027203E" w:rsidRDefault="0027203E" w:rsidP="0027203E">
      <w:pPr>
        <w:rPr>
          <w:rFonts w:ascii="Verdana" w:eastAsia="Times New Roman" w:hAnsi="Verdana" w:cs="Arial"/>
        </w:rPr>
      </w:pPr>
    </w:p>
    <w:p w14:paraId="201EB428" w14:textId="77777777" w:rsidR="0027203E" w:rsidRPr="0027203E" w:rsidRDefault="0027203E" w:rsidP="00BC3CB5">
      <w:pPr>
        <w:ind w:firstLine="709"/>
        <w:outlineLvl w:val="2"/>
        <w:rPr>
          <w:rFonts w:ascii="Verdana" w:eastAsia="Times New Roman" w:hAnsi="Verdana" w:cs="Arial"/>
          <w:b/>
          <w:bCs/>
        </w:rPr>
      </w:pPr>
      <w:r w:rsidRPr="0027203E">
        <w:rPr>
          <w:rFonts w:ascii="Verdana" w:eastAsia="Times New Roman" w:hAnsi="Verdana" w:cs="Arial"/>
          <w:b/>
          <w:bCs/>
        </w:rPr>
        <w:t>Record Keeping for Controlled Drugs</w:t>
      </w:r>
    </w:p>
    <w:p w14:paraId="54F22F7B" w14:textId="77777777" w:rsidR="0027203E" w:rsidRPr="0027203E" w:rsidRDefault="0027203E" w:rsidP="0027203E">
      <w:pPr>
        <w:outlineLvl w:val="2"/>
        <w:rPr>
          <w:rFonts w:ascii="Verdana" w:eastAsia="Times New Roman" w:hAnsi="Verdana" w:cs="Arial"/>
          <w:b/>
          <w:bCs/>
        </w:rPr>
      </w:pPr>
    </w:p>
    <w:p w14:paraId="6A14706D" w14:textId="77777777" w:rsidR="0027203E" w:rsidRPr="00302A6E" w:rsidRDefault="0027203E" w:rsidP="00993BB2">
      <w:pPr>
        <w:pStyle w:val="ListParagraph"/>
        <w:numPr>
          <w:ilvl w:val="0"/>
          <w:numId w:val="94"/>
        </w:numPr>
        <w:tabs>
          <w:tab w:val="left" w:pos="0"/>
        </w:tabs>
        <w:rPr>
          <w:rFonts w:ascii="Verdana" w:eastAsia="Times New Roman" w:hAnsi="Verdana"/>
          <w:lang w:val="en-US" w:eastAsia="en-US"/>
        </w:rPr>
      </w:pPr>
      <w:r w:rsidRPr="00302A6E">
        <w:rPr>
          <w:rFonts w:ascii="Verdana" w:eastAsia="Times New Roman" w:hAnsi="Verdana"/>
          <w:lang w:val="en-US" w:eastAsia="en-US"/>
        </w:rPr>
        <w:t xml:space="preserve">The Home must have a controlled drug register (CDR), which must be a bound book with numbered pages. </w:t>
      </w:r>
      <w:r w:rsidRPr="00302A6E">
        <w:rPr>
          <w:rFonts w:ascii="Verdana" w:eastAsia="Calibri" w:hAnsi="Verdana" w:cs="Arial"/>
        </w:rPr>
        <w:t>Registers with specific space for the recording of running balances are available and recommended.</w:t>
      </w:r>
    </w:p>
    <w:p w14:paraId="2D29F145" w14:textId="77777777" w:rsidR="0027203E" w:rsidRPr="0027203E" w:rsidRDefault="0027203E" w:rsidP="0027203E">
      <w:pPr>
        <w:tabs>
          <w:tab w:val="left" w:pos="1080"/>
        </w:tabs>
        <w:ind w:left="1080" w:hanging="1080"/>
        <w:rPr>
          <w:rFonts w:ascii="Verdana" w:eastAsia="Times New Roman" w:hAnsi="Verdana"/>
          <w:lang w:val="en-US" w:eastAsia="en-US"/>
        </w:rPr>
      </w:pPr>
    </w:p>
    <w:p w14:paraId="3D19BE95" w14:textId="53A1BFAC" w:rsidR="0027203E" w:rsidRPr="00302A6E" w:rsidRDefault="0027203E" w:rsidP="00993BB2">
      <w:pPr>
        <w:pStyle w:val="ListParagraph"/>
        <w:numPr>
          <w:ilvl w:val="0"/>
          <w:numId w:val="94"/>
        </w:numPr>
        <w:tabs>
          <w:tab w:val="left" w:pos="0"/>
        </w:tabs>
        <w:rPr>
          <w:rFonts w:ascii="Verdana" w:eastAsia="Times New Roman" w:hAnsi="Verdana"/>
          <w:lang w:val="en-US" w:eastAsia="en-US"/>
        </w:rPr>
      </w:pPr>
      <w:r w:rsidRPr="00302A6E">
        <w:rPr>
          <w:rFonts w:ascii="Verdana" w:eastAsia="Times New Roman" w:hAnsi="Verdana"/>
          <w:lang w:val="en-US" w:eastAsia="en-US"/>
        </w:rPr>
        <w:t xml:space="preserve">A record of the receipt, administration and disposal of controlled drugs must be kept in this CDR. This is in addition to usual recording of the administration of the controlled drug on the MAR chart. Each child using the service must have a separate page for each CD prescribed. The quantity left should be recorded on the sheet following each dose administered and checked with the actual amount of controlled drug remaining.  Each record should be countersigned by another designated member of care staff. </w:t>
      </w:r>
    </w:p>
    <w:p w14:paraId="1FB11DCB" w14:textId="77777777" w:rsidR="0027203E" w:rsidRPr="0027203E" w:rsidRDefault="0027203E" w:rsidP="0027203E">
      <w:pPr>
        <w:tabs>
          <w:tab w:val="left" w:pos="1080"/>
        </w:tabs>
        <w:rPr>
          <w:rFonts w:ascii="Verdana" w:eastAsia="Times New Roman" w:hAnsi="Verdana"/>
          <w:lang w:val="en-US" w:eastAsia="en-US"/>
        </w:rPr>
      </w:pPr>
    </w:p>
    <w:p w14:paraId="68D0A90B" w14:textId="77777777" w:rsidR="0027203E" w:rsidRPr="0027203E" w:rsidRDefault="0027203E" w:rsidP="00BC3CB5">
      <w:pPr>
        <w:ind w:left="709"/>
        <w:rPr>
          <w:rFonts w:ascii="Verdana" w:eastAsia="Times New Roman" w:hAnsi="Verdana" w:cs="Arial"/>
          <w:b/>
        </w:rPr>
      </w:pPr>
      <w:r w:rsidRPr="0027203E">
        <w:rPr>
          <w:rFonts w:ascii="Verdana" w:eastAsia="Times New Roman" w:hAnsi="Verdana" w:cs="Arial"/>
          <w:b/>
        </w:rPr>
        <w:t>Administration of Controlled Drugs</w:t>
      </w:r>
    </w:p>
    <w:p w14:paraId="27F202F5" w14:textId="77777777" w:rsidR="0027203E" w:rsidRPr="0027203E" w:rsidRDefault="0027203E" w:rsidP="0027203E">
      <w:pPr>
        <w:rPr>
          <w:rFonts w:ascii="Verdana" w:eastAsia="Times New Roman" w:hAnsi="Verdana" w:cs="Arial"/>
          <w:b/>
        </w:rPr>
      </w:pPr>
    </w:p>
    <w:p w14:paraId="0A68436E" w14:textId="7E887514" w:rsidR="0027203E" w:rsidRPr="00302A6E" w:rsidRDefault="0027203E" w:rsidP="00993BB2">
      <w:pPr>
        <w:pStyle w:val="ListParagraph"/>
        <w:numPr>
          <w:ilvl w:val="0"/>
          <w:numId w:val="95"/>
        </w:numPr>
        <w:autoSpaceDE w:val="0"/>
        <w:autoSpaceDN w:val="0"/>
        <w:adjustRightInd w:val="0"/>
        <w:rPr>
          <w:rFonts w:ascii="Verdana" w:eastAsia="Calibri" w:hAnsi="Verdana" w:cs="Lato"/>
        </w:rPr>
      </w:pPr>
      <w:r w:rsidRPr="00302A6E">
        <w:rPr>
          <w:rFonts w:ascii="Verdana" w:eastAsia="Times New Roman" w:hAnsi="Verdana" w:cs="Arial"/>
        </w:rPr>
        <w:lastRenderedPageBreak/>
        <w:t>When administering a controlled drug, the same administration procedures should be followed as f</w:t>
      </w:r>
      <w:r w:rsidR="00576FA3">
        <w:rPr>
          <w:rFonts w:ascii="Verdana" w:eastAsia="Times New Roman" w:hAnsi="Verdana" w:cs="Arial"/>
        </w:rPr>
        <w:t>or any other medicine e.g. the 6</w:t>
      </w:r>
      <w:r w:rsidRPr="00302A6E">
        <w:rPr>
          <w:rFonts w:ascii="Verdana" w:eastAsia="Times New Roman" w:hAnsi="Verdana" w:cs="Arial"/>
        </w:rPr>
        <w:t xml:space="preserve"> R’s. </w:t>
      </w:r>
      <w:r w:rsidRPr="00302A6E">
        <w:rPr>
          <w:rFonts w:ascii="Verdana" w:eastAsia="Calibri" w:hAnsi="Verdana" w:cs="Lato"/>
        </w:rPr>
        <w:t>CDs should be administered by appropriately trained and competent care staff. The staff member responsible for administering the CD must book the CD out of the CDR each time it is given and record the administration on the MAR chart and sign and date both. The balance of the CD remaining in the cabinet must be recorded and checked each time. A</w:t>
      </w:r>
      <w:r w:rsidRPr="00302A6E">
        <w:rPr>
          <w:rFonts w:ascii="Verdana" w:eastAsia="Calibri" w:hAnsi="Verdana" w:cs="Lato"/>
          <w:color w:val="000000"/>
        </w:rPr>
        <w:t xml:space="preserve">n appropriately trained witness should also sign the CDR and the MAR chart. </w:t>
      </w:r>
      <w:r w:rsidRPr="00302A6E">
        <w:rPr>
          <w:rFonts w:ascii="Verdana" w:eastAsia="Calibri" w:hAnsi="Verdana" w:cs="Lato"/>
        </w:rPr>
        <w:t xml:space="preserve">The use of a witness is intended to reduce the possibility of an error occurring. </w:t>
      </w:r>
    </w:p>
    <w:p w14:paraId="5CEF7EF1" w14:textId="77777777" w:rsidR="0027203E" w:rsidRPr="0027203E" w:rsidRDefault="0027203E" w:rsidP="0027203E">
      <w:pPr>
        <w:autoSpaceDE w:val="0"/>
        <w:autoSpaceDN w:val="0"/>
        <w:adjustRightInd w:val="0"/>
        <w:rPr>
          <w:rFonts w:ascii="Verdana" w:eastAsia="Calibri" w:hAnsi="Verdana" w:cs="Lato"/>
        </w:rPr>
      </w:pPr>
    </w:p>
    <w:p w14:paraId="6AE5D54A" w14:textId="77777777" w:rsidR="0027203E" w:rsidRPr="0027203E" w:rsidRDefault="0027203E" w:rsidP="00BC3CB5">
      <w:pPr>
        <w:ind w:left="709"/>
        <w:outlineLvl w:val="2"/>
        <w:rPr>
          <w:rFonts w:ascii="Verdana" w:eastAsia="Times New Roman" w:hAnsi="Verdana" w:cs="Arial"/>
          <w:b/>
          <w:bCs/>
        </w:rPr>
      </w:pPr>
      <w:r w:rsidRPr="0027203E">
        <w:rPr>
          <w:rFonts w:ascii="Verdana" w:eastAsia="Times New Roman" w:hAnsi="Verdana" w:cs="Arial"/>
          <w:b/>
          <w:bCs/>
        </w:rPr>
        <w:t>Disposal of Controlled Drugs</w:t>
      </w:r>
    </w:p>
    <w:p w14:paraId="0E346DC0" w14:textId="77777777" w:rsidR="0027203E" w:rsidRPr="0027203E" w:rsidRDefault="0027203E" w:rsidP="0027203E">
      <w:pPr>
        <w:outlineLvl w:val="2"/>
        <w:rPr>
          <w:rFonts w:ascii="Verdana" w:eastAsia="Times New Roman" w:hAnsi="Verdana" w:cs="Arial"/>
          <w:b/>
          <w:bCs/>
        </w:rPr>
      </w:pPr>
    </w:p>
    <w:p w14:paraId="4E26DF1B" w14:textId="0A28A5B8" w:rsidR="0027203E" w:rsidRPr="00302A6E" w:rsidRDefault="0027203E" w:rsidP="00993BB2">
      <w:pPr>
        <w:pStyle w:val="ListParagraph"/>
        <w:numPr>
          <w:ilvl w:val="0"/>
          <w:numId w:val="95"/>
        </w:numPr>
        <w:autoSpaceDE w:val="0"/>
        <w:autoSpaceDN w:val="0"/>
        <w:adjustRightInd w:val="0"/>
        <w:rPr>
          <w:rFonts w:ascii="Verdana" w:eastAsia="Times New Roman" w:hAnsi="Verdana" w:cs="Arial"/>
        </w:rPr>
      </w:pPr>
      <w:r w:rsidRPr="00302A6E">
        <w:rPr>
          <w:rFonts w:ascii="Verdana" w:eastAsia="Times New Roman" w:hAnsi="Verdana"/>
          <w:lang w:val="en-US" w:eastAsia="en-US"/>
        </w:rPr>
        <w:t xml:space="preserve">Controlled drugs that are no longer required or have expired must be promptly disposed as per local procedures for prescribed medication e.g. returned to the supplying pharmacist for safe denaturing and disposal. A record of the return should be made in the CD record book and countersigned as outlined above. </w:t>
      </w:r>
      <w:r w:rsidRPr="00302A6E">
        <w:rPr>
          <w:rFonts w:ascii="Verdana" w:eastAsia="Times New Roman" w:hAnsi="Verdana" w:cs="Arial"/>
        </w:rPr>
        <w:t>It is good practice to obtain a signature for receipt from the pharmacist.</w:t>
      </w:r>
    </w:p>
    <w:p w14:paraId="4449F1F0" w14:textId="77777777" w:rsidR="0027203E" w:rsidRPr="0027203E" w:rsidRDefault="0027203E" w:rsidP="0027203E">
      <w:pPr>
        <w:autoSpaceDE w:val="0"/>
        <w:autoSpaceDN w:val="0"/>
        <w:adjustRightInd w:val="0"/>
        <w:rPr>
          <w:rFonts w:ascii="Verdana" w:eastAsia="Times New Roman" w:hAnsi="Verdana" w:cs="Arial"/>
        </w:rPr>
      </w:pPr>
    </w:p>
    <w:p w14:paraId="63D369F0" w14:textId="1CCA14AA" w:rsidR="0027203E" w:rsidRPr="0027203E" w:rsidRDefault="00BC3CB5" w:rsidP="0027203E">
      <w:pPr>
        <w:tabs>
          <w:tab w:val="left" w:pos="0"/>
        </w:tabs>
        <w:rPr>
          <w:rFonts w:ascii="Verdana" w:eastAsia="Times New Roman" w:hAnsi="Verdana"/>
          <w:b/>
          <w:lang w:val="en-US" w:eastAsia="en-US"/>
        </w:rPr>
      </w:pPr>
      <w:r>
        <w:rPr>
          <w:rFonts w:ascii="Verdana" w:eastAsia="Times New Roman" w:hAnsi="Verdana"/>
          <w:b/>
          <w:lang w:val="en-US" w:eastAsia="en-US"/>
        </w:rPr>
        <w:tab/>
      </w:r>
      <w:r w:rsidR="0027203E" w:rsidRPr="0027203E">
        <w:rPr>
          <w:rFonts w:ascii="Verdana" w:eastAsia="Times New Roman" w:hAnsi="Verdana"/>
          <w:b/>
          <w:lang w:val="en-US" w:eastAsia="en-US"/>
        </w:rPr>
        <w:t>Audit of Controlled Drugs</w:t>
      </w:r>
    </w:p>
    <w:p w14:paraId="40940FA7" w14:textId="77777777" w:rsidR="0027203E" w:rsidRPr="0027203E" w:rsidRDefault="0027203E" w:rsidP="0027203E">
      <w:pPr>
        <w:tabs>
          <w:tab w:val="left" w:pos="0"/>
        </w:tabs>
        <w:rPr>
          <w:rFonts w:ascii="Verdana" w:eastAsia="Times New Roman" w:hAnsi="Verdana"/>
          <w:b/>
          <w:lang w:val="en-US" w:eastAsia="en-US"/>
        </w:rPr>
      </w:pPr>
    </w:p>
    <w:p w14:paraId="0B294FFD" w14:textId="77777777" w:rsidR="0027203E" w:rsidRPr="00302A6E" w:rsidRDefault="0027203E" w:rsidP="00993BB2">
      <w:pPr>
        <w:pStyle w:val="ListParagraph"/>
        <w:numPr>
          <w:ilvl w:val="0"/>
          <w:numId w:val="95"/>
        </w:numPr>
        <w:tabs>
          <w:tab w:val="left" w:pos="0"/>
        </w:tabs>
        <w:rPr>
          <w:rFonts w:ascii="Verdana" w:eastAsia="Times New Roman" w:hAnsi="Verdana"/>
          <w:color w:val="000000" w:themeColor="text1"/>
          <w:lang w:val="en-US" w:eastAsia="en-US"/>
        </w:rPr>
      </w:pPr>
      <w:r w:rsidRPr="00302A6E">
        <w:rPr>
          <w:rFonts w:ascii="Verdana" w:eastAsia="Times New Roman" w:hAnsi="Verdana"/>
          <w:color w:val="000000" w:themeColor="text1"/>
          <w:lang w:val="en-US" w:eastAsia="en-US"/>
        </w:rPr>
        <w:t xml:space="preserve">An audit of the controlled drugs should be undertaken and recorded by the Registered Manager at least monthly. </w:t>
      </w:r>
    </w:p>
    <w:p w14:paraId="4AEE59FA" w14:textId="77777777" w:rsidR="0027203E" w:rsidRPr="0027203E" w:rsidRDefault="0027203E" w:rsidP="0027203E">
      <w:pPr>
        <w:tabs>
          <w:tab w:val="left" w:pos="0"/>
        </w:tabs>
        <w:rPr>
          <w:rFonts w:ascii="Verdana" w:eastAsia="Times New Roman" w:hAnsi="Verdana"/>
          <w:color w:val="000000" w:themeColor="text1"/>
          <w:lang w:val="en-US" w:eastAsia="en-US"/>
        </w:rPr>
      </w:pPr>
    </w:p>
    <w:p w14:paraId="34FEA715" w14:textId="77777777" w:rsidR="0027203E" w:rsidRPr="00302A6E" w:rsidRDefault="0027203E" w:rsidP="00993BB2">
      <w:pPr>
        <w:pStyle w:val="ListParagraph"/>
        <w:numPr>
          <w:ilvl w:val="0"/>
          <w:numId w:val="95"/>
        </w:numPr>
        <w:tabs>
          <w:tab w:val="left" w:pos="0"/>
        </w:tabs>
        <w:rPr>
          <w:rFonts w:ascii="Verdana" w:eastAsia="Times New Roman" w:hAnsi="Verdana"/>
          <w:lang w:val="en-US" w:eastAsia="en-US"/>
        </w:rPr>
      </w:pPr>
      <w:r w:rsidRPr="00302A6E">
        <w:rPr>
          <w:rFonts w:ascii="Verdana" w:eastAsia="Times New Roman" w:hAnsi="Verdana"/>
          <w:color w:val="000000" w:themeColor="text1"/>
          <w:lang w:val="en-US" w:eastAsia="en-US"/>
        </w:rPr>
        <w:t xml:space="preserve">Controlled drug discrepancies should be immediately reported to the Residential Service Manager to undertake a full investigation and where appropriate inform the NHS England South East Controlled Drug Accountable Officer. </w:t>
      </w:r>
    </w:p>
    <w:p w14:paraId="07633F7E" w14:textId="77777777" w:rsidR="0027203E" w:rsidRDefault="0027203E" w:rsidP="0027203E">
      <w:pPr>
        <w:rPr>
          <w:rFonts w:ascii="Verdana" w:eastAsia="Calibri" w:hAnsi="Verdana" w:cs="Lato"/>
        </w:rPr>
      </w:pPr>
    </w:p>
    <w:p w14:paraId="6D2FD323" w14:textId="5E5D5285" w:rsidR="00302A6E" w:rsidRPr="008416FB" w:rsidRDefault="00302A6E" w:rsidP="008416FB">
      <w:pPr>
        <w:pStyle w:val="ListParagraph"/>
        <w:numPr>
          <w:ilvl w:val="0"/>
          <w:numId w:val="129"/>
        </w:numPr>
        <w:rPr>
          <w:rFonts w:ascii="Verdana" w:eastAsia="Calibri" w:hAnsi="Verdana" w:cs="Lato"/>
          <w:b/>
        </w:rPr>
      </w:pPr>
      <w:r w:rsidRPr="008416FB">
        <w:rPr>
          <w:rFonts w:ascii="Verdana" w:eastAsia="Calibri" w:hAnsi="Verdana" w:cs="Lato"/>
          <w:b/>
        </w:rPr>
        <w:t xml:space="preserve">Refusal of medication </w:t>
      </w:r>
    </w:p>
    <w:bookmarkEnd w:id="3"/>
    <w:p w14:paraId="503865AF" w14:textId="77777777" w:rsidR="0027203E" w:rsidRPr="0027203E" w:rsidRDefault="0027203E" w:rsidP="0027203E">
      <w:pPr>
        <w:rPr>
          <w:rFonts w:ascii="Verdana" w:eastAsia="Times New Roman" w:hAnsi="Verdana"/>
          <w:b/>
          <w:lang w:eastAsia="en-US"/>
        </w:rPr>
      </w:pPr>
    </w:p>
    <w:p w14:paraId="1EA1C8B0" w14:textId="0621EB42" w:rsidR="0027203E" w:rsidRPr="00302A6E" w:rsidRDefault="00302A6E" w:rsidP="00993BB2">
      <w:pPr>
        <w:pStyle w:val="ListParagraph"/>
        <w:numPr>
          <w:ilvl w:val="0"/>
          <w:numId w:val="96"/>
        </w:numPr>
        <w:rPr>
          <w:rFonts w:ascii="Verdana" w:eastAsia="Times New Roman" w:hAnsi="Verdana"/>
          <w:lang w:eastAsia="en-US"/>
        </w:rPr>
      </w:pPr>
      <w:r w:rsidRPr="00302A6E">
        <w:rPr>
          <w:rFonts w:ascii="Verdana" w:eastAsia="Times New Roman" w:hAnsi="Verdana"/>
          <w:lang w:eastAsia="en-US"/>
        </w:rPr>
        <w:t>S</w:t>
      </w:r>
      <w:r w:rsidR="0027203E" w:rsidRPr="00302A6E">
        <w:rPr>
          <w:rFonts w:ascii="Verdana" w:eastAsia="Times New Roman" w:hAnsi="Verdana"/>
          <w:lang w:eastAsia="en-US"/>
        </w:rPr>
        <w:t>taff must record the circumstances and reasons why a child has refused to take their medication, in the child’s individual medication folder and care notes.</w:t>
      </w:r>
    </w:p>
    <w:p w14:paraId="3F9CC0CF" w14:textId="77777777" w:rsidR="0027203E" w:rsidRPr="0027203E" w:rsidRDefault="0027203E" w:rsidP="0027203E">
      <w:pPr>
        <w:tabs>
          <w:tab w:val="left" w:pos="1080"/>
        </w:tabs>
        <w:rPr>
          <w:rFonts w:ascii="Verdana" w:eastAsia="Times New Roman" w:hAnsi="Verdana"/>
          <w:b/>
          <w:lang w:eastAsia="en-US"/>
        </w:rPr>
      </w:pPr>
    </w:p>
    <w:p w14:paraId="7B9D99DD" w14:textId="77777777" w:rsidR="0027203E" w:rsidRPr="00302A6E" w:rsidRDefault="0027203E" w:rsidP="00993BB2">
      <w:pPr>
        <w:pStyle w:val="ListParagraph"/>
        <w:numPr>
          <w:ilvl w:val="0"/>
          <w:numId w:val="96"/>
        </w:numPr>
        <w:tabs>
          <w:tab w:val="left" w:pos="1080"/>
        </w:tabs>
        <w:rPr>
          <w:rFonts w:ascii="Verdana" w:eastAsia="Times New Roman" w:hAnsi="Verdana"/>
          <w:lang w:val="en-US" w:eastAsia="en-US"/>
        </w:rPr>
      </w:pPr>
      <w:r w:rsidRPr="00302A6E">
        <w:rPr>
          <w:rFonts w:ascii="Verdana" w:eastAsia="Times New Roman" w:hAnsi="Verdana"/>
          <w:lang w:val="en-US" w:eastAsia="en-US"/>
        </w:rPr>
        <w:t>When a child refuses medication, the care staff administering the medication must inform the Registered Manager or delegated Officer.  The Registered Manager or delegated Officer must inform the prescriber or if out of hours- call the 111 service as soon as possible.</w:t>
      </w:r>
    </w:p>
    <w:p w14:paraId="6824BD3A" w14:textId="77777777" w:rsidR="0027203E" w:rsidRPr="0027203E" w:rsidRDefault="0027203E" w:rsidP="0027203E">
      <w:pPr>
        <w:tabs>
          <w:tab w:val="left" w:pos="1080"/>
        </w:tabs>
        <w:rPr>
          <w:rFonts w:ascii="Verdana" w:eastAsia="Times New Roman" w:hAnsi="Verdana"/>
          <w:lang w:val="en-US" w:eastAsia="en-US"/>
        </w:rPr>
      </w:pPr>
    </w:p>
    <w:p w14:paraId="647C4358" w14:textId="77777777" w:rsidR="0027203E" w:rsidRPr="00302A6E" w:rsidRDefault="0027203E" w:rsidP="00993BB2">
      <w:pPr>
        <w:pStyle w:val="ListParagraph"/>
        <w:numPr>
          <w:ilvl w:val="0"/>
          <w:numId w:val="96"/>
        </w:numPr>
        <w:tabs>
          <w:tab w:val="left" w:pos="1080"/>
        </w:tabs>
        <w:rPr>
          <w:rFonts w:ascii="Verdana" w:eastAsia="Times New Roman" w:hAnsi="Verdana"/>
          <w:lang w:eastAsia="en-US"/>
        </w:rPr>
      </w:pPr>
      <w:r w:rsidRPr="00302A6E">
        <w:rPr>
          <w:rFonts w:ascii="Verdana" w:eastAsia="Times New Roman" w:hAnsi="Verdana"/>
          <w:lang w:eastAsia="en-US"/>
        </w:rPr>
        <w:t>When a child refuses their medication, they should be reminded that whilst it is their right to refuse medication, there may be risks to their health and wellbeing.</w:t>
      </w:r>
    </w:p>
    <w:p w14:paraId="0E3068AE" w14:textId="77777777" w:rsidR="0027203E" w:rsidRPr="0027203E" w:rsidRDefault="0027203E" w:rsidP="0027203E">
      <w:pPr>
        <w:tabs>
          <w:tab w:val="left" w:pos="1080"/>
        </w:tabs>
        <w:rPr>
          <w:rFonts w:ascii="Verdana" w:eastAsia="Times New Roman" w:hAnsi="Verdana"/>
          <w:lang w:eastAsia="en-US"/>
        </w:rPr>
      </w:pPr>
    </w:p>
    <w:p w14:paraId="722C894A" w14:textId="7F430B7D" w:rsidR="0027203E" w:rsidRPr="00302A6E" w:rsidRDefault="0027203E" w:rsidP="00993BB2">
      <w:pPr>
        <w:pStyle w:val="ListParagraph"/>
        <w:numPr>
          <w:ilvl w:val="0"/>
          <w:numId w:val="96"/>
        </w:numPr>
        <w:tabs>
          <w:tab w:val="left" w:pos="1080"/>
        </w:tabs>
        <w:rPr>
          <w:rFonts w:ascii="Verdana" w:eastAsia="Times New Roman" w:hAnsi="Verdana"/>
          <w:lang w:val="en-US" w:eastAsia="en-US"/>
        </w:rPr>
      </w:pPr>
      <w:r w:rsidRPr="00302A6E">
        <w:rPr>
          <w:rFonts w:ascii="Verdana" w:eastAsia="Times New Roman" w:hAnsi="Verdana"/>
          <w:lang w:val="en-US" w:eastAsia="en-US"/>
        </w:rPr>
        <w:t>When a child aged 16 years or over with competence to consent refuses any medication, this must be respected, however principle 3 of the MCA stat</w:t>
      </w:r>
      <w:r w:rsidR="00053CD1">
        <w:rPr>
          <w:rFonts w:ascii="Verdana" w:eastAsia="Times New Roman" w:hAnsi="Verdana"/>
          <w:lang w:val="en-US" w:eastAsia="en-US"/>
        </w:rPr>
        <w:t>e</w:t>
      </w:r>
      <w:r w:rsidRPr="00302A6E">
        <w:rPr>
          <w:rFonts w:ascii="Verdana" w:eastAsia="Times New Roman" w:hAnsi="Verdana"/>
          <w:lang w:val="en-US" w:eastAsia="en-US"/>
        </w:rPr>
        <w:t xml:space="preserve">s that people are entitled to make unwise decisions but the care staff have a duty of care to inform the child of the risks of not having the medication every time it is due to be administered and work with the child to ascertain if there is an alternative treatment available. If medication is refused then the process of reporting and recording must be followed, to ensure the child’s health and wellbeing is maintained (see </w:t>
      </w:r>
      <w:r w:rsidR="00922F83">
        <w:rPr>
          <w:rFonts w:ascii="Verdana" w:eastAsia="Times New Roman" w:hAnsi="Verdana"/>
          <w:lang w:val="en-US" w:eastAsia="en-US"/>
        </w:rPr>
        <w:t>S</w:t>
      </w:r>
      <w:r w:rsidR="00922F83" w:rsidRPr="00302A6E">
        <w:rPr>
          <w:rFonts w:ascii="Verdana" w:eastAsia="Times New Roman" w:hAnsi="Verdana"/>
          <w:lang w:val="en-US" w:eastAsia="en-US"/>
        </w:rPr>
        <w:t xml:space="preserve">ection </w:t>
      </w:r>
      <w:r w:rsidRPr="00302A6E">
        <w:rPr>
          <w:rFonts w:ascii="Verdana" w:eastAsia="Times New Roman" w:hAnsi="Verdana"/>
          <w:lang w:val="en-US" w:eastAsia="en-US"/>
        </w:rPr>
        <w:t>15).</w:t>
      </w:r>
    </w:p>
    <w:p w14:paraId="319BD0EC" w14:textId="77777777" w:rsidR="0027203E" w:rsidRPr="0027203E" w:rsidRDefault="0027203E" w:rsidP="0027203E">
      <w:pPr>
        <w:tabs>
          <w:tab w:val="left" w:pos="1080"/>
        </w:tabs>
        <w:ind w:left="1080" w:hanging="1080"/>
        <w:rPr>
          <w:rFonts w:ascii="Verdana" w:eastAsia="Times New Roman" w:hAnsi="Verdana"/>
          <w:lang w:val="en-US" w:eastAsia="en-US"/>
        </w:rPr>
      </w:pPr>
    </w:p>
    <w:p w14:paraId="41AABD15" w14:textId="77777777" w:rsidR="0027203E" w:rsidRPr="00302A6E" w:rsidRDefault="0027203E" w:rsidP="00993BB2">
      <w:pPr>
        <w:pStyle w:val="ListParagraph"/>
        <w:numPr>
          <w:ilvl w:val="0"/>
          <w:numId w:val="96"/>
        </w:numPr>
        <w:tabs>
          <w:tab w:val="left" w:pos="1080"/>
        </w:tabs>
        <w:rPr>
          <w:rFonts w:ascii="Verdana" w:eastAsia="Times New Roman" w:hAnsi="Verdana"/>
          <w:lang w:val="en-US" w:eastAsia="en-US"/>
        </w:rPr>
      </w:pPr>
      <w:r w:rsidRPr="00302A6E">
        <w:rPr>
          <w:rFonts w:ascii="Verdana" w:eastAsia="Times New Roman" w:hAnsi="Verdana"/>
          <w:lang w:val="en-US" w:eastAsia="en-US"/>
        </w:rPr>
        <w:t xml:space="preserve">An entry must be made on the MAR chart using the appropriate code, for example an ‘X’, to show which medication has been refused. </w:t>
      </w:r>
    </w:p>
    <w:p w14:paraId="4E24B62E" w14:textId="77777777" w:rsidR="0027203E" w:rsidRPr="0027203E" w:rsidRDefault="0027203E" w:rsidP="0027203E">
      <w:pPr>
        <w:tabs>
          <w:tab w:val="left" w:pos="840"/>
        </w:tabs>
        <w:rPr>
          <w:rFonts w:ascii="Verdana" w:eastAsia="Times New Roman" w:hAnsi="Verdana"/>
          <w:lang w:val="en-US" w:eastAsia="en-US"/>
        </w:rPr>
      </w:pPr>
    </w:p>
    <w:p w14:paraId="716DDD99" w14:textId="48CE8633" w:rsidR="0027203E" w:rsidRDefault="0027203E" w:rsidP="00993BB2">
      <w:pPr>
        <w:pStyle w:val="ListParagraph"/>
        <w:numPr>
          <w:ilvl w:val="0"/>
          <w:numId w:val="96"/>
        </w:numPr>
        <w:tabs>
          <w:tab w:val="left" w:pos="1080"/>
        </w:tabs>
        <w:rPr>
          <w:rFonts w:ascii="Verdana" w:eastAsia="Times New Roman" w:hAnsi="Verdana"/>
          <w:lang w:val="en-US" w:eastAsia="en-US"/>
        </w:rPr>
      </w:pPr>
      <w:r w:rsidRPr="00302A6E">
        <w:rPr>
          <w:rFonts w:ascii="Verdana" w:eastAsia="Times New Roman" w:hAnsi="Verdana"/>
          <w:lang w:eastAsia="en-US"/>
        </w:rPr>
        <w:lastRenderedPageBreak/>
        <w:t xml:space="preserve">If </w:t>
      </w:r>
      <w:r w:rsidRPr="00302A6E">
        <w:rPr>
          <w:rFonts w:ascii="Verdana" w:eastAsia="Times New Roman" w:hAnsi="Verdana"/>
          <w:lang w:val="en-US" w:eastAsia="en-US"/>
        </w:rPr>
        <w:t>you</w:t>
      </w:r>
      <w:r w:rsidRPr="00302A6E">
        <w:rPr>
          <w:rFonts w:ascii="Verdana" w:eastAsia="Times New Roman" w:hAnsi="Verdana"/>
          <w:lang w:eastAsia="en-US"/>
        </w:rPr>
        <w:t xml:space="preserve"> </w:t>
      </w:r>
      <w:r w:rsidRPr="00302A6E">
        <w:rPr>
          <w:rFonts w:ascii="Verdana" w:eastAsia="Times New Roman" w:hAnsi="Verdana"/>
          <w:lang w:val="en-US" w:eastAsia="en-US"/>
        </w:rPr>
        <w:t>suspect</w:t>
      </w:r>
      <w:r w:rsidRPr="00302A6E">
        <w:rPr>
          <w:rFonts w:ascii="Verdana" w:eastAsia="Times New Roman" w:hAnsi="Verdana"/>
          <w:lang w:eastAsia="en-US"/>
        </w:rPr>
        <w:t xml:space="preserve"> that medicines are not being taken e.g. not being swallowed, the </w:t>
      </w:r>
      <w:r w:rsidR="00053CD1">
        <w:rPr>
          <w:rFonts w:ascii="Verdana" w:eastAsia="Times New Roman" w:hAnsi="Verdana"/>
          <w:lang w:eastAsia="en-US"/>
        </w:rPr>
        <w:t>c</w:t>
      </w:r>
      <w:r w:rsidR="00053CD1" w:rsidRPr="00302A6E">
        <w:rPr>
          <w:rFonts w:ascii="Verdana" w:eastAsia="Times New Roman" w:hAnsi="Verdana"/>
          <w:lang w:eastAsia="en-US"/>
        </w:rPr>
        <w:t xml:space="preserve">are </w:t>
      </w:r>
      <w:r w:rsidRPr="00302A6E">
        <w:rPr>
          <w:rFonts w:ascii="Verdana" w:eastAsia="Times New Roman" w:hAnsi="Verdana"/>
          <w:lang w:eastAsia="en-US"/>
        </w:rPr>
        <w:t xml:space="preserve">staff must record this in the </w:t>
      </w:r>
      <w:r w:rsidR="00053CD1">
        <w:rPr>
          <w:rFonts w:ascii="Verdana" w:eastAsia="Times New Roman" w:hAnsi="Verdana"/>
          <w:lang w:eastAsia="en-US"/>
        </w:rPr>
        <w:t>c</w:t>
      </w:r>
      <w:r w:rsidR="00053CD1" w:rsidRPr="00302A6E">
        <w:rPr>
          <w:rFonts w:ascii="Verdana" w:eastAsia="Times New Roman" w:hAnsi="Verdana"/>
          <w:lang w:eastAsia="en-US"/>
        </w:rPr>
        <w:t>hild</w:t>
      </w:r>
      <w:r w:rsidR="00053CD1">
        <w:rPr>
          <w:rFonts w:ascii="Verdana" w:eastAsia="Times New Roman" w:hAnsi="Verdana"/>
          <w:lang w:eastAsia="en-US"/>
        </w:rPr>
        <w:t>’</w:t>
      </w:r>
      <w:r w:rsidR="00053CD1" w:rsidRPr="00302A6E">
        <w:rPr>
          <w:rFonts w:ascii="Verdana" w:eastAsia="Times New Roman" w:hAnsi="Verdana"/>
          <w:lang w:eastAsia="en-US"/>
        </w:rPr>
        <w:t xml:space="preserve">s </w:t>
      </w:r>
      <w:r w:rsidRPr="00302A6E">
        <w:rPr>
          <w:rFonts w:ascii="Verdana" w:eastAsia="Times New Roman" w:hAnsi="Verdana"/>
          <w:lang w:eastAsia="en-US"/>
        </w:rPr>
        <w:t>care notes and inform the Registered Manager or delegated officer who must inform the prescriber as soon as possible</w:t>
      </w:r>
      <w:r w:rsidRPr="00302A6E">
        <w:rPr>
          <w:rFonts w:ascii="Verdana" w:eastAsia="Times New Roman" w:hAnsi="Verdana"/>
          <w:lang w:val="en-US" w:eastAsia="en-US"/>
        </w:rPr>
        <w:t xml:space="preserve"> or if out of hours- call the 111 service as soon as possible.</w:t>
      </w:r>
    </w:p>
    <w:p w14:paraId="38D50BEB" w14:textId="77777777" w:rsidR="00302A6E" w:rsidRPr="00302A6E" w:rsidRDefault="00302A6E" w:rsidP="00302A6E">
      <w:pPr>
        <w:tabs>
          <w:tab w:val="left" w:pos="1080"/>
        </w:tabs>
        <w:rPr>
          <w:rFonts w:ascii="Verdana" w:eastAsia="Times New Roman" w:hAnsi="Verdana"/>
          <w:lang w:val="en-US" w:eastAsia="en-US"/>
        </w:rPr>
      </w:pPr>
    </w:p>
    <w:p w14:paraId="56F79B0D" w14:textId="24368D5C" w:rsidR="0027203E" w:rsidRPr="008416FB" w:rsidRDefault="00302A6E" w:rsidP="008416FB">
      <w:pPr>
        <w:pStyle w:val="ListParagraph"/>
        <w:numPr>
          <w:ilvl w:val="0"/>
          <w:numId w:val="129"/>
        </w:numPr>
        <w:tabs>
          <w:tab w:val="left" w:pos="709"/>
        </w:tabs>
        <w:rPr>
          <w:rFonts w:ascii="Verdana" w:eastAsia="Times New Roman" w:hAnsi="Verdana"/>
          <w:b/>
          <w:lang w:eastAsia="en-US"/>
        </w:rPr>
      </w:pPr>
      <w:r w:rsidRPr="008416FB">
        <w:rPr>
          <w:rFonts w:ascii="Verdana" w:eastAsia="Times New Roman" w:hAnsi="Verdana"/>
          <w:b/>
          <w:lang w:val="en-US" w:eastAsia="en-US"/>
        </w:rPr>
        <w:t xml:space="preserve">Giving medication to a child without their knowledge (covert administration of medication) </w:t>
      </w:r>
    </w:p>
    <w:p w14:paraId="2F26840D" w14:textId="77777777" w:rsidR="0027203E" w:rsidRPr="0027203E" w:rsidRDefault="0027203E" w:rsidP="0027203E">
      <w:pPr>
        <w:rPr>
          <w:rFonts w:ascii="Verdana" w:eastAsia="Times New Roman" w:hAnsi="Verdana"/>
          <w:lang w:eastAsia="en-US"/>
        </w:rPr>
      </w:pPr>
    </w:p>
    <w:p w14:paraId="73A4A6C9" w14:textId="7CA07608" w:rsidR="0027203E" w:rsidRDefault="0027203E" w:rsidP="0010529B">
      <w:pPr>
        <w:pStyle w:val="ListParagraph"/>
        <w:numPr>
          <w:ilvl w:val="0"/>
          <w:numId w:val="97"/>
        </w:numPr>
        <w:shd w:val="clear" w:color="auto" w:fill="FFFFFF" w:themeFill="background1"/>
        <w:spacing w:after="180"/>
        <w:rPr>
          <w:rFonts w:ascii="Verdana" w:eastAsia="Times New Roman" w:hAnsi="Verdana"/>
          <w:color w:val="0E0E0E"/>
        </w:rPr>
      </w:pPr>
      <w:r w:rsidRPr="00302A6E">
        <w:rPr>
          <w:rFonts w:ascii="Verdana" w:eastAsia="Times New Roman" w:hAnsi="Verdana"/>
          <w:color w:val="0E0E0E"/>
        </w:rPr>
        <w:t xml:space="preserve">Covert administration of medicines is when medicines are given in a disguised form without the knowledge or consent of the person receiving them. This should only take place in accordance with the requirements of the </w:t>
      </w:r>
      <w:r w:rsidR="006D56DE">
        <w:rPr>
          <w:rFonts w:ascii="Verdana" w:eastAsia="Times New Roman" w:hAnsi="Verdana"/>
          <w:color w:val="0E0E0E"/>
        </w:rPr>
        <w:t xml:space="preserve">Mental Capacity Act 2005 </w:t>
      </w:r>
      <w:r w:rsidRPr="00302A6E">
        <w:rPr>
          <w:rFonts w:ascii="Verdana" w:eastAsia="Times New Roman" w:hAnsi="Verdana"/>
          <w:color w:val="0E0E0E"/>
        </w:rPr>
        <w:t xml:space="preserve">and </w:t>
      </w:r>
      <w:r w:rsidR="006D56DE">
        <w:rPr>
          <w:rFonts w:ascii="Verdana" w:eastAsia="Times New Roman" w:hAnsi="Verdana"/>
          <w:color w:val="0E0E0E"/>
        </w:rPr>
        <w:t xml:space="preserve">its Code of Practice </w:t>
      </w:r>
      <w:r w:rsidRPr="00302A6E">
        <w:rPr>
          <w:rFonts w:ascii="Verdana" w:eastAsia="Times New Roman" w:hAnsi="Verdana"/>
          <w:color w:val="0E0E0E"/>
        </w:rPr>
        <w:t>to protect both the child and care staff.</w:t>
      </w:r>
    </w:p>
    <w:p w14:paraId="0B335334" w14:textId="77777777" w:rsidR="00302A6E" w:rsidRPr="00302A6E" w:rsidRDefault="00302A6E" w:rsidP="0010529B">
      <w:pPr>
        <w:pStyle w:val="ListParagraph"/>
        <w:shd w:val="clear" w:color="auto" w:fill="FFFFFF" w:themeFill="background1"/>
        <w:spacing w:after="180"/>
        <w:rPr>
          <w:rFonts w:ascii="Verdana" w:eastAsia="Times New Roman" w:hAnsi="Verdana"/>
          <w:color w:val="0E0E0E"/>
        </w:rPr>
      </w:pPr>
    </w:p>
    <w:p w14:paraId="0BED8BD0" w14:textId="65287974" w:rsidR="00E64F36" w:rsidRDefault="0027203E" w:rsidP="0010529B">
      <w:pPr>
        <w:pStyle w:val="ListParagraph"/>
        <w:numPr>
          <w:ilvl w:val="0"/>
          <w:numId w:val="97"/>
        </w:numPr>
        <w:shd w:val="clear" w:color="auto" w:fill="FFFFFF" w:themeFill="background1"/>
        <w:spacing w:after="180"/>
        <w:rPr>
          <w:rFonts w:ascii="Verdana" w:eastAsia="Times New Roman" w:hAnsi="Verdana"/>
          <w:color w:val="0E0E0E"/>
        </w:rPr>
      </w:pPr>
      <w:r w:rsidRPr="00302A6E">
        <w:rPr>
          <w:rFonts w:ascii="Verdana" w:eastAsia="Times New Roman" w:hAnsi="Verdana"/>
          <w:color w:val="0E0E0E"/>
        </w:rPr>
        <w:t xml:space="preserve">A capacity assessment of the child’s ability to decide whether to take a medicine or not should be completed jointly with the prescriber and if it is determined that the child lacks capacity then a formal </w:t>
      </w:r>
      <w:r w:rsidR="00EC41C1">
        <w:rPr>
          <w:rFonts w:ascii="Verdana" w:eastAsia="Times New Roman" w:hAnsi="Verdana"/>
          <w:color w:val="0E0E0E"/>
        </w:rPr>
        <w:t xml:space="preserve">best interests </w:t>
      </w:r>
      <w:r w:rsidRPr="00302A6E">
        <w:rPr>
          <w:rFonts w:ascii="Verdana" w:eastAsia="Times New Roman" w:hAnsi="Verdana"/>
          <w:color w:val="0E0E0E"/>
        </w:rPr>
        <w:t xml:space="preserve">decision should be made. The process is proportionate to the decision. For example, a formal meeting may not be required for covert medicine as required (ie a laxative when constipation if not problematic and view can be sought remotely) but regular medication </w:t>
      </w:r>
      <w:r w:rsidR="00EC41C1">
        <w:rPr>
          <w:rFonts w:ascii="Verdana" w:eastAsia="Times New Roman" w:hAnsi="Verdana"/>
          <w:color w:val="0E0E0E"/>
        </w:rPr>
        <w:t>a</w:t>
      </w:r>
      <w:r w:rsidR="00EC41C1" w:rsidRPr="00302A6E">
        <w:rPr>
          <w:rFonts w:ascii="Verdana" w:eastAsia="Times New Roman" w:hAnsi="Verdana"/>
          <w:color w:val="0E0E0E"/>
        </w:rPr>
        <w:t xml:space="preserve">ffecting </w:t>
      </w:r>
      <w:r w:rsidRPr="00302A6E">
        <w:rPr>
          <w:rFonts w:ascii="Verdana" w:eastAsia="Times New Roman" w:hAnsi="Verdana"/>
          <w:color w:val="0E0E0E"/>
        </w:rPr>
        <w:t xml:space="preserve">mood and behaviour will require a formal process. </w:t>
      </w:r>
    </w:p>
    <w:p w14:paraId="6E48022A" w14:textId="77777777" w:rsidR="00E64F36" w:rsidRPr="00E64F36" w:rsidRDefault="00E64F36" w:rsidP="0010529B">
      <w:pPr>
        <w:pStyle w:val="ListParagraph"/>
        <w:rPr>
          <w:rFonts w:ascii="Verdana" w:eastAsia="Times New Roman" w:hAnsi="Verdana"/>
          <w:color w:val="0E0E0E"/>
        </w:rPr>
      </w:pPr>
    </w:p>
    <w:p w14:paraId="141FBFD6" w14:textId="38065468" w:rsidR="00E64F36" w:rsidRDefault="0027203E" w:rsidP="0010529B">
      <w:pPr>
        <w:pStyle w:val="ListParagraph"/>
        <w:numPr>
          <w:ilvl w:val="0"/>
          <w:numId w:val="97"/>
        </w:numPr>
        <w:shd w:val="clear" w:color="auto" w:fill="FFFFFF" w:themeFill="background1"/>
        <w:spacing w:after="180"/>
        <w:rPr>
          <w:rFonts w:ascii="Verdana" w:eastAsia="Times New Roman" w:hAnsi="Verdana"/>
          <w:color w:val="0E0E0E"/>
        </w:rPr>
      </w:pPr>
      <w:r w:rsidRPr="00E64F36">
        <w:rPr>
          <w:rFonts w:ascii="Verdana" w:eastAsia="Times New Roman" w:hAnsi="Verdana"/>
          <w:color w:val="0E0E0E"/>
        </w:rPr>
        <w:t xml:space="preserve">Care staff must not give, or make the decision to give, medicines by covert administration, unless there is clear authorisation and instructions to do this in the child’s care plan, in line with the </w:t>
      </w:r>
      <w:r w:rsidR="006D56DE">
        <w:rPr>
          <w:rFonts w:ascii="Verdana" w:eastAsia="Times New Roman" w:hAnsi="Verdana"/>
          <w:color w:val="0E0E0E"/>
        </w:rPr>
        <w:t>Mental Capacity Act (2005)</w:t>
      </w:r>
      <w:r w:rsidRPr="00E64F36">
        <w:rPr>
          <w:rFonts w:ascii="Verdana" w:eastAsia="Times New Roman" w:hAnsi="Verdana"/>
          <w:color w:val="0E0E0E"/>
        </w:rPr>
        <w:t xml:space="preserve"> or best interest decision for under 16 years.</w:t>
      </w:r>
    </w:p>
    <w:p w14:paraId="5FC88405" w14:textId="77777777" w:rsidR="00E64F36" w:rsidRPr="00E64F36" w:rsidRDefault="00E64F36" w:rsidP="0010529B">
      <w:pPr>
        <w:pStyle w:val="ListParagraph"/>
        <w:rPr>
          <w:rFonts w:ascii="Verdana" w:eastAsia="Times New Roman" w:hAnsi="Verdana"/>
          <w:color w:val="0E0E0E"/>
        </w:rPr>
      </w:pPr>
    </w:p>
    <w:p w14:paraId="7B7DAE12" w14:textId="696463EE" w:rsidR="00E64F36" w:rsidRDefault="0027203E" w:rsidP="0010529B">
      <w:pPr>
        <w:pStyle w:val="ListParagraph"/>
        <w:numPr>
          <w:ilvl w:val="0"/>
          <w:numId w:val="97"/>
        </w:numPr>
        <w:shd w:val="clear" w:color="auto" w:fill="FFFFFF" w:themeFill="background1"/>
        <w:spacing w:after="180"/>
        <w:rPr>
          <w:rFonts w:ascii="Verdana" w:eastAsia="Times New Roman" w:hAnsi="Verdana"/>
          <w:color w:val="0E0E0E"/>
        </w:rPr>
      </w:pPr>
      <w:r w:rsidRPr="00E64F36">
        <w:rPr>
          <w:rFonts w:ascii="Verdana" w:eastAsia="Times New Roman" w:hAnsi="Verdana"/>
          <w:color w:val="0E0E0E"/>
        </w:rPr>
        <w:t>Ensure that the process for covert administration clearly defines who should be involved in and responsible for, decision-making including:</w:t>
      </w:r>
    </w:p>
    <w:p w14:paraId="5524B614" w14:textId="77777777" w:rsidR="00E64F36" w:rsidRPr="00E64F36" w:rsidRDefault="00E64F36" w:rsidP="0010529B">
      <w:pPr>
        <w:pStyle w:val="ListParagraph"/>
        <w:rPr>
          <w:rFonts w:ascii="Verdana" w:eastAsia="Times New Roman" w:hAnsi="Verdana"/>
          <w:color w:val="0E0E0E"/>
        </w:rPr>
      </w:pPr>
    </w:p>
    <w:p w14:paraId="21BAE11C" w14:textId="1F8BE6DF" w:rsidR="0027203E" w:rsidRPr="00E64F36" w:rsidRDefault="0027203E" w:rsidP="0010529B">
      <w:pPr>
        <w:pStyle w:val="ListParagraph"/>
        <w:numPr>
          <w:ilvl w:val="0"/>
          <w:numId w:val="98"/>
        </w:numPr>
        <w:shd w:val="clear" w:color="auto" w:fill="FFFFFF" w:themeFill="background1"/>
        <w:spacing w:after="180"/>
        <w:rPr>
          <w:rFonts w:ascii="Verdana" w:eastAsia="Times New Roman" w:hAnsi="Verdana"/>
          <w:color w:val="0E0E0E"/>
        </w:rPr>
      </w:pPr>
      <w:r w:rsidRPr="00E64F36">
        <w:rPr>
          <w:rFonts w:ascii="Verdana" w:eastAsia="Times New Roman" w:hAnsi="Verdana"/>
          <w:color w:val="0E0E0E"/>
        </w:rPr>
        <w:t xml:space="preserve">assessing a child's </w:t>
      </w:r>
      <w:r w:rsidRPr="00E64F36">
        <w:rPr>
          <w:rFonts w:ascii="Verdana" w:eastAsia="Times New Roman" w:hAnsi="Verdana"/>
        </w:rPr>
        <w:t xml:space="preserve">competence to consent </w:t>
      </w:r>
      <w:r w:rsidRPr="00E64F36">
        <w:rPr>
          <w:rFonts w:ascii="Verdana" w:eastAsia="Times New Roman" w:hAnsi="Verdana"/>
          <w:color w:val="0E0E0E"/>
        </w:rPr>
        <w:t>to make a specific decision about their medicines</w:t>
      </w:r>
    </w:p>
    <w:p w14:paraId="195AB2E9" w14:textId="77777777" w:rsidR="0027203E" w:rsidRPr="00E64F36" w:rsidRDefault="0027203E" w:rsidP="0010529B">
      <w:pPr>
        <w:pStyle w:val="ListParagraph"/>
        <w:numPr>
          <w:ilvl w:val="0"/>
          <w:numId w:val="98"/>
        </w:numPr>
        <w:shd w:val="clear" w:color="auto" w:fill="FFFFFF" w:themeFill="background1"/>
        <w:spacing w:after="180"/>
        <w:rPr>
          <w:rFonts w:ascii="Verdana" w:eastAsia="Times New Roman" w:hAnsi="Verdana"/>
          <w:color w:val="0E0E0E"/>
        </w:rPr>
      </w:pPr>
      <w:r w:rsidRPr="00E64F36">
        <w:rPr>
          <w:rFonts w:ascii="Verdana" w:eastAsia="Times New Roman" w:hAnsi="Verdana"/>
          <w:color w:val="0E0E0E"/>
        </w:rPr>
        <w:t>seeking advice from the prescriber about other options, for example, whether the medicine could be stopped</w:t>
      </w:r>
    </w:p>
    <w:p w14:paraId="478E4FEA" w14:textId="77777777" w:rsidR="0027203E" w:rsidRPr="00E64F36" w:rsidRDefault="0027203E" w:rsidP="0010529B">
      <w:pPr>
        <w:pStyle w:val="ListParagraph"/>
        <w:numPr>
          <w:ilvl w:val="0"/>
          <w:numId w:val="98"/>
        </w:numPr>
        <w:shd w:val="clear" w:color="auto" w:fill="FFFFFF" w:themeFill="background1"/>
        <w:spacing w:after="180"/>
        <w:rPr>
          <w:rFonts w:ascii="Verdana" w:eastAsia="Times New Roman" w:hAnsi="Verdana"/>
          <w:color w:val="0E0E0E"/>
        </w:rPr>
      </w:pPr>
      <w:r w:rsidRPr="00E64F36">
        <w:rPr>
          <w:rFonts w:ascii="Verdana" w:eastAsia="Times New Roman" w:hAnsi="Verdana"/>
          <w:color w:val="0E0E0E"/>
        </w:rPr>
        <w:t xml:space="preserve">holding a best interests meeting to agree whether giving medicines covertly is in the child's best interests </w:t>
      </w:r>
    </w:p>
    <w:p w14:paraId="399C917C" w14:textId="77777777" w:rsidR="0027203E" w:rsidRPr="00E64F36" w:rsidRDefault="0027203E" w:rsidP="0010529B">
      <w:pPr>
        <w:pStyle w:val="ListParagraph"/>
        <w:numPr>
          <w:ilvl w:val="0"/>
          <w:numId w:val="98"/>
        </w:numPr>
        <w:shd w:val="clear" w:color="auto" w:fill="FFFFFF" w:themeFill="background1"/>
        <w:spacing w:after="180"/>
        <w:rPr>
          <w:rFonts w:ascii="Verdana" w:eastAsia="Times New Roman" w:hAnsi="Verdana"/>
          <w:color w:val="0E0E0E"/>
        </w:rPr>
      </w:pPr>
      <w:r w:rsidRPr="00E64F36">
        <w:rPr>
          <w:rFonts w:ascii="Verdana" w:eastAsia="Times New Roman" w:hAnsi="Verdana"/>
          <w:color w:val="0E0E0E"/>
        </w:rPr>
        <w:t>recording any decisions and who was involved in decision-making within residential records</w:t>
      </w:r>
    </w:p>
    <w:p w14:paraId="468614D8" w14:textId="77777777" w:rsidR="0027203E" w:rsidRPr="00E64F36" w:rsidRDefault="0027203E" w:rsidP="0010529B">
      <w:pPr>
        <w:pStyle w:val="ListParagraph"/>
        <w:numPr>
          <w:ilvl w:val="0"/>
          <w:numId w:val="98"/>
        </w:numPr>
        <w:shd w:val="clear" w:color="auto" w:fill="FFFFFF" w:themeFill="background1"/>
        <w:spacing w:after="180"/>
        <w:rPr>
          <w:rFonts w:ascii="Verdana" w:eastAsia="Times New Roman" w:hAnsi="Verdana"/>
          <w:color w:val="0E0E0E"/>
        </w:rPr>
      </w:pPr>
      <w:r w:rsidRPr="00E64F36">
        <w:rPr>
          <w:rFonts w:ascii="Verdana" w:eastAsia="Times New Roman" w:hAnsi="Verdana"/>
          <w:color w:val="0E0E0E"/>
        </w:rPr>
        <w:t>agreeing where records of the decision are kept and who has access</w:t>
      </w:r>
    </w:p>
    <w:p w14:paraId="20DA714C" w14:textId="77777777" w:rsidR="0027203E" w:rsidRPr="00E64F36" w:rsidRDefault="0027203E" w:rsidP="0010529B">
      <w:pPr>
        <w:pStyle w:val="ListParagraph"/>
        <w:numPr>
          <w:ilvl w:val="0"/>
          <w:numId w:val="98"/>
        </w:numPr>
        <w:shd w:val="clear" w:color="auto" w:fill="FFFFFF" w:themeFill="background1"/>
        <w:spacing w:after="180"/>
        <w:rPr>
          <w:rFonts w:ascii="Verdana" w:eastAsia="Times New Roman" w:hAnsi="Verdana"/>
          <w:color w:val="0E0E0E"/>
        </w:rPr>
      </w:pPr>
      <w:r w:rsidRPr="00E64F36">
        <w:rPr>
          <w:rFonts w:ascii="Verdana" w:eastAsia="Times New Roman" w:hAnsi="Verdana"/>
          <w:color w:val="0E0E0E"/>
        </w:rPr>
        <w:t>advice from a pharmacist must be sought when planning how medicines will be given covertly</w:t>
      </w:r>
    </w:p>
    <w:p w14:paraId="77392761" w14:textId="21ED6496" w:rsidR="0027203E" w:rsidRPr="00E64F36" w:rsidRDefault="0027203E" w:rsidP="0010529B">
      <w:pPr>
        <w:pStyle w:val="ListParagraph"/>
        <w:numPr>
          <w:ilvl w:val="0"/>
          <w:numId w:val="98"/>
        </w:numPr>
        <w:shd w:val="clear" w:color="auto" w:fill="FFFFFF" w:themeFill="background1"/>
        <w:spacing w:after="180"/>
        <w:rPr>
          <w:rFonts w:ascii="Verdana" w:eastAsia="Times New Roman" w:hAnsi="Verdana"/>
          <w:color w:val="0E0E0E"/>
        </w:rPr>
      </w:pPr>
      <w:r w:rsidRPr="00E64F36">
        <w:rPr>
          <w:rFonts w:ascii="Verdana" w:eastAsia="Times New Roman" w:hAnsi="Verdana"/>
          <w:color w:val="0E0E0E"/>
        </w:rPr>
        <w:t xml:space="preserve">providing authorisation and clear instructions for care workers in the </w:t>
      </w:r>
      <w:r w:rsidR="006D56DE">
        <w:rPr>
          <w:rFonts w:ascii="Verdana" w:eastAsia="Times New Roman" w:hAnsi="Verdana"/>
          <w:color w:val="0E0E0E"/>
        </w:rPr>
        <w:t xml:space="preserve">child’s </w:t>
      </w:r>
      <w:r w:rsidRPr="00E64F36">
        <w:rPr>
          <w:rFonts w:ascii="Verdana" w:eastAsia="Times New Roman" w:hAnsi="Verdana"/>
          <w:color w:val="0E0E0E"/>
        </w:rPr>
        <w:t xml:space="preserve">care plan </w:t>
      </w:r>
    </w:p>
    <w:p w14:paraId="66A8ABF9" w14:textId="77777777" w:rsidR="0027203E" w:rsidRPr="00E64F36" w:rsidRDefault="0027203E" w:rsidP="0010529B">
      <w:pPr>
        <w:pStyle w:val="ListParagraph"/>
        <w:numPr>
          <w:ilvl w:val="0"/>
          <w:numId w:val="98"/>
        </w:numPr>
        <w:shd w:val="clear" w:color="auto" w:fill="FFFFFF" w:themeFill="background1"/>
        <w:spacing w:after="180"/>
        <w:rPr>
          <w:rFonts w:ascii="Verdana" w:eastAsia="Times New Roman" w:hAnsi="Verdana"/>
          <w:color w:val="0E0E0E"/>
        </w:rPr>
      </w:pPr>
      <w:r w:rsidRPr="00E64F36">
        <w:rPr>
          <w:rFonts w:ascii="Verdana" w:eastAsia="Times New Roman" w:hAnsi="Verdana"/>
          <w:color w:val="0E0E0E"/>
        </w:rPr>
        <w:t>ensuring care workers are trained and assessed as competent to give the medicine covertly (see also the section on training)</w:t>
      </w:r>
    </w:p>
    <w:p w14:paraId="6FDA537C" w14:textId="77777777" w:rsidR="0027203E" w:rsidRPr="00E64F36" w:rsidRDefault="0027203E" w:rsidP="0010529B">
      <w:pPr>
        <w:pStyle w:val="ListParagraph"/>
        <w:numPr>
          <w:ilvl w:val="0"/>
          <w:numId w:val="98"/>
        </w:numPr>
        <w:shd w:val="clear" w:color="auto" w:fill="FFFFFF" w:themeFill="background1"/>
        <w:spacing w:after="200"/>
        <w:rPr>
          <w:rFonts w:ascii="Verdana" w:eastAsia="Times New Roman" w:hAnsi="Verdana"/>
          <w:color w:val="0E0E0E"/>
        </w:rPr>
      </w:pPr>
      <w:r w:rsidRPr="00E64F36">
        <w:rPr>
          <w:rFonts w:ascii="Verdana" w:eastAsia="Times New Roman" w:hAnsi="Verdana"/>
          <w:color w:val="0E0E0E"/>
        </w:rPr>
        <w:t>when the decision to give medicines covertly will be reviewed.</w:t>
      </w:r>
    </w:p>
    <w:p w14:paraId="25C1A8B2" w14:textId="77777777" w:rsidR="0027203E" w:rsidRDefault="0027203E" w:rsidP="0010529B">
      <w:pPr>
        <w:tabs>
          <w:tab w:val="left" w:pos="1989"/>
        </w:tabs>
        <w:rPr>
          <w:rFonts w:ascii="Verdana" w:eastAsia="Times New Roman" w:hAnsi="Verdana"/>
          <w:b/>
          <w:lang w:eastAsia="en-US"/>
        </w:rPr>
      </w:pPr>
    </w:p>
    <w:p w14:paraId="1AA52021" w14:textId="77777777" w:rsidR="0010529B" w:rsidRDefault="0010529B" w:rsidP="0010529B">
      <w:pPr>
        <w:tabs>
          <w:tab w:val="left" w:pos="1989"/>
        </w:tabs>
        <w:rPr>
          <w:rFonts w:ascii="Verdana" w:eastAsia="Times New Roman" w:hAnsi="Verdana"/>
          <w:b/>
          <w:lang w:eastAsia="en-US"/>
        </w:rPr>
      </w:pPr>
    </w:p>
    <w:p w14:paraId="4BCE4F6E" w14:textId="77777777" w:rsidR="0010529B" w:rsidRDefault="0010529B" w:rsidP="0010529B">
      <w:pPr>
        <w:tabs>
          <w:tab w:val="left" w:pos="1989"/>
        </w:tabs>
        <w:rPr>
          <w:rFonts w:ascii="Verdana" w:eastAsia="Times New Roman" w:hAnsi="Verdana"/>
          <w:b/>
          <w:lang w:eastAsia="en-US"/>
        </w:rPr>
      </w:pPr>
    </w:p>
    <w:p w14:paraId="44CA06B4" w14:textId="77777777" w:rsidR="0010529B" w:rsidRDefault="0010529B" w:rsidP="0010529B">
      <w:pPr>
        <w:tabs>
          <w:tab w:val="left" w:pos="1989"/>
        </w:tabs>
        <w:rPr>
          <w:rFonts w:ascii="Verdana" w:eastAsia="Times New Roman" w:hAnsi="Verdana"/>
          <w:b/>
          <w:lang w:eastAsia="en-US"/>
        </w:rPr>
      </w:pPr>
    </w:p>
    <w:p w14:paraId="156FF5C5" w14:textId="77777777" w:rsidR="0010529B" w:rsidRPr="0027203E" w:rsidRDefault="0010529B" w:rsidP="0010529B">
      <w:pPr>
        <w:tabs>
          <w:tab w:val="left" w:pos="1989"/>
        </w:tabs>
        <w:rPr>
          <w:rFonts w:ascii="Verdana" w:eastAsia="Times New Roman" w:hAnsi="Verdana"/>
          <w:b/>
          <w:lang w:eastAsia="en-US"/>
        </w:rPr>
      </w:pPr>
    </w:p>
    <w:p w14:paraId="48E86567" w14:textId="059B9EFC" w:rsidR="0027203E" w:rsidRPr="008416FB" w:rsidRDefault="00E64F36" w:rsidP="0010529B">
      <w:pPr>
        <w:pStyle w:val="ListParagraph"/>
        <w:numPr>
          <w:ilvl w:val="0"/>
          <w:numId w:val="129"/>
        </w:numPr>
        <w:tabs>
          <w:tab w:val="left" w:pos="1080"/>
        </w:tabs>
        <w:autoSpaceDE w:val="0"/>
        <w:autoSpaceDN w:val="0"/>
        <w:adjustRightInd w:val="0"/>
        <w:rPr>
          <w:rFonts w:ascii="Verdana" w:eastAsia="Times New Roman" w:hAnsi="Verdana"/>
          <w:b/>
          <w:i/>
          <w:lang w:val="en-US" w:eastAsia="en-US"/>
        </w:rPr>
      </w:pPr>
      <w:r w:rsidRPr="008416FB">
        <w:rPr>
          <w:rFonts w:ascii="Verdana" w:eastAsia="Times New Roman" w:hAnsi="Verdana"/>
          <w:b/>
          <w:lang w:eastAsia="en-US"/>
        </w:rPr>
        <w:lastRenderedPageBreak/>
        <w:t xml:space="preserve">Adverse effects </w:t>
      </w:r>
    </w:p>
    <w:p w14:paraId="1686F7B6" w14:textId="77777777" w:rsidR="0027203E" w:rsidRPr="0027203E" w:rsidRDefault="0027203E" w:rsidP="0010529B">
      <w:pPr>
        <w:tabs>
          <w:tab w:val="left" w:pos="1080"/>
        </w:tabs>
        <w:autoSpaceDE w:val="0"/>
        <w:autoSpaceDN w:val="0"/>
        <w:adjustRightInd w:val="0"/>
        <w:ind w:left="1077" w:hanging="1077"/>
        <w:rPr>
          <w:rFonts w:ascii="Verdana" w:eastAsia="Times New Roman" w:hAnsi="Verdana"/>
          <w:i/>
          <w:lang w:val="en-US" w:eastAsia="en-US"/>
        </w:rPr>
      </w:pPr>
    </w:p>
    <w:p w14:paraId="75DA7E62" w14:textId="77777777" w:rsidR="00E64F36" w:rsidRDefault="0027203E" w:rsidP="0010529B">
      <w:pPr>
        <w:pStyle w:val="ListParagraph"/>
        <w:numPr>
          <w:ilvl w:val="0"/>
          <w:numId w:val="99"/>
        </w:numPr>
        <w:tabs>
          <w:tab w:val="left" w:pos="1080"/>
        </w:tabs>
        <w:autoSpaceDE w:val="0"/>
        <w:autoSpaceDN w:val="0"/>
        <w:adjustRightInd w:val="0"/>
        <w:rPr>
          <w:rFonts w:ascii="Verdana" w:eastAsia="Times New Roman" w:hAnsi="Verdana"/>
          <w:lang w:val="en-US" w:eastAsia="en-US"/>
        </w:rPr>
      </w:pPr>
      <w:r w:rsidRPr="00E64F36">
        <w:rPr>
          <w:rFonts w:ascii="Verdana" w:eastAsia="Times New Roman" w:hAnsi="Verdana"/>
          <w:lang w:val="en-US" w:eastAsia="en-US"/>
        </w:rPr>
        <w:t>Care staff should report all suspected adverse effects from medicines to the health professional who prescribed the medicine or another health professional (such as the supplying pharmacist). They should also inform the child parents/carers.</w:t>
      </w:r>
    </w:p>
    <w:p w14:paraId="6876E0C9" w14:textId="77777777" w:rsidR="00E64F36" w:rsidRDefault="00E64F36" w:rsidP="0010529B">
      <w:pPr>
        <w:pStyle w:val="ListParagraph"/>
        <w:tabs>
          <w:tab w:val="left" w:pos="1080"/>
        </w:tabs>
        <w:autoSpaceDE w:val="0"/>
        <w:autoSpaceDN w:val="0"/>
        <w:adjustRightInd w:val="0"/>
        <w:rPr>
          <w:rFonts w:ascii="Verdana" w:eastAsia="Times New Roman" w:hAnsi="Verdana"/>
          <w:lang w:val="en-US" w:eastAsia="en-US"/>
        </w:rPr>
      </w:pPr>
    </w:p>
    <w:p w14:paraId="0B91FE7C" w14:textId="77777777" w:rsidR="00E64F36" w:rsidRDefault="0027203E" w:rsidP="0010529B">
      <w:pPr>
        <w:pStyle w:val="ListParagraph"/>
        <w:numPr>
          <w:ilvl w:val="0"/>
          <w:numId w:val="99"/>
        </w:numPr>
        <w:tabs>
          <w:tab w:val="left" w:pos="1080"/>
        </w:tabs>
        <w:autoSpaceDE w:val="0"/>
        <w:autoSpaceDN w:val="0"/>
        <w:adjustRightInd w:val="0"/>
        <w:rPr>
          <w:rFonts w:ascii="Verdana" w:eastAsia="Times New Roman" w:hAnsi="Verdana"/>
          <w:lang w:val="en-US" w:eastAsia="en-US"/>
        </w:rPr>
      </w:pPr>
      <w:r w:rsidRPr="00E64F36">
        <w:rPr>
          <w:rFonts w:ascii="Verdana" w:eastAsia="Times New Roman" w:hAnsi="Verdana"/>
          <w:lang w:val="en-US" w:eastAsia="en-US"/>
        </w:rPr>
        <w:t>Staff should record the details of the adverse effect and who was notified and when, in the child’s care plan.</w:t>
      </w:r>
    </w:p>
    <w:p w14:paraId="787D118F" w14:textId="77777777" w:rsidR="00E64F36" w:rsidRPr="00E64F36" w:rsidRDefault="00E64F36" w:rsidP="0010529B">
      <w:pPr>
        <w:pStyle w:val="ListParagraph"/>
        <w:rPr>
          <w:rFonts w:ascii="Verdana" w:eastAsia="Times New Roman" w:hAnsi="Verdana"/>
          <w:lang w:val="en-US" w:eastAsia="en-US"/>
        </w:rPr>
      </w:pPr>
    </w:p>
    <w:p w14:paraId="15281B70" w14:textId="7ADC823B" w:rsidR="0027203E" w:rsidRPr="00E64F36" w:rsidRDefault="0027203E" w:rsidP="0010529B">
      <w:pPr>
        <w:pStyle w:val="ListParagraph"/>
        <w:numPr>
          <w:ilvl w:val="0"/>
          <w:numId w:val="99"/>
        </w:numPr>
        <w:tabs>
          <w:tab w:val="left" w:pos="1080"/>
        </w:tabs>
        <w:autoSpaceDE w:val="0"/>
        <w:autoSpaceDN w:val="0"/>
        <w:adjustRightInd w:val="0"/>
        <w:rPr>
          <w:rFonts w:ascii="Verdana" w:eastAsia="Times New Roman" w:hAnsi="Verdana"/>
          <w:lang w:val="en-US" w:eastAsia="en-US"/>
        </w:rPr>
      </w:pPr>
      <w:r w:rsidRPr="00E64F36">
        <w:rPr>
          <w:rFonts w:ascii="Verdana" w:eastAsia="Times New Roman" w:hAnsi="Verdana"/>
          <w:lang w:val="en-US" w:eastAsia="en-US"/>
        </w:rPr>
        <w:t>Staff should tell the supplying pharmacy (if the child using the service agrees that this information can be shared).</w:t>
      </w:r>
    </w:p>
    <w:p w14:paraId="3EB152CE" w14:textId="77777777" w:rsidR="0027203E" w:rsidRDefault="0027203E" w:rsidP="0010529B">
      <w:pPr>
        <w:tabs>
          <w:tab w:val="left" w:pos="1080"/>
        </w:tabs>
        <w:autoSpaceDE w:val="0"/>
        <w:autoSpaceDN w:val="0"/>
        <w:adjustRightInd w:val="0"/>
        <w:ind w:left="1077" w:hanging="1077"/>
        <w:rPr>
          <w:rFonts w:ascii="Verdana" w:eastAsia="Times New Roman" w:hAnsi="Verdana"/>
          <w:lang w:val="en-US" w:eastAsia="en-US"/>
        </w:rPr>
      </w:pPr>
    </w:p>
    <w:p w14:paraId="3BB7DE23" w14:textId="303FAE1F" w:rsidR="00E64F36" w:rsidRPr="008416FB" w:rsidRDefault="00E64F36" w:rsidP="0010529B">
      <w:pPr>
        <w:pStyle w:val="ListParagraph"/>
        <w:numPr>
          <w:ilvl w:val="0"/>
          <w:numId w:val="129"/>
        </w:numPr>
        <w:tabs>
          <w:tab w:val="left" w:pos="709"/>
        </w:tabs>
        <w:autoSpaceDE w:val="0"/>
        <w:autoSpaceDN w:val="0"/>
        <w:adjustRightInd w:val="0"/>
        <w:rPr>
          <w:rFonts w:ascii="Verdana" w:eastAsia="Times New Roman" w:hAnsi="Verdana"/>
          <w:b/>
          <w:lang w:val="en-US" w:eastAsia="en-US"/>
        </w:rPr>
      </w:pPr>
      <w:r w:rsidRPr="008416FB">
        <w:rPr>
          <w:rFonts w:ascii="Verdana" w:eastAsia="Times New Roman" w:hAnsi="Verdana"/>
          <w:b/>
          <w:lang w:val="en-US" w:eastAsia="en-US"/>
        </w:rPr>
        <w:t xml:space="preserve">Medication-related incidents </w:t>
      </w:r>
    </w:p>
    <w:p w14:paraId="62157B73" w14:textId="77777777" w:rsidR="00E64F36" w:rsidRPr="0027203E" w:rsidRDefault="00E64F36" w:rsidP="0010529B">
      <w:pPr>
        <w:tabs>
          <w:tab w:val="left" w:pos="1080"/>
        </w:tabs>
        <w:autoSpaceDE w:val="0"/>
        <w:autoSpaceDN w:val="0"/>
        <w:adjustRightInd w:val="0"/>
        <w:rPr>
          <w:rFonts w:ascii="Verdana" w:eastAsia="Times New Roman" w:hAnsi="Verdana"/>
          <w:lang w:val="en-US" w:eastAsia="en-US"/>
        </w:rPr>
      </w:pPr>
    </w:p>
    <w:p w14:paraId="1BEF1D46" w14:textId="77777777" w:rsidR="00E64F36" w:rsidRDefault="00E64F36" w:rsidP="0010529B">
      <w:pPr>
        <w:pStyle w:val="ListParagraph"/>
        <w:numPr>
          <w:ilvl w:val="0"/>
          <w:numId w:val="100"/>
        </w:numPr>
        <w:tabs>
          <w:tab w:val="left" w:pos="1080"/>
        </w:tabs>
        <w:autoSpaceDE w:val="0"/>
        <w:autoSpaceDN w:val="0"/>
        <w:adjustRightInd w:val="0"/>
        <w:spacing w:before="120" w:after="240"/>
        <w:rPr>
          <w:rFonts w:ascii="Verdana" w:eastAsia="Times New Roman" w:hAnsi="Verdana"/>
          <w:lang w:eastAsia="en-US"/>
        </w:rPr>
      </w:pPr>
      <w:r w:rsidRPr="00E64F36">
        <w:rPr>
          <w:rFonts w:ascii="Verdana" w:eastAsia="Times New Roman" w:hAnsi="Verdana"/>
          <w:lang w:eastAsia="en-US"/>
        </w:rPr>
        <w:t>M</w:t>
      </w:r>
      <w:r w:rsidR="0027203E" w:rsidRPr="00E64F36">
        <w:rPr>
          <w:rFonts w:ascii="Verdana" w:eastAsia="Times New Roman" w:hAnsi="Verdana"/>
          <w:lang w:eastAsia="en-US"/>
        </w:rPr>
        <w:t>edicines-related incidents include any actual errors, errors that do not cause any harm and near misses with medicines. They might be identified by staff involved in the medicines-related incident or subsequently by other people not involved in the incident. They may also come to light after audits.</w:t>
      </w:r>
    </w:p>
    <w:p w14:paraId="7D6A1062" w14:textId="77777777" w:rsidR="00E64F36" w:rsidRDefault="00E64F36" w:rsidP="0010529B">
      <w:pPr>
        <w:pStyle w:val="ListParagraph"/>
        <w:tabs>
          <w:tab w:val="left" w:pos="1080"/>
        </w:tabs>
        <w:autoSpaceDE w:val="0"/>
        <w:autoSpaceDN w:val="0"/>
        <w:adjustRightInd w:val="0"/>
        <w:spacing w:before="120" w:after="240"/>
        <w:rPr>
          <w:rFonts w:ascii="Verdana" w:eastAsia="Times New Roman" w:hAnsi="Verdana"/>
          <w:lang w:eastAsia="en-US"/>
        </w:rPr>
      </w:pPr>
    </w:p>
    <w:p w14:paraId="74F4689E" w14:textId="77777777" w:rsidR="00E64F36" w:rsidRPr="00E64F36" w:rsidRDefault="0027203E" w:rsidP="0010529B">
      <w:pPr>
        <w:pStyle w:val="ListParagraph"/>
        <w:numPr>
          <w:ilvl w:val="0"/>
          <w:numId w:val="100"/>
        </w:numPr>
        <w:tabs>
          <w:tab w:val="left" w:pos="1080"/>
        </w:tabs>
        <w:autoSpaceDE w:val="0"/>
        <w:autoSpaceDN w:val="0"/>
        <w:adjustRightInd w:val="0"/>
        <w:spacing w:before="120" w:after="240"/>
        <w:rPr>
          <w:rFonts w:ascii="Verdana" w:eastAsia="Times New Roman" w:hAnsi="Verdana"/>
          <w:lang w:eastAsia="en-US"/>
        </w:rPr>
      </w:pPr>
      <w:r w:rsidRPr="00E64F36">
        <w:rPr>
          <w:rFonts w:ascii="Verdana" w:eastAsia="Times New Roman" w:hAnsi="Verdana"/>
          <w:lang w:val="en-US" w:eastAsia="en-US"/>
        </w:rPr>
        <w:t>If an incident occurs regarding medication, care staff must immediately report this to the most senior person in the establishment who will then contact the on call manager/assistant manager if necessary. This also applies to errors that care staff identify, but have not made themselves – e.g. errors made by prescribers, pharmacists and other care staff.</w:t>
      </w:r>
    </w:p>
    <w:p w14:paraId="427F8CF9" w14:textId="77777777" w:rsidR="00E64F36" w:rsidRPr="00E64F36" w:rsidRDefault="00E64F36" w:rsidP="00E64F36">
      <w:pPr>
        <w:pStyle w:val="ListParagraph"/>
        <w:rPr>
          <w:rFonts w:ascii="Verdana" w:eastAsia="Times New Roman" w:hAnsi="Verdana"/>
          <w:lang w:val="en-US" w:eastAsia="en-US"/>
        </w:rPr>
      </w:pPr>
    </w:p>
    <w:p w14:paraId="0B585166" w14:textId="2B388CC2" w:rsidR="00586B17" w:rsidRPr="00586B17" w:rsidRDefault="0027203E" w:rsidP="00993BB2">
      <w:pPr>
        <w:pStyle w:val="ListParagraph"/>
        <w:numPr>
          <w:ilvl w:val="0"/>
          <w:numId w:val="100"/>
        </w:numPr>
        <w:tabs>
          <w:tab w:val="left" w:pos="1080"/>
        </w:tabs>
        <w:autoSpaceDE w:val="0"/>
        <w:autoSpaceDN w:val="0"/>
        <w:adjustRightInd w:val="0"/>
        <w:spacing w:before="120" w:after="240"/>
        <w:rPr>
          <w:rFonts w:ascii="Verdana" w:eastAsia="Times New Roman" w:hAnsi="Verdana"/>
          <w:lang w:eastAsia="en-US"/>
        </w:rPr>
      </w:pPr>
      <w:r w:rsidRPr="00E64F36">
        <w:rPr>
          <w:rFonts w:ascii="Verdana" w:eastAsia="Times New Roman" w:hAnsi="Verdana"/>
          <w:lang w:val="en-US" w:eastAsia="en-US"/>
        </w:rPr>
        <w:t xml:space="preserve">When </w:t>
      </w:r>
      <w:r w:rsidR="00C8228C">
        <w:rPr>
          <w:rFonts w:ascii="Verdana" w:eastAsia="Times New Roman" w:hAnsi="Verdana"/>
          <w:lang w:val="en-US" w:eastAsia="en-US"/>
        </w:rPr>
        <w:t>a</w:t>
      </w:r>
      <w:r w:rsidR="00C8228C" w:rsidRPr="00E64F36">
        <w:rPr>
          <w:rFonts w:ascii="Verdana" w:eastAsia="Times New Roman" w:hAnsi="Verdana"/>
          <w:lang w:val="en-US" w:eastAsia="en-US"/>
        </w:rPr>
        <w:t xml:space="preserve"> </w:t>
      </w:r>
      <w:r w:rsidRPr="00E64F36">
        <w:rPr>
          <w:rFonts w:ascii="Verdana" w:eastAsia="Times New Roman" w:hAnsi="Verdana"/>
          <w:lang w:val="en-US" w:eastAsia="en-US"/>
        </w:rPr>
        <w:t xml:space="preserve">senior staff </w:t>
      </w:r>
      <w:r w:rsidR="00C8228C">
        <w:rPr>
          <w:rFonts w:ascii="Verdana" w:eastAsia="Times New Roman" w:hAnsi="Verdana"/>
          <w:lang w:val="en-US" w:eastAsia="en-US"/>
        </w:rPr>
        <w:t xml:space="preserve">member </w:t>
      </w:r>
      <w:r w:rsidRPr="00E64F36">
        <w:rPr>
          <w:rFonts w:ascii="Verdana" w:eastAsia="Times New Roman" w:hAnsi="Verdana"/>
          <w:lang w:val="en-US" w:eastAsia="en-US"/>
        </w:rPr>
        <w:t>has received information that a child using the service has been harmed, or might have been harmed, or if they have significant concerns about the child</w:t>
      </w:r>
      <w:r w:rsidR="00C8228C">
        <w:rPr>
          <w:rFonts w:ascii="Verdana" w:eastAsia="Times New Roman" w:hAnsi="Verdana"/>
          <w:lang w:val="en-US" w:eastAsia="en-US"/>
        </w:rPr>
        <w:t>,</w:t>
      </w:r>
      <w:r w:rsidRPr="00E64F36">
        <w:rPr>
          <w:rFonts w:ascii="Verdana" w:eastAsia="Times New Roman" w:hAnsi="Verdana"/>
          <w:lang w:val="en-US" w:eastAsia="en-US"/>
        </w:rPr>
        <w:t xml:space="preserve"> they should seek advice from the GP or pharmacist. If this occurs out of hours, then the NHS 111 service can be contacted if, in the view of the Registered Manager, they cannot wait to tell the GP or pharmacist the day after. Details of the incident should be fully documented using the me</w:t>
      </w:r>
      <w:r w:rsidR="00586B17">
        <w:rPr>
          <w:rFonts w:ascii="Verdana" w:eastAsia="Times New Roman" w:hAnsi="Verdana"/>
          <w:lang w:val="en-US" w:eastAsia="en-US"/>
        </w:rPr>
        <w:t xml:space="preserve">dicines incident report form. </w:t>
      </w:r>
    </w:p>
    <w:p w14:paraId="26B8B981" w14:textId="77777777" w:rsidR="00586B17" w:rsidRPr="00586B17" w:rsidRDefault="00586B17" w:rsidP="00586B17">
      <w:pPr>
        <w:pStyle w:val="ListParagraph"/>
        <w:rPr>
          <w:rFonts w:ascii="Verdana" w:eastAsia="Times New Roman" w:hAnsi="Verdana"/>
          <w:lang w:val="en-US" w:eastAsia="en-US"/>
        </w:rPr>
      </w:pPr>
    </w:p>
    <w:p w14:paraId="09630568" w14:textId="77777777" w:rsidR="00586B17" w:rsidRPr="00586B17" w:rsidRDefault="0027203E" w:rsidP="00993BB2">
      <w:pPr>
        <w:pStyle w:val="ListParagraph"/>
        <w:numPr>
          <w:ilvl w:val="0"/>
          <w:numId w:val="100"/>
        </w:numPr>
        <w:tabs>
          <w:tab w:val="left" w:pos="1080"/>
        </w:tabs>
        <w:autoSpaceDE w:val="0"/>
        <w:autoSpaceDN w:val="0"/>
        <w:adjustRightInd w:val="0"/>
        <w:spacing w:before="120" w:after="240"/>
        <w:rPr>
          <w:rFonts w:ascii="Verdana" w:eastAsia="Times New Roman" w:hAnsi="Verdana"/>
          <w:lang w:eastAsia="en-US"/>
        </w:rPr>
      </w:pPr>
      <w:r w:rsidRPr="00586B17">
        <w:rPr>
          <w:rFonts w:ascii="Verdana" w:eastAsia="Times New Roman" w:hAnsi="Verdana"/>
          <w:lang w:val="en-US" w:eastAsia="en-US"/>
        </w:rPr>
        <w:t>A central record of all errors should be kept. This log can be used for monitoring of patterns and to inform training sessions.</w:t>
      </w:r>
    </w:p>
    <w:p w14:paraId="59EE3B4E" w14:textId="77777777" w:rsidR="00586B17" w:rsidRPr="00586B17" w:rsidRDefault="00586B17" w:rsidP="00586B17">
      <w:pPr>
        <w:pStyle w:val="ListParagraph"/>
        <w:rPr>
          <w:rFonts w:ascii="Verdana" w:eastAsia="Times New Roman" w:hAnsi="Verdana"/>
          <w:lang w:val="en-US" w:eastAsia="en-US"/>
        </w:rPr>
      </w:pPr>
    </w:p>
    <w:p w14:paraId="58C2AD19" w14:textId="77777777" w:rsidR="00586B17" w:rsidRPr="00586B17" w:rsidRDefault="0027203E" w:rsidP="00993BB2">
      <w:pPr>
        <w:pStyle w:val="ListParagraph"/>
        <w:numPr>
          <w:ilvl w:val="0"/>
          <w:numId w:val="100"/>
        </w:numPr>
        <w:tabs>
          <w:tab w:val="left" w:pos="1080"/>
        </w:tabs>
        <w:autoSpaceDE w:val="0"/>
        <w:autoSpaceDN w:val="0"/>
        <w:adjustRightInd w:val="0"/>
        <w:spacing w:before="120" w:after="240"/>
        <w:rPr>
          <w:rFonts w:ascii="Verdana" w:eastAsia="Times New Roman" w:hAnsi="Verdana"/>
          <w:lang w:eastAsia="en-US"/>
        </w:rPr>
      </w:pPr>
      <w:r w:rsidRPr="00586B17">
        <w:rPr>
          <w:rFonts w:ascii="Verdana" w:eastAsia="Times New Roman" w:hAnsi="Verdana"/>
          <w:lang w:val="en-US" w:eastAsia="en-US"/>
        </w:rPr>
        <w:t>All medicines-related incidents (including near misses) should be investigated to reveal any root causes, be these systems errors or human error. These root causes should be recorded as well as which actions are taken as a result of lessons learnt.</w:t>
      </w:r>
    </w:p>
    <w:p w14:paraId="6540320F" w14:textId="77777777" w:rsidR="00586B17" w:rsidRPr="00586B17" w:rsidRDefault="00586B17" w:rsidP="00586B17">
      <w:pPr>
        <w:pStyle w:val="ListParagraph"/>
        <w:rPr>
          <w:rFonts w:ascii="Verdana" w:eastAsia="Times New Roman" w:hAnsi="Verdana"/>
          <w:lang w:val="en-US" w:eastAsia="en-US"/>
        </w:rPr>
      </w:pPr>
    </w:p>
    <w:p w14:paraId="5F940937" w14:textId="3F7777EA" w:rsidR="0027203E" w:rsidRPr="00586B17" w:rsidRDefault="0027203E" w:rsidP="00993BB2">
      <w:pPr>
        <w:pStyle w:val="ListParagraph"/>
        <w:numPr>
          <w:ilvl w:val="0"/>
          <w:numId w:val="100"/>
        </w:numPr>
        <w:tabs>
          <w:tab w:val="left" w:pos="1080"/>
        </w:tabs>
        <w:autoSpaceDE w:val="0"/>
        <w:autoSpaceDN w:val="0"/>
        <w:adjustRightInd w:val="0"/>
        <w:spacing w:before="120" w:after="240"/>
        <w:rPr>
          <w:rFonts w:ascii="Verdana" w:eastAsia="Times New Roman" w:hAnsi="Verdana"/>
          <w:lang w:eastAsia="en-US"/>
        </w:rPr>
      </w:pPr>
      <w:r w:rsidRPr="00586B17">
        <w:rPr>
          <w:rFonts w:ascii="Verdana" w:eastAsia="Times New Roman" w:hAnsi="Verdana"/>
          <w:lang w:val="en-US" w:eastAsia="en-US"/>
        </w:rPr>
        <w:t>Any training needs should be identified and appropriate training must be provided if needed.</w:t>
      </w:r>
    </w:p>
    <w:p w14:paraId="4D3270C0" w14:textId="77777777" w:rsidR="0027203E" w:rsidRPr="0027203E" w:rsidRDefault="0027203E" w:rsidP="00BC3CB5">
      <w:pPr>
        <w:ind w:firstLine="720"/>
        <w:rPr>
          <w:rFonts w:ascii="Verdana" w:eastAsia="Times New Roman" w:hAnsi="Verdana"/>
          <w:b/>
          <w:lang w:eastAsia="en-US"/>
        </w:rPr>
      </w:pPr>
      <w:r w:rsidRPr="0027203E">
        <w:rPr>
          <w:rFonts w:ascii="Verdana" w:eastAsia="Times New Roman" w:hAnsi="Verdana"/>
          <w:b/>
          <w:lang w:eastAsia="en-US"/>
        </w:rPr>
        <w:t>Who to notify when a medicines-related incident is identified</w:t>
      </w:r>
    </w:p>
    <w:p w14:paraId="231C5390" w14:textId="07B4058C" w:rsidR="0027203E" w:rsidRDefault="0027203E" w:rsidP="00993BB2">
      <w:pPr>
        <w:pStyle w:val="ListParagraph"/>
        <w:numPr>
          <w:ilvl w:val="0"/>
          <w:numId w:val="101"/>
        </w:numPr>
        <w:tabs>
          <w:tab w:val="left" w:pos="1080"/>
        </w:tabs>
        <w:autoSpaceDE w:val="0"/>
        <w:autoSpaceDN w:val="0"/>
        <w:adjustRightInd w:val="0"/>
        <w:spacing w:before="120" w:after="120"/>
        <w:rPr>
          <w:rFonts w:ascii="Verdana" w:eastAsia="Times New Roman" w:hAnsi="Verdana" w:cs="Arial"/>
          <w:lang w:val="en-US" w:eastAsia="en-US"/>
        </w:rPr>
      </w:pPr>
      <w:r w:rsidRPr="00586B17">
        <w:rPr>
          <w:rFonts w:ascii="Verdana" w:eastAsia="Times New Roman" w:hAnsi="Verdana" w:cs="Arial"/>
          <w:lang w:val="en-US" w:eastAsia="en-US"/>
        </w:rPr>
        <w:t xml:space="preserve">For registered services, the </w:t>
      </w:r>
      <w:r w:rsidR="00586B17">
        <w:rPr>
          <w:rFonts w:ascii="Verdana" w:eastAsia="Times New Roman" w:hAnsi="Verdana" w:cs="Arial"/>
          <w:lang w:val="en-US" w:eastAsia="en-US"/>
        </w:rPr>
        <w:t xml:space="preserve">Residential Service Lead </w:t>
      </w:r>
      <w:r w:rsidRPr="00586B17">
        <w:rPr>
          <w:rFonts w:ascii="Verdana" w:eastAsia="Times New Roman" w:hAnsi="Verdana" w:cs="Arial"/>
          <w:lang w:val="en-US" w:eastAsia="en-US"/>
        </w:rPr>
        <w:t>must be notified when any medicines-related incident has caused either:</w:t>
      </w:r>
    </w:p>
    <w:p w14:paraId="3E4FF632" w14:textId="77777777" w:rsidR="00586B17" w:rsidRPr="00586B17" w:rsidRDefault="00586B17" w:rsidP="00586B17">
      <w:pPr>
        <w:pStyle w:val="ListParagraph"/>
        <w:tabs>
          <w:tab w:val="left" w:pos="1080"/>
        </w:tabs>
        <w:autoSpaceDE w:val="0"/>
        <w:autoSpaceDN w:val="0"/>
        <w:adjustRightInd w:val="0"/>
        <w:spacing w:before="120" w:after="120"/>
        <w:rPr>
          <w:rFonts w:ascii="Verdana" w:eastAsia="Times New Roman" w:hAnsi="Verdana" w:cs="Arial"/>
          <w:lang w:val="en-US" w:eastAsia="en-US"/>
        </w:rPr>
      </w:pPr>
    </w:p>
    <w:p w14:paraId="10BE7EAD" w14:textId="77777777" w:rsidR="0027203E" w:rsidRPr="00586B17" w:rsidRDefault="0027203E" w:rsidP="00993BB2">
      <w:pPr>
        <w:pStyle w:val="ListParagraph"/>
        <w:numPr>
          <w:ilvl w:val="0"/>
          <w:numId w:val="102"/>
        </w:numPr>
        <w:tabs>
          <w:tab w:val="left" w:pos="1080"/>
        </w:tabs>
        <w:autoSpaceDE w:val="0"/>
        <w:autoSpaceDN w:val="0"/>
        <w:adjustRightInd w:val="0"/>
        <w:spacing w:before="120" w:after="120" w:line="276" w:lineRule="auto"/>
        <w:rPr>
          <w:rFonts w:ascii="Verdana" w:eastAsia="Times New Roman" w:hAnsi="Verdana" w:cs="Arial"/>
          <w:lang w:val="en-US" w:eastAsia="en-US"/>
        </w:rPr>
      </w:pPr>
      <w:r w:rsidRPr="00586B17">
        <w:rPr>
          <w:rFonts w:ascii="Verdana" w:eastAsia="Times New Roman" w:hAnsi="Verdana" w:cs="Arial"/>
          <w:b/>
          <w:u w:val="single"/>
          <w:lang w:val="en-US" w:eastAsia="en-US"/>
        </w:rPr>
        <w:t>Harm</w:t>
      </w:r>
      <w:r w:rsidRPr="00586B17">
        <w:rPr>
          <w:rFonts w:ascii="Verdana" w:eastAsia="Times New Roman" w:hAnsi="Verdana" w:cs="Arial"/>
          <w:b/>
          <w:lang w:val="en-US" w:eastAsia="en-US"/>
        </w:rPr>
        <w:t xml:space="preserve"> or potential harm </w:t>
      </w:r>
      <w:r w:rsidRPr="00586B17">
        <w:rPr>
          <w:rFonts w:ascii="Verdana" w:eastAsia="Times New Roman" w:hAnsi="Verdana" w:cs="Arial"/>
          <w:lang w:val="en-US" w:eastAsia="en-US"/>
        </w:rPr>
        <w:t>to a child using the service. By harm we also include significant distress.</w:t>
      </w:r>
    </w:p>
    <w:p w14:paraId="770E71A2" w14:textId="77777777" w:rsidR="0027203E" w:rsidRDefault="0027203E" w:rsidP="00993BB2">
      <w:pPr>
        <w:pStyle w:val="ListParagraph"/>
        <w:numPr>
          <w:ilvl w:val="0"/>
          <w:numId w:val="102"/>
        </w:numPr>
        <w:tabs>
          <w:tab w:val="left" w:pos="1080"/>
        </w:tabs>
        <w:autoSpaceDE w:val="0"/>
        <w:autoSpaceDN w:val="0"/>
        <w:adjustRightInd w:val="0"/>
        <w:spacing w:before="120" w:after="120" w:line="276" w:lineRule="auto"/>
        <w:rPr>
          <w:rFonts w:ascii="Verdana" w:eastAsia="Times New Roman" w:hAnsi="Verdana" w:cs="Arial"/>
          <w:lang w:val="en-US" w:eastAsia="en-US"/>
        </w:rPr>
      </w:pPr>
      <w:r w:rsidRPr="00586B17">
        <w:rPr>
          <w:rFonts w:ascii="Verdana" w:eastAsia="Times New Roman" w:hAnsi="Verdana" w:cs="Arial"/>
          <w:b/>
          <w:u w:val="single"/>
          <w:lang w:val="en-US" w:eastAsia="en-US"/>
        </w:rPr>
        <w:t>Intent</w:t>
      </w:r>
      <w:r w:rsidRPr="00586B17">
        <w:rPr>
          <w:rFonts w:ascii="Verdana" w:eastAsia="Times New Roman" w:hAnsi="Verdana" w:cs="Arial"/>
          <w:lang w:val="en-US" w:eastAsia="en-US"/>
        </w:rPr>
        <w:t>: If the staff member intended the adverse consequences to occur as a result of the incident.</w:t>
      </w:r>
    </w:p>
    <w:p w14:paraId="715A0948" w14:textId="77777777" w:rsidR="00586B17" w:rsidRPr="00586B17" w:rsidRDefault="00586B17" w:rsidP="00586B17">
      <w:pPr>
        <w:pStyle w:val="ListParagraph"/>
        <w:tabs>
          <w:tab w:val="left" w:pos="1080"/>
        </w:tabs>
        <w:autoSpaceDE w:val="0"/>
        <w:autoSpaceDN w:val="0"/>
        <w:adjustRightInd w:val="0"/>
        <w:spacing w:before="120" w:after="120" w:line="276" w:lineRule="auto"/>
        <w:ind w:left="1440"/>
        <w:rPr>
          <w:rFonts w:ascii="Verdana" w:eastAsia="Times New Roman" w:hAnsi="Verdana" w:cs="Arial"/>
          <w:lang w:val="en-US" w:eastAsia="en-US"/>
        </w:rPr>
      </w:pPr>
    </w:p>
    <w:p w14:paraId="24EE5D7E" w14:textId="77777777" w:rsidR="00586B17" w:rsidRDefault="0027203E" w:rsidP="00993BB2">
      <w:pPr>
        <w:pStyle w:val="ListParagraph"/>
        <w:numPr>
          <w:ilvl w:val="0"/>
          <w:numId w:val="101"/>
        </w:numPr>
        <w:tabs>
          <w:tab w:val="left" w:pos="1080"/>
        </w:tabs>
        <w:autoSpaceDE w:val="0"/>
        <w:autoSpaceDN w:val="0"/>
        <w:adjustRightInd w:val="0"/>
        <w:spacing w:before="120" w:after="120"/>
        <w:rPr>
          <w:rFonts w:ascii="Verdana" w:eastAsia="Times New Roman" w:hAnsi="Verdana" w:cs="Arial"/>
          <w:lang w:val="en-US" w:eastAsia="en-US"/>
        </w:rPr>
      </w:pPr>
      <w:r w:rsidRPr="00586B17">
        <w:rPr>
          <w:rFonts w:ascii="Verdana" w:eastAsia="Times New Roman" w:hAnsi="Verdana" w:cs="Arial"/>
          <w:lang w:val="en-US" w:eastAsia="en-US"/>
        </w:rPr>
        <w:t xml:space="preserve">If there is any doubt regarding whether a concern should be raised under these procedures this should always be discussed with the Registered Manager of the home. </w:t>
      </w:r>
    </w:p>
    <w:p w14:paraId="07F56FF2" w14:textId="77777777" w:rsidR="00586B17" w:rsidRDefault="00586B17" w:rsidP="00586B17">
      <w:pPr>
        <w:pStyle w:val="ListParagraph"/>
        <w:tabs>
          <w:tab w:val="left" w:pos="1080"/>
        </w:tabs>
        <w:autoSpaceDE w:val="0"/>
        <w:autoSpaceDN w:val="0"/>
        <w:adjustRightInd w:val="0"/>
        <w:spacing w:before="120" w:after="120"/>
        <w:rPr>
          <w:rFonts w:ascii="Verdana" w:eastAsia="Times New Roman" w:hAnsi="Verdana" w:cs="Arial"/>
          <w:lang w:val="en-US" w:eastAsia="en-US"/>
        </w:rPr>
      </w:pPr>
    </w:p>
    <w:p w14:paraId="327C0605" w14:textId="77777777" w:rsidR="00586B17" w:rsidRDefault="0027203E" w:rsidP="00993BB2">
      <w:pPr>
        <w:pStyle w:val="ListParagraph"/>
        <w:numPr>
          <w:ilvl w:val="0"/>
          <w:numId w:val="101"/>
        </w:numPr>
        <w:tabs>
          <w:tab w:val="left" w:pos="1080"/>
        </w:tabs>
        <w:autoSpaceDE w:val="0"/>
        <w:autoSpaceDN w:val="0"/>
        <w:adjustRightInd w:val="0"/>
        <w:spacing w:before="120" w:after="120"/>
        <w:rPr>
          <w:rFonts w:ascii="Verdana" w:eastAsia="Times New Roman" w:hAnsi="Verdana" w:cs="Arial"/>
          <w:lang w:val="en-US" w:eastAsia="en-US"/>
        </w:rPr>
      </w:pPr>
      <w:r w:rsidRPr="00586B17">
        <w:rPr>
          <w:rFonts w:ascii="Verdana" w:eastAsia="Times New Roman" w:hAnsi="Verdana" w:cs="Arial"/>
          <w:lang w:val="en-US" w:eastAsia="en-US"/>
        </w:rPr>
        <w:t>Poor practice can result in harm when risks are not identified and no action is taken to prevent further incidents occurring or the concern escalating. Incident logs should always be checked for patterns by those recording incidents and those responsible for monitoring the effective implementation of that organisation's incident policy.</w:t>
      </w:r>
    </w:p>
    <w:p w14:paraId="21730B84" w14:textId="77777777" w:rsidR="00586B17" w:rsidRPr="00586B17" w:rsidRDefault="00586B17" w:rsidP="00586B17">
      <w:pPr>
        <w:pStyle w:val="ListParagraph"/>
        <w:rPr>
          <w:rFonts w:ascii="Verdana" w:eastAsia="Times New Roman" w:hAnsi="Verdana" w:cs="Arial"/>
          <w:lang w:val="en-US" w:eastAsia="en-US"/>
        </w:rPr>
      </w:pPr>
    </w:p>
    <w:p w14:paraId="735D92B3" w14:textId="77777777" w:rsidR="00586B17" w:rsidRDefault="0027203E" w:rsidP="00993BB2">
      <w:pPr>
        <w:pStyle w:val="ListParagraph"/>
        <w:numPr>
          <w:ilvl w:val="0"/>
          <w:numId w:val="101"/>
        </w:numPr>
        <w:tabs>
          <w:tab w:val="left" w:pos="1080"/>
        </w:tabs>
        <w:autoSpaceDE w:val="0"/>
        <w:autoSpaceDN w:val="0"/>
        <w:adjustRightInd w:val="0"/>
        <w:spacing w:before="120" w:after="120"/>
        <w:rPr>
          <w:rFonts w:ascii="Verdana" w:eastAsia="Times New Roman" w:hAnsi="Verdana" w:cs="Arial"/>
          <w:lang w:val="en-US" w:eastAsia="en-US"/>
        </w:rPr>
      </w:pPr>
      <w:r w:rsidRPr="00586B17">
        <w:rPr>
          <w:rFonts w:ascii="Verdana" w:eastAsia="Times New Roman" w:hAnsi="Verdana" w:cs="Arial"/>
          <w:lang w:val="en-US" w:eastAsia="en-US"/>
        </w:rPr>
        <w:t>Managers and staff have a duty to have systems in place that enable them to identify patterns/cumulative incidents and to raise a concern if there are a number of these, even if some are retrospective.</w:t>
      </w:r>
    </w:p>
    <w:p w14:paraId="797CEE0A" w14:textId="77777777" w:rsidR="00586B17" w:rsidRPr="00586B17" w:rsidRDefault="00586B17" w:rsidP="00586B17">
      <w:pPr>
        <w:pStyle w:val="ListParagraph"/>
        <w:rPr>
          <w:rFonts w:ascii="Verdana" w:eastAsia="Times New Roman" w:hAnsi="Verdana" w:cs="Arial"/>
          <w:b/>
          <w:bCs/>
        </w:rPr>
      </w:pPr>
    </w:p>
    <w:p w14:paraId="3146BE75" w14:textId="5D093CCB" w:rsidR="0027203E" w:rsidRPr="00586B17" w:rsidRDefault="00586B17" w:rsidP="00BC3CB5">
      <w:pPr>
        <w:tabs>
          <w:tab w:val="left" w:pos="709"/>
        </w:tabs>
        <w:autoSpaceDE w:val="0"/>
        <w:autoSpaceDN w:val="0"/>
        <w:adjustRightInd w:val="0"/>
        <w:spacing w:before="120" w:after="120"/>
        <w:ind w:left="720"/>
        <w:rPr>
          <w:rFonts w:ascii="Verdana" w:eastAsia="Times New Roman" w:hAnsi="Verdana" w:cs="Arial"/>
          <w:lang w:val="en-US" w:eastAsia="en-US"/>
        </w:rPr>
      </w:pPr>
      <w:r>
        <w:rPr>
          <w:rFonts w:ascii="Verdana" w:eastAsia="Times New Roman" w:hAnsi="Verdana" w:cs="Arial"/>
          <w:b/>
          <w:bCs/>
        </w:rPr>
        <w:t>I</w:t>
      </w:r>
      <w:r w:rsidR="0027203E" w:rsidRPr="00586B17">
        <w:rPr>
          <w:rFonts w:ascii="Verdana" w:eastAsia="Times New Roman" w:hAnsi="Verdana" w:cs="Arial"/>
          <w:b/>
          <w:bCs/>
        </w:rPr>
        <w:t>ncidents where controlled drugs go missing or any suspected abuse of controlled drugs (both by care staff or child or young person using the services)</w:t>
      </w:r>
    </w:p>
    <w:p w14:paraId="02055218" w14:textId="77777777" w:rsidR="0027203E" w:rsidRPr="0027203E" w:rsidRDefault="0027203E" w:rsidP="0027203E">
      <w:pPr>
        <w:tabs>
          <w:tab w:val="left" w:pos="1080"/>
        </w:tabs>
        <w:ind w:left="1080"/>
        <w:rPr>
          <w:rFonts w:ascii="Verdana" w:eastAsia="Times New Roman" w:hAnsi="Verdana" w:cs="Arial"/>
          <w:b/>
          <w:bCs/>
        </w:rPr>
      </w:pPr>
    </w:p>
    <w:p w14:paraId="0F653A6A" w14:textId="0E7A3F8E" w:rsidR="00586B17" w:rsidRDefault="0027203E" w:rsidP="00993BB2">
      <w:pPr>
        <w:pStyle w:val="ListParagraph"/>
        <w:numPr>
          <w:ilvl w:val="0"/>
          <w:numId w:val="103"/>
        </w:numPr>
        <w:tabs>
          <w:tab w:val="left" w:pos="1080"/>
        </w:tabs>
        <w:rPr>
          <w:rFonts w:ascii="Verdana" w:eastAsia="Times New Roman" w:hAnsi="Verdana" w:cs="Arial"/>
        </w:rPr>
      </w:pPr>
      <w:r w:rsidRPr="00586B17">
        <w:rPr>
          <w:rFonts w:ascii="Verdana" w:eastAsia="Times New Roman" w:hAnsi="Verdana" w:cs="Arial"/>
        </w:rPr>
        <w:t xml:space="preserve">Contact must </w:t>
      </w:r>
      <w:r w:rsidR="00586B17">
        <w:rPr>
          <w:rFonts w:ascii="Verdana" w:eastAsia="Times New Roman" w:hAnsi="Verdana" w:cs="Arial"/>
        </w:rPr>
        <w:t xml:space="preserve">also </w:t>
      </w:r>
      <w:r w:rsidRPr="00586B17">
        <w:rPr>
          <w:rFonts w:ascii="Verdana" w:eastAsia="Times New Roman" w:hAnsi="Verdana" w:cs="Arial"/>
        </w:rPr>
        <w:t>be made with:</w:t>
      </w:r>
    </w:p>
    <w:p w14:paraId="3853D072" w14:textId="77777777" w:rsidR="00586B17" w:rsidRPr="00586B17" w:rsidRDefault="00586B17" w:rsidP="00586B17">
      <w:pPr>
        <w:pStyle w:val="ListParagraph"/>
        <w:tabs>
          <w:tab w:val="left" w:pos="1080"/>
        </w:tabs>
        <w:rPr>
          <w:rFonts w:ascii="Verdana" w:eastAsia="Times New Roman" w:hAnsi="Verdana" w:cs="Arial"/>
        </w:rPr>
      </w:pPr>
    </w:p>
    <w:p w14:paraId="66CC1019" w14:textId="30A3943A" w:rsidR="0027203E" w:rsidRPr="00586B17" w:rsidRDefault="0027203E" w:rsidP="00993BB2">
      <w:pPr>
        <w:pStyle w:val="ListParagraph"/>
        <w:numPr>
          <w:ilvl w:val="0"/>
          <w:numId w:val="104"/>
        </w:numPr>
        <w:tabs>
          <w:tab w:val="num" w:pos="1560"/>
        </w:tabs>
        <w:spacing w:after="200" w:line="276" w:lineRule="auto"/>
        <w:rPr>
          <w:rFonts w:ascii="Verdana" w:eastAsia="Times New Roman" w:hAnsi="Verdana"/>
          <w:lang w:eastAsia="en-US"/>
        </w:rPr>
      </w:pPr>
      <w:r w:rsidRPr="00586B17">
        <w:rPr>
          <w:rFonts w:ascii="Verdana" w:eastAsia="Times New Roman" w:hAnsi="Verdana"/>
          <w:lang w:eastAsia="en-US"/>
        </w:rPr>
        <w:t>West</w:t>
      </w:r>
      <w:r w:rsidR="00586B17">
        <w:rPr>
          <w:rFonts w:ascii="Verdana" w:eastAsia="Times New Roman" w:hAnsi="Verdana" w:cs="Arial"/>
        </w:rPr>
        <w:t xml:space="preserve"> Sussex County Council </w:t>
      </w:r>
      <w:r w:rsidRPr="00586B17">
        <w:rPr>
          <w:rFonts w:ascii="Verdana" w:eastAsia="Times New Roman" w:hAnsi="Verdana" w:cs="Arial"/>
        </w:rPr>
        <w:t>Safeguarding Children’s Board</w:t>
      </w:r>
    </w:p>
    <w:p w14:paraId="3D92823F" w14:textId="77777777" w:rsidR="0027203E" w:rsidRPr="00586B17" w:rsidRDefault="0027203E" w:rsidP="00993BB2">
      <w:pPr>
        <w:pStyle w:val="ListParagraph"/>
        <w:numPr>
          <w:ilvl w:val="0"/>
          <w:numId w:val="104"/>
        </w:numPr>
        <w:tabs>
          <w:tab w:val="num" w:pos="1560"/>
        </w:tabs>
        <w:spacing w:after="200" w:line="276" w:lineRule="auto"/>
        <w:rPr>
          <w:rFonts w:ascii="Verdana" w:eastAsia="Times New Roman" w:hAnsi="Verdana"/>
          <w:lang w:eastAsia="en-US"/>
        </w:rPr>
      </w:pPr>
      <w:r w:rsidRPr="00586B17">
        <w:rPr>
          <w:rFonts w:ascii="Verdana" w:eastAsia="Times New Roman" w:hAnsi="Verdana" w:cs="Arial"/>
        </w:rPr>
        <w:t>Ofsted</w:t>
      </w:r>
    </w:p>
    <w:p w14:paraId="4CBCCC2C" w14:textId="0E9D0F9E" w:rsidR="00586B17" w:rsidRPr="00586B17" w:rsidRDefault="0027203E" w:rsidP="00993BB2">
      <w:pPr>
        <w:pStyle w:val="ListParagraph"/>
        <w:numPr>
          <w:ilvl w:val="0"/>
          <w:numId w:val="104"/>
        </w:numPr>
        <w:tabs>
          <w:tab w:val="num" w:pos="1560"/>
        </w:tabs>
        <w:spacing w:after="200" w:line="276" w:lineRule="auto"/>
        <w:rPr>
          <w:rFonts w:ascii="Verdana" w:eastAsia="Times New Roman" w:hAnsi="Verdana"/>
          <w:lang w:eastAsia="en-US"/>
        </w:rPr>
      </w:pPr>
      <w:r w:rsidRPr="00586B17">
        <w:rPr>
          <w:rFonts w:ascii="Verdana" w:eastAsia="Times New Roman" w:hAnsi="Verdana"/>
          <w:lang w:eastAsia="en-US"/>
        </w:rPr>
        <w:t xml:space="preserve">NHS England South East Controlled Drug Accountable Officer via </w:t>
      </w:r>
      <w:hyperlink r:id="rId12" w:history="1">
        <w:r w:rsidRPr="00586B17">
          <w:rPr>
            <w:rFonts w:ascii="Verdana" w:eastAsia="Times New Roman" w:hAnsi="Verdana"/>
            <w:color w:val="0000FF" w:themeColor="hyperlink"/>
            <w:u w:val="single"/>
            <w:lang w:eastAsia="en-US"/>
          </w:rPr>
          <w:t>www.cdreporting.co.uk</w:t>
        </w:r>
      </w:hyperlink>
      <w:r w:rsidRPr="00586B17">
        <w:rPr>
          <w:rFonts w:ascii="Verdana" w:eastAsia="Times New Roman" w:hAnsi="Verdana"/>
          <w:lang w:eastAsia="en-US"/>
        </w:rPr>
        <w:t xml:space="preserve">. For advice, the Controlled Drug Team can be contacted by email at:  </w:t>
      </w:r>
      <w:hyperlink r:id="rId13" w:history="1">
        <w:r w:rsidRPr="00586B17">
          <w:rPr>
            <w:rFonts w:ascii="Verdana" w:eastAsia="Times New Roman" w:hAnsi="Verdana"/>
            <w:color w:val="0000FF" w:themeColor="hyperlink"/>
            <w:u w:val="single"/>
            <w:lang w:eastAsia="en-US"/>
          </w:rPr>
          <w:t>england.southeastcdao@nhs.net</w:t>
        </w:r>
      </w:hyperlink>
      <w:r w:rsidR="00020FD2">
        <w:rPr>
          <w:rFonts w:ascii="Verdana" w:eastAsia="Times New Roman" w:hAnsi="Verdana"/>
          <w:lang w:eastAsia="en-US"/>
        </w:rPr>
        <w:t xml:space="preserve"> </w:t>
      </w:r>
      <w:r w:rsidRPr="00586B17">
        <w:rPr>
          <w:rFonts w:ascii="Verdana" w:eastAsia="Times New Roman" w:hAnsi="Verdana"/>
          <w:lang w:eastAsia="en-US"/>
        </w:rPr>
        <w:t xml:space="preserve">or on 07917 262609). </w:t>
      </w:r>
    </w:p>
    <w:p w14:paraId="44379041" w14:textId="6A543A10" w:rsidR="00BC3CB5" w:rsidRPr="008416FB" w:rsidRDefault="0027203E" w:rsidP="00445522">
      <w:pPr>
        <w:pStyle w:val="ListParagraph"/>
        <w:numPr>
          <w:ilvl w:val="0"/>
          <w:numId w:val="104"/>
        </w:numPr>
        <w:tabs>
          <w:tab w:val="num" w:pos="1560"/>
        </w:tabs>
        <w:spacing w:after="200" w:line="276" w:lineRule="auto"/>
        <w:rPr>
          <w:rFonts w:ascii="Verdana" w:eastAsia="Times New Roman" w:hAnsi="Verdana"/>
          <w:lang w:eastAsia="en-US"/>
        </w:rPr>
      </w:pPr>
      <w:r w:rsidRPr="00586B17">
        <w:rPr>
          <w:rFonts w:ascii="Verdana" w:eastAsia="Calibri" w:hAnsi="Verdana" w:cs="Arial"/>
        </w:rPr>
        <w:t>If a criminal act is being committed right now, please contact your local police force via 999. For criminal activity that has already happened or for suspected criminal activity (non-urgent) please contact the police via 101.</w:t>
      </w:r>
    </w:p>
    <w:p w14:paraId="4E1174AC" w14:textId="77777777" w:rsidR="008416FB" w:rsidRPr="008416FB" w:rsidRDefault="008416FB" w:rsidP="008416FB">
      <w:pPr>
        <w:pStyle w:val="ListParagraph"/>
        <w:spacing w:after="200" w:line="276" w:lineRule="auto"/>
        <w:ind w:left="1440"/>
        <w:rPr>
          <w:rFonts w:ascii="Verdana" w:eastAsia="Times New Roman" w:hAnsi="Verdana"/>
          <w:lang w:eastAsia="en-US"/>
        </w:rPr>
      </w:pPr>
    </w:p>
    <w:p w14:paraId="3660BDDE" w14:textId="250E590E" w:rsidR="0027203E" w:rsidRPr="008416FB" w:rsidRDefault="00586B17" w:rsidP="008416FB">
      <w:pPr>
        <w:pStyle w:val="ListParagraph"/>
        <w:numPr>
          <w:ilvl w:val="0"/>
          <w:numId w:val="129"/>
        </w:numPr>
        <w:rPr>
          <w:rFonts w:ascii="Verdana" w:eastAsia="Times New Roman" w:hAnsi="Verdana"/>
          <w:b/>
          <w:lang w:eastAsia="en-US"/>
        </w:rPr>
      </w:pPr>
      <w:r w:rsidRPr="008416FB">
        <w:rPr>
          <w:rFonts w:ascii="Verdana" w:eastAsia="Times New Roman" w:hAnsi="Verdana"/>
          <w:b/>
          <w:lang w:eastAsia="en-US"/>
        </w:rPr>
        <w:t xml:space="preserve">Audits </w:t>
      </w:r>
    </w:p>
    <w:p w14:paraId="443FA8AD" w14:textId="77777777" w:rsidR="0027203E" w:rsidRPr="0027203E" w:rsidRDefault="0027203E" w:rsidP="0027203E">
      <w:pPr>
        <w:tabs>
          <w:tab w:val="left" w:pos="1080"/>
        </w:tabs>
        <w:rPr>
          <w:rFonts w:ascii="Verdana" w:eastAsia="Times New Roman" w:hAnsi="Verdana"/>
          <w:lang w:val="en-US" w:eastAsia="en-US"/>
        </w:rPr>
      </w:pPr>
    </w:p>
    <w:p w14:paraId="5936BB94" w14:textId="61011B01" w:rsidR="0027203E" w:rsidRPr="00586B17" w:rsidRDefault="0027203E" w:rsidP="00993BB2">
      <w:pPr>
        <w:pStyle w:val="ListParagraph"/>
        <w:numPr>
          <w:ilvl w:val="0"/>
          <w:numId w:val="105"/>
        </w:numPr>
        <w:tabs>
          <w:tab w:val="left" w:pos="1080"/>
        </w:tabs>
        <w:rPr>
          <w:rFonts w:ascii="Verdana" w:eastAsia="Times New Roman" w:hAnsi="Verdana"/>
          <w:lang w:val="en-US" w:eastAsia="en-US"/>
        </w:rPr>
      </w:pPr>
      <w:r w:rsidRPr="00586B17">
        <w:rPr>
          <w:rFonts w:ascii="Verdana" w:eastAsia="Times New Roman" w:hAnsi="Verdana"/>
          <w:lang w:val="en-US" w:eastAsia="en-US"/>
        </w:rPr>
        <w:t>The Registered Manager of the children’s home must demonstrate that they have put in place appropriate quality assurance audits systems to record and monitor the effectiveness of the medication arrangements for example (this is not an exhaustive list):</w:t>
      </w:r>
    </w:p>
    <w:p w14:paraId="23C70897" w14:textId="77777777" w:rsidR="0027203E" w:rsidRPr="0027203E" w:rsidRDefault="0027203E" w:rsidP="0027203E">
      <w:pPr>
        <w:tabs>
          <w:tab w:val="left" w:pos="1080"/>
        </w:tabs>
        <w:ind w:left="1080" w:hanging="1080"/>
        <w:rPr>
          <w:rFonts w:ascii="Verdana" w:eastAsia="Times New Roman" w:hAnsi="Verdana"/>
          <w:lang w:val="en-US" w:eastAsia="en-US"/>
        </w:rPr>
      </w:pPr>
    </w:p>
    <w:p w14:paraId="25A14AF2" w14:textId="77777777" w:rsidR="0027203E" w:rsidRPr="00586B17" w:rsidRDefault="0027203E" w:rsidP="00993BB2">
      <w:pPr>
        <w:pStyle w:val="ListParagraph"/>
        <w:numPr>
          <w:ilvl w:val="0"/>
          <w:numId w:val="106"/>
        </w:numPr>
        <w:tabs>
          <w:tab w:val="left" w:pos="1080"/>
        </w:tabs>
        <w:spacing w:after="200" w:line="276" w:lineRule="auto"/>
        <w:rPr>
          <w:rFonts w:ascii="Verdana" w:eastAsia="Times New Roman" w:hAnsi="Verdana"/>
          <w:lang w:val="en-US" w:eastAsia="en-US"/>
        </w:rPr>
      </w:pPr>
      <w:r w:rsidRPr="00586B17">
        <w:rPr>
          <w:rFonts w:ascii="Verdana" w:eastAsia="Times New Roman" w:hAnsi="Verdana"/>
          <w:lang w:val="en-US" w:eastAsia="en-US"/>
        </w:rPr>
        <w:t>Monthly audit of every MAR chart and individual Medication folder</w:t>
      </w:r>
    </w:p>
    <w:p w14:paraId="37C4E155" w14:textId="77777777" w:rsidR="0027203E" w:rsidRPr="00586B17" w:rsidRDefault="0027203E" w:rsidP="00993BB2">
      <w:pPr>
        <w:pStyle w:val="ListParagraph"/>
        <w:numPr>
          <w:ilvl w:val="0"/>
          <w:numId w:val="106"/>
        </w:numPr>
        <w:tabs>
          <w:tab w:val="left" w:pos="1080"/>
        </w:tabs>
        <w:spacing w:after="200" w:line="276" w:lineRule="auto"/>
        <w:rPr>
          <w:rFonts w:ascii="Verdana" w:eastAsia="Times New Roman" w:hAnsi="Verdana"/>
          <w:lang w:val="en-US" w:eastAsia="en-US"/>
        </w:rPr>
      </w:pPr>
      <w:r w:rsidRPr="00586B17">
        <w:rPr>
          <w:rFonts w:ascii="Verdana" w:eastAsia="Times New Roman" w:hAnsi="Verdana"/>
          <w:lang w:val="en-US" w:eastAsia="en-US"/>
        </w:rPr>
        <w:t>List of care staff who have received training with the date of training and what level of training obtained.</w:t>
      </w:r>
    </w:p>
    <w:p w14:paraId="1705554B" w14:textId="77777777" w:rsidR="0027203E" w:rsidRPr="00586B17" w:rsidRDefault="0027203E" w:rsidP="00993BB2">
      <w:pPr>
        <w:pStyle w:val="ListParagraph"/>
        <w:numPr>
          <w:ilvl w:val="0"/>
          <w:numId w:val="106"/>
        </w:numPr>
        <w:tabs>
          <w:tab w:val="left" w:pos="1080"/>
        </w:tabs>
        <w:spacing w:after="200" w:line="276" w:lineRule="auto"/>
        <w:rPr>
          <w:rFonts w:ascii="Verdana" w:eastAsia="Times New Roman" w:hAnsi="Verdana"/>
          <w:lang w:val="en-US" w:eastAsia="en-US"/>
        </w:rPr>
      </w:pPr>
      <w:r w:rsidRPr="00586B17">
        <w:rPr>
          <w:rFonts w:ascii="Verdana" w:eastAsia="Times New Roman" w:hAnsi="Verdana"/>
          <w:lang w:val="en-US" w:eastAsia="en-US"/>
        </w:rPr>
        <w:t>List of care staff signatures is up to date</w:t>
      </w:r>
    </w:p>
    <w:p w14:paraId="42A5E8CD" w14:textId="77777777" w:rsidR="0027203E" w:rsidRPr="00586B17" w:rsidRDefault="0027203E" w:rsidP="00993BB2">
      <w:pPr>
        <w:pStyle w:val="ListParagraph"/>
        <w:numPr>
          <w:ilvl w:val="0"/>
          <w:numId w:val="106"/>
        </w:numPr>
        <w:tabs>
          <w:tab w:val="left" w:pos="1080"/>
        </w:tabs>
        <w:spacing w:after="200" w:line="276" w:lineRule="auto"/>
        <w:rPr>
          <w:rFonts w:ascii="Verdana" w:eastAsia="Times New Roman" w:hAnsi="Verdana"/>
          <w:lang w:val="en-US" w:eastAsia="en-US"/>
        </w:rPr>
      </w:pPr>
      <w:r w:rsidRPr="00586B17">
        <w:rPr>
          <w:rFonts w:ascii="Verdana" w:eastAsia="Times New Roman" w:hAnsi="Verdana"/>
          <w:lang w:val="en-US" w:eastAsia="en-US"/>
        </w:rPr>
        <w:t>List of care staff competency assessments</w:t>
      </w:r>
    </w:p>
    <w:p w14:paraId="71E0D00B" w14:textId="77777777" w:rsidR="0027203E" w:rsidRPr="00586B17" w:rsidRDefault="0027203E" w:rsidP="00993BB2">
      <w:pPr>
        <w:pStyle w:val="ListParagraph"/>
        <w:numPr>
          <w:ilvl w:val="0"/>
          <w:numId w:val="106"/>
        </w:numPr>
        <w:tabs>
          <w:tab w:val="left" w:pos="1080"/>
        </w:tabs>
        <w:spacing w:after="200" w:line="276" w:lineRule="auto"/>
        <w:rPr>
          <w:rFonts w:ascii="Verdana" w:eastAsia="Times New Roman" w:hAnsi="Verdana"/>
          <w:lang w:val="en-US" w:eastAsia="en-US"/>
        </w:rPr>
      </w:pPr>
      <w:r w:rsidRPr="00586B17">
        <w:rPr>
          <w:rFonts w:ascii="Verdana" w:eastAsia="Times New Roman" w:hAnsi="Verdana"/>
          <w:lang w:val="en-US" w:eastAsia="en-US"/>
        </w:rPr>
        <w:t>The child’s medication review date</w:t>
      </w:r>
    </w:p>
    <w:p w14:paraId="589A3273" w14:textId="77777777" w:rsidR="0027203E" w:rsidRPr="00586B17" w:rsidRDefault="0027203E" w:rsidP="00993BB2">
      <w:pPr>
        <w:pStyle w:val="ListParagraph"/>
        <w:numPr>
          <w:ilvl w:val="0"/>
          <w:numId w:val="106"/>
        </w:numPr>
        <w:tabs>
          <w:tab w:val="left" w:pos="1080"/>
        </w:tabs>
        <w:spacing w:after="200" w:line="276" w:lineRule="auto"/>
        <w:rPr>
          <w:rFonts w:ascii="Verdana" w:eastAsia="Times New Roman" w:hAnsi="Verdana"/>
          <w:lang w:val="en-US" w:eastAsia="en-US"/>
        </w:rPr>
      </w:pPr>
      <w:r w:rsidRPr="00586B17">
        <w:rPr>
          <w:rFonts w:ascii="Verdana" w:eastAsia="Times New Roman" w:hAnsi="Verdana"/>
          <w:lang w:val="en-US" w:eastAsia="en-US"/>
        </w:rPr>
        <w:t>Monthly audit of medication incidents to establish themes and outcomes</w:t>
      </w:r>
    </w:p>
    <w:p w14:paraId="47497098" w14:textId="51896E45" w:rsidR="0010529B" w:rsidRDefault="0027203E" w:rsidP="00020FD2">
      <w:pPr>
        <w:pStyle w:val="ListParagraph"/>
        <w:numPr>
          <w:ilvl w:val="0"/>
          <w:numId w:val="106"/>
        </w:numPr>
        <w:tabs>
          <w:tab w:val="left" w:pos="1080"/>
        </w:tabs>
        <w:spacing w:after="200" w:line="276" w:lineRule="auto"/>
        <w:rPr>
          <w:rFonts w:ascii="Verdana" w:eastAsia="Times New Roman" w:hAnsi="Verdana"/>
          <w:lang w:val="en-US" w:eastAsia="en-US"/>
        </w:rPr>
      </w:pPr>
      <w:r w:rsidRPr="00586B17">
        <w:rPr>
          <w:rFonts w:ascii="Verdana" w:eastAsia="Times New Roman" w:hAnsi="Verdana"/>
          <w:lang w:val="en-US" w:eastAsia="en-US"/>
        </w:rPr>
        <w:t>Ensure that medication stock levels are monitored weekly</w:t>
      </w:r>
    </w:p>
    <w:p w14:paraId="2058220A" w14:textId="77777777" w:rsidR="00020FD2" w:rsidRDefault="00020FD2" w:rsidP="00020FD2">
      <w:pPr>
        <w:pStyle w:val="ListParagraph"/>
        <w:tabs>
          <w:tab w:val="left" w:pos="1080"/>
        </w:tabs>
        <w:spacing w:after="200" w:line="276" w:lineRule="auto"/>
        <w:ind w:left="1440"/>
        <w:rPr>
          <w:rFonts w:ascii="Verdana" w:eastAsia="Times New Roman" w:hAnsi="Verdana"/>
          <w:lang w:val="en-US" w:eastAsia="en-US"/>
        </w:rPr>
      </w:pPr>
    </w:p>
    <w:p w14:paraId="51DED168" w14:textId="77777777" w:rsidR="00D231BC" w:rsidRDefault="00D231BC" w:rsidP="00020FD2">
      <w:pPr>
        <w:pStyle w:val="ListParagraph"/>
        <w:tabs>
          <w:tab w:val="left" w:pos="1080"/>
        </w:tabs>
        <w:spacing w:after="200" w:line="276" w:lineRule="auto"/>
        <w:ind w:left="1440"/>
        <w:rPr>
          <w:rFonts w:ascii="Verdana" w:eastAsia="Times New Roman" w:hAnsi="Verdana"/>
          <w:lang w:val="en-US" w:eastAsia="en-US"/>
        </w:rPr>
      </w:pPr>
    </w:p>
    <w:p w14:paraId="6C145A5F" w14:textId="77777777" w:rsidR="00D231BC" w:rsidRPr="00020FD2" w:rsidRDefault="00D231BC" w:rsidP="00020FD2">
      <w:pPr>
        <w:pStyle w:val="ListParagraph"/>
        <w:tabs>
          <w:tab w:val="left" w:pos="1080"/>
        </w:tabs>
        <w:spacing w:after="200" w:line="276" w:lineRule="auto"/>
        <w:ind w:left="1440"/>
        <w:rPr>
          <w:rFonts w:ascii="Verdana" w:eastAsia="Times New Roman" w:hAnsi="Verdana"/>
          <w:lang w:val="en-US" w:eastAsia="en-US"/>
        </w:rPr>
      </w:pPr>
    </w:p>
    <w:tbl>
      <w:tblPr>
        <w:tblStyle w:val="TableGrid"/>
        <w:tblW w:w="9497" w:type="dxa"/>
        <w:tblInd w:w="392" w:type="dxa"/>
        <w:tblLayout w:type="fixed"/>
        <w:tblLook w:val="06A0" w:firstRow="1" w:lastRow="0" w:firstColumn="1" w:lastColumn="0" w:noHBand="1" w:noVBand="1"/>
      </w:tblPr>
      <w:tblGrid>
        <w:gridCol w:w="3969"/>
        <w:gridCol w:w="5528"/>
      </w:tblGrid>
      <w:tr w:rsidR="0010529B" w:rsidRPr="00114417" w14:paraId="3A6905B0" w14:textId="77777777" w:rsidTr="002C49F5">
        <w:tc>
          <w:tcPr>
            <w:tcW w:w="3969" w:type="dxa"/>
          </w:tcPr>
          <w:p w14:paraId="02D7ABC3" w14:textId="0406FCA1" w:rsidR="0010529B" w:rsidRPr="00020FD2" w:rsidRDefault="002C49F5" w:rsidP="002C49F5">
            <w:pPr>
              <w:rPr>
                <w:rFonts w:ascii="Verdana" w:eastAsia="Verdana" w:hAnsi="Verdana" w:cs="Verdana"/>
                <w:b/>
                <w:bCs/>
                <w:sz w:val="20"/>
                <w:szCs w:val="20"/>
              </w:rPr>
            </w:pPr>
            <w:r w:rsidRPr="00020FD2">
              <w:rPr>
                <w:rFonts w:ascii="Verdana" w:eastAsia="Verdana" w:hAnsi="Verdana" w:cs="Verdana"/>
                <w:b/>
                <w:bCs/>
                <w:sz w:val="20"/>
                <w:szCs w:val="20"/>
              </w:rPr>
              <w:lastRenderedPageBreak/>
              <w:t>Review / Contacts /R</w:t>
            </w:r>
            <w:r w:rsidR="0010529B" w:rsidRPr="00020FD2">
              <w:rPr>
                <w:rFonts w:ascii="Verdana" w:eastAsia="Verdana" w:hAnsi="Verdana" w:cs="Verdana"/>
                <w:b/>
                <w:bCs/>
                <w:sz w:val="20"/>
                <w:szCs w:val="20"/>
              </w:rPr>
              <w:t>eferences</w:t>
            </w:r>
          </w:p>
        </w:tc>
        <w:tc>
          <w:tcPr>
            <w:tcW w:w="5528" w:type="dxa"/>
          </w:tcPr>
          <w:p w14:paraId="26E50121" w14:textId="77777777" w:rsidR="0010529B" w:rsidRPr="00114417" w:rsidRDefault="0010529B" w:rsidP="00020FD2">
            <w:pPr>
              <w:rPr>
                <w:rFonts w:ascii="Verdana" w:eastAsia="Verdana" w:hAnsi="Verdana" w:cs="Verdana"/>
              </w:rPr>
            </w:pPr>
          </w:p>
        </w:tc>
      </w:tr>
      <w:tr w:rsidR="0010529B" w:rsidRPr="00114417" w14:paraId="6C7EB513" w14:textId="77777777" w:rsidTr="002C49F5">
        <w:trPr>
          <w:trHeight w:val="492"/>
        </w:trPr>
        <w:tc>
          <w:tcPr>
            <w:tcW w:w="3969" w:type="dxa"/>
          </w:tcPr>
          <w:p w14:paraId="6A0C1258" w14:textId="77777777" w:rsidR="0010529B" w:rsidRPr="00114417" w:rsidRDefault="0010529B" w:rsidP="00020FD2">
            <w:pPr>
              <w:rPr>
                <w:rFonts w:ascii="Verdana" w:eastAsia="Verdana" w:hAnsi="Verdana" w:cs="Verdana"/>
              </w:rPr>
            </w:pPr>
            <w:r>
              <w:rPr>
                <w:rFonts w:ascii="Verdana" w:eastAsia="Verdana" w:hAnsi="Verdana" w:cs="Verdana"/>
              </w:rPr>
              <w:t>Document</w:t>
            </w:r>
            <w:r w:rsidRPr="00114417">
              <w:rPr>
                <w:rFonts w:ascii="Verdana" w:eastAsia="Verdana" w:hAnsi="Verdana" w:cs="Verdana"/>
              </w:rPr>
              <w:t xml:space="preserve"> title:</w:t>
            </w:r>
            <w:r>
              <w:rPr>
                <w:rFonts w:ascii="Verdana" w:eastAsia="Verdana" w:hAnsi="Verdana" w:cs="Verdana"/>
              </w:rPr>
              <w:t xml:space="preserve"> </w:t>
            </w:r>
          </w:p>
        </w:tc>
        <w:tc>
          <w:tcPr>
            <w:tcW w:w="5528" w:type="dxa"/>
          </w:tcPr>
          <w:p w14:paraId="6C2898E7" w14:textId="17B2A921" w:rsidR="0010529B" w:rsidRPr="00057FB6" w:rsidRDefault="00057FB6" w:rsidP="00057FB6">
            <w:pPr>
              <w:rPr>
                <w:rFonts w:ascii="Verdana" w:hAnsi="Verdana"/>
              </w:rPr>
            </w:pPr>
            <w:r>
              <w:rPr>
                <w:rFonts w:ascii="Verdana" w:hAnsi="Verdana"/>
              </w:rPr>
              <w:t xml:space="preserve">WSCC Policy: </w:t>
            </w:r>
            <w:r w:rsidRPr="00057FB6">
              <w:rPr>
                <w:rFonts w:ascii="Verdana" w:hAnsi="Verdana"/>
              </w:rPr>
              <w:t>Medication in WSCC Children’s H</w:t>
            </w:r>
            <w:r>
              <w:rPr>
                <w:rFonts w:ascii="Verdana" w:hAnsi="Verdana"/>
              </w:rPr>
              <w:t xml:space="preserve">omes  </w:t>
            </w:r>
          </w:p>
        </w:tc>
      </w:tr>
      <w:tr w:rsidR="0010529B" w:rsidRPr="00114417" w14:paraId="4D0958A8" w14:textId="77777777" w:rsidTr="002C49F5">
        <w:tc>
          <w:tcPr>
            <w:tcW w:w="3969" w:type="dxa"/>
          </w:tcPr>
          <w:p w14:paraId="53F58DF7" w14:textId="77777777" w:rsidR="0010529B" w:rsidRPr="00114417" w:rsidRDefault="0010529B" w:rsidP="00020FD2">
            <w:pPr>
              <w:rPr>
                <w:rFonts w:ascii="Verdana" w:eastAsia="Verdana" w:hAnsi="Verdana" w:cs="Verdana"/>
              </w:rPr>
            </w:pPr>
            <w:r w:rsidRPr="00114417">
              <w:rPr>
                <w:rFonts w:ascii="Verdana" w:eastAsia="Verdana" w:hAnsi="Verdana" w:cs="Verdana"/>
              </w:rPr>
              <w:t>Date approved:</w:t>
            </w:r>
          </w:p>
        </w:tc>
        <w:tc>
          <w:tcPr>
            <w:tcW w:w="5528" w:type="dxa"/>
          </w:tcPr>
          <w:p w14:paraId="0E542482" w14:textId="078AD326" w:rsidR="0010529B" w:rsidRPr="00114417" w:rsidRDefault="0010529B" w:rsidP="00020FD2">
            <w:pPr>
              <w:rPr>
                <w:rFonts w:ascii="Verdana" w:eastAsia="Verdana" w:hAnsi="Verdana" w:cs="Verdana"/>
              </w:rPr>
            </w:pPr>
            <w:r w:rsidRPr="00114417">
              <w:rPr>
                <w:rFonts w:ascii="Verdana" w:eastAsia="Verdana" w:hAnsi="Verdana" w:cs="Verdana"/>
              </w:rPr>
              <w:t xml:space="preserve"> </w:t>
            </w:r>
            <w:r w:rsidR="00057FB6">
              <w:rPr>
                <w:rFonts w:ascii="Verdana" w:eastAsia="Verdana" w:hAnsi="Verdana" w:cs="Verdana"/>
              </w:rPr>
              <w:t>TBC</w:t>
            </w:r>
          </w:p>
        </w:tc>
      </w:tr>
      <w:tr w:rsidR="0010529B" w:rsidRPr="00114417" w14:paraId="442BF487" w14:textId="77777777" w:rsidTr="002C49F5">
        <w:tc>
          <w:tcPr>
            <w:tcW w:w="3969" w:type="dxa"/>
          </w:tcPr>
          <w:p w14:paraId="7A9AFF2B" w14:textId="77777777" w:rsidR="0010529B" w:rsidRPr="00114417" w:rsidRDefault="0010529B" w:rsidP="00020FD2">
            <w:pPr>
              <w:rPr>
                <w:rFonts w:ascii="Verdana" w:eastAsia="Verdana" w:hAnsi="Verdana" w:cs="Verdana"/>
              </w:rPr>
            </w:pPr>
            <w:r w:rsidRPr="00114417">
              <w:rPr>
                <w:rFonts w:ascii="Verdana" w:eastAsia="Verdana" w:hAnsi="Verdana" w:cs="Verdana"/>
              </w:rPr>
              <w:t>Approving body:</w:t>
            </w:r>
          </w:p>
        </w:tc>
        <w:tc>
          <w:tcPr>
            <w:tcW w:w="5528" w:type="dxa"/>
          </w:tcPr>
          <w:p w14:paraId="273C022B" w14:textId="77777777" w:rsidR="0010529B" w:rsidRPr="00114417" w:rsidRDefault="0010529B" w:rsidP="00020FD2">
            <w:pPr>
              <w:rPr>
                <w:rFonts w:ascii="Verdana" w:eastAsia="Verdana" w:hAnsi="Verdana" w:cs="Verdana"/>
              </w:rPr>
            </w:pPr>
            <w:r>
              <w:rPr>
                <w:rFonts w:ascii="Verdana" w:eastAsia="Verdana" w:hAnsi="Verdana" w:cs="Verdana"/>
              </w:rPr>
              <w:t xml:space="preserve"> </w:t>
            </w:r>
            <w:r w:rsidRPr="00114417">
              <w:rPr>
                <w:rFonts w:ascii="Verdana" w:eastAsia="Verdana" w:hAnsi="Verdana" w:cs="Verdana"/>
              </w:rPr>
              <w:t>Policy and Practice Steering Group</w:t>
            </w:r>
          </w:p>
        </w:tc>
      </w:tr>
      <w:tr w:rsidR="0010529B" w:rsidRPr="00114417" w14:paraId="2E30B915" w14:textId="77777777" w:rsidTr="002C49F5">
        <w:tc>
          <w:tcPr>
            <w:tcW w:w="3969" w:type="dxa"/>
          </w:tcPr>
          <w:p w14:paraId="6550AEC4" w14:textId="77777777" w:rsidR="0010529B" w:rsidRPr="00114417" w:rsidRDefault="0010529B" w:rsidP="00020FD2">
            <w:pPr>
              <w:rPr>
                <w:rFonts w:ascii="Verdana" w:eastAsia="Verdana" w:hAnsi="Verdana" w:cs="Verdana"/>
              </w:rPr>
            </w:pPr>
            <w:r w:rsidRPr="00114417">
              <w:rPr>
                <w:rFonts w:ascii="Verdana" w:eastAsia="Verdana" w:hAnsi="Verdana" w:cs="Verdana"/>
              </w:rPr>
              <w:t>Last review date:</w:t>
            </w:r>
          </w:p>
        </w:tc>
        <w:tc>
          <w:tcPr>
            <w:tcW w:w="5528" w:type="dxa"/>
          </w:tcPr>
          <w:p w14:paraId="634D793B" w14:textId="77777777" w:rsidR="0010529B" w:rsidRPr="00114417" w:rsidRDefault="0010529B" w:rsidP="00020FD2">
            <w:pPr>
              <w:rPr>
                <w:rFonts w:ascii="Verdana" w:eastAsia="Verdana" w:hAnsi="Verdana" w:cs="Verdana"/>
              </w:rPr>
            </w:pPr>
            <w:r w:rsidRPr="00114417">
              <w:rPr>
                <w:rFonts w:ascii="Verdana" w:eastAsia="Verdana" w:hAnsi="Verdana" w:cs="Verdana"/>
              </w:rPr>
              <w:t xml:space="preserve"> </w:t>
            </w:r>
          </w:p>
        </w:tc>
      </w:tr>
      <w:tr w:rsidR="0010529B" w:rsidRPr="00114417" w14:paraId="4E8BCDDC" w14:textId="77777777" w:rsidTr="002C49F5">
        <w:tc>
          <w:tcPr>
            <w:tcW w:w="3969" w:type="dxa"/>
          </w:tcPr>
          <w:p w14:paraId="1E391CA5" w14:textId="77777777" w:rsidR="0010529B" w:rsidRPr="00114417" w:rsidRDefault="0010529B" w:rsidP="00020FD2">
            <w:pPr>
              <w:rPr>
                <w:rFonts w:ascii="Verdana" w:eastAsia="Verdana" w:hAnsi="Verdana" w:cs="Verdana"/>
              </w:rPr>
            </w:pPr>
            <w:r w:rsidRPr="00114417">
              <w:rPr>
                <w:rFonts w:ascii="Verdana" w:eastAsia="Verdana" w:hAnsi="Verdana" w:cs="Verdana"/>
              </w:rPr>
              <w:t>Revision history:</w:t>
            </w:r>
          </w:p>
        </w:tc>
        <w:tc>
          <w:tcPr>
            <w:tcW w:w="5528" w:type="dxa"/>
          </w:tcPr>
          <w:p w14:paraId="100C9A65" w14:textId="77777777" w:rsidR="0010529B" w:rsidRPr="00114417" w:rsidRDefault="0010529B" w:rsidP="00020FD2">
            <w:pPr>
              <w:rPr>
                <w:rFonts w:ascii="Verdana" w:eastAsia="Verdana" w:hAnsi="Verdana" w:cs="Verdana"/>
              </w:rPr>
            </w:pPr>
            <w:r w:rsidRPr="00114417">
              <w:rPr>
                <w:rFonts w:ascii="Verdana" w:eastAsia="Verdana" w:hAnsi="Verdana" w:cs="Verdana"/>
              </w:rPr>
              <w:t xml:space="preserve"> </w:t>
            </w:r>
          </w:p>
        </w:tc>
      </w:tr>
      <w:tr w:rsidR="0010529B" w:rsidRPr="00114417" w14:paraId="0D628BDB" w14:textId="77777777" w:rsidTr="002C49F5">
        <w:tc>
          <w:tcPr>
            <w:tcW w:w="3969" w:type="dxa"/>
          </w:tcPr>
          <w:p w14:paraId="64656176" w14:textId="77777777" w:rsidR="0010529B" w:rsidRPr="00114417" w:rsidRDefault="0010529B" w:rsidP="00020FD2">
            <w:pPr>
              <w:rPr>
                <w:rFonts w:ascii="Verdana" w:eastAsia="Verdana" w:hAnsi="Verdana" w:cs="Verdana"/>
              </w:rPr>
            </w:pPr>
            <w:r w:rsidRPr="00114417">
              <w:rPr>
                <w:rFonts w:ascii="Verdana" w:eastAsia="Verdana" w:hAnsi="Verdana" w:cs="Verdana"/>
              </w:rPr>
              <w:t>Next review date:</w:t>
            </w:r>
          </w:p>
        </w:tc>
        <w:tc>
          <w:tcPr>
            <w:tcW w:w="5528" w:type="dxa"/>
          </w:tcPr>
          <w:p w14:paraId="2058E554" w14:textId="77777777" w:rsidR="0010529B" w:rsidRPr="00114417" w:rsidRDefault="0010529B" w:rsidP="00020FD2">
            <w:pPr>
              <w:rPr>
                <w:rFonts w:ascii="Verdana" w:eastAsia="Verdana" w:hAnsi="Verdana" w:cs="Verdana"/>
              </w:rPr>
            </w:pPr>
            <w:r w:rsidRPr="00114417">
              <w:rPr>
                <w:rFonts w:ascii="Verdana" w:eastAsia="Verdana" w:hAnsi="Verdana" w:cs="Verdana"/>
              </w:rPr>
              <w:t xml:space="preserve"> </w:t>
            </w:r>
          </w:p>
        </w:tc>
      </w:tr>
      <w:tr w:rsidR="0010529B" w:rsidRPr="00E86F91" w14:paraId="77EEC362" w14:textId="77777777" w:rsidTr="002C49F5">
        <w:trPr>
          <w:trHeight w:val="4219"/>
        </w:trPr>
        <w:tc>
          <w:tcPr>
            <w:tcW w:w="3969" w:type="dxa"/>
          </w:tcPr>
          <w:p w14:paraId="189BF6DA" w14:textId="77777777" w:rsidR="0010529B" w:rsidRPr="00E86F91" w:rsidRDefault="0010529B" w:rsidP="00020FD2">
            <w:pPr>
              <w:rPr>
                <w:rFonts w:ascii="Verdana" w:eastAsia="Verdana" w:hAnsi="Verdana" w:cs="Verdana"/>
              </w:rPr>
            </w:pPr>
            <w:r w:rsidRPr="00E86F91">
              <w:rPr>
                <w:rFonts w:ascii="Verdana" w:eastAsia="Verdana" w:hAnsi="Verdana" w:cs="Verdana"/>
              </w:rPr>
              <w:t>Related internal policies, procedures, guidance:</w:t>
            </w:r>
          </w:p>
        </w:tc>
        <w:tc>
          <w:tcPr>
            <w:tcW w:w="5528" w:type="dxa"/>
          </w:tcPr>
          <w:p w14:paraId="0BDA16B4" w14:textId="48A5C17F" w:rsidR="00020FD2" w:rsidRDefault="00020FD2" w:rsidP="00057FB6">
            <w:pPr>
              <w:autoSpaceDE w:val="0"/>
              <w:autoSpaceDN w:val="0"/>
              <w:adjustRightInd w:val="0"/>
              <w:jc w:val="both"/>
              <w:rPr>
                <w:rFonts w:ascii="Verdana" w:eastAsia="Calibri" w:hAnsi="Verdana" w:cs="MS Reference Sans Serif"/>
              </w:rPr>
            </w:pPr>
            <w:r>
              <w:rPr>
                <w:rFonts w:ascii="Verdana" w:eastAsia="Calibri" w:hAnsi="Verdana" w:cs="MS Reference Sans Serif"/>
              </w:rPr>
              <w:t>Appendix 1</w:t>
            </w:r>
          </w:p>
          <w:p w14:paraId="38B286F7" w14:textId="77777777" w:rsidR="00057FB6" w:rsidRPr="00457487" w:rsidRDefault="00057FB6" w:rsidP="00057FB6">
            <w:pPr>
              <w:autoSpaceDE w:val="0"/>
              <w:autoSpaceDN w:val="0"/>
              <w:adjustRightInd w:val="0"/>
              <w:jc w:val="both"/>
              <w:rPr>
                <w:rFonts w:ascii="Verdana" w:eastAsia="Calibri" w:hAnsi="Verdana" w:cs="MS Reference Sans Serif"/>
              </w:rPr>
            </w:pPr>
            <w:r w:rsidRPr="00457487">
              <w:rPr>
                <w:rFonts w:ascii="Verdana" w:eastAsia="Calibri" w:hAnsi="Verdana" w:cs="MS Reference Sans Serif"/>
              </w:rPr>
              <w:t xml:space="preserve">Medication Review form </w:t>
            </w:r>
          </w:p>
          <w:p w14:paraId="33F0844D" w14:textId="77777777" w:rsidR="00057FB6" w:rsidRPr="00457487" w:rsidRDefault="00057FB6" w:rsidP="00057FB6">
            <w:pPr>
              <w:autoSpaceDE w:val="0"/>
              <w:autoSpaceDN w:val="0"/>
              <w:adjustRightInd w:val="0"/>
              <w:jc w:val="both"/>
              <w:rPr>
                <w:rFonts w:ascii="Verdana" w:eastAsia="Calibri" w:hAnsi="Verdana" w:cs="MS Reference Sans Serif"/>
              </w:rPr>
            </w:pPr>
            <w:r w:rsidRPr="00457487">
              <w:rPr>
                <w:rFonts w:ascii="Verdana" w:eastAsia="Calibri" w:hAnsi="Verdana" w:cs="MS Reference Sans Serif"/>
              </w:rPr>
              <w:t xml:space="preserve">Medication Risk Assessment </w:t>
            </w:r>
          </w:p>
          <w:p w14:paraId="2D105E42" w14:textId="77777777" w:rsidR="00057FB6" w:rsidRPr="00457487" w:rsidRDefault="00057FB6" w:rsidP="00057FB6">
            <w:pPr>
              <w:autoSpaceDE w:val="0"/>
              <w:autoSpaceDN w:val="0"/>
              <w:adjustRightInd w:val="0"/>
              <w:jc w:val="both"/>
              <w:rPr>
                <w:rFonts w:ascii="Verdana" w:eastAsia="Calibri" w:hAnsi="Verdana" w:cs="MS Reference Sans Serif"/>
              </w:rPr>
            </w:pPr>
            <w:r w:rsidRPr="00457487">
              <w:rPr>
                <w:rFonts w:ascii="Verdana" w:eastAsia="Calibri" w:hAnsi="Verdana" w:cs="MS Reference Sans Serif"/>
              </w:rPr>
              <w:t xml:space="preserve">Disposal of Medication log </w:t>
            </w:r>
          </w:p>
          <w:p w14:paraId="67FCCD1C" w14:textId="77777777" w:rsidR="00057FB6" w:rsidRPr="00457487" w:rsidRDefault="00057FB6" w:rsidP="00057FB6">
            <w:pPr>
              <w:autoSpaceDE w:val="0"/>
              <w:autoSpaceDN w:val="0"/>
              <w:adjustRightInd w:val="0"/>
              <w:jc w:val="both"/>
              <w:rPr>
                <w:rFonts w:ascii="Verdana" w:eastAsia="Calibri" w:hAnsi="Verdana" w:cs="MS Reference Sans Serif"/>
              </w:rPr>
            </w:pPr>
            <w:r w:rsidRPr="00457487">
              <w:rPr>
                <w:rFonts w:ascii="Verdana" w:eastAsia="Calibri" w:hAnsi="Verdana" w:cs="MS Reference Sans Serif"/>
              </w:rPr>
              <w:t xml:space="preserve">Medication Ordering and Collection Log </w:t>
            </w:r>
          </w:p>
          <w:p w14:paraId="6855A1C8" w14:textId="77777777" w:rsidR="00057FB6" w:rsidRPr="00457487" w:rsidRDefault="00057FB6" w:rsidP="00057FB6">
            <w:pPr>
              <w:autoSpaceDE w:val="0"/>
              <w:autoSpaceDN w:val="0"/>
              <w:adjustRightInd w:val="0"/>
              <w:jc w:val="both"/>
              <w:rPr>
                <w:rFonts w:ascii="Verdana" w:eastAsia="Calibri" w:hAnsi="Verdana" w:cs="MS Reference Sans Serif"/>
              </w:rPr>
            </w:pPr>
            <w:r w:rsidRPr="00457487">
              <w:rPr>
                <w:rFonts w:ascii="Verdana" w:eastAsia="Calibri" w:hAnsi="Verdana" w:cs="MS Reference Sans Serif"/>
              </w:rPr>
              <w:t xml:space="preserve">Medication Transfer form </w:t>
            </w:r>
          </w:p>
          <w:p w14:paraId="382C641A" w14:textId="77777777" w:rsidR="00057FB6" w:rsidRPr="00457487" w:rsidRDefault="00057FB6" w:rsidP="00057FB6">
            <w:pPr>
              <w:autoSpaceDE w:val="0"/>
              <w:autoSpaceDN w:val="0"/>
              <w:adjustRightInd w:val="0"/>
              <w:jc w:val="both"/>
              <w:rPr>
                <w:rFonts w:ascii="Verdana" w:eastAsia="Calibri" w:hAnsi="Verdana" w:cs="MS Reference Sans Serif"/>
              </w:rPr>
            </w:pPr>
            <w:r w:rsidRPr="00457487">
              <w:rPr>
                <w:rFonts w:ascii="Verdana" w:eastAsia="Calibri" w:hAnsi="Verdana" w:cs="MS Reference Sans Serif"/>
              </w:rPr>
              <w:t xml:space="preserve">Risk Assessment for Self-Administration of Medication </w:t>
            </w:r>
          </w:p>
          <w:p w14:paraId="1A09093F" w14:textId="77777777" w:rsidR="00057FB6" w:rsidRPr="00457487" w:rsidRDefault="00057FB6" w:rsidP="00057FB6">
            <w:pPr>
              <w:autoSpaceDE w:val="0"/>
              <w:autoSpaceDN w:val="0"/>
              <w:adjustRightInd w:val="0"/>
              <w:jc w:val="both"/>
              <w:rPr>
                <w:rFonts w:ascii="Verdana" w:eastAsia="Calibri" w:hAnsi="Verdana" w:cs="MS Reference Sans Serif"/>
              </w:rPr>
            </w:pPr>
            <w:r w:rsidRPr="00457487">
              <w:rPr>
                <w:rFonts w:ascii="Verdana" w:eastAsia="Calibri" w:hAnsi="Verdana" w:cs="MS Reference Sans Serif"/>
              </w:rPr>
              <w:t xml:space="preserve">Best Interest Plan for Medication </w:t>
            </w:r>
          </w:p>
          <w:p w14:paraId="67B47A85" w14:textId="77777777" w:rsidR="00057FB6" w:rsidRDefault="00057FB6" w:rsidP="00057FB6">
            <w:pPr>
              <w:autoSpaceDE w:val="0"/>
              <w:autoSpaceDN w:val="0"/>
              <w:adjustRightInd w:val="0"/>
              <w:jc w:val="both"/>
              <w:rPr>
                <w:rFonts w:ascii="Verdana" w:eastAsia="Calibri" w:hAnsi="Verdana" w:cs="MS Reference Sans Serif"/>
              </w:rPr>
            </w:pPr>
            <w:r w:rsidRPr="00457487">
              <w:rPr>
                <w:rFonts w:ascii="Verdana" w:eastAsia="Calibri" w:hAnsi="Verdana" w:cs="MS Reference Sans Serif"/>
              </w:rPr>
              <w:t xml:space="preserve">Medication Incident Form </w:t>
            </w:r>
          </w:p>
          <w:p w14:paraId="11CD28D8" w14:textId="77777777" w:rsidR="00057FB6" w:rsidRPr="00457487" w:rsidRDefault="00057FB6" w:rsidP="00057FB6">
            <w:pPr>
              <w:autoSpaceDE w:val="0"/>
              <w:autoSpaceDN w:val="0"/>
              <w:adjustRightInd w:val="0"/>
              <w:jc w:val="both"/>
              <w:rPr>
                <w:rFonts w:ascii="Verdana" w:eastAsia="Calibri" w:hAnsi="Verdana" w:cs="MS Reference Sans Serif"/>
              </w:rPr>
            </w:pPr>
            <w:r>
              <w:rPr>
                <w:rFonts w:ascii="Verdana" w:eastAsia="Calibri" w:hAnsi="Verdana" w:cs="MS Reference Sans Serif"/>
              </w:rPr>
              <w:t xml:space="preserve">Medication Incident Tracker </w:t>
            </w:r>
          </w:p>
          <w:p w14:paraId="06A4A8DC" w14:textId="77777777" w:rsidR="00057FB6" w:rsidRPr="00457487" w:rsidRDefault="00057FB6" w:rsidP="00057FB6">
            <w:pPr>
              <w:autoSpaceDE w:val="0"/>
              <w:autoSpaceDN w:val="0"/>
              <w:adjustRightInd w:val="0"/>
              <w:jc w:val="both"/>
              <w:rPr>
                <w:rFonts w:ascii="Verdana" w:eastAsia="Calibri" w:hAnsi="Verdana" w:cs="MS Reference Sans Serif"/>
              </w:rPr>
            </w:pPr>
            <w:r w:rsidRPr="00457487">
              <w:rPr>
                <w:rFonts w:ascii="Verdana" w:eastAsia="Calibri" w:hAnsi="Verdana" w:cs="MS Reference Sans Serif"/>
              </w:rPr>
              <w:t xml:space="preserve">Emergency Medication </w:t>
            </w:r>
            <w:r>
              <w:rPr>
                <w:rFonts w:ascii="Verdana" w:eastAsia="Calibri" w:hAnsi="Verdana" w:cs="MS Reference Sans Serif"/>
              </w:rPr>
              <w:t xml:space="preserve">Support </w:t>
            </w:r>
            <w:r w:rsidRPr="00457487">
              <w:rPr>
                <w:rFonts w:ascii="Verdana" w:eastAsia="Calibri" w:hAnsi="Verdana" w:cs="MS Reference Sans Serif"/>
              </w:rPr>
              <w:t xml:space="preserve">Plan </w:t>
            </w:r>
          </w:p>
          <w:p w14:paraId="75EEB0D9" w14:textId="77777777" w:rsidR="00057FB6" w:rsidRDefault="00057FB6" w:rsidP="00057FB6">
            <w:pPr>
              <w:autoSpaceDE w:val="0"/>
              <w:autoSpaceDN w:val="0"/>
              <w:adjustRightInd w:val="0"/>
              <w:jc w:val="both"/>
              <w:rPr>
                <w:rFonts w:ascii="Verdana" w:eastAsia="Calibri" w:hAnsi="Verdana" w:cs="MS Reference Sans Serif"/>
              </w:rPr>
            </w:pPr>
            <w:r>
              <w:rPr>
                <w:rFonts w:ascii="Verdana" w:eastAsia="Calibri" w:hAnsi="Verdana" w:cs="MS Reference Sans Serif"/>
              </w:rPr>
              <w:t xml:space="preserve">Practice Guidance on Homely remedies </w:t>
            </w:r>
          </w:p>
          <w:p w14:paraId="6103661F" w14:textId="77777777" w:rsidR="00057FB6" w:rsidRDefault="00057FB6" w:rsidP="00057FB6">
            <w:pPr>
              <w:autoSpaceDE w:val="0"/>
              <w:autoSpaceDN w:val="0"/>
              <w:adjustRightInd w:val="0"/>
              <w:jc w:val="both"/>
              <w:rPr>
                <w:rFonts w:ascii="Verdana" w:eastAsia="Calibri" w:hAnsi="Verdana" w:cs="MS Reference Sans Serif"/>
              </w:rPr>
            </w:pPr>
            <w:r>
              <w:rPr>
                <w:rFonts w:ascii="Verdana" w:eastAsia="Calibri" w:hAnsi="Verdana" w:cs="MS Reference Sans Serif"/>
              </w:rPr>
              <w:t xml:space="preserve">Consent to Administer Homely remedies </w:t>
            </w:r>
          </w:p>
          <w:p w14:paraId="5A71A5AD" w14:textId="77777777" w:rsidR="00057FB6" w:rsidRDefault="00057FB6" w:rsidP="00057FB6">
            <w:pPr>
              <w:autoSpaceDE w:val="0"/>
              <w:autoSpaceDN w:val="0"/>
              <w:adjustRightInd w:val="0"/>
              <w:jc w:val="both"/>
              <w:rPr>
                <w:rFonts w:ascii="Verdana" w:eastAsia="Calibri" w:hAnsi="Verdana" w:cs="MS Reference Sans Serif"/>
              </w:rPr>
            </w:pPr>
            <w:r>
              <w:rPr>
                <w:rFonts w:ascii="Verdana" w:eastAsia="Calibri" w:hAnsi="Verdana" w:cs="MS Reference Sans Serif"/>
              </w:rPr>
              <w:t xml:space="preserve">Allergy Management Plan </w:t>
            </w:r>
          </w:p>
          <w:p w14:paraId="40C6346D" w14:textId="3A9D7D0E" w:rsidR="00057FB6" w:rsidRPr="00FD4531" w:rsidRDefault="00057FB6" w:rsidP="00057FB6">
            <w:pPr>
              <w:autoSpaceDE w:val="0"/>
              <w:autoSpaceDN w:val="0"/>
              <w:adjustRightInd w:val="0"/>
              <w:jc w:val="both"/>
              <w:rPr>
                <w:rFonts w:ascii="Verdana" w:eastAsia="Calibri" w:hAnsi="Verdana" w:cs="MS Reference Sans Serif"/>
              </w:rPr>
            </w:pPr>
            <w:r>
              <w:rPr>
                <w:rFonts w:ascii="Verdana" w:eastAsia="Calibri" w:hAnsi="Verdana" w:cs="MS Reference Sans Serif"/>
              </w:rPr>
              <w:t xml:space="preserve">Baseline Body Map </w:t>
            </w:r>
            <w:bookmarkStart w:id="4" w:name="_GoBack"/>
            <w:bookmarkEnd w:id="4"/>
          </w:p>
          <w:p w14:paraId="5F13068A" w14:textId="77777777" w:rsidR="0010529B" w:rsidRPr="00E86F91" w:rsidRDefault="0010529B" w:rsidP="00057FB6">
            <w:pPr>
              <w:pStyle w:val="FootnoteText"/>
              <w:rPr>
                <w:rFonts w:ascii="Verdana" w:eastAsia="Verdana" w:hAnsi="Verdana" w:cs="Verdana"/>
                <w:i/>
                <w:iCs/>
              </w:rPr>
            </w:pPr>
          </w:p>
        </w:tc>
      </w:tr>
    </w:tbl>
    <w:tbl>
      <w:tblPr>
        <w:tblStyle w:val="TableGrid1"/>
        <w:tblW w:w="9497" w:type="dxa"/>
        <w:tblInd w:w="392" w:type="dxa"/>
        <w:tblLayout w:type="fixed"/>
        <w:tblLook w:val="06A0" w:firstRow="1" w:lastRow="0" w:firstColumn="1" w:lastColumn="0" w:noHBand="1" w:noVBand="1"/>
      </w:tblPr>
      <w:tblGrid>
        <w:gridCol w:w="3969"/>
        <w:gridCol w:w="5528"/>
      </w:tblGrid>
      <w:tr w:rsidR="00057FB6" w:rsidRPr="00114417" w14:paraId="705630D0" w14:textId="77777777" w:rsidTr="002C49F5">
        <w:tc>
          <w:tcPr>
            <w:tcW w:w="3969" w:type="dxa"/>
          </w:tcPr>
          <w:p w14:paraId="0054FBEE" w14:textId="77777777" w:rsidR="00057FB6" w:rsidRPr="00114417" w:rsidRDefault="00057FB6" w:rsidP="00020FD2">
            <w:pPr>
              <w:rPr>
                <w:rFonts w:ascii="Verdana" w:eastAsia="Verdana" w:hAnsi="Verdana" w:cs="Verdana"/>
              </w:rPr>
            </w:pPr>
            <w:r w:rsidRPr="00114417">
              <w:rPr>
                <w:rFonts w:ascii="Verdana" w:eastAsia="Verdana" w:hAnsi="Verdana" w:cs="Verdana"/>
              </w:rPr>
              <w:t>Policy owner:</w:t>
            </w:r>
          </w:p>
        </w:tc>
        <w:tc>
          <w:tcPr>
            <w:tcW w:w="5528" w:type="dxa"/>
          </w:tcPr>
          <w:p w14:paraId="5751988D" w14:textId="3AF395E8" w:rsidR="00057FB6" w:rsidRPr="00057FB6" w:rsidRDefault="00057FB6" w:rsidP="00020FD2">
            <w:pPr>
              <w:spacing w:line="259" w:lineRule="auto"/>
              <w:rPr>
                <w:rFonts w:ascii="Verdana" w:eastAsia="Verdana" w:hAnsi="Verdana" w:cs="Verdana"/>
                <w:iCs/>
              </w:rPr>
            </w:pPr>
            <w:r w:rsidRPr="00057FB6">
              <w:rPr>
                <w:rFonts w:ascii="Verdana" w:hAnsi="Verdana"/>
              </w:rPr>
              <w:t>Assistant Director - Corporate Parenting, Children, Young People and Learning</w:t>
            </w:r>
          </w:p>
        </w:tc>
      </w:tr>
      <w:tr w:rsidR="00057FB6" w:rsidRPr="00114417" w14:paraId="21A258A0" w14:textId="77777777" w:rsidTr="002C49F5">
        <w:tc>
          <w:tcPr>
            <w:tcW w:w="3969" w:type="dxa"/>
          </w:tcPr>
          <w:p w14:paraId="359B90C0" w14:textId="77777777" w:rsidR="00057FB6" w:rsidRPr="00114417" w:rsidRDefault="00057FB6" w:rsidP="00020FD2">
            <w:pPr>
              <w:rPr>
                <w:rFonts w:ascii="Verdana" w:eastAsia="Verdana" w:hAnsi="Verdana" w:cs="Verdana"/>
              </w:rPr>
            </w:pPr>
            <w:r w:rsidRPr="00114417">
              <w:rPr>
                <w:rFonts w:ascii="Verdana" w:eastAsia="Verdana" w:hAnsi="Verdana" w:cs="Verdana"/>
              </w:rPr>
              <w:t>Lead contact / author:</w:t>
            </w:r>
          </w:p>
        </w:tc>
        <w:tc>
          <w:tcPr>
            <w:tcW w:w="5528" w:type="dxa"/>
          </w:tcPr>
          <w:p w14:paraId="2E73D704" w14:textId="77777777" w:rsidR="00D231BC" w:rsidRDefault="00D231BC" w:rsidP="00D231BC">
            <w:pPr>
              <w:rPr>
                <w:rFonts w:ascii="Verdana" w:eastAsia="Verdana" w:hAnsi="Verdana" w:cs="Verdana"/>
                <w:iCs/>
              </w:rPr>
            </w:pPr>
            <w:r>
              <w:rPr>
                <w:rFonts w:ascii="Verdana" w:eastAsia="Verdana" w:hAnsi="Verdana" w:cs="Verdana"/>
                <w:iCs/>
              </w:rPr>
              <w:t>Residential Service Lead</w:t>
            </w:r>
          </w:p>
          <w:p w14:paraId="07CEBFD7" w14:textId="2D0C7485" w:rsidR="00057FB6" w:rsidRPr="00057FB6" w:rsidRDefault="00057FB6" w:rsidP="00D231BC">
            <w:pPr>
              <w:rPr>
                <w:rFonts w:ascii="Verdana" w:eastAsia="Verdana" w:hAnsi="Verdana" w:cs="Verdana"/>
                <w:iCs/>
              </w:rPr>
            </w:pPr>
            <w:r w:rsidRPr="00057FB6">
              <w:rPr>
                <w:rFonts w:ascii="Verdana" w:eastAsia="Verdana" w:hAnsi="Verdana" w:cs="Verdana"/>
                <w:iCs/>
              </w:rPr>
              <w:t>Advanced Practitioner (Quality Ass</w:t>
            </w:r>
            <w:r>
              <w:rPr>
                <w:rFonts w:ascii="Verdana" w:eastAsia="Verdana" w:hAnsi="Verdana" w:cs="Verdana"/>
                <w:iCs/>
              </w:rPr>
              <w:t>urance - Residential Services)</w:t>
            </w:r>
          </w:p>
        </w:tc>
      </w:tr>
    </w:tbl>
    <w:p w14:paraId="6C3592B4" w14:textId="22B2B3F0" w:rsidR="006C6393" w:rsidRPr="00057FB6" w:rsidRDefault="006C6393" w:rsidP="00057FB6">
      <w:pPr>
        <w:rPr>
          <w:rFonts w:ascii="Verdana" w:eastAsia="Calibri" w:hAnsi="Verdana" w:cs="MS Reference Sans Serif"/>
          <w:b/>
        </w:rPr>
      </w:pPr>
    </w:p>
    <w:p w14:paraId="29C37E69" w14:textId="77777777" w:rsidR="0027203E" w:rsidRPr="0027203E" w:rsidRDefault="0027203E" w:rsidP="0027203E">
      <w:pPr>
        <w:tabs>
          <w:tab w:val="left" w:pos="1061"/>
        </w:tabs>
        <w:rPr>
          <w:rFonts w:ascii="Verdana" w:eastAsia="Times New Roman" w:hAnsi="Verdana"/>
          <w:lang w:val="en-US" w:eastAsia="en-US"/>
        </w:rPr>
      </w:pPr>
    </w:p>
    <w:p w14:paraId="37BD3E3B" w14:textId="77777777" w:rsidR="0027203E" w:rsidRPr="0027203E" w:rsidRDefault="0027203E" w:rsidP="0027203E">
      <w:pPr>
        <w:rPr>
          <w:rFonts w:ascii="Verdana" w:eastAsia="Times New Roman" w:hAnsi="Verdana"/>
          <w:lang w:val="en-US" w:eastAsia="en-US"/>
        </w:rPr>
      </w:pPr>
    </w:p>
    <w:p w14:paraId="7209207E" w14:textId="717214E4" w:rsidR="0027203E" w:rsidRDefault="0027203E" w:rsidP="0027203E">
      <w:pPr>
        <w:rPr>
          <w:rFonts w:ascii="Verdana" w:eastAsia="Times New Roman" w:hAnsi="Verdana"/>
          <w:lang w:val="en-US" w:eastAsia="en-US"/>
        </w:rPr>
      </w:pPr>
    </w:p>
    <w:p w14:paraId="63DBD550" w14:textId="77777777" w:rsidR="00D231BC" w:rsidRDefault="00D231BC" w:rsidP="0027203E">
      <w:pPr>
        <w:rPr>
          <w:rFonts w:ascii="Verdana" w:eastAsia="Times New Roman" w:hAnsi="Verdana"/>
          <w:lang w:val="en-US" w:eastAsia="en-US"/>
        </w:rPr>
      </w:pPr>
    </w:p>
    <w:p w14:paraId="03933FFF" w14:textId="77777777" w:rsidR="00D231BC" w:rsidRPr="0027203E" w:rsidRDefault="00D231BC" w:rsidP="0027203E">
      <w:pPr>
        <w:rPr>
          <w:rFonts w:ascii="Verdana" w:eastAsia="Times New Roman" w:hAnsi="Verdana"/>
          <w:lang w:val="en-US" w:eastAsia="en-US"/>
        </w:rPr>
      </w:pPr>
    </w:p>
    <w:p w14:paraId="6330716A" w14:textId="77777777" w:rsidR="0027203E" w:rsidRPr="0027203E" w:rsidRDefault="0027203E" w:rsidP="0027203E">
      <w:pPr>
        <w:shd w:val="clear" w:color="auto" w:fill="FFFFFF" w:themeFill="background1"/>
        <w:spacing w:after="180" w:line="360" w:lineRule="atLeast"/>
        <w:rPr>
          <w:rFonts w:ascii="Verdana" w:eastAsia="Times New Roman" w:hAnsi="Verdana"/>
          <w:color w:val="0E0E0E"/>
        </w:rPr>
      </w:pPr>
    </w:p>
    <w:tbl>
      <w:tblPr>
        <w:tblpPr w:leftFromText="180" w:rightFromText="180" w:vertAnchor="text" w:horzAnchor="margin" w:tblpY="-126"/>
        <w:tblW w:w="10438" w:type="dxa"/>
        <w:tblLook w:val="0000" w:firstRow="0" w:lastRow="0" w:firstColumn="0" w:lastColumn="0" w:noHBand="0" w:noVBand="0"/>
      </w:tblPr>
      <w:tblGrid>
        <w:gridCol w:w="2218"/>
        <w:gridCol w:w="8220"/>
      </w:tblGrid>
      <w:tr w:rsidR="0027203E" w:rsidRPr="0027203E" w14:paraId="0864AC75" w14:textId="77777777" w:rsidTr="007846DA">
        <w:trPr>
          <w:cantSplit/>
        </w:trPr>
        <w:tc>
          <w:tcPr>
            <w:tcW w:w="10438" w:type="dxa"/>
            <w:gridSpan w:val="2"/>
          </w:tcPr>
          <w:p w14:paraId="547BE239" w14:textId="77777777" w:rsidR="0027203E" w:rsidRPr="0027203E" w:rsidRDefault="0027203E" w:rsidP="0027203E">
            <w:pPr>
              <w:keepNext/>
              <w:shd w:val="clear" w:color="auto" w:fill="000000"/>
              <w:outlineLvl w:val="0"/>
              <w:rPr>
                <w:rFonts w:ascii="Verdana" w:eastAsia="Times New Roman" w:hAnsi="Verdana"/>
                <w:b/>
                <w:lang w:eastAsia="en-US"/>
              </w:rPr>
            </w:pPr>
          </w:p>
          <w:p w14:paraId="2FA28212" w14:textId="77777777" w:rsidR="0027203E" w:rsidRPr="0027203E" w:rsidRDefault="0027203E" w:rsidP="0027203E">
            <w:pPr>
              <w:keepNext/>
              <w:shd w:val="clear" w:color="auto" w:fill="000000"/>
              <w:outlineLvl w:val="0"/>
              <w:rPr>
                <w:rFonts w:ascii="Verdana" w:eastAsia="Times New Roman" w:hAnsi="Verdana"/>
                <w:b/>
                <w:lang w:eastAsia="en-US"/>
              </w:rPr>
            </w:pPr>
            <w:r w:rsidRPr="0027203E">
              <w:rPr>
                <w:rFonts w:ascii="Verdana" w:eastAsia="Times New Roman" w:hAnsi="Verdana"/>
                <w:b/>
                <w:lang w:eastAsia="en-US"/>
              </w:rPr>
              <w:t>Glossary</w:t>
            </w:r>
          </w:p>
        </w:tc>
      </w:tr>
      <w:tr w:rsidR="0027203E" w:rsidRPr="0027203E" w14:paraId="2F9DCDDE" w14:textId="77777777" w:rsidTr="007846DA">
        <w:trPr>
          <w:cantSplit/>
        </w:trPr>
        <w:tc>
          <w:tcPr>
            <w:tcW w:w="10438" w:type="dxa"/>
            <w:gridSpan w:val="2"/>
          </w:tcPr>
          <w:p w14:paraId="1938B5A9" w14:textId="77777777" w:rsidR="0027203E" w:rsidRPr="0027203E" w:rsidRDefault="0027203E" w:rsidP="0027203E">
            <w:pPr>
              <w:tabs>
                <w:tab w:val="left" w:pos="540"/>
              </w:tabs>
              <w:rPr>
                <w:rFonts w:ascii="Verdana" w:eastAsia="Times New Roman" w:hAnsi="Verdana"/>
                <w:lang w:eastAsia="en-US"/>
              </w:rPr>
            </w:pPr>
          </w:p>
        </w:tc>
      </w:tr>
      <w:tr w:rsidR="0027203E" w:rsidRPr="0027203E" w14:paraId="61328246" w14:textId="77777777" w:rsidTr="007846DA">
        <w:trPr>
          <w:cantSplit/>
        </w:trPr>
        <w:tc>
          <w:tcPr>
            <w:tcW w:w="2218" w:type="dxa"/>
          </w:tcPr>
          <w:p w14:paraId="53EF7D56" w14:textId="77777777" w:rsidR="0027203E" w:rsidRPr="0027203E" w:rsidRDefault="0027203E" w:rsidP="0027203E">
            <w:pPr>
              <w:tabs>
                <w:tab w:val="left" w:pos="540"/>
              </w:tabs>
              <w:rPr>
                <w:rFonts w:ascii="Verdana" w:eastAsia="Times New Roman" w:hAnsi="Verdana"/>
                <w:b/>
                <w:lang w:eastAsia="en-US"/>
              </w:rPr>
            </w:pPr>
            <w:r w:rsidRPr="0027203E">
              <w:rPr>
                <w:rFonts w:ascii="Verdana" w:eastAsia="Times New Roman" w:hAnsi="Verdana"/>
                <w:b/>
                <w:lang w:eastAsia="en-US"/>
              </w:rPr>
              <w:t>Administration by care staff (level 2)</w:t>
            </w:r>
          </w:p>
        </w:tc>
        <w:tc>
          <w:tcPr>
            <w:tcW w:w="8220" w:type="dxa"/>
          </w:tcPr>
          <w:p w14:paraId="25A83538" w14:textId="77777777" w:rsidR="0027203E" w:rsidRPr="0027203E" w:rsidRDefault="0027203E" w:rsidP="0027203E">
            <w:pPr>
              <w:tabs>
                <w:tab w:val="left" w:pos="540"/>
              </w:tabs>
              <w:rPr>
                <w:rFonts w:ascii="Verdana" w:eastAsia="Times New Roman" w:hAnsi="Verdana"/>
                <w:lang w:eastAsia="en-US"/>
              </w:rPr>
            </w:pPr>
            <w:r w:rsidRPr="0027203E">
              <w:rPr>
                <w:rFonts w:ascii="Verdana" w:eastAsia="Times New Roman" w:hAnsi="Verdana"/>
                <w:lang w:eastAsia="en-US"/>
              </w:rPr>
              <w:t>When the child or young person using the service is dependent upon care staff to select and/or measure and/or give the appropriate medication from a Monitored Dosage System (MDS) or individual pharmacy labelled container, at the time the medication is due. Care staff are responsible for ensuring it is taken/ applied as prescribed.</w:t>
            </w:r>
          </w:p>
          <w:p w14:paraId="410E6B2D" w14:textId="77777777" w:rsidR="0027203E" w:rsidRPr="0027203E" w:rsidRDefault="0027203E" w:rsidP="0027203E">
            <w:pPr>
              <w:tabs>
                <w:tab w:val="left" w:pos="540"/>
              </w:tabs>
              <w:rPr>
                <w:rFonts w:ascii="Verdana" w:eastAsia="Times New Roman" w:hAnsi="Verdana"/>
                <w:lang w:eastAsia="en-US"/>
              </w:rPr>
            </w:pPr>
          </w:p>
        </w:tc>
      </w:tr>
      <w:tr w:rsidR="0027203E" w:rsidRPr="0027203E" w14:paraId="765A3A98" w14:textId="77777777" w:rsidTr="007846DA">
        <w:trPr>
          <w:cantSplit/>
        </w:trPr>
        <w:tc>
          <w:tcPr>
            <w:tcW w:w="2218" w:type="dxa"/>
          </w:tcPr>
          <w:p w14:paraId="69BCAAF8" w14:textId="77777777" w:rsidR="0027203E" w:rsidRPr="0027203E" w:rsidRDefault="0027203E" w:rsidP="0027203E">
            <w:pPr>
              <w:tabs>
                <w:tab w:val="left" w:pos="540"/>
              </w:tabs>
              <w:rPr>
                <w:rFonts w:ascii="Verdana" w:eastAsia="Times New Roman" w:hAnsi="Verdana"/>
                <w:b/>
                <w:lang w:eastAsia="en-US"/>
              </w:rPr>
            </w:pPr>
            <w:r w:rsidRPr="0027203E">
              <w:rPr>
                <w:rFonts w:ascii="Verdana" w:eastAsia="Times New Roman" w:hAnsi="Verdana"/>
                <w:b/>
                <w:lang w:eastAsia="en-US"/>
              </w:rPr>
              <w:t>Administration by care staff using a specialist technique (level 3)</w:t>
            </w:r>
          </w:p>
          <w:p w14:paraId="05F7C962" w14:textId="77777777" w:rsidR="0027203E" w:rsidRPr="0027203E" w:rsidRDefault="0027203E" w:rsidP="0027203E">
            <w:pPr>
              <w:tabs>
                <w:tab w:val="left" w:pos="540"/>
              </w:tabs>
              <w:rPr>
                <w:rFonts w:ascii="Verdana" w:eastAsia="Times New Roman" w:hAnsi="Verdana"/>
                <w:b/>
                <w:lang w:eastAsia="en-US"/>
              </w:rPr>
            </w:pPr>
          </w:p>
        </w:tc>
        <w:tc>
          <w:tcPr>
            <w:tcW w:w="8220" w:type="dxa"/>
          </w:tcPr>
          <w:p w14:paraId="0DF56D8D" w14:textId="77777777" w:rsidR="0027203E" w:rsidRPr="0027203E" w:rsidRDefault="0027203E" w:rsidP="0027203E">
            <w:pPr>
              <w:tabs>
                <w:tab w:val="left" w:pos="540"/>
              </w:tabs>
              <w:rPr>
                <w:rFonts w:ascii="Verdana" w:eastAsia="Times New Roman" w:hAnsi="Verdana"/>
                <w:lang w:eastAsia="en-US"/>
              </w:rPr>
            </w:pPr>
            <w:r w:rsidRPr="0027203E">
              <w:rPr>
                <w:rFonts w:ascii="Verdana" w:eastAsia="Times New Roman" w:hAnsi="Verdana"/>
                <w:lang w:eastAsia="en-US"/>
              </w:rPr>
              <w:t>These types of tasks will normally be administered by a health professional and include tasks such as giving medicines via nebuliser or injections.</w:t>
            </w:r>
          </w:p>
          <w:p w14:paraId="1B786F80" w14:textId="77777777" w:rsidR="0027203E" w:rsidRPr="0027203E" w:rsidRDefault="0027203E" w:rsidP="0027203E">
            <w:pPr>
              <w:tabs>
                <w:tab w:val="left" w:pos="540"/>
              </w:tabs>
              <w:rPr>
                <w:rFonts w:ascii="Verdana" w:eastAsia="Times New Roman" w:hAnsi="Verdana"/>
                <w:lang w:eastAsia="en-US"/>
              </w:rPr>
            </w:pPr>
          </w:p>
        </w:tc>
      </w:tr>
      <w:tr w:rsidR="0027203E" w:rsidRPr="0027203E" w14:paraId="513AEC87" w14:textId="77777777" w:rsidTr="007846DA">
        <w:trPr>
          <w:cantSplit/>
        </w:trPr>
        <w:tc>
          <w:tcPr>
            <w:tcW w:w="2218" w:type="dxa"/>
          </w:tcPr>
          <w:p w14:paraId="7E86C2CA" w14:textId="77777777" w:rsidR="0027203E" w:rsidRPr="0027203E" w:rsidRDefault="0027203E" w:rsidP="0027203E">
            <w:pPr>
              <w:tabs>
                <w:tab w:val="left" w:pos="540"/>
              </w:tabs>
              <w:rPr>
                <w:rFonts w:ascii="Verdana" w:eastAsia="Times New Roman" w:hAnsi="Verdana"/>
                <w:b/>
                <w:lang w:eastAsia="en-US"/>
              </w:rPr>
            </w:pPr>
            <w:r w:rsidRPr="0027203E">
              <w:rPr>
                <w:rFonts w:ascii="Verdana" w:eastAsia="Times New Roman" w:hAnsi="Verdana"/>
                <w:b/>
                <w:lang w:eastAsia="en-US"/>
              </w:rPr>
              <w:t>Children’s home</w:t>
            </w:r>
          </w:p>
          <w:p w14:paraId="12EBBD0A" w14:textId="77777777" w:rsidR="0027203E" w:rsidRPr="0027203E" w:rsidRDefault="0027203E" w:rsidP="0027203E">
            <w:pPr>
              <w:tabs>
                <w:tab w:val="left" w:pos="540"/>
              </w:tabs>
              <w:rPr>
                <w:rFonts w:ascii="Verdana" w:eastAsia="Times New Roman" w:hAnsi="Verdana"/>
                <w:b/>
                <w:lang w:eastAsia="en-US"/>
              </w:rPr>
            </w:pPr>
          </w:p>
        </w:tc>
        <w:tc>
          <w:tcPr>
            <w:tcW w:w="8220" w:type="dxa"/>
          </w:tcPr>
          <w:p w14:paraId="78BFF3A2" w14:textId="54CA40D9" w:rsidR="0027203E" w:rsidRPr="0027203E" w:rsidRDefault="0027203E" w:rsidP="0027203E">
            <w:pPr>
              <w:rPr>
                <w:rFonts w:ascii="Verdana" w:eastAsia="Times New Roman" w:hAnsi="Verdana"/>
                <w:lang w:eastAsia="en-US"/>
              </w:rPr>
            </w:pPr>
            <w:r w:rsidRPr="0027203E">
              <w:rPr>
                <w:rFonts w:ascii="Verdana" w:eastAsia="Times New Roman" w:hAnsi="Verdana"/>
                <w:lang w:eastAsia="en-US"/>
              </w:rPr>
              <w:t xml:space="preserve">Means all </w:t>
            </w:r>
            <w:r w:rsidR="006D56DE">
              <w:rPr>
                <w:rFonts w:ascii="Verdana" w:eastAsia="Times New Roman" w:hAnsi="Verdana"/>
                <w:lang w:eastAsia="en-US"/>
              </w:rPr>
              <w:t xml:space="preserve">local authority </w:t>
            </w:r>
            <w:r w:rsidRPr="0027203E">
              <w:rPr>
                <w:rFonts w:ascii="Verdana" w:eastAsia="Times New Roman" w:hAnsi="Verdana"/>
                <w:lang w:eastAsia="en-US"/>
              </w:rPr>
              <w:t>children’s homes operated in West Sussex.</w:t>
            </w:r>
          </w:p>
          <w:p w14:paraId="76F2873B" w14:textId="77777777" w:rsidR="0027203E" w:rsidRPr="0027203E" w:rsidRDefault="0027203E" w:rsidP="0027203E">
            <w:pPr>
              <w:rPr>
                <w:rFonts w:ascii="Verdana" w:eastAsia="Times New Roman" w:hAnsi="Verdana"/>
                <w:lang w:eastAsia="en-US"/>
              </w:rPr>
            </w:pPr>
          </w:p>
        </w:tc>
      </w:tr>
      <w:tr w:rsidR="0027203E" w:rsidRPr="0027203E" w14:paraId="7EB247AE" w14:textId="77777777" w:rsidTr="007846DA">
        <w:trPr>
          <w:cantSplit/>
        </w:trPr>
        <w:tc>
          <w:tcPr>
            <w:tcW w:w="2218" w:type="dxa"/>
          </w:tcPr>
          <w:p w14:paraId="5C90C7E4" w14:textId="77777777" w:rsidR="0027203E" w:rsidRPr="0027203E" w:rsidRDefault="0027203E" w:rsidP="0027203E">
            <w:pPr>
              <w:tabs>
                <w:tab w:val="left" w:pos="540"/>
              </w:tabs>
              <w:rPr>
                <w:rFonts w:ascii="Verdana" w:eastAsia="Times New Roman" w:hAnsi="Verdana"/>
                <w:b/>
                <w:lang w:eastAsia="en-US"/>
              </w:rPr>
            </w:pPr>
            <w:r w:rsidRPr="0027203E">
              <w:rPr>
                <w:rFonts w:ascii="Verdana" w:eastAsia="Times New Roman" w:hAnsi="Verdana"/>
                <w:b/>
                <w:lang w:eastAsia="en-US"/>
              </w:rPr>
              <w:t>Care package</w:t>
            </w:r>
          </w:p>
        </w:tc>
        <w:tc>
          <w:tcPr>
            <w:tcW w:w="8220" w:type="dxa"/>
          </w:tcPr>
          <w:p w14:paraId="39514F4B" w14:textId="20141CCD" w:rsidR="0027203E" w:rsidRPr="0027203E" w:rsidRDefault="0027203E" w:rsidP="0027203E">
            <w:pPr>
              <w:tabs>
                <w:tab w:val="left" w:pos="540"/>
              </w:tabs>
              <w:rPr>
                <w:rFonts w:ascii="Verdana" w:eastAsia="Times New Roman" w:hAnsi="Verdana"/>
                <w:lang w:eastAsia="en-US"/>
              </w:rPr>
            </w:pPr>
            <w:r w:rsidRPr="0027203E">
              <w:rPr>
                <w:rFonts w:ascii="Verdana" w:eastAsia="Times New Roman" w:hAnsi="Verdana"/>
                <w:lang w:eastAsia="en-US"/>
              </w:rPr>
              <w:t>A combination of services designed to meet a child</w:t>
            </w:r>
            <w:r w:rsidR="00C84E90">
              <w:rPr>
                <w:rFonts w:ascii="Verdana" w:eastAsia="Times New Roman" w:hAnsi="Verdana"/>
                <w:lang w:eastAsia="en-US"/>
              </w:rPr>
              <w:t>’s</w:t>
            </w:r>
            <w:r w:rsidRPr="0027203E">
              <w:rPr>
                <w:rFonts w:ascii="Verdana" w:eastAsia="Times New Roman" w:hAnsi="Verdana"/>
                <w:lang w:eastAsia="en-US"/>
              </w:rPr>
              <w:t xml:space="preserve"> or young person’s assessed needs.</w:t>
            </w:r>
          </w:p>
          <w:p w14:paraId="7F5BC570" w14:textId="77777777" w:rsidR="0027203E" w:rsidRPr="0027203E" w:rsidRDefault="0027203E" w:rsidP="0027203E">
            <w:pPr>
              <w:tabs>
                <w:tab w:val="left" w:pos="540"/>
              </w:tabs>
              <w:rPr>
                <w:rFonts w:ascii="Verdana" w:eastAsia="Times New Roman" w:hAnsi="Verdana"/>
                <w:lang w:eastAsia="en-US"/>
              </w:rPr>
            </w:pPr>
          </w:p>
        </w:tc>
      </w:tr>
      <w:tr w:rsidR="0027203E" w:rsidRPr="0027203E" w14:paraId="04346911" w14:textId="77777777" w:rsidTr="007846DA">
        <w:trPr>
          <w:cantSplit/>
        </w:trPr>
        <w:tc>
          <w:tcPr>
            <w:tcW w:w="2218" w:type="dxa"/>
          </w:tcPr>
          <w:p w14:paraId="1874D0EE" w14:textId="77777777" w:rsidR="0027203E" w:rsidRPr="0027203E" w:rsidRDefault="0027203E" w:rsidP="0027203E">
            <w:pPr>
              <w:tabs>
                <w:tab w:val="left" w:pos="540"/>
              </w:tabs>
              <w:rPr>
                <w:rFonts w:ascii="Verdana" w:eastAsia="Times New Roman" w:hAnsi="Verdana"/>
                <w:b/>
                <w:lang w:eastAsia="en-US"/>
              </w:rPr>
            </w:pPr>
            <w:r w:rsidRPr="0027203E">
              <w:rPr>
                <w:rFonts w:ascii="Verdana" w:eastAsia="Times New Roman" w:hAnsi="Verdana"/>
                <w:b/>
                <w:lang w:eastAsia="en-US"/>
              </w:rPr>
              <w:t>Care plan</w:t>
            </w:r>
          </w:p>
        </w:tc>
        <w:tc>
          <w:tcPr>
            <w:tcW w:w="8220" w:type="dxa"/>
          </w:tcPr>
          <w:p w14:paraId="547FF188" w14:textId="77777777" w:rsidR="0027203E" w:rsidRPr="0027203E" w:rsidRDefault="0027203E" w:rsidP="0027203E">
            <w:pPr>
              <w:tabs>
                <w:tab w:val="left" w:pos="540"/>
              </w:tabs>
              <w:rPr>
                <w:rFonts w:ascii="Verdana" w:eastAsia="Times New Roman" w:hAnsi="Verdana"/>
                <w:lang w:eastAsia="en-US"/>
              </w:rPr>
            </w:pPr>
            <w:r w:rsidRPr="0027203E">
              <w:rPr>
                <w:rFonts w:ascii="Verdana" w:eastAsia="Times New Roman" w:hAnsi="Verdana"/>
                <w:lang w:eastAsia="en-US"/>
              </w:rPr>
              <w:t>A document produced by the Registered Manager following assessment of the needs of the child or young person using the service, outlining how these needs shall be met.</w:t>
            </w:r>
          </w:p>
          <w:p w14:paraId="4B61DBA7" w14:textId="77777777" w:rsidR="0027203E" w:rsidRPr="0027203E" w:rsidRDefault="0027203E" w:rsidP="0027203E">
            <w:pPr>
              <w:tabs>
                <w:tab w:val="left" w:pos="540"/>
              </w:tabs>
              <w:rPr>
                <w:rFonts w:ascii="Verdana" w:eastAsia="Times New Roman" w:hAnsi="Verdana"/>
                <w:lang w:eastAsia="en-US"/>
              </w:rPr>
            </w:pPr>
          </w:p>
        </w:tc>
      </w:tr>
      <w:tr w:rsidR="0027203E" w:rsidRPr="0027203E" w14:paraId="4F384C19" w14:textId="77777777" w:rsidTr="007846DA">
        <w:trPr>
          <w:cantSplit/>
        </w:trPr>
        <w:tc>
          <w:tcPr>
            <w:tcW w:w="2218" w:type="dxa"/>
          </w:tcPr>
          <w:p w14:paraId="69AF6B05" w14:textId="77777777" w:rsidR="0027203E" w:rsidRPr="0027203E" w:rsidRDefault="0027203E" w:rsidP="0027203E">
            <w:pPr>
              <w:tabs>
                <w:tab w:val="left" w:pos="540"/>
              </w:tabs>
              <w:rPr>
                <w:rFonts w:ascii="Verdana" w:eastAsia="Times New Roman" w:hAnsi="Verdana"/>
                <w:b/>
                <w:lang w:eastAsia="en-US"/>
              </w:rPr>
            </w:pPr>
            <w:r w:rsidRPr="0027203E">
              <w:rPr>
                <w:rFonts w:ascii="Verdana" w:eastAsia="Times New Roman" w:hAnsi="Verdana"/>
                <w:b/>
                <w:lang w:eastAsia="en-US"/>
              </w:rPr>
              <w:t>Care establishment</w:t>
            </w:r>
          </w:p>
        </w:tc>
        <w:tc>
          <w:tcPr>
            <w:tcW w:w="8220" w:type="dxa"/>
          </w:tcPr>
          <w:p w14:paraId="09A9815A" w14:textId="77777777" w:rsidR="0027203E" w:rsidRPr="0027203E" w:rsidRDefault="0027203E" w:rsidP="0027203E">
            <w:pPr>
              <w:tabs>
                <w:tab w:val="left" w:pos="540"/>
              </w:tabs>
              <w:rPr>
                <w:rFonts w:ascii="Verdana" w:eastAsia="Times New Roman" w:hAnsi="Verdana"/>
                <w:lang w:eastAsia="en-US"/>
              </w:rPr>
            </w:pPr>
            <w:r w:rsidRPr="0027203E">
              <w:rPr>
                <w:rFonts w:ascii="Verdana" w:eastAsia="Times New Roman" w:hAnsi="Verdana"/>
                <w:lang w:eastAsia="en-US"/>
              </w:rPr>
              <w:t>The service that will provide care to the child or young person using the service to meet their assessed needs.</w:t>
            </w:r>
          </w:p>
          <w:p w14:paraId="46D407B4" w14:textId="77777777" w:rsidR="0027203E" w:rsidRPr="0027203E" w:rsidRDefault="0027203E" w:rsidP="0027203E">
            <w:pPr>
              <w:tabs>
                <w:tab w:val="left" w:pos="540"/>
              </w:tabs>
              <w:rPr>
                <w:rFonts w:ascii="Verdana" w:eastAsia="Times New Roman" w:hAnsi="Verdana"/>
                <w:lang w:eastAsia="en-US"/>
              </w:rPr>
            </w:pPr>
          </w:p>
        </w:tc>
      </w:tr>
      <w:tr w:rsidR="0027203E" w:rsidRPr="0027203E" w14:paraId="24176292" w14:textId="77777777" w:rsidTr="007846DA">
        <w:trPr>
          <w:cantSplit/>
        </w:trPr>
        <w:tc>
          <w:tcPr>
            <w:tcW w:w="2218" w:type="dxa"/>
          </w:tcPr>
          <w:p w14:paraId="3DCC2E67" w14:textId="77777777" w:rsidR="0027203E" w:rsidRPr="0027203E" w:rsidRDefault="0027203E" w:rsidP="0027203E">
            <w:pPr>
              <w:tabs>
                <w:tab w:val="left" w:pos="540"/>
              </w:tabs>
              <w:rPr>
                <w:rFonts w:ascii="Verdana" w:eastAsia="Times New Roman" w:hAnsi="Verdana"/>
                <w:b/>
                <w:lang w:eastAsia="en-US"/>
              </w:rPr>
            </w:pPr>
            <w:r w:rsidRPr="0027203E">
              <w:rPr>
                <w:rFonts w:ascii="Verdana" w:eastAsia="Times New Roman" w:hAnsi="Verdana"/>
                <w:b/>
                <w:lang w:eastAsia="en-US"/>
              </w:rPr>
              <w:t>Carer/s</w:t>
            </w:r>
          </w:p>
        </w:tc>
        <w:tc>
          <w:tcPr>
            <w:tcW w:w="8220" w:type="dxa"/>
          </w:tcPr>
          <w:p w14:paraId="5D1CFEA8" w14:textId="77777777" w:rsidR="0027203E" w:rsidRPr="0027203E" w:rsidRDefault="0027203E" w:rsidP="0027203E">
            <w:pPr>
              <w:tabs>
                <w:tab w:val="left" w:pos="540"/>
              </w:tabs>
              <w:rPr>
                <w:rFonts w:ascii="Verdana" w:eastAsia="Times New Roman" w:hAnsi="Verdana"/>
                <w:lang w:eastAsia="en-US"/>
              </w:rPr>
            </w:pPr>
            <w:r w:rsidRPr="0027203E">
              <w:rPr>
                <w:rFonts w:ascii="Verdana" w:eastAsia="Times New Roman" w:hAnsi="Verdana"/>
                <w:lang w:eastAsia="en-US"/>
              </w:rPr>
              <w:t xml:space="preserve">People who are supporting a child or young person, who has a physical or mental illness or disability. </w:t>
            </w:r>
          </w:p>
          <w:p w14:paraId="3C6259AF" w14:textId="77777777" w:rsidR="0027203E" w:rsidRPr="0027203E" w:rsidRDefault="0027203E" w:rsidP="0027203E">
            <w:pPr>
              <w:tabs>
                <w:tab w:val="left" w:pos="540"/>
              </w:tabs>
              <w:rPr>
                <w:rFonts w:ascii="Verdana" w:eastAsia="Times New Roman" w:hAnsi="Verdana"/>
                <w:lang w:eastAsia="en-US"/>
              </w:rPr>
            </w:pPr>
          </w:p>
        </w:tc>
      </w:tr>
      <w:tr w:rsidR="0027203E" w:rsidRPr="0027203E" w14:paraId="2FB19475" w14:textId="77777777" w:rsidTr="007846DA">
        <w:trPr>
          <w:cantSplit/>
        </w:trPr>
        <w:tc>
          <w:tcPr>
            <w:tcW w:w="2218" w:type="dxa"/>
          </w:tcPr>
          <w:p w14:paraId="302D4645" w14:textId="77777777" w:rsidR="0027203E" w:rsidRPr="0027203E" w:rsidRDefault="0027203E" w:rsidP="0027203E">
            <w:pPr>
              <w:tabs>
                <w:tab w:val="left" w:pos="540"/>
              </w:tabs>
              <w:rPr>
                <w:rFonts w:ascii="Verdana" w:eastAsia="Times New Roman" w:hAnsi="Verdana"/>
                <w:b/>
                <w:lang w:eastAsia="en-US"/>
              </w:rPr>
            </w:pPr>
            <w:r w:rsidRPr="0027203E">
              <w:rPr>
                <w:rFonts w:ascii="Verdana" w:eastAsia="Times New Roman" w:hAnsi="Verdana"/>
                <w:b/>
                <w:lang w:eastAsia="en-US"/>
              </w:rPr>
              <w:t>Care staff</w:t>
            </w:r>
          </w:p>
        </w:tc>
        <w:tc>
          <w:tcPr>
            <w:tcW w:w="8220" w:type="dxa"/>
          </w:tcPr>
          <w:p w14:paraId="53ED86A1" w14:textId="77777777" w:rsidR="0027203E" w:rsidRPr="0027203E" w:rsidRDefault="0027203E" w:rsidP="0027203E">
            <w:pPr>
              <w:tabs>
                <w:tab w:val="left" w:pos="540"/>
              </w:tabs>
              <w:rPr>
                <w:rFonts w:ascii="Verdana" w:eastAsia="Times New Roman" w:hAnsi="Verdana"/>
                <w:lang w:eastAsia="en-US"/>
              </w:rPr>
            </w:pPr>
            <w:r w:rsidRPr="0027203E">
              <w:rPr>
                <w:rFonts w:ascii="Verdana" w:eastAsia="Times New Roman" w:hAnsi="Verdana"/>
                <w:lang w:eastAsia="en-US"/>
              </w:rPr>
              <w:t>A person who is supporting a child or young person using the service who has physical or mental illness or disability. Care staff are paid for the care they provide.</w:t>
            </w:r>
          </w:p>
          <w:p w14:paraId="5A52A5DA" w14:textId="77777777" w:rsidR="0027203E" w:rsidRPr="0027203E" w:rsidRDefault="0027203E" w:rsidP="0027203E">
            <w:pPr>
              <w:tabs>
                <w:tab w:val="left" w:pos="540"/>
              </w:tabs>
              <w:rPr>
                <w:rFonts w:ascii="Verdana" w:eastAsia="Times New Roman" w:hAnsi="Verdana"/>
                <w:lang w:eastAsia="en-US"/>
              </w:rPr>
            </w:pPr>
          </w:p>
        </w:tc>
      </w:tr>
      <w:tr w:rsidR="0027203E" w:rsidRPr="0027203E" w14:paraId="2CA6B318" w14:textId="77777777" w:rsidTr="007846DA">
        <w:trPr>
          <w:cantSplit/>
        </w:trPr>
        <w:tc>
          <w:tcPr>
            <w:tcW w:w="2218" w:type="dxa"/>
          </w:tcPr>
          <w:p w14:paraId="4A99146F" w14:textId="77777777" w:rsidR="0027203E" w:rsidRPr="0027203E" w:rsidRDefault="0027203E" w:rsidP="0027203E">
            <w:pPr>
              <w:tabs>
                <w:tab w:val="left" w:pos="540"/>
              </w:tabs>
              <w:rPr>
                <w:rFonts w:ascii="Verdana" w:eastAsia="Times New Roman" w:hAnsi="Verdana"/>
                <w:b/>
                <w:lang w:eastAsia="en-US"/>
              </w:rPr>
            </w:pPr>
            <w:r w:rsidRPr="0027203E">
              <w:rPr>
                <w:rFonts w:ascii="Verdana" w:eastAsia="Times New Roman" w:hAnsi="Verdana"/>
                <w:b/>
                <w:lang w:eastAsia="en-US"/>
              </w:rPr>
              <w:t>Controlled Drug Accountable Officer</w:t>
            </w:r>
          </w:p>
          <w:p w14:paraId="6DB1CE8C" w14:textId="77777777" w:rsidR="0027203E" w:rsidRPr="0027203E" w:rsidRDefault="0027203E" w:rsidP="0027203E">
            <w:pPr>
              <w:tabs>
                <w:tab w:val="left" w:pos="540"/>
              </w:tabs>
              <w:rPr>
                <w:rFonts w:ascii="Verdana" w:eastAsia="Times New Roman" w:hAnsi="Verdana"/>
                <w:b/>
                <w:lang w:eastAsia="en-US"/>
              </w:rPr>
            </w:pPr>
          </w:p>
        </w:tc>
        <w:tc>
          <w:tcPr>
            <w:tcW w:w="8220" w:type="dxa"/>
          </w:tcPr>
          <w:p w14:paraId="594DC419" w14:textId="77777777" w:rsidR="0027203E" w:rsidRPr="0027203E" w:rsidRDefault="0027203E" w:rsidP="0027203E">
            <w:pPr>
              <w:tabs>
                <w:tab w:val="left" w:pos="540"/>
              </w:tabs>
              <w:rPr>
                <w:rFonts w:ascii="Verdana" w:eastAsia="Times New Roman" w:hAnsi="Verdana"/>
                <w:lang w:eastAsia="en-US"/>
              </w:rPr>
            </w:pPr>
            <w:r w:rsidRPr="0027203E">
              <w:rPr>
                <w:rFonts w:ascii="Verdana" w:eastAsia="Times New Roman" w:hAnsi="Verdana"/>
                <w:lang w:eastAsia="en-US"/>
              </w:rPr>
              <w:t>A named person leading the controlled drug local intelligence network (CDLIN) with an oversight on controlled drug issues within the locality.</w:t>
            </w:r>
          </w:p>
          <w:p w14:paraId="1768DB03" w14:textId="77777777" w:rsidR="0027203E" w:rsidRPr="0027203E" w:rsidRDefault="0027203E" w:rsidP="0027203E">
            <w:pPr>
              <w:tabs>
                <w:tab w:val="left" w:pos="540"/>
              </w:tabs>
              <w:rPr>
                <w:rFonts w:ascii="Verdana" w:eastAsia="Times New Roman" w:hAnsi="Verdana"/>
                <w:lang w:eastAsia="en-US"/>
              </w:rPr>
            </w:pPr>
          </w:p>
        </w:tc>
      </w:tr>
      <w:tr w:rsidR="0027203E" w:rsidRPr="0027203E" w14:paraId="5F601DE6" w14:textId="77777777" w:rsidTr="007846DA">
        <w:trPr>
          <w:cantSplit/>
        </w:trPr>
        <w:tc>
          <w:tcPr>
            <w:tcW w:w="2218" w:type="dxa"/>
          </w:tcPr>
          <w:p w14:paraId="1231719E" w14:textId="77777777" w:rsidR="0027203E" w:rsidRPr="0027203E" w:rsidRDefault="0027203E" w:rsidP="0027203E">
            <w:pPr>
              <w:tabs>
                <w:tab w:val="left" w:pos="540"/>
              </w:tabs>
              <w:rPr>
                <w:rFonts w:ascii="Verdana" w:eastAsia="Times New Roman" w:hAnsi="Verdana"/>
                <w:b/>
                <w:lang w:eastAsia="en-US"/>
              </w:rPr>
            </w:pPr>
            <w:r w:rsidRPr="0027203E">
              <w:rPr>
                <w:rFonts w:ascii="Verdana" w:eastAsia="Times New Roman" w:hAnsi="Verdana"/>
                <w:b/>
                <w:lang w:eastAsia="en-US"/>
              </w:rPr>
              <w:t>County council</w:t>
            </w:r>
          </w:p>
        </w:tc>
        <w:tc>
          <w:tcPr>
            <w:tcW w:w="8220" w:type="dxa"/>
          </w:tcPr>
          <w:p w14:paraId="0DE08255" w14:textId="77777777" w:rsidR="0027203E" w:rsidRPr="0027203E" w:rsidRDefault="0027203E" w:rsidP="0027203E">
            <w:pPr>
              <w:tabs>
                <w:tab w:val="left" w:pos="540"/>
              </w:tabs>
              <w:rPr>
                <w:rFonts w:ascii="Verdana" w:eastAsia="Times New Roman" w:hAnsi="Verdana"/>
                <w:lang w:eastAsia="en-US"/>
              </w:rPr>
            </w:pPr>
            <w:r w:rsidRPr="0027203E">
              <w:rPr>
                <w:rFonts w:ascii="Verdana" w:eastAsia="Times New Roman" w:hAnsi="Verdana"/>
                <w:lang w:eastAsia="en-US"/>
              </w:rPr>
              <w:t>Means West Sussex County Council (WSCC).</w:t>
            </w:r>
          </w:p>
          <w:p w14:paraId="78F4B8BD" w14:textId="77777777" w:rsidR="0027203E" w:rsidRPr="0027203E" w:rsidRDefault="0027203E" w:rsidP="0027203E">
            <w:pPr>
              <w:tabs>
                <w:tab w:val="left" w:pos="540"/>
              </w:tabs>
              <w:rPr>
                <w:rFonts w:ascii="Verdana" w:eastAsia="Times New Roman" w:hAnsi="Verdana"/>
                <w:lang w:eastAsia="en-US"/>
              </w:rPr>
            </w:pPr>
          </w:p>
        </w:tc>
      </w:tr>
      <w:tr w:rsidR="0027203E" w:rsidRPr="0027203E" w14:paraId="3D1D4DC5" w14:textId="77777777" w:rsidTr="007846DA">
        <w:trPr>
          <w:cantSplit/>
        </w:trPr>
        <w:tc>
          <w:tcPr>
            <w:tcW w:w="2218" w:type="dxa"/>
          </w:tcPr>
          <w:p w14:paraId="0567E87C" w14:textId="77777777" w:rsidR="0027203E" w:rsidRPr="0027203E" w:rsidRDefault="0027203E" w:rsidP="0027203E">
            <w:pPr>
              <w:tabs>
                <w:tab w:val="left" w:pos="540"/>
              </w:tabs>
              <w:rPr>
                <w:rFonts w:ascii="Verdana" w:eastAsia="Times New Roman" w:hAnsi="Verdana"/>
                <w:b/>
                <w:lang w:eastAsia="en-US"/>
              </w:rPr>
            </w:pPr>
            <w:r w:rsidRPr="0027203E">
              <w:rPr>
                <w:rFonts w:ascii="Verdana" w:eastAsia="Times New Roman" w:hAnsi="Verdana"/>
                <w:b/>
                <w:lang w:eastAsia="en-US"/>
              </w:rPr>
              <w:t>General support tasks (level 1)</w:t>
            </w:r>
          </w:p>
        </w:tc>
        <w:tc>
          <w:tcPr>
            <w:tcW w:w="8220" w:type="dxa"/>
          </w:tcPr>
          <w:p w14:paraId="7E4E8E0C" w14:textId="77777777" w:rsidR="0027203E" w:rsidRPr="0027203E" w:rsidRDefault="0027203E" w:rsidP="0027203E">
            <w:pPr>
              <w:ind w:left="-19"/>
              <w:rPr>
                <w:rFonts w:ascii="Verdana" w:eastAsia="Times New Roman" w:hAnsi="Verdana"/>
                <w:lang w:eastAsia="en-US"/>
              </w:rPr>
            </w:pPr>
            <w:r w:rsidRPr="0027203E">
              <w:rPr>
                <w:rFonts w:ascii="Verdana" w:eastAsia="Times New Roman" w:hAnsi="Verdana"/>
                <w:lang w:eastAsia="en-US"/>
              </w:rPr>
              <w:t>Tasks that care staff can carry out to help a person using the service self-medicate and maintain their independence.</w:t>
            </w:r>
          </w:p>
          <w:p w14:paraId="26AC5A9F" w14:textId="77777777" w:rsidR="0027203E" w:rsidRPr="0027203E" w:rsidRDefault="0027203E" w:rsidP="0027203E">
            <w:pPr>
              <w:ind w:left="-19"/>
              <w:rPr>
                <w:rFonts w:ascii="Verdana" w:eastAsia="Times New Roman" w:hAnsi="Verdana"/>
                <w:lang w:eastAsia="en-US"/>
              </w:rPr>
            </w:pPr>
          </w:p>
        </w:tc>
      </w:tr>
      <w:tr w:rsidR="0027203E" w:rsidRPr="0027203E" w14:paraId="495C5AEB" w14:textId="77777777" w:rsidTr="007846DA">
        <w:trPr>
          <w:cantSplit/>
        </w:trPr>
        <w:tc>
          <w:tcPr>
            <w:tcW w:w="2218" w:type="dxa"/>
          </w:tcPr>
          <w:p w14:paraId="283D4766" w14:textId="77777777" w:rsidR="0027203E" w:rsidRPr="0027203E" w:rsidRDefault="0027203E" w:rsidP="0027203E">
            <w:pPr>
              <w:tabs>
                <w:tab w:val="left" w:pos="540"/>
              </w:tabs>
              <w:rPr>
                <w:rFonts w:ascii="Verdana" w:eastAsia="Times New Roman" w:hAnsi="Verdana"/>
                <w:b/>
                <w:lang w:eastAsia="en-US"/>
              </w:rPr>
            </w:pPr>
            <w:r w:rsidRPr="0027203E">
              <w:rPr>
                <w:rFonts w:ascii="Verdana" w:eastAsia="Times New Roman" w:hAnsi="Verdana"/>
                <w:b/>
                <w:lang w:eastAsia="en-US"/>
              </w:rPr>
              <w:t>Emergency medication treatment plan</w:t>
            </w:r>
          </w:p>
          <w:p w14:paraId="51E8DCCF" w14:textId="77777777" w:rsidR="0027203E" w:rsidRPr="0027203E" w:rsidRDefault="0027203E" w:rsidP="0027203E">
            <w:pPr>
              <w:tabs>
                <w:tab w:val="left" w:pos="540"/>
              </w:tabs>
              <w:rPr>
                <w:rFonts w:ascii="Verdana" w:eastAsia="Times New Roman" w:hAnsi="Verdana"/>
                <w:b/>
                <w:lang w:eastAsia="en-US"/>
              </w:rPr>
            </w:pPr>
          </w:p>
        </w:tc>
        <w:tc>
          <w:tcPr>
            <w:tcW w:w="8220" w:type="dxa"/>
          </w:tcPr>
          <w:p w14:paraId="6D6BD959" w14:textId="77777777" w:rsidR="0027203E" w:rsidRPr="0027203E" w:rsidRDefault="0027203E" w:rsidP="0027203E">
            <w:pPr>
              <w:rPr>
                <w:rFonts w:ascii="Verdana" w:eastAsia="Times New Roman" w:hAnsi="Verdana"/>
                <w:lang w:eastAsia="en-US"/>
              </w:rPr>
            </w:pPr>
            <w:r w:rsidRPr="0027203E">
              <w:rPr>
                <w:rFonts w:ascii="Verdana" w:eastAsia="Times New Roman" w:hAnsi="Verdana"/>
                <w:lang w:eastAsia="en-US"/>
              </w:rPr>
              <w:t xml:space="preserve">Is an individual plan for a child or young person using the services with specific health needs, written by the person who prescribed the medication or currently responsible paediatrician. </w:t>
            </w:r>
          </w:p>
          <w:p w14:paraId="5D7E179A" w14:textId="77777777" w:rsidR="0027203E" w:rsidRPr="0027203E" w:rsidRDefault="0027203E" w:rsidP="0027203E">
            <w:pPr>
              <w:rPr>
                <w:rFonts w:ascii="Verdana" w:eastAsia="Times New Roman" w:hAnsi="Verdana"/>
                <w:lang w:eastAsia="en-US"/>
              </w:rPr>
            </w:pPr>
          </w:p>
        </w:tc>
      </w:tr>
      <w:tr w:rsidR="0027203E" w:rsidRPr="0027203E" w14:paraId="3FA310F7" w14:textId="77777777" w:rsidTr="007846DA">
        <w:trPr>
          <w:cantSplit/>
        </w:trPr>
        <w:tc>
          <w:tcPr>
            <w:tcW w:w="2218" w:type="dxa"/>
          </w:tcPr>
          <w:p w14:paraId="7718B964" w14:textId="77777777" w:rsidR="0027203E" w:rsidRPr="0027203E" w:rsidRDefault="0027203E" w:rsidP="0027203E">
            <w:pPr>
              <w:tabs>
                <w:tab w:val="left" w:pos="540"/>
              </w:tabs>
              <w:rPr>
                <w:rFonts w:ascii="Verdana" w:eastAsia="Times New Roman" w:hAnsi="Verdana"/>
                <w:b/>
                <w:lang w:eastAsia="en-US"/>
              </w:rPr>
            </w:pPr>
            <w:r w:rsidRPr="0027203E">
              <w:rPr>
                <w:rFonts w:ascii="Verdana" w:eastAsia="Times New Roman" w:hAnsi="Verdana"/>
                <w:b/>
                <w:lang w:eastAsia="en-US"/>
              </w:rPr>
              <w:t>Multi-disciplinary</w:t>
            </w:r>
          </w:p>
        </w:tc>
        <w:tc>
          <w:tcPr>
            <w:tcW w:w="8220" w:type="dxa"/>
          </w:tcPr>
          <w:p w14:paraId="0A8D313C" w14:textId="77777777" w:rsidR="0027203E" w:rsidRPr="0027203E" w:rsidRDefault="0027203E" w:rsidP="0027203E">
            <w:pPr>
              <w:rPr>
                <w:rFonts w:ascii="Verdana" w:eastAsia="Times New Roman" w:hAnsi="Verdana" w:cs="Tahoma"/>
                <w:lang w:eastAsia="en-US"/>
              </w:rPr>
            </w:pPr>
            <w:r w:rsidRPr="0027203E">
              <w:rPr>
                <w:rFonts w:ascii="Verdana" w:eastAsia="Times New Roman" w:hAnsi="Verdana" w:cs="Tahoma"/>
                <w:lang w:eastAsia="en-US"/>
              </w:rPr>
              <w:t>Multidisciplinary denotes an approach to care that involves more than one discipline. For example, this include paediatricians, Nurses, Community Pharmacists etc.</w:t>
            </w:r>
          </w:p>
          <w:p w14:paraId="65A680AB" w14:textId="77777777" w:rsidR="0027203E" w:rsidRPr="0027203E" w:rsidRDefault="0027203E" w:rsidP="0027203E">
            <w:pPr>
              <w:rPr>
                <w:rFonts w:ascii="Verdana" w:eastAsia="Times New Roman" w:hAnsi="Verdana" w:cs="Tahoma"/>
                <w:lang w:eastAsia="en-US"/>
              </w:rPr>
            </w:pPr>
          </w:p>
        </w:tc>
      </w:tr>
      <w:tr w:rsidR="0027203E" w:rsidRPr="0027203E" w14:paraId="6396A0D0" w14:textId="77777777" w:rsidTr="007846DA">
        <w:trPr>
          <w:cantSplit/>
        </w:trPr>
        <w:tc>
          <w:tcPr>
            <w:tcW w:w="2218" w:type="dxa"/>
          </w:tcPr>
          <w:p w14:paraId="6DCE9C55" w14:textId="77777777" w:rsidR="0027203E" w:rsidRPr="0027203E" w:rsidRDefault="0027203E" w:rsidP="0027203E">
            <w:pPr>
              <w:tabs>
                <w:tab w:val="left" w:pos="540"/>
              </w:tabs>
              <w:rPr>
                <w:rFonts w:ascii="Verdana" w:eastAsia="Times New Roman" w:hAnsi="Verdana"/>
                <w:b/>
                <w:lang w:eastAsia="en-US"/>
              </w:rPr>
            </w:pPr>
            <w:r w:rsidRPr="0027203E">
              <w:rPr>
                <w:rFonts w:ascii="Verdana" w:eastAsia="Times New Roman" w:hAnsi="Verdana"/>
                <w:b/>
                <w:lang w:eastAsia="en-US"/>
              </w:rPr>
              <w:lastRenderedPageBreak/>
              <w:t>Medication administration record (MAR chart)</w:t>
            </w:r>
          </w:p>
          <w:p w14:paraId="2A506975" w14:textId="77777777" w:rsidR="0027203E" w:rsidRPr="0027203E" w:rsidRDefault="0027203E" w:rsidP="0027203E">
            <w:pPr>
              <w:tabs>
                <w:tab w:val="left" w:pos="540"/>
              </w:tabs>
              <w:rPr>
                <w:rFonts w:ascii="Verdana" w:eastAsia="Times New Roman" w:hAnsi="Verdana"/>
                <w:b/>
                <w:lang w:eastAsia="en-US"/>
              </w:rPr>
            </w:pPr>
          </w:p>
        </w:tc>
        <w:tc>
          <w:tcPr>
            <w:tcW w:w="8220" w:type="dxa"/>
          </w:tcPr>
          <w:p w14:paraId="69EA7BA7" w14:textId="69A5696D" w:rsidR="0027203E" w:rsidRPr="0027203E" w:rsidRDefault="0027203E" w:rsidP="0027203E">
            <w:pPr>
              <w:rPr>
                <w:rFonts w:ascii="Verdana" w:eastAsia="Times New Roman" w:hAnsi="Verdana"/>
                <w:lang w:eastAsia="en-US"/>
              </w:rPr>
            </w:pPr>
            <w:r w:rsidRPr="0027203E">
              <w:rPr>
                <w:rFonts w:ascii="Verdana" w:eastAsia="Times New Roman" w:hAnsi="Verdana"/>
                <w:lang w:eastAsia="en-US"/>
              </w:rPr>
              <w:t>Is a recording sheet produced detailing all of a child</w:t>
            </w:r>
            <w:r w:rsidR="00C84E90">
              <w:rPr>
                <w:rFonts w:ascii="Verdana" w:eastAsia="Times New Roman" w:hAnsi="Verdana"/>
                <w:lang w:eastAsia="en-US"/>
              </w:rPr>
              <w:t>’s</w:t>
            </w:r>
            <w:r w:rsidRPr="0027203E">
              <w:rPr>
                <w:rFonts w:ascii="Verdana" w:eastAsia="Times New Roman" w:hAnsi="Verdana"/>
                <w:lang w:eastAsia="en-US"/>
              </w:rPr>
              <w:t xml:space="preserve"> or young person’s medication.</w:t>
            </w:r>
          </w:p>
        </w:tc>
      </w:tr>
      <w:tr w:rsidR="0027203E" w:rsidRPr="0027203E" w14:paraId="1B147C13" w14:textId="77777777" w:rsidTr="007846DA">
        <w:trPr>
          <w:cantSplit/>
        </w:trPr>
        <w:tc>
          <w:tcPr>
            <w:tcW w:w="2218" w:type="dxa"/>
          </w:tcPr>
          <w:p w14:paraId="24A44207" w14:textId="77777777" w:rsidR="0027203E" w:rsidRPr="0027203E" w:rsidRDefault="0027203E" w:rsidP="0027203E">
            <w:pPr>
              <w:tabs>
                <w:tab w:val="left" w:pos="540"/>
              </w:tabs>
              <w:rPr>
                <w:rFonts w:ascii="Verdana" w:eastAsia="Times New Roman" w:hAnsi="Verdana"/>
                <w:b/>
                <w:lang w:eastAsia="en-US"/>
              </w:rPr>
            </w:pPr>
            <w:r w:rsidRPr="0027203E">
              <w:rPr>
                <w:rFonts w:ascii="Verdana" w:eastAsia="Times New Roman" w:hAnsi="Verdana"/>
                <w:b/>
                <w:lang w:eastAsia="en-US"/>
              </w:rPr>
              <w:t>Medication record sheet for monitored dosage system</w:t>
            </w:r>
          </w:p>
          <w:p w14:paraId="4C85C0B0" w14:textId="77777777" w:rsidR="0027203E" w:rsidRPr="0027203E" w:rsidRDefault="0027203E" w:rsidP="0027203E">
            <w:pPr>
              <w:tabs>
                <w:tab w:val="left" w:pos="540"/>
              </w:tabs>
              <w:rPr>
                <w:rFonts w:ascii="Verdana" w:eastAsia="Times New Roman" w:hAnsi="Verdana"/>
                <w:b/>
                <w:lang w:eastAsia="en-US"/>
              </w:rPr>
            </w:pPr>
          </w:p>
          <w:p w14:paraId="380F598F" w14:textId="77777777" w:rsidR="00C84E90" w:rsidRDefault="00C84E90" w:rsidP="0027203E">
            <w:pPr>
              <w:tabs>
                <w:tab w:val="left" w:pos="540"/>
              </w:tabs>
              <w:rPr>
                <w:rFonts w:ascii="Verdana" w:eastAsia="Times New Roman" w:hAnsi="Verdana"/>
                <w:b/>
                <w:lang w:eastAsia="en-US"/>
              </w:rPr>
            </w:pPr>
          </w:p>
          <w:p w14:paraId="423DF7FA" w14:textId="77777777" w:rsidR="0027203E" w:rsidRPr="0027203E" w:rsidRDefault="0027203E" w:rsidP="0027203E">
            <w:pPr>
              <w:tabs>
                <w:tab w:val="left" w:pos="540"/>
              </w:tabs>
              <w:rPr>
                <w:rFonts w:ascii="Verdana" w:eastAsia="Times New Roman" w:hAnsi="Verdana"/>
                <w:b/>
                <w:lang w:eastAsia="en-US"/>
              </w:rPr>
            </w:pPr>
            <w:r w:rsidRPr="0027203E">
              <w:rPr>
                <w:rFonts w:ascii="Verdana" w:eastAsia="Times New Roman" w:hAnsi="Verdana"/>
                <w:b/>
                <w:lang w:eastAsia="en-US"/>
              </w:rPr>
              <w:t>NICE</w:t>
            </w:r>
          </w:p>
          <w:p w14:paraId="5E5F1C11" w14:textId="77777777" w:rsidR="0027203E" w:rsidRPr="0027203E" w:rsidRDefault="0027203E" w:rsidP="0027203E">
            <w:pPr>
              <w:tabs>
                <w:tab w:val="left" w:pos="540"/>
              </w:tabs>
              <w:rPr>
                <w:rFonts w:ascii="Verdana" w:eastAsia="Times New Roman" w:hAnsi="Verdana"/>
                <w:b/>
                <w:lang w:eastAsia="en-US"/>
              </w:rPr>
            </w:pPr>
          </w:p>
          <w:p w14:paraId="01C4A7C0" w14:textId="77777777" w:rsidR="0027203E" w:rsidRPr="0027203E" w:rsidRDefault="0027203E" w:rsidP="0027203E">
            <w:pPr>
              <w:tabs>
                <w:tab w:val="left" w:pos="540"/>
              </w:tabs>
              <w:rPr>
                <w:rFonts w:ascii="Verdana" w:eastAsia="Times New Roman" w:hAnsi="Verdana"/>
                <w:b/>
                <w:lang w:eastAsia="en-US"/>
              </w:rPr>
            </w:pPr>
            <w:r w:rsidRPr="0027203E">
              <w:rPr>
                <w:rFonts w:ascii="Verdana" w:eastAsia="Times New Roman" w:hAnsi="Verdana"/>
                <w:b/>
                <w:lang w:eastAsia="en-US"/>
              </w:rPr>
              <w:t>Ofsted</w:t>
            </w:r>
          </w:p>
          <w:p w14:paraId="70640F9E" w14:textId="77777777" w:rsidR="0027203E" w:rsidRPr="0027203E" w:rsidRDefault="0027203E" w:rsidP="0027203E">
            <w:pPr>
              <w:tabs>
                <w:tab w:val="left" w:pos="540"/>
              </w:tabs>
              <w:rPr>
                <w:rFonts w:ascii="Verdana" w:eastAsia="Times New Roman" w:hAnsi="Verdana"/>
                <w:b/>
                <w:lang w:eastAsia="en-US"/>
              </w:rPr>
            </w:pPr>
          </w:p>
        </w:tc>
        <w:tc>
          <w:tcPr>
            <w:tcW w:w="8220" w:type="dxa"/>
          </w:tcPr>
          <w:p w14:paraId="49B81A4F" w14:textId="77777777" w:rsidR="0027203E" w:rsidRPr="0027203E" w:rsidRDefault="0027203E" w:rsidP="0027203E">
            <w:pPr>
              <w:rPr>
                <w:rFonts w:ascii="Verdana" w:eastAsia="Times New Roman" w:hAnsi="Verdana"/>
                <w:lang w:eastAsia="en-US"/>
              </w:rPr>
            </w:pPr>
            <w:r w:rsidRPr="0027203E">
              <w:rPr>
                <w:rFonts w:ascii="Verdana" w:eastAsia="Times New Roman" w:hAnsi="Verdana"/>
                <w:lang w:eastAsia="en-US"/>
              </w:rPr>
              <w:t>Is a pre-printed WSCC recording sheet (AS 93) to be used when medication is dispensed in a Monitored Dosage System.</w:t>
            </w:r>
          </w:p>
          <w:p w14:paraId="36D6277C" w14:textId="77777777" w:rsidR="0027203E" w:rsidRPr="0027203E" w:rsidRDefault="0027203E" w:rsidP="0027203E">
            <w:pPr>
              <w:rPr>
                <w:rFonts w:ascii="Verdana" w:eastAsia="Times New Roman" w:hAnsi="Verdana"/>
                <w:lang w:eastAsia="en-US"/>
              </w:rPr>
            </w:pPr>
          </w:p>
          <w:p w14:paraId="50B59145" w14:textId="77777777" w:rsidR="0027203E" w:rsidRPr="0027203E" w:rsidRDefault="0027203E" w:rsidP="0027203E">
            <w:pPr>
              <w:rPr>
                <w:rFonts w:ascii="Verdana" w:eastAsia="Times New Roman" w:hAnsi="Verdana"/>
                <w:lang w:eastAsia="en-US"/>
              </w:rPr>
            </w:pPr>
          </w:p>
          <w:p w14:paraId="6092DA02" w14:textId="77777777" w:rsidR="0027203E" w:rsidRPr="0027203E" w:rsidRDefault="0027203E" w:rsidP="0027203E">
            <w:pPr>
              <w:rPr>
                <w:rFonts w:ascii="Verdana" w:eastAsia="Times New Roman" w:hAnsi="Verdana"/>
                <w:lang w:eastAsia="en-US"/>
              </w:rPr>
            </w:pPr>
          </w:p>
          <w:p w14:paraId="7CC265AD" w14:textId="77777777" w:rsidR="0027203E" w:rsidRPr="0027203E" w:rsidRDefault="0027203E" w:rsidP="0027203E">
            <w:pPr>
              <w:rPr>
                <w:rFonts w:ascii="Verdana" w:eastAsia="Times New Roman" w:hAnsi="Verdana"/>
                <w:lang w:eastAsia="en-US"/>
              </w:rPr>
            </w:pPr>
          </w:p>
          <w:p w14:paraId="48C38DB7" w14:textId="77777777" w:rsidR="0027203E" w:rsidRPr="0027203E" w:rsidRDefault="0027203E" w:rsidP="0027203E">
            <w:pPr>
              <w:rPr>
                <w:rFonts w:ascii="Verdana" w:eastAsia="Times New Roman" w:hAnsi="Verdana"/>
                <w:lang w:eastAsia="en-US"/>
              </w:rPr>
            </w:pPr>
            <w:r w:rsidRPr="0027203E">
              <w:rPr>
                <w:rFonts w:ascii="Verdana" w:eastAsia="Times New Roman" w:hAnsi="Verdana"/>
                <w:lang w:eastAsia="en-US"/>
              </w:rPr>
              <w:t>National Institute for Health and Care Excellence</w:t>
            </w:r>
          </w:p>
          <w:p w14:paraId="112086AA" w14:textId="77777777" w:rsidR="0027203E" w:rsidRPr="0027203E" w:rsidRDefault="0027203E" w:rsidP="0027203E">
            <w:pPr>
              <w:rPr>
                <w:rFonts w:ascii="Verdana" w:eastAsia="Times New Roman" w:hAnsi="Verdana"/>
                <w:lang w:eastAsia="en-US"/>
              </w:rPr>
            </w:pPr>
          </w:p>
          <w:p w14:paraId="27DAF1CA" w14:textId="77777777" w:rsidR="0027203E" w:rsidRPr="0027203E" w:rsidRDefault="0027203E" w:rsidP="0027203E">
            <w:pPr>
              <w:rPr>
                <w:rFonts w:ascii="Verdana" w:eastAsia="Times New Roman" w:hAnsi="Verdana"/>
                <w:lang w:eastAsia="en-US"/>
              </w:rPr>
            </w:pPr>
            <w:r w:rsidRPr="0027203E">
              <w:rPr>
                <w:rFonts w:ascii="Verdana" w:eastAsia="Times New Roman" w:hAnsi="Verdana"/>
                <w:lang w:eastAsia="en-US"/>
              </w:rPr>
              <w:t>The Office for standards in education – Governing body by which children’s homes are registered.</w:t>
            </w:r>
          </w:p>
          <w:p w14:paraId="157A978B" w14:textId="77777777" w:rsidR="0027203E" w:rsidRPr="0027203E" w:rsidRDefault="0027203E" w:rsidP="0027203E">
            <w:pPr>
              <w:rPr>
                <w:rFonts w:ascii="Verdana" w:eastAsia="Times New Roman" w:hAnsi="Verdana"/>
                <w:lang w:eastAsia="en-US"/>
              </w:rPr>
            </w:pPr>
          </w:p>
        </w:tc>
      </w:tr>
      <w:tr w:rsidR="0027203E" w:rsidRPr="0027203E" w14:paraId="4FE51F99" w14:textId="77777777" w:rsidTr="007846DA">
        <w:trPr>
          <w:cantSplit/>
        </w:trPr>
        <w:tc>
          <w:tcPr>
            <w:tcW w:w="2218" w:type="dxa"/>
          </w:tcPr>
          <w:p w14:paraId="7BE8B0CD" w14:textId="77777777" w:rsidR="0027203E" w:rsidRPr="0027203E" w:rsidRDefault="0027203E" w:rsidP="0027203E">
            <w:pPr>
              <w:tabs>
                <w:tab w:val="left" w:pos="540"/>
              </w:tabs>
              <w:rPr>
                <w:rFonts w:ascii="Verdana" w:eastAsia="Times New Roman" w:hAnsi="Verdana"/>
                <w:b/>
                <w:lang w:eastAsia="en-US"/>
              </w:rPr>
            </w:pPr>
            <w:r w:rsidRPr="0027203E">
              <w:rPr>
                <w:rFonts w:ascii="Verdana" w:eastAsia="Times New Roman" w:hAnsi="Verdana"/>
                <w:b/>
                <w:lang w:eastAsia="en-US"/>
              </w:rPr>
              <w:t>Registered manager</w:t>
            </w:r>
          </w:p>
        </w:tc>
        <w:tc>
          <w:tcPr>
            <w:tcW w:w="8220" w:type="dxa"/>
          </w:tcPr>
          <w:p w14:paraId="28D3A8C0" w14:textId="77777777" w:rsidR="0027203E" w:rsidRPr="0027203E" w:rsidRDefault="0027203E" w:rsidP="0027203E">
            <w:pPr>
              <w:rPr>
                <w:rFonts w:ascii="Verdana" w:eastAsia="Times New Roman" w:hAnsi="Verdana"/>
                <w:lang w:eastAsia="en-US"/>
              </w:rPr>
            </w:pPr>
            <w:r w:rsidRPr="0027203E">
              <w:rPr>
                <w:rFonts w:ascii="Verdana" w:eastAsia="Times New Roman" w:hAnsi="Verdana"/>
                <w:lang w:eastAsia="en-US"/>
              </w:rPr>
              <w:t>Refers to the Manager of the establishment who is registered with Ofsted.</w:t>
            </w:r>
          </w:p>
          <w:p w14:paraId="5AFDA664" w14:textId="77777777" w:rsidR="0027203E" w:rsidRPr="0027203E" w:rsidRDefault="0027203E" w:rsidP="0027203E">
            <w:pPr>
              <w:rPr>
                <w:rFonts w:ascii="Verdana" w:eastAsia="Times New Roman" w:hAnsi="Verdana"/>
                <w:lang w:eastAsia="en-US"/>
              </w:rPr>
            </w:pPr>
          </w:p>
        </w:tc>
      </w:tr>
      <w:tr w:rsidR="0027203E" w:rsidRPr="0027203E" w14:paraId="1A80D14C" w14:textId="77777777" w:rsidTr="007846DA">
        <w:trPr>
          <w:cantSplit/>
        </w:trPr>
        <w:tc>
          <w:tcPr>
            <w:tcW w:w="2218" w:type="dxa"/>
          </w:tcPr>
          <w:p w14:paraId="23F9FF2F" w14:textId="77777777" w:rsidR="0027203E" w:rsidRPr="0027203E" w:rsidRDefault="0027203E" w:rsidP="0027203E">
            <w:pPr>
              <w:tabs>
                <w:tab w:val="left" w:pos="540"/>
              </w:tabs>
              <w:rPr>
                <w:rFonts w:ascii="Verdana" w:eastAsia="Times New Roman" w:hAnsi="Verdana"/>
                <w:b/>
                <w:lang w:eastAsia="en-US"/>
              </w:rPr>
            </w:pPr>
            <w:r w:rsidRPr="0027203E">
              <w:rPr>
                <w:rFonts w:ascii="Verdana" w:eastAsia="Times New Roman" w:hAnsi="Verdana"/>
                <w:b/>
                <w:lang w:eastAsia="en-US"/>
              </w:rPr>
              <w:t>Risk assessment</w:t>
            </w:r>
          </w:p>
        </w:tc>
        <w:tc>
          <w:tcPr>
            <w:tcW w:w="8220" w:type="dxa"/>
          </w:tcPr>
          <w:p w14:paraId="48BF764E" w14:textId="77777777" w:rsidR="0027203E" w:rsidRPr="0027203E" w:rsidRDefault="0027203E" w:rsidP="0027203E">
            <w:pPr>
              <w:rPr>
                <w:rFonts w:ascii="Verdana" w:eastAsia="Times New Roman" w:hAnsi="Verdana"/>
                <w:lang w:eastAsia="en-US"/>
              </w:rPr>
            </w:pPr>
            <w:r w:rsidRPr="0027203E">
              <w:rPr>
                <w:rFonts w:ascii="Verdana" w:eastAsia="Times New Roman" w:hAnsi="Verdana"/>
                <w:lang w:eastAsia="en-US"/>
              </w:rPr>
              <w:t>Collection and interpretation of data to determine the potential risks to child or young person using the services and staff associated with delivering the care package, before the care staff commences work and is updated annually or more frequently if necessary.</w:t>
            </w:r>
          </w:p>
          <w:p w14:paraId="742A6C12" w14:textId="77777777" w:rsidR="0027203E" w:rsidRPr="0027203E" w:rsidRDefault="0027203E" w:rsidP="0027203E">
            <w:pPr>
              <w:rPr>
                <w:rFonts w:ascii="Verdana" w:eastAsia="Times New Roman" w:hAnsi="Verdana"/>
                <w:lang w:eastAsia="en-US"/>
              </w:rPr>
            </w:pPr>
          </w:p>
        </w:tc>
      </w:tr>
      <w:tr w:rsidR="0027203E" w:rsidRPr="0027203E" w14:paraId="2879996F" w14:textId="77777777" w:rsidTr="007846DA">
        <w:trPr>
          <w:cantSplit/>
        </w:trPr>
        <w:tc>
          <w:tcPr>
            <w:tcW w:w="2218" w:type="dxa"/>
          </w:tcPr>
          <w:p w14:paraId="5AEA13AB" w14:textId="77777777" w:rsidR="0027203E" w:rsidRPr="0027203E" w:rsidRDefault="0027203E" w:rsidP="0027203E">
            <w:pPr>
              <w:tabs>
                <w:tab w:val="left" w:pos="540"/>
              </w:tabs>
              <w:rPr>
                <w:rFonts w:ascii="Verdana" w:eastAsia="Times New Roman" w:hAnsi="Verdana"/>
                <w:b/>
                <w:lang w:eastAsia="en-US"/>
              </w:rPr>
            </w:pPr>
            <w:r w:rsidRPr="0027203E">
              <w:rPr>
                <w:rFonts w:ascii="Verdana" w:eastAsia="Times New Roman" w:hAnsi="Verdana"/>
                <w:b/>
                <w:lang w:eastAsia="en-US"/>
              </w:rPr>
              <w:t>Staff</w:t>
            </w:r>
          </w:p>
          <w:p w14:paraId="610176C3" w14:textId="77777777" w:rsidR="0027203E" w:rsidRPr="0027203E" w:rsidRDefault="0027203E" w:rsidP="0027203E">
            <w:pPr>
              <w:tabs>
                <w:tab w:val="left" w:pos="540"/>
              </w:tabs>
              <w:rPr>
                <w:rFonts w:ascii="Verdana" w:eastAsia="Times New Roman" w:hAnsi="Verdana"/>
                <w:b/>
                <w:lang w:eastAsia="en-US"/>
              </w:rPr>
            </w:pPr>
          </w:p>
          <w:p w14:paraId="10360969" w14:textId="77777777" w:rsidR="0027203E" w:rsidRPr="0027203E" w:rsidRDefault="0027203E" w:rsidP="0027203E">
            <w:pPr>
              <w:tabs>
                <w:tab w:val="left" w:pos="540"/>
              </w:tabs>
              <w:rPr>
                <w:rFonts w:ascii="Verdana" w:eastAsia="Times New Roman" w:hAnsi="Verdana"/>
                <w:b/>
                <w:lang w:eastAsia="en-US"/>
              </w:rPr>
            </w:pPr>
          </w:p>
          <w:p w14:paraId="0413AA36" w14:textId="77777777" w:rsidR="0027203E" w:rsidRPr="0027203E" w:rsidRDefault="0027203E" w:rsidP="0027203E">
            <w:pPr>
              <w:tabs>
                <w:tab w:val="left" w:pos="540"/>
              </w:tabs>
              <w:rPr>
                <w:rFonts w:ascii="Verdana" w:eastAsia="Times New Roman" w:hAnsi="Verdana"/>
                <w:b/>
                <w:lang w:eastAsia="en-US"/>
              </w:rPr>
            </w:pPr>
          </w:p>
          <w:p w14:paraId="01757B6A" w14:textId="77777777" w:rsidR="0027203E" w:rsidRPr="0027203E" w:rsidRDefault="0027203E" w:rsidP="0027203E">
            <w:pPr>
              <w:tabs>
                <w:tab w:val="left" w:pos="540"/>
              </w:tabs>
              <w:rPr>
                <w:rFonts w:ascii="Verdana" w:eastAsia="Times New Roman" w:hAnsi="Verdana"/>
                <w:b/>
                <w:lang w:eastAsia="en-US"/>
              </w:rPr>
            </w:pPr>
            <w:r w:rsidRPr="0027203E">
              <w:rPr>
                <w:rFonts w:ascii="Verdana" w:eastAsia="Times New Roman" w:hAnsi="Verdana"/>
                <w:b/>
                <w:lang w:eastAsia="en-US"/>
              </w:rPr>
              <w:t>Verbal       Reminder</w:t>
            </w:r>
          </w:p>
        </w:tc>
        <w:tc>
          <w:tcPr>
            <w:tcW w:w="8220" w:type="dxa"/>
          </w:tcPr>
          <w:p w14:paraId="130C41EA" w14:textId="54D19D7B" w:rsidR="0027203E" w:rsidRPr="0027203E" w:rsidRDefault="0027203E" w:rsidP="0027203E">
            <w:pPr>
              <w:rPr>
                <w:rFonts w:ascii="Verdana" w:eastAsia="Times New Roman" w:hAnsi="Verdana"/>
                <w:lang w:eastAsia="en-US"/>
              </w:rPr>
            </w:pPr>
            <w:r w:rsidRPr="0027203E">
              <w:rPr>
                <w:rFonts w:ascii="Verdana" w:eastAsia="Times New Roman" w:hAnsi="Verdana"/>
                <w:lang w:eastAsia="en-US"/>
              </w:rPr>
              <w:t>Means all staff employed by WSCC or employees/</w:t>
            </w:r>
            <w:r w:rsidR="00BE40EC" w:rsidRPr="0027203E">
              <w:rPr>
                <w:rFonts w:ascii="Verdana" w:eastAsia="Times New Roman" w:hAnsi="Verdana"/>
                <w:lang w:eastAsia="en-US"/>
              </w:rPr>
              <w:t>self-employees</w:t>
            </w:r>
            <w:r w:rsidRPr="0027203E">
              <w:rPr>
                <w:rFonts w:ascii="Verdana" w:eastAsia="Times New Roman" w:hAnsi="Verdana"/>
                <w:lang w:eastAsia="en-US"/>
              </w:rPr>
              <w:t xml:space="preserve"> of an independent agency who are providing a service under contract to the County Council.</w:t>
            </w:r>
          </w:p>
          <w:p w14:paraId="58496E85" w14:textId="77777777" w:rsidR="0027203E" w:rsidRPr="0027203E" w:rsidRDefault="0027203E" w:rsidP="0027203E">
            <w:pPr>
              <w:rPr>
                <w:rFonts w:ascii="Verdana" w:eastAsia="Times New Roman" w:hAnsi="Verdana"/>
                <w:lang w:eastAsia="en-US"/>
              </w:rPr>
            </w:pPr>
          </w:p>
          <w:p w14:paraId="1421D8B8" w14:textId="77777777" w:rsidR="0027203E" w:rsidRPr="0027203E" w:rsidRDefault="0027203E" w:rsidP="0027203E">
            <w:pPr>
              <w:rPr>
                <w:rFonts w:ascii="Verdana" w:eastAsia="Times New Roman" w:hAnsi="Verdana"/>
                <w:lang w:eastAsia="en-US"/>
              </w:rPr>
            </w:pPr>
            <w:r w:rsidRPr="0027203E">
              <w:rPr>
                <w:rFonts w:ascii="Verdana" w:eastAsia="Times New Roman" w:hAnsi="Verdana"/>
                <w:lang w:eastAsia="en-US"/>
              </w:rPr>
              <w:t xml:space="preserve">Care staff are required to remind a child or young person to take their medication. There is </w:t>
            </w:r>
            <w:r w:rsidRPr="0027203E">
              <w:rPr>
                <w:rFonts w:ascii="Verdana" w:eastAsia="Times New Roman" w:hAnsi="Verdana"/>
                <w:b/>
                <w:lang w:eastAsia="en-US"/>
              </w:rPr>
              <w:t>no</w:t>
            </w:r>
            <w:r w:rsidRPr="0027203E">
              <w:rPr>
                <w:rFonts w:ascii="Verdana" w:eastAsia="Times New Roman" w:hAnsi="Verdana"/>
                <w:lang w:eastAsia="en-US"/>
              </w:rPr>
              <w:t xml:space="preserve"> physical administration by the care staff.</w:t>
            </w:r>
          </w:p>
          <w:p w14:paraId="7183D851" w14:textId="77777777" w:rsidR="0027203E" w:rsidRPr="0027203E" w:rsidRDefault="0027203E" w:rsidP="0027203E">
            <w:pPr>
              <w:rPr>
                <w:rFonts w:ascii="Verdana" w:eastAsia="Times New Roman" w:hAnsi="Verdana"/>
                <w:lang w:eastAsia="en-US"/>
              </w:rPr>
            </w:pPr>
          </w:p>
          <w:p w14:paraId="6A0E9495" w14:textId="77777777" w:rsidR="0027203E" w:rsidRPr="0027203E" w:rsidRDefault="0027203E" w:rsidP="0027203E">
            <w:pPr>
              <w:rPr>
                <w:rFonts w:ascii="Verdana" w:eastAsia="Times New Roman" w:hAnsi="Verdana"/>
                <w:lang w:eastAsia="en-US"/>
              </w:rPr>
            </w:pPr>
          </w:p>
          <w:p w14:paraId="4C670D64" w14:textId="77777777" w:rsidR="0027203E" w:rsidRPr="0027203E" w:rsidRDefault="0027203E" w:rsidP="0027203E">
            <w:pPr>
              <w:rPr>
                <w:rFonts w:ascii="Verdana" w:eastAsia="Times New Roman" w:hAnsi="Verdana"/>
                <w:lang w:eastAsia="en-US"/>
              </w:rPr>
            </w:pPr>
          </w:p>
        </w:tc>
      </w:tr>
    </w:tbl>
    <w:p w14:paraId="7A9C59DF" w14:textId="1871B8C5" w:rsidR="00BD3E72" w:rsidRPr="0027203E" w:rsidRDefault="00BD3E72" w:rsidP="00BC3CB5">
      <w:pPr>
        <w:autoSpaceDE w:val="0"/>
        <w:autoSpaceDN w:val="0"/>
        <w:adjustRightInd w:val="0"/>
        <w:spacing w:before="220" w:after="40" w:line="321" w:lineRule="atLeast"/>
        <w:rPr>
          <w:rFonts w:ascii="Verdana" w:hAnsi="Verdana"/>
        </w:rPr>
      </w:pPr>
    </w:p>
    <w:sectPr w:rsidR="00BD3E72" w:rsidRPr="0027203E" w:rsidSect="00731FB8">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19007" w14:textId="77777777" w:rsidR="00020FD2" w:rsidRDefault="00020FD2" w:rsidP="00A46795">
      <w:r>
        <w:separator/>
      </w:r>
    </w:p>
  </w:endnote>
  <w:endnote w:type="continuationSeparator" w:id="0">
    <w:p w14:paraId="4F8ABABF" w14:textId="77777777" w:rsidR="00020FD2" w:rsidRDefault="00020FD2"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auto"/>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HelveticaNeue-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5332" w14:textId="77777777" w:rsidR="00D231BC" w:rsidRDefault="00D23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0"/>
        <w:szCs w:val="20"/>
      </w:rPr>
      <w:id w:val="-970901259"/>
      <w:docPartObj>
        <w:docPartGallery w:val="Page Numbers (Bottom of Page)"/>
        <w:docPartUnique/>
      </w:docPartObj>
    </w:sdtPr>
    <w:sdtEndPr>
      <w:rPr>
        <w:noProof/>
      </w:rPr>
    </w:sdtEndPr>
    <w:sdtContent>
      <w:p w14:paraId="65BFFFAE" w14:textId="77777777" w:rsidR="00020FD2" w:rsidRPr="00020FD2" w:rsidRDefault="00020FD2" w:rsidP="00985398">
        <w:pPr>
          <w:pStyle w:val="Footer"/>
          <w:jc w:val="center"/>
          <w:rPr>
            <w:rFonts w:ascii="Verdana" w:hAnsi="Verdana"/>
            <w:sz w:val="20"/>
            <w:szCs w:val="20"/>
          </w:rPr>
        </w:pPr>
      </w:p>
      <w:p w14:paraId="1428433E" w14:textId="3C1E8FF0" w:rsidR="00020FD2" w:rsidRPr="00020FD2" w:rsidRDefault="00020FD2" w:rsidP="00985398">
        <w:pPr>
          <w:pStyle w:val="Footer"/>
          <w:rPr>
            <w:rFonts w:ascii="Verdana" w:hAnsi="Verdana"/>
            <w:sz w:val="20"/>
            <w:szCs w:val="20"/>
          </w:rPr>
        </w:pPr>
        <w:r w:rsidRPr="00020FD2">
          <w:rPr>
            <w:rFonts w:ascii="Verdana" w:hAnsi="Verdana"/>
            <w:sz w:val="20"/>
            <w:szCs w:val="20"/>
          </w:rPr>
          <w:t xml:space="preserve">V1.1 (Jan 2020) Document owner: </w:t>
        </w:r>
        <w:r w:rsidRPr="00020FD2">
          <w:rPr>
            <w:rFonts w:ascii="Verdana" w:eastAsia="Verdana" w:hAnsi="Verdana" w:cs="Verdana"/>
            <w:iCs/>
            <w:sz w:val="20"/>
            <w:szCs w:val="20"/>
          </w:rPr>
          <w:t>Rachael Wilson (QA - Residential Services)</w:t>
        </w:r>
        <w:r w:rsidRPr="00020FD2">
          <w:rPr>
            <w:rFonts w:ascii="Verdana" w:hAnsi="Verdana"/>
            <w:sz w:val="20"/>
            <w:szCs w:val="20"/>
          </w:rPr>
          <w:t xml:space="preserve">.    </w:t>
        </w:r>
        <w:r w:rsidRPr="00020FD2">
          <w:rPr>
            <w:rFonts w:ascii="Verdana" w:hAnsi="Verdana"/>
            <w:sz w:val="20"/>
            <w:szCs w:val="20"/>
          </w:rPr>
          <w:tab/>
          <w:t xml:space="preserve">    Page </w:t>
        </w:r>
        <w:r w:rsidRPr="00020FD2">
          <w:rPr>
            <w:rFonts w:ascii="Verdana" w:hAnsi="Verdana"/>
            <w:sz w:val="20"/>
            <w:szCs w:val="20"/>
          </w:rPr>
          <w:fldChar w:fldCharType="begin"/>
        </w:r>
        <w:r w:rsidRPr="00020FD2">
          <w:rPr>
            <w:rFonts w:ascii="Verdana" w:hAnsi="Verdana"/>
            <w:sz w:val="20"/>
            <w:szCs w:val="20"/>
          </w:rPr>
          <w:instrText xml:space="preserve"> PAGE   \* MERGEFORMAT </w:instrText>
        </w:r>
        <w:r w:rsidRPr="00020FD2">
          <w:rPr>
            <w:rFonts w:ascii="Verdana" w:hAnsi="Verdana"/>
            <w:sz w:val="20"/>
            <w:szCs w:val="20"/>
          </w:rPr>
          <w:fldChar w:fldCharType="separate"/>
        </w:r>
        <w:r w:rsidR="00576FA3">
          <w:rPr>
            <w:rFonts w:ascii="Verdana" w:hAnsi="Verdana"/>
            <w:noProof/>
            <w:sz w:val="20"/>
            <w:szCs w:val="20"/>
          </w:rPr>
          <w:t>28</w:t>
        </w:r>
        <w:r w:rsidRPr="00020FD2">
          <w:rPr>
            <w:rFonts w:ascii="Verdana" w:hAnsi="Verdana"/>
            <w:noProof/>
            <w:sz w:val="20"/>
            <w:szCs w:val="20"/>
          </w:rPr>
          <w:fldChar w:fldCharType="end"/>
        </w:r>
        <w:r w:rsidRPr="00020FD2">
          <w:rPr>
            <w:rFonts w:ascii="Verdana" w:hAnsi="Verdana"/>
            <w:noProof/>
            <w:sz w:val="20"/>
            <w:szCs w:val="20"/>
          </w:rPr>
          <w:t xml:space="preserve"> of 31</w:t>
        </w:r>
      </w:p>
    </w:sdtContent>
  </w:sdt>
  <w:p w14:paraId="08D5A19F" w14:textId="4CEBFBD0" w:rsidR="00020FD2" w:rsidRPr="00020FD2" w:rsidRDefault="00020FD2">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364C" w14:textId="77777777" w:rsidR="00D231BC" w:rsidRDefault="00D23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B4627" w14:textId="77777777" w:rsidR="00020FD2" w:rsidRDefault="00020FD2" w:rsidP="00A46795">
      <w:r>
        <w:separator/>
      </w:r>
    </w:p>
  </w:footnote>
  <w:footnote w:type="continuationSeparator" w:id="0">
    <w:p w14:paraId="6E2D7E40" w14:textId="77777777" w:rsidR="00020FD2" w:rsidRDefault="00020FD2" w:rsidP="00A46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8EC1" w14:textId="77777777" w:rsidR="00D231BC" w:rsidRDefault="00D23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2B5D1" w14:textId="277AC1BC" w:rsidR="00020FD2" w:rsidRDefault="00FD4531" w:rsidP="00731FB8">
    <w:pPr>
      <w:pStyle w:val="Header"/>
    </w:pPr>
    <w:sdt>
      <w:sdtPr>
        <w:id w:val="-1288808540"/>
        <w:docPartObj>
          <w:docPartGallery w:val="Page Numbers (Top of Page)"/>
          <w:docPartUnique/>
        </w:docPartObj>
      </w:sdtPr>
      <w:sdtEndPr>
        <w:rPr>
          <w:noProof/>
        </w:rPr>
      </w:sdtEndPr>
      <w:sdtContent>
        <w:r w:rsidR="00020FD2">
          <w:rPr>
            <w:noProof/>
          </w:rPr>
          <w:drawing>
            <wp:inline distT="0" distB="0" distL="0" distR="0" wp14:anchorId="6E97F1DF" wp14:editId="4503B1FB">
              <wp:extent cx="1869049" cy="636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869733" cy="636338"/>
                      </a:xfrm>
                      <a:prstGeom prst="rect">
                        <a:avLst/>
                      </a:prstGeom>
                    </pic:spPr>
                  </pic:pic>
                </a:graphicData>
              </a:graphic>
            </wp:inline>
          </w:drawing>
        </w:r>
        <w:r w:rsidR="00020FD2">
          <w:t xml:space="preserve">                                 </w:t>
        </w:r>
        <w:r w:rsidR="00020FD2">
          <w:tab/>
        </w:r>
        <w:r w:rsidR="00020FD2" w:rsidRPr="00731FB8">
          <w:rPr>
            <w:rFonts w:ascii="Verdana" w:hAnsi="Verdana"/>
            <w:noProof/>
          </w:rPr>
          <w:t>Children’s Residential Service</w:t>
        </w:r>
        <w:r w:rsidR="00020FD2">
          <w:rPr>
            <w:noProof/>
          </w:rPr>
          <w:t xml:space="preserve"> </w:t>
        </w:r>
      </w:sdtContent>
    </w:sdt>
  </w:p>
  <w:p w14:paraId="5FE8B86E" w14:textId="77777777" w:rsidR="00020FD2" w:rsidRDefault="00020F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39250" w14:textId="77777777" w:rsidR="00D231BC" w:rsidRDefault="00D23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0F6F"/>
    <w:multiLevelType w:val="hybridMultilevel"/>
    <w:tmpl w:val="AEE4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A0CD5"/>
    <w:multiLevelType w:val="hybridMultilevel"/>
    <w:tmpl w:val="D864213C"/>
    <w:lvl w:ilvl="0" w:tplc="4E06AB98">
      <w:start w:val="1"/>
      <w:numFmt w:val="decimal"/>
      <w:lvlText w:val="%1."/>
      <w:lvlJc w:val="left"/>
      <w:pPr>
        <w:ind w:left="1495"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7238F8"/>
    <w:multiLevelType w:val="hybridMultilevel"/>
    <w:tmpl w:val="A1FA65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ED1740"/>
    <w:multiLevelType w:val="hybridMultilevel"/>
    <w:tmpl w:val="5CEC5C04"/>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6B87E0A"/>
    <w:multiLevelType w:val="hybridMultilevel"/>
    <w:tmpl w:val="55EA6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D079F0"/>
    <w:multiLevelType w:val="hybridMultilevel"/>
    <w:tmpl w:val="77F09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4D404D"/>
    <w:multiLevelType w:val="hybridMultilevel"/>
    <w:tmpl w:val="290E812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9646D66"/>
    <w:multiLevelType w:val="hybridMultilevel"/>
    <w:tmpl w:val="FE0C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8C16F8"/>
    <w:multiLevelType w:val="hybridMultilevel"/>
    <w:tmpl w:val="C7B4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89581A"/>
    <w:multiLevelType w:val="hybridMultilevel"/>
    <w:tmpl w:val="EB76D4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1779A4"/>
    <w:multiLevelType w:val="hybridMultilevel"/>
    <w:tmpl w:val="F4A4F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6013A1"/>
    <w:multiLevelType w:val="hybridMultilevel"/>
    <w:tmpl w:val="1A9C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7E6F91"/>
    <w:multiLevelType w:val="hybridMultilevel"/>
    <w:tmpl w:val="DA7A0B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4011116"/>
    <w:multiLevelType w:val="hybridMultilevel"/>
    <w:tmpl w:val="3478709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4F075F6"/>
    <w:multiLevelType w:val="hybridMultilevel"/>
    <w:tmpl w:val="FA9A8766"/>
    <w:lvl w:ilvl="0" w:tplc="D8586A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273CC3"/>
    <w:multiLevelType w:val="hybridMultilevel"/>
    <w:tmpl w:val="6A7A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D249C8"/>
    <w:multiLevelType w:val="hybridMultilevel"/>
    <w:tmpl w:val="ED28D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F1766D"/>
    <w:multiLevelType w:val="hybridMultilevel"/>
    <w:tmpl w:val="2D10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284428"/>
    <w:multiLevelType w:val="hybridMultilevel"/>
    <w:tmpl w:val="A9661788"/>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168769B2"/>
    <w:multiLevelType w:val="hybridMultilevel"/>
    <w:tmpl w:val="5A304696"/>
    <w:lvl w:ilvl="0" w:tplc="08090001">
      <w:start w:val="1"/>
      <w:numFmt w:val="bullet"/>
      <w:lvlText w:val=""/>
      <w:lvlJc w:val="left"/>
      <w:pPr>
        <w:ind w:left="720" w:hanging="360"/>
      </w:pPr>
      <w:rPr>
        <w:rFonts w:ascii="Symbol" w:hAnsi="Symbol" w:hint="default"/>
      </w:rPr>
    </w:lvl>
    <w:lvl w:ilvl="1" w:tplc="D504985A">
      <w:start w:val="1"/>
      <w:numFmt w:val="bullet"/>
      <w:lvlText w:val=""/>
      <w:lvlJc w:val="left"/>
      <w:pPr>
        <w:ind w:left="1364"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C52F28"/>
    <w:multiLevelType w:val="hybridMultilevel"/>
    <w:tmpl w:val="4DFA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777717E"/>
    <w:multiLevelType w:val="hybridMultilevel"/>
    <w:tmpl w:val="71BC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80C4A92"/>
    <w:multiLevelType w:val="multilevel"/>
    <w:tmpl w:val="BBE4B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8CD37DF"/>
    <w:multiLevelType w:val="hybridMultilevel"/>
    <w:tmpl w:val="DD8853B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19074B1F"/>
    <w:multiLevelType w:val="hybridMultilevel"/>
    <w:tmpl w:val="754E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5D4259"/>
    <w:multiLevelType w:val="hybridMultilevel"/>
    <w:tmpl w:val="2C84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CA770C0"/>
    <w:multiLevelType w:val="hybridMultilevel"/>
    <w:tmpl w:val="9EC21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DD35FD1"/>
    <w:multiLevelType w:val="hybridMultilevel"/>
    <w:tmpl w:val="D2242BE4"/>
    <w:lvl w:ilvl="0" w:tplc="8004B07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13F18E6"/>
    <w:multiLevelType w:val="hybridMultilevel"/>
    <w:tmpl w:val="E894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1493226"/>
    <w:multiLevelType w:val="hybridMultilevel"/>
    <w:tmpl w:val="3A761B3C"/>
    <w:lvl w:ilvl="0" w:tplc="08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30" w15:restartNumberingAfterBreak="0">
    <w:nsid w:val="21B972FD"/>
    <w:multiLevelType w:val="multilevel"/>
    <w:tmpl w:val="F4CA9C10"/>
    <w:lvl w:ilvl="0">
      <w:start w:val="1"/>
      <w:numFmt w:val="bullet"/>
      <w:lvlText w:val=""/>
      <w:lvlJc w:val="left"/>
      <w:pPr>
        <w:tabs>
          <w:tab w:val="num" w:pos="1440"/>
        </w:tabs>
        <w:ind w:left="1440" w:hanging="360"/>
      </w:pPr>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1" w15:restartNumberingAfterBreak="0">
    <w:nsid w:val="21CA6C5B"/>
    <w:multiLevelType w:val="hybridMultilevel"/>
    <w:tmpl w:val="EB74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24C04A2"/>
    <w:multiLevelType w:val="hybridMultilevel"/>
    <w:tmpl w:val="C602F6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2E903D9"/>
    <w:multiLevelType w:val="hybridMultilevel"/>
    <w:tmpl w:val="894211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24DB0C0B"/>
    <w:multiLevelType w:val="hybridMultilevel"/>
    <w:tmpl w:val="47D88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62927DF"/>
    <w:multiLevelType w:val="hybridMultilevel"/>
    <w:tmpl w:val="975E692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263027EE"/>
    <w:multiLevelType w:val="hybridMultilevel"/>
    <w:tmpl w:val="27E86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6FE08CC"/>
    <w:multiLevelType w:val="hybridMultilevel"/>
    <w:tmpl w:val="64D2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7593DAF"/>
    <w:multiLevelType w:val="hybridMultilevel"/>
    <w:tmpl w:val="221A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76349A6"/>
    <w:multiLevelType w:val="hybridMultilevel"/>
    <w:tmpl w:val="7366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7D25EE9"/>
    <w:multiLevelType w:val="hybridMultilevel"/>
    <w:tmpl w:val="E2E05408"/>
    <w:lvl w:ilvl="0" w:tplc="08090001">
      <w:start w:val="1"/>
      <w:numFmt w:val="bullet"/>
      <w:lvlText w:val=""/>
      <w:lvlJc w:val="left"/>
      <w:pPr>
        <w:ind w:left="1440" w:hanging="360"/>
      </w:pPr>
      <w:rPr>
        <w:rFonts w:ascii="Symbol" w:hAnsi="Symbol" w:hint="default"/>
      </w:rPr>
    </w:lvl>
    <w:lvl w:ilvl="1" w:tplc="08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281A1C37"/>
    <w:multiLevelType w:val="hybridMultilevel"/>
    <w:tmpl w:val="49BA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82D7650"/>
    <w:multiLevelType w:val="hybridMultilevel"/>
    <w:tmpl w:val="7C10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85D24E6"/>
    <w:multiLevelType w:val="hybridMultilevel"/>
    <w:tmpl w:val="96D4E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9914EC9"/>
    <w:multiLevelType w:val="hybridMultilevel"/>
    <w:tmpl w:val="8E26B98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2BB204F3"/>
    <w:multiLevelType w:val="hybridMultilevel"/>
    <w:tmpl w:val="035C2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C0C1252"/>
    <w:multiLevelType w:val="hybridMultilevel"/>
    <w:tmpl w:val="5188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C532096"/>
    <w:multiLevelType w:val="hybridMultilevel"/>
    <w:tmpl w:val="B89226E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2E4715BD"/>
    <w:multiLevelType w:val="hybridMultilevel"/>
    <w:tmpl w:val="60ECC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066761F"/>
    <w:multiLevelType w:val="hybridMultilevel"/>
    <w:tmpl w:val="CA5CC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0B309CB"/>
    <w:multiLevelType w:val="hybridMultilevel"/>
    <w:tmpl w:val="A7D8BC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31303A24"/>
    <w:multiLevelType w:val="hybridMultilevel"/>
    <w:tmpl w:val="5344EA4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33D12298"/>
    <w:multiLevelType w:val="hybridMultilevel"/>
    <w:tmpl w:val="B296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3E04615"/>
    <w:multiLevelType w:val="hybridMultilevel"/>
    <w:tmpl w:val="B028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3EC22DB"/>
    <w:multiLevelType w:val="hybridMultilevel"/>
    <w:tmpl w:val="BFC6C0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4084AEF"/>
    <w:multiLevelType w:val="hybridMultilevel"/>
    <w:tmpl w:val="77207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4BE2BFF"/>
    <w:multiLevelType w:val="hybridMultilevel"/>
    <w:tmpl w:val="2AA4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4F845F8"/>
    <w:multiLevelType w:val="hybridMultilevel"/>
    <w:tmpl w:val="6766396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62434FF"/>
    <w:multiLevelType w:val="hybridMultilevel"/>
    <w:tmpl w:val="A27CD6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36245284"/>
    <w:multiLevelType w:val="hybridMultilevel"/>
    <w:tmpl w:val="FADE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7834968"/>
    <w:multiLevelType w:val="hybridMultilevel"/>
    <w:tmpl w:val="AFBA12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393F649F"/>
    <w:multiLevelType w:val="hybridMultilevel"/>
    <w:tmpl w:val="3A542BC8"/>
    <w:lvl w:ilvl="0" w:tplc="1830675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3A9E0364"/>
    <w:multiLevelType w:val="hybridMultilevel"/>
    <w:tmpl w:val="F1C4A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CF016AE"/>
    <w:multiLevelType w:val="hybridMultilevel"/>
    <w:tmpl w:val="80C4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CF82509"/>
    <w:multiLevelType w:val="hybridMultilevel"/>
    <w:tmpl w:val="110E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D483843"/>
    <w:multiLevelType w:val="hybridMultilevel"/>
    <w:tmpl w:val="2ABAA1F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3F1E0FE3"/>
    <w:multiLevelType w:val="hybridMultilevel"/>
    <w:tmpl w:val="5C46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F597EE4"/>
    <w:multiLevelType w:val="hybridMultilevel"/>
    <w:tmpl w:val="AB2668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3FC942F9"/>
    <w:multiLevelType w:val="hybridMultilevel"/>
    <w:tmpl w:val="3FB6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1437BDC"/>
    <w:multiLevelType w:val="hybridMultilevel"/>
    <w:tmpl w:val="01B6E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41BE55A4"/>
    <w:multiLevelType w:val="hybridMultilevel"/>
    <w:tmpl w:val="5860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34869C3"/>
    <w:multiLevelType w:val="hybridMultilevel"/>
    <w:tmpl w:val="2F44B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w:hAnsi="Courier"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w:hAnsi="Courier"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w:hAnsi="Courier" w:hint="default"/>
      </w:rPr>
    </w:lvl>
    <w:lvl w:ilvl="8" w:tplc="04090005" w:tentative="1">
      <w:start w:val="1"/>
      <w:numFmt w:val="bullet"/>
      <w:lvlText w:val=""/>
      <w:lvlJc w:val="left"/>
      <w:pPr>
        <w:ind w:left="7200" w:hanging="360"/>
      </w:pPr>
      <w:rPr>
        <w:rFonts w:ascii="Symbol" w:hAnsi="Symbol" w:hint="default"/>
      </w:rPr>
    </w:lvl>
  </w:abstractNum>
  <w:abstractNum w:abstractNumId="72" w15:restartNumberingAfterBreak="0">
    <w:nsid w:val="438D4DCC"/>
    <w:multiLevelType w:val="hybridMultilevel"/>
    <w:tmpl w:val="915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4C16002"/>
    <w:multiLevelType w:val="hybridMultilevel"/>
    <w:tmpl w:val="CD70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6351024"/>
    <w:multiLevelType w:val="hybridMultilevel"/>
    <w:tmpl w:val="E73A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69B79BE"/>
    <w:multiLevelType w:val="hybridMultilevel"/>
    <w:tmpl w:val="8E80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9BB400E"/>
    <w:multiLevelType w:val="hybridMultilevel"/>
    <w:tmpl w:val="53461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9C0043C"/>
    <w:multiLevelType w:val="hybridMultilevel"/>
    <w:tmpl w:val="4092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A130C90"/>
    <w:multiLevelType w:val="hybridMultilevel"/>
    <w:tmpl w:val="6038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BF1227C"/>
    <w:multiLevelType w:val="hybridMultilevel"/>
    <w:tmpl w:val="A710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E211774"/>
    <w:multiLevelType w:val="hybridMultilevel"/>
    <w:tmpl w:val="FC029F2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1" w15:restartNumberingAfterBreak="0">
    <w:nsid w:val="4E9E5B27"/>
    <w:multiLevelType w:val="hybridMultilevel"/>
    <w:tmpl w:val="5E16E1E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2" w15:restartNumberingAfterBreak="0">
    <w:nsid w:val="4F34477E"/>
    <w:multiLevelType w:val="hybridMultilevel"/>
    <w:tmpl w:val="EE04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20F5742"/>
    <w:multiLevelType w:val="hybridMultilevel"/>
    <w:tmpl w:val="747E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3257FF9"/>
    <w:multiLevelType w:val="hybridMultilevel"/>
    <w:tmpl w:val="7C5E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3B16850"/>
    <w:multiLevelType w:val="hybridMultilevel"/>
    <w:tmpl w:val="A8D21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5695BD1"/>
    <w:multiLevelType w:val="hybridMultilevel"/>
    <w:tmpl w:val="6766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7371C66"/>
    <w:multiLevelType w:val="hybridMultilevel"/>
    <w:tmpl w:val="5B82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7BA50BB"/>
    <w:multiLevelType w:val="hybridMultilevel"/>
    <w:tmpl w:val="A36E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83954FA"/>
    <w:multiLevelType w:val="hybridMultilevel"/>
    <w:tmpl w:val="9D1A690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0" w15:restartNumberingAfterBreak="0">
    <w:nsid w:val="5BD71D42"/>
    <w:multiLevelType w:val="hybridMultilevel"/>
    <w:tmpl w:val="28081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C840FC5"/>
    <w:multiLevelType w:val="hybridMultilevel"/>
    <w:tmpl w:val="44086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D681AB1"/>
    <w:multiLevelType w:val="hybridMultilevel"/>
    <w:tmpl w:val="F6A4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E4A7F24"/>
    <w:multiLevelType w:val="hybridMultilevel"/>
    <w:tmpl w:val="9A0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F307ABD"/>
    <w:multiLevelType w:val="hybridMultilevel"/>
    <w:tmpl w:val="F52A0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FB72C7D"/>
    <w:multiLevelType w:val="hybridMultilevel"/>
    <w:tmpl w:val="E40E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360340D"/>
    <w:multiLevelType w:val="hybridMultilevel"/>
    <w:tmpl w:val="34E8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4985887"/>
    <w:multiLevelType w:val="hybridMultilevel"/>
    <w:tmpl w:val="1A56C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4C93E34"/>
    <w:multiLevelType w:val="hybridMultilevel"/>
    <w:tmpl w:val="AE9E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5134F81"/>
    <w:multiLevelType w:val="hybridMultilevel"/>
    <w:tmpl w:val="345618C0"/>
    <w:lvl w:ilvl="0" w:tplc="0809000B">
      <w:start w:val="1"/>
      <w:numFmt w:val="bullet"/>
      <w:lvlText w:val=""/>
      <w:lvlJc w:val="left"/>
      <w:pPr>
        <w:ind w:left="1429" w:hanging="360"/>
      </w:pPr>
      <w:rPr>
        <w:rFonts w:ascii="Wingdings" w:hAnsi="Wingding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0" w15:restartNumberingAfterBreak="0">
    <w:nsid w:val="651B04EB"/>
    <w:multiLevelType w:val="hybridMultilevel"/>
    <w:tmpl w:val="99D4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5DA1B32"/>
    <w:multiLevelType w:val="hybridMultilevel"/>
    <w:tmpl w:val="1728C452"/>
    <w:lvl w:ilvl="0" w:tplc="0809000B">
      <w:start w:val="1"/>
      <w:numFmt w:val="bullet"/>
      <w:lvlText w:val=""/>
      <w:lvlJc w:val="left"/>
      <w:pPr>
        <w:ind w:left="1461" w:hanging="360"/>
      </w:pPr>
      <w:rPr>
        <w:rFonts w:ascii="Wingdings" w:hAnsi="Wingdings" w:hint="default"/>
      </w:rPr>
    </w:lvl>
    <w:lvl w:ilvl="1" w:tplc="08090003" w:tentative="1">
      <w:start w:val="1"/>
      <w:numFmt w:val="bullet"/>
      <w:lvlText w:val="o"/>
      <w:lvlJc w:val="left"/>
      <w:pPr>
        <w:ind w:left="2181" w:hanging="360"/>
      </w:pPr>
      <w:rPr>
        <w:rFonts w:ascii="Courier New" w:hAnsi="Courier New" w:cs="Courier New" w:hint="default"/>
      </w:rPr>
    </w:lvl>
    <w:lvl w:ilvl="2" w:tplc="08090005" w:tentative="1">
      <w:start w:val="1"/>
      <w:numFmt w:val="bullet"/>
      <w:lvlText w:val=""/>
      <w:lvlJc w:val="left"/>
      <w:pPr>
        <w:ind w:left="2901" w:hanging="360"/>
      </w:pPr>
      <w:rPr>
        <w:rFonts w:ascii="Wingdings" w:hAnsi="Wingdings" w:hint="default"/>
      </w:rPr>
    </w:lvl>
    <w:lvl w:ilvl="3" w:tplc="08090001" w:tentative="1">
      <w:start w:val="1"/>
      <w:numFmt w:val="bullet"/>
      <w:lvlText w:val=""/>
      <w:lvlJc w:val="left"/>
      <w:pPr>
        <w:ind w:left="3621" w:hanging="360"/>
      </w:pPr>
      <w:rPr>
        <w:rFonts w:ascii="Symbol" w:hAnsi="Symbol" w:hint="default"/>
      </w:rPr>
    </w:lvl>
    <w:lvl w:ilvl="4" w:tplc="08090003" w:tentative="1">
      <w:start w:val="1"/>
      <w:numFmt w:val="bullet"/>
      <w:lvlText w:val="o"/>
      <w:lvlJc w:val="left"/>
      <w:pPr>
        <w:ind w:left="4341" w:hanging="360"/>
      </w:pPr>
      <w:rPr>
        <w:rFonts w:ascii="Courier New" w:hAnsi="Courier New" w:cs="Courier New" w:hint="default"/>
      </w:rPr>
    </w:lvl>
    <w:lvl w:ilvl="5" w:tplc="08090005" w:tentative="1">
      <w:start w:val="1"/>
      <w:numFmt w:val="bullet"/>
      <w:lvlText w:val=""/>
      <w:lvlJc w:val="left"/>
      <w:pPr>
        <w:ind w:left="5061" w:hanging="360"/>
      </w:pPr>
      <w:rPr>
        <w:rFonts w:ascii="Wingdings" w:hAnsi="Wingdings" w:hint="default"/>
      </w:rPr>
    </w:lvl>
    <w:lvl w:ilvl="6" w:tplc="08090001" w:tentative="1">
      <w:start w:val="1"/>
      <w:numFmt w:val="bullet"/>
      <w:lvlText w:val=""/>
      <w:lvlJc w:val="left"/>
      <w:pPr>
        <w:ind w:left="5781" w:hanging="360"/>
      </w:pPr>
      <w:rPr>
        <w:rFonts w:ascii="Symbol" w:hAnsi="Symbol" w:hint="default"/>
      </w:rPr>
    </w:lvl>
    <w:lvl w:ilvl="7" w:tplc="08090003" w:tentative="1">
      <w:start w:val="1"/>
      <w:numFmt w:val="bullet"/>
      <w:lvlText w:val="o"/>
      <w:lvlJc w:val="left"/>
      <w:pPr>
        <w:ind w:left="6501" w:hanging="360"/>
      </w:pPr>
      <w:rPr>
        <w:rFonts w:ascii="Courier New" w:hAnsi="Courier New" w:cs="Courier New" w:hint="default"/>
      </w:rPr>
    </w:lvl>
    <w:lvl w:ilvl="8" w:tplc="08090005" w:tentative="1">
      <w:start w:val="1"/>
      <w:numFmt w:val="bullet"/>
      <w:lvlText w:val=""/>
      <w:lvlJc w:val="left"/>
      <w:pPr>
        <w:ind w:left="7221" w:hanging="360"/>
      </w:pPr>
      <w:rPr>
        <w:rFonts w:ascii="Wingdings" w:hAnsi="Wingdings" w:hint="default"/>
      </w:rPr>
    </w:lvl>
  </w:abstractNum>
  <w:abstractNum w:abstractNumId="102" w15:restartNumberingAfterBreak="0">
    <w:nsid w:val="66B034C2"/>
    <w:multiLevelType w:val="hybridMultilevel"/>
    <w:tmpl w:val="79868DA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3" w15:restartNumberingAfterBreak="0">
    <w:nsid w:val="66DE3210"/>
    <w:multiLevelType w:val="hybridMultilevel"/>
    <w:tmpl w:val="A714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79644D6"/>
    <w:multiLevelType w:val="hybridMultilevel"/>
    <w:tmpl w:val="7268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8781999"/>
    <w:multiLevelType w:val="hybridMultilevel"/>
    <w:tmpl w:val="6A8E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A5F169B"/>
    <w:multiLevelType w:val="hybridMultilevel"/>
    <w:tmpl w:val="F7669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C2A5C6F"/>
    <w:multiLevelType w:val="hybridMultilevel"/>
    <w:tmpl w:val="9D5A2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6C596640"/>
    <w:multiLevelType w:val="hybridMultilevel"/>
    <w:tmpl w:val="F04A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CAD6FE3"/>
    <w:multiLevelType w:val="hybridMultilevel"/>
    <w:tmpl w:val="3E1E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D2A44EB"/>
    <w:multiLevelType w:val="hybridMultilevel"/>
    <w:tmpl w:val="6EFC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E0C1D2D"/>
    <w:multiLevelType w:val="hybridMultilevel"/>
    <w:tmpl w:val="EFB6DF0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2" w15:restartNumberingAfterBreak="0">
    <w:nsid w:val="6E144E5A"/>
    <w:multiLevelType w:val="hybridMultilevel"/>
    <w:tmpl w:val="2DC4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FCB1AEC"/>
    <w:multiLevelType w:val="hybridMultilevel"/>
    <w:tmpl w:val="D924DD4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0541362"/>
    <w:multiLevelType w:val="hybridMultilevel"/>
    <w:tmpl w:val="9AE48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709303E7"/>
    <w:multiLevelType w:val="hybridMultilevel"/>
    <w:tmpl w:val="485E8A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6" w15:restartNumberingAfterBreak="0">
    <w:nsid w:val="713A0623"/>
    <w:multiLevelType w:val="hybridMultilevel"/>
    <w:tmpl w:val="366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1F3469E"/>
    <w:multiLevelType w:val="hybridMultilevel"/>
    <w:tmpl w:val="DD242A5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8" w15:restartNumberingAfterBreak="0">
    <w:nsid w:val="73A43358"/>
    <w:multiLevelType w:val="hybridMultilevel"/>
    <w:tmpl w:val="084CCD1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9" w15:restartNumberingAfterBreak="0">
    <w:nsid w:val="73C81651"/>
    <w:multiLevelType w:val="hybridMultilevel"/>
    <w:tmpl w:val="9E12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44F5678"/>
    <w:multiLevelType w:val="hybridMultilevel"/>
    <w:tmpl w:val="28FA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4570D07"/>
    <w:multiLevelType w:val="hybridMultilevel"/>
    <w:tmpl w:val="FC58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7455E58"/>
    <w:multiLevelType w:val="hybridMultilevel"/>
    <w:tmpl w:val="673C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87F0222"/>
    <w:multiLevelType w:val="hybridMultilevel"/>
    <w:tmpl w:val="FF66B30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4" w15:restartNumberingAfterBreak="0">
    <w:nsid w:val="78A7786F"/>
    <w:multiLevelType w:val="hybridMultilevel"/>
    <w:tmpl w:val="FC42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BEB32FF"/>
    <w:multiLevelType w:val="hybridMultilevel"/>
    <w:tmpl w:val="44B4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D5B5025"/>
    <w:multiLevelType w:val="hybridMultilevel"/>
    <w:tmpl w:val="A15E278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7" w15:restartNumberingAfterBreak="0">
    <w:nsid w:val="7E5712D3"/>
    <w:multiLevelType w:val="hybridMultilevel"/>
    <w:tmpl w:val="03D4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E782799"/>
    <w:multiLevelType w:val="hybridMultilevel"/>
    <w:tmpl w:val="C3285A1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9" w15:restartNumberingAfterBreak="0">
    <w:nsid w:val="7ED46448"/>
    <w:multiLevelType w:val="hybridMultilevel"/>
    <w:tmpl w:val="57082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7"/>
  </w:num>
  <w:num w:numId="2">
    <w:abstractNumId w:val="71"/>
  </w:num>
  <w:num w:numId="3">
    <w:abstractNumId w:val="19"/>
  </w:num>
  <w:num w:numId="4">
    <w:abstractNumId w:val="18"/>
  </w:num>
  <w:num w:numId="5">
    <w:abstractNumId w:val="57"/>
  </w:num>
  <w:num w:numId="6">
    <w:abstractNumId w:val="30"/>
  </w:num>
  <w:num w:numId="7">
    <w:abstractNumId w:val="99"/>
  </w:num>
  <w:num w:numId="8">
    <w:abstractNumId w:val="29"/>
  </w:num>
  <w:num w:numId="9">
    <w:abstractNumId w:val="113"/>
  </w:num>
  <w:num w:numId="10">
    <w:abstractNumId w:val="48"/>
  </w:num>
  <w:num w:numId="11">
    <w:abstractNumId w:val="61"/>
  </w:num>
  <w:num w:numId="12">
    <w:abstractNumId w:val="49"/>
  </w:num>
  <w:num w:numId="13">
    <w:abstractNumId w:val="114"/>
  </w:num>
  <w:num w:numId="14">
    <w:abstractNumId w:val="107"/>
  </w:num>
  <w:num w:numId="15">
    <w:abstractNumId w:val="69"/>
  </w:num>
  <w:num w:numId="16">
    <w:abstractNumId w:val="9"/>
  </w:num>
  <w:num w:numId="17">
    <w:abstractNumId w:val="25"/>
  </w:num>
  <w:num w:numId="18">
    <w:abstractNumId w:val="95"/>
  </w:num>
  <w:num w:numId="19">
    <w:abstractNumId w:val="40"/>
  </w:num>
  <w:num w:numId="20">
    <w:abstractNumId w:val="43"/>
  </w:num>
  <w:num w:numId="21">
    <w:abstractNumId w:val="115"/>
  </w:num>
  <w:num w:numId="22">
    <w:abstractNumId w:val="100"/>
  </w:num>
  <w:num w:numId="23">
    <w:abstractNumId w:val="34"/>
  </w:num>
  <w:num w:numId="24">
    <w:abstractNumId w:val="41"/>
  </w:num>
  <w:num w:numId="25">
    <w:abstractNumId w:val="51"/>
  </w:num>
  <w:num w:numId="26">
    <w:abstractNumId w:val="129"/>
  </w:num>
  <w:num w:numId="27">
    <w:abstractNumId w:val="3"/>
  </w:num>
  <w:num w:numId="28">
    <w:abstractNumId w:val="23"/>
  </w:num>
  <w:num w:numId="29">
    <w:abstractNumId w:val="72"/>
  </w:num>
  <w:num w:numId="30">
    <w:abstractNumId w:val="8"/>
  </w:num>
  <w:num w:numId="31">
    <w:abstractNumId w:val="26"/>
  </w:num>
  <w:num w:numId="32">
    <w:abstractNumId w:val="35"/>
  </w:num>
  <w:num w:numId="33">
    <w:abstractNumId w:val="102"/>
  </w:num>
  <w:num w:numId="34">
    <w:abstractNumId w:val="62"/>
  </w:num>
  <w:num w:numId="35">
    <w:abstractNumId w:val="10"/>
  </w:num>
  <w:num w:numId="36">
    <w:abstractNumId w:val="45"/>
  </w:num>
  <w:num w:numId="37">
    <w:abstractNumId w:val="12"/>
  </w:num>
  <w:num w:numId="38">
    <w:abstractNumId w:val="14"/>
  </w:num>
  <w:num w:numId="39">
    <w:abstractNumId w:val="121"/>
  </w:num>
  <w:num w:numId="40">
    <w:abstractNumId w:val="82"/>
  </w:num>
  <w:num w:numId="41">
    <w:abstractNumId w:val="124"/>
  </w:num>
  <w:num w:numId="42">
    <w:abstractNumId w:val="83"/>
  </w:num>
  <w:num w:numId="43">
    <w:abstractNumId w:val="17"/>
  </w:num>
  <w:num w:numId="44">
    <w:abstractNumId w:val="128"/>
  </w:num>
  <w:num w:numId="45">
    <w:abstractNumId w:val="112"/>
  </w:num>
  <w:num w:numId="46">
    <w:abstractNumId w:val="4"/>
  </w:num>
  <w:num w:numId="47">
    <w:abstractNumId w:val="2"/>
  </w:num>
  <w:num w:numId="48">
    <w:abstractNumId w:val="20"/>
  </w:num>
  <w:num w:numId="49">
    <w:abstractNumId w:val="11"/>
  </w:num>
  <w:num w:numId="50">
    <w:abstractNumId w:val="42"/>
  </w:num>
  <w:num w:numId="51">
    <w:abstractNumId w:val="101"/>
  </w:num>
  <w:num w:numId="52">
    <w:abstractNumId w:val="78"/>
  </w:num>
  <w:num w:numId="53">
    <w:abstractNumId w:val="97"/>
  </w:num>
  <w:num w:numId="54">
    <w:abstractNumId w:val="123"/>
  </w:num>
  <w:num w:numId="55">
    <w:abstractNumId w:val="54"/>
  </w:num>
  <w:num w:numId="56">
    <w:abstractNumId w:val="46"/>
  </w:num>
  <w:num w:numId="57">
    <w:abstractNumId w:val="98"/>
  </w:num>
  <w:num w:numId="58">
    <w:abstractNumId w:val="33"/>
  </w:num>
  <w:num w:numId="59">
    <w:abstractNumId w:val="47"/>
  </w:num>
  <w:num w:numId="60">
    <w:abstractNumId w:val="58"/>
  </w:num>
  <w:num w:numId="61">
    <w:abstractNumId w:val="7"/>
  </w:num>
  <w:num w:numId="62">
    <w:abstractNumId w:val="36"/>
  </w:num>
  <w:num w:numId="63">
    <w:abstractNumId w:val="88"/>
  </w:num>
  <w:num w:numId="64">
    <w:abstractNumId w:val="116"/>
  </w:num>
  <w:num w:numId="65">
    <w:abstractNumId w:val="86"/>
  </w:num>
  <w:num w:numId="66">
    <w:abstractNumId w:val="21"/>
  </w:num>
  <w:num w:numId="67">
    <w:abstractNumId w:val="66"/>
  </w:num>
  <w:num w:numId="68">
    <w:abstractNumId w:val="104"/>
  </w:num>
  <w:num w:numId="69">
    <w:abstractNumId w:val="59"/>
  </w:num>
  <w:num w:numId="70">
    <w:abstractNumId w:val="108"/>
  </w:num>
  <w:num w:numId="71">
    <w:abstractNumId w:val="91"/>
  </w:num>
  <w:num w:numId="72">
    <w:abstractNumId w:val="76"/>
  </w:num>
  <w:num w:numId="73">
    <w:abstractNumId w:val="105"/>
  </w:num>
  <w:num w:numId="74">
    <w:abstractNumId w:val="52"/>
  </w:num>
  <w:num w:numId="75">
    <w:abstractNumId w:val="84"/>
  </w:num>
  <w:num w:numId="76">
    <w:abstractNumId w:val="79"/>
  </w:num>
  <w:num w:numId="77">
    <w:abstractNumId w:val="13"/>
  </w:num>
  <w:num w:numId="78">
    <w:abstractNumId w:val="55"/>
  </w:num>
  <w:num w:numId="79">
    <w:abstractNumId w:val="126"/>
  </w:num>
  <w:num w:numId="80">
    <w:abstractNumId w:val="111"/>
  </w:num>
  <w:num w:numId="81">
    <w:abstractNumId w:val="15"/>
  </w:num>
  <w:num w:numId="82">
    <w:abstractNumId w:val="77"/>
  </w:num>
  <w:num w:numId="83">
    <w:abstractNumId w:val="44"/>
  </w:num>
  <w:num w:numId="84">
    <w:abstractNumId w:val="109"/>
  </w:num>
  <w:num w:numId="85">
    <w:abstractNumId w:val="75"/>
  </w:num>
  <w:num w:numId="86">
    <w:abstractNumId w:val="5"/>
  </w:num>
  <w:num w:numId="87">
    <w:abstractNumId w:val="67"/>
  </w:num>
  <w:num w:numId="88">
    <w:abstractNumId w:val="37"/>
  </w:num>
  <w:num w:numId="89">
    <w:abstractNumId w:val="50"/>
  </w:num>
  <w:num w:numId="90">
    <w:abstractNumId w:val="125"/>
  </w:num>
  <w:num w:numId="91">
    <w:abstractNumId w:val="56"/>
  </w:num>
  <w:num w:numId="92">
    <w:abstractNumId w:val="89"/>
  </w:num>
  <w:num w:numId="93">
    <w:abstractNumId w:val="16"/>
  </w:num>
  <w:num w:numId="94">
    <w:abstractNumId w:val="127"/>
  </w:num>
  <w:num w:numId="95">
    <w:abstractNumId w:val="85"/>
  </w:num>
  <w:num w:numId="96">
    <w:abstractNumId w:val="93"/>
  </w:num>
  <w:num w:numId="97">
    <w:abstractNumId w:val="22"/>
  </w:num>
  <w:num w:numId="98">
    <w:abstractNumId w:val="6"/>
  </w:num>
  <w:num w:numId="99">
    <w:abstractNumId w:val="74"/>
  </w:num>
  <w:num w:numId="100">
    <w:abstractNumId w:val="28"/>
  </w:num>
  <w:num w:numId="101">
    <w:abstractNumId w:val="31"/>
  </w:num>
  <w:num w:numId="102">
    <w:abstractNumId w:val="81"/>
  </w:num>
  <w:num w:numId="103">
    <w:abstractNumId w:val="96"/>
  </w:num>
  <w:num w:numId="104">
    <w:abstractNumId w:val="80"/>
  </w:num>
  <w:num w:numId="105">
    <w:abstractNumId w:val="122"/>
  </w:num>
  <w:num w:numId="106">
    <w:abstractNumId w:val="60"/>
  </w:num>
  <w:num w:numId="107">
    <w:abstractNumId w:val="53"/>
  </w:num>
  <w:num w:numId="108">
    <w:abstractNumId w:val="70"/>
  </w:num>
  <w:num w:numId="109">
    <w:abstractNumId w:val="24"/>
  </w:num>
  <w:num w:numId="110">
    <w:abstractNumId w:val="90"/>
  </w:num>
  <w:num w:numId="111">
    <w:abstractNumId w:val="63"/>
  </w:num>
  <w:num w:numId="112">
    <w:abstractNumId w:val="87"/>
  </w:num>
  <w:num w:numId="113">
    <w:abstractNumId w:val="103"/>
  </w:num>
  <w:num w:numId="114">
    <w:abstractNumId w:val="106"/>
  </w:num>
  <w:num w:numId="115">
    <w:abstractNumId w:val="64"/>
  </w:num>
  <w:num w:numId="116">
    <w:abstractNumId w:val="118"/>
  </w:num>
  <w:num w:numId="117">
    <w:abstractNumId w:val="92"/>
  </w:num>
  <w:num w:numId="118">
    <w:abstractNumId w:val="117"/>
  </w:num>
  <w:num w:numId="119">
    <w:abstractNumId w:val="73"/>
  </w:num>
  <w:num w:numId="120">
    <w:abstractNumId w:val="39"/>
  </w:num>
  <w:num w:numId="121">
    <w:abstractNumId w:val="68"/>
  </w:num>
  <w:num w:numId="122">
    <w:abstractNumId w:val="38"/>
  </w:num>
  <w:num w:numId="123">
    <w:abstractNumId w:val="120"/>
  </w:num>
  <w:num w:numId="124">
    <w:abstractNumId w:val="110"/>
  </w:num>
  <w:num w:numId="125">
    <w:abstractNumId w:val="119"/>
  </w:num>
  <w:num w:numId="126">
    <w:abstractNumId w:val="65"/>
  </w:num>
  <w:num w:numId="127">
    <w:abstractNumId w:val="94"/>
  </w:num>
  <w:num w:numId="128">
    <w:abstractNumId w:val="0"/>
  </w:num>
  <w:num w:numId="129">
    <w:abstractNumId w:val="1"/>
  </w:num>
  <w:num w:numId="130">
    <w:abstractNumId w:val="32"/>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6C7"/>
    <w:rsid w:val="00020FD2"/>
    <w:rsid w:val="00043C4C"/>
    <w:rsid w:val="00053CD1"/>
    <w:rsid w:val="00057FB6"/>
    <w:rsid w:val="000701FA"/>
    <w:rsid w:val="00084BCA"/>
    <w:rsid w:val="000B1B48"/>
    <w:rsid w:val="0010529B"/>
    <w:rsid w:val="00114BB2"/>
    <w:rsid w:val="001157DD"/>
    <w:rsid w:val="001558DD"/>
    <w:rsid w:val="00173E96"/>
    <w:rsid w:val="001A7210"/>
    <w:rsid w:val="001B1512"/>
    <w:rsid w:val="0024007B"/>
    <w:rsid w:val="00243C6C"/>
    <w:rsid w:val="0027203E"/>
    <w:rsid w:val="00296E51"/>
    <w:rsid w:val="002975A8"/>
    <w:rsid w:val="002C49F5"/>
    <w:rsid w:val="002D66DB"/>
    <w:rsid w:val="002F1910"/>
    <w:rsid w:val="00302A6E"/>
    <w:rsid w:val="003C1F55"/>
    <w:rsid w:val="00402372"/>
    <w:rsid w:val="004232C4"/>
    <w:rsid w:val="00445522"/>
    <w:rsid w:val="004571F9"/>
    <w:rsid w:val="00457487"/>
    <w:rsid w:val="004936B9"/>
    <w:rsid w:val="005365EF"/>
    <w:rsid w:val="005551E9"/>
    <w:rsid w:val="0057491C"/>
    <w:rsid w:val="00576FA3"/>
    <w:rsid w:val="00581E6C"/>
    <w:rsid w:val="00586B17"/>
    <w:rsid w:val="005A380B"/>
    <w:rsid w:val="005A75A8"/>
    <w:rsid w:val="005E0FCC"/>
    <w:rsid w:val="0065732D"/>
    <w:rsid w:val="00693BB5"/>
    <w:rsid w:val="006A15F4"/>
    <w:rsid w:val="006B28AE"/>
    <w:rsid w:val="006C6393"/>
    <w:rsid w:val="006D56DE"/>
    <w:rsid w:val="006E6FCF"/>
    <w:rsid w:val="00731FB8"/>
    <w:rsid w:val="00751F5B"/>
    <w:rsid w:val="007801E8"/>
    <w:rsid w:val="007846DA"/>
    <w:rsid w:val="007A3688"/>
    <w:rsid w:val="00831403"/>
    <w:rsid w:val="008341BE"/>
    <w:rsid w:val="008416FB"/>
    <w:rsid w:val="00845C60"/>
    <w:rsid w:val="00873C68"/>
    <w:rsid w:val="00873F7E"/>
    <w:rsid w:val="008E396E"/>
    <w:rsid w:val="00922F83"/>
    <w:rsid w:val="0096276B"/>
    <w:rsid w:val="00973C63"/>
    <w:rsid w:val="00985398"/>
    <w:rsid w:val="00990000"/>
    <w:rsid w:val="00993BB2"/>
    <w:rsid w:val="00996040"/>
    <w:rsid w:val="009C33E3"/>
    <w:rsid w:val="009D7284"/>
    <w:rsid w:val="009E6C39"/>
    <w:rsid w:val="009F3BB2"/>
    <w:rsid w:val="00A1042A"/>
    <w:rsid w:val="00A11416"/>
    <w:rsid w:val="00A2535B"/>
    <w:rsid w:val="00A30A26"/>
    <w:rsid w:val="00A46795"/>
    <w:rsid w:val="00A640BD"/>
    <w:rsid w:val="00A83BB7"/>
    <w:rsid w:val="00A91550"/>
    <w:rsid w:val="00A95722"/>
    <w:rsid w:val="00AF640E"/>
    <w:rsid w:val="00B67F33"/>
    <w:rsid w:val="00BC36C7"/>
    <w:rsid w:val="00BC3CB5"/>
    <w:rsid w:val="00BD3E72"/>
    <w:rsid w:val="00BE40EC"/>
    <w:rsid w:val="00BF0EDA"/>
    <w:rsid w:val="00C03946"/>
    <w:rsid w:val="00C30D04"/>
    <w:rsid w:val="00C41AB2"/>
    <w:rsid w:val="00C54B3C"/>
    <w:rsid w:val="00C55A45"/>
    <w:rsid w:val="00C55F0A"/>
    <w:rsid w:val="00C65D5A"/>
    <w:rsid w:val="00C706E4"/>
    <w:rsid w:val="00C75325"/>
    <w:rsid w:val="00C81DE9"/>
    <w:rsid w:val="00C8228C"/>
    <w:rsid w:val="00C84E90"/>
    <w:rsid w:val="00C9229B"/>
    <w:rsid w:val="00CC5FCB"/>
    <w:rsid w:val="00CF0F80"/>
    <w:rsid w:val="00CF70DC"/>
    <w:rsid w:val="00D231BC"/>
    <w:rsid w:val="00D863A6"/>
    <w:rsid w:val="00E33B70"/>
    <w:rsid w:val="00E53EE9"/>
    <w:rsid w:val="00E64F36"/>
    <w:rsid w:val="00EC41C1"/>
    <w:rsid w:val="00F268CB"/>
    <w:rsid w:val="00F67FFA"/>
    <w:rsid w:val="00F77B73"/>
    <w:rsid w:val="00F92FCB"/>
    <w:rsid w:val="00FB2BA8"/>
    <w:rsid w:val="00FC6B71"/>
    <w:rsid w:val="00FD4531"/>
    <w:rsid w:val="00FD4A53"/>
    <w:rsid w:val="00FF0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7E02238"/>
  <w15:docId w15:val="{3A26C8D9-1257-40C1-B5A1-35507C72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36C7"/>
    <w:rPr>
      <w:rFonts w:ascii="Times New Roman" w:eastAsiaTheme="minorEastAsia" w:hAnsi="Times New Roman"/>
      <w:sz w:val="22"/>
      <w:szCs w:val="22"/>
    </w:rPr>
  </w:style>
  <w:style w:type="paragraph" w:styleId="Heading1">
    <w:name w:val="heading 1"/>
    <w:basedOn w:val="Normal"/>
    <w:next w:val="Normal"/>
    <w:link w:val="Heading1Char"/>
    <w:uiPriority w:val="9"/>
    <w:qFormat/>
    <w:rsid w:val="0027203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customStyle="1" w:styleId="Default">
    <w:name w:val="Default"/>
    <w:rsid w:val="00A91550"/>
    <w:pPr>
      <w:autoSpaceDE w:val="0"/>
      <w:autoSpaceDN w:val="0"/>
      <w:adjustRightInd w:val="0"/>
    </w:pPr>
    <w:rPr>
      <w:rFonts w:ascii="Verdana" w:hAnsi="Verdana" w:cs="Verdana"/>
      <w:color w:val="000000"/>
      <w:sz w:val="24"/>
      <w:szCs w:val="24"/>
    </w:rPr>
  </w:style>
  <w:style w:type="character" w:customStyle="1" w:styleId="Heading1Char">
    <w:name w:val="Heading 1 Char"/>
    <w:basedOn w:val="DefaultParagraphFont"/>
    <w:link w:val="Heading1"/>
    <w:uiPriority w:val="9"/>
    <w:rsid w:val="0027203E"/>
    <w:rPr>
      <w:rFonts w:asciiTheme="majorHAnsi" w:eastAsiaTheme="majorEastAsia" w:hAnsiTheme="majorHAnsi" w:cstheme="majorBidi"/>
      <w:b/>
      <w:bCs/>
      <w:color w:val="365F91" w:themeColor="accent1" w:themeShade="BF"/>
      <w:sz w:val="28"/>
      <w:szCs w:val="28"/>
      <w:lang w:eastAsia="en-US"/>
    </w:rPr>
  </w:style>
  <w:style w:type="numbering" w:customStyle="1" w:styleId="NoList1">
    <w:name w:val="No List1"/>
    <w:next w:val="NoList"/>
    <w:uiPriority w:val="99"/>
    <w:semiHidden/>
    <w:unhideWhenUsed/>
    <w:rsid w:val="0027203E"/>
  </w:style>
  <w:style w:type="character" w:styleId="CommentReference">
    <w:name w:val="annotation reference"/>
    <w:uiPriority w:val="99"/>
    <w:semiHidden/>
    <w:unhideWhenUsed/>
    <w:rsid w:val="0027203E"/>
    <w:rPr>
      <w:sz w:val="16"/>
      <w:szCs w:val="16"/>
    </w:rPr>
  </w:style>
  <w:style w:type="paragraph" w:styleId="CommentText">
    <w:name w:val="annotation text"/>
    <w:basedOn w:val="Normal"/>
    <w:link w:val="CommentTextChar"/>
    <w:semiHidden/>
    <w:unhideWhenUsed/>
    <w:rsid w:val="0027203E"/>
    <w:rPr>
      <w:rFonts w:ascii="Arial" w:eastAsia="Times New Roman" w:hAnsi="Arial"/>
      <w:sz w:val="20"/>
      <w:szCs w:val="20"/>
      <w:lang w:eastAsia="en-US"/>
    </w:rPr>
  </w:style>
  <w:style w:type="character" w:customStyle="1" w:styleId="CommentTextChar">
    <w:name w:val="Comment Text Char"/>
    <w:basedOn w:val="DefaultParagraphFont"/>
    <w:link w:val="CommentText"/>
    <w:semiHidden/>
    <w:rsid w:val="0027203E"/>
    <w:rPr>
      <w:rFonts w:ascii="Arial" w:eastAsia="Times New Roman" w:hAnsi="Arial"/>
      <w:lang w:eastAsia="en-US"/>
    </w:rPr>
  </w:style>
  <w:style w:type="paragraph" w:styleId="BalloonText">
    <w:name w:val="Balloon Text"/>
    <w:basedOn w:val="Normal"/>
    <w:link w:val="BalloonTextChar"/>
    <w:uiPriority w:val="99"/>
    <w:semiHidden/>
    <w:unhideWhenUsed/>
    <w:rsid w:val="0027203E"/>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27203E"/>
    <w:rPr>
      <w:rFonts w:ascii="Tahoma" w:hAnsi="Tahoma" w:cs="Tahoma"/>
      <w:sz w:val="16"/>
      <w:szCs w:val="16"/>
      <w:lang w:eastAsia="en-US"/>
    </w:rPr>
  </w:style>
  <w:style w:type="table" w:styleId="TableGrid">
    <w:name w:val="Table Grid"/>
    <w:basedOn w:val="TableNormal"/>
    <w:uiPriority w:val="59"/>
    <w:rsid w:val="0027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03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7203E"/>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27203E"/>
    <w:rPr>
      <w:rFonts w:ascii="Arial" w:eastAsia="Times New Roman" w:hAnsi="Arial"/>
      <w:b/>
      <w:bCs/>
      <w:lang w:eastAsia="en-US"/>
    </w:rPr>
  </w:style>
  <w:style w:type="paragraph" w:styleId="NormalWeb">
    <w:name w:val="Normal (Web)"/>
    <w:basedOn w:val="Normal"/>
    <w:uiPriority w:val="99"/>
    <w:unhideWhenUsed/>
    <w:rsid w:val="0027203E"/>
    <w:pPr>
      <w:spacing w:after="180"/>
    </w:pPr>
    <w:rPr>
      <w:rFonts w:eastAsia="Times New Roman"/>
      <w:sz w:val="24"/>
      <w:szCs w:val="24"/>
    </w:rPr>
  </w:style>
  <w:style w:type="paragraph" w:customStyle="1" w:styleId="numbered-paragraph">
    <w:name w:val="numbered-paragraph"/>
    <w:basedOn w:val="Normal"/>
    <w:rsid w:val="0027203E"/>
    <w:pPr>
      <w:spacing w:after="180"/>
    </w:pPr>
    <w:rPr>
      <w:rFonts w:eastAsia="Times New Roman"/>
      <w:sz w:val="24"/>
      <w:szCs w:val="24"/>
    </w:rPr>
  </w:style>
  <w:style w:type="paragraph" w:styleId="Revision">
    <w:name w:val="Revision"/>
    <w:hidden/>
    <w:uiPriority w:val="99"/>
    <w:semiHidden/>
    <w:rsid w:val="0027203E"/>
    <w:rPr>
      <w:sz w:val="22"/>
      <w:szCs w:val="22"/>
      <w:lang w:eastAsia="en-US"/>
    </w:rPr>
  </w:style>
  <w:style w:type="character" w:customStyle="1" w:styleId="paragraph-number">
    <w:name w:val="paragraph-number"/>
    <w:basedOn w:val="DefaultParagraphFont"/>
    <w:rsid w:val="0027203E"/>
  </w:style>
  <w:style w:type="paragraph" w:customStyle="1" w:styleId="Pa7">
    <w:name w:val="Pa7"/>
    <w:basedOn w:val="Default"/>
    <w:next w:val="Default"/>
    <w:uiPriority w:val="99"/>
    <w:rsid w:val="0027203E"/>
    <w:pPr>
      <w:spacing w:line="361" w:lineRule="atLeast"/>
    </w:pPr>
    <w:rPr>
      <w:rFonts w:ascii="Lato" w:hAnsi="Lato" w:cs="Times New Roman"/>
      <w:color w:val="auto"/>
    </w:rPr>
  </w:style>
  <w:style w:type="paragraph" w:customStyle="1" w:styleId="Pa4">
    <w:name w:val="Pa4"/>
    <w:basedOn w:val="Default"/>
    <w:next w:val="Default"/>
    <w:uiPriority w:val="99"/>
    <w:rsid w:val="0027203E"/>
    <w:pPr>
      <w:spacing w:line="221" w:lineRule="atLeast"/>
    </w:pPr>
    <w:rPr>
      <w:rFonts w:ascii="Lato" w:hAnsi="Lato" w:cs="Times New Roman"/>
      <w:color w:val="auto"/>
    </w:rPr>
  </w:style>
  <w:style w:type="character" w:customStyle="1" w:styleId="legds2">
    <w:name w:val="legds2"/>
    <w:basedOn w:val="DefaultParagraphFont"/>
    <w:rsid w:val="0027203E"/>
    <w:rPr>
      <w:vanish w:val="0"/>
      <w:webHidden w:val="0"/>
      <w:specVanish w:val="0"/>
    </w:rPr>
  </w:style>
  <w:style w:type="paragraph" w:styleId="FootnoteText">
    <w:name w:val="footnote text"/>
    <w:basedOn w:val="Normal"/>
    <w:link w:val="FootnoteTextChar"/>
    <w:uiPriority w:val="99"/>
    <w:unhideWhenUsed/>
    <w:rsid w:val="0010529B"/>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10529B"/>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057FB6"/>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41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southeastcdao@nhs.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dreporting.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1973/798/ma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30632FD222E498ECE223A0AA01F9E" ma:contentTypeVersion="0" ma:contentTypeDescription="Create a new document." ma:contentTypeScope="" ma:versionID="fa941ef86695f6d9014e4e432c535c7a">
  <xsd:schema xmlns:xsd="http://www.w3.org/2001/XMLSchema" xmlns:xs="http://www.w3.org/2001/XMLSchema" xmlns:p="http://schemas.microsoft.com/office/2006/metadata/properties" targetNamespace="http://schemas.microsoft.com/office/2006/metadata/properties" ma:root="true" ma:fieldsID="e05baa1f89cc48f0fd12ba890c6f84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52F94-8477-468F-9F34-1B1B08F74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CAB6E0-FEFC-4012-979E-A7E6490A7EC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4.xml><?xml version="1.0" encoding="utf-8"?>
<ds:datastoreItem xmlns:ds="http://schemas.openxmlformats.org/officeDocument/2006/customXml" ds:itemID="{AED474A4-2163-4CD2-95AA-F9A3C3F1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31</Pages>
  <Words>10128</Words>
  <Characters>57734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67727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Wilson</dc:creator>
  <cp:lastModifiedBy>Rachael Wilson</cp:lastModifiedBy>
  <cp:revision>19</cp:revision>
  <cp:lastPrinted>2020-01-09T16:15:00Z</cp:lastPrinted>
  <dcterms:created xsi:type="dcterms:W3CDTF">2020-01-31T11:59:00Z</dcterms:created>
  <dcterms:modified xsi:type="dcterms:W3CDTF">2020-04-21T10:03:00Z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0x010100AF130632FD222E498ECE223A0AA01F9E</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