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57402" w14:textId="77777777"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66D5FAB1" wp14:editId="39FF43D3">
                <wp:simplePos x="0" y="0"/>
                <wp:positionH relativeFrom="column">
                  <wp:posOffset>-585694</wp:posOffset>
                </wp:positionH>
                <wp:positionV relativeFrom="paragraph">
                  <wp:posOffset>106008</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14:paraId="5C2B9C5A" w14:textId="77777777" w:rsidR="00BC36C7" w:rsidRPr="003C4280" w:rsidRDefault="00A30A26" w:rsidP="00BC36C7">
                            <w:pPr>
                              <w:autoSpaceDE w:val="0"/>
                              <w:autoSpaceDN w:val="0"/>
                              <w:adjustRightInd w:val="0"/>
                              <w:jc w:val="center"/>
                              <w:rPr>
                                <w:rFonts w:ascii="Verdana" w:eastAsia="Calibri" w:hAnsi="Verdana" w:cs="MS Reference Sans Serif"/>
                                <w:b/>
                                <w:color w:val="4F81BD" w:themeColor="accent1"/>
                              </w:rPr>
                            </w:pPr>
                            <w:r w:rsidRPr="003C4280">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46.1pt;margin-top:8.3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" fillcolor="#dce6f2" stroked="f" strokeweight=".5pt">
                <v:textbox>
                  <w:txbxContent>
                    <w:p w14:paraId="5C2B9C5A" w14:textId="77777777" w:rsidR="00BC36C7" w:rsidRPr="003C4280" w:rsidRDefault="00A30A26" w:rsidP="00BC36C7">
                      <w:pPr>
                        <w:autoSpaceDE w:val="0"/>
                        <w:autoSpaceDN w:val="0"/>
                        <w:adjustRightInd w:val="0"/>
                        <w:jc w:val="center"/>
                        <w:rPr>
                          <w:rFonts w:ascii="Verdana" w:eastAsia="Calibri" w:hAnsi="Verdana" w:cs="MS Reference Sans Serif"/>
                          <w:b/>
                          <w:color w:val="4F81BD" w:themeColor="accent1"/>
                        </w:rPr>
                      </w:pPr>
                      <w:r w:rsidRPr="003C4280">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v:textbox>
              </v:roundrect>
            </w:pict>
          </mc:Fallback>
        </mc:AlternateContent>
      </w:r>
    </w:p>
    <w:p w14:paraId="108067F1" w14:textId="77777777" w:rsidR="00BC36C7" w:rsidRPr="00BC36C7" w:rsidRDefault="00BC36C7" w:rsidP="00BC36C7">
      <w:pPr>
        <w:rPr>
          <w:rFonts w:ascii="Verdana" w:hAnsi="Verdana"/>
        </w:rPr>
      </w:pPr>
    </w:p>
    <w:p w14:paraId="29203BBB" w14:textId="77777777" w:rsidR="00BC36C7" w:rsidRPr="00BC36C7" w:rsidRDefault="00BC36C7" w:rsidP="00BC36C7">
      <w:pPr>
        <w:rPr>
          <w:rFonts w:ascii="Verdana" w:hAnsi="Verdana"/>
        </w:rPr>
      </w:pPr>
    </w:p>
    <w:p w14:paraId="11D0B6A6" w14:textId="77777777" w:rsidR="006E3876" w:rsidRDefault="006E3876" w:rsidP="00BC36C7">
      <w:pPr>
        <w:rPr>
          <w:rFonts w:ascii="Verdana" w:hAnsi="Verdana"/>
        </w:rPr>
      </w:pPr>
    </w:p>
    <w:p w14:paraId="0EFBCB42" w14:textId="31387C03" w:rsidR="006E3876" w:rsidRDefault="006E3876" w:rsidP="00BC36C7">
      <w:pPr>
        <w:rPr>
          <w:rFonts w:ascii="Verdana" w:hAnsi="Verdana"/>
          <w:b/>
        </w:rPr>
      </w:pPr>
      <w:r w:rsidRPr="006E3876">
        <w:rPr>
          <w:rFonts w:ascii="Verdana" w:hAnsi="Verdana"/>
          <w:b/>
        </w:rPr>
        <w:t xml:space="preserve">Petty Cash and Finance </w:t>
      </w:r>
    </w:p>
    <w:p w14:paraId="36533D35" w14:textId="77777777" w:rsidR="002D765F" w:rsidRDefault="002D765F" w:rsidP="00BC36C7">
      <w:pPr>
        <w:rPr>
          <w:rFonts w:ascii="Verdana" w:hAnsi="Verdana"/>
          <w:b/>
        </w:rPr>
      </w:pPr>
    </w:p>
    <w:p w14:paraId="325FE928" w14:textId="7A5B2A6D" w:rsidR="002D765F" w:rsidRPr="00026CBF" w:rsidRDefault="002D765F" w:rsidP="00BC36C7">
      <w:pPr>
        <w:rPr>
          <w:rFonts w:ascii="Verdana" w:hAnsi="Verdana"/>
          <w:i/>
        </w:rPr>
      </w:pPr>
      <w:r w:rsidRPr="00026CBF">
        <w:rPr>
          <w:rFonts w:ascii="Verdana" w:hAnsi="Verdana"/>
          <w:i/>
        </w:rPr>
        <w:t>Please see Practice Guidance on ‘</w:t>
      </w:r>
      <w:r w:rsidR="00026CBF" w:rsidRPr="00026CBF">
        <w:rPr>
          <w:rFonts w:ascii="Verdana" w:hAnsi="Verdana"/>
          <w:i/>
        </w:rPr>
        <w:t xml:space="preserve">Clothing, </w:t>
      </w:r>
      <w:r w:rsidRPr="00026CBF">
        <w:rPr>
          <w:rFonts w:ascii="Verdana" w:hAnsi="Verdana"/>
          <w:i/>
        </w:rPr>
        <w:t>Pocket Money and Allowances’</w:t>
      </w:r>
    </w:p>
    <w:p w14:paraId="53321907" w14:textId="77777777" w:rsidR="00E43C7C" w:rsidRDefault="00E43C7C" w:rsidP="00F62927">
      <w:pPr>
        <w:rPr>
          <w:rFonts w:ascii="Verdana" w:eastAsiaTheme="minorHAnsi" w:hAnsi="Verdana" w:cstheme="minorBidi"/>
          <w:b/>
          <w:sz w:val="20"/>
          <w:szCs w:val="20"/>
          <w:lang w:eastAsia="en-US"/>
        </w:rPr>
      </w:pPr>
    </w:p>
    <w:p w14:paraId="1BF0DF46" w14:textId="37648D29" w:rsidR="00F62927" w:rsidRPr="002D765F" w:rsidRDefault="00F62927" w:rsidP="002D765F">
      <w:pPr>
        <w:pStyle w:val="ListParagraph"/>
        <w:numPr>
          <w:ilvl w:val="0"/>
          <w:numId w:val="17"/>
        </w:numPr>
        <w:rPr>
          <w:rFonts w:ascii="Verdana" w:eastAsiaTheme="minorHAnsi" w:hAnsi="Verdana" w:cstheme="minorBidi"/>
          <w:lang w:eastAsia="en-US"/>
        </w:rPr>
      </w:pPr>
      <w:r w:rsidRPr="002D765F">
        <w:rPr>
          <w:rFonts w:ascii="Verdana" w:eastAsiaTheme="minorHAnsi" w:hAnsi="Verdana" w:cstheme="minorBidi"/>
          <w:lang w:eastAsia="en-US"/>
        </w:rPr>
        <w:t>All WSCC children’</w:t>
      </w:r>
      <w:r w:rsidR="002D765F" w:rsidRPr="002D765F">
        <w:rPr>
          <w:rFonts w:ascii="Verdana" w:eastAsiaTheme="minorHAnsi" w:hAnsi="Verdana" w:cstheme="minorBidi"/>
          <w:lang w:eastAsia="en-US"/>
        </w:rPr>
        <w:t xml:space="preserve">s home </w:t>
      </w:r>
      <w:r w:rsidRPr="002D765F">
        <w:rPr>
          <w:rFonts w:ascii="Verdana" w:eastAsiaTheme="minorHAnsi" w:hAnsi="Verdana" w:cstheme="minorBidi"/>
          <w:lang w:eastAsia="en-US"/>
        </w:rPr>
        <w:t xml:space="preserve">have a pre-agreed petty cash float available in the service to ensure access to essential purchases, services or activities that </w:t>
      </w:r>
      <w:r w:rsidR="002D765F" w:rsidRPr="002D765F">
        <w:rPr>
          <w:rFonts w:ascii="Verdana" w:eastAsiaTheme="minorHAnsi" w:hAnsi="Verdana" w:cstheme="minorBidi"/>
          <w:lang w:eastAsia="en-US"/>
        </w:rPr>
        <w:t xml:space="preserve">may </w:t>
      </w:r>
      <w:r w:rsidR="00392F6F">
        <w:rPr>
          <w:rFonts w:ascii="Verdana" w:eastAsiaTheme="minorHAnsi" w:hAnsi="Verdana" w:cstheme="minorBidi"/>
          <w:lang w:eastAsia="en-US"/>
        </w:rPr>
        <w:t xml:space="preserve">not accept payment via a </w:t>
      </w:r>
      <w:r w:rsidR="002D765F" w:rsidRPr="002D765F">
        <w:rPr>
          <w:rFonts w:ascii="Verdana" w:eastAsiaTheme="minorHAnsi" w:hAnsi="Verdana" w:cstheme="minorBidi"/>
          <w:lang w:eastAsia="en-US"/>
        </w:rPr>
        <w:t>‘Purchasing card (P card).’</w:t>
      </w:r>
    </w:p>
    <w:p w14:paraId="24B045EA" w14:textId="77777777" w:rsidR="002D765F" w:rsidRDefault="002D765F" w:rsidP="00F62927">
      <w:pPr>
        <w:rPr>
          <w:rFonts w:ascii="Verdana" w:eastAsiaTheme="minorHAnsi" w:hAnsi="Verdana" w:cstheme="minorBidi"/>
          <w:lang w:eastAsia="en-US"/>
        </w:rPr>
      </w:pPr>
    </w:p>
    <w:p w14:paraId="74EB1B27" w14:textId="1EB0BE6B" w:rsidR="002D765F" w:rsidRDefault="002D765F" w:rsidP="00E43C7C">
      <w:pPr>
        <w:pStyle w:val="ListParagraph"/>
        <w:numPr>
          <w:ilvl w:val="0"/>
          <w:numId w:val="17"/>
        </w:numPr>
        <w:rPr>
          <w:rFonts w:ascii="Verdana" w:eastAsiaTheme="minorHAnsi" w:hAnsi="Verdana" w:cstheme="minorBidi"/>
          <w:lang w:eastAsia="en-US"/>
        </w:rPr>
      </w:pPr>
      <w:r w:rsidRPr="002D765F">
        <w:rPr>
          <w:rFonts w:ascii="Verdana" w:eastAsiaTheme="minorHAnsi" w:hAnsi="Verdana" w:cstheme="minorBidi"/>
          <w:lang w:eastAsia="en-US"/>
        </w:rPr>
        <w:t xml:space="preserve">Where possible, </w:t>
      </w:r>
      <w:proofErr w:type="gramStart"/>
      <w:r w:rsidRPr="002D765F">
        <w:rPr>
          <w:rFonts w:ascii="Verdana" w:eastAsiaTheme="minorHAnsi" w:hAnsi="Verdana" w:cstheme="minorBidi"/>
          <w:lang w:eastAsia="en-US"/>
        </w:rPr>
        <w:t>staff</w:t>
      </w:r>
      <w:proofErr w:type="gramEnd"/>
      <w:r w:rsidRPr="002D765F">
        <w:rPr>
          <w:rFonts w:ascii="Verdana" w:eastAsiaTheme="minorHAnsi" w:hAnsi="Verdana" w:cstheme="minorBidi"/>
          <w:lang w:eastAsia="en-US"/>
        </w:rPr>
        <w:t xml:space="preserve"> </w:t>
      </w:r>
      <w:r w:rsidR="00392F6F">
        <w:rPr>
          <w:rFonts w:ascii="Verdana" w:eastAsiaTheme="minorHAnsi" w:hAnsi="Verdana" w:cstheme="minorBidi"/>
          <w:lang w:eastAsia="en-US"/>
        </w:rPr>
        <w:t xml:space="preserve">who are authorised </w:t>
      </w:r>
      <w:r w:rsidRPr="002D765F">
        <w:rPr>
          <w:rFonts w:ascii="Verdana" w:eastAsiaTheme="minorHAnsi" w:hAnsi="Verdana" w:cstheme="minorBidi"/>
          <w:lang w:eastAsia="en-US"/>
        </w:rPr>
        <w:t xml:space="preserve">are encouraged to use </w:t>
      </w:r>
      <w:r w:rsidR="00392F6F">
        <w:rPr>
          <w:rFonts w:ascii="Verdana" w:eastAsiaTheme="minorHAnsi" w:hAnsi="Verdana" w:cstheme="minorBidi"/>
          <w:lang w:eastAsia="en-US"/>
        </w:rPr>
        <w:t>a</w:t>
      </w:r>
      <w:r w:rsidRPr="002D765F">
        <w:rPr>
          <w:rFonts w:ascii="Verdana" w:eastAsiaTheme="minorHAnsi" w:hAnsi="Verdana" w:cstheme="minorBidi"/>
          <w:lang w:eastAsia="en-US"/>
        </w:rPr>
        <w:t xml:space="preserve"> ‘P Card’ unless there are reasons why this cannot be used (i.e. public transport) and to complete the required reco</w:t>
      </w:r>
      <w:r w:rsidR="00BF0DBC">
        <w:rPr>
          <w:rFonts w:ascii="Verdana" w:eastAsiaTheme="minorHAnsi" w:hAnsi="Verdana" w:cstheme="minorBidi"/>
          <w:lang w:eastAsia="en-US"/>
        </w:rPr>
        <w:t>nciliation processes within agreed</w:t>
      </w:r>
      <w:r w:rsidRPr="002D765F">
        <w:rPr>
          <w:rFonts w:ascii="Verdana" w:eastAsiaTheme="minorHAnsi" w:hAnsi="Verdana" w:cstheme="minorBidi"/>
          <w:lang w:eastAsia="en-US"/>
        </w:rPr>
        <w:t xml:space="preserve"> timescales. </w:t>
      </w:r>
    </w:p>
    <w:p w14:paraId="407C856A" w14:textId="77777777" w:rsidR="002D765F" w:rsidRPr="002D765F" w:rsidRDefault="002D765F" w:rsidP="002D765F">
      <w:pPr>
        <w:pStyle w:val="ListParagraph"/>
        <w:rPr>
          <w:rFonts w:ascii="Verdana" w:eastAsiaTheme="minorHAnsi" w:hAnsi="Verdana" w:cstheme="minorBidi"/>
          <w:lang w:eastAsia="en-US"/>
        </w:rPr>
      </w:pPr>
    </w:p>
    <w:p w14:paraId="775F6277" w14:textId="13A25249" w:rsidR="002D765F" w:rsidRPr="002D765F" w:rsidRDefault="002D765F" w:rsidP="00E43C7C">
      <w:pPr>
        <w:pStyle w:val="ListParagraph"/>
        <w:numPr>
          <w:ilvl w:val="0"/>
          <w:numId w:val="17"/>
        </w:numPr>
        <w:rPr>
          <w:rFonts w:ascii="Verdana" w:eastAsiaTheme="minorHAnsi" w:hAnsi="Verdana" w:cstheme="minorBidi"/>
          <w:lang w:eastAsia="en-US"/>
        </w:rPr>
      </w:pPr>
      <w:r w:rsidRPr="002D765F">
        <w:rPr>
          <w:rFonts w:ascii="Verdana" w:eastAsiaTheme="minorHAnsi" w:hAnsi="Verdana" w:cstheme="minorBidi"/>
          <w:lang w:eastAsia="en-US"/>
        </w:rPr>
        <w:t xml:space="preserve">The Registered manager or delegated staff member must ensure there </w:t>
      </w:r>
      <w:proofErr w:type="gramStart"/>
      <w:r w:rsidRPr="002D765F">
        <w:rPr>
          <w:rFonts w:ascii="Verdana" w:eastAsiaTheme="minorHAnsi" w:hAnsi="Verdana" w:cstheme="minorBidi"/>
          <w:lang w:eastAsia="en-US"/>
        </w:rPr>
        <w:t>is sufficient funds</w:t>
      </w:r>
      <w:proofErr w:type="gramEnd"/>
      <w:r w:rsidRPr="002D765F">
        <w:rPr>
          <w:rFonts w:ascii="Verdana" w:eastAsiaTheme="minorHAnsi" w:hAnsi="Verdana" w:cstheme="minorBidi"/>
          <w:lang w:eastAsia="en-US"/>
        </w:rPr>
        <w:t xml:space="preserve"> available in the petty cash </w:t>
      </w:r>
      <w:r w:rsidR="00392F6F">
        <w:rPr>
          <w:rFonts w:ascii="Verdana" w:eastAsiaTheme="minorHAnsi" w:hAnsi="Verdana" w:cstheme="minorBidi"/>
          <w:lang w:eastAsia="en-US"/>
        </w:rPr>
        <w:t>tin t</w:t>
      </w:r>
      <w:r w:rsidRPr="002D765F">
        <w:rPr>
          <w:rFonts w:ascii="Verdana" w:eastAsiaTheme="minorHAnsi" w:hAnsi="Verdana" w:cstheme="minorBidi"/>
          <w:lang w:eastAsia="en-US"/>
        </w:rPr>
        <w:t xml:space="preserve">o meet the likely demand for the week, and ensure it is replenished regularly in line with financial procedures.  </w:t>
      </w:r>
    </w:p>
    <w:p w14:paraId="2151756E" w14:textId="77777777" w:rsidR="002D765F" w:rsidRPr="00F62927" w:rsidRDefault="002D765F" w:rsidP="00E43C7C">
      <w:pPr>
        <w:rPr>
          <w:rFonts w:ascii="Verdana" w:eastAsiaTheme="minorHAnsi" w:hAnsi="Verdana" w:cstheme="minorBidi"/>
          <w:lang w:eastAsia="en-US"/>
        </w:rPr>
      </w:pPr>
    </w:p>
    <w:p w14:paraId="05A9F2E6" w14:textId="7B816F76" w:rsidR="00F62927" w:rsidRPr="002D765F" w:rsidRDefault="00F62927" w:rsidP="002D765F">
      <w:pPr>
        <w:pStyle w:val="ListParagraph"/>
        <w:numPr>
          <w:ilvl w:val="0"/>
          <w:numId w:val="17"/>
        </w:numPr>
        <w:rPr>
          <w:rFonts w:ascii="Verdana" w:eastAsiaTheme="minorHAnsi" w:hAnsi="Verdana" w:cstheme="minorBidi"/>
          <w:lang w:eastAsia="en-US"/>
        </w:rPr>
      </w:pPr>
      <w:r w:rsidRPr="002D765F">
        <w:rPr>
          <w:rFonts w:ascii="Verdana" w:eastAsiaTheme="minorHAnsi" w:hAnsi="Verdana" w:cstheme="minorBidi"/>
          <w:lang w:eastAsia="en-US"/>
        </w:rPr>
        <w:t xml:space="preserve">All requests for petty cash must be authorised by the shift leader or senior person on shift, and where possible, larger amounts </w:t>
      </w:r>
      <w:r w:rsidR="002D765F" w:rsidRPr="002D765F">
        <w:rPr>
          <w:rFonts w:ascii="Verdana" w:eastAsiaTheme="minorHAnsi" w:hAnsi="Verdana" w:cstheme="minorBidi"/>
          <w:lang w:eastAsia="en-US"/>
        </w:rPr>
        <w:t>must be</w:t>
      </w:r>
      <w:r w:rsidRPr="002D765F">
        <w:rPr>
          <w:rFonts w:ascii="Verdana" w:eastAsiaTheme="minorHAnsi" w:hAnsi="Verdana" w:cstheme="minorBidi"/>
          <w:lang w:eastAsia="en-US"/>
        </w:rPr>
        <w:t xml:space="preserve"> requested with sufficient advance notice.  </w:t>
      </w:r>
    </w:p>
    <w:p w14:paraId="3AE1F9FC" w14:textId="77777777" w:rsidR="00F62927" w:rsidRPr="00F62927" w:rsidRDefault="00F62927" w:rsidP="00E43C7C">
      <w:pPr>
        <w:rPr>
          <w:rFonts w:ascii="Verdana" w:eastAsiaTheme="minorHAnsi" w:hAnsi="Verdana" w:cstheme="minorBidi"/>
          <w:lang w:eastAsia="en-US"/>
        </w:rPr>
      </w:pPr>
    </w:p>
    <w:p w14:paraId="56957711" w14:textId="217AF92B" w:rsidR="00F62927" w:rsidRPr="002D765F" w:rsidRDefault="00F62927" w:rsidP="002D765F">
      <w:pPr>
        <w:pStyle w:val="ListParagraph"/>
        <w:numPr>
          <w:ilvl w:val="0"/>
          <w:numId w:val="17"/>
        </w:numPr>
        <w:rPr>
          <w:rFonts w:ascii="Verdana" w:eastAsiaTheme="minorHAnsi" w:hAnsi="Verdana" w:cstheme="minorBidi"/>
          <w:lang w:eastAsia="en-US"/>
        </w:rPr>
      </w:pPr>
      <w:r w:rsidRPr="002D765F">
        <w:rPr>
          <w:rFonts w:ascii="Verdana" w:eastAsiaTheme="minorHAnsi" w:hAnsi="Verdana" w:cstheme="minorBidi"/>
          <w:lang w:eastAsia="en-US"/>
        </w:rPr>
        <w:t xml:space="preserve">Staff must sign to confirm they have received the amount documented and provide a summary of why the funds are required. </w:t>
      </w:r>
    </w:p>
    <w:p w14:paraId="411FBABB" w14:textId="77777777" w:rsidR="00F62927" w:rsidRDefault="00F62927" w:rsidP="00E43C7C">
      <w:pPr>
        <w:rPr>
          <w:rFonts w:ascii="Verdana" w:eastAsiaTheme="minorHAnsi" w:hAnsi="Verdana" w:cstheme="minorBidi"/>
          <w:lang w:eastAsia="en-US"/>
        </w:rPr>
      </w:pPr>
    </w:p>
    <w:p w14:paraId="33D8DC69" w14:textId="2F9DF64F" w:rsidR="00F62927" w:rsidRPr="002D765F" w:rsidRDefault="00F62927" w:rsidP="002D765F">
      <w:pPr>
        <w:pStyle w:val="ListParagraph"/>
        <w:numPr>
          <w:ilvl w:val="0"/>
          <w:numId w:val="17"/>
        </w:numPr>
        <w:rPr>
          <w:rFonts w:ascii="Verdana" w:eastAsiaTheme="minorHAnsi" w:hAnsi="Verdana" w:cstheme="minorBidi"/>
          <w:lang w:eastAsia="en-US"/>
        </w:rPr>
      </w:pPr>
      <w:r w:rsidRPr="002D765F">
        <w:rPr>
          <w:rFonts w:ascii="Verdana" w:eastAsiaTheme="minorHAnsi" w:hAnsi="Verdana" w:cstheme="minorBidi"/>
          <w:lang w:eastAsia="en-US"/>
        </w:rPr>
        <w:t>Staff must ensure they collate all receipts and evidence of expenditure and return these to the home along with any unspent monies.</w:t>
      </w:r>
    </w:p>
    <w:p w14:paraId="45202EF2" w14:textId="77777777" w:rsidR="00F62927" w:rsidRDefault="00F62927" w:rsidP="00E43C7C">
      <w:pPr>
        <w:rPr>
          <w:rFonts w:ascii="Verdana" w:eastAsiaTheme="minorHAnsi" w:hAnsi="Verdana" w:cstheme="minorBidi"/>
          <w:lang w:eastAsia="en-US"/>
        </w:rPr>
      </w:pPr>
    </w:p>
    <w:p w14:paraId="32CBDDC2" w14:textId="5D165A43" w:rsidR="00F62927" w:rsidRPr="002D765F" w:rsidRDefault="00F62927" w:rsidP="002D765F">
      <w:pPr>
        <w:pStyle w:val="ListParagraph"/>
        <w:numPr>
          <w:ilvl w:val="0"/>
          <w:numId w:val="17"/>
        </w:numPr>
        <w:rPr>
          <w:rFonts w:ascii="Verdana" w:eastAsiaTheme="minorHAnsi" w:hAnsi="Verdana" w:cstheme="minorBidi"/>
          <w:lang w:eastAsia="en-US"/>
        </w:rPr>
      </w:pPr>
      <w:r w:rsidRPr="002D765F">
        <w:rPr>
          <w:rFonts w:ascii="Verdana" w:eastAsiaTheme="minorHAnsi" w:hAnsi="Verdana" w:cstheme="minorBidi"/>
          <w:lang w:eastAsia="en-US"/>
        </w:rPr>
        <w:t xml:space="preserve">Staff must ensure that petty cash is used in a responsible, appropriate and auditable way and only for purchasing approved items or paying for valid costs as approved by the Registered Manager.  </w:t>
      </w:r>
    </w:p>
    <w:p w14:paraId="56AA58E9" w14:textId="77777777" w:rsidR="002D765F" w:rsidRPr="00026CBF" w:rsidRDefault="002D765F" w:rsidP="00026CBF">
      <w:pPr>
        <w:rPr>
          <w:rFonts w:ascii="Verdana" w:eastAsiaTheme="minorHAnsi" w:hAnsi="Verdana" w:cstheme="minorBidi"/>
          <w:lang w:eastAsia="en-US"/>
        </w:rPr>
      </w:pPr>
    </w:p>
    <w:p w14:paraId="57E3BBD9" w14:textId="32A326EF" w:rsidR="002D765F" w:rsidRDefault="002D765F" w:rsidP="002D765F">
      <w:pPr>
        <w:pStyle w:val="ListParagraph"/>
        <w:numPr>
          <w:ilvl w:val="0"/>
          <w:numId w:val="17"/>
        </w:numPr>
        <w:rPr>
          <w:rFonts w:ascii="Verdana" w:eastAsiaTheme="minorHAnsi" w:hAnsi="Verdana" w:cstheme="minorBidi"/>
          <w:lang w:eastAsia="en-US"/>
        </w:rPr>
      </w:pPr>
      <w:r>
        <w:rPr>
          <w:rFonts w:ascii="Verdana" w:eastAsiaTheme="minorHAnsi" w:hAnsi="Verdana" w:cstheme="minorBidi"/>
          <w:lang w:eastAsia="en-US"/>
        </w:rPr>
        <w:t xml:space="preserve">If any financial discrepancies are identified when reconciling the petty cash in a home, the finance officer will raise these with the </w:t>
      </w:r>
      <w:r w:rsidR="00026CBF">
        <w:rPr>
          <w:rFonts w:ascii="Verdana" w:eastAsiaTheme="minorHAnsi" w:hAnsi="Verdana" w:cstheme="minorBidi"/>
          <w:lang w:eastAsia="en-US"/>
        </w:rPr>
        <w:t>Registered M</w:t>
      </w:r>
      <w:r>
        <w:rPr>
          <w:rFonts w:ascii="Verdana" w:eastAsiaTheme="minorHAnsi" w:hAnsi="Verdana" w:cstheme="minorBidi"/>
          <w:lang w:eastAsia="en-US"/>
        </w:rPr>
        <w:t xml:space="preserve">anager who will be required to investigate the situation in more detail, until a satisfactory resolution is identified. </w:t>
      </w:r>
    </w:p>
    <w:p w14:paraId="26D81DF7" w14:textId="77777777" w:rsidR="00026CBF" w:rsidRDefault="00026CBF" w:rsidP="00026CBF">
      <w:pPr>
        <w:pStyle w:val="ListParagraph"/>
        <w:rPr>
          <w:rFonts w:ascii="Verdana" w:eastAsiaTheme="minorHAnsi" w:hAnsi="Verdana" w:cstheme="minorBidi"/>
          <w:lang w:eastAsia="en-US"/>
        </w:rPr>
      </w:pPr>
    </w:p>
    <w:p w14:paraId="05303E71" w14:textId="77777777" w:rsidR="00026CBF" w:rsidRDefault="00026CBF" w:rsidP="00026CBF">
      <w:pPr>
        <w:pStyle w:val="ListParagraph"/>
        <w:numPr>
          <w:ilvl w:val="0"/>
          <w:numId w:val="17"/>
        </w:numPr>
        <w:rPr>
          <w:rFonts w:ascii="Verdana" w:eastAsiaTheme="minorHAnsi" w:hAnsi="Verdana" w:cstheme="minorBidi"/>
          <w:lang w:eastAsia="en-US"/>
        </w:rPr>
      </w:pPr>
      <w:r w:rsidRPr="002D765F">
        <w:rPr>
          <w:rFonts w:ascii="Verdana" w:eastAsiaTheme="minorHAnsi" w:hAnsi="Verdana" w:cstheme="minorBidi"/>
          <w:lang w:eastAsia="en-US"/>
        </w:rPr>
        <w:t xml:space="preserve">Any staff found to </w:t>
      </w:r>
      <w:r>
        <w:rPr>
          <w:rFonts w:ascii="Verdana" w:eastAsiaTheme="minorHAnsi" w:hAnsi="Verdana" w:cstheme="minorBidi"/>
          <w:lang w:eastAsia="en-US"/>
        </w:rPr>
        <w:t>be misusing petty cash will</w:t>
      </w:r>
      <w:r w:rsidRPr="002D765F">
        <w:rPr>
          <w:rFonts w:ascii="Verdana" w:eastAsiaTheme="minorHAnsi" w:hAnsi="Verdana" w:cstheme="minorBidi"/>
          <w:lang w:eastAsia="en-US"/>
        </w:rPr>
        <w:t xml:space="preserve"> be subject to disciplinary procedures. </w:t>
      </w:r>
    </w:p>
    <w:p w14:paraId="65FD0A07" w14:textId="77777777" w:rsidR="00392F6F" w:rsidRPr="00392F6F" w:rsidRDefault="00392F6F" w:rsidP="00392F6F">
      <w:pPr>
        <w:pStyle w:val="ListParagraph"/>
        <w:rPr>
          <w:rFonts w:ascii="Verdana" w:eastAsiaTheme="minorHAnsi" w:hAnsi="Verdana" w:cstheme="minorBidi"/>
          <w:lang w:eastAsia="en-US"/>
        </w:rPr>
      </w:pPr>
    </w:p>
    <w:p w14:paraId="553B7B7B" w14:textId="3F998866" w:rsidR="00392F6F" w:rsidRDefault="00392F6F" w:rsidP="00026CBF">
      <w:pPr>
        <w:pStyle w:val="ListParagraph"/>
        <w:numPr>
          <w:ilvl w:val="0"/>
          <w:numId w:val="17"/>
        </w:numPr>
        <w:rPr>
          <w:rFonts w:ascii="Verdana" w:eastAsiaTheme="minorHAnsi" w:hAnsi="Verdana" w:cstheme="minorBidi"/>
          <w:lang w:eastAsia="en-US"/>
        </w:rPr>
      </w:pPr>
      <w:r>
        <w:rPr>
          <w:rFonts w:ascii="Verdana" w:eastAsiaTheme="minorHAnsi" w:hAnsi="Verdana" w:cstheme="minorBidi"/>
          <w:lang w:eastAsia="en-US"/>
        </w:rPr>
        <w:t xml:space="preserve">Shift leaders must ensure that the petty cash float balances and sign to this effect at the end of each shift and that any issues are raised with the Registered Manager as soon as possible. </w:t>
      </w:r>
    </w:p>
    <w:p w14:paraId="63D822AA" w14:textId="77777777" w:rsidR="00F62927" w:rsidRDefault="00F62927" w:rsidP="00E43C7C">
      <w:pPr>
        <w:rPr>
          <w:rFonts w:ascii="Verdana" w:eastAsiaTheme="minorHAnsi" w:hAnsi="Verdana" w:cstheme="minorBidi"/>
          <w:lang w:eastAsia="en-US"/>
        </w:rPr>
      </w:pPr>
    </w:p>
    <w:p w14:paraId="296EDFBC" w14:textId="68029745" w:rsidR="002D765F" w:rsidRPr="002D765F" w:rsidRDefault="002D765F" w:rsidP="00E43C7C">
      <w:pPr>
        <w:rPr>
          <w:rFonts w:ascii="Verdana" w:eastAsiaTheme="minorHAnsi" w:hAnsi="Verdana" w:cstheme="minorBidi"/>
          <w:b/>
          <w:lang w:eastAsia="en-US"/>
        </w:rPr>
      </w:pPr>
      <w:r w:rsidRPr="002D765F">
        <w:rPr>
          <w:rFonts w:ascii="Verdana" w:eastAsiaTheme="minorHAnsi" w:hAnsi="Verdana" w:cstheme="minorBidi"/>
          <w:b/>
          <w:lang w:eastAsia="en-US"/>
        </w:rPr>
        <w:t xml:space="preserve">Money belonging to children </w:t>
      </w:r>
    </w:p>
    <w:p w14:paraId="692C6A9A" w14:textId="77777777" w:rsidR="002D765F" w:rsidRDefault="002D765F" w:rsidP="00E43C7C">
      <w:pPr>
        <w:rPr>
          <w:rFonts w:ascii="Verdana" w:eastAsiaTheme="minorHAnsi" w:hAnsi="Verdana" w:cstheme="minorBidi"/>
          <w:lang w:eastAsia="en-US"/>
        </w:rPr>
      </w:pPr>
    </w:p>
    <w:p w14:paraId="46721F89" w14:textId="208E103C" w:rsidR="002D765F" w:rsidRPr="002D765F" w:rsidRDefault="002D765F" w:rsidP="002D765F">
      <w:pPr>
        <w:pStyle w:val="ListParagraph"/>
        <w:numPr>
          <w:ilvl w:val="0"/>
          <w:numId w:val="18"/>
        </w:numPr>
        <w:rPr>
          <w:rFonts w:ascii="Verdana" w:eastAsiaTheme="minorHAnsi" w:hAnsi="Verdana" w:cstheme="minorBidi"/>
          <w:lang w:eastAsia="en-US"/>
        </w:rPr>
      </w:pPr>
      <w:r w:rsidRPr="002D765F">
        <w:rPr>
          <w:rFonts w:ascii="Verdana" w:eastAsiaTheme="minorHAnsi" w:hAnsi="Verdana" w:cstheme="minorBidi"/>
          <w:lang w:eastAsia="en-US"/>
        </w:rPr>
        <w:t xml:space="preserve">Staff must ensure that any money belonging to children is stored independently from the home’s petty cash and logged on a separate expenditure sheet. </w:t>
      </w:r>
    </w:p>
    <w:p w14:paraId="4102B95E" w14:textId="77777777" w:rsidR="002D765F" w:rsidRDefault="002D765F" w:rsidP="00E43C7C">
      <w:pPr>
        <w:rPr>
          <w:rFonts w:ascii="Verdana" w:eastAsiaTheme="minorHAnsi" w:hAnsi="Verdana" w:cstheme="minorBidi"/>
          <w:lang w:eastAsia="en-US"/>
        </w:rPr>
      </w:pPr>
    </w:p>
    <w:p w14:paraId="62D35E8C" w14:textId="77777777" w:rsidR="002D765F" w:rsidRPr="002D765F" w:rsidRDefault="002D765F" w:rsidP="002D765F">
      <w:pPr>
        <w:pStyle w:val="ListParagraph"/>
        <w:numPr>
          <w:ilvl w:val="0"/>
          <w:numId w:val="18"/>
        </w:numPr>
        <w:rPr>
          <w:rFonts w:ascii="Verdana" w:eastAsiaTheme="minorHAnsi" w:hAnsi="Verdana" w:cstheme="minorBidi"/>
          <w:lang w:eastAsia="en-US"/>
        </w:rPr>
      </w:pPr>
      <w:r w:rsidRPr="002D765F">
        <w:rPr>
          <w:rFonts w:ascii="Verdana" w:eastAsiaTheme="minorHAnsi" w:hAnsi="Verdana" w:cstheme="minorBidi"/>
          <w:lang w:eastAsia="en-US"/>
        </w:rPr>
        <w:t xml:space="preserve">Petty cash should not be used to supplement the child’s expenditure unless this is approved by the Registered Manager. </w:t>
      </w:r>
    </w:p>
    <w:p w14:paraId="427274A1" w14:textId="77777777" w:rsidR="002D765F" w:rsidRDefault="002D765F" w:rsidP="00E43C7C">
      <w:pPr>
        <w:rPr>
          <w:rFonts w:ascii="Verdana" w:eastAsiaTheme="minorHAnsi" w:hAnsi="Verdana" w:cstheme="minorBidi"/>
          <w:lang w:eastAsia="en-US"/>
        </w:rPr>
      </w:pPr>
    </w:p>
    <w:p w14:paraId="4186CDAF" w14:textId="48D54628" w:rsidR="002D765F" w:rsidRPr="002D765F" w:rsidRDefault="002D765F" w:rsidP="002D765F">
      <w:pPr>
        <w:pStyle w:val="ListParagraph"/>
        <w:numPr>
          <w:ilvl w:val="0"/>
          <w:numId w:val="18"/>
        </w:numPr>
        <w:rPr>
          <w:rFonts w:ascii="Verdana" w:eastAsiaTheme="minorHAnsi" w:hAnsi="Verdana" w:cstheme="minorBidi"/>
          <w:lang w:eastAsia="en-US"/>
        </w:rPr>
      </w:pPr>
      <w:r w:rsidRPr="002D765F">
        <w:rPr>
          <w:rFonts w:ascii="Verdana" w:eastAsiaTheme="minorHAnsi" w:hAnsi="Verdana" w:cstheme="minorBidi"/>
          <w:lang w:eastAsia="en-US"/>
        </w:rPr>
        <w:t xml:space="preserve">Any monies withheld from the child for sanction purposes must be stored </w:t>
      </w:r>
      <w:r w:rsidR="00392F6F">
        <w:rPr>
          <w:rFonts w:ascii="Verdana" w:eastAsiaTheme="minorHAnsi" w:hAnsi="Verdana" w:cstheme="minorBidi"/>
          <w:lang w:eastAsia="en-US"/>
        </w:rPr>
        <w:t xml:space="preserve">securely and fully accounted for with their other funds </w:t>
      </w:r>
      <w:r w:rsidRPr="002D765F">
        <w:rPr>
          <w:rFonts w:ascii="Verdana" w:eastAsiaTheme="minorHAnsi" w:hAnsi="Verdana" w:cstheme="minorBidi"/>
          <w:lang w:eastAsia="en-US"/>
        </w:rPr>
        <w:t xml:space="preserve">and kept entirely separate from the home’s petty cash. </w:t>
      </w:r>
      <w:bookmarkStart w:id="0" w:name="_GoBack"/>
      <w:bookmarkEnd w:id="0"/>
    </w:p>
    <w:p w14:paraId="4AF8D462" w14:textId="490AEB52" w:rsidR="006E3876" w:rsidRPr="00026CBF" w:rsidRDefault="006E3876" w:rsidP="00BC36C7">
      <w:pPr>
        <w:rPr>
          <w:rFonts w:ascii="Verdana" w:eastAsiaTheme="minorHAnsi" w:hAnsi="Verdana" w:cstheme="minorBidi"/>
          <w:lang w:eastAsia="en-US"/>
        </w:rPr>
      </w:pPr>
    </w:p>
    <w:p w14:paraId="1825508E" w14:textId="77777777" w:rsidR="00BC36C7" w:rsidRPr="009D5E93" w:rsidRDefault="00BC36C7" w:rsidP="00BC36C7">
      <w:pPr>
        <w:rPr>
          <w:rFonts w:ascii="Verdana" w:hAnsi="Verdana"/>
        </w:rPr>
      </w:pPr>
      <w:r w:rsidRPr="009D5E93">
        <w:rPr>
          <w:rFonts w:ascii="Verdana" w:hAnsi="Verdana"/>
          <w:noProof/>
        </w:rPr>
        <mc:AlternateContent>
          <mc:Choice Requires="wps">
            <w:drawing>
              <wp:anchor distT="0" distB="0" distL="114300" distR="114300" simplePos="0" relativeHeight="251661312" behindDoc="0" locked="0" layoutInCell="1" allowOverlap="1" wp14:anchorId="10D9C23B" wp14:editId="0CFD1D57">
                <wp:simplePos x="0" y="0"/>
                <wp:positionH relativeFrom="column">
                  <wp:posOffset>-549835</wp:posOffset>
                </wp:positionH>
                <wp:positionV relativeFrom="paragraph">
                  <wp:posOffset>121322</wp:posOffset>
                </wp:positionV>
                <wp:extent cx="6860540" cy="1571812"/>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860540" cy="1571812"/>
                        </a:xfrm>
                        <a:prstGeom prst="roundRect">
                          <a:avLst/>
                        </a:prstGeom>
                        <a:solidFill>
                          <a:srgbClr val="4F81BD">
                            <a:lumMod val="20000"/>
                            <a:lumOff val="80000"/>
                          </a:srgbClr>
                        </a:solidFill>
                        <a:ln w="6350">
                          <a:noFill/>
                        </a:ln>
                        <a:effectLst/>
                      </wps:spPr>
                      <wps:txbx>
                        <w:txbxContent>
                          <w:p w14:paraId="52DC2290" w14:textId="6FA23E70" w:rsidR="00BC36C7" w:rsidRPr="003C4280" w:rsidRDefault="003C4280" w:rsidP="00BC36C7">
                            <w:pPr>
                              <w:autoSpaceDE w:val="0"/>
                              <w:autoSpaceDN w:val="0"/>
                              <w:adjustRightInd w:val="0"/>
                              <w:jc w:val="both"/>
                              <w:rPr>
                                <w:rFonts w:ascii="Verdana" w:eastAsia="Calibri" w:hAnsi="Verdana" w:cs="MS Reference Sans Serif"/>
                                <w:b/>
                                <w:color w:val="4F81BD" w:themeColor="accent1"/>
                              </w:rPr>
                            </w:pPr>
                            <w:r w:rsidRPr="003C4280">
                              <w:rPr>
                                <w:rFonts w:ascii="Verdana" w:eastAsia="Calibri" w:hAnsi="Verdana" w:cs="MS Reference Sans Serif"/>
                                <w:b/>
                                <w:color w:val="4F81BD" w:themeColor="accent1"/>
                              </w:rPr>
                              <w:t xml:space="preserve">Links to related documents: </w:t>
                            </w:r>
                          </w:p>
                          <w:p w14:paraId="6226CC6C" w14:textId="77777777" w:rsidR="00BC36C7" w:rsidRPr="003C4280" w:rsidRDefault="00BC36C7" w:rsidP="00BC36C7">
                            <w:pPr>
                              <w:autoSpaceDE w:val="0"/>
                              <w:autoSpaceDN w:val="0"/>
                              <w:adjustRightInd w:val="0"/>
                              <w:jc w:val="both"/>
                              <w:rPr>
                                <w:rFonts w:ascii="Verdana" w:eastAsia="Calibri" w:hAnsi="Verdana" w:cs="MS Reference Sans Serif"/>
                                <w:color w:val="000000"/>
                              </w:rPr>
                            </w:pPr>
                          </w:p>
                          <w:p w14:paraId="00FFEA7E" w14:textId="551C0C93" w:rsidR="00D863A6" w:rsidRPr="00026CBF" w:rsidRDefault="00D863A6" w:rsidP="005365EF">
                            <w:pPr>
                              <w:spacing w:after="200" w:line="276" w:lineRule="auto"/>
                              <w:jc w:val="both"/>
                              <w:rPr>
                                <w:rFonts w:ascii="Verdana" w:hAnsi="Verdana"/>
                              </w:rPr>
                            </w:pPr>
                            <w:r w:rsidRPr="003C4280">
                              <w:rPr>
                                <w:rFonts w:ascii="Verdana" w:hAnsi="Verdana"/>
                              </w:rPr>
                              <w:t xml:space="preserve"> </w:t>
                            </w:r>
                            <w:r w:rsidR="00026CBF" w:rsidRPr="00026CBF">
                              <w:rPr>
                                <w:rFonts w:ascii="Verdana" w:hAnsi="Verdana"/>
                              </w:rPr>
                              <w:t>Clothing, Pocket Money and Allowances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43.3pt;margin-top:9.55pt;width:540.2pt;height:1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" fillcolor="#dce6f2" stroked="f" strokeweight=".5pt">
                <v:textbox>
                  <w:txbxContent>
                    <w:p w14:paraId="52DC2290" w14:textId="6FA23E70" w:rsidR="00BC36C7" w:rsidRPr="003C4280" w:rsidRDefault="003C4280" w:rsidP="00BC36C7">
                      <w:pPr>
                        <w:autoSpaceDE w:val="0"/>
                        <w:autoSpaceDN w:val="0"/>
                        <w:adjustRightInd w:val="0"/>
                        <w:jc w:val="both"/>
                        <w:rPr>
                          <w:rFonts w:ascii="Verdana" w:eastAsia="Calibri" w:hAnsi="Verdana" w:cs="MS Reference Sans Serif"/>
                          <w:b/>
                          <w:color w:val="4F81BD" w:themeColor="accent1"/>
                        </w:rPr>
                      </w:pPr>
                      <w:r w:rsidRPr="003C4280">
                        <w:rPr>
                          <w:rFonts w:ascii="Verdana" w:eastAsia="Calibri" w:hAnsi="Verdana" w:cs="MS Reference Sans Serif"/>
                          <w:b/>
                          <w:color w:val="4F81BD" w:themeColor="accent1"/>
                        </w:rPr>
                        <w:t xml:space="preserve">Links to related documents: </w:t>
                      </w:r>
                    </w:p>
                    <w:p w14:paraId="6226CC6C" w14:textId="77777777" w:rsidR="00BC36C7" w:rsidRPr="003C4280" w:rsidRDefault="00BC36C7" w:rsidP="00BC36C7">
                      <w:pPr>
                        <w:autoSpaceDE w:val="0"/>
                        <w:autoSpaceDN w:val="0"/>
                        <w:adjustRightInd w:val="0"/>
                        <w:jc w:val="both"/>
                        <w:rPr>
                          <w:rFonts w:ascii="Verdana" w:eastAsia="Calibri" w:hAnsi="Verdana" w:cs="MS Reference Sans Serif"/>
                          <w:color w:val="000000"/>
                        </w:rPr>
                      </w:pPr>
                    </w:p>
                    <w:p w14:paraId="00FFEA7E" w14:textId="551C0C93" w:rsidR="00D863A6" w:rsidRPr="00026CBF" w:rsidRDefault="00D863A6" w:rsidP="005365EF">
                      <w:pPr>
                        <w:spacing w:after="200" w:line="276" w:lineRule="auto"/>
                        <w:jc w:val="both"/>
                        <w:rPr>
                          <w:rFonts w:ascii="Verdana" w:hAnsi="Verdana"/>
                        </w:rPr>
                      </w:pPr>
                      <w:r w:rsidRPr="003C4280">
                        <w:rPr>
                          <w:rFonts w:ascii="Verdana" w:hAnsi="Verdana"/>
                        </w:rPr>
                        <w:t xml:space="preserve"> </w:t>
                      </w:r>
                      <w:r w:rsidR="00026CBF" w:rsidRPr="00026CBF">
                        <w:rPr>
                          <w:rFonts w:ascii="Verdana" w:hAnsi="Verdana"/>
                        </w:rPr>
                        <w:t>Clothing, Pocket Money and Allowances</w:t>
                      </w:r>
                      <w:bookmarkStart w:id="1" w:name="_GoBack"/>
                      <w:bookmarkEnd w:id="1"/>
                    </w:p>
                  </w:txbxContent>
                </v:textbox>
              </v:roundrect>
            </w:pict>
          </mc:Fallback>
        </mc:AlternateContent>
      </w:r>
    </w:p>
    <w:p w14:paraId="6A901985" w14:textId="77777777" w:rsidR="00BC36C7" w:rsidRPr="009D5E93" w:rsidRDefault="00BC36C7" w:rsidP="00BC36C7">
      <w:pPr>
        <w:rPr>
          <w:rFonts w:ascii="Verdana" w:hAnsi="Verdana"/>
        </w:rPr>
      </w:pPr>
    </w:p>
    <w:p w14:paraId="352FFD87" w14:textId="77777777" w:rsidR="00BC36C7" w:rsidRPr="009D5E93" w:rsidRDefault="00BC36C7" w:rsidP="00BC36C7">
      <w:pPr>
        <w:rPr>
          <w:rFonts w:ascii="Verdana" w:hAnsi="Verdana"/>
        </w:rPr>
      </w:pPr>
    </w:p>
    <w:p w14:paraId="0D1DE156" w14:textId="77777777" w:rsidR="00BC36C7" w:rsidRPr="009D5E93" w:rsidRDefault="00BC36C7" w:rsidP="00BC36C7">
      <w:pPr>
        <w:rPr>
          <w:rFonts w:ascii="Verdana" w:hAnsi="Verdana"/>
        </w:rPr>
      </w:pPr>
    </w:p>
    <w:p w14:paraId="76CE63C2" w14:textId="074A7B74" w:rsidR="00BC36C7" w:rsidRPr="009D5E93" w:rsidRDefault="00BC36C7" w:rsidP="00BC36C7">
      <w:pPr>
        <w:tabs>
          <w:tab w:val="left" w:pos="2767"/>
        </w:tabs>
        <w:rPr>
          <w:rFonts w:ascii="Verdana" w:hAnsi="Verdana"/>
        </w:rPr>
      </w:pPr>
      <w:r w:rsidRPr="009D5E93">
        <w:rPr>
          <w:rFonts w:ascii="Verdana" w:hAnsi="Verdana"/>
        </w:rPr>
        <w:tab/>
      </w:r>
    </w:p>
    <w:sectPr w:rsidR="00BC36C7" w:rsidRPr="009D5E93" w:rsidSect="00BC36C7">
      <w:headerReference w:type="default" r:id="rId14"/>
      <w:footerReference w:type="default" r:id="rId15"/>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19007" w14:textId="77777777" w:rsidR="00A46795" w:rsidRDefault="00A46795" w:rsidP="00A46795">
      <w:r>
        <w:separator/>
      </w:r>
    </w:p>
  </w:endnote>
  <w:endnote w:type="continuationSeparator" w:id="0">
    <w:p w14:paraId="4F8ABABF" w14:textId="77777777"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176328"/>
      <w:docPartObj>
        <w:docPartGallery w:val="Page Numbers (Bottom of Page)"/>
        <w:docPartUnique/>
      </w:docPartObj>
    </w:sdtPr>
    <w:sdtEndPr>
      <w:rPr>
        <w:noProof/>
      </w:rPr>
    </w:sdtEndPr>
    <w:sdtContent>
      <w:p w14:paraId="5665575E" w14:textId="77777777" w:rsidR="00A46795" w:rsidRDefault="00A46795">
        <w:pPr>
          <w:pStyle w:val="Footer"/>
          <w:jc w:val="right"/>
        </w:pPr>
        <w:r>
          <w:fldChar w:fldCharType="begin"/>
        </w:r>
        <w:r>
          <w:instrText xml:space="preserve"> PAGE   \* MERGEFORMAT </w:instrText>
        </w:r>
        <w:r>
          <w:fldChar w:fldCharType="separate"/>
        </w:r>
        <w:r w:rsidR="00392F6F">
          <w:rPr>
            <w:noProof/>
          </w:rPr>
          <w:t>1</w:t>
        </w:r>
        <w:r>
          <w:rPr>
            <w:noProof/>
          </w:rPr>
          <w:fldChar w:fldCharType="end"/>
        </w:r>
      </w:p>
    </w:sdtContent>
  </w:sdt>
  <w:p w14:paraId="08D5A19F" w14:textId="11F48BC6" w:rsidR="00A46795" w:rsidRDefault="003C4280">
    <w:pPr>
      <w:pStyle w:val="Footer"/>
    </w:pPr>
    <w:r>
      <w:t xml:space="preserve">V1.0 July 2019 (Approved by JS, RW)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B4627" w14:textId="77777777" w:rsidR="00A46795" w:rsidRDefault="00A46795" w:rsidP="00A46795">
      <w:r>
        <w:separator/>
      </w:r>
    </w:p>
  </w:footnote>
  <w:footnote w:type="continuationSeparator" w:id="0">
    <w:p w14:paraId="6E2D7E40" w14:textId="77777777"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653018"/>
      <w:docPartObj>
        <w:docPartGallery w:val="Page Numbers (Top of Page)"/>
        <w:docPartUnique/>
      </w:docPartObj>
    </w:sdtPr>
    <w:sdtEndPr>
      <w:rPr>
        <w:noProof/>
      </w:rPr>
    </w:sdtEndPr>
    <w:sdtContent>
      <w:p w14:paraId="667F7D6A" w14:textId="17445CF1" w:rsidR="00026CBF" w:rsidRDefault="00026CBF">
        <w:pPr>
          <w:pStyle w:val="Header"/>
          <w:jc w:val="center"/>
        </w:pPr>
        <w:r>
          <w:fldChar w:fldCharType="begin"/>
        </w:r>
        <w:r>
          <w:instrText xml:space="preserve"> PAGE   \* MERGEFORMAT </w:instrText>
        </w:r>
        <w:r>
          <w:fldChar w:fldCharType="separate"/>
        </w:r>
        <w:r w:rsidR="00392F6F">
          <w:rPr>
            <w:noProof/>
          </w:rPr>
          <w:t>1</w:t>
        </w:r>
        <w:r>
          <w:rPr>
            <w:noProof/>
          </w:rPr>
          <w:fldChar w:fldCharType="end"/>
        </w:r>
      </w:p>
    </w:sdtContent>
  </w:sdt>
  <w:p w14:paraId="220067D9" w14:textId="77777777" w:rsidR="00026CBF" w:rsidRDefault="00026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D6E"/>
    <w:multiLevelType w:val="hybridMultilevel"/>
    <w:tmpl w:val="4BD247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F620EA"/>
    <w:multiLevelType w:val="hybridMultilevel"/>
    <w:tmpl w:val="D560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40E22"/>
    <w:multiLevelType w:val="multilevel"/>
    <w:tmpl w:val="B4CC8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874DB"/>
    <w:multiLevelType w:val="hybridMultilevel"/>
    <w:tmpl w:val="B18CF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671733"/>
    <w:multiLevelType w:val="hybridMultilevel"/>
    <w:tmpl w:val="7A9ADFC6"/>
    <w:lvl w:ilvl="0" w:tplc="160C3ACC">
      <w:numFmt w:val="bullet"/>
      <w:lvlText w:val="•"/>
      <w:lvlJc w:val="left"/>
      <w:pPr>
        <w:ind w:left="720" w:hanging="360"/>
      </w:pPr>
      <w:rPr>
        <w:rFonts w:ascii="Verdana" w:eastAsia="Calibr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877144"/>
    <w:multiLevelType w:val="hybridMultilevel"/>
    <w:tmpl w:val="D62AA0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594D34"/>
    <w:multiLevelType w:val="hybridMultilevel"/>
    <w:tmpl w:val="2E2A7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1E0158"/>
    <w:multiLevelType w:val="hybridMultilevel"/>
    <w:tmpl w:val="61CA0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3D6F21"/>
    <w:multiLevelType w:val="hybridMultilevel"/>
    <w:tmpl w:val="1EBA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DD6D9A"/>
    <w:multiLevelType w:val="hybridMultilevel"/>
    <w:tmpl w:val="A7DE7E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FA28A2"/>
    <w:multiLevelType w:val="hybridMultilevel"/>
    <w:tmpl w:val="13E0BD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0D0756"/>
    <w:multiLevelType w:val="hybridMultilevel"/>
    <w:tmpl w:val="08EED3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DF3223"/>
    <w:multiLevelType w:val="hybridMultilevel"/>
    <w:tmpl w:val="A99680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06680C"/>
    <w:multiLevelType w:val="hybridMultilevel"/>
    <w:tmpl w:val="ACD04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0F3984"/>
    <w:multiLevelType w:val="hybridMultilevel"/>
    <w:tmpl w:val="6464E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EF4FF6"/>
    <w:multiLevelType w:val="hybridMultilevel"/>
    <w:tmpl w:val="AE9E8972"/>
    <w:lvl w:ilvl="0" w:tplc="160C3ACC">
      <w:numFmt w:val="bullet"/>
      <w:lvlText w:val="•"/>
      <w:lvlJc w:val="left"/>
      <w:pPr>
        <w:ind w:left="720" w:hanging="360"/>
      </w:pPr>
      <w:rPr>
        <w:rFonts w:ascii="Verdana" w:eastAsia="Calibr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7D504B"/>
    <w:multiLevelType w:val="hybridMultilevel"/>
    <w:tmpl w:val="5552B95C"/>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9"/>
  </w:num>
  <w:num w:numId="4">
    <w:abstractNumId w:val="4"/>
  </w:num>
  <w:num w:numId="5">
    <w:abstractNumId w:val="16"/>
  </w:num>
  <w:num w:numId="6">
    <w:abstractNumId w:val="1"/>
  </w:num>
  <w:num w:numId="7">
    <w:abstractNumId w:val="2"/>
  </w:num>
  <w:num w:numId="8">
    <w:abstractNumId w:val="15"/>
  </w:num>
  <w:num w:numId="9">
    <w:abstractNumId w:val="8"/>
  </w:num>
  <w:num w:numId="10">
    <w:abstractNumId w:val="6"/>
  </w:num>
  <w:num w:numId="11">
    <w:abstractNumId w:val="10"/>
  </w:num>
  <w:num w:numId="12">
    <w:abstractNumId w:val="11"/>
  </w:num>
  <w:num w:numId="13">
    <w:abstractNumId w:val="5"/>
  </w:num>
  <w:num w:numId="14">
    <w:abstractNumId w:val="12"/>
  </w:num>
  <w:num w:numId="15">
    <w:abstractNumId w:val="0"/>
  </w:num>
  <w:num w:numId="16">
    <w:abstractNumId w:val="13"/>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26CBF"/>
    <w:rsid w:val="000701FA"/>
    <w:rsid w:val="00114BB2"/>
    <w:rsid w:val="00221928"/>
    <w:rsid w:val="00296E51"/>
    <w:rsid w:val="002D765F"/>
    <w:rsid w:val="00392F6F"/>
    <w:rsid w:val="003C1F55"/>
    <w:rsid w:val="003C4280"/>
    <w:rsid w:val="005365EF"/>
    <w:rsid w:val="006A15F4"/>
    <w:rsid w:val="006E3876"/>
    <w:rsid w:val="007A3688"/>
    <w:rsid w:val="00873F7E"/>
    <w:rsid w:val="00990000"/>
    <w:rsid w:val="00996040"/>
    <w:rsid w:val="009D5E93"/>
    <w:rsid w:val="009E6C39"/>
    <w:rsid w:val="009F3BB2"/>
    <w:rsid w:val="00A1042A"/>
    <w:rsid w:val="00A30A26"/>
    <w:rsid w:val="00A46795"/>
    <w:rsid w:val="00A91550"/>
    <w:rsid w:val="00BC36C7"/>
    <w:rsid w:val="00BF0DBC"/>
    <w:rsid w:val="00C55A45"/>
    <w:rsid w:val="00C706E4"/>
    <w:rsid w:val="00CC5FCB"/>
    <w:rsid w:val="00CF0F80"/>
    <w:rsid w:val="00D863A6"/>
    <w:rsid w:val="00DA16E7"/>
    <w:rsid w:val="00E33B70"/>
    <w:rsid w:val="00E43C7C"/>
    <w:rsid w:val="00E53EE9"/>
    <w:rsid w:val="00F62927"/>
    <w:rsid w:val="00FC6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E0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customStyle="1" w:styleId="Default">
    <w:name w:val="Default"/>
    <w:rsid w:val="00A91550"/>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9D5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customStyle="1" w:styleId="Default">
    <w:name w:val="Default"/>
    <w:rsid w:val="00A91550"/>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9D5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41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4.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5.xml><?xml version="1.0" encoding="utf-8"?>
<ds:datastoreItem xmlns:ds="http://schemas.openxmlformats.org/officeDocument/2006/customXml" ds:itemID="{1DCAB6E0-FEFC-4012-979E-A7E6490A7EC9}">
  <ds:schemaRefs>
    <ds:schemaRef ds:uri="http://purl.org/dc/terms/"/>
    <ds:schemaRef ds:uri="http://schemas.openxmlformats.org/package/2006/metadata/core-properties"/>
    <ds:schemaRef ds:uri="http://schemas.microsoft.com/sharepoint/v3"/>
    <ds:schemaRef ds:uri="http://schemas.microsoft.com/office/2006/documentManagement/types"/>
    <ds:schemaRef ds:uri="http://schemas.microsoft.com/office/2006/metadata/properties"/>
    <ds:schemaRef ds:uri="1209568c-8f7e-4a25-939e-4f22fd0c2b25"/>
    <ds:schemaRef ds:uri="http://purl.org/dc/elements/1.1/"/>
    <ds:schemaRef ds:uri="http://purl.org/dc/dcmitype/"/>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60967777-2778-43A6-AD49-61DAE8E30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4</cp:revision>
  <dcterms:created xsi:type="dcterms:W3CDTF">2019-09-03T11:42:00Z</dcterms:created>
  <dcterms:modified xsi:type="dcterms:W3CDTF">2019-09-18T14:44:00Z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