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3DD25A9">
                <wp:simplePos x="0" y="0"/>
                <wp:positionH relativeFrom="column">
                  <wp:posOffset>-243307</wp:posOffset>
                </wp:positionH>
                <wp:positionV relativeFrom="paragraph">
                  <wp:posOffset>93611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3C1859" w:rsidRDefault="00A30A26" w:rsidP="00BC36C7">
                            <w:pPr>
                              <w:autoSpaceDE w:val="0"/>
                              <w:autoSpaceDN w:val="0"/>
                              <w:adjustRightInd w:val="0"/>
                              <w:jc w:val="center"/>
                              <w:rPr>
                                <w:rFonts w:ascii="Verdana" w:eastAsia="Calibri" w:hAnsi="Verdana" w:cs="MS Reference Sans Serif"/>
                                <w:b/>
                                <w:color w:val="4F81BD" w:themeColor="accent1"/>
                              </w:rPr>
                            </w:pPr>
                            <w:r w:rsidRPr="003C1859">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9.15pt;margin-top:7.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" fillcolor="#dce6f2" stroked="f" strokeweight=".5pt">
                <v:textbox>
                  <w:txbxContent>
                    <w:p w14:paraId="5C2B9C5A" w14:textId="77777777" w:rsidR="00BC36C7" w:rsidRPr="003C1859" w:rsidRDefault="00A30A26" w:rsidP="00BC36C7">
                      <w:pPr>
                        <w:autoSpaceDE w:val="0"/>
                        <w:autoSpaceDN w:val="0"/>
                        <w:adjustRightInd w:val="0"/>
                        <w:jc w:val="center"/>
                        <w:rPr>
                          <w:rFonts w:ascii="Verdana" w:eastAsia="Calibri" w:hAnsi="Verdana" w:cs="MS Reference Sans Serif"/>
                          <w:b/>
                          <w:color w:val="4F81BD" w:themeColor="accent1"/>
                        </w:rPr>
                      </w:pPr>
                      <w:r w:rsidRPr="003C1859">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54CCC389" w14:textId="12BD11E8" w:rsidR="00BC36C7" w:rsidRPr="007F46B3" w:rsidRDefault="00D37CC2" w:rsidP="00114BB2">
      <w:pPr>
        <w:jc w:val="both"/>
        <w:rPr>
          <w:rFonts w:ascii="Verdana" w:hAnsi="Verdana"/>
          <w:b/>
        </w:rPr>
      </w:pPr>
      <w:r w:rsidRPr="007F46B3">
        <w:rPr>
          <w:rFonts w:ascii="Verdana" w:hAnsi="Verdana"/>
          <w:b/>
        </w:rPr>
        <w:t xml:space="preserve">Sexual Health and Relationships </w:t>
      </w:r>
    </w:p>
    <w:p w14:paraId="429B06C6" w14:textId="77777777" w:rsidR="00D37CC2" w:rsidRPr="007F46B3" w:rsidRDefault="00D37CC2" w:rsidP="00405AB4">
      <w:pPr>
        <w:jc w:val="both"/>
        <w:rPr>
          <w:rFonts w:ascii="Verdana" w:hAnsi="Verdana"/>
        </w:rPr>
      </w:pPr>
    </w:p>
    <w:p w14:paraId="39D795C6" w14:textId="6B1BB2FD" w:rsidR="007F46B3" w:rsidRPr="007F46B3" w:rsidRDefault="004425EE" w:rsidP="003C1859">
      <w:pPr>
        <w:pStyle w:val="Default"/>
        <w:numPr>
          <w:ilvl w:val="0"/>
          <w:numId w:val="5"/>
        </w:numPr>
        <w:rPr>
          <w:rFonts w:ascii="Verdana" w:hAnsi="Verdana"/>
          <w:sz w:val="22"/>
          <w:szCs w:val="22"/>
        </w:rPr>
      </w:pPr>
      <w:r w:rsidRPr="007F46B3">
        <w:rPr>
          <w:rFonts w:ascii="Verdana" w:hAnsi="Verdana"/>
          <w:sz w:val="22"/>
          <w:szCs w:val="22"/>
        </w:rPr>
        <w:t xml:space="preserve">WSCC </w:t>
      </w:r>
      <w:r w:rsidR="006D4B1E" w:rsidRPr="007F46B3">
        <w:rPr>
          <w:rFonts w:ascii="Verdana" w:hAnsi="Verdana"/>
          <w:sz w:val="22"/>
          <w:szCs w:val="22"/>
        </w:rPr>
        <w:t xml:space="preserve">children’s </w:t>
      </w:r>
      <w:r w:rsidR="00D37CC2" w:rsidRPr="007F46B3">
        <w:rPr>
          <w:rFonts w:ascii="Verdana" w:hAnsi="Verdana"/>
          <w:sz w:val="22"/>
          <w:szCs w:val="22"/>
        </w:rPr>
        <w:t>homes recognise that careful and consistent attention to health forms an essential part of a child</w:t>
      </w:r>
      <w:r w:rsidR="00DD2E43" w:rsidRPr="007F46B3">
        <w:rPr>
          <w:rFonts w:ascii="Verdana" w:hAnsi="Verdana"/>
          <w:sz w:val="22"/>
          <w:szCs w:val="22"/>
        </w:rPr>
        <w:t>’</w:t>
      </w:r>
      <w:r w:rsidR="00D37CC2" w:rsidRPr="007F46B3">
        <w:rPr>
          <w:rFonts w:ascii="Verdana" w:hAnsi="Verdana"/>
          <w:sz w:val="22"/>
          <w:szCs w:val="22"/>
        </w:rPr>
        <w:t xml:space="preserve">s overall well-being and development. </w:t>
      </w:r>
      <w:r w:rsidR="006D4B1E" w:rsidRPr="007F46B3">
        <w:rPr>
          <w:rFonts w:ascii="Verdana" w:hAnsi="Verdana"/>
          <w:sz w:val="22"/>
          <w:szCs w:val="22"/>
        </w:rPr>
        <w:t>Support with p</w:t>
      </w:r>
      <w:r w:rsidR="00D37CC2" w:rsidRPr="007F46B3">
        <w:rPr>
          <w:rFonts w:ascii="Verdana" w:hAnsi="Verdana"/>
          <w:sz w:val="22"/>
          <w:szCs w:val="22"/>
        </w:rPr>
        <w:t>ersonal and sexual relationship</w:t>
      </w:r>
      <w:r w:rsidR="006D4B1E" w:rsidRPr="007F46B3">
        <w:rPr>
          <w:rFonts w:ascii="Verdana" w:hAnsi="Verdana"/>
          <w:sz w:val="22"/>
          <w:szCs w:val="22"/>
        </w:rPr>
        <w:t>s</w:t>
      </w:r>
      <w:r w:rsidR="00D37CC2" w:rsidRPr="007F46B3">
        <w:rPr>
          <w:rFonts w:ascii="Verdana" w:hAnsi="Verdana"/>
          <w:sz w:val="22"/>
          <w:szCs w:val="22"/>
        </w:rPr>
        <w:t xml:space="preserve"> is an importa</w:t>
      </w:r>
      <w:r w:rsidR="00DD2E43" w:rsidRPr="007F46B3">
        <w:rPr>
          <w:rFonts w:ascii="Verdana" w:hAnsi="Verdana"/>
          <w:sz w:val="22"/>
          <w:szCs w:val="22"/>
        </w:rPr>
        <w:t xml:space="preserve">nt part of </w:t>
      </w:r>
      <w:r w:rsidR="003C1859">
        <w:rPr>
          <w:rFonts w:ascii="Verdana" w:hAnsi="Verdana"/>
          <w:sz w:val="22"/>
          <w:szCs w:val="22"/>
        </w:rPr>
        <w:t>children’s</w:t>
      </w:r>
      <w:r w:rsidR="00D37CC2" w:rsidRPr="007F46B3">
        <w:rPr>
          <w:rFonts w:ascii="Verdana" w:hAnsi="Verdana"/>
          <w:sz w:val="22"/>
          <w:szCs w:val="22"/>
        </w:rPr>
        <w:t xml:space="preserve"> preparation for adult life and must be offered with skill and sensitivity. </w:t>
      </w:r>
    </w:p>
    <w:p w14:paraId="04556B22" w14:textId="77777777" w:rsidR="007F46B3" w:rsidRPr="007F46B3" w:rsidRDefault="007F46B3" w:rsidP="003C1859">
      <w:pPr>
        <w:pStyle w:val="Default"/>
        <w:ind w:left="720"/>
        <w:rPr>
          <w:rFonts w:ascii="Verdana" w:hAnsi="Verdana"/>
          <w:sz w:val="22"/>
          <w:szCs w:val="22"/>
        </w:rPr>
      </w:pPr>
    </w:p>
    <w:p w14:paraId="448CDB8E" w14:textId="7320441E" w:rsidR="007F46B3" w:rsidRPr="007F46B3" w:rsidRDefault="00DD2E43" w:rsidP="003C1859">
      <w:pPr>
        <w:pStyle w:val="Default"/>
        <w:numPr>
          <w:ilvl w:val="0"/>
          <w:numId w:val="5"/>
        </w:numPr>
        <w:rPr>
          <w:rFonts w:ascii="Verdana" w:hAnsi="Verdana"/>
          <w:sz w:val="22"/>
          <w:szCs w:val="22"/>
        </w:rPr>
      </w:pPr>
      <w:r w:rsidRPr="007F46B3">
        <w:rPr>
          <w:rFonts w:ascii="Verdana" w:hAnsi="Verdana"/>
          <w:sz w:val="22"/>
          <w:szCs w:val="22"/>
        </w:rPr>
        <w:t>WSCC</w:t>
      </w:r>
      <w:r w:rsidR="00D37CC2" w:rsidRPr="007F46B3">
        <w:rPr>
          <w:rFonts w:ascii="Verdana" w:hAnsi="Verdana"/>
          <w:sz w:val="22"/>
          <w:szCs w:val="22"/>
        </w:rPr>
        <w:t xml:space="preserve"> recogni</w:t>
      </w:r>
      <w:r w:rsidRPr="007F46B3">
        <w:rPr>
          <w:rFonts w:ascii="Verdana" w:hAnsi="Verdana"/>
          <w:sz w:val="22"/>
          <w:szCs w:val="22"/>
        </w:rPr>
        <w:t xml:space="preserve">se </w:t>
      </w:r>
      <w:r w:rsidR="00D37CC2" w:rsidRPr="007F46B3">
        <w:rPr>
          <w:rFonts w:ascii="Verdana" w:hAnsi="Verdana"/>
          <w:sz w:val="22"/>
          <w:szCs w:val="22"/>
        </w:rPr>
        <w:t>the diversity of beliefs, values, and types of relations</w:t>
      </w:r>
      <w:r w:rsidRPr="007F46B3">
        <w:rPr>
          <w:rFonts w:ascii="Verdana" w:hAnsi="Verdana"/>
          <w:sz w:val="22"/>
          <w:szCs w:val="22"/>
        </w:rPr>
        <w:t xml:space="preserve">hips that exist in our society and </w:t>
      </w:r>
      <w:r w:rsidR="00D37CC2" w:rsidRPr="007F46B3">
        <w:rPr>
          <w:rFonts w:ascii="Verdana" w:hAnsi="Verdana"/>
          <w:sz w:val="22"/>
          <w:szCs w:val="22"/>
        </w:rPr>
        <w:t xml:space="preserve">acknowledges </w:t>
      </w:r>
      <w:proofErr w:type="spellStart"/>
      <w:r w:rsidR="003C1859">
        <w:rPr>
          <w:rFonts w:ascii="Verdana" w:hAnsi="Verdana"/>
          <w:sz w:val="22"/>
          <w:szCs w:val="22"/>
        </w:rPr>
        <w:t>children</w:t>
      </w:r>
      <w:r w:rsidR="00D37CC2" w:rsidRPr="007F46B3">
        <w:rPr>
          <w:rFonts w:ascii="Verdana" w:hAnsi="Verdana"/>
          <w:sz w:val="22"/>
          <w:szCs w:val="22"/>
        </w:rPr>
        <w:t>s</w:t>
      </w:r>
      <w:proofErr w:type="spellEnd"/>
      <w:r w:rsidRPr="007F46B3">
        <w:rPr>
          <w:rFonts w:ascii="Verdana" w:hAnsi="Verdana"/>
          <w:sz w:val="22"/>
          <w:szCs w:val="22"/>
        </w:rPr>
        <w:t>’</w:t>
      </w:r>
      <w:r w:rsidR="00D37CC2" w:rsidRPr="007F46B3">
        <w:rPr>
          <w:rFonts w:ascii="Verdana" w:hAnsi="Verdana"/>
          <w:sz w:val="22"/>
          <w:szCs w:val="22"/>
        </w:rPr>
        <w:t xml:space="preserve"> responsibilities and rights. They have a right to loving relationships, emerging sexual feelings and a right to be supported as they face real life dilemmas now, and into the future, as adults. </w:t>
      </w:r>
    </w:p>
    <w:p w14:paraId="3D28D1D7" w14:textId="77777777" w:rsidR="007F46B3" w:rsidRPr="007F46B3" w:rsidRDefault="007F46B3" w:rsidP="003C1859">
      <w:pPr>
        <w:pStyle w:val="ListParagraph"/>
        <w:rPr>
          <w:rFonts w:ascii="Verdana" w:hAnsi="Verdana"/>
        </w:rPr>
      </w:pPr>
    </w:p>
    <w:p w14:paraId="5105392C" w14:textId="4D5593E5" w:rsidR="00D37CC2" w:rsidRDefault="00DD2E43" w:rsidP="003C1859">
      <w:pPr>
        <w:pStyle w:val="Default"/>
        <w:numPr>
          <w:ilvl w:val="0"/>
          <w:numId w:val="5"/>
        </w:numPr>
        <w:rPr>
          <w:rFonts w:ascii="Verdana" w:hAnsi="Verdana"/>
          <w:sz w:val="22"/>
          <w:szCs w:val="22"/>
        </w:rPr>
      </w:pPr>
      <w:r w:rsidRPr="007F46B3">
        <w:rPr>
          <w:rFonts w:ascii="Verdana" w:hAnsi="Verdana"/>
          <w:sz w:val="22"/>
          <w:szCs w:val="22"/>
        </w:rPr>
        <w:t>R</w:t>
      </w:r>
      <w:r w:rsidR="00D37CC2" w:rsidRPr="007F46B3">
        <w:rPr>
          <w:rFonts w:ascii="Verdana" w:hAnsi="Verdana"/>
          <w:sz w:val="22"/>
          <w:szCs w:val="22"/>
        </w:rPr>
        <w:t xml:space="preserve">esidential </w:t>
      </w:r>
      <w:proofErr w:type="gramStart"/>
      <w:r w:rsidR="006D4B1E" w:rsidRPr="007F46B3">
        <w:rPr>
          <w:rFonts w:ascii="Verdana" w:hAnsi="Verdana"/>
          <w:sz w:val="22"/>
          <w:szCs w:val="22"/>
        </w:rPr>
        <w:t>staff</w:t>
      </w:r>
      <w:r w:rsidR="00D37CC2" w:rsidRPr="007F46B3">
        <w:rPr>
          <w:rFonts w:ascii="Verdana" w:hAnsi="Verdana"/>
          <w:sz w:val="22"/>
          <w:szCs w:val="22"/>
        </w:rPr>
        <w:t xml:space="preserve"> need</w:t>
      </w:r>
      <w:proofErr w:type="gramEnd"/>
      <w:r w:rsidR="00D37CC2" w:rsidRPr="007F46B3">
        <w:rPr>
          <w:rFonts w:ascii="Verdana" w:hAnsi="Verdana"/>
          <w:sz w:val="22"/>
          <w:szCs w:val="22"/>
        </w:rPr>
        <w:t xml:space="preserve"> to be sensitive and understanding in their approach because </w:t>
      </w:r>
      <w:r w:rsidRPr="007F46B3">
        <w:rPr>
          <w:rFonts w:ascii="Verdana" w:hAnsi="Verdana"/>
          <w:sz w:val="22"/>
          <w:szCs w:val="22"/>
        </w:rPr>
        <w:t>some</w:t>
      </w:r>
      <w:r w:rsidR="00D37CC2" w:rsidRPr="007F46B3">
        <w:rPr>
          <w:rFonts w:ascii="Verdana" w:hAnsi="Verdana"/>
          <w:sz w:val="22"/>
          <w:szCs w:val="22"/>
        </w:rPr>
        <w:t xml:space="preserve"> </w:t>
      </w:r>
      <w:r w:rsidR="003C1859">
        <w:rPr>
          <w:rFonts w:ascii="Verdana" w:hAnsi="Verdana"/>
          <w:sz w:val="22"/>
          <w:szCs w:val="22"/>
        </w:rPr>
        <w:t>children</w:t>
      </w:r>
      <w:r w:rsidR="00D37CC2" w:rsidRPr="007F46B3">
        <w:rPr>
          <w:rFonts w:ascii="Verdana" w:hAnsi="Verdana"/>
          <w:sz w:val="22"/>
          <w:szCs w:val="22"/>
        </w:rPr>
        <w:t xml:space="preserve"> they work with </w:t>
      </w:r>
      <w:r w:rsidR="0023327A">
        <w:rPr>
          <w:rFonts w:ascii="Verdana" w:hAnsi="Verdana"/>
          <w:sz w:val="22"/>
          <w:szCs w:val="22"/>
        </w:rPr>
        <w:t>may</w:t>
      </w:r>
      <w:r w:rsidR="00D37CC2" w:rsidRPr="007F46B3">
        <w:rPr>
          <w:rFonts w:ascii="Verdana" w:hAnsi="Verdana"/>
          <w:sz w:val="22"/>
          <w:szCs w:val="22"/>
        </w:rPr>
        <w:t xml:space="preserve"> have suffered some form of abuse. A safe environment needs to be provided to enable </w:t>
      </w:r>
      <w:r w:rsidR="003C1859">
        <w:rPr>
          <w:rFonts w:ascii="Verdana" w:hAnsi="Verdana"/>
          <w:sz w:val="22"/>
          <w:szCs w:val="22"/>
        </w:rPr>
        <w:t>children</w:t>
      </w:r>
      <w:r w:rsidR="006D4B1E" w:rsidRPr="007F46B3">
        <w:rPr>
          <w:rFonts w:ascii="Verdana" w:hAnsi="Verdana"/>
          <w:sz w:val="22"/>
          <w:szCs w:val="22"/>
        </w:rPr>
        <w:t xml:space="preserve"> to express their feelings.</w:t>
      </w:r>
    </w:p>
    <w:p w14:paraId="745A4FBA" w14:textId="77777777" w:rsidR="00DA35A8" w:rsidRDefault="00DA35A8" w:rsidP="00DA35A8">
      <w:pPr>
        <w:pStyle w:val="ListParagraph"/>
        <w:rPr>
          <w:rFonts w:ascii="Verdana" w:hAnsi="Verdana"/>
        </w:rPr>
      </w:pPr>
    </w:p>
    <w:p w14:paraId="0C7EB7B5" w14:textId="6B8C8F8B" w:rsidR="00DA35A8" w:rsidRPr="007F46B3" w:rsidRDefault="00DA35A8" w:rsidP="003C1859">
      <w:pPr>
        <w:pStyle w:val="Default"/>
        <w:numPr>
          <w:ilvl w:val="0"/>
          <w:numId w:val="5"/>
        </w:numPr>
        <w:rPr>
          <w:rFonts w:ascii="Verdana" w:hAnsi="Verdana"/>
          <w:sz w:val="22"/>
          <w:szCs w:val="22"/>
        </w:rPr>
      </w:pPr>
      <w:r>
        <w:rPr>
          <w:rFonts w:ascii="Verdana" w:hAnsi="Verdana"/>
          <w:sz w:val="22"/>
          <w:szCs w:val="22"/>
        </w:rPr>
        <w:t xml:space="preserve">There must be written agreement confirming who can give consent for children to receive or attend sexual health education while at school.  This may be the parent/s of the child, or the child’s allocated Social Worker or Registered Manager depending on their individual circumstances.   </w:t>
      </w:r>
    </w:p>
    <w:p w14:paraId="79E8180B" w14:textId="695E4797" w:rsidR="007F46B3" w:rsidRPr="007F46B3" w:rsidRDefault="006D4B1E" w:rsidP="003C1859">
      <w:pPr>
        <w:shd w:val="clear" w:color="auto" w:fill="FFFFFF"/>
        <w:spacing w:before="300" w:after="300"/>
        <w:outlineLvl w:val="1"/>
        <w:rPr>
          <w:rFonts w:ascii="Verdana" w:eastAsia="Times New Roman" w:hAnsi="Verdana" w:cs="Helvetica"/>
          <w:b/>
          <w:bCs/>
          <w:color w:val="39ABB7"/>
          <w:lang w:val="en"/>
        </w:rPr>
      </w:pPr>
      <w:r w:rsidRPr="007F46B3">
        <w:rPr>
          <w:rFonts w:ascii="Verdana" w:hAnsi="Verdana"/>
          <w:b/>
        </w:rPr>
        <w:t xml:space="preserve">Puberty and </w:t>
      </w:r>
      <w:r w:rsidR="007F46B3" w:rsidRPr="007F46B3">
        <w:rPr>
          <w:rFonts w:ascii="Verdana" w:hAnsi="Verdana"/>
          <w:b/>
        </w:rPr>
        <w:t>Sexual identity</w:t>
      </w:r>
      <w:r w:rsidR="007F46B3" w:rsidRPr="007F46B3">
        <w:rPr>
          <w:rFonts w:ascii="Verdana" w:eastAsia="Times New Roman" w:hAnsi="Verdana" w:cs="Helvetica"/>
          <w:b/>
          <w:bCs/>
          <w:color w:val="39ABB7"/>
          <w:lang w:val="en"/>
        </w:rPr>
        <w:t xml:space="preserve"> </w:t>
      </w:r>
    </w:p>
    <w:p w14:paraId="77BF48B8" w14:textId="4549A1C0" w:rsidR="007F46B3" w:rsidRDefault="0023327A" w:rsidP="003C1859">
      <w:pPr>
        <w:pStyle w:val="ListParagraph"/>
        <w:numPr>
          <w:ilvl w:val="0"/>
          <w:numId w:val="6"/>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R</w:t>
      </w:r>
      <w:r w:rsidR="007F46B3" w:rsidRPr="007F46B3">
        <w:rPr>
          <w:rFonts w:ascii="Verdana" w:eastAsia="Times New Roman" w:hAnsi="Verdana" w:cs="Helvetica"/>
          <w:color w:val="222222"/>
          <w:lang w:val="en"/>
        </w:rPr>
        <w:t xml:space="preserve">esidential staff must adopt a </w:t>
      </w:r>
      <w:proofErr w:type="spellStart"/>
      <w:r w:rsidR="007F46B3" w:rsidRPr="007F46B3">
        <w:rPr>
          <w:rFonts w:ascii="Verdana" w:eastAsia="Times New Roman" w:hAnsi="Verdana" w:cs="Helvetica"/>
          <w:color w:val="222222"/>
          <w:lang w:val="en"/>
        </w:rPr>
        <w:t>non-judgemental</w:t>
      </w:r>
      <w:proofErr w:type="spellEnd"/>
      <w:r w:rsidR="007F46B3" w:rsidRPr="007F46B3">
        <w:rPr>
          <w:rFonts w:ascii="Verdana" w:eastAsia="Times New Roman" w:hAnsi="Verdana" w:cs="Helvetica"/>
          <w:color w:val="222222"/>
          <w:lang w:val="en"/>
        </w:rPr>
        <w:t xml:space="preserve"> attitude toward</w:t>
      </w:r>
      <w:r>
        <w:rPr>
          <w:rFonts w:ascii="Verdana" w:eastAsia="Times New Roman" w:hAnsi="Verdana" w:cs="Helvetica"/>
          <w:color w:val="222222"/>
          <w:lang w:val="en"/>
        </w:rPr>
        <w:t>s</w:t>
      </w:r>
      <w:r w:rsidR="007F46B3" w:rsidRPr="007F46B3">
        <w:rPr>
          <w:rFonts w:ascii="Verdana" w:eastAsia="Times New Roman" w:hAnsi="Verdana" w:cs="Helvetica"/>
          <w:color w:val="222222"/>
          <w:lang w:val="en"/>
        </w:rPr>
        <w:t xml:space="preserve"> children, particularly as they mature and develop an awareness of their bodies and sexuality.</w:t>
      </w:r>
    </w:p>
    <w:p w14:paraId="7143AC24" w14:textId="77777777" w:rsidR="007F46B3" w:rsidRDefault="007F46B3" w:rsidP="003C1859">
      <w:pPr>
        <w:pStyle w:val="ListParagraph"/>
        <w:shd w:val="clear" w:color="auto" w:fill="FFFFFF"/>
        <w:spacing w:after="300"/>
        <w:rPr>
          <w:rFonts w:ascii="Verdana" w:eastAsia="Times New Roman" w:hAnsi="Verdana" w:cs="Helvetica"/>
          <w:color w:val="222222"/>
          <w:lang w:val="en"/>
        </w:rPr>
      </w:pPr>
    </w:p>
    <w:p w14:paraId="359DF287" w14:textId="6EE63DFC" w:rsidR="007F46B3" w:rsidRDefault="0023327A" w:rsidP="003C1859">
      <w:pPr>
        <w:pStyle w:val="ListParagraph"/>
        <w:numPr>
          <w:ilvl w:val="0"/>
          <w:numId w:val="6"/>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R</w:t>
      </w:r>
      <w:r w:rsidR="007F46B3" w:rsidRPr="007F46B3">
        <w:rPr>
          <w:rFonts w:ascii="Verdana" w:eastAsia="Times New Roman" w:hAnsi="Verdana" w:cs="Helvetica"/>
          <w:color w:val="222222"/>
          <w:lang w:val="en"/>
        </w:rPr>
        <w:t>esidential staff must adopt the same approach to children who explore or are confused about their sexual identity or who have decided to embrace a particular lifestyle so long as it is not abusive or illegal.</w:t>
      </w:r>
    </w:p>
    <w:p w14:paraId="2139DCE3" w14:textId="77777777" w:rsidR="007F46B3" w:rsidRPr="007F46B3" w:rsidRDefault="007F46B3" w:rsidP="003C1859">
      <w:pPr>
        <w:pStyle w:val="ListParagraph"/>
        <w:rPr>
          <w:rFonts w:ascii="Verdana" w:eastAsia="Times New Roman" w:hAnsi="Verdana" w:cs="Helvetica"/>
          <w:color w:val="222222"/>
          <w:lang w:val="en"/>
        </w:rPr>
      </w:pPr>
    </w:p>
    <w:p w14:paraId="2F9DA11F" w14:textId="076DFAC4" w:rsidR="007F46B3" w:rsidRPr="007F46B3" w:rsidRDefault="007F46B3" w:rsidP="003C1859">
      <w:pPr>
        <w:pStyle w:val="ListParagraph"/>
        <w:numPr>
          <w:ilvl w:val="0"/>
          <w:numId w:val="6"/>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 xml:space="preserve">Children who are confused about their sexual identity or indicate they have a preference must be afforded equal access to accurate information, education and support to enable them to move forward positively. As necessary this must be addressed in Placement Plans. </w:t>
      </w:r>
    </w:p>
    <w:p w14:paraId="7D2D5E17" w14:textId="36E55165" w:rsidR="006D4B1E" w:rsidRPr="007F46B3" w:rsidRDefault="006D4B1E" w:rsidP="003C1859">
      <w:pPr>
        <w:pStyle w:val="Default"/>
        <w:rPr>
          <w:rFonts w:ascii="Verdana" w:hAnsi="Verdana"/>
          <w:b/>
          <w:bCs/>
          <w:color w:val="auto"/>
          <w:sz w:val="22"/>
          <w:szCs w:val="22"/>
        </w:rPr>
      </w:pPr>
      <w:r w:rsidRPr="007F46B3">
        <w:rPr>
          <w:rFonts w:ascii="Verdana" w:hAnsi="Verdana"/>
          <w:b/>
          <w:bCs/>
          <w:color w:val="auto"/>
          <w:sz w:val="22"/>
          <w:szCs w:val="22"/>
        </w:rPr>
        <w:t xml:space="preserve">Contraception </w:t>
      </w:r>
      <w:r w:rsidR="007F46B3" w:rsidRPr="007F46B3">
        <w:rPr>
          <w:rFonts w:ascii="Verdana" w:hAnsi="Verdana"/>
          <w:b/>
          <w:bCs/>
          <w:color w:val="auto"/>
          <w:sz w:val="22"/>
          <w:szCs w:val="22"/>
        </w:rPr>
        <w:t xml:space="preserve">and pregnancy </w:t>
      </w:r>
    </w:p>
    <w:p w14:paraId="5FC3AAAA" w14:textId="77777777" w:rsidR="00DD2E43" w:rsidRPr="007F46B3" w:rsidRDefault="00DD2E43" w:rsidP="003C1859">
      <w:pPr>
        <w:pStyle w:val="Default"/>
        <w:rPr>
          <w:rFonts w:ascii="Verdana" w:hAnsi="Verdana"/>
          <w:b/>
          <w:bCs/>
          <w:color w:val="auto"/>
          <w:sz w:val="22"/>
          <w:szCs w:val="22"/>
        </w:rPr>
      </w:pPr>
    </w:p>
    <w:p w14:paraId="25B6C2B5" w14:textId="241A3A0F" w:rsidR="007F46B3" w:rsidRDefault="00DD2E43" w:rsidP="003C1859">
      <w:pPr>
        <w:pStyle w:val="Default"/>
        <w:numPr>
          <w:ilvl w:val="0"/>
          <w:numId w:val="7"/>
        </w:numPr>
        <w:rPr>
          <w:rFonts w:ascii="Verdana" w:hAnsi="Verdana"/>
          <w:bCs/>
          <w:color w:val="auto"/>
          <w:sz w:val="22"/>
          <w:szCs w:val="22"/>
        </w:rPr>
      </w:pPr>
      <w:r w:rsidRPr="007F46B3">
        <w:rPr>
          <w:rFonts w:ascii="Verdana" w:hAnsi="Verdana"/>
          <w:bCs/>
          <w:color w:val="auto"/>
          <w:sz w:val="22"/>
          <w:szCs w:val="22"/>
        </w:rPr>
        <w:t xml:space="preserve">A </w:t>
      </w:r>
      <w:r w:rsidR="003C1859">
        <w:rPr>
          <w:rFonts w:ascii="Verdana" w:hAnsi="Verdana"/>
          <w:bCs/>
          <w:color w:val="auto"/>
          <w:sz w:val="22"/>
          <w:szCs w:val="22"/>
        </w:rPr>
        <w:t>child</w:t>
      </w:r>
      <w:r w:rsidRPr="007F46B3">
        <w:rPr>
          <w:rFonts w:ascii="Verdana" w:hAnsi="Verdana"/>
          <w:bCs/>
          <w:color w:val="auto"/>
          <w:sz w:val="22"/>
          <w:szCs w:val="22"/>
        </w:rPr>
        <w:t xml:space="preserve"> under the age of 16 who lives in a children’s home can request contraceptive advice and medication from their GP if they are assessed to fully understand the advice given by the GP.  However, staff should also try to encourage the </w:t>
      </w:r>
      <w:r w:rsidR="003C1859">
        <w:rPr>
          <w:rFonts w:ascii="Verdana" w:hAnsi="Verdana"/>
          <w:bCs/>
          <w:color w:val="auto"/>
          <w:sz w:val="22"/>
          <w:szCs w:val="22"/>
        </w:rPr>
        <w:t>child</w:t>
      </w:r>
      <w:r w:rsidRPr="007F46B3">
        <w:rPr>
          <w:rFonts w:ascii="Verdana" w:hAnsi="Verdana"/>
          <w:bCs/>
          <w:color w:val="auto"/>
          <w:sz w:val="22"/>
          <w:szCs w:val="22"/>
        </w:rPr>
        <w:t xml:space="preserve"> to involve their parent where appropriate.   </w:t>
      </w:r>
    </w:p>
    <w:p w14:paraId="29E53E9E" w14:textId="77777777" w:rsidR="007F46B3" w:rsidRDefault="007F46B3" w:rsidP="003C1859">
      <w:pPr>
        <w:pStyle w:val="Default"/>
        <w:ind w:left="720"/>
        <w:rPr>
          <w:rFonts w:ascii="Verdana" w:hAnsi="Verdana"/>
          <w:bCs/>
          <w:color w:val="auto"/>
          <w:sz w:val="22"/>
          <w:szCs w:val="22"/>
        </w:rPr>
      </w:pPr>
    </w:p>
    <w:p w14:paraId="05CAA465" w14:textId="75315C87" w:rsidR="007F46B3" w:rsidRDefault="007F46B3" w:rsidP="003C1859">
      <w:pPr>
        <w:pStyle w:val="Default"/>
        <w:numPr>
          <w:ilvl w:val="0"/>
          <w:numId w:val="7"/>
        </w:numPr>
        <w:rPr>
          <w:rFonts w:ascii="Verdana" w:hAnsi="Verdana"/>
          <w:bCs/>
          <w:color w:val="auto"/>
          <w:sz w:val="22"/>
          <w:szCs w:val="22"/>
        </w:rPr>
      </w:pPr>
      <w:r w:rsidRPr="007F46B3">
        <w:rPr>
          <w:rFonts w:ascii="Verdana" w:hAnsi="Verdana"/>
          <w:color w:val="auto"/>
          <w:sz w:val="22"/>
          <w:szCs w:val="22"/>
        </w:rPr>
        <w:t xml:space="preserve">If a </w:t>
      </w:r>
      <w:r w:rsidR="003C1859">
        <w:rPr>
          <w:rFonts w:ascii="Verdana" w:hAnsi="Verdana"/>
          <w:color w:val="auto"/>
          <w:sz w:val="22"/>
          <w:szCs w:val="22"/>
        </w:rPr>
        <w:t>child</w:t>
      </w:r>
      <w:r w:rsidRPr="007F46B3">
        <w:rPr>
          <w:rFonts w:ascii="Verdana" w:hAnsi="Verdana"/>
          <w:color w:val="auto"/>
          <w:sz w:val="22"/>
          <w:szCs w:val="22"/>
        </w:rPr>
        <w:t xml:space="preserve"> decides to continue with a pregnancy it is vital that the social worker and residential worker provide guidance and support to the </w:t>
      </w:r>
      <w:r w:rsidR="003C1859">
        <w:rPr>
          <w:rFonts w:ascii="Verdana" w:hAnsi="Verdana"/>
          <w:color w:val="auto"/>
          <w:sz w:val="22"/>
          <w:szCs w:val="22"/>
        </w:rPr>
        <w:t>child</w:t>
      </w:r>
      <w:r w:rsidRPr="007F46B3">
        <w:rPr>
          <w:rFonts w:ascii="Verdana" w:hAnsi="Verdana"/>
          <w:color w:val="auto"/>
          <w:sz w:val="22"/>
          <w:szCs w:val="22"/>
        </w:rPr>
        <w:t xml:space="preserve"> to enable them to make informed choices about their future and that of the baby. </w:t>
      </w:r>
      <w:r w:rsidR="0023327A">
        <w:rPr>
          <w:rFonts w:ascii="Verdana" w:hAnsi="Verdana"/>
          <w:color w:val="auto"/>
          <w:sz w:val="22"/>
          <w:szCs w:val="22"/>
        </w:rPr>
        <w:t xml:space="preserve">The child should also be encouraged to inform their parent/guardian to ensure support can be offered. </w:t>
      </w:r>
    </w:p>
    <w:p w14:paraId="21069B37" w14:textId="77777777" w:rsidR="007F46B3" w:rsidRPr="0023327A" w:rsidRDefault="007F46B3" w:rsidP="003C1859">
      <w:pPr>
        <w:rPr>
          <w:rFonts w:ascii="Verdana" w:hAnsi="Verdana"/>
        </w:rPr>
      </w:pPr>
    </w:p>
    <w:p w14:paraId="5233D9C0" w14:textId="214F42DA" w:rsidR="007F46B3" w:rsidRDefault="0023327A" w:rsidP="003C1859">
      <w:pPr>
        <w:pStyle w:val="Default"/>
        <w:numPr>
          <w:ilvl w:val="0"/>
          <w:numId w:val="7"/>
        </w:numPr>
        <w:rPr>
          <w:rFonts w:ascii="Verdana" w:hAnsi="Verdana"/>
          <w:bCs/>
          <w:color w:val="auto"/>
          <w:sz w:val="22"/>
          <w:szCs w:val="22"/>
        </w:rPr>
      </w:pPr>
      <w:r>
        <w:rPr>
          <w:rFonts w:ascii="Verdana" w:hAnsi="Verdana"/>
          <w:color w:val="auto"/>
          <w:sz w:val="22"/>
          <w:szCs w:val="22"/>
        </w:rPr>
        <w:t>Residential staff</w:t>
      </w:r>
      <w:r w:rsidR="007F46B3" w:rsidRPr="007F46B3">
        <w:rPr>
          <w:rFonts w:ascii="Verdana" w:hAnsi="Verdana"/>
          <w:color w:val="auto"/>
          <w:sz w:val="22"/>
          <w:szCs w:val="22"/>
        </w:rPr>
        <w:t xml:space="preserve"> </w:t>
      </w:r>
      <w:r>
        <w:rPr>
          <w:rFonts w:ascii="Verdana" w:hAnsi="Verdana"/>
          <w:color w:val="auto"/>
          <w:sz w:val="22"/>
          <w:szCs w:val="22"/>
        </w:rPr>
        <w:t xml:space="preserve">should liaise with the child’s social worker to </w:t>
      </w:r>
      <w:r w:rsidR="007F46B3" w:rsidRPr="007F46B3">
        <w:rPr>
          <w:rFonts w:ascii="Verdana" w:hAnsi="Verdana"/>
          <w:color w:val="auto"/>
          <w:sz w:val="22"/>
          <w:szCs w:val="22"/>
        </w:rPr>
        <w:t>consider how teenagers of either sex who become parents will be supported and what links need to be made to other agencies. A</w:t>
      </w:r>
      <w:r w:rsidR="003C1859">
        <w:rPr>
          <w:rFonts w:ascii="Verdana" w:hAnsi="Verdana"/>
          <w:color w:val="auto"/>
          <w:sz w:val="22"/>
          <w:szCs w:val="22"/>
        </w:rPr>
        <w:t>n expectant</w:t>
      </w:r>
      <w:r w:rsidR="007F46B3" w:rsidRPr="007F46B3">
        <w:rPr>
          <w:rFonts w:ascii="Verdana" w:hAnsi="Verdana"/>
          <w:color w:val="auto"/>
          <w:sz w:val="22"/>
          <w:szCs w:val="22"/>
        </w:rPr>
        <w:t xml:space="preserve"> mother will need help to plan finance, accommodation, child care. </w:t>
      </w:r>
    </w:p>
    <w:p w14:paraId="624D596D" w14:textId="77777777" w:rsidR="007F46B3" w:rsidRDefault="007F46B3" w:rsidP="003C1859">
      <w:pPr>
        <w:pStyle w:val="ListParagraph"/>
        <w:rPr>
          <w:rFonts w:ascii="Verdana" w:hAnsi="Verdana"/>
        </w:rPr>
      </w:pPr>
    </w:p>
    <w:p w14:paraId="0C5ACFF9" w14:textId="77777777" w:rsidR="007F46B3" w:rsidRPr="007F46B3" w:rsidRDefault="007F46B3" w:rsidP="003C1859">
      <w:pPr>
        <w:pStyle w:val="Default"/>
        <w:numPr>
          <w:ilvl w:val="0"/>
          <w:numId w:val="7"/>
        </w:numPr>
        <w:rPr>
          <w:rFonts w:ascii="Verdana" w:hAnsi="Verdana"/>
          <w:bCs/>
          <w:color w:val="auto"/>
          <w:sz w:val="22"/>
          <w:szCs w:val="22"/>
        </w:rPr>
      </w:pPr>
      <w:r w:rsidRPr="007F46B3">
        <w:rPr>
          <w:rFonts w:ascii="Verdana" w:hAnsi="Verdana"/>
          <w:color w:val="auto"/>
          <w:sz w:val="22"/>
          <w:szCs w:val="22"/>
        </w:rPr>
        <w:t xml:space="preserve">Young mothers also have particular healthcare needs and must have ante-natal care and be prepared for the delivery carefully. </w:t>
      </w:r>
    </w:p>
    <w:p w14:paraId="170A2AB7" w14:textId="77777777" w:rsidR="007F46B3" w:rsidRDefault="007F46B3" w:rsidP="003C1859">
      <w:pPr>
        <w:pStyle w:val="ListParagraph"/>
        <w:rPr>
          <w:rFonts w:ascii="Verdana" w:eastAsia="Times New Roman" w:hAnsi="Verdana" w:cs="Helvetica"/>
          <w:color w:val="222222"/>
          <w:lang w:val="en"/>
        </w:rPr>
      </w:pPr>
    </w:p>
    <w:p w14:paraId="251CE63A" w14:textId="77777777" w:rsidR="007F46B3" w:rsidRPr="007F46B3" w:rsidRDefault="007F46B3" w:rsidP="003C1859">
      <w:pPr>
        <w:pStyle w:val="Default"/>
        <w:numPr>
          <w:ilvl w:val="0"/>
          <w:numId w:val="7"/>
        </w:numPr>
        <w:rPr>
          <w:rFonts w:ascii="Verdana" w:hAnsi="Verdana"/>
          <w:bCs/>
          <w:color w:val="auto"/>
          <w:sz w:val="22"/>
          <w:szCs w:val="22"/>
        </w:rPr>
      </w:pPr>
      <w:r w:rsidRPr="007F46B3">
        <w:rPr>
          <w:rFonts w:ascii="Verdana" w:eastAsia="Times New Roman" w:hAnsi="Verdana" w:cs="Helvetica"/>
          <w:color w:val="222222"/>
          <w:sz w:val="22"/>
          <w:szCs w:val="22"/>
          <w:lang w:val="en"/>
        </w:rPr>
        <w:t>Access to contraceptives will not be conditional on children giving information about their lifestyles, and contraception will never be withdrawn as a punitive measure.</w:t>
      </w:r>
    </w:p>
    <w:p w14:paraId="3323AC30" w14:textId="77777777" w:rsidR="007F46B3" w:rsidRDefault="007F46B3" w:rsidP="003C1859">
      <w:pPr>
        <w:pStyle w:val="ListParagraph"/>
        <w:rPr>
          <w:rFonts w:ascii="Verdana" w:eastAsia="Times New Roman" w:hAnsi="Verdana" w:cs="Helvetica"/>
          <w:color w:val="222222"/>
          <w:lang w:val="en"/>
        </w:rPr>
      </w:pPr>
    </w:p>
    <w:p w14:paraId="32B53E4C" w14:textId="57EDCD61" w:rsidR="007F46B3" w:rsidRPr="007F46B3" w:rsidRDefault="007F46B3" w:rsidP="003C1859">
      <w:pPr>
        <w:pStyle w:val="Default"/>
        <w:numPr>
          <w:ilvl w:val="0"/>
          <w:numId w:val="7"/>
        </w:numPr>
        <w:rPr>
          <w:rFonts w:ascii="Verdana" w:hAnsi="Verdana"/>
          <w:bCs/>
          <w:color w:val="auto"/>
          <w:sz w:val="22"/>
          <w:szCs w:val="22"/>
        </w:rPr>
      </w:pPr>
      <w:r w:rsidRPr="007F46B3">
        <w:rPr>
          <w:rFonts w:ascii="Verdana" w:eastAsia="Times New Roman" w:hAnsi="Verdana" w:cs="Helvetica"/>
          <w:color w:val="222222"/>
          <w:sz w:val="22"/>
          <w:szCs w:val="22"/>
          <w:lang w:val="en"/>
        </w:rPr>
        <w:t>Whilst not encouraging it, it is understood that children may engage in sexual activity before they reach the age of consent.</w:t>
      </w:r>
      <w:r w:rsidR="0023327A">
        <w:rPr>
          <w:rFonts w:ascii="Verdana" w:eastAsia="Times New Roman" w:hAnsi="Verdana" w:cs="Helvetica"/>
          <w:color w:val="222222"/>
          <w:sz w:val="22"/>
          <w:szCs w:val="22"/>
          <w:lang w:val="en"/>
        </w:rPr>
        <w:t xml:space="preserve"> If either or both partners are below the age of 16, </w:t>
      </w:r>
      <w:proofErr w:type="gramStart"/>
      <w:r w:rsidR="0023327A">
        <w:rPr>
          <w:rFonts w:ascii="Verdana" w:eastAsia="Times New Roman" w:hAnsi="Verdana" w:cs="Helvetica"/>
          <w:color w:val="222222"/>
          <w:sz w:val="22"/>
          <w:szCs w:val="22"/>
          <w:lang w:val="en"/>
        </w:rPr>
        <w:t>staff need</w:t>
      </w:r>
      <w:proofErr w:type="gramEnd"/>
      <w:r w:rsidR="0023327A">
        <w:rPr>
          <w:rFonts w:ascii="Verdana" w:eastAsia="Times New Roman" w:hAnsi="Verdana" w:cs="Helvetica"/>
          <w:color w:val="222222"/>
          <w:sz w:val="22"/>
          <w:szCs w:val="22"/>
          <w:lang w:val="en"/>
        </w:rPr>
        <w:t xml:space="preserve"> to consider whether a safeguarding referral is necessary in cases where sexual exploitation may be a factor.  </w:t>
      </w:r>
    </w:p>
    <w:p w14:paraId="6DE591C0" w14:textId="77777777" w:rsidR="007F46B3" w:rsidRDefault="007F46B3" w:rsidP="003C1859">
      <w:pPr>
        <w:pStyle w:val="ListParagraph"/>
        <w:rPr>
          <w:rFonts w:ascii="Verdana" w:eastAsia="Times New Roman" w:hAnsi="Verdana" w:cs="Helvetica"/>
          <w:color w:val="222222"/>
          <w:lang w:val="en"/>
        </w:rPr>
      </w:pPr>
    </w:p>
    <w:p w14:paraId="2ED6ACE3" w14:textId="21148F04" w:rsidR="007F46B3" w:rsidRPr="007F46B3" w:rsidRDefault="007F46B3" w:rsidP="003C1859">
      <w:pPr>
        <w:pStyle w:val="Default"/>
        <w:numPr>
          <w:ilvl w:val="0"/>
          <w:numId w:val="7"/>
        </w:numPr>
        <w:rPr>
          <w:rFonts w:ascii="Verdana" w:hAnsi="Verdana"/>
          <w:bCs/>
          <w:color w:val="auto"/>
          <w:sz w:val="22"/>
          <w:szCs w:val="22"/>
        </w:rPr>
      </w:pPr>
      <w:r w:rsidRPr="007F46B3">
        <w:rPr>
          <w:rFonts w:ascii="Verdana" w:eastAsia="Times New Roman" w:hAnsi="Verdana" w:cs="Helvetica"/>
          <w:color w:val="222222"/>
          <w:sz w:val="22"/>
          <w:szCs w:val="22"/>
          <w:lang w:val="en"/>
        </w:rPr>
        <w:t xml:space="preserve">In </w:t>
      </w:r>
      <w:r w:rsidR="00AB010E">
        <w:rPr>
          <w:rFonts w:ascii="Verdana" w:eastAsia="Times New Roman" w:hAnsi="Verdana" w:cs="Helvetica"/>
          <w:color w:val="222222"/>
          <w:sz w:val="22"/>
          <w:szCs w:val="22"/>
          <w:lang w:val="en"/>
        </w:rPr>
        <w:t xml:space="preserve">such circumstances, the </w:t>
      </w:r>
      <w:r w:rsidR="0023327A">
        <w:rPr>
          <w:rFonts w:ascii="Verdana" w:eastAsia="Times New Roman" w:hAnsi="Verdana" w:cs="Helvetica"/>
          <w:color w:val="222222"/>
          <w:sz w:val="22"/>
          <w:szCs w:val="22"/>
          <w:lang w:val="en"/>
        </w:rPr>
        <w:t>Residential M</w:t>
      </w:r>
      <w:r w:rsidRPr="007F46B3">
        <w:rPr>
          <w:rFonts w:ascii="Verdana" w:eastAsia="Times New Roman" w:hAnsi="Verdana" w:cs="Helvetica"/>
          <w:color w:val="222222"/>
          <w:sz w:val="22"/>
          <w:szCs w:val="22"/>
          <w:lang w:val="en"/>
        </w:rPr>
        <w:t xml:space="preserve">anager should consult the social worker to agree what reasonable steps can be taken to </w:t>
      </w:r>
      <w:proofErr w:type="spellStart"/>
      <w:r w:rsidRPr="007F46B3">
        <w:rPr>
          <w:rFonts w:ascii="Verdana" w:eastAsia="Times New Roman" w:hAnsi="Verdana" w:cs="Helvetica"/>
          <w:color w:val="222222"/>
          <w:sz w:val="22"/>
          <w:szCs w:val="22"/>
          <w:lang w:val="en"/>
        </w:rPr>
        <w:t>minimise</w:t>
      </w:r>
      <w:proofErr w:type="spellEnd"/>
      <w:r w:rsidRPr="007F46B3">
        <w:rPr>
          <w:rFonts w:ascii="Verdana" w:eastAsia="Times New Roman" w:hAnsi="Verdana" w:cs="Helvetica"/>
          <w:color w:val="222222"/>
          <w:sz w:val="22"/>
          <w:szCs w:val="22"/>
          <w:lang w:val="en"/>
        </w:rPr>
        <w:t xml:space="preserve"> risk of pregnancy or infection, including facilitating contact with relevant agencies </w:t>
      </w:r>
      <w:r w:rsidR="0023327A">
        <w:rPr>
          <w:rFonts w:ascii="Verdana" w:eastAsia="Times New Roman" w:hAnsi="Verdana" w:cs="Helvetica"/>
          <w:color w:val="222222"/>
          <w:sz w:val="22"/>
          <w:szCs w:val="22"/>
          <w:lang w:val="en"/>
        </w:rPr>
        <w:t>providing contraceptive advice.</w:t>
      </w:r>
    </w:p>
    <w:p w14:paraId="04CD9458" w14:textId="77777777" w:rsidR="007F46B3" w:rsidRDefault="007F46B3" w:rsidP="003C1859">
      <w:pPr>
        <w:pStyle w:val="ListParagraph"/>
        <w:rPr>
          <w:rFonts w:ascii="Verdana" w:eastAsia="Times New Roman" w:hAnsi="Verdana" w:cs="Helvetica"/>
          <w:color w:val="222222"/>
          <w:lang w:val="en"/>
        </w:rPr>
      </w:pPr>
    </w:p>
    <w:p w14:paraId="3B15D110" w14:textId="67F62E2F" w:rsidR="007F46B3" w:rsidRPr="007F46B3" w:rsidRDefault="007F46B3" w:rsidP="003C1859">
      <w:pPr>
        <w:pStyle w:val="Default"/>
        <w:numPr>
          <w:ilvl w:val="0"/>
          <w:numId w:val="7"/>
        </w:numPr>
        <w:rPr>
          <w:rFonts w:ascii="Verdana" w:hAnsi="Verdana"/>
          <w:bCs/>
          <w:color w:val="auto"/>
          <w:sz w:val="22"/>
          <w:szCs w:val="22"/>
        </w:rPr>
      </w:pPr>
      <w:r w:rsidRPr="007F46B3">
        <w:rPr>
          <w:rFonts w:ascii="Verdana" w:eastAsia="Times New Roman" w:hAnsi="Verdana" w:cs="Helvetica"/>
          <w:color w:val="222222"/>
          <w:sz w:val="22"/>
          <w:szCs w:val="22"/>
          <w:lang w:val="en"/>
        </w:rPr>
        <w:t>If a child is suspected or known to be pregnant</w:t>
      </w:r>
      <w:r w:rsidR="0023327A">
        <w:rPr>
          <w:rFonts w:ascii="Verdana" w:eastAsia="Times New Roman" w:hAnsi="Verdana" w:cs="Helvetica"/>
          <w:color w:val="222222"/>
          <w:sz w:val="22"/>
          <w:szCs w:val="22"/>
          <w:lang w:val="en"/>
        </w:rPr>
        <w:t xml:space="preserve">, </w:t>
      </w:r>
      <w:r w:rsidRPr="007F46B3">
        <w:rPr>
          <w:rFonts w:ascii="Verdana" w:eastAsia="Times New Roman" w:hAnsi="Verdana" w:cs="Helvetica"/>
          <w:color w:val="222222"/>
          <w:sz w:val="22"/>
          <w:szCs w:val="22"/>
          <w:lang w:val="en"/>
        </w:rPr>
        <w:t xml:space="preserve">residential staff should notify their managers and the child's social worker to decide on the actions that should be taken. </w:t>
      </w:r>
    </w:p>
    <w:p w14:paraId="1E5F6378" w14:textId="77777777" w:rsidR="00D37CC2" w:rsidRPr="007F46B3" w:rsidRDefault="00D37CC2" w:rsidP="003C1859">
      <w:pPr>
        <w:pStyle w:val="Default"/>
        <w:rPr>
          <w:rFonts w:ascii="Verdana" w:hAnsi="Verdana"/>
          <w:color w:val="auto"/>
          <w:sz w:val="22"/>
          <w:szCs w:val="22"/>
        </w:rPr>
      </w:pPr>
    </w:p>
    <w:p w14:paraId="4C77A312" w14:textId="5BFD28A6" w:rsidR="00D37CC2" w:rsidRPr="007F46B3" w:rsidRDefault="00DD2E43" w:rsidP="003C1859">
      <w:pPr>
        <w:pStyle w:val="Default"/>
        <w:rPr>
          <w:rFonts w:ascii="Verdana" w:hAnsi="Verdana"/>
          <w:color w:val="auto"/>
          <w:sz w:val="22"/>
          <w:szCs w:val="22"/>
        </w:rPr>
      </w:pPr>
      <w:r w:rsidRPr="007F46B3">
        <w:rPr>
          <w:rFonts w:ascii="Verdana" w:hAnsi="Verdana"/>
          <w:b/>
          <w:bCs/>
          <w:color w:val="auto"/>
          <w:sz w:val="22"/>
          <w:szCs w:val="22"/>
        </w:rPr>
        <w:t xml:space="preserve">Child Protection </w:t>
      </w:r>
      <w:r w:rsidR="00D37CC2" w:rsidRPr="007F46B3">
        <w:rPr>
          <w:rFonts w:ascii="Verdana" w:hAnsi="Verdana"/>
          <w:color w:val="auto"/>
          <w:sz w:val="22"/>
          <w:szCs w:val="22"/>
        </w:rPr>
        <w:t xml:space="preserve"> </w:t>
      </w:r>
    </w:p>
    <w:p w14:paraId="30D2A9B7" w14:textId="77777777" w:rsidR="004425EE" w:rsidRPr="007F46B3" w:rsidRDefault="004425EE" w:rsidP="003C1859">
      <w:pPr>
        <w:pStyle w:val="Default"/>
        <w:rPr>
          <w:rFonts w:ascii="Verdana" w:hAnsi="Verdana"/>
          <w:color w:val="auto"/>
          <w:sz w:val="22"/>
          <w:szCs w:val="22"/>
        </w:rPr>
      </w:pPr>
    </w:p>
    <w:p w14:paraId="24B7D763" w14:textId="35C6377F" w:rsidR="00D37CC2" w:rsidRPr="003C1859" w:rsidRDefault="00D37CC2" w:rsidP="003C1859">
      <w:pPr>
        <w:pStyle w:val="Default"/>
        <w:numPr>
          <w:ilvl w:val="0"/>
          <w:numId w:val="8"/>
        </w:numPr>
        <w:rPr>
          <w:rFonts w:ascii="Verdana" w:hAnsi="Verdana"/>
          <w:i/>
          <w:color w:val="auto"/>
          <w:sz w:val="22"/>
          <w:szCs w:val="22"/>
        </w:rPr>
      </w:pPr>
      <w:r w:rsidRPr="007F46B3">
        <w:rPr>
          <w:rFonts w:ascii="Verdana" w:hAnsi="Verdana"/>
          <w:color w:val="auto"/>
          <w:sz w:val="22"/>
          <w:szCs w:val="22"/>
        </w:rPr>
        <w:t xml:space="preserve">It is known that </w:t>
      </w:r>
      <w:r w:rsidR="003C1859">
        <w:rPr>
          <w:rFonts w:ascii="Verdana" w:hAnsi="Verdana"/>
          <w:color w:val="auto"/>
          <w:sz w:val="22"/>
          <w:szCs w:val="22"/>
        </w:rPr>
        <w:t>children</w:t>
      </w:r>
      <w:r w:rsidRPr="007F46B3">
        <w:rPr>
          <w:rFonts w:ascii="Verdana" w:hAnsi="Verdana"/>
          <w:color w:val="auto"/>
          <w:sz w:val="22"/>
          <w:szCs w:val="22"/>
        </w:rPr>
        <w:t xml:space="preserve"> who have experienced abuse or who have personal concerns about their experiences may see </w:t>
      </w:r>
      <w:r w:rsidR="00DD2E43" w:rsidRPr="007F46B3">
        <w:rPr>
          <w:rFonts w:ascii="Verdana" w:hAnsi="Verdana"/>
          <w:color w:val="auto"/>
          <w:sz w:val="22"/>
          <w:szCs w:val="22"/>
        </w:rPr>
        <w:t xml:space="preserve">discussions about </w:t>
      </w:r>
      <w:r w:rsidRPr="007F46B3">
        <w:rPr>
          <w:rFonts w:ascii="Verdana" w:hAnsi="Verdana"/>
          <w:color w:val="auto"/>
          <w:sz w:val="22"/>
          <w:szCs w:val="22"/>
        </w:rPr>
        <w:t xml:space="preserve">sex and relationships as an opportunity to disclose or to seek help. </w:t>
      </w:r>
      <w:r w:rsidRPr="003C1859">
        <w:rPr>
          <w:rFonts w:ascii="Verdana" w:hAnsi="Verdana"/>
          <w:i/>
          <w:color w:val="auto"/>
          <w:sz w:val="22"/>
          <w:szCs w:val="22"/>
        </w:rPr>
        <w:t xml:space="preserve">Refer to </w:t>
      </w:r>
      <w:r w:rsidR="003C1859" w:rsidRPr="003C1859">
        <w:rPr>
          <w:rFonts w:ascii="Verdana" w:hAnsi="Verdana"/>
          <w:i/>
          <w:color w:val="auto"/>
          <w:sz w:val="22"/>
          <w:szCs w:val="22"/>
        </w:rPr>
        <w:t>West Sussex</w:t>
      </w:r>
      <w:r w:rsidRPr="003C1859">
        <w:rPr>
          <w:rFonts w:ascii="Verdana" w:hAnsi="Verdana"/>
          <w:i/>
          <w:color w:val="auto"/>
          <w:sz w:val="22"/>
          <w:szCs w:val="22"/>
        </w:rPr>
        <w:t xml:space="preserve"> Safeguarding </w:t>
      </w:r>
      <w:r w:rsidR="003C1859" w:rsidRPr="003C1859">
        <w:rPr>
          <w:rFonts w:ascii="Verdana" w:hAnsi="Verdana"/>
          <w:i/>
          <w:color w:val="auto"/>
          <w:sz w:val="22"/>
          <w:szCs w:val="22"/>
        </w:rPr>
        <w:t>Partnership</w:t>
      </w:r>
      <w:r w:rsidRPr="003C1859">
        <w:rPr>
          <w:rFonts w:ascii="Verdana" w:hAnsi="Verdana"/>
          <w:i/>
          <w:color w:val="auto"/>
          <w:sz w:val="22"/>
          <w:szCs w:val="22"/>
        </w:rPr>
        <w:t xml:space="preserve"> Child Protection Procedures. </w:t>
      </w:r>
    </w:p>
    <w:p w14:paraId="65336701" w14:textId="77777777" w:rsidR="004425EE" w:rsidRPr="007F46B3" w:rsidRDefault="004425EE" w:rsidP="003C1859">
      <w:pPr>
        <w:pStyle w:val="Default"/>
        <w:rPr>
          <w:rFonts w:ascii="Verdana" w:hAnsi="Verdana"/>
          <w:b/>
          <w:bCs/>
          <w:color w:val="auto"/>
          <w:sz w:val="22"/>
          <w:szCs w:val="22"/>
        </w:rPr>
      </w:pPr>
    </w:p>
    <w:p w14:paraId="2857776A" w14:textId="668F0C0A" w:rsidR="00D37CC2" w:rsidRPr="007F46B3" w:rsidRDefault="00D37CC2" w:rsidP="003C1859">
      <w:pPr>
        <w:pStyle w:val="Default"/>
        <w:rPr>
          <w:rFonts w:ascii="Verdana" w:hAnsi="Verdana"/>
          <w:b/>
          <w:bCs/>
          <w:color w:val="auto"/>
          <w:sz w:val="22"/>
          <w:szCs w:val="22"/>
        </w:rPr>
      </w:pPr>
      <w:r w:rsidRPr="007F46B3">
        <w:rPr>
          <w:rFonts w:ascii="Verdana" w:hAnsi="Verdana"/>
          <w:b/>
          <w:bCs/>
          <w:color w:val="auto"/>
          <w:sz w:val="22"/>
          <w:szCs w:val="22"/>
        </w:rPr>
        <w:t xml:space="preserve">Working with </w:t>
      </w:r>
      <w:r w:rsidR="003C1859">
        <w:rPr>
          <w:rFonts w:ascii="Verdana" w:hAnsi="Verdana"/>
          <w:b/>
          <w:bCs/>
          <w:color w:val="auto"/>
          <w:sz w:val="22"/>
          <w:szCs w:val="22"/>
        </w:rPr>
        <w:t>children</w:t>
      </w:r>
      <w:r w:rsidRPr="007F46B3">
        <w:rPr>
          <w:rFonts w:ascii="Verdana" w:hAnsi="Verdana"/>
          <w:b/>
          <w:bCs/>
          <w:color w:val="auto"/>
          <w:sz w:val="22"/>
          <w:szCs w:val="22"/>
        </w:rPr>
        <w:t xml:space="preserve"> with a learning disability </w:t>
      </w:r>
    </w:p>
    <w:p w14:paraId="00037ADE" w14:textId="77777777" w:rsidR="004425EE" w:rsidRPr="007F46B3" w:rsidRDefault="004425EE" w:rsidP="003C1859">
      <w:pPr>
        <w:pStyle w:val="Default"/>
        <w:rPr>
          <w:rFonts w:ascii="Verdana" w:hAnsi="Verdana"/>
          <w:color w:val="auto"/>
          <w:sz w:val="22"/>
          <w:szCs w:val="22"/>
        </w:rPr>
      </w:pPr>
    </w:p>
    <w:p w14:paraId="52B7ABAF" w14:textId="2B3E2083" w:rsidR="007F46B3" w:rsidRDefault="00D37CC2" w:rsidP="003C1859">
      <w:pPr>
        <w:pStyle w:val="Default"/>
        <w:numPr>
          <w:ilvl w:val="0"/>
          <w:numId w:val="8"/>
        </w:numPr>
        <w:rPr>
          <w:rFonts w:ascii="Verdana" w:hAnsi="Verdana"/>
          <w:color w:val="auto"/>
          <w:sz w:val="22"/>
          <w:szCs w:val="22"/>
        </w:rPr>
      </w:pPr>
      <w:r w:rsidRPr="007F46B3">
        <w:rPr>
          <w:rFonts w:ascii="Verdana" w:hAnsi="Verdana"/>
          <w:color w:val="auto"/>
          <w:sz w:val="22"/>
          <w:szCs w:val="22"/>
        </w:rPr>
        <w:t>It is importan</w:t>
      </w:r>
      <w:r w:rsidR="0023327A">
        <w:rPr>
          <w:rFonts w:ascii="Verdana" w:hAnsi="Verdana"/>
          <w:color w:val="auto"/>
          <w:sz w:val="22"/>
          <w:szCs w:val="22"/>
        </w:rPr>
        <w:t>t to offer sex and relationships</w:t>
      </w:r>
      <w:r w:rsidRPr="007F46B3">
        <w:rPr>
          <w:rFonts w:ascii="Verdana" w:hAnsi="Verdana"/>
          <w:color w:val="auto"/>
          <w:sz w:val="22"/>
          <w:szCs w:val="22"/>
        </w:rPr>
        <w:t xml:space="preserve"> </w:t>
      </w:r>
      <w:r w:rsidR="00EE31EC" w:rsidRPr="007F46B3">
        <w:rPr>
          <w:rFonts w:ascii="Verdana" w:hAnsi="Verdana"/>
          <w:color w:val="auto"/>
          <w:sz w:val="22"/>
          <w:szCs w:val="22"/>
        </w:rPr>
        <w:t>support</w:t>
      </w:r>
      <w:r w:rsidRPr="007F46B3">
        <w:rPr>
          <w:rFonts w:ascii="Verdana" w:hAnsi="Verdana"/>
          <w:color w:val="auto"/>
          <w:sz w:val="22"/>
          <w:szCs w:val="22"/>
        </w:rPr>
        <w:t xml:space="preserve"> to help </w:t>
      </w:r>
      <w:r w:rsidR="003C1859">
        <w:rPr>
          <w:rFonts w:ascii="Verdana" w:hAnsi="Verdana"/>
          <w:color w:val="auto"/>
          <w:sz w:val="22"/>
          <w:szCs w:val="22"/>
        </w:rPr>
        <w:t>children</w:t>
      </w:r>
      <w:r w:rsidRPr="007F46B3">
        <w:rPr>
          <w:rFonts w:ascii="Verdana" w:hAnsi="Verdana"/>
          <w:color w:val="auto"/>
          <w:sz w:val="22"/>
          <w:szCs w:val="22"/>
        </w:rPr>
        <w:t xml:space="preserve"> with a learning disability protect themselves and understand public behaviour. </w:t>
      </w:r>
    </w:p>
    <w:p w14:paraId="6566E03F" w14:textId="77777777" w:rsidR="007F46B3" w:rsidRDefault="007F46B3" w:rsidP="003C1859">
      <w:pPr>
        <w:pStyle w:val="Default"/>
        <w:ind w:left="720"/>
        <w:rPr>
          <w:rFonts w:ascii="Verdana" w:hAnsi="Verdana"/>
          <w:color w:val="auto"/>
          <w:sz w:val="22"/>
          <w:szCs w:val="22"/>
        </w:rPr>
      </w:pPr>
    </w:p>
    <w:p w14:paraId="0DB75CEA" w14:textId="7A7BB187" w:rsidR="007F46B3" w:rsidRDefault="00D37CC2" w:rsidP="003C1859">
      <w:pPr>
        <w:pStyle w:val="Default"/>
        <w:numPr>
          <w:ilvl w:val="0"/>
          <w:numId w:val="8"/>
        </w:numPr>
        <w:rPr>
          <w:rFonts w:ascii="Verdana" w:hAnsi="Verdana"/>
          <w:color w:val="auto"/>
          <w:sz w:val="22"/>
          <w:szCs w:val="22"/>
        </w:rPr>
      </w:pPr>
      <w:r w:rsidRPr="007F46B3">
        <w:rPr>
          <w:rFonts w:ascii="Verdana" w:hAnsi="Verdana"/>
          <w:color w:val="auto"/>
          <w:sz w:val="22"/>
          <w:szCs w:val="22"/>
        </w:rPr>
        <w:t xml:space="preserve">However any programme must be based on sound knowledge and skills in communicating with the </w:t>
      </w:r>
      <w:r w:rsidR="003C1859">
        <w:rPr>
          <w:rFonts w:ascii="Verdana" w:hAnsi="Verdana"/>
          <w:color w:val="auto"/>
          <w:sz w:val="22"/>
          <w:szCs w:val="22"/>
        </w:rPr>
        <w:t>child</w:t>
      </w:r>
      <w:r w:rsidRPr="007F46B3">
        <w:rPr>
          <w:rFonts w:ascii="Verdana" w:hAnsi="Verdana"/>
          <w:color w:val="auto"/>
          <w:sz w:val="22"/>
          <w:szCs w:val="22"/>
        </w:rPr>
        <w:t xml:space="preserve"> so their attitudes and understanding can be explored to help them make positive decisions in their lives. </w:t>
      </w:r>
    </w:p>
    <w:p w14:paraId="59C57E9B" w14:textId="77777777" w:rsidR="007F46B3" w:rsidRDefault="007F46B3" w:rsidP="003C1859">
      <w:pPr>
        <w:pStyle w:val="ListParagraph"/>
        <w:rPr>
          <w:rFonts w:ascii="Verdana" w:hAnsi="Verdana"/>
        </w:rPr>
      </w:pPr>
    </w:p>
    <w:p w14:paraId="53987A44" w14:textId="4E742BEA" w:rsidR="00D37CC2" w:rsidRPr="007F46B3" w:rsidRDefault="00D37CC2" w:rsidP="003C1859">
      <w:pPr>
        <w:pStyle w:val="Default"/>
        <w:numPr>
          <w:ilvl w:val="0"/>
          <w:numId w:val="8"/>
        </w:numPr>
        <w:rPr>
          <w:rFonts w:ascii="Verdana" w:hAnsi="Verdana"/>
          <w:color w:val="auto"/>
          <w:sz w:val="22"/>
          <w:szCs w:val="22"/>
        </w:rPr>
      </w:pPr>
      <w:r w:rsidRPr="007F46B3">
        <w:rPr>
          <w:rFonts w:ascii="Verdana" w:hAnsi="Verdana"/>
          <w:color w:val="auto"/>
          <w:sz w:val="22"/>
          <w:szCs w:val="22"/>
        </w:rPr>
        <w:t>Sex and relationship work will often need to be repeated many times to reinforce the messages. Consider who the best pe</w:t>
      </w:r>
      <w:r w:rsidR="006D4B1E" w:rsidRPr="007F46B3">
        <w:rPr>
          <w:rFonts w:ascii="Verdana" w:hAnsi="Verdana"/>
          <w:color w:val="auto"/>
          <w:sz w:val="22"/>
          <w:szCs w:val="22"/>
        </w:rPr>
        <w:t>rson to undertake this work is.</w:t>
      </w:r>
    </w:p>
    <w:p w14:paraId="17A6AABC" w14:textId="77777777" w:rsidR="006D4B1E" w:rsidRPr="007F46B3" w:rsidRDefault="006D4B1E" w:rsidP="003C1859">
      <w:pPr>
        <w:pStyle w:val="Default"/>
        <w:rPr>
          <w:rFonts w:ascii="Verdana" w:hAnsi="Verdana"/>
          <w:color w:val="auto"/>
          <w:sz w:val="22"/>
          <w:szCs w:val="22"/>
        </w:rPr>
      </w:pPr>
    </w:p>
    <w:p w14:paraId="3DCB14A5" w14:textId="2157F1A8" w:rsidR="007F46B3" w:rsidRPr="007F46B3" w:rsidRDefault="006D4B1E" w:rsidP="003C1859">
      <w:pPr>
        <w:pStyle w:val="Default"/>
        <w:rPr>
          <w:rFonts w:ascii="Verdana" w:hAnsi="Verdana"/>
          <w:b/>
          <w:color w:val="auto"/>
          <w:sz w:val="22"/>
          <w:szCs w:val="22"/>
        </w:rPr>
      </w:pPr>
      <w:r w:rsidRPr="007F46B3">
        <w:rPr>
          <w:rFonts w:ascii="Verdana" w:hAnsi="Verdana"/>
          <w:b/>
          <w:color w:val="auto"/>
          <w:sz w:val="22"/>
          <w:szCs w:val="22"/>
        </w:rPr>
        <w:t xml:space="preserve">Sexual health and </w:t>
      </w:r>
      <w:r w:rsidR="007F46B3" w:rsidRPr="007F46B3">
        <w:rPr>
          <w:rFonts w:ascii="Verdana" w:hAnsi="Verdana"/>
          <w:b/>
          <w:bCs/>
          <w:color w:val="auto"/>
          <w:sz w:val="22"/>
          <w:szCs w:val="22"/>
        </w:rPr>
        <w:t xml:space="preserve">Sexually Transmitted Infections (STI’s) </w:t>
      </w:r>
    </w:p>
    <w:p w14:paraId="32E3E3C5" w14:textId="77777777" w:rsidR="007F46B3" w:rsidRPr="007F46B3" w:rsidRDefault="007F46B3" w:rsidP="003C1859">
      <w:pPr>
        <w:pStyle w:val="Default"/>
        <w:rPr>
          <w:rFonts w:ascii="Verdana" w:hAnsi="Verdana"/>
          <w:color w:val="auto"/>
          <w:sz w:val="22"/>
          <w:szCs w:val="22"/>
        </w:rPr>
      </w:pPr>
    </w:p>
    <w:p w14:paraId="261C490C" w14:textId="31B55357" w:rsidR="007F46B3" w:rsidRDefault="0023327A" w:rsidP="003C1859">
      <w:pPr>
        <w:pStyle w:val="Default"/>
        <w:numPr>
          <w:ilvl w:val="0"/>
          <w:numId w:val="9"/>
        </w:numPr>
        <w:rPr>
          <w:rFonts w:ascii="Verdana" w:hAnsi="Verdana"/>
          <w:color w:val="auto"/>
          <w:sz w:val="22"/>
          <w:szCs w:val="22"/>
        </w:rPr>
      </w:pPr>
      <w:r>
        <w:rPr>
          <w:rFonts w:ascii="Verdana" w:hAnsi="Verdana"/>
          <w:color w:val="auto"/>
          <w:sz w:val="22"/>
          <w:szCs w:val="22"/>
        </w:rPr>
        <w:t>STI’</w:t>
      </w:r>
      <w:r w:rsidR="007F46B3" w:rsidRPr="007F46B3">
        <w:rPr>
          <w:rFonts w:ascii="Verdana" w:hAnsi="Verdana"/>
          <w:color w:val="auto"/>
          <w:sz w:val="22"/>
          <w:szCs w:val="22"/>
        </w:rPr>
        <w:t>s are an im</w:t>
      </w:r>
      <w:r w:rsidR="007F46B3">
        <w:rPr>
          <w:rFonts w:ascii="Verdana" w:hAnsi="Verdana"/>
          <w:color w:val="auto"/>
          <w:sz w:val="22"/>
          <w:szCs w:val="22"/>
        </w:rPr>
        <w:t xml:space="preserve">portant part of sexual health. </w:t>
      </w:r>
      <w:r>
        <w:rPr>
          <w:rFonts w:ascii="Verdana" w:hAnsi="Verdana"/>
          <w:color w:val="auto"/>
          <w:sz w:val="22"/>
          <w:szCs w:val="22"/>
        </w:rPr>
        <w:t>There at least 25 different STI’</w:t>
      </w:r>
      <w:r w:rsidR="007F46B3" w:rsidRPr="007F46B3">
        <w:rPr>
          <w:rFonts w:ascii="Verdana" w:hAnsi="Verdana"/>
          <w:color w:val="auto"/>
          <w:sz w:val="22"/>
          <w:szCs w:val="22"/>
        </w:rPr>
        <w:t xml:space="preserve">s which can be spread by vaginal, oral or anal sex. </w:t>
      </w:r>
    </w:p>
    <w:p w14:paraId="5D148404" w14:textId="77777777" w:rsidR="007F46B3" w:rsidRDefault="007F46B3" w:rsidP="003C1859">
      <w:pPr>
        <w:pStyle w:val="Default"/>
        <w:ind w:left="720"/>
        <w:rPr>
          <w:rFonts w:ascii="Verdana" w:hAnsi="Verdana"/>
          <w:color w:val="auto"/>
          <w:sz w:val="22"/>
          <w:szCs w:val="22"/>
        </w:rPr>
      </w:pPr>
    </w:p>
    <w:p w14:paraId="13C5F1C3" w14:textId="77D590AD" w:rsid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It is important for </w:t>
      </w:r>
      <w:r w:rsidR="003C1859">
        <w:rPr>
          <w:rFonts w:ascii="Verdana" w:hAnsi="Verdana"/>
          <w:color w:val="auto"/>
          <w:sz w:val="22"/>
          <w:szCs w:val="22"/>
        </w:rPr>
        <w:t>children</w:t>
      </w:r>
      <w:r w:rsidRPr="007F46B3">
        <w:rPr>
          <w:rFonts w:ascii="Verdana" w:hAnsi="Verdana"/>
          <w:color w:val="auto"/>
          <w:sz w:val="22"/>
          <w:szCs w:val="22"/>
        </w:rPr>
        <w:t xml:space="preserve"> to be able</w:t>
      </w:r>
      <w:r w:rsidR="0023327A">
        <w:rPr>
          <w:rFonts w:ascii="Verdana" w:hAnsi="Verdana"/>
          <w:color w:val="auto"/>
          <w:sz w:val="22"/>
          <w:szCs w:val="22"/>
        </w:rPr>
        <w:t xml:space="preserve"> to protect themselves from STI</w:t>
      </w:r>
      <w:r w:rsidRPr="007F46B3">
        <w:rPr>
          <w:rFonts w:ascii="Verdana" w:hAnsi="Verdana"/>
          <w:color w:val="auto"/>
          <w:sz w:val="22"/>
          <w:szCs w:val="22"/>
        </w:rPr>
        <w:t xml:space="preserve">s by using a condom and being aware of the risks. </w:t>
      </w:r>
    </w:p>
    <w:p w14:paraId="2A0391FD" w14:textId="77777777" w:rsidR="007F46B3" w:rsidRDefault="007F46B3" w:rsidP="003C1859">
      <w:pPr>
        <w:pStyle w:val="ListParagraph"/>
        <w:rPr>
          <w:rFonts w:ascii="Verdana" w:hAnsi="Verdana"/>
        </w:rPr>
      </w:pPr>
    </w:p>
    <w:p w14:paraId="3B43827C" w14:textId="6F4B2578" w:rsid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All </w:t>
      </w:r>
      <w:r w:rsidR="003C1859">
        <w:rPr>
          <w:rFonts w:ascii="Verdana" w:hAnsi="Verdana"/>
          <w:color w:val="auto"/>
          <w:sz w:val="22"/>
          <w:szCs w:val="22"/>
        </w:rPr>
        <w:t>children</w:t>
      </w:r>
      <w:r w:rsidRPr="007F46B3">
        <w:rPr>
          <w:rFonts w:ascii="Verdana" w:hAnsi="Verdana"/>
          <w:color w:val="auto"/>
          <w:sz w:val="22"/>
          <w:szCs w:val="22"/>
        </w:rPr>
        <w:t xml:space="preserve"> should be involved in and contribute to developing an understanding of their sexual health needs in the context of their personal relationships. </w:t>
      </w:r>
    </w:p>
    <w:p w14:paraId="7ED18826" w14:textId="77777777" w:rsidR="007F46B3" w:rsidRDefault="007F46B3" w:rsidP="003C1859">
      <w:pPr>
        <w:pStyle w:val="ListParagraph"/>
        <w:rPr>
          <w:rFonts w:ascii="Verdana" w:hAnsi="Verdana"/>
        </w:rPr>
      </w:pPr>
    </w:p>
    <w:p w14:paraId="33E1CB5A" w14:textId="23142EDF" w:rsid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When working with </w:t>
      </w:r>
      <w:r w:rsidR="003C1859">
        <w:rPr>
          <w:rFonts w:ascii="Verdana" w:hAnsi="Verdana"/>
          <w:color w:val="auto"/>
          <w:sz w:val="22"/>
          <w:szCs w:val="22"/>
        </w:rPr>
        <w:t>children</w:t>
      </w:r>
      <w:r w:rsidRPr="007F46B3">
        <w:rPr>
          <w:rFonts w:ascii="Verdana" w:hAnsi="Verdana"/>
          <w:color w:val="auto"/>
          <w:sz w:val="22"/>
          <w:szCs w:val="22"/>
        </w:rPr>
        <w:t xml:space="preserve"> residential workers may have to deal with explicit questions raised by the </w:t>
      </w:r>
      <w:r w:rsidR="003C1859">
        <w:rPr>
          <w:rFonts w:ascii="Verdana" w:hAnsi="Verdana"/>
          <w:color w:val="auto"/>
          <w:sz w:val="22"/>
          <w:szCs w:val="22"/>
        </w:rPr>
        <w:t>children</w:t>
      </w:r>
      <w:r w:rsidRPr="007F46B3">
        <w:rPr>
          <w:rFonts w:ascii="Verdana" w:hAnsi="Verdana"/>
          <w:color w:val="auto"/>
          <w:sz w:val="22"/>
          <w:szCs w:val="22"/>
        </w:rPr>
        <w:t xml:space="preserve"> at any time. It is important that they answer these questions honestly. However, it is also appropriate to say that you do not know the answer and that you will check and respond later. It may be helpful to ask the </w:t>
      </w:r>
      <w:r w:rsidR="003C1859">
        <w:rPr>
          <w:rFonts w:ascii="Verdana" w:hAnsi="Verdana"/>
          <w:color w:val="auto"/>
          <w:sz w:val="22"/>
          <w:szCs w:val="22"/>
        </w:rPr>
        <w:t>child</w:t>
      </w:r>
      <w:r w:rsidRPr="007F46B3">
        <w:rPr>
          <w:rFonts w:ascii="Verdana" w:hAnsi="Verdana"/>
          <w:color w:val="auto"/>
          <w:sz w:val="22"/>
          <w:szCs w:val="22"/>
        </w:rPr>
        <w:t xml:space="preserve"> what they think the answer is, or why they have asked the question. </w:t>
      </w:r>
    </w:p>
    <w:p w14:paraId="40841B9B" w14:textId="77777777" w:rsidR="007F46B3" w:rsidRDefault="007F46B3" w:rsidP="003C1859">
      <w:pPr>
        <w:pStyle w:val="ListParagraph"/>
        <w:rPr>
          <w:rFonts w:ascii="Verdana" w:hAnsi="Verdana"/>
        </w:rPr>
      </w:pPr>
    </w:p>
    <w:p w14:paraId="19C13BC6" w14:textId="0A6692EE" w:rsid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To ensure the </w:t>
      </w:r>
      <w:r w:rsidR="003C1859">
        <w:rPr>
          <w:rFonts w:ascii="Verdana" w:hAnsi="Verdana"/>
          <w:color w:val="auto"/>
          <w:sz w:val="22"/>
          <w:szCs w:val="22"/>
        </w:rPr>
        <w:t>child</w:t>
      </w:r>
      <w:r w:rsidRPr="007F46B3">
        <w:rPr>
          <w:rFonts w:ascii="Verdana" w:hAnsi="Verdana"/>
          <w:color w:val="auto"/>
          <w:sz w:val="22"/>
          <w:szCs w:val="22"/>
        </w:rPr>
        <w:t xml:space="preserve"> receives accurate information that incorpora</w:t>
      </w:r>
      <w:r w:rsidR="0023327A">
        <w:rPr>
          <w:rFonts w:ascii="Verdana" w:hAnsi="Verdana"/>
          <w:color w:val="auto"/>
          <w:sz w:val="22"/>
          <w:szCs w:val="22"/>
        </w:rPr>
        <w:t>tes emotional and physical well-</w:t>
      </w:r>
      <w:r w:rsidRPr="007F46B3">
        <w:rPr>
          <w:rFonts w:ascii="Verdana" w:hAnsi="Verdana"/>
          <w:color w:val="auto"/>
          <w:sz w:val="22"/>
          <w:szCs w:val="22"/>
        </w:rPr>
        <w:t xml:space="preserve">being, it is possible to involve the Looked </w:t>
      </w:r>
      <w:proofErr w:type="gramStart"/>
      <w:r w:rsidRPr="007F46B3">
        <w:rPr>
          <w:rFonts w:ascii="Verdana" w:hAnsi="Verdana"/>
          <w:color w:val="auto"/>
          <w:sz w:val="22"/>
          <w:szCs w:val="22"/>
        </w:rPr>
        <w:t>After</w:t>
      </w:r>
      <w:proofErr w:type="gramEnd"/>
      <w:r w:rsidRPr="007F46B3">
        <w:rPr>
          <w:rFonts w:ascii="Verdana" w:hAnsi="Verdana"/>
          <w:color w:val="auto"/>
          <w:sz w:val="22"/>
          <w:szCs w:val="22"/>
        </w:rPr>
        <w:t xml:space="preserve"> Children’s Nurse and other relevant agencies. This must be done in accordance with the wishes and feelings of the </w:t>
      </w:r>
      <w:r w:rsidR="003C1859">
        <w:rPr>
          <w:rFonts w:ascii="Verdana" w:hAnsi="Verdana"/>
          <w:color w:val="auto"/>
          <w:sz w:val="22"/>
          <w:szCs w:val="22"/>
        </w:rPr>
        <w:t>child</w:t>
      </w:r>
      <w:r w:rsidRPr="007F46B3">
        <w:rPr>
          <w:rFonts w:ascii="Verdana" w:hAnsi="Verdana"/>
          <w:color w:val="auto"/>
          <w:sz w:val="22"/>
          <w:szCs w:val="22"/>
        </w:rPr>
        <w:t xml:space="preserve">. </w:t>
      </w:r>
    </w:p>
    <w:p w14:paraId="2CB59CDD" w14:textId="77777777" w:rsidR="007F46B3" w:rsidRDefault="007F46B3" w:rsidP="003C1859">
      <w:pPr>
        <w:pStyle w:val="ListParagraph"/>
        <w:rPr>
          <w:rFonts w:ascii="Verdana" w:hAnsi="Verdana"/>
        </w:rPr>
      </w:pPr>
    </w:p>
    <w:p w14:paraId="17C4EC56" w14:textId="186736F6" w:rsid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When working with </w:t>
      </w:r>
      <w:r w:rsidR="003C1859">
        <w:rPr>
          <w:rFonts w:ascii="Verdana" w:hAnsi="Verdana"/>
          <w:color w:val="auto"/>
          <w:sz w:val="22"/>
          <w:szCs w:val="22"/>
        </w:rPr>
        <w:t>children</w:t>
      </w:r>
      <w:r w:rsidRPr="007F46B3">
        <w:rPr>
          <w:rFonts w:ascii="Verdana" w:hAnsi="Verdana"/>
          <w:color w:val="auto"/>
          <w:sz w:val="22"/>
          <w:szCs w:val="22"/>
        </w:rPr>
        <w:t xml:space="preserve"> issues of sexuality will need to be approached in a sensitive, supportive, non-discriminatory and culturally/religiously appropriate manner. </w:t>
      </w:r>
    </w:p>
    <w:p w14:paraId="61D014A6" w14:textId="77777777" w:rsidR="007F46B3" w:rsidRDefault="007F46B3" w:rsidP="003C1859">
      <w:pPr>
        <w:pStyle w:val="ListParagraph"/>
        <w:rPr>
          <w:rFonts w:ascii="Verdana" w:hAnsi="Verdana"/>
        </w:rPr>
      </w:pPr>
    </w:p>
    <w:p w14:paraId="22C45362" w14:textId="78AB61B3" w:rsidR="007F46B3" w:rsidRPr="007F46B3" w:rsidRDefault="007F46B3" w:rsidP="003C1859">
      <w:pPr>
        <w:pStyle w:val="Default"/>
        <w:numPr>
          <w:ilvl w:val="0"/>
          <w:numId w:val="9"/>
        </w:numPr>
        <w:rPr>
          <w:rFonts w:ascii="Verdana" w:hAnsi="Verdana"/>
          <w:color w:val="auto"/>
          <w:sz w:val="22"/>
          <w:szCs w:val="22"/>
        </w:rPr>
      </w:pPr>
      <w:r w:rsidRPr="007F46B3">
        <w:rPr>
          <w:rFonts w:ascii="Verdana" w:hAnsi="Verdana"/>
          <w:color w:val="auto"/>
          <w:sz w:val="22"/>
          <w:szCs w:val="22"/>
        </w:rPr>
        <w:t xml:space="preserve">It is important to acknowledge and support the needs and concerns of young gay men, lesbians and bisexuals. </w:t>
      </w:r>
    </w:p>
    <w:p w14:paraId="263FF996" w14:textId="77777777" w:rsidR="007F46B3" w:rsidRPr="007F46B3" w:rsidRDefault="007F46B3" w:rsidP="003C1859">
      <w:pPr>
        <w:pStyle w:val="Default"/>
        <w:rPr>
          <w:rFonts w:ascii="Verdana" w:hAnsi="Verdana"/>
          <w:b/>
          <w:color w:val="auto"/>
          <w:sz w:val="22"/>
          <w:szCs w:val="22"/>
        </w:rPr>
      </w:pPr>
    </w:p>
    <w:p w14:paraId="443255EC" w14:textId="5A1729F5" w:rsidR="0023327A" w:rsidRDefault="006D4B1E" w:rsidP="003C1859">
      <w:pPr>
        <w:pStyle w:val="Default"/>
        <w:rPr>
          <w:rFonts w:ascii="Verdana" w:hAnsi="Verdana"/>
          <w:b/>
          <w:color w:val="auto"/>
          <w:sz w:val="22"/>
          <w:szCs w:val="22"/>
        </w:rPr>
      </w:pPr>
      <w:r w:rsidRPr="007F46B3">
        <w:rPr>
          <w:rFonts w:ascii="Verdana" w:hAnsi="Verdana"/>
          <w:b/>
          <w:color w:val="auto"/>
          <w:sz w:val="22"/>
          <w:szCs w:val="22"/>
        </w:rPr>
        <w:t xml:space="preserve">Sexual Activity in Homes </w:t>
      </w:r>
    </w:p>
    <w:p w14:paraId="45B17312" w14:textId="77777777" w:rsidR="0023327A" w:rsidRPr="0023327A" w:rsidRDefault="0023327A" w:rsidP="003C1859">
      <w:pPr>
        <w:pStyle w:val="Default"/>
        <w:rPr>
          <w:rFonts w:ascii="Verdana" w:hAnsi="Verdana"/>
          <w:b/>
          <w:color w:val="auto"/>
          <w:sz w:val="22"/>
          <w:szCs w:val="22"/>
        </w:rPr>
      </w:pPr>
    </w:p>
    <w:p w14:paraId="67A32C4E" w14:textId="45A1EADE" w:rsidR="007F46B3"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Children under the age of 13 are deemed to be incapable of giving consent to sexual activity. Therefore, children of this age who engage in sexual activity must be referred under Safeguarding Children Procedures (as a Child Protection Referral) as potentially sufferi</w:t>
      </w:r>
      <w:r>
        <w:rPr>
          <w:rFonts w:ascii="Verdana" w:eastAsia="Times New Roman" w:hAnsi="Verdana" w:cs="Helvetica"/>
          <w:color w:val="222222"/>
          <w:lang w:val="en"/>
        </w:rPr>
        <w:t>ng from significant harm.</w:t>
      </w:r>
    </w:p>
    <w:p w14:paraId="44608382" w14:textId="77777777" w:rsidR="007F46B3" w:rsidRDefault="007F46B3" w:rsidP="003C1859">
      <w:pPr>
        <w:pStyle w:val="ListParagraph"/>
        <w:shd w:val="clear" w:color="auto" w:fill="FFFFFF"/>
        <w:spacing w:after="300"/>
        <w:rPr>
          <w:rFonts w:ascii="Verdana" w:eastAsia="Times New Roman" w:hAnsi="Verdana" w:cs="Helvetica"/>
          <w:color w:val="222222"/>
          <w:lang w:val="en"/>
        </w:rPr>
      </w:pPr>
    </w:p>
    <w:p w14:paraId="0A2BA987" w14:textId="77777777" w:rsidR="007F46B3"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Children's social workers, placement officers and care providers must be alert to such relationships when considering the placement of children under 13. Children of this age who are likely to be at risk from each other (or from older children</w:t>
      </w:r>
      <w:r>
        <w:rPr>
          <w:rFonts w:ascii="Verdana" w:eastAsia="Times New Roman" w:hAnsi="Verdana" w:cs="Helvetica"/>
          <w:color w:val="222222"/>
          <w:lang w:val="en"/>
        </w:rPr>
        <w:t>) should not be placed together.</w:t>
      </w:r>
    </w:p>
    <w:p w14:paraId="29FBF588" w14:textId="77777777" w:rsidR="007F46B3" w:rsidRPr="007F46B3" w:rsidRDefault="007F46B3" w:rsidP="003C1859">
      <w:pPr>
        <w:pStyle w:val="ListParagraph"/>
        <w:rPr>
          <w:rFonts w:ascii="Verdana" w:eastAsia="Times New Roman" w:hAnsi="Verdana" w:cs="Helvetica"/>
          <w:color w:val="222222"/>
          <w:lang w:val="en"/>
        </w:rPr>
      </w:pPr>
    </w:p>
    <w:p w14:paraId="3668FB04" w14:textId="77777777" w:rsidR="007F46B3"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When considering the placement (or ongoing placement) of children over the age of 13, managers must assess the risk of sexual relationships developing and should ensure strategies are in place to reduce or prevent these risks if they are likely to be exploitative or abusive.</w:t>
      </w:r>
    </w:p>
    <w:p w14:paraId="6B395AE4" w14:textId="77777777" w:rsidR="007F46B3" w:rsidRPr="007F46B3" w:rsidRDefault="007F46B3" w:rsidP="003C1859">
      <w:pPr>
        <w:pStyle w:val="ListParagraph"/>
        <w:rPr>
          <w:rFonts w:ascii="Verdana" w:eastAsia="Times New Roman" w:hAnsi="Verdana" w:cs="Helvetica"/>
          <w:color w:val="222222"/>
          <w:lang w:val="en"/>
        </w:rPr>
      </w:pPr>
    </w:p>
    <w:p w14:paraId="208FAC0B" w14:textId="439855ED" w:rsidR="007F46B3"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Where children aged 13 - 18 are placed together with no identified risk of exploitative or abusive behaviour, residential staff must monitor any developing relationships, sensitively but positively discouraging children from engaging in under-age sexual relationships.</w:t>
      </w:r>
    </w:p>
    <w:p w14:paraId="0B7CE4C8" w14:textId="77777777" w:rsidR="007F46B3" w:rsidRPr="007F46B3" w:rsidRDefault="007F46B3" w:rsidP="003C1859">
      <w:pPr>
        <w:pStyle w:val="ListParagraph"/>
        <w:rPr>
          <w:rFonts w:ascii="Verdana" w:eastAsia="Times New Roman" w:hAnsi="Verdana" w:cs="Helvetica"/>
          <w:color w:val="222222"/>
          <w:lang w:val="en"/>
        </w:rPr>
      </w:pPr>
    </w:p>
    <w:p w14:paraId="731D7E88" w14:textId="396A9A00" w:rsidR="007F46B3" w:rsidRDefault="0023327A" w:rsidP="003C1859">
      <w:pPr>
        <w:pStyle w:val="ListParagraph"/>
        <w:numPr>
          <w:ilvl w:val="0"/>
          <w:numId w:val="10"/>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R</w:t>
      </w:r>
      <w:r w:rsidR="007F46B3" w:rsidRPr="007F46B3">
        <w:rPr>
          <w:rFonts w:ascii="Verdana" w:eastAsia="Times New Roman" w:hAnsi="Verdana" w:cs="Helvetica"/>
          <w:color w:val="222222"/>
          <w:lang w:val="en"/>
        </w:rPr>
        <w:t xml:space="preserve">esidential staff should be mindful of their duty to consider the overall welfare of children, and this may mean </w:t>
      </w:r>
      <w:proofErr w:type="spellStart"/>
      <w:r w:rsidR="007F46B3" w:rsidRPr="007F46B3">
        <w:rPr>
          <w:rFonts w:ascii="Verdana" w:eastAsia="Times New Roman" w:hAnsi="Verdana" w:cs="Helvetica"/>
          <w:color w:val="222222"/>
          <w:lang w:val="en"/>
        </w:rPr>
        <w:t>recognising</w:t>
      </w:r>
      <w:proofErr w:type="spellEnd"/>
      <w:r w:rsidR="007F46B3" w:rsidRPr="007F46B3">
        <w:rPr>
          <w:rFonts w:ascii="Verdana" w:eastAsia="Times New Roman" w:hAnsi="Verdana" w:cs="Helvetica"/>
          <w:color w:val="222222"/>
          <w:lang w:val="en"/>
        </w:rPr>
        <w:t xml:space="preserve"> that illegal activity is taking place and working to </w:t>
      </w:r>
      <w:proofErr w:type="spellStart"/>
      <w:r w:rsidR="007F46B3" w:rsidRPr="007F46B3">
        <w:rPr>
          <w:rFonts w:ascii="Verdana" w:eastAsia="Times New Roman" w:hAnsi="Verdana" w:cs="Helvetica"/>
          <w:color w:val="222222"/>
          <w:lang w:val="en"/>
        </w:rPr>
        <w:t>minimise</w:t>
      </w:r>
      <w:proofErr w:type="spellEnd"/>
      <w:r w:rsidR="007F46B3" w:rsidRPr="007F46B3">
        <w:rPr>
          <w:rFonts w:ascii="Verdana" w:eastAsia="Times New Roman" w:hAnsi="Verdana" w:cs="Helvetica"/>
          <w:color w:val="222222"/>
          <w:lang w:val="en"/>
        </w:rPr>
        <w:t xml:space="preserve"> risks and consequences. If there is any suspicion that a child is engaging in illegal behaviour, it must be discussed with the child's social worker who will consider what further action is required under the Safeguarding</w:t>
      </w:r>
      <w:r w:rsidR="007F46B3">
        <w:rPr>
          <w:rFonts w:ascii="Verdana" w:eastAsia="Times New Roman" w:hAnsi="Verdana" w:cs="Helvetica"/>
          <w:color w:val="222222"/>
          <w:lang w:val="en"/>
        </w:rPr>
        <w:t xml:space="preserve"> Children Procedures.</w:t>
      </w:r>
    </w:p>
    <w:p w14:paraId="13379040" w14:textId="77777777" w:rsidR="007F46B3" w:rsidRPr="007F46B3" w:rsidRDefault="007F46B3" w:rsidP="003C1859">
      <w:pPr>
        <w:pStyle w:val="ListParagraph"/>
        <w:rPr>
          <w:rFonts w:ascii="Verdana" w:eastAsia="Times New Roman" w:hAnsi="Verdana" w:cs="Helvetica"/>
          <w:color w:val="222222"/>
          <w:lang w:val="en"/>
        </w:rPr>
      </w:pPr>
    </w:p>
    <w:p w14:paraId="61980A6A" w14:textId="77777777" w:rsidR="007F46B3"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lastRenderedPageBreak/>
        <w:t>Any actions taken in this respect will be subject to consultation and must be addressed in Placement Plans.</w:t>
      </w:r>
    </w:p>
    <w:p w14:paraId="138110F7" w14:textId="77777777" w:rsidR="007F46B3" w:rsidRPr="007F46B3" w:rsidRDefault="007F46B3" w:rsidP="003C1859">
      <w:pPr>
        <w:pStyle w:val="ListParagraph"/>
        <w:rPr>
          <w:rFonts w:ascii="Verdana" w:eastAsia="Times New Roman" w:hAnsi="Verdana" w:cs="Helvetica"/>
          <w:color w:val="222222"/>
          <w:lang w:val="en"/>
        </w:rPr>
      </w:pPr>
    </w:p>
    <w:p w14:paraId="5FDBAFC1" w14:textId="36F90FDF" w:rsidR="0023327A" w:rsidRDefault="007F46B3" w:rsidP="003C1859">
      <w:pPr>
        <w:pStyle w:val="ListParagraph"/>
        <w:numPr>
          <w:ilvl w:val="0"/>
          <w:numId w:val="10"/>
        </w:numPr>
        <w:shd w:val="clear" w:color="auto" w:fill="FFFFFF"/>
        <w:spacing w:after="300"/>
        <w:rPr>
          <w:rFonts w:ascii="Verdana" w:eastAsia="Times New Roman" w:hAnsi="Verdana" w:cs="Helvetica"/>
          <w:color w:val="222222"/>
          <w:lang w:val="en"/>
        </w:rPr>
      </w:pPr>
      <w:r w:rsidRPr="007F46B3">
        <w:rPr>
          <w:rFonts w:ascii="Verdana" w:eastAsia="Times New Roman" w:hAnsi="Verdana" w:cs="Helvetica"/>
          <w:color w:val="222222"/>
          <w:lang w:val="en"/>
        </w:rPr>
        <w:t xml:space="preserve">Should </w:t>
      </w:r>
      <w:r w:rsidR="0023327A">
        <w:rPr>
          <w:rFonts w:ascii="Verdana" w:eastAsia="Times New Roman" w:hAnsi="Verdana" w:cs="Helvetica"/>
          <w:color w:val="222222"/>
          <w:lang w:val="en"/>
        </w:rPr>
        <w:t xml:space="preserve">residential </w:t>
      </w:r>
      <w:r w:rsidRPr="007F46B3">
        <w:rPr>
          <w:rFonts w:ascii="Verdana" w:eastAsia="Times New Roman" w:hAnsi="Verdana" w:cs="Helvetica"/>
          <w:color w:val="222222"/>
          <w:lang w:val="en"/>
        </w:rPr>
        <w:t>staff suspect that children are engaging in sexual relationships, they should:</w:t>
      </w:r>
    </w:p>
    <w:p w14:paraId="0FDA043B" w14:textId="77777777" w:rsidR="006D1012" w:rsidRPr="006D1012" w:rsidRDefault="006D1012" w:rsidP="003C1859">
      <w:pPr>
        <w:pStyle w:val="ListParagraph"/>
        <w:rPr>
          <w:rFonts w:ascii="Verdana" w:eastAsia="Times New Roman" w:hAnsi="Verdana" w:cs="Helvetica"/>
          <w:color w:val="222222"/>
          <w:lang w:val="en"/>
        </w:rPr>
      </w:pPr>
    </w:p>
    <w:p w14:paraId="0BE29E27" w14:textId="77777777" w:rsidR="006D1012" w:rsidRPr="006D1012" w:rsidRDefault="006D1012" w:rsidP="003C1859">
      <w:pPr>
        <w:pStyle w:val="ListParagraph"/>
        <w:shd w:val="clear" w:color="auto" w:fill="FFFFFF"/>
        <w:spacing w:after="300"/>
        <w:rPr>
          <w:rFonts w:ascii="Verdana" w:eastAsia="Times New Roman" w:hAnsi="Verdana" w:cs="Helvetica"/>
          <w:color w:val="222222"/>
          <w:lang w:val="en"/>
        </w:rPr>
      </w:pPr>
    </w:p>
    <w:p w14:paraId="08F87362" w14:textId="77777777" w:rsidR="0023327A" w:rsidRDefault="007F46B3" w:rsidP="003C1859">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7F46B3">
        <w:rPr>
          <w:rFonts w:ascii="Verdana" w:eastAsia="Times New Roman" w:hAnsi="Verdana" w:cs="Helvetica"/>
          <w:color w:val="222222"/>
          <w:lang w:val="en"/>
        </w:rPr>
        <w:t>Ensure the basic safety of all the children concerned;</w:t>
      </w:r>
    </w:p>
    <w:p w14:paraId="0666DEA7" w14:textId="3E6F1A45" w:rsidR="0023327A" w:rsidRPr="0023327A" w:rsidRDefault="007F46B3" w:rsidP="003C1859">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23327A">
        <w:rPr>
          <w:rFonts w:ascii="Verdana" w:eastAsia="Times New Roman" w:hAnsi="Verdana" w:cs="Helvetica"/>
          <w:color w:val="222222"/>
          <w:lang w:val="en"/>
        </w:rPr>
        <w:t xml:space="preserve">Inform the child's social worker </w:t>
      </w:r>
    </w:p>
    <w:p w14:paraId="2E4383A3" w14:textId="77777777" w:rsidR="0023327A" w:rsidRPr="0023327A" w:rsidRDefault="0023327A" w:rsidP="003C1859">
      <w:pPr>
        <w:pStyle w:val="ListParagraph"/>
        <w:shd w:val="clear" w:color="auto" w:fill="FFFFFF"/>
        <w:spacing w:before="100" w:beforeAutospacing="1" w:after="100" w:afterAutospacing="1"/>
        <w:rPr>
          <w:rFonts w:ascii="Verdana" w:hAnsi="Verdana"/>
        </w:rPr>
      </w:pPr>
    </w:p>
    <w:p w14:paraId="70168715" w14:textId="7F1F52FF" w:rsidR="0023327A" w:rsidRDefault="00391E5F" w:rsidP="003C1859">
      <w:pPr>
        <w:pStyle w:val="ListParagraph"/>
        <w:numPr>
          <w:ilvl w:val="0"/>
          <w:numId w:val="12"/>
        </w:numPr>
        <w:shd w:val="clear" w:color="auto" w:fill="FFFFFF"/>
        <w:spacing w:before="100" w:beforeAutospacing="1" w:after="100" w:afterAutospacing="1"/>
        <w:rPr>
          <w:rFonts w:ascii="Verdana" w:hAnsi="Verdana"/>
        </w:rPr>
      </w:pPr>
      <w:r w:rsidRPr="0023327A">
        <w:rPr>
          <w:rFonts w:ascii="Verdana" w:hAnsi="Verdana"/>
        </w:rPr>
        <w:t xml:space="preserve">Whilst </w:t>
      </w:r>
      <w:r w:rsidR="003C1859">
        <w:rPr>
          <w:rFonts w:ascii="Verdana" w:hAnsi="Verdana"/>
        </w:rPr>
        <w:t>children</w:t>
      </w:r>
      <w:r w:rsidRPr="0023327A">
        <w:rPr>
          <w:rFonts w:ascii="Verdana" w:hAnsi="Verdana"/>
        </w:rPr>
        <w:t>’</w:t>
      </w:r>
      <w:r w:rsidR="007F46B3" w:rsidRPr="0023327A">
        <w:rPr>
          <w:rFonts w:ascii="Verdana" w:hAnsi="Verdana"/>
        </w:rPr>
        <w:t xml:space="preserve">s feelings and emotions need to be respected it is unacceptable for sexual activity to take place within </w:t>
      </w:r>
      <w:r w:rsidRPr="0023327A">
        <w:rPr>
          <w:rFonts w:ascii="Verdana" w:hAnsi="Verdana"/>
        </w:rPr>
        <w:t xml:space="preserve">WSCC Children’s Homes. </w:t>
      </w:r>
    </w:p>
    <w:p w14:paraId="2DC15CB8" w14:textId="77777777" w:rsidR="0023327A" w:rsidRDefault="0023327A" w:rsidP="003C1859">
      <w:pPr>
        <w:pStyle w:val="ListParagraph"/>
        <w:shd w:val="clear" w:color="auto" w:fill="FFFFFF"/>
        <w:spacing w:before="100" w:beforeAutospacing="1" w:after="100" w:afterAutospacing="1"/>
        <w:rPr>
          <w:rFonts w:ascii="Verdana" w:hAnsi="Verdana"/>
        </w:rPr>
      </w:pPr>
    </w:p>
    <w:p w14:paraId="68D8F6E9" w14:textId="35A768AC" w:rsidR="00391E5F" w:rsidRPr="0023327A" w:rsidRDefault="007F46B3" w:rsidP="003C1859">
      <w:pPr>
        <w:pStyle w:val="ListParagraph"/>
        <w:numPr>
          <w:ilvl w:val="0"/>
          <w:numId w:val="12"/>
        </w:numPr>
        <w:shd w:val="clear" w:color="auto" w:fill="FFFFFF"/>
        <w:spacing w:before="100" w:beforeAutospacing="1" w:after="100" w:afterAutospacing="1"/>
        <w:rPr>
          <w:rFonts w:ascii="Verdana" w:hAnsi="Verdana"/>
        </w:rPr>
      </w:pPr>
      <w:r w:rsidRPr="0023327A">
        <w:rPr>
          <w:rFonts w:ascii="Verdana" w:hAnsi="Verdana"/>
        </w:rPr>
        <w:t xml:space="preserve">When a </w:t>
      </w:r>
      <w:r w:rsidR="003C1859">
        <w:rPr>
          <w:rFonts w:ascii="Verdana" w:hAnsi="Verdana"/>
        </w:rPr>
        <w:t>child</w:t>
      </w:r>
      <w:r w:rsidRPr="0023327A">
        <w:rPr>
          <w:rFonts w:ascii="Verdana" w:hAnsi="Verdana"/>
        </w:rPr>
        <w:t xml:space="preserve"> becomes accommodated a range of house rules must be explained in order for the </w:t>
      </w:r>
      <w:r w:rsidR="003C1859">
        <w:rPr>
          <w:rFonts w:ascii="Verdana" w:hAnsi="Verdana"/>
        </w:rPr>
        <w:t>child</w:t>
      </w:r>
      <w:r w:rsidRPr="0023327A">
        <w:rPr>
          <w:rFonts w:ascii="Verdana" w:hAnsi="Verdana"/>
        </w:rPr>
        <w:t xml:space="preserve"> to understand what is and what is not acceptable. </w:t>
      </w:r>
    </w:p>
    <w:p w14:paraId="210C4CBB" w14:textId="77777777" w:rsidR="00391E5F" w:rsidRDefault="00391E5F" w:rsidP="003C1859">
      <w:pPr>
        <w:pStyle w:val="ListParagraph"/>
        <w:rPr>
          <w:rFonts w:ascii="Verdana" w:hAnsi="Verdana"/>
        </w:rPr>
      </w:pPr>
    </w:p>
    <w:p w14:paraId="162C0B9D" w14:textId="6685409A" w:rsidR="007F46B3" w:rsidRPr="00391E5F" w:rsidRDefault="007F46B3" w:rsidP="003C1859">
      <w:pPr>
        <w:pStyle w:val="Default"/>
        <w:numPr>
          <w:ilvl w:val="0"/>
          <w:numId w:val="12"/>
        </w:numPr>
        <w:rPr>
          <w:rFonts w:ascii="Verdana" w:hAnsi="Verdana"/>
          <w:color w:val="auto"/>
          <w:sz w:val="22"/>
          <w:szCs w:val="22"/>
        </w:rPr>
      </w:pPr>
      <w:r w:rsidRPr="00391E5F">
        <w:rPr>
          <w:rFonts w:ascii="Verdana" w:hAnsi="Verdana"/>
          <w:color w:val="auto"/>
          <w:sz w:val="22"/>
          <w:szCs w:val="22"/>
        </w:rPr>
        <w:t xml:space="preserve">There are a number of points to consider when addressing the issue of sexual relationships in residential homes: </w:t>
      </w:r>
    </w:p>
    <w:p w14:paraId="28D2C1EF" w14:textId="77777777" w:rsidR="00391E5F" w:rsidRDefault="00391E5F" w:rsidP="003C1859">
      <w:pPr>
        <w:pStyle w:val="Default"/>
        <w:rPr>
          <w:rFonts w:ascii="Verdana" w:hAnsi="Verdana"/>
          <w:color w:val="auto"/>
          <w:sz w:val="22"/>
          <w:szCs w:val="22"/>
        </w:rPr>
      </w:pPr>
    </w:p>
    <w:p w14:paraId="32C63AB6" w14:textId="347143E7" w:rsidR="007F46B3" w:rsidRPr="007F46B3" w:rsidRDefault="003C1859" w:rsidP="003C1859">
      <w:pPr>
        <w:pStyle w:val="Default"/>
        <w:numPr>
          <w:ilvl w:val="0"/>
          <w:numId w:val="13"/>
        </w:numPr>
        <w:rPr>
          <w:rFonts w:ascii="Verdana" w:hAnsi="Verdana"/>
          <w:color w:val="auto"/>
          <w:sz w:val="22"/>
          <w:szCs w:val="22"/>
        </w:rPr>
      </w:pPr>
      <w:r>
        <w:rPr>
          <w:rFonts w:ascii="Verdana" w:hAnsi="Verdana"/>
          <w:color w:val="auto"/>
          <w:sz w:val="22"/>
          <w:szCs w:val="22"/>
        </w:rPr>
        <w:t>Children</w:t>
      </w:r>
      <w:r w:rsidR="007F46B3" w:rsidRPr="007F46B3">
        <w:rPr>
          <w:rFonts w:ascii="Verdana" w:hAnsi="Verdana"/>
          <w:color w:val="auto"/>
          <w:sz w:val="22"/>
          <w:szCs w:val="22"/>
        </w:rPr>
        <w:t xml:space="preserve"> have a right to and deserve respect, confidentiality and privacy when working through relationship issues </w:t>
      </w:r>
    </w:p>
    <w:p w14:paraId="681109FA" w14:textId="50C9EAE3" w:rsidR="007F46B3" w:rsidRPr="00391E5F" w:rsidRDefault="007F46B3" w:rsidP="003C1859">
      <w:pPr>
        <w:pStyle w:val="Default"/>
        <w:numPr>
          <w:ilvl w:val="0"/>
          <w:numId w:val="13"/>
        </w:numPr>
        <w:rPr>
          <w:rFonts w:ascii="Verdana" w:hAnsi="Verdana"/>
          <w:color w:val="auto"/>
          <w:sz w:val="22"/>
          <w:szCs w:val="22"/>
        </w:rPr>
      </w:pPr>
      <w:r w:rsidRPr="00391E5F">
        <w:rPr>
          <w:rFonts w:ascii="Verdana" w:hAnsi="Verdana"/>
          <w:color w:val="auto"/>
          <w:sz w:val="22"/>
          <w:szCs w:val="22"/>
        </w:rPr>
        <w:t xml:space="preserve">Positive relationships between </w:t>
      </w:r>
      <w:r w:rsidR="003C1859">
        <w:rPr>
          <w:rFonts w:ascii="Verdana" w:hAnsi="Verdana"/>
          <w:color w:val="auto"/>
          <w:sz w:val="22"/>
          <w:szCs w:val="22"/>
        </w:rPr>
        <w:t>children</w:t>
      </w:r>
      <w:r w:rsidRPr="00391E5F">
        <w:rPr>
          <w:rFonts w:ascii="Verdana" w:hAnsi="Verdana"/>
          <w:color w:val="auto"/>
          <w:sz w:val="22"/>
          <w:szCs w:val="22"/>
        </w:rPr>
        <w:t xml:space="preserve"> in the homes should be valued </w:t>
      </w:r>
    </w:p>
    <w:p w14:paraId="70B8B67A" w14:textId="03A9EEDF" w:rsidR="007F46B3" w:rsidRPr="007F46B3" w:rsidRDefault="007F46B3" w:rsidP="003C1859">
      <w:pPr>
        <w:pStyle w:val="Default"/>
        <w:numPr>
          <w:ilvl w:val="0"/>
          <w:numId w:val="13"/>
        </w:numPr>
        <w:rPr>
          <w:rFonts w:ascii="Verdana" w:hAnsi="Verdana"/>
          <w:color w:val="auto"/>
          <w:sz w:val="22"/>
          <w:szCs w:val="22"/>
        </w:rPr>
      </w:pPr>
      <w:r w:rsidRPr="007F46B3">
        <w:rPr>
          <w:rFonts w:ascii="Verdana" w:hAnsi="Verdana"/>
          <w:color w:val="auto"/>
          <w:sz w:val="22"/>
          <w:szCs w:val="22"/>
        </w:rPr>
        <w:t xml:space="preserve">If a </w:t>
      </w:r>
      <w:r w:rsidR="003C1859">
        <w:rPr>
          <w:rFonts w:ascii="Verdana" w:hAnsi="Verdana"/>
          <w:color w:val="auto"/>
          <w:sz w:val="22"/>
          <w:szCs w:val="22"/>
        </w:rPr>
        <w:t>child</w:t>
      </w:r>
      <w:r w:rsidRPr="007F46B3">
        <w:rPr>
          <w:rFonts w:ascii="Verdana" w:hAnsi="Verdana"/>
          <w:color w:val="auto"/>
          <w:sz w:val="22"/>
          <w:szCs w:val="22"/>
        </w:rPr>
        <w:t xml:space="preserve"> commences a sexual relationship with a person within the same home, it is necessary to call a meeting to consider the implications, including child protection issues </w:t>
      </w:r>
    </w:p>
    <w:p w14:paraId="238A9EC3" w14:textId="77777777" w:rsidR="007F46B3" w:rsidRPr="007F46B3" w:rsidRDefault="007F46B3" w:rsidP="003C1859">
      <w:pPr>
        <w:pStyle w:val="Default"/>
        <w:rPr>
          <w:rFonts w:ascii="Verdana" w:hAnsi="Verdana"/>
          <w:b/>
          <w:color w:val="auto"/>
          <w:sz w:val="22"/>
          <w:szCs w:val="22"/>
        </w:rPr>
      </w:pPr>
    </w:p>
    <w:p w14:paraId="10D1C729" w14:textId="77777777" w:rsidR="006D4B1E" w:rsidRDefault="006D4B1E" w:rsidP="003C1859">
      <w:pPr>
        <w:pStyle w:val="Default"/>
        <w:rPr>
          <w:rFonts w:ascii="Verdana" w:hAnsi="Verdana"/>
          <w:b/>
          <w:color w:val="auto"/>
          <w:sz w:val="22"/>
          <w:szCs w:val="22"/>
        </w:rPr>
      </w:pPr>
      <w:r w:rsidRPr="007F46B3">
        <w:rPr>
          <w:rFonts w:ascii="Verdana" w:hAnsi="Verdana"/>
          <w:b/>
          <w:color w:val="auto"/>
          <w:sz w:val="22"/>
          <w:szCs w:val="22"/>
        </w:rPr>
        <w:t>Sexual Exploitation</w:t>
      </w:r>
    </w:p>
    <w:p w14:paraId="15D8632D" w14:textId="77777777" w:rsidR="00391E5F" w:rsidRPr="007F46B3" w:rsidRDefault="00391E5F" w:rsidP="003C1859">
      <w:pPr>
        <w:pStyle w:val="Default"/>
        <w:rPr>
          <w:rFonts w:ascii="Verdana" w:hAnsi="Verdana"/>
          <w:b/>
          <w:color w:val="auto"/>
          <w:sz w:val="22"/>
          <w:szCs w:val="22"/>
        </w:rPr>
      </w:pPr>
    </w:p>
    <w:p w14:paraId="34A7198B" w14:textId="48E3B708" w:rsidR="00391E5F" w:rsidRDefault="007F46B3" w:rsidP="003C1859">
      <w:pPr>
        <w:pStyle w:val="ListParagraph"/>
        <w:numPr>
          <w:ilvl w:val="0"/>
          <w:numId w:val="15"/>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Children may have previously exchanged sex for rewards, gifts, drugs, accommodation and money. Some maintain this lifestyle whilst continuing to be accommodated by the authority. Such situations must be reported by the residential staff to their managers and the child's social worker to decide on t</w:t>
      </w:r>
      <w:r w:rsidR="00391E5F">
        <w:rPr>
          <w:rFonts w:ascii="Verdana" w:eastAsia="Times New Roman" w:hAnsi="Verdana" w:cs="Helvetica"/>
          <w:color w:val="222222"/>
          <w:lang w:val="en"/>
        </w:rPr>
        <w:t>he actions that should be taken.</w:t>
      </w:r>
    </w:p>
    <w:p w14:paraId="51A94DB9" w14:textId="77777777" w:rsidR="00391E5F" w:rsidRDefault="00391E5F" w:rsidP="003C1859">
      <w:pPr>
        <w:pStyle w:val="ListParagraph"/>
        <w:shd w:val="clear" w:color="auto" w:fill="FFFFFF"/>
        <w:spacing w:after="300"/>
        <w:rPr>
          <w:rFonts w:ascii="Verdana" w:eastAsia="Times New Roman" w:hAnsi="Verdana" w:cs="Helvetica"/>
          <w:color w:val="222222"/>
          <w:lang w:val="en"/>
        </w:rPr>
      </w:pPr>
    </w:p>
    <w:p w14:paraId="59957C49" w14:textId="0819B2A2" w:rsidR="00391E5F" w:rsidRDefault="0023327A" w:rsidP="003C1859">
      <w:pPr>
        <w:pStyle w:val="ListParagraph"/>
        <w:numPr>
          <w:ilvl w:val="0"/>
          <w:numId w:val="15"/>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R</w:t>
      </w:r>
      <w:r w:rsidR="007F46B3" w:rsidRPr="00391E5F">
        <w:rPr>
          <w:rFonts w:ascii="Verdana" w:eastAsia="Times New Roman" w:hAnsi="Verdana" w:cs="Helvetica"/>
          <w:color w:val="222222"/>
          <w:lang w:val="en"/>
        </w:rPr>
        <w:t>esidential staff must be alert to such behaviours and should do all they can to create an environment which encourages children to be open about their past or present attitudes and behaviours and which demonstrates they will be supported to guide them away from such lifestyles.</w:t>
      </w:r>
    </w:p>
    <w:p w14:paraId="3334E71E" w14:textId="77777777" w:rsidR="00391E5F" w:rsidRPr="00391E5F" w:rsidRDefault="00391E5F" w:rsidP="003C1859">
      <w:pPr>
        <w:pStyle w:val="ListParagraph"/>
        <w:rPr>
          <w:rFonts w:ascii="Verdana" w:eastAsia="Times New Roman" w:hAnsi="Verdana" w:cs="Helvetica"/>
          <w:color w:val="222222"/>
          <w:lang w:val="en"/>
        </w:rPr>
      </w:pPr>
    </w:p>
    <w:p w14:paraId="6D5ACCDF" w14:textId="15450ED4" w:rsidR="00391E5F" w:rsidRDefault="007F46B3" w:rsidP="003C1859">
      <w:pPr>
        <w:pStyle w:val="ListParagraph"/>
        <w:numPr>
          <w:ilvl w:val="0"/>
          <w:numId w:val="15"/>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 xml:space="preserve">Where there is any suspicion that a child is engaged in </w:t>
      </w:r>
      <w:r w:rsidR="0023327A">
        <w:rPr>
          <w:rFonts w:ascii="Verdana" w:eastAsia="Times New Roman" w:hAnsi="Verdana" w:cs="Helvetica"/>
          <w:color w:val="222222"/>
          <w:lang w:val="en"/>
        </w:rPr>
        <w:t>high risk</w:t>
      </w:r>
      <w:r w:rsidRPr="00391E5F">
        <w:rPr>
          <w:rFonts w:ascii="Verdana" w:eastAsia="Times New Roman" w:hAnsi="Verdana" w:cs="Helvetica"/>
          <w:color w:val="222222"/>
          <w:lang w:val="en"/>
        </w:rPr>
        <w:t xml:space="preserve"> behaviour</w:t>
      </w:r>
      <w:r w:rsidR="0023327A">
        <w:rPr>
          <w:rFonts w:ascii="Verdana" w:eastAsia="Times New Roman" w:hAnsi="Verdana" w:cs="Helvetica"/>
          <w:color w:val="222222"/>
          <w:lang w:val="en"/>
        </w:rPr>
        <w:t>s,</w:t>
      </w:r>
      <w:r w:rsidRPr="00391E5F">
        <w:rPr>
          <w:rFonts w:ascii="Verdana" w:eastAsia="Times New Roman" w:hAnsi="Verdana" w:cs="Helvetica"/>
          <w:color w:val="222222"/>
          <w:lang w:val="en"/>
        </w:rPr>
        <w:t xml:space="preserve"> it should be addressed in the child's Placement Plan together with strategies to be adopted to help the child find alternative l</w:t>
      </w:r>
      <w:r w:rsidR="00391E5F">
        <w:rPr>
          <w:rFonts w:ascii="Verdana" w:eastAsia="Times New Roman" w:hAnsi="Verdana" w:cs="Helvetica"/>
          <w:color w:val="222222"/>
          <w:lang w:val="en"/>
        </w:rPr>
        <w:t>ifestyles need to be identified.</w:t>
      </w:r>
    </w:p>
    <w:p w14:paraId="76D42512" w14:textId="77777777" w:rsidR="00391E5F" w:rsidRPr="00391E5F" w:rsidRDefault="00391E5F" w:rsidP="003C1859">
      <w:pPr>
        <w:pStyle w:val="ListParagraph"/>
        <w:rPr>
          <w:rFonts w:ascii="Verdana" w:eastAsia="Times New Roman" w:hAnsi="Verdana" w:cs="Helvetica"/>
          <w:color w:val="222222"/>
          <w:lang w:val="en"/>
        </w:rPr>
      </w:pPr>
    </w:p>
    <w:p w14:paraId="56026DB3" w14:textId="1556A100" w:rsidR="00391E5F" w:rsidRDefault="007F46B3" w:rsidP="003C1859">
      <w:pPr>
        <w:pStyle w:val="ListParagraph"/>
        <w:numPr>
          <w:ilvl w:val="0"/>
          <w:numId w:val="15"/>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In addressing these behaviours</w:t>
      </w:r>
      <w:r w:rsidR="0023327A">
        <w:rPr>
          <w:rFonts w:ascii="Verdana" w:eastAsia="Times New Roman" w:hAnsi="Verdana" w:cs="Helvetica"/>
          <w:color w:val="222222"/>
          <w:lang w:val="en"/>
        </w:rPr>
        <w:t>,</w:t>
      </w:r>
      <w:r w:rsidRPr="00391E5F">
        <w:rPr>
          <w:rFonts w:ascii="Verdana" w:eastAsia="Times New Roman" w:hAnsi="Verdana" w:cs="Helvetica"/>
          <w:color w:val="222222"/>
          <w:lang w:val="en"/>
        </w:rPr>
        <w:t xml:space="preserve"> consideration must be given to the extent to which the child is suffering significant harm and whether it is necessary to refer the child under Safeguarding Children Procedures in the area where the child is living.</w:t>
      </w:r>
    </w:p>
    <w:p w14:paraId="01C80417" w14:textId="77777777" w:rsidR="00391E5F" w:rsidRPr="00391E5F" w:rsidRDefault="00391E5F" w:rsidP="003C1859">
      <w:pPr>
        <w:pStyle w:val="ListParagraph"/>
        <w:rPr>
          <w:rFonts w:ascii="Verdana" w:eastAsia="Times New Roman" w:hAnsi="Verdana" w:cs="Helvetica"/>
          <w:color w:val="222222"/>
          <w:lang w:val="en"/>
        </w:rPr>
      </w:pPr>
    </w:p>
    <w:p w14:paraId="2E8510B3" w14:textId="59170A15" w:rsidR="007F46B3" w:rsidRPr="00391E5F" w:rsidRDefault="007F46B3" w:rsidP="003C1859">
      <w:pPr>
        <w:pStyle w:val="ListParagraph"/>
        <w:numPr>
          <w:ilvl w:val="0"/>
          <w:numId w:val="15"/>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If there is any suspicion that a child is involved in child sexual exploitation, Ofsted must be notified.</w:t>
      </w:r>
    </w:p>
    <w:p w14:paraId="4FD2F19B" w14:textId="77777777" w:rsidR="007F46B3" w:rsidRPr="007F46B3" w:rsidRDefault="007F46B3" w:rsidP="003C1859">
      <w:pPr>
        <w:pStyle w:val="Default"/>
        <w:rPr>
          <w:rFonts w:ascii="Verdana" w:hAnsi="Verdana"/>
          <w:b/>
          <w:bCs/>
          <w:color w:val="auto"/>
          <w:sz w:val="22"/>
          <w:szCs w:val="22"/>
        </w:rPr>
      </w:pPr>
      <w:r w:rsidRPr="007F46B3">
        <w:rPr>
          <w:rFonts w:ascii="Verdana" w:hAnsi="Verdana"/>
          <w:b/>
          <w:bCs/>
          <w:color w:val="auto"/>
          <w:sz w:val="22"/>
          <w:szCs w:val="22"/>
        </w:rPr>
        <w:t xml:space="preserve">Young lesbian, gay and bisexual people </w:t>
      </w:r>
    </w:p>
    <w:p w14:paraId="6A8BA737" w14:textId="77777777" w:rsidR="007F46B3" w:rsidRPr="007F46B3" w:rsidRDefault="007F46B3" w:rsidP="003C1859">
      <w:pPr>
        <w:pStyle w:val="Default"/>
        <w:rPr>
          <w:rFonts w:ascii="Verdana" w:hAnsi="Verdana"/>
          <w:color w:val="auto"/>
          <w:sz w:val="22"/>
          <w:szCs w:val="22"/>
        </w:rPr>
      </w:pPr>
    </w:p>
    <w:p w14:paraId="0A9AD601" w14:textId="5F45A3ED" w:rsidR="007F46B3" w:rsidRPr="007F46B3" w:rsidRDefault="0023327A" w:rsidP="003C1859">
      <w:pPr>
        <w:pStyle w:val="Default"/>
        <w:numPr>
          <w:ilvl w:val="0"/>
          <w:numId w:val="22"/>
        </w:numPr>
        <w:rPr>
          <w:rFonts w:ascii="Verdana" w:hAnsi="Verdana"/>
          <w:color w:val="auto"/>
          <w:sz w:val="22"/>
          <w:szCs w:val="22"/>
        </w:rPr>
      </w:pPr>
      <w:r>
        <w:rPr>
          <w:rFonts w:ascii="Verdana" w:hAnsi="Verdana"/>
          <w:color w:val="auto"/>
          <w:sz w:val="22"/>
          <w:szCs w:val="22"/>
        </w:rPr>
        <w:t>R</w:t>
      </w:r>
      <w:r w:rsidR="007F46B3" w:rsidRPr="007F46B3">
        <w:rPr>
          <w:rFonts w:ascii="Verdana" w:hAnsi="Verdana"/>
          <w:color w:val="auto"/>
          <w:sz w:val="22"/>
          <w:szCs w:val="22"/>
        </w:rPr>
        <w:t xml:space="preserve">esidential </w:t>
      </w:r>
      <w:r>
        <w:rPr>
          <w:rFonts w:ascii="Verdana" w:hAnsi="Verdana"/>
          <w:color w:val="auto"/>
          <w:sz w:val="22"/>
          <w:szCs w:val="22"/>
        </w:rPr>
        <w:t xml:space="preserve">staff </w:t>
      </w:r>
      <w:r w:rsidR="007F46B3" w:rsidRPr="007F46B3">
        <w:rPr>
          <w:rFonts w:ascii="Verdana" w:hAnsi="Verdana"/>
          <w:color w:val="auto"/>
          <w:sz w:val="22"/>
          <w:szCs w:val="22"/>
        </w:rPr>
        <w:t xml:space="preserve">must keep the following points in mind when dealing with these issues: </w:t>
      </w:r>
    </w:p>
    <w:p w14:paraId="1B97B3AA" w14:textId="77777777" w:rsidR="00391E5F" w:rsidRDefault="00391E5F" w:rsidP="003C1859">
      <w:pPr>
        <w:pStyle w:val="Default"/>
        <w:spacing w:after="38"/>
        <w:rPr>
          <w:rFonts w:ascii="Verdana" w:hAnsi="Verdana"/>
          <w:color w:val="auto"/>
          <w:sz w:val="22"/>
          <w:szCs w:val="22"/>
        </w:rPr>
      </w:pPr>
    </w:p>
    <w:p w14:paraId="7110A2DA" w14:textId="0829CD52" w:rsidR="007F46B3" w:rsidRPr="007F46B3" w:rsidRDefault="007F46B3" w:rsidP="003C1859">
      <w:pPr>
        <w:pStyle w:val="Default"/>
        <w:numPr>
          <w:ilvl w:val="0"/>
          <w:numId w:val="16"/>
        </w:numPr>
        <w:spacing w:after="38"/>
        <w:rPr>
          <w:rFonts w:ascii="Verdana" w:hAnsi="Verdana"/>
          <w:color w:val="auto"/>
          <w:sz w:val="22"/>
          <w:szCs w:val="22"/>
        </w:rPr>
      </w:pPr>
      <w:r w:rsidRPr="007F46B3">
        <w:rPr>
          <w:rFonts w:ascii="Verdana" w:hAnsi="Verdana"/>
          <w:color w:val="auto"/>
          <w:sz w:val="22"/>
          <w:szCs w:val="22"/>
        </w:rPr>
        <w:t xml:space="preserve">Personal views should not be imposed on </w:t>
      </w:r>
      <w:r w:rsidR="003C1859">
        <w:rPr>
          <w:rFonts w:ascii="Verdana" w:hAnsi="Verdana"/>
          <w:color w:val="auto"/>
          <w:sz w:val="22"/>
          <w:szCs w:val="22"/>
        </w:rPr>
        <w:t>children</w:t>
      </w:r>
      <w:r w:rsidRPr="007F46B3">
        <w:rPr>
          <w:rFonts w:ascii="Verdana" w:hAnsi="Verdana"/>
          <w:color w:val="auto"/>
          <w:sz w:val="22"/>
          <w:szCs w:val="22"/>
        </w:rPr>
        <w:t xml:space="preserve"> and care must be taken with language and behaviour </w:t>
      </w:r>
    </w:p>
    <w:p w14:paraId="264471C5" w14:textId="4E2B61B4" w:rsidR="007F46B3" w:rsidRPr="007F46B3" w:rsidRDefault="007F46B3" w:rsidP="003C1859">
      <w:pPr>
        <w:pStyle w:val="Default"/>
        <w:numPr>
          <w:ilvl w:val="0"/>
          <w:numId w:val="16"/>
        </w:numPr>
        <w:spacing w:after="38"/>
        <w:rPr>
          <w:rFonts w:ascii="Verdana" w:hAnsi="Verdana"/>
          <w:color w:val="auto"/>
          <w:sz w:val="22"/>
          <w:szCs w:val="22"/>
        </w:rPr>
      </w:pPr>
      <w:r w:rsidRPr="007F46B3">
        <w:rPr>
          <w:rFonts w:ascii="Verdana" w:hAnsi="Verdana"/>
          <w:color w:val="auto"/>
          <w:sz w:val="22"/>
          <w:szCs w:val="22"/>
        </w:rPr>
        <w:t xml:space="preserve">Same sex relationships should be valued </w:t>
      </w:r>
    </w:p>
    <w:p w14:paraId="2ACD4DB0" w14:textId="7FBC39A8" w:rsidR="007F46B3" w:rsidRPr="007F46B3" w:rsidRDefault="007F46B3" w:rsidP="003C1859">
      <w:pPr>
        <w:pStyle w:val="Default"/>
        <w:numPr>
          <w:ilvl w:val="0"/>
          <w:numId w:val="16"/>
        </w:numPr>
        <w:rPr>
          <w:rFonts w:ascii="Verdana" w:hAnsi="Verdana"/>
          <w:color w:val="auto"/>
          <w:sz w:val="22"/>
          <w:szCs w:val="22"/>
        </w:rPr>
      </w:pPr>
      <w:r w:rsidRPr="007F46B3">
        <w:rPr>
          <w:rFonts w:ascii="Verdana" w:hAnsi="Verdana"/>
          <w:color w:val="auto"/>
          <w:sz w:val="22"/>
          <w:szCs w:val="22"/>
        </w:rPr>
        <w:t xml:space="preserve">Homophobia should be challenged </w:t>
      </w:r>
    </w:p>
    <w:p w14:paraId="212A187B" w14:textId="5FC46D4E" w:rsidR="007F46B3" w:rsidRPr="007F46B3" w:rsidRDefault="0023327A" w:rsidP="003C1859">
      <w:pPr>
        <w:pStyle w:val="Default"/>
        <w:numPr>
          <w:ilvl w:val="0"/>
          <w:numId w:val="16"/>
        </w:numPr>
        <w:rPr>
          <w:rFonts w:ascii="Verdana" w:hAnsi="Verdana"/>
          <w:color w:val="auto"/>
          <w:sz w:val="22"/>
          <w:szCs w:val="22"/>
        </w:rPr>
      </w:pPr>
      <w:r>
        <w:rPr>
          <w:rFonts w:ascii="Verdana" w:hAnsi="Verdana"/>
          <w:color w:val="auto"/>
          <w:sz w:val="22"/>
          <w:szCs w:val="22"/>
        </w:rPr>
        <w:t>B</w:t>
      </w:r>
      <w:r w:rsidR="007F46B3" w:rsidRPr="007F46B3">
        <w:rPr>
          <w:rFonts w:ascii="Verdana" w:hAnsi="Verdana"/>
          <w:color w:val="auto"/>
          <w:sz w:val="22"/>
          <w:szCs w:val="22"/>
        </w:rPr>
        <w:t xml:space="preserve">e aware of, and sensitive to the discrimination faced by these groups of vulnerable </w:t>
      </w:r>
      <w:r w:rsidR="003C1859">
        <w:rPr>
          <w:rFonts w:ascii="Verdana" w:hAnsi="Verdana"/>
          <w:color w:val="auto"/>
          <w:sz w:val="22"/>
          <w:szCs w:val="22"/>
        </w:rPr>
        <w:t>children</w:t>
      </w:r>
      <w:r w:rsidR="007F46B3" w:rsidRPr="007F46B3">
        <w:rPr>
          <w:rFonts w:ascii="Verdana" w:hAnsi="Verdana"/>
          <w:color w:val="auto"/>
          <w:sz w:val="22"/>
          <w:szCs w:val="22"/>
        </w:rPr>
        <w:t xml:space="preserve"> </w:t>
      </w:r>
    </w:p>
    <w:p w14:paraId="66F9DB5B" w14:textId="3C6B8A19" w:rsidR="007F46B3" w:rsidRPr="007F46B3" w:rsidRDefault="007F46B3" w:rsidP="003C1859">
      <w:pPr>
        <w:pStyle w:val="Default"/>
        <w:numPr>
          <w:ilvl w:val="0"/>
          <w:numId w:val="16"/>
        </w:numPr>
        <w:rPr>
          <w:rFonts w:ascii="Verdana" w:hAnsi="Verdana"/>
          <w:color w:val="auto"/>
          <w:sz w:val="22"/>
          <w:szCs w:val="22"/>
        </w:rPr>
      </w:pPr>
      <w:r w:rsidRPr="007F46B3">
        <w:rPr>
          <w:rFonts w:ascii="Verdana" w:hAnsi="Verdana"/>
          <w:color w:val="auto"/>
          <w:sz w:val="22"/>
          <w:szCs w:val="22"/>
        </w:rPr>
        <w:t xml:space="preserve">Positive images should be promoted </w:t>
      </w:r>
    </w:p>
    <w:p w14:paraId="0C7DC3F3" w14:textId="77777777" w:rsidR="007F46B3" w:rsidRPr="007F46B3" w:rsidRDefault="007F46B3" w:rsidP="003C1859">
      <w:pPr>
        <w:pStyle w:val="Default"/>
        <w:rPr>
          <w:rFonts w:ascii="Verdana" w:hAnsi="Verdana"/>
          <w:b/>
          <w:color w:val="auto"/>
          <w:sz w:val="22"/>
          <w:szCs w:val="22"/>
        </w:rPr>
      </w:pPr>
    </w:p>
    <w:p w14:paraId="3AD8653F" w14:textId="77777777" w:rsidR="006D4B1E" w:rsidRPr="007F46B3" w:rsidRDefault="006D4B1E" w:rsidP="003C1859">
      <w:pPr>
        <w:pStyle w:val="Default"/>
        <w:rPr>
          <w:rFonts w:ascii="Verdana" w:hAnsi="Verdana"/>
          <w:b/>
          <w:color w:val="auto"/>
          <w:sz w:val="22"/>
          <w:szCs w:val="22"/>
        </w:rPr>
      </w:pPr>
      <w:r w:rsidRPr="007F46B3">
        <w:rPr>
          <w:rFonts w:ascii="Verdana" w:hAnsi="Verdana"/>
          <w:b/>
          <w:color w:val="auto"/>
          <w:sz w:val="22"/>
          <w:szCs w:val="22"/>
        </w:rPr>
        <w:t xml:space="preserve">Masturbation </w:t>
      </w:r>
    </w:p>
    <w:p w14:paraId="360FB42F" w14:textId="569C9DD2" w:rsidR="007F46B3" w:rsidRPr="00391E5F" w:rsidRDefault="007F46B3" w:rsidP="003C1859">
      <w:pPr>
        <w:pStyle w:val="Default"/>
        <w:rPr>
          <w:rFonts w:ascii="Verdana" w:hAnsi="Verdana"/>
          <w:b/>
          <w:bCs/>
          <w:color w:val="auto"/>
          <w:sz w:val="22"/>
          <w:szCs w:val="22"/>
        </w:rPr>
      </w:pPr>
      <w:r w:rsidRPr="007F46B3">
        <w:rPr>
          <w:rFonts w:ascii="Verdana" w:hAnsi="Verdana"/>
          <w:b/>
          <w:bCs/>
          <w:color w:val="auto"/>
          <w:sz w:val="22"/>
          <w:szCs w:val="22"/>
        </w:rPr>
        <w:t xml:space="preserve"> </w:t>
      </w:r>
    </w:p>
    <w:p w14:paraId="3A46B2B8" w14:textId="294D106B" w:rsidR="007F46B3" w:rsidRPr="00391E5F" w:rsidRDefault="007F46B3" w:rsidP="003C1859">
      <w:pPr>
        <w:pStyle w:val="Default"/>
        <w:numPr>
          <w:ilvl w:val="0"/>
          <w:numId w:val="17"/>
        </w:numPr>
        <w:rPr>
          <w:rFonts w:ascii="Verdana" w:hAnsi="Verdana"/>
          <w:color w:val="auto"/>
          <w:sz w:val="22"/>
          <w:szCs w:val="22"/>
        </w:rPr>
      </w:pPr>
      <w:r w:rsidRPr="007F46B3">
        <w:rPr>
          <w:rFonts w:ascii="Verdana" w:hAnsi="Verdana"/>
          <w:color w:val="auto"/>
          <w:sz w:val="22"/>
          <w:szCs w:val="22"/>
        </w:rPr>
        <w:t xml:space="preserve">Masturbation is part of normal sexual behaviour in terms of </w:t>
      </w:r>
      <w:r w:rsidR="003C1859">
        <w:rPr>
          <w:rFonts w:ascii="Verdana" w:hAnsi="Verdana"/>
          <w:color w:val="auto"/>
          <w:sz w:val="22"/>
          <w:szCs w:val="22"/>
        </w:rPr>
        <w:t>children</w:t>
      </w:r>
      <w:r w:rsidRPr="007F46B3">
        <w:rPr>
          <w:rFonts w:ascii="Verdana" w:hAnsi="Verdana"/>
          <w:color w:val="auto"/>
          <w:sz w:val="22"/>
          <w:szCs w:val="22"/>
        </w:rPr>
        <w:t xml:space="preserve"> exploring their sexuality. </w:t>
      </w:r>
      <w:r w:rsidR="003C1859">
        <w:rPr>
          <w:rFonts w:ascii="Verdana" w:hAnsi="Verdana"/>
          <w:color w:val="auto"/>
          <w:sz w:val="22"/>
          <w:szCs w:val="22"/>
        </w:rPr>
        <w:t>Children</w:t>
      </w:r>
      <w:r w:rsidRPr="007F46B3">
        <w:rPr>
          <w:rFonts w:ascii="Verdana" w:hAnsi="Verdana"/>
          <w:color w:val="auto"/>
          <w:sz w:val="22"/>
          <w:szCs w:val="22"/>
        </w:rPr>
        <w:t xml:space="preserve"> should not be prevented from doing this nor made to feel guilty or embarrassed. However, it should be made clear to the </w:t>
      </w:r>
      <w:r w:rsidR="003C1859">
        <w:rPr>
          <w:rFonts w:ascii="Verdana" w:hAnsi="Verdana"/>
          <w:color w:val="auto"/>
          <w:sz w:val="22"/>
          <w:szCs w:val="22"/>
        </w:rPr>
        <w:t>child</w:t>
      </w:r>
      <w:r w:rsidRPr="007F46B3">
        <w:rPr>
          <w:rFonts w:ascii="Verdana" w:hAnsi="Verdana"/>
          <w:color w:val="auto"/>
          <w:sz w:val="22"/>
          <w:szCs w:val="22"/>
        </w:rPr>
        <w:t xml:space="preserve"> that masturbation is a private activity, and should never be conducted in the presence of other </w:t>
      </w:r>
      <w:r w:rsidR="003C1859">
        <w:rPr>
          <w:rFonts w:ascii="Verdana" w:hAnsi="Verdana"/>
          <w:color w:val="auto"/>
          <w:sz w:val="22"/>
          <w:szCs w:val="22"/>
        </w:rPr>
        <w:t>children</w:t>
      </w:r>
      <w:r w:rsidRPr="007F46B3">
        <w:rPr>
          <w:rFonts w:ascii="Verdana" w:hAnsi="Verdana"/>
          <w:color w:val="auto"/>
          <w:sz w:val="22"/>
          <w:szCs w:val="22"/>
        </w:rPr>
        <w:t xml:space="preserve">. </w:t>
      </w:r>
    </w:p>
    <w:p w14:paraId="0DDFF22F" w14:textId="106B1B5B" w:rsidR="007F46B3" w:rsidRPr="007F46B3" w:rsidRDefault="006D4B1E" w:rsidP="003C1859">
      <w:pPr>
        <w:shd w:val="clear" w:color="auto" w:fill="FFFFFF"/>
        <w:spacing w:before="300" w:after="300"/>
        <w:outlineLvl w:val="1"/>
        <w:rPr>
          <w:rFonts w:ascii="Verdana" w:eastAsia="Times New Roman" w:hAnsi="Verdana" w:cs="Helvetica"/>
          <w:b/>
          <w:bCs/>
          <w:color w:val="39ABB7"/>
          <w:lang w:val="en"/>
        </w:rPr>
      </w:pPr>
      <w:r w:rsidRPr="007F46B3">
        <w:rPr>
          <w:rFonts w:ascii="Verdana" w:hAnsi="Verdana"/>
          <w:b/>
        </w:rPr>
        <w:t xml:space="preserve">Pornography </w:t>
      </w:r>
      <w:r w:rsidR="007F46B3" w:rsidRPr="007F46B3">
        <w:rPr>
          <w:rFonts w:ascii="Verdana" w:eastAsia="Times New Roman" w:hAnsi="Verdana" w:cs="Helvetica"/>
          <w:b/>
          <w:bCs/>
          <w:color w:val="39ABB7"/>
          <w:lang w:val="en"/>
        </w:rPr>
        <w:t xml:space="preserve"> </w:t>
      </w:r>
    </w:p>
    <w:p w14:paraId="6528A960" w14:textId="77777777" w:rsidR="00391E5F" w:rsidRDefault="007F46B3" w:rsidP="003C1859">
      <w:pPr>
        <w:pStyle w:val="ListParagraph"/>
        <w:numPr>
          <w:ilvl w:val="0"/>
          <w:numId w:val="17"/>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 xml:space="preserve">All materials published, circulated or available to children (including the internet) must promote and encourage healthy lifestyles and images of men and women that </w:t>
      </w:r>
      <w:r w:rsidR="00391E5F">
        <w:rPr>
          <w:rFonts w:ascii="Verdana" w:eastAsia="Times New Roman" w:hAnsi="Verdana" w:cs="Helvetica"/>
          <w:color w:val="222222"/>
          <w:lang w:val="en"/>
        </w:rPr>
        <w:t>are positive and encouraging.</w:t>
      </w:r>
    </w:p>
    <w:p w14:paraId="0BBD0C15" w14:textId="77777777" w:rsidR="00391E5F" w:rsidRDefault="00391E5F" w:rsidP="003C1859">
      <w:pPr>
        <w:pStyle w:val="ListParagraph"/>
        <w:shd w:val="clear" w:color="auto" w:fill="FFFFFF"/>
        <w:spacing w:after="300"/>
        <w:rPr>
          <w:rFonts w:ascii="Verdana" w:eastAsia="Times New Roman" w:hAnsi="Verdana" w:cs="Helvetica"/>
          <w:color w:val="222222"/>
          <w:lang w:val="en"/>
        </w:rPr>
      </w:pPr>
    </w:p>
    <w:p w14:paraId="6A4E9EEC" w14:textId="77777777" w:rsidR="00391E5F" w:rsidRDefault="007F46B3" w:rsidP="003C1859">
      <w:pPr>
        <w:pStyle w:val="ListParagraph"/>
        <w:numPr>
          <w:ilvl w:val="0"/>
          <w:numId w:val="17"/>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Children must be positively discouraged from obtaining material that is potentially offensive or pornographic.</w:t>
      </w:r>
    </w:p>
    <w:p w14:paraId="0AF6E222" w14:textId="77777777" w:rsidR="00391E5F" w:rsidRPr="00391E5F" w:rsidRDefault="00391E5F" w:rsidP="003C1859">
      <w:pPr>
        <w:pStyle w:val="ListParagraph"/>
        <w:rPr>
          <w:rFonts w:ascii="Verdana" w:eastAsia="Times New Roman" w:hAnsi="Verdana" w:cs="Helvetica"/>
          <w:color w:val="222222"/>
          <w:lang w:val="en"/>
        </w:rPr>
      </w:pPr>
    </w:p>
    <w:p w14:paraId="58BA13BA" w14:textId="77777777" w:rsidR="0023327A" w:rsidRDefault="007F46B3" w:rsidP="003C1859">
      <w:pPr>
        <w:pStyle w:val="ListParagraph"/>
        <w:numPr>
          <w:ilvl w:val="0"/>
          <w:numId w:val="17"/>
        </w:numPr>
        <w:shd w:val="clear" w:color="auto" w:fill="FFFFFF"/>
        <w:spacing w:after="300"/>
        <w:rPr>
          <w:rFonts w:ascii="Verdana" w:eastAsia="Times New Roman" w:hAnsi="Verdana" w:cs="Helvetica"/>
          <w:color w:val="222222"/>
          <w:lang w:val="en"/>
        </w:rPr>
      </w:pPr>
      <w:r w:rsidRPr="0023327A">
        <w:rPr>
          <w:rFonts w:ascii="Verdana" w:eastAsia="Times New Roman" w:hAnsi="Verdana" w:cs="Helvetica"/>
          <w:color w:val="222222"/>
          <w:lang w:val="en"/>
        </w:rPr>
        <w:t xml:space="preserve">If </w:t>
      </w:r>
      <w:r w:rsidR="0023327A" w:rsidRPr="0023327A">
        <w:rPr>
          <w:rFonts w:ascii="Verdana" w:eastAsia="Times New Roman" w:hAnsi="Verdana" w:cs="Helvetica"/>
          <w:color w:val="222222"/>
          <w:lang w:val="en"/>
        </w:rPr>
        <w:t>children</w:t>
      </w:r>
      <w:r w:rsidRPr="0023327A">
        <w:rPr>
          <w:rFonts w:ascii="Verdana" w:eastAsia="Times New Roman" w:hAnsi="Verdana" w:cs="Helvetica"/>
          <w:color w:val="222222"/>
          <w:lang w:val="en"/>
        </w:rPr>
        <w:t xml:space="preserve"> obtain such material </w:t>
      </w:r>
      <w:r w:rsidR="0023327A" w:rsidRPr="0023327A">
        <w:rPr>
          <w:rFonts w:ascii="Verdana" w:eastAsia="Times New Roman" w:hAnsi="Verdana" w:cs="Helvetica"/>
          <w:color w:val="222222"/>
          <w:lang w:val="en"/>
        </w:rPr>
        <w:t xml:space="preserve">that is suspected to be illegal, or the child has been exposed to extreme pornography, it must be confiscated and </w:t>
      </w:r>
      <w:r w:rsidRPr="0023327A">
        <w:rPr>
          <w:rFonts w:ascii="Verdana" w:eastAsia="Times New Roman" w:hAnsi="Verdana" w:cs="Helvetica"/>
          <w:color w:val="222222"/>
          <w:lang w:val="en"/>
        </w:rPr>
        <w:t xml:space="preserve">discussed by the residential staff with the child's social worker. </w:t>
      </w:r>
    </w:p>
    <w:p w14:paraId="3A9A9809" w14:textId="77777777" w:rsidR="0023327A" w:rsidRPr="0023327A" w:rsidRDefault="0023327A" w:rsidP="003C1859">
      <w:pPr>
        <w:pStyle w:val="ListParagraph"/>
        <w:rPr>
          <w:rFonts w:ascii="Verdana" w:eastAsia="Times New Roman" w:hAnsi="Verdana" w:cs="Helvetica"/>
          <w:color w:val="222222"/>
          <w:lang w:val="en"/>
        </w:rPr>
      </w:pPr>
    </w:p>
    <w:p w14:paraId="04859A5D" w14:textId="75939A7D" w:rsidR="00391E5F" w:rsidRPr="0023327A" w:rsidRDefault="007F46B3" w:rsidP="003C1859">
      <w:pPr>
        <w:pStyle w:val="ListParagraph"/>
        <w:numPr>
          <w:ilvl w:val="0"/>
          <w:numId w:val="17"/>
        </w:numPr>
        <w:shd w:val="clear" w:color="auto" w:fill="FFFFFF"/>
        <w:spacing w:after="300"/>
        <w:rPr>
          <w:rFonts w:ascii="Verdana" w:eastAsia="Times New Roman" w:hAnsi="Verdana" w:cs="Helvetica"/>
          <w:color w:val="222222"/>
          <w:lang w:val="en"/>
        </w:rPr>
      </w:pPr>
      <w:r w:rsidRPr="0023327A">
        <w:rPr>
          <w:rFonts w:ascii="Verdana" w:eastAsia="Times New Roman" w:hAnsi="Verdana" w:cs="Helvetica"/>
          <w:color w:val="222222"/>
          <w:lang w:val="en"/>
        </w:rPr>
        <w:t>If children obtain material legally they should be required to keep it private.</w:t>
      </w:r>
    </w:p>
    <w:p w14:paraId="45BBA5FF" w14:textId="77777777" w:rsidR="00391E5F" w:rsidRPr="00391E5F" w:rsidRDefault="00391E5F" w:rsidP="003C1859">
      <w:pPr>
        <w:pStyle w:val="ListParagraph"/>
        <w:rPr>
          <w:rFonts w:ascii="Verdana" w:hAnsi="Verdana"/>
        </w:rPr>
      </w:pPr>
    </w:p>
    <w:p w14:paraId="4ECBA387" w14:textId="7C1734BD" w:rsidR="006D4B1E" w:rsidRPr="00391E5F" w:rsidRDefault="007F46B3" w:rsidP="003C1859">
      <w:pPr>
        <w:pStyle w:val="ListParagraph"/>
        <w:numPr>
          <w:ilvl w:val="0"/>
          <w:numId w:val="17"/>
        </w:numPr>
        <w:shd w:val="clear" w:color="auto" w:fill="FFFFFF"/>
        <w:spacing w:after="300"/>
        <w:rPr>
          <w:rFonts w:ascii="Verdana" w:eastAsia="Times New Roman" w:hAnsi="Verdana" w:cs="Helvetica"/>
          <w:color w:val="222222"/>
          <w:lang w:val="en"/>
        </w:rPr>
      </w:pPr>
      <w:r w:rsidRPr="00391E5F">
        <w:rPr>
          <w:rFonts w:ascii="Verdana" w:hAnsi="Verdana"/>
        </w:rPr>
        <w:t xml:space="preserve">The Registered Manager must be notified and the matter should be discussed with the </w:t>
      </w:r>
      <w:r w:rsidR="003C1859">
        <w:rPr>
          <w:rFonts w:ascii="Verdana" w:hAnsi="Verdana"/>
        </w:rPr>
        <w:t>child</w:t>
      </w:r>
      <w:r w:rsidRPr="00391E5F">
        <w:rPr>
          <w:rFonts w:ascii="Verdana" w:hAnsi="Verdana"/>
        </w:rPr>
        <w:t xml:space="preserve">. </w:t>
      </w:r>
      <w:r w:rsidR="003C1859">
        <w:rPr>
          <w:rFonts w:ascii="Verdana" w:hAnsi="Verdana"/>
        </w:rPr>
        <w:t>Children</w:t>
      </w:r>
      <w:r w:rsidRPr="00391E5F">
        <w:rPr>
          <w:rFonts w:ascii="Verdana" w:hAnsi="Verdana"/>
        </w:rPr>
        <w:t xml:space="preserve"> should be aware that such material can distort their view of sexuality, degrade the dignity of the individual, and can be offensive to others. </w:t>
      </w:r>
    </w:p>
    <w:p w14:paraId="10924CD4" w14:textId="77777777" w:rsidR="006D4B1E" w:rsidRPr="007F46B3" w:rsidRDefault="006D4B1E" w:rsidP="003C1859">
      <w:pPr>
        <w:shd w:val="clear" w:color="auto" w:fill="FFFFFF"/>
        <w:spacing w:after="300"/>
        <w:rPr>
          <w:rFonts w:ascii="Verdana" w:hAnsi="Verdana"/>
          <w:b/>
        </w:rPr>
      </w:pPr>
      <w:r w:rsidRPr="007F46B3">
        <w:rPr>
          <w:rFonts w:ascii="Verdana" w:hAnsi="Verdana"/>
          <w:b/>
        </w:rPr>
        <w:t xml:space="preserve">Menstruation </w:t>
      </w:r>
    </w:p>
    <w:p w14:paraId="5266B9FB" w14:textId="7B36FD33" w:rsidR="00391E5F" w:rsidRDefault="006D4B1E" w:rsidP="003C1859">
      <w:pPr>
        <w:pStyle w:val="ListParagraph"/>
        <w:numPr>
          <w:ilvl w:val="0"/>
          <w:numId w:val="18"/>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Young women should be supported and encouraged to keep their own supply of sanitary protection without ha</w:t>
      </w:r>
      <w:r w:rsidR="00391E5F">
        <w:rPr>
          <w:rFonts w:ascii="Verdana" w:eastAsia="Times New Roman" w:hAnsi="Verdana" w:cs="Helvetica"/>
          <w:color w:val="222222"/>
          <w:lang w:val="en"/>
        </w:rPr>
        <w:t xml:space="preserve">ving to request it from </w:t>
      </w:r>
      <w:r w:rsidR="0023327A">
        <w:rPr>
          <w:rFonts w:ascii="Verdana" w:eastAsia="Times New Roman" w:hAnsi="Verdana" w:cs="Helvetica"/>
          <w:color w:val="222222"/>
          <w:lang w:val="en"/>
        </w:rPr>
        <w:t>staff</w:t>
      </w:r>
      <w:r w:rsidR="00391E5F">
        <w:rPr>
          <w:rFonts w:ascii="Verdana" w:eastAsia="Times New Roman" w:hAnsi="Verdana" w:cs="Helvetica"/>
          <w:color w:val="222222"/>
          <w:lang w:val="en"/>
        </w:rPr>
        <w:t>.</w:t>
      </w:r>
    </w:p>
    <w:p w14:paraId="0D235302" w14:textId="77777777" w:rsidR="00391E5F" w:rsidRDefault="00391E5F" w:rsidP="003C1859">
      <w:pPr>
        <w:pStyle w:val="ListParagraph"/>
        <w:shd w:val="clear" w:color="auto" w:fill="FFFFFF"/>
        <w:spacing w:after="300"/>
        <w:rPr>
          <w:rFonts w:ascii="Verdana" w:eastAsia="Times New Roman" w:hAnsi="Verdana" w:cs="Helvetica"/>
          <w:color w:val="222222"/>
          <w:lang w:val="en"/>
        </w:rPr>
      </w:pPr>
    </w:p>
    <w:p w14:paraId="58C75357" w14:textId="49F9BF0E" w:rsidR="006D4B1E" w:rsidRPr="00391E5F" w:rsidRDefault="006D4B1E" w:rsidP="003C1859">
      <w:pPr>
        <w:pStyle w:val="ListParagraph"/>
        <w:numPr>
          <w:ilvl w:val="0"/>
          <w:numId w:val="18"/>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There should also be adequate provision for the private disposal of used sanitary protection.</w:t>
      </w:r>
    </w:p>
    <w:p w14:paraId="20B884F5" w14:textId="1F341BD1" w:rsidR="006D4B1E" w:rsidRDefault="006D4B1E" w:rsidP="003C1859">
      <w:pPr>
        <w:pStyle w:val="Default"/>
        <w:rPr>
          <w:rFonts w:ascii="Verdana" w:hAnsi="Verdana"/>
          <w:b/>
          <w:color w:val="auto"/>
          <w:sz w:val="22"/>
          <w:szCs w:val="22"/>
        </w:rPr>
      </w:pPr>
      <w:r w:rsidRPr="007F46B3">
        <w:rPr>
          <w:rFonts w:ascii="Verdana" w:hAnsi="Verdana"/>
          <w:b/>
          <w:color w:val="auto"/>
          <w:sz w:val="22"/>
          <w:szCs w:val="22"/>
        </w:rPr>
        <w:t>Continence issues (</w:t>
      </w:r>
      <w:r w:rsidRPr="007F46B3">
        <w:rPr>
          <w:rFonts w:ascii="Verdana" w:eastAsia="Times New Roman" w:hAnsi="Verdana" w:cs="Helvetica"/>
          <w:bCs/>
          <w:color w:val="auto"/>
          <w:sz w:val="22"/>
          <w:szCs w:val="22"/>
          <w:lang w:val="en"/>
        </w:rPr>
        <w:t>Enuresis and Encopresis)</w:t>
      </w:r>
      <w:r w:rsidRPr="007F46B3">
        <w:rPr>
          <w:rFonts w:ascii="Verdana" w:hAnsi="Verdana"/>
          <w:b/>
          <w:color w:val="auto"/>
          <w:sz w:val="22"/>
          <w:szCs w:val="22"/>
        </w:rPr>
        <w:t xml:space="preserve"> </w:t>
      </w:r>
    </w:p>
    <w:p w14:paraId="2D1BDB39" w14:textId="77777777" w:rsidR="00391E5F" w:rsidRPr="00391E5F" w:rsidRDefault="00391E5F" w:rsidP="003C1859">
      <w:pPr>
        <w:pStyle w:val="Default"/>
        <w:rPr>
          <w:rFonts w:ascii="Verdana" w:hAnsi="Verdana"/>
          <w:b/>
          <w:color w:val="auto"/>
          <w:sz w:val="22"/>
          <w:szCs w:val="22"/>
        </w:rPr>
      </w:pPr>
    </w:p>
    <w:p w14:paraId="113C681B" w14:textId="3FA673C4" w:rsidR="00391E5F" w:rsidRPr="00463FCC" w:rsidRDefault="006D4B1E" w:rsidP="003C1859">
      <w:pPr>
        <w:pStyle w:val="ListParagraph"/>
        <w:numPr>
          <w:ilvl w:val="0"/>
          <w:numId w:val="19"/>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lastRenderedPageBreak/>
        <w:t>If it is known or suspected that a child is</w:t>
      </w:r>
      <w:r w:rsidR="00463FCC">
        <w:rPr>
          <w:rFonts w:ascii="Verdana" w:eastAsia="Times New Roman" w:hAnsi="Verdana" w:cs="Helvetica"/>
          <w:color w:val="222222"/>
          <w:lang w:val="en"/>
        </w:rPr>
        <w:t xml:space="preserve"> likely to experience constipation or soiling </w:t>
      </w:r>
      <w:r w:rsidRPr="00463FCC">
        <w:rPr>
          <w:rFonts w:ascii="Verdana" w:eastAsia="Times New Roman" w:hAnsi="Verdana" w:cs="Helvetica"/>
          <w:color w:val="222222"/>
          <w:lang w:val="en"/>
        </w:rPr>
        <w:t>or may be prone to smearing, it should be discussed openly, with the child if possible, and strategies adopted for managing it; these strategies should be outlined in the child's Placement Plan.</w:t>
      </w:r>
    </w:p>
    <w:p w14:paraId="27E1D47E" w14:textId="77777777" w:rsidR="00391E5F" w:rsidRDefault="00391E5F" w:rsidP="003C1859">
      <w:pPr>
        <w:pStyle w:val="ListParagraph"/>
        <w:shd w:val="clear" w:color="auto" w:fill="FFFFFF"/>
        <w:spacing w:after="300"/>
        <w:rPr>
          <w:rFonts w:ascii="Verdana" w:eastAsia="Times New Roman" w:hAnsi="Verdana" w:cs="Helvetica"/>
          <w:color w:val="222222"/>
          <w:lang w:val="en"/>
        </w:rPr>
      </w:pPr>
    </w:p>
    <w:p w14:paraId="36D8E3F4" w14:textId="4140BEC4" w:rsidR="00463FCC" w:rsidRDefault="00463FCC" w:rsidP="003C1859">
      <w:pPr>
        <w:pStyle w:val="ListParagraph"/>
        <w:numPr>
          <w:ilvl w:val="0"/>
          <w:numId w:val="19"/>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R</w:t>
      </w:r>
      <w:r w:rsidR="006D4B1E" w:rsidRPr="00391E5F">
        <w:rPr>
          <w:rFonts w:ascii="Verdana" w:eastAsia="Times New Roman" w:hAnsi="Verdana" w:cs="Helvetica"/>
          <w:color w:val="222222"/>
          <w:lang w:val="en"/>
        </w:rPr>
        <w:t xml:space="preserve">esidential staff, their managers and the child's social worker should consider the reasons for </w:t>
      </w:r>
      <w:r>
        <w:rPr>
          <w:rFonts w:ascii="Verdana" w:eastAsia="Times New Roman" w:hAnsi="Verdana" w:cs="Helvetica"/>
          <w:color w:val="222222"/>
          <w:lang w:val="en"/>
        </w:rPr>
        <w:t xml:space="preserve">any continence issues. </w:t>
      </w:r>
      <w:r w:rsidR="006D4B1E" w:rsidRPr="00391E5F">
        <w:rPr>
          <w:rFonts w:ascii="Verdana" w:eastAsia="Times New Roman" w:hAnsi="Verdana" w:cs="Helvetica"/>
          <w:color w:val="222222"/>
          <w:lang w:val="en"/>
        </w:rPr>
        <w:t>There may be a variety of reasons but it is likely that such behaviour is symptomatic of anxiety and worries about previous experiences including abuse and neglect.</w:t>
      </w:r>
    </w:p>
    <w:p w14:paraId="5C293A74" w14:textId="77777777" w:rsidR="00463FCC" w:rsidRPr="00463FCC" w:rsidRDefault="00463FCC" w:rsidP="003C1859">
      <w:pPr>
        <w:pStyle w:val="ListParagraph"/>
        <w:rPr>
          <w:rFonts w:ascii="Verdana" w:eastAsia="Times New Roman" w:hAnsi="Verdana" w:cs="Helvetica"/>
          <w:color w:val="222222"/>
          <w:lang w:val="en"/>
        </w:rPr>
      </w:pPr>
    </w:p>
    <w:p w14:paraId="587C575C" w14:textId="39ADD09F" w:rsidR="00391E5F" w:rsidRPr="00463FCC" w:rsidRDefault="006D4B1E" w:rsidP="003C1859">
      <w:pPr>
        <w:pStyle w:val="ListParagraph"/>
        <w:numPr>
          <w:ilvl w:val="0"/>
          <w:numId w:val="19"/>
        </w:numPr>
        <w:shd w:val="clear" w:color="auto" w:fill="FFFFFF"/>
        <w:spacing w:after="300"/>
        <w:rPr>
          <w:rFonts w:ascii="Verdana" w:eastAsia="Times New Roman" w:hAnsi="Verdana" w:cs="Helvetica"/>
          <w:color w:val="222222"/>
          <w:lang w:val="en"/>
        </w:rPr>
      </w:pPr>
      <w:r w:rsidRPr="00463FCC">
        <w:rPr>
          <w:rFonts w:ascii="Verdana" w:eastAsia="Times New Roman" w:hAnsi="Verdana" w:cs="Helvetica"/>
          <w:color w:val="222222"/>
          <w:lang w:val="en"/>
        </w:rPr>
        <w:t xml:space="preserve">It may be appropriate to consult a Continence Nurse or other specialist, who may advise on the most appropriate strategy to adopt. In the absence of such advice, the following should be adopted: </w:t>
      </w:r>
    </w:p>
    <w:p w14:paraId="1BDC7239" w14:textId="77777777" w:rsidR="00391E5F" w:rsidRPr="00391E5F" w:rsidRDefault="00391E5F" w:rsidP="003C1859">
      <w:pPr>
        <w:pStyle w:val="ListParagraph"/>
        <w:shd w:val="clear" w:color="auto" w:fill="FFFFFF"/>
        <w:spacing w:after="300"/>
        <w:rPr>
          <w:rFonts w:ascii="Verdana" w:eastAsia="Times New Roman" w:hAnsi="Verdana" w:cs="Helvetica"/>
          <w:color w:val="222222"/>
          <w:lang w:val="en"/>
        </w:rPr>
      </w:pPr>
    </w:p>
    <w:p w14:paraId="6DD18BBF" w14:textId="77777777" w:rsidR="006D4B1E"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color w:val="222222"/>
          <w:lang w:val="en"/>
        </w:rPr>
      </w:pPr>
      <w:r w:rsidRPr="00391E5F">
        <w:rPr>
          <w:rFonts w:ascii="Verdana" w:eastAsia="Times New Roman" w:hAnsi="Verdana" w:cs="Helvetica"/>
          <w:color w:val="222222"/>
          <w:lang w:val="en"/>
        </w:rPr>
        <w:t>Talk to the child in private, openly but sympathetically;</w:t>
      </w:r>
    </w:p>
    <w:p w14:paraId="1AEB1F44" w14:textId="77777777" w:rsidR="006D4B1E"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color w:val="222222"/>
          <w:lang w:val="en"/>
        </w:rPr>
      </w:pPr>
      <w:r w:rsidRPr="00391E5F">
        <w:rPr>
          <w:rFonts w:ascii="Verdana" w:eastAsia="Times New Roman" w:hAnsi="Verdana" w:cs="Helvetica"/>
          <w:color w:val="222222"/>
          <w:lang w:val="en"/>
        </w:rPr>
        <w:t>Do not treat it as the fault of the child, or apply any form of sanction;</w:t>
      </w:r>
    </w:p>
    <w:p w14:paraId="491B375D" w14:textId="77777777" w:rsidR="006D4B1E"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color w:val="222222"/>
          <w:lang w:val="en"/>
        </w:rPr>
      </w:pPr>
      <w:r w:rsidRPr="00391E5F">
        <w:rPr>
          <w:rFonts w:ascii="Verdana" w:eastAsia="Times New Roman" w:hAnsi="Verdana" w:cs="Helvetica"/>
          <w:color w:val="222222"/>
          <w:lang w:val="en"/>
        </w:rPr>
        <w:t>Do not require the child to clear up; arrange for the child to be cleaned and remove then wash any soiled bedding and clothes;</w:t>
      </w:r>
    </w:p>
    <w:p w14:paraId="3427C573" w14:textId="77777777" w:rsidR="006D4B1E"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color w:val="222222"/>
          <w:lang w:val="en"/>
        </w:rPr>
      </w:pPr>
      <w:r w:rsidRPr="00391E5F">
        <w:rPr>
          <w:rFonts w:ascii="Verdana" w:eastAsia="Times New Roman" w:hAnsi="Verdana" w:cs="Helvetica"/>
          <w:color w:val="222222"/>
          <w:lang w:val="en"/>
        </w:rPr>
        <w:t>Keep a record, either on a dedicated form or in the child's Daily Record with detail, if necessary, in a Detailed Record;</w:t>
      </w:r>
    </w:p>
    <w:p w14:paraId="74CE9E5F" w14:textId="77777777" w:rsidR="006D4B1E"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color w:val="222222"/>
          <w:lang w:val="en"/>
        </w:rPr>
      </w:pPr>
      <w:r w:rsidRPr="00391E5F">
        <w:rPr>
          <w:rFonts w:ascii="Verdana" w:eastAsia="Times New Roman" w:hAnsi="Verdana" w:cs="Helvetica"/>
          <w:color w:val="222222"/>
          <w:lang w:val="en"/>
        </w:rPr>
        <w:t>Consider making arrangements for the child to have any supper in good time before retiring, and arranging for the child to use the toilet before retiring; also consider arranging for the child to be woken to use the toilet during the night;</w:t>
      </w:r>
    </w:p>
    <w:p w14:paraId="7316B106" w14:textId="209A9DA3" w:rsidR="00391E5F" w:rsidRPr="00391E5F" w:rsidRDefault="006D4B1E" w:rsidP="003C1859">
      <w:pPr>
        <w:pStyle w:val="ListParagraph"/>
        <w:numPr>
          <w:ilvl w:val="0"/>
          <w:numId w:val="20"/>
        </w:numPr>
        <w:shd w:val="clear" w:color="auto" w:fill="FFFFFF"/>
        <w:spacing w:before="100" w:beforeAutospacing="1" w:after="100" w:afterAutospacing="1"/>
        <w:rPr>
          <w:rFonts w:ascii="Verdana" w:eastAsia="Times New Roman" w:hAnsi="Verdana" w:cs="Helvetica"/>
          <w:lang w:val="en"/>
        </w:rPr>
      </w:pPr>
      <w:r w:rsidRPr="00391E5F">
        <w:rPr>
          <w:rFonts w:ascii="Verdana" w:eastAsia="Times New Roman" w:hAnsi="Verdana" w:cs="Helvetica"/>
          <w:color w:val="222222"/>
          <w:lang w:val="en"/>
        </w:rPr>
        <w:t xml:space="preserve">Consider using mattresses or bedding that can withstand being </w:t>
      </w:r>
      <w:r w:rsidRPr="00391E5F">
        <w:rPr>
          <w:rFonts w:ascii="Verdana" w:eastAsia="Times New Roman" w:hAnsi="Verdana" w:cs="Helvetica"/>
          <w:lang w:val="en"/>
        </w:rPr>
        <w:t xml:space="preserve">soiled or wetted. </w:t>
      </w:r>
    </w:p>
    <w:p w14:paraId="38EA73C9" w14:textId="006C2F31" w:rsidR="007F46B3" w:rsidRPr="00391E5F" w:rsidRDefault="007F46B3" w:rsidP="003C1859">
      <w:pPr>
        <w:shd w:val="clear" w:color="auto" w:fill="FFFFFF"/>
        <w:spacing w:before="300" w:after="300"/>
        <w:outlineLvl w:val="1"/>
        <w:rPr>
          <w:rFonts w:ascii="Verdana" w:eastAsia="Times New Roman" w:hAnsi="Verdana" w:cs="Helvetica"/>
          <w:b/>
          <w:bCs/>
          <w:lang w:val="en"/>
        </w:rPr>
      </w:pPr>
      <w:r w:rsidRPr="00391E5F">
        <w:rPr>
          <w:rFonts w:ascii="Verdana" w:eastAsia="Times New Roman" w:hAnsi="Verdana" w:cs="Helvetica"/>
          <w:b/>
          <w:bCs/>
          <w:lang w:val="en"/>
        </w:rPr>
        <w:t xml:space="preserve">Peer Group Abuse </w:t>
      </w:r>
    </w:p>
    <w:p w14:paraId="13008A85" w14:textId="6BE34CE7" w:rsidR="00391E5F" w:rsidRDefault="007F46B3" w:rsidP="003C1859">
      <w:pPr>
        <w:pStyle w:val="ListParagraph"/>
        <w:numPr>
          <w:ilvl w:val="0"/>
          <w:numId w:val="21"/>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 xml:space="preserve">The possibility of peer abuse will always be taken seriously but we </w:t>
      </w:r>
      <w:proofErr w:type="spellStart"/>
      <w:r w:rsidRPr="00391E5F">
        <w:rPr>
          <w:rFonts w:ascii="Verdana" w:eastAsia="Times New Roman" w:hAnsi="Verdana" w:cs="Helvetica"/>
          <w:color w:val="222222"/>
          <w:lang w:val="en"/>
        </w:rPr>
        <w:t>recognise</w:t>
      </w:r>
      <w:proofErr w:type="spellEnd"/>
      <w:r w:rsidRPr="00391E5F">
        <w:rPr>
          <w:rFonts w:ascii="Verdana" w:eastAsia="Times New Roman" w:hAnsi="Verdana" w:cs="Helvetica"/>
          <w:color w:val="222222"/>
          <w:lang w:val="en"/>
        </w:rPr>
        <w:t xml:space="preserve"> it is equally important not to label or </w:t>
      </w:r>
      <w:proofErr w:type="spellStart"/>
      <w:r w:rsidRPr="00391E5F">
        <w:rPr>
          <w:rFonts w:ascii="Verdana" w:eastAsia="Times New Roman" w:hAnsi="Verdana" w:cs="Helvetica"/>
          <w:color w:val="222222"/>
          <w:lang w:val="en"/>
        </w:rPr>
        <w:t>stigmatise</w:t>
      </w:r>
      <w:proofErr w:type="spellEnd"/>
      <w:r w:rsidRPr="00391E5F">
        <w:rPr>
          <w:rFonts w:ascii="Verdana" w:eastAsia="Times New Roman" w:hAnsi="Verdana" w:cs="Helvetica"/>
          <w:color w:val="222222"/>
          <w:lang w:val="en"/>
        </w:rPr>
        <w:t xml:space="preserve"> normal sexual exploration and experimentation betwee</w:t>
      </w:r>
      <w:r w:rsidR="00391E5F">
        <w:rPr>
          <w:rFonts w:ascii="Verdana" w:eastAsia="Times New Roman" w:hAnsi="Verdana" w:cs="Helvetica"/>
          <w:color w:val="222222"/>
          <w:lang w:val="en"/>
        </w:rPr>
        <w:t>n children</w:t>
      </w:r>
      <w:r w:rsidR="00463FCC">
        <w:rPr>
          <w:rFonts w:ascii="Verdana" w:eastAsia="Times New Roman" w:hAnsi="Verdana" w:cs="Helvetica"/>
          <w:color w:val="222222"/>
          <w:lang w:val="en"/>
        </w:rPr>
        <w:t>.</w:t>
      </w:r>
    </w:p>
    <w:p w14:paraId="194D857A" w14:textId="77777777" w:rsidR="00391E5F" w:rsidRDefault="00391E5F" w:rsidP="003C1859">
      <w:pPr>
        <w:pStyle w:val="ListParagraph"/>
        <w:shd w:val="clear" w:color="auto" w:fill="FFFFFF"/>
        <w:spacing w:after="300"/>
        <w:rPr>
          <w:rFonts w:ascii="Verdana" w:eastAsia="Times New Roman" w:hAnsi="Verdana" w:cs="Helvetica"/>
          <w:color w:val="222222"/>
          <w:lang w:val="en"/>
        </w:rPr>
      </w:pPr>
    </w:p>
    <w:p w14:paraId="6EA27F66" w14:textId="77777777" w:rsidR="00391E5F" w:rsidRDefault="007F46B3" w:rsidP="003C1859">
      <w:pPr>
        <w:pStyle w:val="ListParagraph"/>
        <w:numPr>
          <w:ilvl w:val="0"/>
          <w:numId w:val="21"/>
        </w:numPr>
        <w:shd w:val="clear" w:color="auto" w:fill="FFFFFF"/>
        <w:spacing w:after="300"/>
        <w:rPr>
          <w:rFonts w:ascii="Verdana" w:eastAsia="Times New Roman" w:hAnsi="Verdana" w:cs="Helvetica"/>
          <w:color w:val="222222"/>
          <w:lang w:val="en"/>
        </w:rPr>
      </w:pPr>
      <w:r w:rsidRPr="00391E5F">
        <w:rPr>
          <w:rFonts w:ascii="Verdana" w:eastAsia="Times New Roman" w:hAnsi="Verdana" w:cs="Helvetica"/>
          <w:color w:val="222222"/>
          <w:lang w:val="en"/>
        </w:rPr>
        <w:t>Behaviour is not a cause for concern unless it is compulsive, coercive, age-inappropriate or between children of significantly different age</w:t>
      </w:r>
      <w:r w:rsidR="00391E5F">
        <w:rPr>
          <w:rFonts w:ascii="Verdana" w:eastAsia="Times New Roman" w:hAnsi="Verdana" w:cs="Helvetica"/>
          <w:color w:val="222222"/>
          <w:lang w:val="en"/>
        </w:rPr>
        <w:t>s, maturity or mental abilities.</w:t>
      </w:r>
    </w:p>
    <w:p w14:paraId="3DEACD62" w14:textId="77777777" w:rsidR="00391E5F" w:rsidRPr="00391E5F" w:rsidRDefault="00391E5F" w:rsidP="003C1859">
      <w:pPr>
        <w:pStyle w:val="ListParagraph"/>
        <w:rPr>
          <w:rFonts w:ascii="Verdana" w:eastAsia="Times New Roman" w:hAnsi="Verdana" w:cs="Helvetica"/>
          <w:color w:val="222222"/>
          <w:lang w:val="en"/>
        </w:rPr>
      </w:pPr>
    </w:p>
    <w:p w14:paraId="1825508E" w14:textId="09245C50" w:rsidR="00BC36C7" w:rsidRPr="00463FCC" w:rsidRDefault="00463FCC" w:rsidP="003C1859">
      <w:pPr>
        <w:pStyle w:val="ListParagraph"/>
        <w:numPr>
          <w:ilvl w:val="0"/>
          <w:numId w:val="21"/>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 xml:space="preserve">If at any time </w:t>
      </w:r>
      <w:r w:rsidR="007F46B3" w:rsidRPr="00391E5F">
        <w:rPr>
          <w:rFonts w:ascii="Verdana" w:eastAsia="Times New Roman" w:hAnsi="Verdana" w:cs="Helvetica"/>
          <w:color w:val="222222"/>
          <w:lang w:val="en"/>
        </w:rPr>
        <w:t>residential staff suspect children are engaged in abusive sexual relationships as perpetrators and/or victims, they must immediately inform their managers and the child's social worker and make a referral under the Safeguarding Children Proced</w:t>
      </w:r>
      <w:r w:rsidR="00391E5F">
        <w:rPr>
          <w:rFonts w:ascii="Verdana" w:eastAsia="Times New Roman" w:hAnsi="Verdana" w:cs="Helvetica"/>
          <w:color w:val="222222"/>
          <w:lang w:val="en"/>
        </w:rPr>
        <w:t>ures.</w:t>
      </w:r>
    </w:p>
    <w:p w14:paraId="76CE63C2" w14:textId="0A6BC5D4" w:rsidR="00BC36C7" w:rsidRPr="00BC36C7" w:rsidRDefault="00463FCC" w:rsidP="00DA35A8">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58A8CCF6">
                <wp:simplePos x="0" y="0"/>
                <wp:positionH relativeFrom="column">
                  <wp:posOffset>-94390</wp:posOffset>
                </wp:positionH>
                <wp:positionV relativeFrom="paragraph">
                  <wp:posOffset>6350</wp:posOffset>
                </wp:positionV>
                <wp:extent cx="6860540" cy="1020589"/>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860540" cy="1020589"/>
                        </a:xfrm>
                        <a:prstGeom prst="roundRect">
                          <a:avLst/>
                        </a:prstGeom>
                        <a:solidFill>
                          <a:srgbClr val="4F81BD">
                            <a:lumMod val="20000"/>
                            <a:lumOff val="80000"/>
                          </a:srgbClr>
                        </a:solidFill>
                        <a:ln w="6350">
                          <a:noFill/>
                        </a:ln>
                        <a:effectLst/>
                      </wps:spPr>
                      <wps:txbx>
                        <w:txbxContent>
                          <w:p w14:paraId="52DC2290" w14:textId="2471EFF2" w:rsidR="00BC36C7" w:rsidRPr="0084685B" w:rsidRDefault="003C1859"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bookmarkStart w:id="0" w:name="_GoBack"/>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06C50343" w:rsidR="005365EF" w:rsidRPr="00405AB4" w:rsidRDefault="00391E5F" w:rsidP="005365EF">
                            <w:pPr>
                              <w:spacing w:after="200" w:line="276" w:lineRule="auto"/>
                              <w:jc w:val="both"/>
                              <w:rPr>
                                <w:rFonts w:ascii="Verdana" w:hAnsi="Verdana"/>
                              </w:rPr>
                            </w:pPr>
                            <w:r w:rsidRPr="00405AB4">
                              <w:rPr>
                                <w:rFonts w:ascii="Verdana" w:hAnsi="Verdana"/>
                              </w:rPr>
                              <w:t>Building Positive Relationships</w:t>
                            </w:r>
                          </w:p>
                          <w:p w14:paraId="4184E46E" w14:textId="405A2ABE" w:rsidR="00391E5F" w:rsidRPr="00405AB4" w:rsidRDefault="00405AB4" w:rsidP="005365EF">
                            <w:pPr>
                              <w:spacing w:after="200" w:line="276" w:lineRule="auto"/>
                              <w:jc w:val="both"/>
                              <w:rPr>
                                <w:rFonts w:ascii="Verdana" w:hAnsi="Verdana"/>
                              </w:rPr>
                            </w:pPr>
                            <w:r>
                              <w:rPr>
                                <w:rFonts w:ascii="Verdana" w:hAnsi="Verdana"/>
                              </w:rPr>
                              <w:t xml:space="preserve">Physical </w:t>
                            </w:r>
                            <w:r w:rsidR="00391E5F" w:rsidRPr="00405AB4">
                              <w:rPr>
                                <w:rFonts w:ascii="Verdana" w:hAnsi="Verdana"/>
                              </w:rPr>
                              <w:t xml:space="preserve">Contact with a child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7.45pt;margin-top:.5pt;width:540.2pt;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" fillcolor="#dce6f2" stroked="f" strokeweight=".5pt">
                <v:textbox>
                  <w:txbxContent>
                    <w:p w14:paraId="52DC2290" w14:textId="2471EFF2" w:rsidR="00BC36C7" w:rsidRPr="0084685B" w:rsidRDefault="003C1859"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bookmarkStart w:id="1" w:name="_GoBack"/>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06C50343" w:rsidR="005365EF" w:rsidRPr="00405AB4" w:rsidRDefault="00391E5F" w:rsidP="005365EF">
                      <w:pPr>
                        <w:spacing w:after="200" w:line="276" w:lineRule="auto"/>
                        <w:jc w:val="both"/>
                        <w:rPr>
                          <w:rFonts w:ascii="Verdana" w:hAnsi="Verdana"/>
                        </w:rPr>
                      </w:pPr>
                      <w:r w:rsidRPr="00405AB4">
                        <w:rPr>
                          <w:rFonts w:ascii="Verdana" w:hAnsi="Verdana"/>
                        </w:rPr>
                        <w:t>Building Positive Relationships</w:t>
                      </w:r>
                    </w:p>
                    <w:p w14:paraId="4184E46E" w14:textId="405A2ABE" w:rsidR="00391E5F" w:rsidRPr="00405AB4" w:rsidRDefault="00405AB4" w:rsidP="005365EF">
                      <w:pPr>
                        <w:spacing w:after="200" w:line="276" w:lineRule="auto"/>
                        <w:jc w:val="both"/>
                        <w:rPr>
                          <w:rFonts w:ascii="Verdana" w:hAnsi="Verdana"/>
                        </w:rPr>
                      </w:pPr>
                      <w:r>
                        <w:rPr>
                          <w:rFonts w:ascii="Verdana" w:hAnsi="Verdana"/>
                        </w:rPr>
                        <w:t xml:space="preserve">Physical </w:t>
                      </w:r>
                      <w:r w:rsidR="00391E5F" w:rsidRPr="00405AB4">
                        <w:rPr>
                          <w:rFonts w:ascii="Verdana" w:hAnsi="Verdana"/>
                        </w:rPr>
                        <w:t xml:space="preserve">Contact with a child </w:t>
                      </w:r>
                      <w:bookmarkEnd w:id="1"/>
                    </w:p>
                  </w:txbxContent>
                </v:textbox>
              </v:roundrect>
            </w:pict>
          </mc:Fallback>
        </mc:AlternateContent>
      </w:r>
    </w:p>
    <w:sectPr w:rsidR="00BC36C7" w:rsidRPr="00BC36C7" w:rsidSect="007956B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105D344" w:rsidR="00A46795" w:rsidRDefault="007956BB" w:rsidP="003C1859">
        <w:pPr>
          <w:pStyle w:val="Footer"/>
        </w:pPr>
        <w:r>
          <w:t>V1.1 (Oct</w:t>
        </w:r>
        <w:r w:rsidR="003C1859">
          <w:t xml:space="preserve"> 2019) Document owner: Service Lead for Residential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97522"/>
      <w:docPartObj>
        <w:docPartGallery w:val="Page Numbers (Top of Page)"/>
        <w:docPartUnique/>
      </w:docPartObj>
    </w:sdtPr>
    <w:sdtEndPr>
      <w:rPr>
        <w:noProof/>
      </w:rPr>
    </w:sdtEndPr>
    <w:sdtContent>
      <w:p w14:paraId="1B904A7E" w14:textId="3C8AC620" w:rsidR="003C1859" w:rsidRDefault="007956BB" w:rsidP="007956BB">
        <w:pPr>
          <w:pStyle w:val="Header"/>
        </w:pPr>
        <w:r>
          <w:rPr>
            <w:noProof/>
          </w:rPr>
          <w:drawing>
            <wp:inline distT="0" distB="0" distL="0" distR="0" wp14:anchorId="54FBB6F1" wp14:editId="104201C3">
              <wp:extent cx="1928943" cy="656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40536" cy="660434"/>
                      </a:xfrm>
                      <a:prstGeom prst="rect">
                        <a:avLst/>
                      </a:prstGeom>
                    </pic:spPr>
                  </pic:pic>
                </a:graphicData>
              </a:graphic>
            </wp:inline>
          </w:drawing>
        </w:r>
        <w:r>
          <w:t xml:space="preserve">                             </w:t>
        </w:r>
        <w:r w:rsidR="003C1859" w:rsidRPr="007956BB">
          <w:rPr>
            <w:rFonts w:ascii="Verdana" w:hAnsi="Verdana"/>
          </w:rPr>
          <w:fldChar w:fldCharType="begin"/>
        </w:r>
        <w:r w:rsidR="003C1859" w:rsidRPr="007956BB">
          <w:rPr>
            <w:rFonts w:ascii="Verdana" w:hAnsi="Verdana"/>
          </w:rPr>
          <w:instrText xml:space="preserve"> PAGE   \* MERGEFORMAT </w:instrText>
        </w:r>
        <w:r w:rsidR="003C1859" w:rsidRPr="007956BB">
          <w:rPr>
            <w:rFonts w:ascii="Verdana" w:hAnsi="Verdana"/>
          </w:rPr>
          <w:fldChar w:fldCharType="separate"/>
        </w:r>
        <w:r>
          <w:rPr>
            <w:rFonts w:ascii="Verdana" w:hAnsi="Verdana"/>
            <w:noProof/>
          </w:rPr>
          <w:t>6</w:t>
        </w:r>
        <w:r w:rsidR="003C1859" w:rsidRPr="007956BB">
          <w:rPr>
            <w:rFonts w:ascii="Verdana" w:hAnsi="Verdana"/>
            <w:noProof/>
          </w:rPr>
          <w:fldChar w:fldCharType="end"/>
        </w:r>
        <w:r w:rsidRPr="007956BB">
          <w:rPr>
            <w:rFonts w:ascii="Verdana" w:hAnsi="Verdana"/>
            <w:noProof/>
          </w:rPr>
          <w:t xml:space="preserve">                           </w:t>
        </w:r>
        <w:r>
          <w:rPr>
            <w:rFonts w:ascii="Verdana" w:hAnsi="Verdana"/>
            <w:noProof/>
          </w:rPr>
          <w:t xml:space="preserve">   </w:t>
        </w:r>
        <w:r w:rsidRPr="007956BB">
          <w:rPr>
            <w:rFonts w:ascii="Verdana" w:hAnsi="Verdana"/>
            <w:noProof/>
          </w:rPr>
          <w:t>Children’s Residential Service</w:t>
        </w:r>
        <w:r>
          <w:rPr>
            <w:noProof/>
          </w:rPr>
          <w:t xml:space="preserve"> </w:t>
        </w:r>
      </w:p>
    </w:sdtContent>
  </w:sdt>
  <w:p w14:paraId="6A786B74" w14:textId="78E8153C"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38"/>
    <w:multiLevelType w:val="hybridMultilevel"/>
    <w:tmpl w:val="876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E3FE4"/>
    <w:multiLevelType w:val="hybridMultilevel"/>
    <w:tmpl w:val="8B8E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E0CDE"/>
    <w:multiLevelType w:val="hybridMultilevel"/>
    <w:tmpl w:val="8E106E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973943"/>
    <w:multiLevelType w:val="hybridMultilevel"/>
    <w:tmpl w:val="1D4A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62955"/>
    <w:multiLevelType w:val="multilevel"/>
    <w:tmpl w:val="D296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808C8"/>
    <w:multiLevelType w:val="hybridMultilevel"/>
    <w:tmpl w:val="0D9C6F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B57B5E"/>
    <w:multiLevelType w:val="hybridMultilevel"/>
    <w:tmpl w:val="0D5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11A5D"/>
    <w:multiLevelType w:val="hybridMultilevel"/>
    <w:tmpl w:val="3F5C3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348F3"/>
    <w:multiLevelType w:val="hybridMultilevel"/>
    <w:tmpl w:val="AC5A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33A57"/>
    <w:multiLevelType w:val="hybridMultilevel"/>
    <w:tmpl w:val="B21211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3E84139"/>
    <w:multiLevelType w:val="hybridMultilevel"/>
    <w:tmpl w:val="B00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15EFE"/>
    <w:multiLevelType w:val="hybridMultilevel"/>
    <w:tmpl w:val="0014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F41FE"/>
    <w:multiLevelType w:val="hybridMultilevel"/>
    <w:tmpl w:val="E5EE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633C6"/>
    <w:multiLevelType w:val="hybridMultilevel"/>
    <w:tmpl w:val="D4DA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85777"/>
    <w:multiLevelType w:val="multilevel"/>
    <w:tmpl w:val="8AD21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E27E3"/>
    <w:multiLevelType w:val="hybridMultilevel"/>
    <w:tmpl w:val="B24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710FAF"/>
    <w:multiLevelType w:val="hybridMultilevel"/>
    <w:tmpl w:val="D884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31DD4"/>
    <w:multiLevelType w:val="hybridMultilevel"/>
    <w:tmpl w:val="0E3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57DF0"/>
    <w:multiLevelType w:val="multilevel"/>
    <w:tmpl w:val="6C36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52668F"/>
    <w:multiLevelType w:val="hybridMultilevel"/>
    <w:tmpl w:val="960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8476E8"/>
    <w:multiLevelType w:val="hybridMultilevel"/>
    <w:tmpl w:val="CAF0FE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14"/>
  </w:num>
  <w:num w:numId="4">
    <w:abstractNumId w:val="4"/>
  </w:num>
  <w:num w:numId="5">
    <w:abstractNumId w:val="20"/>
  </w:num>
  <w:num w:numId="6">
    <w:abstractNumId w:val="13"/>
  </w:num>
  <w:num w:numId="7">
    <w:abstractNumId w:val="16"/>
  </w:num>
  <w:num w:numId="8">
    <w:abstractNumId w:val="12"/>
  </w:num>
  <w:num w:numId="9">
    <w:abstractNumId w:val="11"/>
  </w:num>
  <w:num w:numId="10">
    <w:abstractNumId w:val="17"/>
  </w:num>
  <w:num w:numId="11">
    <w:abstractNumId w:val="21"/>
  </w:num>
  <w:num w:numId="12">
    <w:abstractNumId w:val="1"/>
  </w:num>
  <w:num w:numId="13">
    <w:abstractNumId w:val="5"/>
  </w:num>
  <w:num w:numId="14">
    <w:abstractNumId w:val="7"/>
  </w:num>
  <w:num w:numId="15">
    <w:abstractNumId w:val="8"/>
  </w:num>
  <w:num w:numId="16">
    <w:abstractNumId w:val="2"/>
  </w:num>
  <w:num w:numId="17">
    <w:abstractNumId w:val="0"/>
  </w:num>
  <w:num w:numId="18">
    <w:abstractNumId w:val="3"/>
  </w:num>
  <w:num w:numId="19">
    <w:abstractNumId w:val="6"/>
  </w:num>
  <w:num w:numId="20">
    <w:abstractNumId w:val="9"/>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3327A"/>
    <w:rsid w:val="003247E9"/>
    <w:rsid w:val="00391E5F"/>
    <w:rsid w:val="003C1859"/>
    <w:rsid w:val="003C1F55"/>
    <w:rsid w:val="00405AB4"/>
    <w:rsid w:val="004425EE"/>
    <w:rsid w:val="00463FCC"/>
    <w:rsid w:val="005365EF"/>
    <w:rsid w:val="00683C41"/>
    <w:rsid w:val="006A15F4"/>
    <w:rsid w:val="006D1012"/>
    <w:rsid w:val="006D4B1E"/>
    <w:rsid w:val="007956BB"/>
    <w:rsid w:val="007F46B3"/>
    <w:rsid w:val="00873F7E"/>
    <w:rsid w:val="00917C85"/>
    <w:rsid w:val="00990000"/>
    <w:rsid w:val="00996040"/>
    <w:rsid w:val="009E6C39"/>
    <w:rsid w:val="009F3BB2"/>
    <w:rsid w:val="00A1042A"/>
    <w:rsid w:val="00A30A26"/>
    <w:rsid w:val="00A46795"/>
    <w:rsid w:val="00AB010E"/>
    <w:rsid w:val="00BC36C7"/>
    <w:rsid w:val="00C55A45"/>
    <w:rsid w:val="00C706E4"/>
    <w:rsid w:val="00CF0F80"/>
    <w:rsid w:val="00D37CC2"/>
    <w:rsid w:val="00DA35A8"/>
    <w:rsid w:val="00DD2E43"/>
    <w:rsid w:val="00E33B70"/>
    <w:rsid w:val="00EE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D37C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56BB"/>
    <w:rPr>
      <w:rFonts w:ascii="Tahoma" w:hAnsi="Tahoma" w:cs="Tahoma"/>
      <w:sz w:val="16"/>
      <w:szCs w:val="16"/>
    </w:rPr>
  </w:style>
  <w:style w:type="character" w:customStyle="1" w:styleId="BalloonTextChar">
    <w:name w:val="Balloon Text Char"/>
    <w:basedOn w:val="DefaultParagraphFont"/>
    <w:link w:val="BalloonText"/>
    <w:uiPriority w:val="99"/>
    <w:semiHidden/>
    <w:rsid w:val="007956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D37C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56BB"/>
    <w:rPr>
      <w:rFonts w:ascii="Tahoma" w:hAnsi="Tahoma" w:cs="Tahoma"/>
      <w:sz w:val="16"/>
      <w:szCs w:val="16"/>
    </w:rPr>
  </w:style>
  <w:style w:type="character" w:customStyle="1" w:styleId="BalloonTextChar">
    <w:name w:val="Balloon Text Char"/>
    <w:basedOn w:val="DefaultParagraphFont"/>
    <w:link w:val="BalloonText"/>
    <w:uiPriority w:val="99"/>
    <w:semiHidden/>
    <w:rsid w:val="00795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sharepoint/v3"/>
    <ds:schemaRef ds:uri="http://purl.org/dc/elements/1.1/"/>
    <ds:schemaRef ds:uri="http://purl.org/dc/terms/"/>
    <ds:schemaRef ds:uri="http://schemas.microsoft.com/office/infopath/2007/PartnerControls"/>
    <ds:schemaRef ds:uri="1209568c-8f7e-4a25-939e-4f22fd0c2b25"/>
    <ds:schemaRef ds:uri="http://schemas.microsoft.com/office/2006/metadata/properties"/>
  </ds:schemaRefs>
</ds:datastoreItem>
</file>

<file path=customXml/itemProps6.xml><?xml version="1.0" encoding="utf-8"?>
<ds:datastoreItem xmlns:ds="http://schemas.openxmlformats.org/officeDocument/2006/customXml" ds:itemID="{1B53981C-C8D9-4050-9D91-32EBD707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3</cp:revision>
  <dcterms:created xsi:type="dcterms:W3CDTF">2019-10-31T13:43:00Z</dcterms:created>
  <dcterms:modified xsi:type="dcterms:W3CDTF">2019-10-31T13:45:00Z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