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A65A" w14:textId="238F93DF" w:rsidR="005112BD" w:rsidRPr="005112BD" w:rsidRDefault="005112BD" w:rsidP="005112BD">
      <w:pPr>
        <w:rPr>
          <w:b/>
          <w:bCs/>
          <w:u w:val="single"/>
        </w:rPr>
      </w:pPr>
      <w:r w:rsidRPr="005112BD">
        <w:rPr>
          <w:b/>
          <w:bCs/>
          <w:u w:val="single"/>
        </w:rPr>
        <w:t xml:space="preserve">Eco-Maps Guidance: </w:t>
      </w:r>
    </w:p>
    <w:p w14:paraId="6AC1BFB1" w14:textId="52FFD182" w:rsidR="005112BD" w:rsidRPr="005112BD" w:rsidRDefault="005112BD">
      <w:pPr>
        <w:rPr>
          <w:sz w:val="20"/>
          <w:szCs w:val="20"/>
        </w:rPr>
      </w:pPr>
      <w:r w:rsidRPr="005112BD">
        <w:rPr>
          <w:sz w:val="20"/>
          <w:szCs w:val="20"/>
        </w:rPr>
        <w:t>(Please use example questions, example Eco-map and the eco-map template alongside this guidance.)</w:t>
      </w:r>
    </w:p>
    <w:p w14:paraId="3F39A603" w14:textId="77777777" w:rsidR="005112BD" w:rsidRPr="005112BD" w:rsidRDefault="005112BD" w:rsidP="005112BD">
      <w:pPr>
        <w:pStyle w:val="Default"/>
        <w:rPr>
          <w:rFonts w:asciiTheme="minorHAnsi" w:hAnsiTheme="minorHAnsi"/>
          <w:sz w:val="22"/>
          <w:szCs w:val="22"/>
        </w:rPr>
      </w:pPr>
    </w:p>
    <w:p w14:paraId="0FF3E64D" w14:textId="0649397F" w:rsidR="005112BD" w:rsidRPr="005112BD" w:rsidRDefault="005112BD" w:rsidP="005112BD">
      <w:pPr>
        <w:rPr>
          <w:i/>
          <w:iCs/>
          <w:color w:val="FF0000"/>
        </w:rPr>
      </w:pPr>
      <w:r w:rsidRPr="005112BD">
        <w:rPr>
          <w:i/>
          <w:iCs/>
          <w:color w:val="FF0000"/>
        </w:rPr>
        <w:t xml:space="preserve"> An ecomap is a key visual aid, aimed at mapping and understanding a </w:t>
      </w:r>
      <w:r w:rsidR="000B2DE1">
        <w:rPr>
          <w:i/>
          <w:iCs/>
          <w:color w:val="FF0000"/>
        </w:rPr>
        <w:t>family’s</w:t>
      </w:r>
      <w:r w:rsidRPr="005112BD">
        <w:rPr>
          <w:i/>
          <w:iCs/>
          <w:color w:val="FF0000"/>
        </w:rPr>
        <w:t xml:space="preserve"> personal and social connections. It provides an in-depth view of the complex interactions and influences in a person's life, especially in relation to their environment. Unlike genograms, which focus on </w:t>
      </w:r>
      <w:r w:rsidR="00EF10BE">
        <w:rPr>
          <w:i/>
          <w:iCs/>
          <w:color w:val="FF0000"/>
        </w:rPr>
        <w:t>biological</w:t>
      </w:r>
      <w:r w:rsidRPr="005112BD">
        <w:rPr>
          <w:i/>
          <w:iCs/>
          <w:color w:val="FF0000"/>
        </w:rPr>
        <w:t xml:space="preserve"> relationships, ecomaps include a broader range of social and support networks.</w:t>
      </w:r>
    </w:p>
    <w:p w14:paraId="1AD6C65B" w14:textId="77777777" w:rsidR="005112BD" w:rsidRPr="005112BD" w:rsidRDefault="005112BD" w:rsidP="005112BD">
      <w:pPr>
        <w:pStyle w:val="Default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 </w:t>
      </w:r>
    </w:p>
    <w:p w14:paraId="0F7F3672" w14:textId="77777777" w:rsidR="005112BD" w:rsidRPr="005112BD" w:rsidRDefault="005112BD" w:rsidP="005112BD">
      <w:pPr>
        <w:pStyle w:val="Default"/>
        <w:spacing w:after="178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Begin with a Central Circle: </w:t>
      </w:r>
    </w:p>
    <w:p w14:paraId="3C84553E" w14:textId="14F5BCFE" w:rsidR="005112BD" w:rsidRPr="005112BD" w:rsidRDefault="005112BD" w:rsidP="005112BD">
      <w:pPr>
        <w:pStyle w:val="Default"/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On a whiteboard or paper, draw a large circle in the centre, labelling it with the c</w:t>
      </w:r>
      <w:r w:rsidR="00E82C9A">
        <w:rPr>
          <w:rFonts w:asciiTheme="minorHAnsi" w:hAnsiTheme="minorHAnsi"/>
          <w:sz w:val="22"/>
          <w:szCs w:val="22"/>
        </w:rPr>
        <w:t xml:space="preserve">hild/family’s </w:t>
      </w:r>
      <w:r w:rsidRPr="005112BD">
        <w:rPr>
          <w:rFonts w:asciiTheme="minorHAnsi" w:hAnsiTheme="minorHAnsi"/>
          <w:sz w:val="22"/>
          <w:szCs w:val="22"/>
        </w:rPr>
        <w:t xml:space="preserve">name. </w:t>
      </w:r>
    </w:p>
    <w:p w14:paraId="3ED4FCFE" w14:textId="77777777" w:rsidR="005112BD" w:rsidRPr="005112BD" w:rsidRDefault="005112BD" w:rsidP="005112BD">
      <w:pPr>
        <w:pStyle w:val="Default"/>
        <w:spacing w:after="178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Identify Key Elements: </w:t>
      </w:r>
    </w:p>
    <w:p w14:paraId="3BC7109A" w14:textId="1516CC88" w:rsidR="005112BD" w:rsidRPr="005112BD" w:rsidRDefault="005112BD" w:rsidP="005112BD">
      <w:pPr>
        <w:pStyle w:val="Default"/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Encourage the c</w:t>
      </w:r>
      <w:r w:rsidR="00E82C9A">
        <w:rPr>
          <w:rFonts w:asciiTheme="minorHAnsi" w:hAnsiTheme="minorHAnsi"/>
          <w:sz w:val="22"/>
          <w:szCs w:val="22"/>
        </w:rPr>
        <w:t>hild/family</w:t>
      </w:r>
      <w:r w:rsidRPr="005112BD">
        <w:rPr>
          <w:rFonts w:asciiTheme="minorHAnsi" w:hAnsiTheme="minorHAnsi"/>
          <w:sz w:val="22"/>
          <w:szCs w:val="22"/>
        </w:rPr>
        <w:t xml:space="preserve"> to list various aspects of their life, such as: </w:t>
      </w:r>
    </w:p>
    <w:p w14:paraId="5ED4BF0E" w14:textId="77777777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Family Members: Immediate and extended family, including parents, siblings, grandparents, and other relatives. </w:t>
      </w:r>
    </w:p>
    <w:p w14:paraId="22B2777F" w14:textId="390D65C1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Friends and Peers: Close friends, acquaintances, and peers who play a role in the </w:t>
      </w:r>
      <w:r w:rsidR="00F50691">
        <w:rPr>
          <w:rFonts w:asciiTheme="minorHAnsi" w:hAnsiTheme="minorHAnsi"/>
          <w:sz w:val="22"/>
          <w:szCs w:val="22"/>
        </w:rPr>
        <w:t xml:space="preserve">family’s </w:t>
      </w:r>
      <w:r w:rsidRPr="005112BD">
        <w:rPr>
          <w:rFonts w:asciiTheme="minorHAnsi" w:hAnsiTheme="minorHAnsi"/>
          <w:sz w:val="22"/>
          <w:szCs w:val="22"/>
        </w:rPr>
        <w:t xml:space="preserve">social life. </w:t>
      </w:r>
    </w:p>
    <w:p w14:paraId="339EFCD5" w14:textId="779FF2C0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Educational or Work Connections: Teachers, classmates, colleagues, and supervisors, indicating the</w:t>
      </w:r>
      <w:r w:rsidR="00F50691">
        <w:rPr>
          <w:rFonts w:asciiTheme="minorHAnsi" w:hAnsiTheme="minorHAnsi"/>
          <w:sz w:val="22"/>
          <w:szCs w:val="22"/>
        </w:rPr>
        <w:t xml:space="preserve"> </w:t>
      </w:r>
      <w:r w:rsidR="00ED0562">
        <w:rPr>
          <w:rFonts w:asciiTheme="minorHAnsi" w:hAnsiTheme="minorHAnsi"/>
          <w:sz w:val="22"/>
          <w:szCs w:val="22"/>
        </w:rPr>
        <w:t xml:space="preserve">relationships </w:t>
      </w:r>
      <w:r w:rsidR="005E6EFA">
        <w:rPr>
          <w:rFonts w:asciiTheme="minorHAnsi" w:hAnsiTheme="minorHAnsi"/>
          <w:sz w:val="22"/>
          <w:szCs w:val="22"/>
        </w:rPr>
        <w:t xml:space="preserve">with </w:t>
      </w:r>
      <w:r w:rsidRPr="005112BD">
        <w:rPr>
          <w:rFonts w:asciiTheme="minorHAnsi" w:hAnsiTheme="minorHAnsi"/>
          <w:sz w:val="22"/>
          <w:szCs w:val="22"/>
        </w:rPr>
        <w:t xml:space="preserve">educational or occupational settings. </w:t>
      </w:r>
    </w:p>
    <w:p w14:paraId="75564BF8" w14:textId="5742E286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Healthcare Providers: Doctors, therapists, or other medical professionals involved in health care. </w:t>
      </w:r>
    </w:p>
    <w:p w14:paraId="0AAD6C12" w14:textId="71444AF5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Community Resources: Local community services, support groups, clubs, or organisations that the client </w:t>
      </w:r>
      <w:r w:rsidR="00F50691">
        <w:rPr>
          <w:rFonts w:asciiTheme="minorHAnsi" w:hAnsiTheme="minorHAnsi"/>
          <w:sz w:val="22"/>
          <w:szCs w:val="22"/>
        </w:rPr>
        <w:t>attends.</w:t>
      </w:r>
      <w:r w:rsidRPr="005112BD">
        <w:rPr>
          <w:rFonts w:asciiTheme="minorHAnsi" w:hAnsiTheme="minorHAnsi"/>
          <w:sz w:val="22"/>
          <w:szCs w:val="22"/>
        </w:rPr>
        <w:t xml:space="preserve"> </w:t>
      </w:r>
    </w:p>
    <w:p w14:paraId="3A17B57F" w14:textId="616886C6" w:rsidR="005112BD" w:rsidRPr="005112BD" w:rsidRDefault="005112BD" w:rsidP="005112BD">
      <w:pPr>
        <w:pStyle w:val="Default"/>
        <w:numPr>
          <w:ilvl w:val="0"/>
          <w:numId w:val="3"/>
        </w:numPr>
        <w:spacing w:after="178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Spiritual and Cultural Connections: Religious leaders, places of worship, and cultural groups that are part of the</w:t>
      </w:r>
      <w:r w:rsidR="00F50691">
        <w:rPr>
          <w:rFonts w:asciiTheme="minorHAnsi" w:hAnsiTheme="minorHAnsi"/>
          <w:sz w:val="22"/>
          <w:szCs w:val="22"/>
        </w:rPr>
        <w:t xml:space="preserve">ir life. </w:t>
      </w:r>
    </w:p>
    <w:p w14:paraId="3A9AA380" w14:textId="68C58430" w:rsidR="005112BD" w:rsidRPr="005112BD" w:rsidRDefault="005112BD" w:rsidP="005112B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Recreational Activities: Clubs, sports teams, or hobbies that </w:t>
      </w:r>
      <w:r w:rsidR="00F50691">
        <w:rPr>
          <w:rFonts w:asciiTheme="minorHAnsi" w:hAnsiTheme="minorHAnsi"/>
          <w:sz w:val="22"/>
          <w:szCs w:val="22"/>
        </w:rPr>
        <w:t xml:space="preserve">they attend. </w:t>
      </w:r>
      <w:r w:rsidRPr="005112BD">
        <w:rPr>
          <w:rFonts w:asciiTheme="minorHAnsi" w:hAnsiTheme="minorHAnsi"/>
          <w:sz w:val="22"/>
          <w:szCs w:val="22"/>
        </w:rPr>
        <w:t xml:space="preserve"> </w:t>
      </w:r>
    </w:p>
    <w:p w14:paraId="3FE9F98B" w14:textId="77777777" w:rsidR="005112BD" w:rsidRPr="005112BD" w:rsidRDefault="005112BD" w:rsidP="005112BD">
      <w:pPr>
        <w:pStyle w:val="Default"/>
        <w:rPr>
          <w:rFonts w:asciiTheme="minorHAnsi" w:hAnsiTheme="minorHAnsi"/>
          <w:sz w:val="22"/>
          <w:szCs w:val="22"/>
        </w:rPr>
      </w:pPr>
    </w:p>
    <w:p w14:paraId="00194F79" w14:textId="377E96D8" w:rsidR="00F50691" w:rsidRPr="00F50691" w:rsidRDefault="005112BD" w:rsidP="00F50691">
      <w:pPr>
        <w:pStyle w:val="Default"/>
        <w:numPr>
          <w:ilvl w:val="0"/>
          <w:numId w:val="3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Support Services: Social workers,</w:t>
      </w:r>
      <w:r w:rsidR="0084261A">
        <w:rPr>
          <w:rFonts w:asciiTheme="minorHAnsi" w:hAnsiTheme="minorHAnsi"/>
          <w:sz w:val="22"/>
          <w:szCs w:val="22"/>
        </w:rPr>
        <w:t xml:space="preserve"> Early help workers/lead professionals,</w:t>
      </w:r>
      <w:r w:rsidRPr="005112BD">
        <w:rPr>
          <w:rFonts w:asciiTheme="minorHAnsi" w:hAnsiTheme="minorHAnsi"/>
          <w:sz w:val="22"/>
          <w:szCs w:val="22"/>
        </w:rPr>
        <w:t xml:space="preserve"> counsellors, legal advisors, or other professionals providing support. </w:t>
      </w:r>
    </w:p>
    <w:p w14:paraId="26212988" w14:textId="3F56078F" w:rsidR="005112BD" w:rsidRPr="005112BD" w:rsidRDefault="005112BD" w:rsidP="005112BD">
      <w:pPr>
        <w:pStyle w:val="Default"/>
        <w:numPr>
          <w:ilvl w:val="0"/>
          <w:numId w:val="3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Neighbours and Local Community: People in the </w:t>
      </w:r>
      <w:r w:rsidR="00F50691">
        <w:rPr>
          <w:rFonts w:asciiTheme="minorHAnsi" w:hAnsiTheme="minorHAnsi"/>
          <w:sz w:val="22"/>
          <w:szCs w:val="22"/>
        </w:rPr>
        <w:t>family’s</w:t>
      </w:r>
      <w:r w:rsidRPr="005112BD">
        <w:rPr>
          <w:rFonts w:asciiTheme="minorHAnsi" w:hAnsiTheme="minorHAnsi"/>
          <w:sz w:val="22"/>
          <w:szCs w:val="22"/>
        </w:rPr>
        <w:t xml:space="preserve"> neighbourhood or local community who have an influence or relationship </w:t>
      </w:r>
      <w:r w:rsidR="00F50691">
        <w:rPr>
          <w:rFonts w:asciiTheme="minorHAnsi" w:hAnsiTheme="minorHAnsi"/>
          <w:sz w:val="22"/>
          <w:szCs w:val="22"/>
        </w:rPr>
        <w:t xml:space="preserve">with. </w:t>
      </w:r>
    </w:p>
    <w:p w14:paraId="6143106F" w14:textId="76928180" w:rsidR="005112BD" w:rsidRPr="005112BD" w:rsidRDefault="005112BD" w:rsidP="005112BD">
      <w:pPr>
        <w:pStyle w:val="Default"/>
        <w:numPr>
          <w:ilvl w:val="0"/>
          <w:numId w:val="3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Online and Digital Connections: Online communities, social media connections, and digital platforms that are part of the</w:t>
      </w:r>
      <w:r w:rsidR="006C6DB7">
        <w:rPr>
          <w:rFonts w:asciiTheme="minorHAnsi" w:hAnsiTheme="minorHAnsi"/>
          <w:sz w:val="22"/>
          <w:szCs w:val="22"/>
        </w:rPr>
        <w:t xml:space="preserve">ir lives. </w:t>
      </w:r>
    </w:p>
    <w:p w14:paraId="1CD8BF07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</w:p>
    <w:p w14:paraId="6ACF3307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Map Out Relationships: </w:t>
      </w:r>
    </w:p>
    <w:p w14:paraId="64DA5DD8" w14:textId="14250220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Surround the central figure with smaller circles for each person or service identified, representing their connections. </w:t>
      </w:r>
    </w:p>
    <w:p w14:paraId="67CF1338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</w:p>
    <w:p w14:paraId="291DA7EE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Depict Relationship Quality: </w:t>
      </w:r>
    </w:p>
    <w:p w14:paraId="284F1A69" w14:textId="0E21288F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Use varied lines to show the nature of each relationship: </w:t>
      </w:r>
    </w:p>
    <w:p w14:paraId="7DB4FA0B" w14:textId="77777777" w:rsidR="005112BD" w:rsidRPr="005112BD" w:rsidRDefault="005112BD" w:rsidP="005112BD">
      <w:pPr>
        <w:pStyle w:val="Default"/>
        <w:numPr>
          <w:ilvl w:val="0"/>
          <w:numId w:val="4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lastRenderedPageBreak/>
        <w:t xml:space="preserve">Solid or thick lines for close and strong relationships, like family members, best friends, or a supportive colleague </w:t>
      </w:r>
    </w:p>
    <w:p w14:paraId="22E97847" w14:textId="77777777" w:rsidR="005112BD" w:rsidRPr="005112BD" w:rsidRDefault="005112BD" w:rsidP="005112BD">
      <w:pPr>
        <w:pStyle w:val="Default"/>
        <w:numPr>
          <w:ilvl w:val="0"/>
          <w:numId w:val="4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Broken lines for less close or occasional relationships, like acquaintances, distant relatives, or professionals the service users meets sometimes. </w:t>
      </w:r>
    </w:p>
    <w:p w14:paraId="71B7EE11" w14:textId="77777777" w:rsidR="005112BD" w:rsidRPr="005112BD" w:rsidRDefault="005112BD" w:rsidP="005112BD">
      <w:pPr>
        <w:pStyle w:val="Default"/>
        <w:numPr>
          <w:ilvl w:val="0"/>
          <w:numId w:val="4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Lines with crosses for difficult or stressful relationships, such as a challenging family member or a problematic work relationship. </w:t>
      </w:r>
    </w:p>
    <w:p w14:paraId="797D4763" w14:textId="77777777" w:rsidR="005112BD" w:rsidRPr="005112BD" w:rsidRDefault="005112BD" w:rsidP="005112BD">
      <w:pPr>
        <w:pStyle w:val="Default"/>
        <w:spacing w:after="71"/>
        <w:ind w:left="720"/>
        <w:rPr>
          <w:rFonts w:asciiTheme="minorHAnsi" w:hAnsiTheme="minorHAnsi"/>
          <w:sz w:val="22"/>
          <w:szCs w:val="22"/>
        </w:rPr>
      </w:pPr>
    </w:p>
    <w:p w14:paraId="704E59D8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Indicate Resource Flow with Arrows: </w:t>
      </w:r>
    </w:p>
    <w:p w14:paraId="3834FDCF" w14:textId="6BE177C4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Arrows show the direction of resources, energy, or interest:</w:t>
      </w:r>
    </w:p>
    <w:p w14:paraId="63F9BCF2" w14:textId="77777777" w:rsidR="005112BD" w:rsidRPr="005112BD" w:rsidRDefault="005112BD" w:rsidP="005112BD">
      <w:pPr>
        <w:pStyle w:val="Default"/>
        <w:numPr>
          <w:ilvl w:val="0"/>
          <w:numId w:val="5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Double-ended arrows show relationships where both people help and support each other equally. </w:t>
      </w:r>
    </w:p>
    <w:p w14:paraId="7ED28C71" w14:textId="77777777" w:rsidR="005112BD" w:rsidRPr="005112BD" w:rsidRDefault="005112BD" w:rsidP="005112BD">
      <w:pPr>
        <w:pStyle w:val="Default"/>
        <w:numPr>
          <w:ilvl w:val="0"/>
          <w:numId w:val="5"/>
        </w:numPr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Single-ended arrows point from one person to another, showing that one person is giving more support or influence in the relationship than they receive. </w:t>
      </w:r>
    </w:p>
    <w:p w14:paraId="5553D709" w14:textId="77777777" w:rsidR="005112BD" w:rsidRPr="005112BD" w:rsidRDefault="005112BD" w:rsidP="005112BD">
      <w:pPr>
        <w:pStyle w:val="Default"/>
        <w:spacing w:after="71"/>
        <w:ind w:left="720"/>
        <w:rPr>
          <w:rFonts w:asciiTheme="minorHAnsi" w:hAnsiTheme="minorHAnsi"/>
          <w:sz w:val="22"/>
          <w:szCs w:val="22"/>
        </w:rPr>
      </w:pPr>
    </w:p>
    <w:p w14:paraId="5B1D7A07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Add Descriptive Words: </w:t>
      </w:r>
    </w:p>
    <w:p w14:paraId="6E62C6E8" w14:textId="0C6D608B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Beside the lines or smaller circles, add a word or two to further explain, clarify, or emphasise the information on the ecomap. </w:t>
      </w:r>
    </w:p>
    <w:p w14:paraId="55BEB407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</w:p>
    <w:p w14:paraId="451264C9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Date the Ecomap: </w:t>
      </w:r>
    </w:p>
    <w:p w14:paraId="5E7595DC" w14:textId="5C730EFA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 xml:space="preserve">Record the current date on the ecomap for reference. </w:t>
      </w:r>
    </w:p>
    <w:p w14:paraId="69361FE9" w14:textId="77777777" w:rsidR="005112BD" w:rsidRPr="005112BD" w:rsidRDefault="005112BD" w:rsidP="005112BD">
      <w:pPr>
        <w:pStyle w:val="Default"/>
        <w:spacing w:after="71"/>
        <w:rPr>
          <w:rFonts w:asciiTheme="minorHAnsi" w:hAnsiTheme="minorHAnsi"/>
          <w:sz w:val="22"/>
          <w:szCs w:val="22"/>
        </w:rPr>
      </w:pPr>
    </w:p>
    <w:p w14:paraId="4748954C" w14:textId="77777777" w:rsidR="005112BD" w:rsidRPr="005112BD" w:rsidRDefault="005112BD" w:rsidP="005112B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5112BD">
        <w:rPr>
          <w:rFonts w:asciiTheme="minorHAnsi" w:hAnsiTheme="minorHAnsi"/>
          <w:b/>
          <w:bCs/>
          <w:sz w:val="22"/>
          <w:szCs w:val="22"/>
        </w:rPr>
        <w:t xml:space="preserve">Update as Needed: </w:t>
      </w:r>
    </w:p>
    <w:p w14:paraId="51EE13C2" w14:textId="53F3FB82" w:rsidR="005112BD" w:rsidRDefault="005112BD" w:rsidP="005112BD">
      <w:pPr>
        <w:pStyle w:val="Default"/>
        <w:rPr>
          <w:rFonts w:asciiTheme="minorHAnsi" w:hAnsiTheme="minorHAnsi"/>
          <w:sz w:val="22"/>
          <w:szCs w:val="22"/>
        </w:rPr>
      </w:pPr>
      <w:r w:rsidRPr="005112BD">
        <w:rPr>
          <w:rFonts w:asciiTheme="minorHAnsi" w:hAnsiTheme="minorHAnsi"/>
          <w:sz w:val="22"/>
          <w:szCs w:val="22"/>
        </w:rPr>
        <w:t>Since ecomaps are dynamic, they should be regularly updated to reflect any significant changes since the last review</w:t>
      </w:r>
      <w:r w:rsidR="00D850BB">
        <w:rPr>
          <w:rFonts w:asciiTheme="minorHAnsi" w:hAnsiTheme="minorHAnsi"/>
          <w:sz w:val="22"/>
          <w:szCs w:val="22"/>
        </w:rPr>
        <w:t xml:space="preserve"> meeting. </w:t>
      </w:r>
    </w:p>
    <w:p w14:paraId="154EAAE6" w14:textId="77777777" w:rsidR="00D25C2C" w:rsidRDefault="00D25C2C" w:rsidP="005112BD">
      <w:pPr>
        <w:pStyle w:val="Default"/>
        <w:rPr>
          <w:rFonts w:asciiTheme="minorHAnsi" w:hAnsiTheme="minorHAnsi"/>
          <w:sz w:val="22"/>
          <w:szCs w:val="22"/>
        </w:rPr>
      </w:pPr>
    </w:p>
    <w:p w14:paraId="224501A5" w14:textId="20579986" w:rsidR="00D25C2C" w:rsidRPr="005112BD" w:rsidRDefault="00D25C2C" w:rsidP="005112B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Eco-maps </w:t>
      </w:r>
      <w:r w:rsidR="00407DBC">
        <w:rPr>
          <w:rFonts w:asciiTheme="minorHAnsi" w:hAnsiTheme="minorHAnsi"/>
          <w:sz w:val="22"/>
          <w:szCs w:val="22"/>
        </w:rPr>
        <w:t>should</w:t>
      </w:r>
      <w:r>
        <w:rPr>
          <w:rFonts w:asciiTheme="minorHAnsi" w:hAnsiTheme="minorHAnsi"/>
          <w:sz w:val="22"/>
          <w:szCs w:val="22"/>
        </w:rPr>
        <w:t xml:space="preserve"> be included in the progress review </w:t>
      </w:r>
      <w:r w:rsidR="003E7579">
        <w:rPr>
          <w:rFonts w:asciiTheme="minorHAnsi" w:hAnsiTheme="minorHAnsi"/>
          <w:sz w:val="22"/>
          <w:szCs w:val="22"/>
        </w:rPr>
        <w:t xml:space="preserve">meeting and uploaded/attached. </w:t>
      </w:r>
      <w:r w:rsidR="00400498">
        <w:rPr>
          <w:rFonts w:asciiTheme="minorHAnsi" w:hAnsiTheme="minorHAnsi"/>
          <w:sz w:val="22"/>
          <w:szCs w:val="22"/>
        </w:rPr>
        <w:t xml:space="preserve">If there are any changes to the Family Network then these need to be reflected within the plan. </w:t>
      </w:r>
    </w:p>
    <w:p w14:paraId="40144124" w14:textId="77777777" w:rsidR="005112BD" w:rsidRDefault="005112BD" w:rsidP="005112BD"/>
    <w:sectPr w:rsidR="00511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2476D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61A0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385278D"/>
    <w:multiLevelType w:val="hybridMultilevel"/>
    <w:tmpl w:val="E6F2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6A0"/>
    <w:multiLevelType w:val="hybridMultilevel"/>
    <w:tmpl w:val="D63EA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57805"/>
    <w:multiLevelType w:val="hybridMultilevel"/>
    <w:tmpl w:val="3EAC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8713">
    <w:abstractNumId w:val="0"/>
  </w:num>
  <w:num w:numId="2" w16cid:durableId="897087672">
    <w:abstractNumId w:val="1"/>
  </w:num>
  <w:num w:numId="3" w16cid:durableId="1310282416">
    <w:abstractNumId w:val="3"/>
  </w:num>
  <w:num w:numId="4" w16cid:durableId="953832015">
    <w:abstractNumId w:val="4"/>
  </w:num>
  <w:num w:numId="5" w16cid:durableId="132277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BD"/>
    <w:rsid w:val="000B2DE1"/>
    <w:rsid w:val="003E7579"/>
    <w:rsid w:val="00400498"/>
    <w:rsid w:val="00407DBC"/>
    <w:rsid w:val="00426FDA"/>
    <w:rsid w:val="004D7C7A"/>
    <w:rsid w:val="005112BD"/>
    <w:rsid w:val="005E6EFA"/>
    <w:rsid w:val="006C6DB7"/>
    <w:rsid w:val="007132C1"/>
    <w:rsid w:val="0084261A"/>
    <w:rsid w:val="00A57B5A"/>
    <w:rsid w:val="00C969E1"/>
    <w:rsid w:val="00D25C2C"/>
    <w:rsid w:val="00D850BB"/>
    <w:rsid w:val="00E82C9A"/>
    <w:rsid w:val="00ED0562"/>
    <w:rsid w:val="00EF10BE"/>
    <w:rsid w:val="00F50691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FB97"/>
  <w15:chartTrackingRefBased/>
  <w15:docId w15:val="{DD3F7AF4-07A1-4846-96F2-6FB31A9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12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Burrows</dc:creator>
  <cp:keywords/>
  <dc:description/>
  <cp:lastModifiedBy>Amy Burrows</cp:lastModifiedBy>
  <cp:revision>15</cp:revision>
  <dcterms:created xsi:type="dcterms:W3CDTF">2024-07-11T09:50:00Z</dcterms:created>
  <dcterms:modified xsi:type="dcterms:W3CDTF">2024-07-17T11:49:00Z</dcterms:modified>
</cp:coreProperties>
</file>