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99D9" w14:textId="235C80A8" w:rsidR="000777F3" w:rsidRDefault="000777F3" w:rsidP="000777F3">
      <w:pPr>
        <w:pStyle w:val="Title"/>
        <w:jc w:val="center"/>
      </w:pPr>
      <w:r>
        <w:t xml:space="preserve">Terms of Reference for the Weekly </w:t>
      </w:r>
      <w:r w:rsidR="008C14E9">
        <w:t xml:space="preserve">Operational </w:t>
      </w:r>
      <w:r>
        <w:t>Multi-Agency Child Exploitation (MACE) Meeting</w:t>
      </w:r>
      <w:r w:rsidR="008C14E9">
        <w:t>s</w:t>
      </w:r>
    </w:p>
    <w:p w14:paraId="22F7B98A" w14:textId="3934FACA" w:rsidR="005E2EC8" w:rsidRDefault="000777F3" w:rsidP="000777F3">
      <w:pPr>
        <w:pStyle w:val="Title"/>
        <w:jc w:val="center"/>
      </w:pPr>
      <w:r>
        <w:t>(Weekly MACE Level 1 &amp; 2)</w:t>
      </w:r>
    </w:p>
    <w:p w14:paraId="72AA2138" w14:textId="77777777" w:rsidR="000777F3" w:rsidRDefault="000777F3" w:rsidP="000777F3"/>
    <w:sdt>
      <w:sdtPr>
        <w:rPr>
          <w:rFonts w:asciiTheme="minorHAnsi" w:eastAsiaTheme="minorHAnsi" w:hAnsiTheme="minorHAnsi" w:cstheme="minorBidi"/>
          <w:color w:val="auto"/>
          <w:kern w:val="2"/>
          <w:sz w:val="22"/>
          <w:szCs w:val="22"/>
          <w:lang w:eastAsia="en-US"/>
          <w14:ligatures w14:val="standardContextual"/>
        </w:rPr>
        <w:id w:val="1362469629"/>
        <w:docPartObj>
          <w:docPartGallery w:val="Table of Contents"/>
          <w:docPartUnique/>
        </w:docPartObj>
      </w:sdtPr>
      <w:sdtEndPr>
        <w:rPr>
          <w:b/>
          <w:bCs/>
        </w:rPr>
      </w:sdtEndPr>
      <w:sdtContent>
        <w:p w14:paraId="6BEFFE2C" w14:textId="12141C9F" w:rsidR="00011146" w:rsidRDefault="00011146">
          <w:pPr>
            <w:pStyle w:val="TOCHeading"/>
          </w:pPr>
          <w:r>
            <w:t>Table of Contents</w:t>
          </w:r>
        </w:p>
        <w:p w14:paraId="4B5A0175" w14:textId="0675DBFA" w:rsidR="003C044F" w:rsidRDefault="0001114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6700915" w:history="1">
            <w:r w:rsidR="003C044F" w:rsidRPr="00CC4126">
              <w:rPr>
                <w:rStyle w:val="Hyperlink"/>
                <w:noProof/>
              </w:rPr>
              <w:t>Purpose</w:t>
            </w:r>
            <w:r w:rsidR="003C044F">
              <w:rPr>
                <w:noProof/>
                <w:webHidden/>
              </w:rPr>
              <w:tab/>
            </w:r>
            <w:r w:rsidR="003C044F">
              <w:rPr>
                <w:noProof/>
                <w:webHidden/>
              </w:rPr>
              <w:fldChar w:fldCharType="begin"/>
            </w:r>
            <w:r w:rsidR="003C044F">
              <w:rPr>
                <w:noProof/>
                <w:webHidden/>
              </w:rPr>
              <w:instrText xml:space="preserve"> PAGEREF _Toc146700915 \h </w:instrText>
            </w:r>
            <w:r w:rsidR="003C044F">
              <w:rPr>
                <w:noProof/>
                <w:webHidden/>
              </w:rPr>
            </w:r>
            <w:r w:rsidR="003C044F">
              <w:rPr>
                <w:noProof/>
                <w:webHidden/>
              </w:rPr>
              <w:fldChar w:fldCharType="separate"/>
            </w:r>
            <w:r w:rsidR="003C044F">
              <w:rPr>
                <w:noProof/>
                <w:webHidden/>
              </w:rPr>
              <w:t>1</w:t>
            </w:r>
            <w:r w:rsidR="003C044F">
              <w:rPr>
                <w:noProof/>
                <w:webHidden/>
              </w:rPr>
              <w:fldChar w:fldCharType="end"/>
            </w:r>
          </w:hyperlink>
        </w:p>
        <w:p w14:paraId="56F6C556" w14:textId="3D2D42AD" w:rsidR="003C044F" w:rsidRDefault="00B15B58">
          <w:pPr>
            <w:pStyle w:val="TOC1"/>
            <w:tabs>
              <w:tab w:val="right" w:leader="dot" w:pos="9016"/>
            </w:tabs>
            <w:rPr>
              <w:rFonts w:eastAsiaTheme="minorEastAsia"/>
              <w:noProof/>
              <w:lang w:eastAsia="en-GB"/>
            </w:rPr>
          </w:pPr>
          <w:hyperlink w:anchor="_Toc146700916" w:history="1">
            <w:r w:rsidR="003C044F" w:rsidRPr="00CC4126">
              <w:rPr>
                <w:rStyle w:val="Hyperlink"/>
                <w:noProof/>
              </w:rPr>
              <w:t>Objectives</w:t>
            </w:r>
            <w:r w:rsidR="003C044F">
              <w:rPr>
                <w:noProof/>
                <w:webHidden/>
              </w:rPr>
              <w:tab/>
            </w:r>
            <w:r w:rsidR="003C044F">
              <w:rPr>
                <w:noProof/>
                <w:webHidden/>
              </w:rPr>
              <w:fldChar w:fldCharType="begin"/>
            </w:r>
            <w:r w:rsidR="003C044F">
              <w:rPr>
                <w:noProof/>
                <w:webHidden/>
              </w:rPr>
              <w:instrText xml:space="preserve"> PAGEREF _Toc146700916 \h </w:instrText>
            </w:r>
            <w:r w:rsidR="003C044F">
              <w:rPr>
                <w:noProof/>
                <w:webHidden/>
              </w:rPr>
            </w:r>
            <w:r w:rsidR="003C044F">
              <w:rPr>
                <w:noProof/>
                <w:webHidden/>
              </w:rPr>
              <w:fldChar w:fldCharType="separate"/>
            </w:r>
            <w:r w:rsidR="003C044F">
              <w:rPr>
                <w:noProof/>
                <w:webHidden/>
              </w:rPr>
              <w:t>2</w:t>
            </w:r>
            <w:r w:rsidR="003C044F">
              <w:rPr>
                <w:noProof/>
                <w:webHidden/>
              </w:rPr>
              <w:fldChar w:fldCharType="end"/>
            </w:r>
          </w:hyperlink>
        </w:p>
        <w:p w14:paraId="53FD5A4B" w14:textId="712E2310" w:rsidR="003C044F" w:rsidRDefault="00B15B58">
          <w:pPr>
            <w:pStyle w:val="TOC1"/>
            <w:tabs>
              <w:tab w:val="right" w:leader="dot" w:pos="9016"/>
            </w:tabs>
            <w:rPr>
              <w:rFonts w:eastAsiaTheme="minorEastAsia"/>
              <w:noProof/>
              <w:lang w:eastAsia="en-GB"/>
            </w:rPr>
          </w:pPr>
          <w:hyperlink w:anchor="_Toc146700917" w:history="1">
            <w:r w:rsidR="003C044F" w:rsidRPr="00CC4126">
              <w:rPr>
                <w:rStyle w:val="Hyperlink"/>
                <w:noProof/>
              </w:rPr>
              <w:t>Outcome and success measures</w:t>
            </w:r>
            <w:r w:rsidR="003C044F">
              <w:rPr>
                <w:noProof/>
                <w:webHidden/>
              </w:rPr>
              <w:tab/>
            </w:r>
            <w:r w:rsidR="003C044F">
              <w:rPr>
                <w:noProof/>
                <w:webHidden/>
              </w:rPr>
              <w:fldChar w:fldCharType="begin"/>
            </w:r>
            <w:r w:rsidR="003C044F">
              <w:rPr>
                <w:noProof/>
                <w:webHidden/>
              </w:rPr>
              <w:instrText xml:space="preserve"> PAGEREF _Toc146700917 \h </w:instrText>
            </w:r>
            <w:r w:rsidR="003C044F">
              <w:rPr>
                <w:noProof/>
                <w:webHidden/>
              </w:rPr>
            </w:r>
            <w:r w:rsidR="003C044F">
              <w:rPr>
                <w:noProof/>
                <w:webHidden/>
              </w:rPr>
              <w:fldChar w:fldCharType="separate"/>
            </w:r>
            <w:r w:rsidR="003C044F">
              <w:rPr>
                <w:noProof/>
                <w:webHidden/>
              </w:rPr>
              <w:t>2</w:t>
            </w:r>
            <w:r w:rsidR="003C044F">
              <w:rPr>
                <w:noProof/>
                <w:webHidden/>
              </w:rPr>
              <w:fldChar w:fldCharType="end"/>
            </w:r>
          </w:hyperlink>
        </w:p>
        <w:p w14:paraId="397DD839" w14:textId="4A9E2FE9" w:rsidR="003C044F" w:rsidRDefault="00B15B58">
          <w:pPr>
            <w:pStyle w:val="TOC1"/>
            <w:tabs>
              <w:tab w:val="right" w:leader="dot" w:pos="9016"/>
            </w:tabs>
            <w:rPr>
              <w:rFonts w:eastAsiaTheme="minorEastAsia"/>
              <w:noProof/>
              <w:lang w:eastAsia="en-GB"/>
            </w:rPr>
          </w:pPr>
          <w:hyperlink w:anchor="_Toc146700918" w:history="1">
            <w:r w:rsidR="003C044F" w:rsidRPr="00CC4126">
              <w:rPr>
                <w:rStyle w:val="Hyperlink"/>
                <w:noProof/>
              </w:rPr>
              <w:t>Governance</w:t>
            </w:r>
            <w:r w:rsidR="003C044F">
              <w:rPr>
                <w:noProof/>
                <w:webHidden/>
              </w:rPr>
              <w:tab/>
            </w:r>
            <w:r w:rsidR="003C044F">
              <w:rPr>
                <w:noProof/>
                <w:webHidden/>
              </w:rPr>
              <w:fldChar w:fldCharType="begin"/>
            </w:r>
            <w:r w:rsidR="003C044F">
              <w:rPr>
                <w:noProof/>
                <w:webHidden/>
              </w:rPr>
              <w:instrText xml:space="preserve"> PAGEREF _Toc146700918 \h </w:instrText>
            </w:r>
            <w:r w:rsidR="003C044F">
              <w:rPr>
                <w:noProof/>
                <w:webHidden/>
              </w:rPr>
            </w:r>
            <w:r w:rsidR="003C044F">
              <w:rPr>
                <w:noProof/>
                <w:webHidden/>
              </w:rPr>
              <w:fldChar w:fldCharType="separate"/>
            </w:r>
            <w:r w:rsidR="003C044F">
              <w:rPr>
                <w:noProof/>
                <w:webHidden/>
              </w:rPr>
              <w:t>3</w:t>
            </w:r>
            <w:r w:rsidR="003C044F">
              <w:rPr>
                <w:noProof/>
                <w:webHidden/>
              </w:rPr>
              <w:fldChar w:fldCharType="end"/>
            </w:r>
          </w:hyperlink>
        </w:p>
        <w:p w14:paraId="2BDCC88B" w14:textId="1E511F5C" w:rsidR="003C044F" w:rsidRDefault="00B15B58">
          <w:pPr>
            <w:pStyle w:val="TOC1"/>
            <w:tabs>
              <w:tab w:val="right" w:leader="dot" w:pos="9016"/>
            </w:tabs>
            <w:rPr>
              <w:rFonts w:eastAsiaTheme="minorEastAsia"/>
              <w:noProof/>
              <w:lang w:eastAsia="en-GB"/>
            </w:rPr>
          </w:pPr>
          <w:hyperlink w:anchor="_Toc146700919" w:history="1">
            <w:r w:rsidR="003C044F" w:rsidRPr="00CC4126">
              <w:rPr>
                <w:rStyle w:val="Hyperlink"/>
                <w:noProof/>
              </w:rPr>
              <w:t>Meetings and Attendance</w:t>
            </w:r>
            <w:r w:rsidR="003C044F">
              <w:rPr>
                <w:noProof/>
                <w:webHidden/>
              </w:rPr>
              <w:tab/>
            </w:r>
            <w:r w:rsidR="003C044F">
              <w:rPr>
                <w:noProof/>
                <w:webHidden/>
              </w:rPr>
              <w:fldChar w:fldCharType="begin"/>
            </w:r>
            <w:r w:rsidR="003C044F">
              <w:rPr>
                <w:noProof/>
                <w:webHidden/>
              </w:rPr>
              <w:instrText xml:space="preserve"> PAGEREF _Toc146700919 \h </w:instrText>
            </w:r>
            <w:r w:rsidR="003C044F">
              <w:rPr>
                <w:noProof/>
                <w:webHidden/>
              </w:rPr>
            </w:r>
            <w:r w:rsidR="003C044F">
              <w:rPr>
                <w:noProof/>
                <w:webHidden/>
              </w:rPr>
              <w:fldChar w:fldCharType="separate"/>
            </w:r>
            <w:r w:rsidR="003C044F">
              <w:rPr>
                <w:noProof/>
                <w:webHidden/>
              </w:rPr>
              <w:t>3</w:t>
            </w:r>
            <w:r w:rsidR="003C044F">
              <w:rPr>
                <w:noProof/>
                <w:webHidden/>
              </w:rPr>
              <w:fldChar w:fldCharType="end"/>
            </w:r>
          </w:hyperlink>
        </w:p>
        <w:p w14:paraId="50063B10" w14:textId="0CDE5857" w:rsidR="003C044F" w:rsidRDefault="00B15B58">
          <w:pPr>
            <w:pStyle w:val="TOC1"/>
            <w:tabs>
              <w:tab w:val="right" w:leader="dot" w:pos="9016"/>
            </w:tabs>
            <w:rPr>
              <w:rFonts w:eastAsiaTheme="minorEastAsia"/>
              <w:noProof/>
              <w:lang w:eastAsia="en-GB"/>
            </w:rPr>
          </w:pPr>
          <w:hyperlink w:anchor="_Toc146700920" w:history="1">
            <w:r w:rsidR="003C044F" w:rsidRPr="00CC4126">
              <w:rPr>
                <w:rStyle w:val="Hyperlink"/>
                <w:noProof/>
              </w:rPr>
              <w:t>Chairing Arrangements</w:t>
            </w:r>
            <w:r w:rsidR="003C044F">
              <w:rPr>
                <w:noProof/>
                <w:webHidden/>
              </w:rPr>
              <w:tab/>
            </w:r>
            <w:r w:rsidR="003C044F">
              <w:rPr>
                <w:noProof/>
                <w:webHidden/>
              </w:rPr>
              <w:fldChar w:fldCharType="begin"/>
            </w:r>
            <w:r w:rsidR="003C044F">
              <w:rPr>
                <w:noProof/>
                <w:webHidden/>
              </w:rPr>
              <w:instrText xml:space="preserve"> PAGEREF _Toc146700920 \h </w:instrText>
            </w:r>
            <w:r w:rsidR="003C044F">
              <w:rPr>
                <w:noProof/>
                <w:webHidden/>
              </w:rPr>
            </w:r>
            <w:r w:rsidR="003C044F">
              <w:rPr>
                <w:noProof/>
                <w:webHidden/>
              </w:rPr>
              <w:fldChar w:fldCharType="separate"/>
            </w:r>
            <w:r w:rsidR="003C044F">
              <w:rPr>
                <w:noProof/>
                <w:webHidden/>
              </w:rPr>
              <w:t>3</w:t>
            </w:r>
            <w:r w:rsidR="003C044F">
              <w:rPr>
                <w:noProof/>
                <w:webHidden/>
              </w:rPr>
              <w:fldChar w:fldCharType="end"/>
            </w:r>
          </w:hyperlink>
        </w:p>
        <w:p w14:paraId="1A14A1FE" w14:textId="66AEEB03" w:rsidR="003C044F" w:rsidRDefault="00B15B58">
          <w:pPr>
            <w:pStyle w:val="TOC1"/>
            <w:tabs>
              <w:tab w:val="right" w:leader="dot" w:pos="9016"/>
            </w:tabs>
            <w:rPr>
              <w:rFonts w:eastAsiaTheme="minorEastAsia"/>
              <w:noProof/>
              <w:lang w:eastAsia="en-GB"/>
            </w:rPr>
          </w:pPr>
          <w:hyperlink w:anchor="_Toc146700921" w:history="1">
            <w:r w:rsidR="003C044F" w:rsidRPr="00CC4126">
              <w:rPr>
                <w:rStyle w:val="Hyperlink"/>
                <w:noProof/>
              </w:rPr>
              <w:t>Expectations</w:t>
            </w:r>
            <w:r w:rsidR="003C044F">
              <w:rPr>
                <w:noProof/>
                <w:webHidden/>
              </w:rPr>
              <w:tab/>
            </w:r>
            <w:r w:rsidR="003C044F">
              <w:rPr>
                <w:noProof/>
                <w:webHidden/>
              </w:rPr>
              <w:fldChar w:fldCharType="begin"/>
            </w:r>
            <w:r w:rsidR="003C044F">
              <w:rPr>
                <w:noProof/>
                <w:webHidden/>
              </w:rPr>
              <w:instrText xml:space="preserve"> PAGEREF _Toc146700921 \h </w:instrText>
            </w:r>
            <w:r w:rsidR="003C044F">
              <w:rPr>
                <w:noProof/>
                <w:webHidden/>
              </w:rPr>
            </w:r>
            <w:r w:rsidR="003C044F">
              <w:rPr>
                <w:noProof/>
                <w:webHidden/>
              </w:rPr>
              <w:fldChar w:fldCharType="separate"/>
            </w:r>
            <w:r w:rsidR="003C044F">
              <w:rPr>
                <w:noProof/>
                <w:webHidden/>
              </w:rPr>
              <w:t>4</w:t>
            </w:r>
            <w:r w:rsidR="003C044F">
              <w:rPr>
                <w:noProof/>
                <w:webHidden/>
              </w:rPr>
              <w:fldChar w:fldCharType="end"/>
            </w:r>
          </w:hyperlink>
        </w:p>
        <w:p w14:paraId="24974433" w14:textId="7DCD01E5" w:rsidR="003C044F" w:rsidRDefault="00B15B58">
          <w:pPr>
            <w:pStyle w:val="TOC1"/>
            <w:tabs>
              <w:tab w:val="right" w:leader="dot" w:pos="9016"/>
            </w:tabs>
            <w:rPr>
              <w:rFonts w:eastAsiaTheme="minorEastAsia"/>
              <w:noProof/>
              <w:lang w:eastAsia="en-GB"/>
            </w:rPr>
          </w:pPr>
          <w:hyperlink w:anchor="_Toc146700922" w:history="1">
            <w:r w:rsidR="003C044F" w:rsidRPr="00CC4126">
              <w:rPr>
                <w:rStyle w:val="Hyperlink"/>
                <w:noProof/>
              </w:rPr>
              <w:t>Membership and Contributors</w:t>
            </w:r>
            <w:r w:rsidR="003C044F">
              <w:rPr>
                <w:noProof/>
                <w:webHidden/>
              </w:rPr>
              <w:tab/>
            </w:r>
            <w:r w:rsidR="003C044F">
              <w:rPr>
                <w:noProof/>
                <w:webHidden/>
              </w:rPr>
              <w:fldChar w:fldCharType="begin"/>
            </w:r>
            <w:r w:rsidR="003C044F">
              <w:rPr>
                <w:noProof/>
                <w:webHidden/>
              </w:rPr>
              <w:instrText xml:space="preserve"> PAGEREF _Toc146700922 \h </w:instrText>
            </w:r>
            <w:r w:rsidR="003C044F">
              <w:rPr>
                <w:noProof/>
                <w:webHidden/>
              </w:rPr>
            </w:r>
            <w:r w:rsidR="003C044F">
              <w:rPr>
                <w:noProof/>
                <w:webHidden/>
              </w:rPr>
              <w:fldChar w:fldCharType="separate"/>
            </w:r>
            <w:r w:rsidR="003C044F">
              <w:rPr>
                <w:noProof/>
                <w:webHidden/>
              </w:rPr>
              <w:t>4</w:t>
            </w:r>
            <w:r w:rsidR="003C044F">
              <w:rPr>
                <w:noProof/>
                <w:webHidden/>
              </w:rPr>
              <w:fldChar w:fldCharType="end"/>
            </w:r>
          </w:hyperlink>
        </w:p>
        <w:p w14:paraId="5A201179" w14:textId="7E115FFD" w:rsidR="003C044F" w:rsidRDefault="00B15B58">
          <w:pPr>
            <w:pStyle w:val="TOC1"/>
            <w:tabs>
              <w:tab w:val="right" w:leader="dot" w:pos="9016"/>
            </w:tabs>
            <w:rPr>
              <w:rFonts w:eastAsiaTheme="minorEastAsia"/>
              <w:noProof/>
              <w:lang w:eastAsia="en-GB"/>
            </w:rPr>
          </w:pPr>
          <w:hyperlink w:anchor="_Toc146700923" w:history="1">
            <w:r w:rsidR="003C044F" w:rsidRPr="00CC4126">
              <w:rPr>
                <w:rStyle w:val="Hyperlink"/>
                <w:noProof/>
              </w:rPr>
              <w:t>Deputies – MACE Level 2</w:t>
            </w:r>
            <w:r w:rsidR="003C044F">
              <w:rPr>
                <w:noProof/>
                <w:webHidden/>
              </w:rPr>
              <w:tab/>
            </w:r>
            <w:r w:rsidR="003C044F">
              <w:rPr>
                <w:noProof/>
                <w:webHidden/>
              </w:rPr>
              <w:fldChar w:fldCharType="begin"/>
            </w:r>
            <w:r w:rsidR="003C044F">
              <w:rPr>
                <w:noProof/>
                <w:webHidden/>
              </w:rPr>
              <w:instrText xml:space="preserve"> PAGEREF _Toc146700923 \h </w:instrText>
            </w:r>
            <w:r w:rsidR="003C044F">
              <w:rPr>
                <w:noProof/>
                <w:webHidden/>
              </w:rPr>
            </w:r>
            <w:r w:rsidR="003C044F">
              <w:rPr>
                <w:noProof/>
                <w:webHidden/>
              </w:rPr>
              <w:fldChar w:fldCharType="separate"/>
            </w:r>
            <w:r w:rsidR="003C044F">
              <w:rPr>
                <w:noProof/>
                <w:webHidden/>
              </w:rPr>
              <w:t>5</w:t>
            </w:r>
            <w:r w:rsidR="003C044F">
              <w:rPr>
                <w:noProof/>
                <w:webHidden/>
              </w:rPr>
              <w:fldChar w:fldCharType="end"/>
            </w:r>
          </w:hyperlink>
        </w:p>
        <w:p w14:paraId="1B4B2A99" w14:textId="09337A9F" w:rsidR="003C044F" w:rsidRDefault="00B15B58">
          <w:pPr>
            <w:pStyle w:val="TOC1"/>
            <w:tabs>
              <w:tab w:val="right" w:leader="dot" w:pos="9016"/>
            </w:tabs>
            <w:rPr>
              <w:rFonts w:eastAsiaTheme="minorEastAsia"/>
              <w:noProof/>
              <w:lang w:eastAsia="en-GB"/>
            </w:rPr>
          </w:pPr>
          <w:hyperlink w:anchor="_Toc146700924" w:history="1">
            <w:r w:rsidR="003C044F" w:rsidRPr="00CC4126">
              <w:rPr>
                <w:rStyle w:val="Hyperlink"/>
                <w:noProof/>
              </w:rPr>
              <w:t>Escalations</w:t>
            </w:r>
            <w:r w:rsidR="003C044F">
              <w:rPr>
                <w:noProof/>
                <w:webHidden/>
              </w:rPr>
              <w:tab/>
            </w:r>
            <w:r w:rsidR="003C044F">
              <w:rPr>
                <w:noProof/>
                <w:webHidden/>
              </w:rPr>
              <w:fldChar w:fldCharType="begin"/>
            </w:r>
            <w:r w:rsidR="003C044F">
              <w:rPr>
                <w:noProof/>
                <w:webHidden/>
              </w:rPr>
              <w:instrText xml:space="preserve"> PAGEREF _Toc146700924 \h </w:instrText>
            </w:r>
            <w:r w:rsidR="003C044F">
              <w:rPr>
                <w:noProof/>
                <w:webHidden/>
              </w:rPr>
            </w:r>
            <w:r w:rsidR="003C044F">
              <w:rPr>
                <w:noProof/>
                <w:webHidden/>
              </w:rPr>
              <w:fldChar w:fldCharType="separate"/>
            </w:r>
            <w:r w:rsidR="003C044F">
              <w:rPr>
                <w:noProof/>
                <w:webHidden/>
              </w:rPr>
              <w:t>5</w:t>
            </w:r>
            <w:r w:rsidR="003C044F">
              <w:rPr>
                <w:noProof/>
                <w:webHidden/>
              </w:rPr>
              <w:fldChar w:fldCharType="end"/>
            </w:r>
          </w:hyperlink>
        </w:p>
        <w:p w14:paraId="2DADE8AE" w14:textId="3B9166BA" w:rsidR="003C044F" w:rsidRDefault="00B15B58">
          <w:pPr>
            <w:pStyle w:val="TOC1"/>
            <w:tabs>
              <w:tab w:val="right" w:leader="dot" w:pos="9016"/>
            </w:tabs>
            <w:rPr>
              <w:rFonts w:eastAsiaTheme="minorEastAsia"/>
              <w:noProof/>
              <w:lang w:eastAsia="en-GB"/>
            </w:rPr>
          </w:pPr>
          <w:hyperlink w:anchor="_Toc146700925" w:history="1">
            <w:r w:rsidR="003C044F" w:rsidRPr="00CC4126">
              <w:rPr>
                <w:rStyle w:val="Hyperlink"/>
                <w:noProof/>
              </w:rPr>
              <w:t>MACE Statements</w:t>
            </w:r>
            <w:r w:rsidR="003C044F">
              <w:rPr>
                <w:noProof/>
                <w:webHidden/>
              </w:rPr>
              <w:tab/>
            </w:r>
            <w:r w:rsidR="003C044F">
              <w:rPr>
                <w:noProof/>
                <w:webHidden/>
              </w:rPr>
              <w:fldChar w:fldCharType="begin"/>
            </w:r>
            <w:r w:rsidR="003C044F">
              <w:rPr>
                <w:noProof/>
                <w:webHidden/>
              </w:rPr>
              <w:instrText xml:space="preserve"> PAGEREF _Toc146700925 \h </w:instrText>
            </w:r>
            <w:r w:rsidR="003C044F">
              <w:rPr>
                <w:noProof/>
                <w:webHidden/>
              </w:rPr>
            </w:r>
            <w:r w:rsidR="003C044F">
              <w:rPr>
                <w:noProof/>
                <w:webHidden/>
              </w:rPr>
              <w:fldChar w:fldCharType="separate"/>
            </w:r>
            <w:r w:rsidR="003C044F">
              <w:rPr>
                <w:noProof/>
                <w:webHidden/>
              </w:rPr>
              <w:t>5</w:t>
            </w:r>
            <w:r w:rsidR="003C044F">
              <w:rPr>
                <w:noProof/>
                <w:webHidden/>
              </w:rPr>
              <w:fldChar w:fldCharType="end"/>
            </w:r>
          </w:hyperlink>
        </w:p>
        <w:p w14:paraId="03C41E6D" w14:textId="7F03FE09" w:rsidR="003C044F" w:rsidRDefault="00B15B58">
          <w:pPr>
            <w:pStyle w:val="TOC1"/>
            <w:tabs>
              <w:tab w:val="right" w:leader="dot" w:pos="9016"/>
            </w:tabs>
            <w:rPr>
              <w:rFonts w:eastAsiaTheme="minorEastAsia"/>
              <w:noProof/>
              <w:lang w:eastAsia="en-GB"/>
            </w:rPr>
          </w:pPr>
          <w:hyperlink w:anchor="_Toc146700926" w:history="1">
            <w:r w:rsidR="003C044F" w:rsidRPr="00CC4126">
              <w:rPr>
                <w:rStyle w:val="Hyperlink"/>
                <w:noProof/>
              </w:rPr>
              <w:t>MACE Research</w:t>
            </w:r>
            <w:r w:rsidR="003C044F">
              <w:rPr>
                <w:noProof/>
                <w:webHidden/>
              </w:rPr>
              <w:tab/>
            </w:r>
            <w:r w:rsidR="003C044F">
              <w:rPr>
                <w:noProof/>
                <w:webHidden/>
              </w:rPr>
              <w:fldChar w:fldCharType="begin"/>
            </w:r>
            <w:r w:rsidR="003C044F">
              <w:rPr>
                <w:noProof/>
                <w:webHidden/>
              </w:rPr>
              <w:instrText xml:space="preserve"> PAGEREF _Toc146700926 \h </w:instrText>
            </w:r>
            <w:r w:rsidR="003C044F">
              <w:rPr>
                <w:noProof/>
                <w:webHidden/>
              </w:rPr>
            </w:r>
            <w:r w:rsidR="003C044F">
              <w:rPr>
                <w:noProof/>
                <w:webHidden/>
              </w:rPr>
              <w:fldChar w:fldCharType="separate"/>
            </w:r>
            <w:r w:rsidR="003C044F">
              <w:rPr>
                <w:noProof/>
                <w:webHidden/>
              </w:rPr>
              <w:t>5</w:t>
            </w:r>
            <w:r w:rsidR="003C044F">
              <w:rPr>
                <w:noProof/>
                <w:webHidden/>
              </w:rPr>
              <w:fldChar w:fldCharType="end"/>
            </w:r>
          </w:hyperlink>
        </w:p>
        <w:p w14:paraId="15CFEC74" w14:textId="39CCB82C" w:rsidR="003C044F" w:rsidRDefault="00B15B58">
          <w:pPr>
            <w:pStyle w:val="TOC1"/>
            <w:tabs>
              <w:tab w:val="right" w:leader="dot" w:pos="9016"/>
            </w:tabs>
            <w:rPr>
              <w:rFonts w:eastAsiaTheme="minorEastAsia"/>
              <w:noProof/>
              <w:lang w:eastAsia="en-GB"/>
            </w:rPr>
          </w:pPr>
          <w:hyperlink w:anchor="_Toc146700927" w:history="1">
            <w:r w:rsidR="003C044F" w:rsidRPr="00CC4126">
              <w:rPr>
                <w:rStyle w:val="Hyperlink"/>
                <w:noProof/>
              </w:rPr>
              <w:t>Confidentiality</w:t>
            </w:r>
            <w:r w:rsidR="003C044F">
              <w:rPr>
                <w:noProof/>
                <w:webHidden/>
              </w:rPr>
              <w:tab/>
            </w:r>
            <w:r w:rsidR="003C044F">
              <w:rPr>
                <w:noProof/>
                <w:webHidden/>
              </w:rPr>
              <w:fldChar w:fldCharType="begin"/>
            </w:r>
            <w:r w:rsidR="003C044F">
              <w:rPr>
                <w:noProof/>
                <w:webHidden/>
              </w:rPr>
              <w:instrText xml:space="preserve"> PAGEREF _Toc146700927 \h </w:instrText>
            </w:r>
            <w:r w:rsidR="003C044F">
              <w:rPr>
                <w:noProof/>
                <w:webHidden/>
              </w:rPr>
            </w:r>
            <w:r w:rsidR="003C044F">
              <w:rPr>
                <w:noProof/>
                <w:webHidden/>
              </w:rPr>
              <w:fldChar w:fldCharType="separate"/>
            </w:r>
            <w:r w:rsidR="003C044F">
              <w:rPr>
                <w:noProof/>
                <w:webHidden/>
              </w:rPr>
              <w:t>6</w:t>
            </w:r>
            <w:r w:rsidR="003C044F">
              <w:rPr>
                <w:noProof/>
                <w:webHidden/>
              </w:rPr>
              <w:fldChar w:fldCharType="end"/>
            </w:r>
          </w:hyperlink>
        </w:p>
        <w:p w14:paraId="64AEE219" w14:textId="6EBF4840" w:rsidR="003C044F" w:rsidRDefault="00B15B58">
          <w:pPr>
            <w:pStyle w:val="TOC1"/>
            <w:tabs>
              <w:tab w:val="right" w:leader="dot" w:pos="9016"/>
            </w:tabs>
            <w:rPr>
              <w:rFonts w:eastAsiaTheme="minorEastAsia"/>
              <w:noProof/>
              <w:lang w:eastAsia="en-GB"/>
            </w:rPr>
          </w:pPr>
          <w:hyperlink w:anchor="_Toc146700928" w:history="1">
            <w:r w:rsidR="003C044F" w:rsidRPr="00CC4126">
              <w:rPr>
                <w:rStyle w:val="Hyperlink"/>
                <w:noProof/>
              </w:rPr>
              <w:t>Conflict of Interest</w:t>
            </w:r>
            <w:r w:rsidR="003C044F">
              <w:rPr>
                <w:noProof/>
                <w:webHidden/>
              </w:rPr>
              <w:tab/>
            </w:r>
            <w:r w:rsidR="003C044F">
              <w:rPr>
                <w:noProof/>
                <w:webHidden/>
              </w:rPr>
              <w:fldChar w:fldCharType="begin"/>
            </w:r>
            <w:r w:rsidR="003C044F">
              <w:rPr>
                <w:noProof/>
                <w:webHidden/>
              </w:rPr>
              <w:instrText xml:space="preserve"> PAGEREF _Toc146700928 \h </w:instrText>
            </w:r>
            <w:r w:rsidR="003C044F">
              <w:rPr>
                <w:noProof/>
                <w:webHidden/>
              </w:rPr>
            </w:r>
            <w:r w:rsidR="003C044F">
              <w:rPr>
                <w:noProof/>
                <w:webHidden/>
              </w:rPr>
              <w:fldChar w:fldCharType="separate"/>
            </w:r>
            <w:r w:rsidR="003C044F">
              <w:rPr>
                <w:noProof/>
                <w:webHidden/>
              </w:rPr>
              <w:t>6</w:t>
            </w:r>
            <w:r w:rsidR="003C044F">
              <w:rPr>
                <w:noProof/>
                <w:webHidden/>
              </w:rPr>
              <w:fldChar w:fldCharType="end"/>
            </w:r>
          </w:hyperlink>
        </w:p>
        <w:p w14:paraId="2424CF9F" w14:textId="682AAA3E" w:rsidR="003C044F" w:rsidRDefault="00B15B58">
          <w:pPr>
            <w:pStyle w:val="TOC1"/>
            <w:tabs>
              <w:tab w:val="right" w:leader="dot" w:pos="9016"/>
            </w:tabs>
            <w:rPr>
              <w:rFonts w:eastAsiaTheme="minorEastAsia"/>
              <w:noProof/>
              <w:lang w:eastAsia="en-GB"/>
            </w:rPr>
          </w:pPr>
          <w:hyperlink w:anchor="_Toc146700929" w:history="1">
            <w:r w:rsidR="003C044F" w:rsidRPr="00CC4126">
              <w:rPr>
                <w:rStyle w:val="Hyperlink"/>
                <w:noProof/>
              </w:rPr>
              <w:t>Crime Recording</w:t>
            </w:r>
            <w:r w:rsidR="003C044F">
              <w:rPr>
                <w:noProof/>
                <w:webHidden/>
              </w:rPr>
              <w:tab/>
            </w:r>
            <w:r w:rsidR="003C044F">
              <w:rPr>
                <w:noProof/>
                <w:webHidden/>
              </w:rPr>
              <w:fldChar w:fldCharType="begin"/>
            </w:r>
            <w:r w:rsidR="003C044F">
              <w:rPr>
                <w:noProof/>
                <w:webHidden/>
              </w:rPr>
              <w:instrText xml:space="preserve"> PAGEREF _Toc146700929 \h </w:instrText>
            </w:r>
            <w:r w:rsidR="003C044F">
              <w:rPr>
                <w:noProof/>
                <w:webHidden/>
              </w:rPr>
            </w:r>
            <w:r w:rsidR="003C044F">
              <w:rPr>
                <w:noProof/>
                <w:webHidden/>
              </w:rPr>
              <w:fldChar w:fldCharType="separate"/>
            </w:r>
            <w:r w:rsidR="003C044F">
              <w:rPr>
                <w:noProof/>
                <w:webHidden/>
              </w:rPr>
              <w:t>7</w:t>
            </w:r>
            <w:r w:rsidR="003C044F">
              <w:rPr>
                <w:noProof/>
                <w:webHidden/>
              </w:rPr>
              <w:fldChar w:fldCharType="end"/>
            </w:r>
          </w:hyperlink>
        </w:p>
        <w:p w14:paraId="333DC7E0" w14:textId="4D587D9D" w:rsidR="003C044F" w:rsidRDefault="00B15B58">
          <w:pPr>
            <w:pStyle w:val="TOC1"/>
            <w:tabs>
              <w:tab w:val="right" w:leader="dot" w:pos="9016"/>
            </w:tabs>
            <w:rPr>
              <w:rFonts w:eastAsiaTheme="minorEastAsia"/>
              <w:noProof/>
              <w:lang w:eastAsia="en-GB"/>
            </w:rPr>
          </w:pPr>
          <w:hyperlink w:anchor="_Toc146700930" w:history="1">
            <w:r w:rsidR="003C044F" w:rsidRPr="00CC4126">
              <w:rPr>
                <w:rStyle w:val="Hyperlink"/>
                <w:noProof/>
              </w:rPr>
              <w:t>Identification and Categorisation of Risk</w:t>
            </w:r>
            <w:r w:rsidR="003C044F">
              <w:rPr>
                <w:noProof/>
                <w:webHidden/>
              </w:rPr>
              <w:tab/>
            </w:r>
            <w:r w:rsidR="003C044F">
              <w:rPr>
                <w:noProof/>
                <w:webHidden/>
              </w:rPr>
              <w:fldChar w:fldCharType="begin"/>
            </w:r>
            <w:r w:rsidR="003C044F">
              <w:rPr>
                <w:noProof/>
                <w:webHidden/>
              </w:rPr>
              <w:instrText xml:space="preserve"> PAGEREF _Toc146700930 \h </w:instrText>
            </w:r>
            <w:r w:rsidR="003C044F">
              <w:rPr>
                <w:noProof/>
                <w:webHidden/>
              </w:rPr>
            </w:r>
            <w:r w:rsidR="003C044F">
              <w:rPr>
                <w:noProof/>
                <w:webHidden/>
              </w:rPr>
              <w:fldChar w:fldCharType="separate"/>
            </w:r>
            <w:r w:rsidR="003C044F">
              <w:rPr>
                <w:noProof/>
                <w:webHidden/>
              </w:rPr>
              <w:t>7</w:t>
            </w:r>
            <w:r w:rsidR="003C044F">
              <w:rPr>
                <w:noProof/>
                <w:webHidden/>
              </w:rPr>
              <w:fldChar w:fldCharType="end"/>
            </w:r>
          </w:hyperlink>
        </w:p>
        <w:p w14:paraId="6429B04B" w14:textId="2C0C5C4C" w:rsidR="003C044F" w:rsidRDefault="00B15B58">
          <w:pPr>
            <w:pStyle w:val="TOC1"/>
            <w:tabs>
              <w:tab w:val="right" w:leader="dot" w:pos="9016"/>
            </w:tabs>
            <w:rPr>
              <w:rFonts w:eastAsiaTheme="minorEastAsia"/>
              <w:noProof/>
              <w:lang w:eastAsia="en-GB"/>
            </w:rPr>
          </w:pPr>
          <w:hyperlink w:anchor="_Toc146700931" w:history="1">
            <w:r w:rsidR="003C044F" w:rsidRPr="00CC4126">
              <w:rPr>
                <w:rStyle w:val="Hyperlink"/>
                <w:noProof/>
              </w:rPr>
              <w:t>Information Sharing Agreement</w:t>
            </w:r>
            <w:r w:rsidR="003C044F">
              <w:rPr>
                <w:noProof/>
                <w:webHidden/>
              </w:rPr>
              <w:tab/>
            </w:r>
            <w:r w:rsidR="003C044F">
              <w:rPr>
                <w:noProof/>
                <w:webHidden/>
              </w:rPr>
              <w:fldChar w:fldCharType="begin"/>
            </w:r>
            <w:r w:rsidR="003C044F">
              <w:rPr>
                <w:noProof/>
                <w:webHidden/>
              </w:rPr>
              <w:instrText xml:space="preserve"> PAGEREF _Toc146700931 \h </w:instrText>
            </w:r>
            <w:r w:rsidR="003C044F">
              <w:rPr>
                <w:noProof/>
                <w:webHidden/>
              </w:rPr>
            </w:r>
            <w:r w:rsidR="003C044F">
              <w:rPr>
                <w:noProof/>
                <w:webHidden/>
              </w:rPr>
              <w:fldChar w:fldCharType="separate"/>
            </w:r>
            <w:r w:rsidR="003C044F">
              <w:rPr>
                <w:noProof/>
                <w:webHidden/>
              </w:rPr>
              <w:t>7</w:t>
            </w:r>
            <w:r w:rsidR="003C044F">
              <w:rPr>
                <w:noProof/>
                <w:webHidden/>
              </w:rPr>
              <w:fldChar w:fldCharType="end"/>
            </w:r>
          </w:hyperlink>
        </w:p>
        <w:p w14:paraId="2E5D17DF" w14:textId="67A30AFF" w:rsidR="003C044F" w:rsidRDefault="00B15B58">
          <w:pPr>
            <w:pStyle w:val="TOC1"/>
            <w:tabs>
              <w:tab w:val="right" w:leader="dot" w:pos="9016"/>
            </w:tabs>
            <w:rPr>
              <w:rFonts w:eastAsiaTheme="minorEastAsia"/>
              <w:noProof/>
              <w:lang w:eastAsia="en-GB"/>
            </w:rPr>
          </w:pPr>
          <w:hyperlink w:anchor="_Toc146700932" w:history="1">
            <w:r w:rsidR="003C044F" w:rsidRPr="00CC4126">
              <w:rPr>
                <w:rStyle w:val="Hyperlink"/>
                <w:noProof/>
              </w:rPr>
              <w:t>Changes to the Terms of Reference</w:t>
            </w:r>
            <w:r w:rsidR="003C044F">
              <w:rPr>
                <w:noProof/>
                <w:webHidden/>
              </w:rPr>
              <w:tab/>
            </w:r>
            <w:r w:rsidR="003C044F">
              <w:rPr>
                <w:noProof/>
                <w:webHidden/>
              </w:rPr>
              <w:fldChar w:fldCharType="begin"/>
            </w:r>
            <w:r w:rsidR="003C044F">
              <w:rPr>
                <w:noProof/>
                <w:webHidden/>
              </w:rPr>
              <w:instrText xml:space="preserve"> PAGEREF _Toc146700932 \h </w:instrText>
            </w:r>
            <w:r w:rsidR="003C044F">
              <w:rPr>
                <w:noProof/>
                <w:webHidden/>
              </w:rPr>
            </w:r>
            <w:r w:rsidR="003C044F">
              <w:rPr>
                <w:noProof/>
                <w:webHidden/>
              </w:rPr>
              <w:fldChar w:fldCharType="separate"/>
            </w:r>
            <w:r w:rsidR="003C044F">
              <w:rPr>
                <w:noProof/>
                <w:webHidden/>
              </w:rPr>
              <w:t>7</w:t>
            </w:r>
            <w:r w:rsidR="003C044F">
              <w:rPr>
                <w:noProof/>
                <w:webHidden/>
              </w:rPr>
              <w:fldChar w:fldCharType="end"/>
            </w:r>
          </w:hyperlink>
        </w:p>
        <w:p w14:paraId="70F6D917" w14:textId="44698BB2" w:rsidR="00011146" w:rsidRDefault="00011146">
          <w:r>
            <w:rPr>
              <w:b/>
              <w:bCs/>
            </w:rPr>
            <w:fldChar w:fldCharType="end"/>
          </w:r>
        </w:p>
      </w:sdtContent>
    </w:sdt>
    <w:p w14:paraId="0806CEF8" w14:textId="77777777" w:rsidR="000777F3" w:rsidRDefault="000777F3" w:rsidP="001142F9">
      <w:pPr>
        <w:pStyle w:val="Heading1"/>
      </w:pPr>
      <w:bookmarkStart w:id="0" w:name="_Toc146700915"/>
      <w:r>
        <w:t>Purpose</w:t>
      </w:r>
      <w:bookmarkEnd w:id="0"/>
    </w:p>
    <w:p w14:paraId="5BEFBD63" w14:textId="32D0B3B9" w:rsidR="00DD56B3" w:rsidRDefault="00DD56B3" w:rsidP="00DD56B3">
      <w:r>
        <w:t>The L</w:t>
      </w:r>
      <w:r w:rsidR="0031622B">
        <w:t>incolnshire Safeguarding Children Partnership (L</w:t>
      </w:r>
      <w:r>
        <w:t>SCP</w:t>
      </w:r>
      <w:r w:rsidR="0031622B">
        <w:t>)</w:t>
      </w:r>
      <w:r>
        <w:t xml:space="preserve"> have identified “Tackling Child Exploitation” as one of their key strategic priorities within their Business Plan.  Assurance is sought through the </w:t>
      </w:r>
      <w:r w:rsidR="00F8437C">
        <w:t>governance structure detailed further on within this document.</w:t>
      </w:r>
    </w:p>
    <w:p w14:paraId="458D73BE" w14:textId="77777777" w:rsidR="00DD56B3" w:rsidRDefault="00DD56B3" w:rsidP="00DD56B3"/>
    <w:p w14:paraId="7000BE5F" w14:textId="48B06736" w:rsidR="000777F3" w:rsidRDefault="000777F3" w:rsidP="000777F3">
      <w:r>
        <w:t xml:space="preserve">The MACE arrangements contribute to the delivery of the child exploitation strategic priority and outcome.  MACE will work to the principle that children and young people's behaviours, levels of vulnerability and levels of resilience, are all informed by their surroundings and the contexts in which </w:t>
      </w:r>
      <w:r>
        <w:lastRenderedPageBreak/>
        <w:t>they spend their time</w:t>
      </w:r>
      <w:r w:rsidR="00C84947">
        <w:t xml:space="preserve">.  MACE have therefore adopted </w:t>
      </w:r>
      <w:r>
        <w:t>the contextual safeguarding approach</w:t>
      </w:r>
      <w:r w:rsidR="00C84947">
        <w:t xml:space="preserve"> throughout the preparation and during each discussion held</w:t>
      </w:r>
      <w:r>
        <w:t>.</w:t>
      </w:r>
    </w:p>
    <w:p w14:paraId="4B0A51B2" w14:textId="77777777" w:rsidR="00364D6F" w:rsidRDefault="00364D6F" w:rsidP="000777F3"/>
    <w:p w14:paraId="522221FB" w14:textId="77777777" w:rsidR="00364D6F" w:rsidRDefault="00364D6F" w:rsidP="00364D6F">
      <w:r>
        <w:t>In every case discussion, advice and guidance is provided as standard to the referrer / involved agencies.  Any relevant information is shared with partners to update individuals records for any current / future concerns and inform wider understanding of CE concerns within Lincolnshire.</w:t>
      </w:r>
    </w:p>
    <w:p w14:paraId="027E86AF" w14:textId="77777777" w:rsidR="00364D6F" w:rsidRDefault="00364D6F" w:rsidP="00364D6F"/>
    <w:p w14:paraId="4B019BA6" w14:textId="77777777" w:rsidR="00364D6F" w:rsidRDefault="00364D6F" w:rsidP="00364D6F">
      <w:r>
        <w:t>All children / young people, by the definition of their age and associated vulnerabilities, are at risk of exploitation.  It is recognised however, that for some children / young people, exploitation risks are increased due to additional vulnerabilities; including where they go and / or who they associate with.</w:t>
      </w:r>
    </w:p>
    <w:p w14:paraId="17BD125D" w14:textId="77777777" w:rsidR="00364D6F" w:rsidRDefault="00364D6F" w:rsidP="00364D6F"/>
    <w:p w14:paraId="4C9A20CE" w14:textId="39BCBF91" w:rsidR="00364D6F" w:rsidRDefault="00364D6F" w:rsidP="00364D6F">
      <w:r>
        <w:t>The MACE process establishes where there is a specific role for MACE in addition to that which is / can be achieved through the single or multi-agency working arrangements already in place and / or available outside of MACE.  MACE does not replace involved professionals safeguarding responsibilities who remain responsible for continuing to explore and respond to exploitation concerns, working with other agencies where possible, to reduce these risks.</w:t>
      </w:r>
    </w:p>
    <w:p w14:paraId="34CF68E5" w14:textId="77777777" w:rsidR="00C84947" w:rsidRDefault="00C84947" w:rsidP="000777F3"/>
    <w:p w14:paraId="318DEF3F" w14:textId="6C41E329" w:rsidR="00ED5E76" w:rsidRDefault="00ED5E76" w:rsidP="00ED5E76">
      <w:pPr>
        <w:pStyle w:val="Heading1"/>
      </w:pPr>
      <w:bookmarkStart w:id="1" w:name="_Toc146700916"/>
      <w:r>
        <w:t>Objectives</w:t>
      </w:r>
      <w:bookmarkEnd w:id="1"/>
    </w:p>
    <w:p w14:paraId="2D200A52" w14:textId="7EA14E32" w:rsidR="00ED5E76" w:rsidRDefault="00ED5E76" w:rsidP="00ED5E76">
      <w:pPr>
        <w:pStyle w:val="ListParagraph"/>
        <w:numPr>
          <w:ilvl w:val="0"/>
          <w:numId w:val="1"/>
        </w:numPr>
      </w:pPr>
      <w:r>
        <w:t xml:space="preserve">To identify and </w:t>
      </w:r>
      <w:r w:rsidR="009B023B">
        <w:t>disrupt</w:t>
      </w:r>
      <w:r>
        <w:t xml:space="preserve"> child exploitation in Lincolnshire.</w:t>
      </w:r>
    </w:p>
    <w:p w14:paraId="4138BBBD" w14:textId="7064979B" w:rsidR="00ED5E76" w:rsidRDefault="00ED5E76" w:rsidP="00ED5E76">
      <w:pPr>
        <w:pStyle w:val="ListParagraph"/>
        <w:numPr>
          <w:ilvl w:val="0"/>
          <w:numId w:val="1"/>
        </w:numPr>
      </w:pPr>
      <w:r>
        <w:t xml:space="preserve">To identify and ensure the correct level of support is in place for victims of child exploitation. </w:t>
      </w:r>
    </w:p>
    <w:p w14:paraId="3887143B" w14:textId="6249048A" w:rsidR="00ED5E76" w:rsidRDefault="00ED5E76" w:rsidP="00ED5E76">
      <w:pPr>
        <w:pStyle w:val="ListParagraph"/>
        <w:numPr>
          <w:ilvl w:val="0"/>
          <w:numId w:val="1"/>
        </w:numPr>
      </w:pPr>
      <w:r>
        <w:t>To identify</w:t>
      </w:r>
      <w:r w:rsidR="00862305">
        <w:t>,</w:t>
      </w:r>
      <w:r w:rsidR="00F8437C">
        <w:t xml:space="preserve"> target and</w:t>
      </w:r>
      <w:r>
        <w:t xml:space="preserve"> disrupt suspected perpetrators of exploitation. </w:t>
      </w:r>
    </w:p>
    <w:p w14:paraId="311FFBB8" w14:textId="01CBD8F3" w:rsidR="00ED5E76" w:rsidRDefault="00ED5E76" w:rsidP="00ED5E76">
      <w:pPr>
        <w:pStyle w:val="ListParagraph"/>
        <w:numPr>
          <w:ilvl w:val="0"/>
          <w:numId w:val="1"/>
        </w:numPr>
      </w:pPr>
      <w:r>
        <w:t>To identify and disrupt</w:t>
      </w:r>
      <w:r w:rsidR="007B13EC">
        <w:t xml:space="preserve"> </w:t>
      </w:r>
      <w:r>
        <w:t xml:space="preserve">locations where child exploitation is suspected to be </w:t>
      </w:r>
      <w:r w:rsidR="00BC30A0">
        <w:t>occurring</w:t>
      </w:r>
      <w:r>
        <w:t xml:space="preserve">. </w:t>
      </w:r>
    </w:p>
    <w:p w14:paraId="6EC1D5A7" w14:textId="63F1FF53" w:rsidR="00ED5E76" w:rsidRDefault="00ED5E76" w:rsidP="00ED5E76">
      <w:pPr>
        <w:pStyle w:val="ListParagraph"/>
        <w:numPr>
          <w:ilvl w:val="0"/>
          <w:numId w:val="1"/>
        </w:numPr>
      </w:pPr>
      <w:r>
        <w:t>To identify and appropriately address threat, risk, and harm</w:t>
      </w:r>
      <w:r w:rsidR="003C66C6">
        <w:t xml:space="preserve"> to victims of child exploitation</w:t>
      </w:r>
      <w:r>
        <w:t>.</w:t>
      </w:r>
    </w:p>
    <w:p w14:paraId="62EA71AC" w14:textId="77777777" w:rsidR="00426A47" w:rsidRDefault="00426A47" w:rsidP="00426A47"/>
    <w:p w14:paraId="162115D2" w14:textId="77777777" w:rsidR="00426A47" w:rsidRDefault="00426A47" w:rsidP="00426A47">
      <w:pPr>
        <w:pStyle w:val="Heading1"/>
      </w:pPr>
      <w:bookmarkStart w:id="2" w:name="_Toc146700917"/>
      <w:r>
        <w:t>Outcome and success measures</w:t>
      </w:r>
      <w:bookmarkEnd w:id="2"/>
    </w:p>
    <w:p w14:paraId="7595B3FF" w14:textId="06569665" w:rsidR="007D22CF" w:rsidRDefault="007D22CF" w:rsidP="007D22CF">
      <w:r>
        <w:t xml:space="preserve">Outcome and success measures are captured </w:t>
      </w:r>
      <w:r w:rsidR="00B03B74">
        <w:t xml:space="preserve">and monitored </w:t>
      </w:r>
      <w:r>
        <w:t xml:space="preserve">within the </w:t>
      </w:r>
      <w:r w:rsidR="00FE672B">
        <w:t>Exploitation</w:t>
      </w:r>
      <w:r w:rsidR="00B03B74">
        <w:t xml:space="preserve"> Development Plan </w:t>
      </w:r>
      <w:r w:rsidR="007327EB">
        <w:t>which has a focus on the impact for victims of child exploitation.</w:t>
      </w:r>
      <w:r w:rsidR="00B03B74">
        <w:t xml:space="preserve"> </w:t>
      </w:r>
      <w:r w:rsidR="007327EB">
        <w:t xml:space="preserve"> </w:t>
      </w:r>
      <w:r w:rsidR="00E76F0A">
        <w:t xml:space="preserve">This work is monitored by the </w:t>
      </w:r>
      <w:r w:rsidR="001722AE" w:rsidRPr="001722AE">
        <w:t>Strategic Child Exploitation and Missing Sub-Group</w:t>
      </w:r>
      <w:r w:rsidR="00E76F0A">
        <w:t xml:space="preserve"> </w:t>
      </w:r>
      <w:r w:rsidR="008333BF">
        <w:t xml:space="preserve">with further </w:t>
      </w:r>
      <w:r w:rsidR="00C7177A">
        <w:t>oversight</w:t>
      </w:r>
      <w:r w:rsidR="008333BF">
        <w:t xml:space="preserve"> </w:t>
      </w:r>
      <w:r w:rsidR="00EC0305">
        <w:t>captured within the LSCP QA Framework.</w:t>
      </w:r>
    </w:p>
    <w:p w14:paraId="38F58C87" w14:textId="77777777" w:rsidR="00EF30DE" w:rsidRDefault="00EF30DE">
      <w:pPr>
        <w:rPr>
          <w:rFonts w:asciiTheme="majorHAnsi" w:eastAsiaTheme="majorEastAsia" w:hAnsiTheme="majorHAnsi" w:cstheme="majorBidi"/>
          <w:color w:val="2F5496" w:themeColor="accent1" w:themeShade="BF"/>
          <w:sz w:val="32"/>
          <w:szCs w:val="32"/>
        </w:rPr>
      </w:pPr>
      <w:r>
        <w:br w:type="page"/>
      </w:r>
    </w:p>
    <w:p w14:paraId="25DADDA1" w14:textId="11FD2EB5" w:rsidR="00C84947" w:rsidRDefault="00C84947" w:rsidP="00ED5E76">
      <w:pPr>
        <w:pStyle w:val="Heading1"/>
      </w:pPr>
      <w:bookmarkStart w:id="3" w:name="_Toc146700918"/>
      <w:r w:rsidRPr="00C84947">
        <w:lastRenderedPageBreak/>
        <w:t>Governance</w:t>
      </w:r>
      <w:bookmarkEnd w:id="3"/>
    </w:p>
    <w:p w14:paraId="056929A7" w14:textId="77777777" w:rsidR="00C84947" w:rsidRDefault="00C84947" w:rsidP="000777F3"/>
    <w:p w14:paraId="0C3BD47A" w14:textId="458B83CF" w:rsidR="00C84947" w:rsidRDefault="00DA5ACD" w:rsidP="000777F3">
      <w:r>
        <w:rPr>
          <w:noProof/>
        </w:rPr>
        <mc:AlternateContent>
          <mc:Choice Requires="wpg">
            <w:drawing>
              <wp:inline distT="0" distB="0" distL="0" distR="0" wp14:anchorId="144C6735" wp14:editId="7C00C1E4">
                <wp:extent cx="5347758" cy="4514815"/>
                <wp:effectExtent l="57150" t="19050" r="24765" b="19685"/>
                <wp:docPr id="2" name="Group 10"/>
                <wp:cNvGraphicFramePr/>
                <a:graphic xmlns:a="http://schemas.openxmlformats.org/drawingml/2006/main">
                  <a:graphicData uri="http://schemas.microsoft.com/office/word/2010/wordprocessingGroup">
                    <wpg:wgp>
                      <wpg:cNvGrpSpPr/>
                      <wpg:grpSpPr>
                        <a:xfrm>
                          <a:off x="0" y="0"/>
                          <a:ext cx="5347758" cy="4514815"/>
                          <a:chOff x="190501" y="-53956"/>
                          <a:chExt cx="5347758" cy="4514815"/>
                        </a:xfrm>
                      </wpg:grpSpPr>
                      <wps:wsp>
                        <wps:cNvPr id="3" name="Rectangle: Rounded Corners 3"/>
                        <wps:cNvSpPr/>
                        <wps:spPr>
                          <a:xfrm>
                            <a:off x="1440392" y="-53956"/>
                            <a:ext cx="1809750" cy="767292"/>
                          </a:xfrm>
                          <a:prstGeom prst="roundRect">
                            <a:avLst/>
                          </a:prstGeom>
                          <a:solidFill>
                            <a:srgbClr val="E6E0EC"/>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951CADD" w14:textId="4F16CEBC" w:rsidR="00DA5ACD" w:rsidRDefault="00EC0305" w:rsidP="00DA5ACD">
                              <w:pPr>
                                <w:jc w:val="center"/>
                                <w:rPr>
                                  <w:rFonts w:ascii="Calibri" w:hAnsi="Calibri" w:cs="Calibri"/>
                                  <w:b/>
                                  <w:bCs/>
                                  <w:color w:val="000000" w:themeColor="text1"/>
                                </w:rPr>
                              </w:pPr>
                              <w:r>
                                <w:rPr>
                                  <w:rFonts w:ascii="Calibri" w:hAnsi="Calibri" w:cs="Calibri"/>
                                  <w:b/>
                                  <w:bCs/>
                                  <w:color w:val="000000" w:themeColor="text1"/>
                                </w:rPr>
                                <w:t xml:space="preserve">LSCP </w:t>
                              </w:r>
                              <w:r w:rsidR="00DA5ACD">
                                <w:rPr>
                                  <w:rFonts w:ascii="Calibri" w:hAnsi="Calibri" w:cs="Calibri"/>
                                  <w:b/>
                                  <w:bCs/>
                                  <w:color w:val="000000" w:themeColor="text1"/>
                                </w:rPr>
                                <w:t>Strategic Management Group</w:t>
                              </w:r>
                            </w:p>
                          </w:txbxContent>
                        </wps:txbx>
                        <wps:bodyPr anchor="ctr"/>
                      </wps:wsp>
                      <wps:wsp>
                        <wps:cNvPr id="4" name="Rectangle: Rounded Corners 4"/>
                        <wps:cNvSpPr/>
                        <wps:spPr>
                          <a:xfrm>
                            <a:off x="1440392" y="1810811"/>
                            <a:ext cx="1809750" cy="767292"/>
                          </a:xfrm>
                          <a:prstGeom prst="roundRect">
                            <a:avLst/>
                          </a:prstGeom>
                          <a:solidFill>
                            <a:srgbClr val="E6E0EC"/>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txbx>
                          <w:txbxContent>
                            <w:p w14:paraId="65A69E0A" w14:textId="008732B8" w:rsidR="00DA5ACD" w:rsidRDefault="00DA5ACD" w:rsidP="00DA5ACD">
                              <w:pPr>
                                <w:jc w:val="center"/>
                                <w:rPr>
                                  <w:rFonts w:ascii="Calibri" w:hAnsi="Calibri" w:cs="Calibri"/>
                                  <w:b/>
                                  <w:bCs/>
                                  <w:color w:val="000000" w:themeColor="text1"/>
                                </w:rPr>
                              </w:pPr>
                              <w:r>
                                <w:rPr>
                                  <w:rFonts w:ascii="Calibri" w:hAnsi="Calibri" w:cs="Calibri"/>
                                  <w:b/>
                                  <w:bCs/>
                                  <w:color w:val="000000" w:themeColor="text1"/>
                                </w:rPr>
                                <w:t xml:space="preserve">Strategic </w:t>
                              </w:r>
                              <w:r w:rsidR="009F6D52">
                                <w:rPr>
                                  <w:rFonts w:ascii="Calibri" w:hAnsi="Calibri" w:cs="Calibri"/>
                                  <w:b/>
                                  <w:bCs/>
                                  <w:color w:val="000000" w:themeColor="text1"/>
                                </w:rPr>
                                <w:t xml:space="preserve">Child Exploitation and Missing </w:t>
                              </w:r>
                              <w:r>
                                <w:rPr>
                                  <w:rFonts w:ascii="Calibri" w:hAnsi="Calibri" w:cs="Calibri"/>
                                  <w:b/>
                                  <w:bCs/>
                                  <w:color w:val="000000" w:themeColor="text1"/>
                                </w:rPr>
                                <w:t>Sub-Group</w:t>
                              </w:r>
                            </w:p>
                          </w:txbxContent>
                        </wps:txbx>
                        <wps:bodyPr anchor="ctr"/>
                      </wps:wsp>
                      <wps:wsp>
                        <wps:cNvPr id="5" name="Rectangle: Rounded Corners 5"/>
                        <wps:cNvSpPr/>
                        <wps:spPr>
                          <a:xfrm>
                            <a:off x="1440392" y="877378"/>
                            <a:ext cx="1809750" cy="767292"/>
                          </a:xfrm>
                          <a:prstGeom prst="roundRect">
                            <a:avLst/>
                          </a:prstGeom>
                          <a:solidFill>
                            <a:srgbClr val="E6E0EC"/>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65C471C" w14:textId="6D018674" w:rsidR="00DA5ACD" w:rsidRDefault="00EC0305" w:rsidP="00DA5ACD">
                              <w:pPr>
                                <w:jc w:val="center"/>
                                <w:rPr>
                                  <w:rFonts w:ascii="Calibri" w:hAnsi="Calibri" w:cs="Calibri"/>
                                  <w:b/>
                                  <w:bCs/>
                                  <w:color w:val="000000" w:themeColor="text1"/>
                                </w:rPr>
                              </w:pPr>
                              <w:r>
                                <w:rPr>
                                  <w:rFonts w:ascii="Calibri" w:hAnsi="Calibri" w:cs="Calibri"/>
                                  <w:b/>
                                  <w:bCs/>
                                  <w:color w:val="000000" w:themeColor="text1"/>
                                </w:rPr>
                                <w:t xml:space="preserve">LSCP </w:t>
                              </w:r>
                              <w:r w:rsidR="00DA5ACD">
                                <w:rPr>
                                  <w:rFonts w:ascii="Calibri" w:hAnsi="Calibri" w:cs="Calibri"/>
                                  <w:b/>
                                  <w:bCs/>
                                  <w:color w:val="000000" w:themeColor="text1"/>
                                </w:rPr>
                                <w:t>Operational Delivery Group</w:t>
                              </w:r>
                            </w:p>
                          </w:txbxContent>
                        </wps:txbx>
                        <wps:bodyPr anchor="ctr"/>
                      </wps:wsp>
                      <wps:wsp>
                        <wps:cNvPr id="6" name="Rectangle: Rounded Corners 6"/>
                        <wps:cNvSpPr/>
                        <wps:spPr>
                          <a:xfrm>
                            <a:off x="1440392" y="2747436"/>
                            <a:ext cx="1809750" cy="767292"/>
                          </a:xfrm>
                          <a:prstGeom prst="roundRect">
                            <a:avLst/>
                          </a:prstGeom>
                          <a:solidFill>
                            <a:srgbClr val="E6E0EC"/>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075194B" w14:textId="06A2DCA4" w:rsidR="00DA5ACD" w:rsidRDefault="00DA5ACD" w:rsidP="00DA5ACD">
                              <w:pPr>
                                <w:jc w:val="center"/>
                                <w:rPr>
                                  <w:rFonts w:ascii="Calibri" w:hAnsi="Calibri" w:cs="Calibri"/>
                                  <w:b/>
                                  <w:bCs/>
                                  <w:color w:val="000000" w:themeColor="text1"/>
                                </w:rPr>
                              </w:pPr>
                              <w:r>
                                <w:rPr>
                                  <w:rFonts w:ascii="Calibri" w:hAnsi="Calibri" w:cs="Calibri"/>
                                  <w:b/>
                                  <w:bCs/>
                                  <w:color w:val="000000" w:themeColor="text1"/>
                                </w:rPr>
                                <w:t>Operational C</w:t>
                              </w:r>
                              <w:r w:rsidR="00CE104F">
                                <w:rPr>
                                  <w:rFonts w:ascii="Calibri" w:hAnsi="Calibri" w:cs="Calibri"/>
                                  <w:b/>
                                  <w:bCs/>
                                  <w:color w:val="000000" w:themeColor="text1"/>
                                </w:rPr>
                                <w:t xml:space="preserve">hild </w:t>
                              </w:r>
                              <w:r>
                                <w:rPr>
                                  <w:rFonts w:ascii="Calibri" w:hAnsi="Calibri" w:cs="Calibri"/>
                                  <w:b/>
                                  <w:bCs/>
                                  <w:color w:val="000000" w:themeColor="text1"/>
                                </w:rPr>
                                <w:t>E</w:t>
                              </w:r>
                              <w:r w:rsidR="00CE104F">
                                <w:rPr>
                                  <w:rFonts w:ascii="Calibri" w:hAnsi="Calibri" w:cs="Calibri"/>
                                  <w:b/>
                                  <w:bCs/>
                                  <w:color w:val="000000" w:themeColor="text1"/>
                                </w:rPr>
                                <w:t xml:space="preserve">xploitation and </w:t>
                              </w:r>
                              <w:r>
                                <w:rPr>
                                  <w:rFonts w:ascii="Calibri" w:hAnsi="Calibri" w:cs="Calibri"/>
                                  <w:b/>
                                  <w:bCs/>
                                  <w:color w:val="000000" w:themeColor="text1"/>
                                </w:rPr>
                                <w:t>M</w:t>
                              </w:r>
                              <w:r w:rsidR="00CE104F">
                                <w:rPr>
                                  <w:rFonts w:ascii="Calibri" w:hAnsi="Calibri" w:cs="Calibri"/>
                                  <w:b/>
                                  <w:bCs/>
                                  <w:color w:val="000000" w:themeColor="text1"/>
                                </w:rPr>
                                <w:t>issing</w:t>
                              </w:r>
                              <w:r>
                                <w:rPr>
                                  <w:rFonts w:ascii="Calibri" w:hAnsi="Calibri" w:cs="Calibri"/>
                                  <w:b/>
                                  <w:bCs/>
                                  <w:color w:val="000000" w:themeColor="text1"/>
                                </w:rPr>
                                <w:t xml:space="preserve"> Steering Group</w:t>
                              </w:r>
                            </w:p>
                          </w:txbxContent>
                        </wps:txbx>
                        <wps:bodyPr anchor="ctr"/>
                      </wps:wsp>
                      <wps:wsp>
                        <wps:cNvPr id="7" name="Rectangle: Rounded Corners 7"/>
                        <wps:cNvSpPr/>
                        <wps:spPr>
                          <a:xfrm>
                            <a:off x="1440288" y="3693567"/>
                            <a:ext cx="1809750" cy="767292"/>
                          </a:xfrm>
                          <a:prstGeom prst="roundRect">
                            <a:avLst/>
                          </a:prstGeom>
                          <a:solidFill>
                            <a:srgbClr val="92D050"/>
                          </a:solidFill>
                          <a:ln w="28575">
                            <a:solidFill>
                              <a:srgbClr val="00B050"/>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F78E796" w14:textId="77777777" w:rsidR="00D445C8" w:rsidRDefault="00D445C8" w:rsidP="00D445C8">
                              <w:pPr>
                                <w:jc w:val="center"/>
                                <w:rPr>
                                  <w:rFonts w:ascii="Calibri" w:hAnsi="Calibri" w:cs="Calibri"/>
                                  <w:b/>
                                  <w:bCs/>
                                  <w:color w:val="000000" w:themeColor="text1"/>
                                </w:rPr>
                              </w:pPr>
                              <w:r>
                                <w:rPr>
                                  <w:rFonts w:ascii="Calibri" w:hAnsi="Calibri" w:cs="Calibri"/>
                                  <w:b/>
                                  <w:bCs/>
                                  <w:color w:val="000000" w:themeColor="text1"/>
                                </w:rPr>
                                <w:t>Operational MACE - Levels 1 and 2</w:t>
                              </w:r>
                            </w:p>
                          </w:txbxContent>
                        </wps:txbx>
                        <wps:bodyPr anchor="ctr"/>
                      </wps:wsp>
                      <wps:wsp>
                        <wps:cNvPr id="8" name="Rectangle: Rounded Corners 8"/>
                        <wps:cNvSpPr/>
                        <wps:spPr>
                          <a:xfrm>
                            <a:off x="3728509" y="2747443"/>
                            <a:ext cx="1809750" cy="767292"/>
                          </a:xfrm>
                          <a:prstGeom prst="roundRect">
                            <a:avLst/>
                          </a:prstGeom>
                          <a:solidFill>
                            <a:srgbClr val="E6E0EC"/>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DAC481B" w14:textId="4B2ACEEF" w:rsidR="00DA5ACD" w:rsidRDefault="00D445C8" w:rsidP="00D445C8">
                              <w:pPr>
                                <w:jc w:val="center"/>
                                <w:rPr>
                                  <w:rFonts w:ascii="Calibri" w:hAnsi="Calibri" w:cs="Calibri"/>
                                  <w:b/>
                                  <w:bCs/>
                                  <w:color w:val="000000" w:themeColor="text1"/>
                                </w:rPr>
                              </w:pPr>
                              <w:r>
                                <w:rPr>
                                  <w:rFonts w:ascii="Calibri" w:hAnsi="Calibri" w:cs="Calibri"/>
                                  <w:b/>
                                  <w:bCs/>
                                  <w:color w:val="000000" w:themeColor="text1"/>
                                </w:rPr>
                                <w:t xml:space="preserve">Operational </w:t>
                              </w:r>
                              <w:r w:rsidR="00CE104F">
                                <w:rPr>
                                  <w:rFonts w:ascii="Calibri" w:hAnsi="Calibri" w:cs="Calibri"/>
                                  <w:b/>
                                  <w:bCs/>
                                  <w:color w:val="000000" w:themeColor="text1"/>
                                </w:rPr>
                                <w:t xml:space="preserve">Child Exploitation and Missing </w:t>
                              </w:r>
                              <w:r>
                                <w:rPr>
                                  <w:rFonts w:ascii="Calibri" w:hAnsi="Calibri" w:cs="Calibri"/>
                                  <w:b/>
                                  <w:bCs/>
                                  <w:color w:val="000000" w:themeColor="text1"/>
                                </w:rPr>
                                <w:t>Working Group</w:t>
                              </w:r>
                            </w:p>
                          </w:txbxContent>
                        </wps:txbx>
                        <wps:bodyPr anchor="ctr"/>
                      </wps:wsp>
                      <wps:wsp>
                        <wps:cNvPr id="9" name="Straight Arrow Connector 9"/>
                        <wps:cNvCnPr/>
                        <wps:spPr>
                          <a:xfrm>
                            <a:off x="3250142" y="3131082"/>
                            <a:ext cx="478367" cy="7"/>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10" name="Arrow: Up 10"/>
                        <wps:cNvSpPr/>
                        <wps:spPr>
                          <a:xfrm>
                            <a:off x="190501" y="61368"/>
                            <a:ext cx="677333" cy="4247125"/>
                          </a:xfrm>
                          <a:prstGeom prst="upArrow">
                            <a:avLst/>
                          </a:prstGeom>
                          <a:solidFill>
                            <a:srgbClr val="92D050"/>
                          </a:solidFill>
                          <a:ln w="28575">
                            <a:solidFill>
                              <a:srgbClr val="8064A2"/>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144C6735" id="Group 10" o:spid="_x0000_s1026" style="width:421.1pt;height:355.5pt;mso-position-horizontal-relative:char;mso-position-vertical-relative:line" coordorigin="1905,-539" coordsize="53477,4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">
                <v:roundrect id="Rectangle: Rounded Corners 3" o:spid="_x0000_s1027" style="position:absolute;left:14403;top:-539;width:18098;height:7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" fillcolor="#e6e0ec" strokecolor="#8064a2" strokeweight="2.25pt">
                  <v:stroke joinstyle="miter"/>
                  <v:textbox>
                    <w:txbxContent>
                      <w:p w14:paraId="3951CADD" w14:textId="4F16CEBC" w:rsidR="00DA5ACD" w:rsidRDefault="00EC0305" w:rsidP="00DA5ACD">
                        <w:pPr>
                          <w:jc w:val="center"/>
                          <w:rPr>
                            <w:rFonts w:ascii="Calibri" w:hAnsi="Calibri" w:cs="Calibri"/>
                            <w:b/>
                            <w:bCs/>
                            <w:color w:val="000000" w:themeColor="text1"/>
                          </w:rPr>
                        </w:pPr>
                        <w:r>
                          <w:rPr>
                            <w:rFonts w:ascii="Calibri" w:hAnsi="Calibri" w:cs="Calibri"/>
                            <w:b/>
                            <w:bCs/>
                            <w:color w:val="000000" w:themeColor="text1"/>
                          </w:rPr>
                          <w:t xml:space="preserve">LSCP </w:t>
                        </w:r>
                        <w:r w:rsidR="00DA5ACD">
                          <w:rPr>
                            <w:rFonts w:ascii="Calibri" w:hAnsi="Calibri" w:cs="Calibri"/>
                            <w:b/>
                            <w:bCs/>
                            <w:color w:val="000000" w:themeColor="text1"/>
                          </w:rPr>
                          <w:t>Strategic Management Group</w:t>
                        </w:r>
                      </w:p>
                    </w:txbxContent>
                  </v:textbox>
                </v:roundrect>
                <v:roundrect id="Rectangle: Rounded Corners 4" o:spid="_x0000_s1028" style="position:absolute;left:14403;top:18108;width:18098;height: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" fillcolor="#e6e0ec" strokecolor="#8064a2" strokeweight="2.25pt">
                  <v:stroke joinstyle="miter"/>
                  <v:textbox>
                    <w:txbxContent>
                      <w:p w14:paraId="65A69E0A" w14:textId="008732B8" w:rsidR="00DA5ACD" w:rsidRDefault="00DA5ACD" w:rsidP="00DA5ACD">
                        <w:pPr>
                          <w:jc w:val="center"/>
                          <w:rPr>
                            <w:rFonts w:ascii="Calibri" w:hAnsi="Calibri" w:cs="Calibri"/>
                            <w:b/>
                            <w:bCs/>
                            <w:color w:val="000000" w:themeColor="text1"/>
                          </w:rPr>
                        </w:pPr>
                        <w:r>
                          <w:rPr>
                            <w:rFonts w:ascii="Calibri" w:hAnsi="Calibri" w:cs="Calibri"/>
                            <w:b/>
                            <w:bCs/>
                            <w:color w:val="000000" w:themeColor="text1"/>
                          </w:rPr>
                          <w:t xml:space="preserve">Strategic </w:t>
                        </w:r>
                        <w:r w:rsidR="009F6D52">
                          <w:rPr>
                            <w:rFonts w:ascii="Calibri" w:hAnsi="Calibri" w:cs="Calibri"/>
                            <w:b/>
                            <w:bCs/>
                            <w:color w:val="000000" w:themeColor="text1"/>
                          </w:rPr>
                          <w:t xml:space="preserve">Child Exploitation and Missing </w:t>
                        </w:r>
                        <w:r>
                          <w:rPr>
                            <w:rFonts w:ascii="Calibri" w:hAnsi="Calibri" w:cs="Calibri"/>
                            <w:b/>
                            <w:bCs/>
                            <w:color w:val="000000" w:themeColor="text1"/>
                          </w:rPr>
                          <w:t>Sub-Group</w:t>
                        </w:r>
                      </w:p>
                    </w:txbxContent>
                  </v:textbox>
                </v:roundrect>
                <v:roundrect id="Rectangle: Rounded Corners 5" o:spid="_x0000_s1029" style="position:absolute;left:14403;top:8773;width:18098;height: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" fillcolor="#e6e0ec" strokecolor="#8064a2" strokeweight="2.25pt">
                  <v:stroke joinstyle="miter"/>
                  <v:textbox>
                    <w:txbxContent>
                      <w:p w14:paraId="465C471C" w14:textId="6D018674" w:rsidR="00DA5ACD" w:rsidRDefault="00EC0305" w:rsidP="00DA5ACD">
                        <w:pPr>
                          <w:jc w:val="center"/>
                          <w:rPr>
                            <w:rFonts w:ascii="Calibri" w:hAnsi="Calibri" w:cs="Calibri"/>
                            <w:b/>
                            <w:bCs/>
                            <w:color w:val="000000" w:themeColor="text1"/>
                          </w:rPr>
                        </w:pPr>
                        <w:r>
                          <w:rPr>
                            <w:rFonts w:ascii="Calibri" w:hAnsi="Calibri" w:cs="Calibri"/>
                            <w:b/>
                            <w:bCs/>
                            <w:color w:val="000000" w:themeColor="text1"/>
                          </w:rPr>
                          <w:t xml:space="preserve">LSCP </w:t>
                        </w:r>
                        <w:r w:rsidR="00DA5ACD">
                          <w:rPr>
                            <w:rFonts w:ascii="Calibri" w:hAnsi="Calibri" w:cs="Calibri"/>
                            <w:b/>
                            <w:bCs/>
                            <w:color w:val="000000" w:themeColor="text1"/>
                          </w:rPr>
                          <w:t>Operational Delivery Group</w:t>
                        </w:r>
                      </w:p>
                    </w:txbxContent>
                  </v:textbox>
                </v:roundrect>
                <v:roundrect id="Rectangle: Rounded Corners 6" o:spid="_x0000_s1030" style="position:absolute;left:14403;top:27474;width:18098;height: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" fillcolor="#e6e0ec" strokecolor="#8064a2" strokeweight="2.25pt">
                  <v:stroke joinstyle="miter"/>
                  <v:textbox>
                    <w:txbxContent>
                      <w:p w14:paraId="5075194B" w14:textId="06A2DCA4" w:rsidR="00DA5ACD" w:rsidRDefault="00DA5ACD" w:rsidP="00DA5ACD">
                        <w:pPr>
                          <w:jc w:val="center"/>
                          <w:rPr>
                            <w:rFonts w:ascii="Calibri" w:hAnsi="Calibri" w:cs="Calibri"/>
                            <w:b/>
                            <w:bCs/>
                            <w:color w:val="000000" w:themeColor="text1"/>
                          </w:rPr>
                        </w:pPr>
                        <w:r>
                          <w:rPr>
                            <w:rFonts w:ascii="Calibri" w:hAnsi="Calibri" w:cs="Calibri"/>
                            <w:b/>
                            <w:bCs/>
                            <w:color w:val="000000" w:themeColor="text1"/>
                          </w:rPr>
                          <w:t>Operational C</w:t>
                        </w:r>
                        <w:r w:rsidR="00CE104F">
                          <w:rPr>
                            <w:rFonts w:ascii="Calibri" w:hAnsi="Calibri" w:cs="Calibri"/>
                            <w:b/>
                            <w:bCs/>
                            <w:color w:val="000000" w:themeColor="text1"/>
                          </w:rPr>
                          <w:t xml:space="preserve">hild </w:t>
                        </w:r>
                        <w:r>
                          <w:rPr>
                            <w:rFonts w:ascii="Calibri" w:hAnsi="Calibri" w:cs="Calibri"/>
                            <w:b/>
                            <w:bCs/>
                            <w:color w:val="000000" w:themeColor="text1"/>
                          </w:rPr>
                          <w:t>E</w:t>
                        </w:r>
                        <w:r w:rsidR="00CE104F">
                          <w:rPr>
                            <w:rFonts w:ascii="Calibri" w:hAnsi="Calibri" w:cs="Calibri"/>
                            <w:b/>
                            <w:bCs/>
                            <w:color w:val="000000" w:themeColor="text1"/>
                          </w:rPr>
                          <w:t xml:space="preserve">xploitation and </w:t>
                        </w:r>
                        <w:r>
                          <w:rPr>
                            <w:rFonts w:ascii="Calibri" w:hAnsi="Calibri" w:cs="Calibri"/>
                            <w:b/>
                            <w:bCs/>
                            <w:color w:val="000000" w:themeColor="text1"/>
                          </w:rPr>
                          <w:t>M</w:t>
                        </w:r>
                        <w:r w:rsidR="00CE104F">
                          <w:rPr>
                            <w:rFonts w:ascii="Calibri" w:hAnsi="Calibri" w:cs="Calibri"/>
                            <w:b/>
                            <w:bCs/>
                            <w:color w:val="000000" w:themeColor="text1"/>
                          </w:rPr>
                          <w:t>issing</w:t>
                        </w:r>
                        <w:r>
                          <w:rPr>
                            <w:rFonts w:ascii="Calibri" w:hAnsi="Calibri" w:cs="Calibri"/>
                            <w:b/>
                            <w:bCs/>
                            <w:color w:val="000000" w:themeColor="text1"/>
                          </w:rPr>
                          <w:t xml:space="preserve"> Steering Group</w:t>
                        </w:r>
                      </w:p>
                    </w:txbxContent>
                  </v:textbox>
                </v:roundrect>
                <v:roundrect id="Rectangle: Rounded Corners 7" o:spid="_x0000_s1031" style="position:absolute;left:14402;top:36935;width:18098;height: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" fillcolor="#92d050" strokecolor="#00b050" strokeweight="2.25pt">
                  <v:stroke joinstyle="miter"/>
                  <v:textbox>
                    <w:txbxContent>
                      <w:p w14:paraId="3F78E796" w14:textId="77777777" w:rsidR="00D445C8" w:rsidRDefault="00D445C8" w:rsidP="00D445C8">
                        <w:pPr>
                          <w:jc w:val="center"/>
                          <w:rPr>
                            <w:rFonts w:ascii="Calibri" w:hAnsi="Calibri" w:cs="Calibri"/>
                            <w:b/>
                            <w:bCs/>
                            <w:color w:val="000000" w:themeColor="text1"/>
                          </w:rPr>
                        </w:pPr>
                        <w:r>
                          <w:rPr>
                            <w:rFonts w:ascii="Calibri" w:hAnsi="Calibri" w:cs="Calibri"/>
                            <w:b/>
                            <w:bCs/>
                            <w:color w:val="000000" w:themeColor="text1"/>
                          </w:rPr>
                          <w:t>Operational MACE - Levels 1 and 2</w:t>
                        </w:r>
                      </w:p>
                    </w:txbxContent>
                  </v:textbox>
                </v:roundrect>
                <v:roundrect id="Rectangle: Rounded Corners 8" o:spid="_x0000_s1032" style="position:absolute;left:37285;top:27474;width:18097;height: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" fillcolor="#e6e0ec" strokecolor="#8064a2" strokeweight="2.25pt">
                  <v:stroke joinstyle="miter"/>
                  <v:textbox>
                    <w:txbxContent>
                      <w:p w14:paraId="3DAC481B" w14:textId="4B2ACEEF" w:rsidR="00DA5ACD" w:rsidRDefault="00D445C8" w:rsidP="00D445C8">
                        <w:pPr>
                          <w:jc w:val="center"/>
                          <w:rPr>
                            <w:rFonts w:ascii="Calibri" w:hAnsi="Calibri" w:cs="Calibri"/>
                            <w:b/>
                            <w:bCs/>
                            <w:color w:val="000000" w:themeColor="text1"/>
                          </w:rPr>
                        </w:pPr>
                        <w:r>
                          <w:rPr>
                            <w:rFonts w:ascii="Calibri" w:hAnsi="Calibri" w:cs="Calibri"/>
                            <w:b/>
                            <w:bCs/>
                            <w:color w:val="000000" w:themeColor="text1"/>
                          </w:rPr>
                          <w:t xml:space="preserve">Operational </w:t>
                        </w:r>
                        <w:r w:rsidR="00CE104F">
                          <w:rPr>
                            <w:rFonts w:ascii="Calibri" w:hAnsi="Calibri" w:cs="Calibri"/>
                            <w:b/>
                            <w:bCs/>
                            <w:color w:val="000000" w:themeColor="text1"/>
                          </w:rPr>
                          <w:t xml:space="preserve">Child Exploitation and Missing </w:t>
                        </w:r>
                        <w:r>
                          <w:rPr>
                            <w:rFonts w:ascii="Calibri" w:hAnsi="Calibri" w:cs="Calibri"/>
                            <w:b/>
                            <w:bCs/>
                            <w:color w:val="000000" w:themeColor="text1"/>
                          </w:rPr>
                          <w:t>Working Group</w:t>
                        </w:r>
                      </w:p>
                    </w:txbxContent>
                  </v:textbox>
                </v:roundrect>
                <v:shapetype id="_x0000_t32" coordsize="21600,21600" o:spt="32" o:oned="t" path="m,l21600,21600e" filled="f">
                  <v:path arrowok="t" fillok="f" o:connecttype="none"/>
                  <o:lock v:ext="edit" shapetype="t"/>
                </v:shapetype>
                <v:shape id="Straight Arrow Connector 9" o:spid="_x0000_s1033" type="#_x0000_t32" style="position:absolute;left:32501;top:31310;width:47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 o:spid="_x0000_s1034" type="#_x0000_t68" style="position:absolute;left:1905;top:613;width:6773;height:42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" adj="1722" fillcolor="#92d050" strokecolor="#8064a2" strokeweight="2.25pt"/>
                <w10:anchorlock/>
              </v:group>
            </w:pict>
          </mc:Fallback>
        </mc:AlternateContent>
      </w:r>
    </w:p>
    <w:p w14:paraId="064043B9" w14:textId="77777777" w:rsidR="00ED5E76" w:rsidRDefault="00ED5E76" w:rsidP="000777F3"/>
    <w:p w14:paraId="2B00FCC2" w14:textId="77777777" w:rsidR="001B0666" w:rsidRDefault="001B0666" w:rsidP="001B0666">
      <w:pPr>
        <w:pStyle w:val="Heading1"/>
      </w:pPr>
      <w:bookmarkStart w:id="4" w:name="_Toc146700919"/>
      <w:r>
        <w:t>Meetings and Attendance</w:t>
      </w:r>
      <w:bookmarkEnd w:id="4"/>
    </w:p>
    <w:p w14:paraId="2F168EFA" w14:textId="5E0E1804" w:rsidR="006E7477" w:rsidRDefault="001B0666" w:rsidP="00B15B58">
      <w:r>
        <w:t xml:space="preserve">MACE Level 1 meetings take place </w:t>
      </w:r>
      <w:r w:rsidR="0095183D">
        <w:t xml:space="preserve">on a </w:t>
      </w:r>
      <w:r w:rsidR="00193A1D">
        <w:t xml:space="preserve">weekly </w:t>
      </w:r>
      <w:r w:rsidR="0095183D">
        <w:t xml:space="preserve">basis </w:t>
      </w:r>
      <w:r w:rsidR="00193A1D">
        <w:t>virtually online</w:t>
      </w:r>
      <w:r>
        <w:t xml:space="preserve">.  </w:t>
      </w:r>
      <w:r w:rsidR="00E84B73">
        <w:t xml:space="preserve">Further details on when the agenda is set </w:t>
      </w:r>
      <w:r w:rsidR="0037308D">
        <w:t xml:space="preserve">and how the research process is conducted can be found within the MACE Level 1 Roles and </w:t>
      </w:r>
      <w:r w:rsidR="008C7EC1">
        <w:t>Responsibilities</w:t>
      </w:r>
      <w:r w:rsidR="0037308D">
        <w:t xml:space="preserve"> </w:t>
      </w:r>
      <w:r w:rsidR="008C7EC1">
        <w:t>document</w:t>
      </w:r>
      <w:r w:rsidR="00B15B58" w:rsidRPr="00B15B58">
        <w:t xml:space="preserve"> </w:t>
      </w:r>
      <w:r w:rsidR="00B15B58">
        <w:t xml:space="preserve">which can be found on the </w:t>
      </w:r>
      <w:hyperlink r:id="rId11" w:history="1">
        <w:r w:rsidR="00B15B58" w:rsidRPr="00613E8E">
          <w:rPr>
            <w:rStyle w:val="Hyperlink"/>
          </w:rPr>
          <w:t>LSCP policy and Procedures Manual</w:t>
        </w:r>
      </w:hyperlink>
      <w:r w:rsidR="00B15B58">
        <w:t xml:space="preserve"> under the Child Exploitation header.</w:t>
      </w:r>
    </w:p>
    <w:p w14:paraId="0D01FD65" w14:textId="77777777" w:rsidR="00B15B58" w:rsidRDefault="00B15B58" w:rsidP="00B15B58"/>
    <w:p w14:paraId="0219398C" w14:textId="0497AA66" w:rsidR="005445BE" w:rsidRDefault="00A33ABA" w:rsidP="00B15B58">
      <w:r>
        <w:t>MACE Level 2</w:t>
      </w:r>
      <w:r w:rsidR="007E65AC">
        <w:t xml:space="preserve"> </w:t>
      </w:r>
      <w:r>
        <w:t xml:space="preserve">meetings take place on a weekly basis virtually online.  Further details on when the agenda is set can be found within the MACE Level </w:t>
      </w:r>
      <w:r w:rsidR="007E65AC">
        <w:t>2</w:t>
      </w:r>
      <w:r>
        <w:t xml:space="preserve"> </w:t>
      </w:r>
      <w:r w:rsidR="007A7EC3">
        <w:t xml:space="preserve">Core Panel and Invited Attendees </w:t>
      </w:r>
      <w:r>
        <w:t>Roles and Responsibilities document</w:t>
      </w:r>
      <w:r w:rsidR="00B15B58">
        <w:t xml:space="preserve"> </w:t>
      </w:r>
      <w:r w:rsidR="00B15B58">
        <w:t xml:space="preserve">which can be found on the </w:t>
      </w:r>
      <w:hyperlink r:id="rId12" w:history="1">
        <w:r w:rsidR="00B15B58" w:rsidRPr="00613E8E">
          <w:rPr>
            <w:rStyle w:val="Hyperlink"/>
          </w:rPr>
          <w:t>LSCP policy and Procedures Manual</w:t>
        </w:r>
      </w:hyperlink>
      <w:r w:rsidR="00B15B58">
        <w:t xml:space="preserve"> under the Child Exploitation header.</w:t>
      </w:r>
    </w:p>
    <w:p w14:paraId="4C39028C" w14:textId="77777777" w:rsidR="005445BE" w:rsidRDefault="005445BE" w:rsidP="00A33ABA"/>
    <w:p w14:paraId="46D2AD97" w14:textId="77777777" w:rsidR="00C474E0" w:rsidRDefault="00C474E0" w:rsidP="00C474E0">
      <w:pPr>
        <w:pStyle w:val="Heading1"/>
      </w:pPr>
      <w:bookmarkStart w:id="5" w:name="_Toc146700920"/>
      <w:r>
        <w:t>Chairing Arrangements</w:t>
      </w:r>
      <w:bookmarkEnd w:id="5"/>
    </w:p>
    <w:p w14:paraId="2D1A90F8" w14:textId="2B27DBA5" w:rsidR="005445BE" w:rsidRDefault="00C474E0" w:rsidP="00B15B58">
      <w:r>
        <w:t xml:space="preserve">The chair of MACE </w:t>
      </w:r>
      <w:r w:rsidR="00615FB9">
        <w:t xml:space="preserve">Level 1 and 2 </w:t>
      </w:r>
      <w:r>
        <w:t>rotates between lead agencies.</w:t>
      </w:r>
      <w:r w:rsidR="00615FB9">
        <w:t xml:space="preserve">  </w:t>
      </w:r>
      <w:r w:rsidR="003C22C7">
        <w:t xml:space="preserve">Further information on the roles and responsibilities of the chair can be found </w:t>
      </w:r>
      <w:r w:rsidR="00B15B58">
        <w:t xml:space="preserve">within the MACE Level 1 &amp; 2 Roles and Responsibilities documents which can be found on the </w:t>
      </w:r>
      <w:hyperlink r:id="rId13" w:history="1">
        <w:r w:rsidR="00B15B58" w:rsidRPr="00613E8E">
          <w:rPr>
            <w:rStyle w:val="Hyperlink"/>
          </w:rPr>
          <w:t>LSCP policy and Procedures Manual</w:t>
        </w:r>
      </w:hyperlink>
      <w:r w:rsidR="00B15B58">
        <w:t xml:space="preserve"> under the Child Exploitation header.</w:t>
      </w:r>
    </w:p>
    <w:p w14:paraId="56940406" w14:textId="648546C3" w:rsidR="00AD10A2" w:rsidRDefault="00277613" w:rsidP="00277613">
      <w:pPr>
        <w:pStyle w:val="Heading1"/>
      </w:pPr>
      <w:bookmarkStart w:id="6" w:name="_Toc146700921"/>
      <w:r w:rsidRPr="00277613">
        <w:lastRenderedPageBreak/>
        <w:t>Expectations</w:t>
      </w:r>
      <w:bookmarkEnd w:id="6"/>
    </w:p>
    <w:p w14:paraId="574936DD" w14:textId="77777777" w:rsidR="00452627" w:rsidRPr="00C857DC" w:rsidRDefault="00452627" w:rsidP="00452627">
      <w:pPr>
        <w:contextualSpacing/>
        <w:jc w:val="both"/>
        <w:rPr>
          <w:rFonts w:cstheme="minorHAnsi"/>
          <w:lang w:eastAsia="en-GB"/>
        </w:rPr>
      </w:pPr>
      <w:r w:rsidRPr="00C857DC">
        <w:rPr>
          <w:rFonts w:cstheme="minorHAnsi"/>
          <w:lang w:eastAsia="en-GB"/>
        </w:rPr>
        <w:t>All attendees must use appropriate, non-victim blaming, language when discussing exploitation</w:t>
      </w:r>
      <w:proofErr w:type="gramStart"/>
      <w:r w:rsidRPr="00C857DC">
        <w:rPr>
          <w:rFonts w:cstheme="minorHAnsi"/>
          <w:lang w:eastAsia="en-GB"/>
        </w:rPr>
        <w:t xml:space="preserve">. </w:t>
      </w:r>
      <w:proofErr w:type="gramEnd"/>
      <w:hyperlink r:id="rId14" w:history="1">
        <w:r w:rsidRPr="00C857DC">
          <w:rPr>
            <w:rFonts w:cstheme="minorHAnsi"/>
            <w:color w:val="0000FF"/>
            <w:u w:val="single"/>
          </w:rPr>
          <w:t>Child Exploitation Language Guide | The Children's Society (childrenssociety.org.uk)</w:t>
        </w:r>
      </w:hyperlink>
      <w:r w:rsidRPr="00C857DC">
        <w:rPr>
          <w:rFonts w:cstheme="minorHAnsi"/>
        </w:rPr>
        <w:t xml:space="preserve"> </w:t>
      </w:r>
    </w:p>
    <w:p w14:paraId="3CF6186A" w14:textId="77777777" w:rsidR="0010596A" w:rsidRDefault="0010596A" w:rsidP="00C474E0"/>
    <w:p w14:paraId="50F43434" w14:textId="77777777" w:rsidR="001178B8" w:rsidRDefault="001178B8" w:rsidP="001178B8">
      <w:r>
        <w:t xml:space="preserve">Children and young people’s safety and welfare is paramount, professionals should appropriately challenge concerns about the action or inaction of another professional or agency. </w:t>
      </w:r>
    </w:p>
    <w:p w14:paraId="4383A235" w14:textId="77777777" w:rsidR="001178B8" w:rsidRDefault="001178B8" w:rsidP="001178B8"/>
    <w:p w14:paraId="1524D571" w14:textId="6C5F7CB1" w:rsidR="00452627" w:rsidRDefault="001178B8" w:rsidP="001178B8">
      <w:r>
        <w:t>MACE does not replace involved professionals</w:t>
      </w:r>
      <w:r w:rsidR="006B2421">
        <w:t>’</w:t>
      </w:r>
      <w:r>
        <w:t xml:space="preserve"> safeguarding responsibilities who remain responsible for continuing to explore and respond to exploitation concerns, working with other agencies where possible, to reduce these risks.</w:t>
      </w:r>
    </w:p>
    <w:p w14:paraId="783AEEAC" w14:textId="77777777" w:rsidR="005A2C42" w:rsidRDefault="005A2C42" w:rsidP="001178B8"/>
    <w:p w14:paraId="535A0024" w14:textId="652D2F6F" w:rsidR="00BD1223" w:rsidRDefault="00BD1223" w:rsidP="00BD1223">
      <w:r>
        <w:t xml:space="preserve">Cases are discharged from MACE when there is no specific role identified for MACE in addition to that which is/ can be achieved through the established single or multi-agency working arrangements already in place/available outside of MACE. </w:t>
      </w:r>
      <w:r w:rsidR="00A83F52">
        <w:t xml:space="preserve"> </w:t>
      </w:r>
      <w:r>
        <w:t xml:space="preserve">There may be ongoing exploitation concerns at the point of discharge, the expectation is that involved agencies will continue to have a focus on these and how to reduce these risks. </w:t>
      </w:r>
    </w:p>
    <w:p w14:paraId="3EC43973" w14:textId="77777777" w:rsidR="00BD1223" w:rsidRDefault="00BD1223" w:rsidP="00BD1223"/>
    <w:p w14:paraId="3331A28C" w14:textId="45CAC143" w:rsidR="005A2C42" w:rsidRDefault="00BD1223" w:rsidP="00BD1223">
      <w:r>
        <w:t>It is essential that prior to the initial MACE meeting and between any subsequent MACE review meetings, the young person’s plan focused on exploitation concerns and there is regular communication between agencies.</w:t>
      </w:r>
    </w:p>
    <w:p w14:paraId="50182F63" w14:textId="77777777" w:rsidR="00BD1223" w:rsidRDefault="00BD1223" w:rsidP="00BD1223"/>
    <w:p w14:paraId="16F7E6EE" w14:textId="1097DD7B" w:rsidR="0042336C" w:rsidRDefault="0042336C" w:rsidP="0042336C">
      <w:pPr>
        <w:pStyle w:val="Heading1"/>
      </w:pPr>
      <w:bookmarkStart w:id="7" w:name="_Toc146700922"/>
      <w:r>
        <w:t>Membership</w:t>
      </w:r>
      <w:r w:rsidR="00BB09EA">
        <w:t xml:space="preserve"> and Contributors</w:t>
      </w:r>
      <w:bookmarkEnd w:id="7"/>
    </w:p>
    <w:p w14:paraId="7876AF87" w14:textId="4F2EEBED" w:rsidR="0042336C" w:rsidRDefault="0042336C" w:rsidP="0042336C">
      <w:pPr>
        <w:rPr>
          <w:b/>
          <w:bCs/>
        </w:rPr>
      </w:pPr>
      <w:r w:rsidRPr="008D59D6">
        <w:rPr>
          <w:b/>
          <w:bCs/>
        </w:rPr>
        <w:t>MACE Level 1:</w:t>
      </w:r>
    </w:p>
    <w:p w14:paraId="0C8C6631" w14:textId="0FD3EED8" w:rsidR="007F2738" w:rsidRPr="007F2738" w:rsidRDefault="007F2738" w:rsidP="0042336C">
      <w:r>
        <w:t>The m</w:t>
      </w:r>
      <w:r w:rsidRPr="007F2738">
        <w:t>eeting cannot go ahead if there is not representation from each of the core agencies (health</w:t>
      </w:r>
      <w:r>
        <w:t xml:space="preserve">, </w:t>
      </w:r>
      <w:r w:rsidRPr="007F2738">
        <w:t>police</w:t>
      </w:r>
      <w:r>
        <w:t xml:space="preserve"> and</w:t>
      </w:r>
      <w:r w:rsidRPr="007F2738">
        <w:t xml:space="preserve"> children services)</w:t>
      </w:r>
      <w:r w:rsidR="002853F3">
        <w:t>.  Under these circumstances, t</w:t>
      </w:r>
      <w:r w:rsidR="002853F3" w:rsidRPr="002853F3">
        <w:t xml:space="preserve">he MACE Chair and relevant Operational MACE point of contact for the </w:t>
      </w:r>
      <w:r w:rsidR="0048654F">
        <w:t xml:space="preserve">absent </w:t>
      </w:r>
      <w:r w:rsidR="002853F3" w:rsidRPr="002853F3">
        <w:t xml:space="preserve">agency will be informed, and a rearranged meeting </w:t>
      </w:r>
      <w:r w:rsidR="002853F3" w:rsidRPr="00E664D2">
        <w:rPr>
          <w:u w:val="single"/>
        </w:rPr>
        <w:t>must</w:t>
      </w:r>
      <w:r w:rsidR="002853F3" w:rsidRPr="002853F3">
        <w:t xml:space="preserve"> take place within 10 working days.</w:t>
      </w:r>
    </w:p>
    <w:tbl>
      <w:tblPr>
        <w:tblStyle w:val="TableGrid"/>
        <w:tblW w:w="0" w:type="auto"/>
        <w:tblLook w:val="04A0" w:firstRow="1" w:lastRow="0" w:firstColumn="1" w:lastColumn="0" w:noHBand="0" w:noVBand="1"/>
      </w:tblPr>
      <w:tblGrid>
        <w:gridCol w:w="9016"/>
      </w:tblGrid>
      <w:tr w:rsidR="00C740E2" w:rsidRPr="00382244" w14:paraId="0EE68FA9" w14:textId="77777777" w:rsidTr="005414EB">
        <w:tc>
          <w:tcPr>
            <w:tcW w:w="9016" w:type="dxa"/>
            <w:shd w:val="clear" w:color="auto" w:fill="D9D9D9" w:themeFill="background1" w:themeFillShade="D9"/>
          </w:tcPr>
          <w:p w14:paraId="2F774D8B" w14:textId="7376DE76" w:rsidR="00C740E2" w:rsidRPr="00382244" w:rsidRDefault="00C740E2" w:rsidP="0089136A">
            <w:pPr>
              <w:rPr>
                <w:b/>
                <w:bCs/>
              </w:rPr>
            </w:pPr>
            <w:r w:rsidRPr="00382244">
              <w:rPr>
                <w:b/>
                <w:bCs/>
              </w:rPr>
              <w:t>Core Panel</w:t>
            </w:r>
          </w:p>
        </w:tc>
      </w:tr>
      <w:tr w:rsidR="00C740E2" w:rsidRPr="00C740E2" w14:paraId="3AB7B7F3" w14:textId="77777777" w:rsidTr="008D59D6">
        <w:tc>
          <w:tcPr>
            <w:tcW w:w="9016" w:type="dxa"/>
            <w:shd w:val="clear" w:color="auto" w:fill="E2EFD9" w:themeFill="accent6" w:themeFillTint="33"/>
          </w:tcPr>
          <w:p w14:paraId="3E2208C8" w14:textId="77777777" w:rsidR="00C740E2" w:rsidRPr="00C740E2" w:rsidRDefault="00C740E2" w:rsidP="0089136A">
            <w:r w:rsidRPr="00C740E2">
              <w:t>Police – Intelligence Support Officer</w:t>
            </w:r>
          </w:p>
        </w:tc>
      </w:tr>
      <w:tr w:rsidR="00C740E2" w:rsidRPr="00C740E2" w14:paraId="0F2CAD4F" w14:textId="77777777" w:rsidTr="008D59D6">
        <w:tc>
          <w:tcPr>
            <w:tcW w:w="9016" w:type="dxa"/>
            <w:shd w:val="clear" w:color="auto" w:fill="E2EFD9" w:themeFill="accent6" w:themeFillTint="33"/>
          </w:tcPr>
          <w:p w14:paraId="3518B035" w14:textId="4E3FABBC" w:rsidR="00C740E2" w:rsidRPr="00C740E2" w:rsidRDefault="00C740E2" w:rsidP="0089136A">
            <w:r w:rsidRPr="00C740E2">
              <w:t xml:space="preserve">Lincolnshire Community Health Services </w:t>
            </w:r>
            <w:r w:rsidR="007254D9">
              <w:t>(r</w:t>
            </w:r>
            <w:r w:rsidRPr="00C740E2">
              <w:t>epresenting LPFT &amp; Primary Care</w:t>
            </w:r>
            <w:r w:rsidR="007254D9">
              <w:t>)</w:t>
            </w:r>
          </w:p>
        </w:tc>
      </w:tr>
      <w:tr w:rsidR="00C740E2" w:rsidRPr="00C740E2" w14:paraId="12600ED7" w14:textId="77777777" w:rsidTr="008D59D6">
        <w:tc>
          <w:tcPr>
            <w:tcW w:w="9016" w:type="dxa"/>
            <w:shd w:val="clear" w:color="auto" w:fill="E2EFD9" w:themeFill="accent6" w:themeFillTint="33"/>
          </w:tcPr>
          <w:p w14:paraId="40017130" w14:textId="77777777" w:rsidR="00C740E2" w:rsidRPr="00C740E2" w:rsidRDefault="00C740E2" w:rsidP="0089136A">
            <w:r w:rsidRPr="00C740E2">
              <w:t>Children Services – Future 4 Me Child Exploitation and Missing Coordinator / Practice Supervisor or above</w:t>
            </w:r>
          </w:p>
        </w:tc>
      </w:tr>
      <w:tr w:rsidR="00C740E2" w:rsidRPr="00382244" w14:paraId="5BC2B151" w14:textId="77777777" w:rsidTr="005414EB">
        <w:tc>
          <w:tcPr>
            <w:tcW w:w="9016" w:type="dxa"/>
            <w:shd w:val="clear" w:color="auto" w:fill="D9D9D9" w:themeFill="background1" w:themeFillShade="D9"/>
          </w:tcPr>
          <w:p w14:paraId="7BFAB36F" w14:textId="552E9F8C" w:rsidR="00C740E2" w:rsidRPr="00382244" w:rsidRDefault="00382244" w:rsidP="0089136A">
            <w:pPr>
              <w:rPr>
                <w:b/>
                <w:bCs/>
              </w:rPr>
            </w:pPr>
            <w:r w:rsidRPr="00382244">
              <w:rPr>
                <w:b/>
                <w:bCs/>
              </w:rPr>
              <w:t>C</w:t>
            </w:r>
            <w:r w:rsidR="00C740E2" w:rsidRPr="00382244">
              <w:rPr>
                <w:b/>
                <w:bCs/>
              </w:rPr>
              <w:t>ontributing non-attending agencies (complete MACE Research form)</w:t>
            </w:r>
            <w:r w:rsidRPr="00382244">
              <w:rPr>
                <w:b/>
                <w:bCs/>
              </w:rPr>
              <w:t>:</w:t>
            </w:r>
          </w:p>
        </w:tc>
      </w:tr>
      <w:tr w:rsidR="00C740E2" w:rsidRPr="00C740E2" w14:paraId="042B3760" w14:textId="77777777" w:rsidTr="008D59D6">
        <w:tc>
          <w:tcPr>
            <w:tcW w:w="9016" w:type="dxa"/>
            <w:shd w:val="clear" w:color="auto" w:fill="E6E0EC"/>
          </w:tcPr>
          <w:p w14:paraId="57196457" w14:textId="77777777" w:rsidR="00C740E2" w:rsidRPr="00C740E2" w:rsidRDefault="00C740E2" w:rsidP="0089136A">
            <w:r w:rsidRPr="00C740E2">
              <w:t>Education</w:t>
            </w:r>
          </w:p>
        </w:tc>
      </w:tr>
      <w:tr w:rsidR="00C740E2" w:rsidRPr="00C740E2" w14:paraId="2D79D57E" w14:textId="77777777" w:rsidTr="008D59D6">
        <w:tc>
          <w:tcPr>
            <w:tcW w:w="9016" w:type="dxa"/>
            <w:shd w:val="clear" w:color="auto" w:fill="E6E0EC"/>
          </w:tcPr>
          <w:p w14:paraId="08F80238" w14:textId="77777777" w:rsidR="00C740E2" w:rsidRPr="00C740E2" w:rsidRDefault="00C740E2" w:rsidP="0089136A">
            <w:r w:rsidRPr="00C740E2">
              <w:t xml:space="preserve">NACRO </w:t>
            </w:r>
          </w:p>
        </w:tc>
      </w:tr>
      <w:tr w:rsidR="00C740E2" w:rsidRPr="00C740E2" w14:paraId="3B8A9966" w14:textId="77777777" w:rsidTr="008D59D6">
        <w:tc>
          <w:tcPr>
            <w:tcW w:w="9016" w:type="dxa"/>
            <w:shd w:val="clear" w:color="auto" w:fill="E6E0EC"/>
          </w:tcPr>
          <w:p w14:paraId="360010A0" w14:textId="77777777" w:rsidR="00C740E2" w:rsidRPr="00C740E2" w:rsidRDefault="00C740E2" w:rsidP="0089136A">
            <w:r w:rsidRPr="00C740E2">
              <w:t xml:space="preserve">District Councils </w:t>
            </w:r>
          </w:p>
        </w:tc>
      </w:tr>
      <w:tr w:rsidR="00C740E2" w:rsidRPr="000777F3" w14:paraId="5C3D5239" w14:textId="77777777" w:rsidTr="008D59D6">
        <w:tc>
          <w:tcPr>
            <w:tcW w:w="9016" w:type="dxa"/>
            <w:shd w:val="clear" w:color="auto" w:fill="E6E0EC"/>
          </w:tcPr>
          <w:p w14:paraId="4F2BBEA3" w14:textId="77777777" w:rsidR="00C740E2" w:rsidRPr="000777F3" w:rsidRDefault="00C740E2" w:rsidP="0089136A">
            <w:r w:rsidRPr="00C740E2">
              <w:t>We Are with You</w:t>
            </w:r>
          </w:p>
        </w:tc>
      </w:tr>
      <w:tr w:rsidR="001E145D" w:rsidRPr="000777F3" w14:paraId="6345CA1D" w14:textId="77777777" w:rsidTr="008D59D6">
        <w:tc>
          <w:tcPr>
            <w:tcW w:w="9016" w:type="dxa"/>
            <w:shd w:val="clear" w:color="auto" w:fill="E6E0EC"/>
          </w:tcPr>
          <w:p w14:paraId="42D0E74A" w14:textId="5DBE6C04" w:rsidR="001E145D" w:rsidRPr="00C740E2" w:rsidRDefault="001E145D" w:rsidP="0089136A">
            <w:r>
              <w:t>ULHT</w:t>
            </w:r>
          </w:p>
        </w:tc>
      </w:tr>
    </w:tbl>
    <w:p w14:paraId="4F504490" w14:textId="0E0D4E08" w:rsidR="0042336C" w:rsidRDefault="0042336C" w:rsidP="00C740E2"/>
    <w:p w14:paraId="5D1AE2E9" w14:textId="22246368" w:rsidR="00021722" w:rsidRDefault="00021722" w:rsidP="00C740E2">
      <w:pPr>
        <w:rPr>
          <w:b/>
          <w:bCs/>
        </w:rPr>
      </w:pPr>
      <w:r w:rsidRPr="00B37A4E">
        <w:rPr>
          <w:b/>
          <w:bCs/>
        </w:rPr>
        <w:t>MACE LEVEL 2:</w:t>
      </w:r>
    </w:p>
    <w:p w14:paraId="0BD29531" w14:textId="7648DD94" w:rsidR="00AE6926" w:rsidRPr="00AE6926" w:rsidRDefault="00AE6926" w:rsidP="00C740E2">
      <w:r>
        <w:t>The m</w:t>
      </w:r>
      <w:r w:rsidRPr="007F2738">
        <w:t>eeting cannot go ahead if there is not representation from each of the core agencies (health</w:t>
      </w:r>
      <w:r>
        <w:t xml:space="preserve">, </w:t>
      </w:r>
      <w:r w:rsidRPr="007F2738">
        <w:t>police</w:t>
      </w:r>
      <w:r>
        <w:t xml:space="preserve">, </w:t>
      </w:r>
      <w:r w:rsidRPr="007F2738">
        <w:t>children services</w:t>
      </w:r>
      <w:r>
        <w:t xml:space="preserve"> and minute taker</w:t>
      </w:r>
      <w:r w:rsidRPr="007F2738">
        <w:t>)</w:t>
      </w:r>
      <w:r w:rsidR="00E664D2">
        <w:t>.  Under these circumstances, t</w:t>
      </w:r>
      <w:r w:rsidR="00E664D2" w:rsidRPr="002853F3">
        <w:t xml:space="preserve">he MACE Chair and relevant Operational MACE point of contact for the </w:t>
      </w:r>
      <w:r w:rsidR="00E664D2">
        <w:t xml:space="preserve">absent </w:t>
      </w:r>
      <w:r w:rsidR="00E664D2" w:rsidRPr="002853F3">
        <w:t xml:space="preserve">agency will be informed, and a rearranged meeting </w:t>
      </w:r>
      <w:r w:rsidR="00E664D2" w:rsidRPr="00E664D2">
        <w:rPr>
          <w:u w:val="single"/>
        </w:rPr>
        <w:t>must</w:t>
      </w:r>
      <w:r w:rsidR="00E664D2" w:rsidRPr="002853F3">
        <w:t xml:space="preserve"> take place within 10 working days.</w:t>
      </w:r>
    </w:p>
    <w:tbl>
      <w:tblPr>
        <w:tblStyle w:val="TableGrid"/>
        <w:tblW w:w="0" w:type="auto"/>
        <w:tblLook w:val="04A0" w:firstRow="1" w:lastRow="0" w:firstColumn="1" w:lastColumn="0" w:noHBand="0" w:noVBand="1"/>
      </w:tblPr>
      <w:tblGrid>
        <w:gridCol w:w="9016"/>
      </w:tblGrid>
      <w:tr w:rsidR="00BE5A9F" w:rsidRPr="00AE6926" w14:paraId="767E93E8" w14:textId="77777777" w:rsidTr="00BE5A9F">
        <w:tc>
          <w:tcPr>
            <w:tcW w:w="9016" w:type="dxa"/>
            <w:shd w:val="clear" w:color="auto" w:fill="D9D9D9" w:themeFill="background1" w:themeFillShade="D9"/>
          </w:tcPr>
          <w:p w14:paraId="238D1580" w14:textId="61A2A627" w:rsidR="00BE5A9F" w:rsidRPr="00AE6926" w:rsidRDefault="00BE5A9F" w:rsidP="00C44C72">
            <w:pPr>
              <w:rPr>
                <w:b/>
                <w:bCs/>
              </w:rPr>
            </w:pPr>
            <w:r w:rsidRPr="00AE6926">
              <w:rPr>
                <w:b/>
                <w:bCs/>
              </w:rPr>
              <w:t>Core Panel</w:t>
            </w:r>
            <w:r w:rsidR="008244E0" w:rsidRPr="00AE6926">
              <w:rPr>
                <w:b/>
                <w:bCs/>
              </w:rPr>
              <w:t>:</w:t>
            </w:r>
          </w:p>
        </w:tc>
      </w:tr>
      <w:tr w:rsidR="00BE5A9F" w:rsidRPr="00BE5A9F" w14:paraId="3A8B7074" w14:textId="77777777" w:rsidTr="00FD4764">
        <w:tc>
          <w:tcPr>
            <w:tcW w:w="9016" w:type="dxa"/>
            <w:shd w:val="clear" w:color="auto" w:fill="E2EFD9" w:themeFill="accent6" w:themeFillTint="33"/>
          </w:tcPr>
          <w:p w14:paraId="70FD2543" w14:textId="60F4692C" w:rsidR="00BE5A9F" w:rsidRPr="00BE5A9F" w:rsidRDefault="00BE5A9F" w:rsidP="00C44C72">
            <w:r w:rsidRPr="00BE5A9F">
              <w:t>Police – Neighbourhood Policing AND Intelligence Support Officer</w:t>
            </w:r>
          </w:p>
        </w:tc>
      </w:tr>
      <w:tr w:rsidR="00BE5A9F" w:rsidRPr="00BE5A9F" w14:paraId="6A90D410" w14:textId="77777777" w:rsidTr="00FD4764">
        <w:tc>
          <w:tcPr>
            <w:tcW w:w="9016" w:type="dxa"/>
            <w:shd w:val="clear" w:color="auto" w:fill="E2EFD9" w:themeFill="accent6" w:themeFillTint="33"/>
          </w:tcPr>
          <w:p w14:paraId="1265E863" w14:textId="7D378C82" w:rsidR="00BE5A9F" w:rsidRPr="00BE5A9F" w:rsidRDefault="0062674C" w:rsidP="00C44C72">
            <w:r w:rsidRPr="0062674C">
              <w:lastRenderedPageBreak/>
              <w:t>Lincolnshire Community Health Services (Representing LPFT &amp; Primary Care) and</w:t>
            </w:r>
            <w:r>
              <w:t xml:space="preserve"> </w:t>
            </w:r>
            <w:r w:rsidRPr="0062674C">
              <w:t>/ or United Lincolnshire Hospital Trust</w:t>
            </w:r>
          </w:p>
        </w:tc>
      </w:tr>
      <w:tr w:rsidR="00BE5A9F" w:rsidRPr="00BE5A9F" w14:paraId="7818E5C4" w14:textId="77777777" w:rsidTr="00FD4764">
        <w:tc>
          <w:tcPr>
            <w:tcW w:w="9016" w:type="dxa"/>
            <w:shd w:val="clear" w:color="auto" w:fill="E2EFD9" w:themeFill="accent6" w:themeFillTint="33"/>
          </w:tcPr>
          <w:p w14:paraId="51244932" w14:textId="1B73A357" w:rsidR="00BE5A9F" w:rsidRPr="00BE5A9F" w:rsidRDefault="00BE5A9F" w:rsidP="00C44C72">
            <w:r w:rsidRPr="00BE5A9F">
              <w:t>Children Services –</w:t>
            </w:r>
            <w:r w:rsidR="00C03F44">
              <w:t xml:space="preserve"> </w:t>
            </w:r>
            <w:r w:rsidRPr="00BE5A9F">
              <w:t>F4Me Child Exploitation and Missing Coordinator / Practice Supervisor or above</w:t>
            </w:r>
          </w:p>
        </w:tc>
      </w:tr>
      <w:tr w:rsidR="00BE5A9F" w:rsidRPr="00BE5A9F" w14:paraId="5BF7DB72" w14:textId="77777777" w:rsidTr="00FD4764">
        <w:tc>
          <w:tcPr>
            <w:tcW w:w="9016" w:type="dxa"/>
            <w:shd w:val="clear" w:color="auto" w:fill="E2EFD9" w:themeFill="accent6" w:themeFillTint="33"/>
          </w:tcPr>
          <w:p w14:paraId="5108DC4A" w14:textId="77777777" w:rsidR="00BE5A9F" w:rsidRPr="00BE5A9F" w:rsidRDefault="00BE5A9F" w:rsidP="00C44C72">
            <w:r w:rsidRPr="00BE5A9F">
              <w:t xml:space="preserve">Child Exploitation and Missing Business Support – minute taker </w:t>
            </w:r>
          </w:p>
        </w:tc>
      </w:tr>
      <w:tr w:rsidR="00BE5A9F" w:rsidRPr="00BE5A9F" w14:paraId="01BF66FE" w14:textId="77777777" w:rsidTr="0074235D">
        <w:tc>
          <w:tcPr>
            <w:tcW w:w="9016" w:type="dxa"/>
            <w:shd w:val="clear" w:color="auto" w:fill="FBE4D5" w:themeFill="accent2" w:themeFillTint="33"/>
          </w:tcPr>
          <w:p w14:paraId="4EAA9914" w14:textId="77777777" w:rsidR="00BE5A9F" w:rsidRPr="00BE5A9F" w:rsidRDefault="00BE5A9F" w:rsidP="00C44C72">
            <w:r w:rsidRPr="00BE5A9F">
              <w:t>We are With You</w:t>
            </w:r>
          </w:p>
        </w:tc>
      </w:tr>
      <w:tr w:rsidR="00BE5A9F" w:rsidRPr="00BE5A9F" w14:paraId="4A6FA376" w14:textId="77777777" w:rsidTr="0074235D">
        <w:tc>
          <w:tcPr>
            <w:tcW w:w="9016" w:type="dxa"/>
            <w:shd w:val="clear" w:color="auto" w:fill="FBE4D5" w:themeFill="accent2" w:themeFillTint="33"/>
          </w:tcPr>
          <w:p w14:paraId="26DEBFC5" w14:textId="77777777" w:rsidR="00BE5A9F" w:rsidRPr="00BE5A9F" w:rsidRDefault="00BE5A9F" w:rsidP="00C44C72">
            <w:r w:rsidRPr="00BE5A9F">
              <w:t xml:space="preserve">District Council representative for the relevant area  </w:t>
            </w:r>
          </w:p>
        </w:tc>
      </w:tr>
      <w:tr w:rsidR="00BE5A9F" w:rsidRPr="00BE5A9F" w14:paraId="798C9BFB" w14:textId="77777777" w:rsidTr="0074235D">
        <w:tc>
          <w:tcPr>
            <w:tcW w:w="9016" w:type="dxa"/>
            <w:shd w:val="clear" w:color="auto" w:fill="FBE4D5" w:themeFill="accent2" w:themeFillTint="33"/>
          </w:tcPr>
          <w:p w14:paraId="37DECDDE" w14:textId="77777777" w:rsidR="00BE5A9F" w:rsidRPr="00BE5A9F" w:rsidRDefault="00BE5A9F" w:rsidP="00C44C72">
            <w:r w:rsidRPr="00BE5A9F">
              <w:t xml:space="preserve">NEST (NACRO Education Support and Transition) Accommodation providers </w:t>
            </w:r>
          </w:p>
        </w:tc>
      </w:tr>
      <w:tr w:rsidR="00BE5A9F" w:rsidRPr="00AE6926" w14:paraId="60D2989B" w14:textId="77777777" w:rsidTr="00BE5A9F">
        <w:tc>
          <w:tcPr>
            <w:tcW w:w="9016" w:type="dxa"/>
            <w:shd w:val="clear" w:color="auto" w:fill="D9D9D9" w:themeFill="background1" w:themeFillShade="D9"/>
          </w:tcPr>
          <w:p w14:paraId="2248E053" w14:textId="37CD1151" w:rsidR="00BE5A9F" w:rsidRPr="00AE6926" w:rsidRDefault="00BE5A9F" w:rsidP="00C44C72">
            <w:pPr>
              <w:rPr>
                <w:b/>
                <w:bCs/>
              </w:rPr>
            </w:pPr>
            <w:r w:rsidRPr="00AE6926">
              <w:rPr>
                <w:b/>
                <w:bCs/>
              </w:rPr>
              <w:t xml:space="preserve">Invited Attendees </w:t>
            </w:r>
            <w:r w:rsidR="000A6F9E" w:rsidRPr="00AE6926">
              <w:rPr>
                <w:b/>
                <w:bCs/>
              </w:rPr>
              <w:t>(where applicable)</w:t>
            </w:r>
            <w:r w:rsidR="00AE6926">
              <w:rPr>
                <w:b/>
                <w:bCs/>
              </w:rPr>
              <w:t>:</w:t>
            </w:r>
          </w:p>
        </w:tc>
      </w:tr>
      <w:tr w:rsidR="00BE5A9F" w:rsidRPr="00BE5A9F" w14:paraId="7BB31B74" w14:textId="77777777" w:rsidTr="00AC0FDD">
        <w:tc>
          <w:tcPr>
            <w:tcW w:w="9016" w:type="dxa"/>
            <w:shd w:val="clear" w:color="auto" w:fill="E6E0EC"/>
          </w:tcPr>
          <w:p w14:paraId="564A4E85" w14:textId="77777777" w:rsidR="00BE5A9F" w:rsidRPr="00BE5A9F" w:rsidRDefault="00BE5A9F" w:rsidP="00C44C72">
            <w:r w:rsidRPr="00BE5A9F">
              <w:t>Education Settings</w:t>
            </w:r>
          </w:p>
        </w:tc>
      </w:tr>
      <w:tr w:rsidR="00BE5A9F" w:rsidRPr="00BE5A9F" w14:paraId="78ABDE5D" w14:textId="77777777" w:rsidTr="00AC0FDD">
        <w:tc>
          <w:tcPr>
            <w:tcW w:w="9016" w:type="dxa"/>
            <w:shd w:val="clear" w:color="auto" w:fill="E6E0EC"/>
          </w:tcPr>
          <w:p w14:paraId="21313ADC" w14:textId="77777777" w:rsidR="00BE5A9F" w:rsidRPr="00BE5A9F" w:rsidRDefault="00BE5A9F" w:rsidP="00C44C72">
            <w:r w:rsidRPr="00BE5A9F">
              <w:t>Registered Social Landlord</w:t>
            </w:r>
          </w:p>
        </w:tc>
      </w:tr>
      <w:tr w:rsidR="00BE5A9F" w:rsidRPr="00BE5A9F" w14:paraId="35A09001" w14:textId="77777777" w:rsidTr="00AC0FDD">
        <w:tc>
          <w:tcPr>
            <w:tcW w:w="9016" w:type="dxa"/>
            <w:shd w:val="clear" w:color="auto" w:fill="E6E0EC"/>
          </w:tcPr>
          <w:p w14:paraId="747E8AD2" w14:textId="77777777" w:rsidR="00BE5A9F" w:rsidRPr="00BE5A9F" w:rsidRDefault="00BE5A9F" w:rsidP="00C44C72">
            <w:r w:rsidRPr="00BE5A9F">
              <w:t>Rough Sleeper Team (Change for Lincs)</w:t>
            </w:r>
          </w:p>
        </w:tc>
      </w:tr>
      <w:tr w:rsidR="00BE5A9F" w:rsidRPr="00BE5A9F" w14:paraId="6E7FD6FB" w14:textId="77777777" w:rsidTr="00AC0FDD">
        <w:tc>
          <w:tcPr>
            <w:tcW w:w="9016" w:type="dxa"/>
            <w:shd w:val="clear" w:color="auto" w:fill="E6E0EC"/>
          </w:tcPr>
          <w:p w14:paraId="6BC137A0" w14:textId="77777777" w:rsidR="00BE5A9F" w:rsidRPr="00BE5A9F" w:rsidRDefault="00BE5A9F" w:rsidP="00C44C72">
            <w:r w:rsidRPr="00BE5A9F">
              <w:t>Involved Children’s Services Worker (Lead Professional)</w:t>
            </w:r>
          </w:p>
        </w:tc>
      </w:tr>
      <w:tr w:rsidR="00BE5A9F" w:rsidRPr="00BE5A9F" w14:paraId="48B769ED" w14:textId="77777777" w:rsidTr="00AC0FDD">
        <w:tc>
          <w:tcPr>
            <w:tcW w:w="9016" w:type="dxa"/>
            <w:shd w:val="clear" w:color="auto" w:fill="E6E0EC"/>
          </w:tcPr>
          <w:p w14:paraId="39673DB7" w14:textId="77777777" w:rsidR="00BE5A9F" w:rsidRPr="00BE5A9F" w:rsidRDefault="00BE5A9F" w:rsidP="00C44C72">
            <w:r w:rsidRPr="00BE5A9F">
              <w:t>Ethnic Minority and Travellers Education Team</w:t>
            </w:r>
          </w:p>
        </w:tc>
      </w:tr>
      <w:tr w:rsidR="00BE5A9F" w:rsidRPr="00BE5A9F" w14:paraId="7F6AB620" w14:textId="77777777" w:rsidTr="00AC0FDD">
        <w:tc>
          <w:tcPr>
            <w:tcW w:w="9016" w:type="dxa"/>
            <w:shd w:val="clear" w:color="auto" w:fill="E6E0EC"/>
          </w:tcPr>
          <w:p w14:paraId="3F6777C6" w14:textId="77777777" w:rsidR="00BE5A9F" w:rsidRPr="00BE5A9F" w:rsidRDefault="00BE5A9F" w:rsidP="00C44C72">
            <w:r w:rsidRPr="00BE5A9F">
              <w:t>British Transport Police</w:t>
            </w:r>
          </w:p>
        </w:tc>
      </w:tr>
      <w:tr w:rsidR="00BE5A9F" w:rsidRPr="00BE5A9F" w14:paraId="31E39C14" w14:textId="77777777" w:rsidTr="00AC0FDD">
        <w:tc>
          <w:tcPr>
            <w:tcW w:w="9016" w:type="dxa"/>
            <w:shd w:val="clear" w:color="auto" w:fill="E6E0EC"/>
          </w:tcPr>
          <w:p w14:paraId="3BD9E99A" w14:textId="77777777" w:rsidR="00BE5A9F" w:rsidRPr="00BE5A9F" w:rsidRDefault="00BE5A9F" w:rsidP="00C44C72">
            <w:r w:rsidRPr="00BE5A9F">
              <w:t>Other Local Authorities (i.e. Police, Children’s Services)</w:t>
            </w:r>
          </w:p>
        </w:tc>
      </w:tr>
      <w:tr w:rsidR="00BE5A9F" w14:paraId="5FF37C21" w14:textId="77777777" w:rsidTr="00AC0FDD">
        <w:tc>
          <w:tcPr>
            <w:tcW w:w="9016" w:type="dxa"/>
            <w:shd w:val="clear" w:color="auto" w:fill="E6E0EC"/>
          </w:tcPr>
          <w:p w14:paraId="03E76AA9" w14:textId="77777777" w:rsidR="00BE5A9F" w:rsidRDefault="00BE5A9F" w:rsidP="00C44C72">
            <w:r w:rsidRPr="00BE5A9F">
              <w:t>Probation</w:t>
            </w:r>
          </w:p>
        </w:tc>
      </w:tr>
    </w:tbl>
    <w:p w14:paraId="2FFB943A" w14:textId="40C36882" w:rsidR="00021722" w:rsidRDefault="00021722" w:rsidP="00BE5A9F"/>
    <w:p w14:paraId="7B183C91" w14:textId="77777777" w:rsidR="00690366" w:rsidRDefault="00690366" w:rsidP="00690366">
      <w:pPr>
        <w:pStyle w:val="Heading1"/>
      </w:pPr>
      <w:bookmarkStart w:id="8" w:name="_Toc146700923"/>
      <w:r>
        <w:t>Deputies – MACE Level 2</w:t>
      </w:r>
      <w:bookmarkEnd w:id="8"/>
    </w:p>
    <w:p w14:paraId="71351288" w14:textId="2B7FC9C3" w:rsidR="005445BE" w:rsidRDefault="00690366" w:rsidP="00B15B58">
      <w:r>
        <w:t>Members are expected to attend, but named deputies can attend in their absence</w:t>
      </w:r>
      <w:r w:rsidR="00B76427">
        <w:t xml:space="preserve">.  For further information on what information is required and timescales applied for instances where attendance is not possible, please </w:t>
      </w:r>
      <w:r w:rsidR="00E023C8">
        <w:t>refer to the</w:t>
      </w:r>
      <w:r w:rsidR="00B15B58">
        <w:t xml:space="preserve"> MACE Level 2 R</w:t>
      </w:r>
      <w:r w:rsidR="00E023C8">
        <w:t xml:space="preserve">oles and </w:t>
      </w:r>
      <w:r w:rsidR="00B15B58">
        <w:t>R</w:t>
      </w:r>
      <w:r w:rsidR="00E023C8">
        <w:t xml:space="preserve">esponsibilities document </w:t>
      </w:r>
      <w:r w:rsidR="00B15B58">
        <w:t xml:space="preserve">which can be found on the </w:t>
      </w:r>
      <w:hyperlink r:id="rId15" w:history="1">
        <w:r w:rsidR="00B15B58" w:rsidRPr="00613E8E">
          <w:rPr>
            <w:rStyle w:val="Hyperlink"/>
          </w:rPr>
          <w:t>LSCP policy and Procedures Manual</w:t>
        </w:r>
      </w:hyperlink>
      <w:r w:rsidR="00B15B58">
        <w:t xml:space="preserve"> under the Child Exploitation header.</w:t>
      </w:r>
    </w:p>
    <w:p w14:paraId="5AE4C0E1" w14:textId="2234006C" w:rsidR="008D79DD" w:rsidRDefault="008D79DD" w:rsidP="008D79DD">
      <w:pPr>
        <w:pStyle w:val="Heading1"/>
      </w:pPr>
      <w:bookmarkStart w:id="9" w:name="_Toc146700924"/>
      <w:r>
        <w:t>Escalations</w:t>
      </w:r>
      <w:bookmarkEnd w:id="9"/>
    </w:p>
    <w:p w14:paraId="1F66F718" w14:textId="708C0765" w:rsidR="00C414DA" w:rsidRDefault="00520D91" w:rsidP="00690366">
      <w:r>
        <w:t>Each agency has appointed a</w:t>
      </w:r>
      <w:r w:rsidR="00A70F84">
        <w:t xml:space="preserve"> representative as a contact for MACE related escalations.  Whether this is to </w:t>
      </w:r>
      <w:r w:rsidR="00C414DA">
        <w:t>raise outstanding MACE action</w:t>
      </w:r>
      <w:r w:rsidR="00EE381B">
        <w:t>s</w:t>
      </w:r>
      <w:r w:rsidR="00C414DA">
        <w:t xml:space="preserve">, screening tools </w:t>
      </w:r>
      <w:r w:rsidR="0025483E">
        <w:t xml:space="preserve">or attendance </w:t>
      </w:r>
      <w:r w:rsidR="00C414DA">
        <w:t xml:space="preserve">etc.  </w:t>
      </w:r>
      <w:r w:rsidR="00D06D1A">
        <w:t xml:space="preserve">Further details of the </w:t>
      </w:r>
      <w:r w:rsidR="003C044F">
        <w:t xml:space="preserve">Operational MACE points of contact can be found </w:t>
      </w:r>
      <w:r w:rsidR="00B15B58">
        <w:t xml:space="preserve">within the MACE Action Tracker Escalation Process document </w:t>
      </w:r>
      <w:r w:rsidR="00B15B58">
        <w:t xml:space="preserve">which can be found on the </w:t>
      </w:r>
      <w:hyperlink r:id="rId16" w:history="1">
        <w:r w:rsidR="00B15B58" w:rsidRPr="00613E8E">
          <w:rPr>
            <w:rStyle w:val="Hyperlink"/>
          </w:rPr>
          <w:t>LSCP policy and Procedures Manual</w:t>
        </w:r>
      </w:hyperlink>
      <w:r w:rsidR="00B15B58">
        <w:t xml:space="preserve"> under the Child Exploitation header.</w:t>
      </w:r>
    </w:p>
    <w:p w14:paraId="14E3360C" w14:textId="6984690A" w:rsidR="008D79DD" w:rsidRDefault="008D79DD" w:rsidP="00690366"/>
    <w:p w14:paraId="4A44EA56" w14:textId="0D4A37BD" w:rsidR="00E023C8" w:rsidRDefault="00637DF8" w:rsidP="00C843A9">
      <w:pPr>
        <w:pStyle w:val="Heading1"/>
      </w:pPr>
      <w:bookmarkStart w:id="10" w:name="_Toc146700925"/>
      <w:r>
        <w:t>MACE Statements</w:t>
      </w:r>
      <w:bookmarkEnd w:id="10"/>
    </w:p>
    <w:p w14:paraId="3146898D" w14:textId="487F3568" w:rsidR="00C843A9" w:rsidRDefault="001F6A6A" w:rsidP="007411FE">
      <w:r>
        <w:t>Four statements</w:t>
      </w:r>
      <w:r w:rsidR="003D4EF1">
        <w:t>, detailed below</w:t>
      </w:r>
      <w:r w:rsidR="00ED68E6">
        <w:t xml:space="preserve"> (MACE Research, </w:t>
      </w:r>
      <w:r w:rsidR="0087669C">
        <w:t>Confidentiality, Conflict of Interest and Crime Recording)</w:t>
      </w:r>
      <w:r w:rsidR="003D4EF1">
        <w:t>,</w:t>
      </w:r>
      <w:r>
        <w:t xml:space="preserve"> are contained within </w:t>
      </w:r>
      <w:r w:rsidR="003F6047">
        <w:t xml:space="preserve">the MACE </w:t>
      </w:r>
      <w:r w:rsidR="000A1DC7">
        <w:t xml:space="preserve">level 1 and 2 agendas.  </w:t>
      </w:r>
      <w:r w:rsidR="00C1498B" w:rsidRPr="00C1498B">
        <w:t xml:space="preserve">These statements are relevant to all information shared as part of the MACE process, which includes agendas and supporting documentation shared prior to the meetings, verbal and written information shared during the meetings and any subsequent written information shared following the meeting. </w:t>
      </w:r>
      <w:r w:rsidR="002C201F">
        <w:t xml:space="preserve"> </w:t>
      </w:r>
      <w:r w:rsidR="00CA5F5E">
        <w:t xml:space="preserve">It is </w:t>
      </w:r>
      <w:r w:rsidR="007411FE">
        <w:t>the responsibilit</w:t>
      </w:r>
      <w:r w:rsidR="008A6A26">
        <w:t xml:space="preserve">y of each professional in attendance of any MACE meeting </w:t>
      </w:r>
      <w:r w:rsidR="005C7558" w:rsidRPr="00A15461">
        <w:rPr>
          <w:rFonts w:cstheme="minorHAnsi"/>
          <w:bCs/>
        </w:rPr>
        <w:t xml:space="preserve">and </w:t>
      </w:r>
      <w:r w:rsidR="005C7558">
        <w:rPr>
          <w:rFonts w:cstheme="minorHAnsi"/>
          <w:bCs/>
        </w:rPr>
        <w:t xml:space="preserve">/ </w:t>
      </w:r>
      <w:r w:rsidR="005C7558" w:rsidRPr="00A15461">
        <w:rPr>
          <w:rFonts w:cstheme="minorHAnsi"/>
          <w:bCs/>
        </w:rPr>
        <w:t>or contribution to the wider MACE process</w:t>
      </w:r>
      <w:r w:rsidR="005C7558">
        <w:t xml:space="preserve"> </w:t>
      </w:r>
      <w:r w:rsidR="008A6A26">
        <w:t xml:space="preserve">to have read the MACE </w:t>
      </w:r>
      <w:r w:rsidR="003623CF">
        <w:t xml:space="preserve">statements </w:t>
      </w:r>
      <w:r w:rsidR="00425147">
        <w:t>and</w:t>
      </w:r>
      <w:r w:rsidR="007411FE">
        <w:t xml:space="preserve"> abide by these conditions.</w:t>
      </w:r>
    </w:p>
    <w:p w14:paraId="0157D65C" w14:textId="77777777" w:rsidR="003D4EF1" w:rsidRDefault="003D4EF1" w:rsidP="007411FE"/>
    <w:p w14:paraId="6C353E64" w14:textId="77777777" w:rsidR="00ED68E6" w:rsidRDefault="00ED68E6" w:rsidP="00ED68E6">
      <w:pPr>
        <w:pStyle w:val="Heading1"/>
      </w:pPr>
      <w:bookmarkStart w:id="11" w:name="_Toc146700926"/>
      <w:r>
        <w:t>MACE Research</w:t>
      </w:r>
      <w:bookmarkEnd w:id="11"/>
    </w:p>
    <w:p w14:paraId="51A763E2" w14:textId="77777777" w:rsidR="00ED68E6" w:rsidRDefault="00ED68E6" w:rsidP="00ED68E6">
      <w:r>
        <w:t xml:space="preserve">Information sharing is essential for effective safeguarding and promoting the welfare of children and young people.  Information sharing decisions should be based on considerations of the safety and well-being of an individual and others who may be affected by their actions. </w:t>
      </w:r>
    </w:p>
    <w:p w14:paraId="1DAFC220" w14:textId="77777777" w:rsidR="00ED68E6" w:rsidRDefault="00ED68E6" w:rsidP="00ED68E6"/>
    <w:p w14:paraId="7AB7041D" w14:textId="709FF30B" w:rsidR="00ED68E6" w:rsidRDefault="00ED68E6" w:rsidP="00ED68E6">
      <w:r>
        <w:t>When a victim, person or location of concern is on the MACE agenda (MACE</w:t>
      </w:r>
      <w:r w:rsidR="005D5AB0">
        <w:t xml:space="preserve"> Level 1</w:t>
      </w:r>
      <w:r w:rsidR="00E928D6">
        <w:t xml:space="preserve"> </w:t>
      </w:r>
      <w:r w:rsidR="001913A3">
        <w:t>or</w:t>
      </w:r>
      <w:r w:rsidR="005D5AB0">
        <w:t xml:space="preserve"> 2</w:t>
      </w:r>
      <w:r>
        <w:t>), agencies are expected to check what information is held regarding the named victim, person or Location of concern ONLY to enable them to share relevant information during the meeting.  Checks should not be completed regarding other individuals who are named within any MACE documents and/ or known to be linked to the victim or person of concern that are not listed as an individual case on the agenda.  Agencies can complete checks and provide information about locations that are linked to a victim or person of concern on the agenda but are not listed as a location of concern if this does not involve the sharing of other individual’s personal information.</w:t>
      </w:r>
    </w:p>
    <w:p w14:paraId="5A25B91B" w14:textId="77777777" w:rsidR="00ED68E6" w:rsidRDefault="00ED68E6" w:rsidP="00ED68E6"/>
    <w:p w14:paraId="743B224A" w14:textId="4753F3C7" w:rsidR="00ED68E6" w:rsidRDefault="00ED68E6" w:rsidP="00ED68E6">
      <w:r>
        <w:t>During the meeting if there are safeguarding concern</w:t>
      </w:r>
      <w:r w:rsidR="00833589">
        <w:t>s</w:t>
      </w:r>
      <w:r>
        <w:t xml:space="preserve"> identified which warrant agencies to check and share information they hold about any other linked individuals, this should be recorded as an action with confirmation of what has agreed to be shared, with whom and for what purposes. </w:t>
      </w:r>
    </w:p>
    <w:p w14:paraId="1B9F56CA" w14:textId="77777777" w:rsidR="00ED68E6" w:rsidRDefault="00ED68E6" w:rsidP="00ED68E6"/>
    <w:p w14:paraId="4AD1380F" w14:textId="5A150EB2" w:rsidR="00ED68E6" w:rsidRDefault="00ED68E6" w:rsidP="00ED68E6">
      <w:pPr>
        <w:pStyle w:val="Heading1"/>
      </w:pPr>
      <w:bookmarkStart w:id="12" w:name="_Toc146700927"/>
      <w:r>
        <w:t>Confidentiality</w:t>
      </w:r>
      <w:bookmarkEnd w:id="12"/>
    </w:p>
    <w:p w14:paraId="57606586" w14:textId="77777777" w:rsidR="00ED68E6" w:rsidRDefault="00ED68E6" w:rsidP="00ED68E6">
      <w:r>
        <w:t>Information discussed by the agency representatives within the ambit of the MACE meeting is strictly confidential and must not be disclosed to third parties without the agreement of the partners of the meeting.  Information is shared under the guidance of Working Together 2018 and should focus on child protection concerns.  A clear distinction should be made between fact and professional opinion.</w:t>
      </w:r>
    </w:p>
    <w:p w14:paraId="2823A9DC" w14:textId="77777777" w:rsidR="00ED68E6" w:rsidRDefault="00ED68E6" w:rsidP="00ED68E6"/>
    <w:p w14:paraId="7B383123" w14:textId="77777777" w:rsidR="00ED68E6" w:rsidRDefault="00ED68E6" w:rsidP="00ED68E6">
      <w:r>
        <w:t>All work undertaken at the meetings will be informed by a commitment to equal opportunities and effective practice issues in relation to age, disability, gender reassignment, marriage and civil partnership, pregnancy and maternity, race, religion or belief, sex and sexual orientation.  The minutes will aim to reflect that all individuals discussed at these meetings should be treated fairly and without improper discrimination.</w:t>
      </w:r>
    </w:p>
    <w:p w14:paraId="35C21236" w14:textId="77777777" w:rsidR="00ED68E6" w:rsidRDefault="00ED68E6" w:rsidP="00ED68E6"/>
    <w:p w14:paraId="71417D40" w14:textId="77777777" w:rsidR="00ED68E6" w:rsidRDefault="00ED68E6" w:rsidP="00ED68E6">
      <w:r>
        <w:t>The minutes will be marked Official-Sensitive and should be stored in line with individual agencies’ policies on the retention of Official-Sensitive information.  Minutes must not be photocopied.  Permission should be sought from the MACE Chair to share information from the MACE Meeting (verbal and/ or written).  Any notes taken are strictly confidential and shall not be shared outside of the MACE meeting.</w:t>
      </w:r>
    </w:p>
    <w:p w14:paraId="786F0612" w14:textId="77777777" w:rsidR="00ED68E6" w:rsidRDefault="00ED68E6" w:rsidP="00ED68E6"/>
    <w:p w14:paraId="5648CA43" w14:textId="77777777" w:rsidR="00ED68E6" w:rsidRDefault="00ED68E6" w:rsidP="00ED68E6">
      <w:r>
        <w:t>Permission must be sought from the Chair if at a later point it is considered essential that information is shared with another agency.  The Chair will then consult all relevant agencies that information relates to and decide what information can be shared.</w:t>
      </w:r>
    </w:p>
    <w:p w14:paraId="41845191" w14:textId="77777777" w:rsidR="00ED68E6" w:rsidRDefault="00ED68E6" w:rsidP="00ED68E6"/>
    <w:p w14:paraId="0C3A10BB" w14:textId="11E9C840" w:rsidR="00ED68E6" w:rsidRDefault="00ED68E6" w:rsidP="00ED68E6">
      <w:pPr>
        <w:pStyle w:val="Heading1"/>
      </w:pPr>
      <w:bookmarkStart w:id="13" w:name="_Toc146700928"/>
      <w:r>
        <w:t>Conflict of Interest</w:t>
      </w:r>
      <w:bookmarkEnd w:id="13"/>
    </w:p>
    <w:p w14:paraId="2AA07C60" w14:textId="77777777" w:rsidR="00ED68E6" w:rsidRDefault="00ED68E6" w:rsidP="00ED68E6">
      <w:r>
        <w:t>Professionals must declare any conflict of interests regarding any individuals discussed within the MACE process, in line with their individual agency’s policies.  Professionals should not attend MACE and/ or Social Network Analysis discussions if there is a known conflict of interest in relation to any of the individuals that are due to be discussed.  If professionals become aware of a conflict of interest during MACE and/ or Social Network Analysis discussions, they must make the Chair aware immediately, leave the meeting and declare this in line with their individual agency’s policies.</w:t>
      </w:r>
    </w:p>
    <w:p w14:paraId="69D02951" w14:textId="77777777" w:rsidR="00ED68E6" w:rsidRDefault="00ED68E6" w:rsidP="00ED68E6"/>
    <w:p w14:paraId="71CDFC56" w14:textId="21AA644C" w:rsidR="00ED68E6" w:rsidRDefault="00ED68E6" w:rsidP="00ED68E6">
      <w:pPr>
        <w:pStyle w:val="Heading1"/>
      </w:pPr>
      <w:bookmarkStart w:id="14" w:name="_Toc146700929"/>
      <w:r>
        <w:lastRenderedPageBreak/>
        <w:t>Crime Recording</w:t>
      </w:r>
      <w:bookmarkEnd w:id="14"/>
    </w:p>
    <w:p w14:paraId="2FCFD079" w14:textId="31648383" w:rsidR="00FA1A73" w:rsidRDefault="00ED68E6" w:rsidP="00ED68E6">
      <w:r>
        <w:t>During the meeting</w:t>
      </w:r>
      <w:r w:rsidR="00E1335B">
        <w:t>,</w:t>
      </w:r>
      <w:r>
        <w:t xml:space="preserve"> criminal offences or serious breaches of agencies’/staff professional codes of conduct may be disclosed.  Please be aware that some agencies present are duty bound to report such information back to their employer.  If this situation arises, the MACE Chair must be informed as a matter of courtesy and consideration is given to how this can be managed from a MACE perspective.</w:t>
      </w:r>
    </w:p>
    <w:p w14:paraId="1CEFC38C" w14:textId="77777777" w:rsidR="00502D42" w:rsidRDefault="00502D42" w:rsidP="00ED68E6"/>
    <w:p w14:paraId="32A002DB" w14:textId="6C2AA3AE" w:rsidR="00FA1A73" w:rsidRDefault="00AD7FA7" w:rsidP="00AD7FA7">
      <w:pPr>
        <w:pStyle w:val="Heading1"/>
      </w:pPr>
      <w:bookmarkStart w:id="15" w:name="_Toc146700930"/>
      <w:r w:rsidRPr="00AD7FA7">
        <w:t>Identification and Categorisation of Risk</w:t>
      </w:r>
      <w:bookmarkEnd w:id="15"/>
    </w:p>
    <w:p w14:paraId="64D5BA0F" w14:textId="18428AF1" w:rsidR="009755B8" w:rsidRDefault="000E4D52" w:rsidP="00B15B58">
      <w:pPr>
        <w:rPr>
          <w:rStyle w:val="Hyperlink"/>
        </w:rPr>
      </w:pPr>
      <w:r w:rsidRPr="000E4D52">
        <w:t>The MACE response will depend on the level of risk assigned</w:t>
      </w:r>
      <w:r>
        <w:t xml:space="preserve">, for further information on risk levels; please refer to the MACE Risk Levels document </w:t>
      </w:r>
      <w:r w:rsidR="00B15B58">
        <w:t xml:space="preserve">which can be found on the </w:t>
      </w:r>
      <w:hyperlink r:id="rId17" w:history="1">
        <w:r w:rsidR="00B15B58" w:rsidRPr="00613E8E">
          <w:rPr>
            <w:rStyle w:val="Hyperlink"/>
          </w:rPr>
          <w:t>LSCP policy and Procedures Manual</w:t>
        </w:r>
      </w:hyperlink>
      <w:r w:rsidR="00B15B58">
        <w:t xml:space="preserve"> under the Child Exploitation header.</w:t>
      </w:r>
    </w:p>
    <w:p w14:paraId="46E9FBDB" w14:textId="77777777" w:rsidR="0061302C" w:rsidRDefault="0061302C" w:rsidP="007411FE"/>
    <w:p w14:paraId="014C10E4" w14:textId="5A486CE0" w:rsidR="00B27929" w:rsidRDefault="00B27929" w:rsidP="00B27929">
      <w:pPr>
        <w:pStyle w:val="Heading1"/>
      </w:pPr>
      <w:bookmarkStart w:id="16" w:name="_Toc146700931"/>
      <w:r>
        <w:t>Information Sharing Agreement</w:t>
      </w:r>
      <w:bookmarkEnd w:id="16"/>
    </w:p>
    <w:p w14:paraId="35D629D8" w14:textId="1E7E0036" w:rsidR="0013397D" w:rsidRDefault="0013397D" w:rsidP="007411FE">
      <w:pPr>
        <w:rPr>
          <w:b/>
          <w:bCs/>
        </w:rPr>
      </w:pPr>
      <w:r>
        <w:rPr>
          <w:b/>
          <w:bCs/>
        </w:rPr>
        <w:t>Screening Tool:</w:t>
      </w:r>
    </w:p>
    <w:p w14:paraId="250E21BE" w14:textId="08822CB9" w:rsidR="0013397D" w:rsidRDefault="0013397D" w:rsidP="007411FE">
      <w:r>
        <w:t xml:space="preserve">The MACE screening Tool is </w:t>
      </w:r>
      <w:r w:rsidR="00455845">
        <w:t>initially</w:t>
      </w:r>
      <w:r>
        <w:t xml:space="preserve"> shared with agencies</w:t>
      </w:r>
      <w:r w:rsidR="0084113D">
        <w:t xml:space="preserve"> (detailed within the LSCP </w:t>
      </w:r>
      <w:r w:rsidR="00B726C6">
        <w:t>Information Sharing Agreement)</w:t>
      </w:r>
      <w:r>
        <w:t xml:space="preserve"> with perceived involve</w:t>
      </w:r>
      <w:r w:rsidR="00E77239">
        <w:t xml:space="preserve">ment with any victim, person or location of concern identified within the submitted form </w:t>
      </w:r>
      <w:r w:rsidR="0084113D">
        <w:t>purely for the purpose of gathering further information</w:t>
      </w:r>
      <w:r w:rsidR="00B726C6">
        <w:t>.</w:t>
      </w:r>
      <w:r w:rsidR="00455845">
        <w:t xml:space="preserve">  This document is then included within the MACE recording form, details of who</w:t>
      </w:r>
      <w:r w:rsidR="00DC0BB4">
        <w:t>m</w:t>
      </w:r>
      <w:r w:rsidR="00455845">
        <w:t xml:space="preserve"> this form is later shared with is detailed below.</w:t>
      </w:r>
    </w:p>
    <w:p w14:paraId="7D5AA68D" w14:textId="77777777" w:rsidR="00E77239" w:rsidRPr="0013397D" w:rsidRDefault="00E77239" w:rsidP="007411FE"/>
    <w:p w14:paraId="4D55BBB0" w14:textId="74100148" w:rsidR="00B27929" w:rsidRPr="0001510B" w:rsidRDefault="00207600" w:rsidP="007411FE">
      <w:pPr>
        <w:rPr>
          <w:b/>
          <w:bCs/>
        </w:rPr>
      </w:pPr>
      <w:r w:rsidRPr="0001510B">
        <w:rPr>
          <w:b/>
          <w:bCs/>
        </w:rPr>
        <w:t>MACE Level 1</w:t>
      </w:r>
      <w:r w:rsidR="0001510B" w:rsidRPr="0001510B">
        <w:rPr>
          <w:b/>
          <w:bCs/>
        </w:rPr>
        <w:t xml:space="preserve"> documentation:</w:t>
      </w:r>
    </w:p>
    <w:p w14:paraId="7E848C7F" w14:textId="06216B4C" w:rsidR="0001510B" w:rsidRDefault="0001510B" w:rsidP="007411FE">
      <w:r>
        <w:t xml:space="preserve">The </w:t>
      </w:r>
      <w:r w:rsidR="00397AE0">
        <w:t xml:space="preserve">MACE </w:t>
      </w:r>
      <w:r>
        <w:t>recording form which contains the</w:t>
      </w:r>
      <w:r w:rsidR="00B726C6">
        <w:t xml:space="preserve"> original screening tool,</w:t>
      </w:r>
      <w:r w:rsidR="00300E1B">
        <w:t xml:space="preserve"> research undertaken, </w:t>
      </w:r>
      <w:r>
        <w:t>discussion points</w:t>
      </w:r>
      <w:r w:rsidR="00300E1B">
        <w:t>, outcome</w:t>
      </w:r>
      <w:r w:rsidR="0022642A">
        <w:t xml:space="preserve"> and</w:t>
      </w:r>
      <w:r w:rsidR="00300E1B">
        <w:t xml:space="preserve"> actions</w:t>
      </w:r>
      <w:r>
        <w:t xml:space="preserve"> will be shared with the MACE Level 1 attendees and those members that were </w:t>
      </w:r>
      <w:r w:rsidR="00397AE0">
        <w:t>invited to engage in the research.</w:t>
      </w:r>
    </w:p>
    <w:p w14:paraId="6D911DFF" w14:textId="77777777" w:rsidR="008919D4" w:rsidRDefault="008919D4" w:rsidP="007411FE"/>
    <w:p w14:paraId="62BFD14D" w14:textId="4C93AE09" w:rsidR="008919D4" w:rsidRPr="008919D4" w:rsidRDefault="008919D4" w:rsidP="007411FE">
      <w:pPr>
        <w:rPr>
          <w:b/>
          <w:bCs/>
        </w:rPr>
      </w:pPr>
      <w:r w:rsidRPr="008919D4">
        <w:rPr>
          <w:b/>
          <w:bCs/>
        </w:rPr>
        <w:t>MACE Level 2 documentation:</w:t>
      </w:r>
    </w:p>
    <w:p w14:paraId="04BF22A4" w14:textId="22E28D94" w:rsidR="008919D4" w:rsidRDefault="00AA473C" w:rsidP="007411FE">
      <w:r>
        <w:t>The MACE recording form which contains</w:t>
      </w:r>
      <w:r w:rsidR="0072199A">
        <w:t xml:space="preserve"> </w:t>
      </w:r>
      <w:r w:rsidR="00B726C6">
        <w:t xml:space="preserve">the original screening tool, </w:t>
      </w:r>
      <w:r w:rsidR="0072199A">
        <w:t xml:space="preserve">previous </w:t>
      </w:r>
      <w:r>
        <w:t xml:space="preserve">research </w:t>
      </w:r>
      <w:r w:rsidR="0072199A">
        <w:t xml:space="preserve">and MACE discussions including the </w:t>
      </w:r>
      <w:r>
        <w:t xml:space="preserve">discussion points, outcome and actions </w:t>
      </w:r>
      <w:r w:rsidR="0072199A">
        <w:t xml:space="preserve">from this meeting </w:t>
      </w:r>
      <w:r>
        <w:t xml:space="preserve">will be shared with the MACE Level </w:t>
      </w:r>
      <w:r w:rsidR="00376156">
        <w:t>2</w:t>
      </w:r>
      <w:r>
        <w:t xml:space="preserve"> attendees</w:t>
      </w:r>
      <w:r w:rsidR="00455845">
        <w:t>.</w:t>
      </w:r>
    </w:p>
    <w:p w14:paraId="5FF1991D" w14:textId="77777777" w:rsidR="00AA473C" w:rsidRDefault="00AA473C" w:rsidP="007411FE"/>
    <w:p w14:paraId="6CE86626" w14:textId="58886CB4" w:rsidR="00207600" w:rsidRDefault="00207600" w:rsidP="007411FE">
      <w:r>
        <w:t>Please refer to the “Confidentiality” section above for details around ongoing sharing of this information.</w:t>
      </w:r>
    </w:p>
    <w:p w14:paraId="04256139" w14:textId="77777777" w:rsidR="00034462" w:rsidRDefault="00034462" w:rsidP="00034462">
      <w:pPr>
        <w:pStyle w:val="Heading1"/>
      </w:pPr>
      <w:bookmarkStart w:id="17" w:name="_Toc146700932"/>
      <w:r>
        <w:t>Changes to the Terms of Reference</w:t>
      </w:r>
      <w:bookmarkEnd w:id="17"/>
    </w:p>
    <w:p w14:paraId="506BBD77" w14:textId="27D13D76" w:rsidR="00034462" w:rsidRDefault="00034462" w:rsidP="00034462">
      <w:r>
        <w:t>Any changes made to the Terms of Reference will be agreed by the Child Exploitation and Missing Sub-Group.</w:t>
      </w:r>
    </w:p>
    <w:p w14:paraId="50504CC1" w14:textId="77777777" w:rsidR="00034462" w:rsidRDefault="00034462" w:rsidP="00034462"/>
    <w:p w14:paraId="6A315EA1" w14:textId="250C844B" w:rsidR="009755B8" w:rsidRDefault="00034462" w:rsidP="00034462">
      <w:pPr>
        <w:rPr>
          <w:b/>
          <w:bCs/>
        </w:rPr>
      </w:pPr>
      <w:r w:rsidRPr="002E1A78">
        <w:rPr>
          <w:b/>
          <w:bCs/>
        </w:rPr>
        <w:t>Approval</w:t>
      </w:r>
      <w:r w:rsidR="002E1A78">
        <w:rPr>
          <w:b/>
          <w:bCs/>
        </w:rPr>
        <w:t>:</w:t>
      </w:r>
    </w:p>
    <w:tbl>
      <w:tblPr>
        <w:tblStyle w:val="TableGrid"/>
        <w:tblW w:w="0" w:type="auto"/>
        <w:tblLook w:val="04A0" w:firstRow="1" w:lastRow="0" w:firstColumn="1" w:lastColumn="0" w:noHBand="0" w:noVBand="1"/>
      </w:tblPr>
      <w:tblGrid>
        <w:gridCol w:w="3005"/>
        <w:gridCol w:w="3005"/>
        <w:gridCol w:w="3006"/>
      </w:tblGrid>
      <w:tr w:rsidR="006D3E13" w14:paraId="750F49C7" w14:textId="77777777" w:rsidTr="006D3E13">
        <w:tc>
          <w:tcPr>
            <w:tcW w:w="3005" w:type="dxa"/>
            <w:shd w:val="clear" w:color="auto" w:fill="D9D9D9" w:themeFill="background1" w:themeFillShade="D9"/>
          </w:tcPr>
          <w:p w14:paraId="26C9089F" w14:textId="31120648" w:rsidR="006D3E13" w:rsidRPr="006D3E13" w:rsidRDefault="006D3E13" w:rsidP="006D3E13">
            <w:pPr>
              <w:rPr>
                <w:b/>
                <w:bCs/>
              </w:rPr>
            </w:pPr>
            <w:r w:rsidRPr="006D3E13">
              <w:rPr>
                <w:b/>
                <w:bCs/>
              </w:rPr>
              <w:t>Date</w:t>
            </w:r>
          </w:p>
        </w:tc>
        <w:tc>
          <w:tcPr>
            <w:tcW w:w="3005" w:type="dxa"/>
            <w:shd w:val="clear" w:color="auto" w:fill="D9D9D9" w:themeFill="background1" w:themeFillShade="D9"/>
          </w:tcPr>
          <w:p w14:paraId="095C8738" w14:textId="1B87C1D0" w:rsidR="006D3E13" w:rsidRPr="006D3E13" w:rsidRDefault="006D3E13" w:rsidP="006D3E13">
            <w:pPr>
              <w:rPr>
                <w:b/>
                <w:bCs/>
              </w:rPr>
            </w:pPr>
            <w:r w:rsidRPr="006D3E13">
              <w:rPr>
                <w:b/>
                <w:bCs/>
              </w:rPr>
              <w:t>Status</w:t>
            </w:r>
          </w:p>
        </w:tc>
        <w:tc>
          <w:tcPr>
            <w:tcW w:w="3006" w:type="dxa"/>
            <w:shd w:val="clear" w:color="auto" w:fill="D9D9D9" w:themeFill="background1" w:themeFillShade="D9"/>
          </w:tcPr>
          <w:p w14:paraId="3DBC1F73" w14:textId="4223113E" w:rsidR="006D3E13" w:rsidRPr="006D3E13" w:rsidRDefault="006D3E13" w:rsidP="006D3E13">
            <w:pPr>
              <w:rPr>
                <w:b/>
                <w:bCs/>
              </w:rPr>
            </w:pPr>
            <w:r w:rsidRPr="006D3E13">
              <w:rPr>
                <w:b/>
                <w:bCs/>
              </w:rPr>
              <w:t>By</w:t>
            </w:r>
          </w:p>
        </w:tc>
      </w:tr>
      <w:tr w:rsidR="00BC5C6F" w14:paraId="70DCA6C7" w14:textId="77777777" w:rsidTr="00BC5C6F">
        <w:tc>
          <w:tcPr>
            <w:tcW w:w="3005" w:type="dxa"/>
          </w:tcPr>
          <w:p w14:paraId="668E50AD" w14:textId="15E8B1AD" w:rsidR="00BC5C6F" w:rsidRDefault="0027049E" w:rsidP="00034462">
            <w:r>
              <w:t>14/08/2023</w:t>
            </w:r>
          </w:p>
        </w:tc>
        <w:tc>
          <w:tcPr>
            <w:tcW w:w="3005" w:type="dxa"/>
          </w:tcPr>
          <w:p w14:paraId="7CB9E093" w14:textId="7950BCD7" w:rsidR="00BC5C6F" w:rsidRDefault="0027049E" w:rsidP="00034462">
            <w:r>
              <w:t>Draft</w:t>
            </w:r>
          </w:p>
        </w:tc>
        <w:tc>
          <w:tcPr>
            <w:tcW w:w="3006" w:type="dxa"/>
          </w:tcPr>
          <w:p w14:paraId="01E95E8B" w14:textId="0D2E951A" w:rsidR="00BC5C6F" w:rsidRDefault="00C8652A" w:rsidP="00034462">
            <w:r>
              <w:t xml:space="preserve">Operational </w:t>
            </w:r>
            <w:r w:rsidR="00393312">
              <w:t>CE-M Working Group</w:t>
            </w:r>
          </w:p>
        </w:tc>
      </w:tr>
      <w:tr w:rsidR="00393312" w14:paraId="3A07F6E1" w14:textId="77777777" w:rsidTr="00BC5C6F">
        <w:tc>
          <w:tcPr>
            <w:tcW w:w="3005" w:type="dxa"/>
          </w:tcPr>
          <w:p w14:paraId="2590D9E3" w14:textId="5156F796" w:rsidR="00393312" w:rsidRDefault="005928C9" w:rsidP="00034462">
            <w:r>
              <w:t>27/09/2023</w:t>
            </w:r>
          </w:p>
        </w:tc>
        <w:tc>
          <w:tcPr>
            <w:tcW w:w="3005" w:type="dxa"/>
          </w:tcPr>
          <w:p w14:paraId="41038D17" w14:textId="2E6AA667" w:rsidR="00393312" w:rsidRDefault="005928C9" w:rsidP="00034462">
            <w:r>
              <w:t>Agreed</w:t>
            </w:r>
          </w:p>
        </w:tc>
        <w:tc>
          <w:tcPr>
            <w:tcW w:w="3006" w:type="dxa"/>
          </w:tcPr>
          <w:p w14:paraId="40488AF7" w14:textId="09133235" w:rsidR="00393312" w:rsidRDefault="00C8652A" w:rsidP="00034462">
            <w:r>
              <w:t>Strategic CE-M Sub-group</w:t>
            </w:r>
          </w:p>
        </w:tc>
      </w:tr>
    </w:tbl>
    <w:p w14:paraId="5531CBCB" w14:textId="77777777" w:rsidR="002E1A78" w:rsidRPr="00E2777E" w:rsidRDefault="002E1A78" w:rsidP="00034462"/>
    <w:sectPr w:rsidR="002E1A78" w:rsidRPr="00E2777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4133" w14:textId="77777777" w:rsidR="001F37CD" w:rsidRDefault="001F37CD" w:rsidP="000777F3">
      <w:pPr>
        <w:spacing w:line="240" w:lineRule="auto"/>
      </w:pPr>
      <w:r>
        <w:separator/>
      </w:r>
    </w:p>
  </w:endnote>
  <w:endnote w:type="continuationSeparator" w:id="0">
    <w:p w14:paraId="7209E034" w14:textId="77777777" w:rsidR="001F37CD" w:rsidRDefault="001F37CD" w:rsidP="00077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426"/>
      <w:docPartObj>
        <w:docPartGallery w:val="Page Numbers (Bottom of Page)"/>
        <w:docPartUnique/>
      </w:docPartObj>
    </w:sdtPr>
    <w:sdtEndPr/>
    <w:sdtContent>
      <w:sdt>
        <w:sdtPr>
          <w:id w:val="-1769616900"/>
          <w:docPartObj>
            <w:docPartGallery w:val="Page Numbers (Top of Page)"/>
            <w:docPartUnique/>
          </w:docPartObj>
        </w:sdtPr>
        <w:sdtEndPr/>
        <w:sdtContent>
          <w:p w14:paraId="39C303E4" w14:textId="0563626F" w:rsidR="00ED5E76" w:rsidRPr="00ED5E76" w:rsidRDefault="00ED5E76" w:rsidP="00ED5E76">
            <w:pPr>
              <w:pStyle w:val="Footer"/>
            </w:pPr>
            <w:r w:rsidRPr="00ED5E76">
              <w:t>MACE TOR Amended V</w:t>
            </w:r>
            <w:r w:rsidR="0060219D">
              <w:t>1</w:t>
            </w:r>
            <w:r w:rsidRPr="00ED5E76">
              <w:t>.</w:t>
            </w:r>
            <w:r w:rsidR="0060219D">
              <w:t>2</w:t>
            </w:r>
            <w:r w:rsidRPr="00ED5E76">
              <w:t xml:space="preserve"> 1</w:t>
            </w:r>
            <w:r w:rsidR="0033373C">
              <w:t>4</w:t>
            </w:r>
            <w:r w:rsidRPr="00ED5E76">
              <w:t>/0</w:t>
            </w:r>
            <w:r w:rsidR="0033373C">
              <w:t>9</w:t>
            </w:r>
            <w:r w:rsidRPr="00ED5E76">
              <w:t>/23</w:t>
            </w:r>
            <w:r>
              <w:tab/>
            </w:r>
            <w:r>
              <w:tab/>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8A98" w14:textId="77777777" w:rsidR="001F37CD" w:rsidRDefault="001F37CD" w:rsidP="000777F3">
      <w:pPr>
        <w:spacing w:line="240" w:lineRule="auto"/>
      </w:pPr>
      <w:r>
        <w:separator/>
      </w:r>
    </w:p>
  </w:footnote>
  <w:footnote w:type="continuationSeparator" w:id="0">
    <w:p w14:paraId="0A899207" w14:textId="77777777" w:rsidR="001F37CD" w:rsidRDefault="001F37CD" w:rsidP="00077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ECFB" w14:textId="5B2FF1B0" w:rsidR="000777F3" w:rsidRDefault="000777F3">
    <w:pPr>
      <w:pStyle w:val="Header"/>
    </w:pPr>
    <w:r>
      <w:rPr>
        <w:noProof/>
      </w:rPr>
      <w:drawing>
        <wp:anchor distT="0" distB="0" distL="114300" distR="114300" simplePos="0" relativeHeight="251658240" behindDoc="1" locked="0" layoutInCell="1" allowOverlap="1" wp14:anchorId="784D32B2" wp14:editId="30BD86EF">
          <wp:simplePos x="0" y="0"/>
          <wp:positionH relativeFrom="page">
            <wp:align>right</wp:align>
          </wp:positionH>
          <wp:positionV relativeFrom="paragraph">
            <wp:posOffset>-447675</wp:posOffset>
          </wp:positionV>
          <wp:extent cx="1272540" cy="779780"/>
          <wp:effectExtent l="0" t="0" r="3810" b="1270"/>
          <wp:wrapTight wrapText="bothSides">
            <wp:wrapPolygon edited="0">
              <wp:start x="0" y="0"/>
              <wp:lineTo x="0" y="21107"/>
              <wp:lineTo x="21341" y="21107"/>
              <wp:lineTo x="213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779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07C"/>
    <w:multiLevelType w:val="hybridMultilevel"/>
    <w:tmpl w:val="3D30A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5168E"/>
    <w:multiLevelType w:val="hybridMultilevel"/>
    <w:tmpl w:val="7970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829681">
    <w:abstractNumId w:val="0"/>
  </w:num>
  <w:num w:numId="2" w16cid:durableId="141416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F3"/>
    <w:rsid w:val="00002D3F"/>
    <w:rsid w:val="00011146"/>
    <w:rsid w:val="0001510B"/>
    <w:rsid w:val="00021722"/>
    <w:rsid w:val="00032BCA"/>
    <w:rsid w:val="00034462"/>
    <w:rsid w:val="000613C2"/>
    <w:rsid w:val="00061776"/>
    <w:rsid w:val="000777F3"/>
    <w:rsid w:val="00086110"/>
    <w:rsid w:val="000A1DC7"/>
    <w:rsid w:val="000A6F9E"/>
    <w:rsid w:val="000E4D52"/>
    <w:rsid w:val="0010596A"/>
    <w:rsid w:val="001142F9"/>
    <w:rsid w:val="001178B8"/>
    <w:rsid w:val="0013397D"/>
    <w:rsid w:val="001722AE"/>
    <w:rsid w:val="00173A64"/>
    <w:rsid w:val="00182A13"/>
    <w:rsid w:val="001913A3"/>
    <w:rsid w:val="001936B1"/>
    <w:rsid w:val="00193A1D"/>
    <w:rsid w:val="001B0666"/>
    <w:rsid w:val="001E11E7"/>
    <w:rsid w:val="001E145D"/>
    <w:rsid w:val="001F37CD"/>
    <w:rsid w:val="001F60E4"/>
    <w:rsid w:val="001F6A6A"/>
    <w:rsid w:val="00202AA8"/>
    <w:rsid w:val="00207600"/>
    <w:rsid w:val="002200CE"/>
    <w:rsid w:val="0022642A"/>
    <w:rsid w:val="0025483E"/>
    <w:rsid w:val="0027049E"/>
    <w:rsid w:val="00277613"/>
    <w:rsid w:val="002853F3"/>
    <w:rsid w:val="002A03CA"/>
    <w:rsid w:val="002C201F"/>
    <w:rsid w:val="002E1A78"/>
    <w:rsid w:val="00300E1B"/>
    <w:rsid w:val="0030492C"/>
    <w:rsid w:val="0031622B"/>
    <w:rsid w:val="003241DC"/>
    <w:rsid w:val="0033373C"/>
    <w:rsid w:val="003623CF"/>
    <w:rsid w:val="00364D6F"/>
    <w:rsid w:val="0037308D"/>
    <w:rsid w:val="00376156"/>
    <w:rsid w:val="00382244"/>
    <w:rsid w:val="00393312"/>
    <w:rsid w:val="00397AE0"/>
    <w:rsid w:val="003C044F"/>
    <w:rsid w:val="003C22C7"/>
    <w:rsid w:val="003C66C6"/>
    <w:rsid w:val="003D0B2D"/>
    <w:rsid w:val="003D4EF1"/>
    <w:rsid w:val="003E3745"/>
    <w:rsid w:val="003F6047"/>
    <w:rsid w:val="004015BE"/>
    <w:rsid w:val="0042336C"/>
    <w:rsid w:val="00425147"/>
    <w:rsid w:val="00426A47"/>
    <w:rsid w:val="00452627"/>
    <w:rsid w:val="00455845"/>
    <w:rsid w:val="00456BB1"/>
    <w:rsid w:val="00462BDD"/>
    <w:rsid w:val="0048654F"/>
    <w:rsid w:val="004938F8"/>
    <w:rsid w:val="004A2B6D"/>
    <w:rsid w:val="004D0FC9"/>
    <w:rsid w:val="00502D42"/>
    <w:rsid w:val="00520D91"/>
    <w:rsid w:val="005414EB"/>
    <w:rsid w:val="005445BE"/>
    <w:rsid w:val="005928C9"/>
    <w:rsid w:val="005A2C42"/>
    <w:rsid w:val="005A5870"/>
    <w:rsid w:val="005C7558"/>
    <w:rsid w:val="005D5AB0"/>
    <w:rsid w:val="005E2EC8"/>
    <w:rsid w:val="0060219D"/>
    <w:rsid w:val="0061302C"/>
    <w:rsid w:val="00615E80"/>
    <w:rsid w:val="00615FB9"/>
    <w:rsid w:val="0062674C"/>
    <w:rsid w:val="0063230D"/>
    <w:rsid w:val="00633BF2"/>
    <w:rsid w:val="00637DF8"/>
    <w:rsid w:val="00652607"/>
    <w:rsid w:val="006652EE"/>
    <w:rsid w:val="00690366"/>
    <w:rsid w:val="006A4C5A"/>
    <w:rsid w:val="006B2421"/>
    <w:rsid w:val="006C1BCA"/>
    <w:rsid w:val="006D3E13"/>
    <w:rsid w:val="006D45D7"/>
    <w:rsid w:val="006E7477"/>
    <w:rsid w:val="0072199A"/>
    <w:rsid w:val="007254D9"/>
    <w:rsid w:val="007327EB"/>
    <w:rsid w:val="007411FE"/>
    <w:rsid w:val="0074235D"/>
    <w:rsid w:val="0075087B"/>
    <w:rsid w:val="00776F7F"/>
    <w:rsid w:val="0078623B"/>
    <w:rsid w:val="007864E2"/>
    <w:rsid w:val="00792C55"/>
    <w:rsid w:val="007A7EC3"/>
    <w:rsid w:val="007B13EC"/>
    <w:rsid w:val="007D22CF"/>
    <w:rsid w:val="007D591F"/>
    <w:rsid w:val="007E3527"/>
    <w:rsid w:val="007E65AC"/>
    <w:rsid w:val="007F2738"/>
    <w:rsid w:val="008244E0"/>
    <w:rsid w:val="008333BF"/>
    <w:rsid w:val="00833589"/>
    <w:rsid w:val="0084113D"/>
    <w:rsid w:val="0085042E"/>
    <w:rsid w:val="00862305"/>
    <w:rsid w:val="0087669C"/>
    <w:rsid w:val="00886863"/>
    <w:rsid w:val="00890F3F"/>
    <w:rsid w:val="008919D4"/>
    <w:rsid w:val="008A6A26"/>
    <w:rsid w:val="008B54CF"/>
    <w:rsid w:val="008C14E9"/>
    <w:rsid w:val="008C7EC1"/>
    <w:rsid w:val="008D2040"/>
    <w:rsid w:val="008D59D6"/>
    <w:rsid w:val="008D79DD"/>
    <w:rsid w:val="008E5FB9"/>
    <w:rsid w:val="009218E0"/>
    <w:rsid w:val="0095183D"/>
    <w:rsid w:val="009554F4"/>
    <w:rsid w:val="009755B8"/>
    <w:rsid w:val="0097583F"/>
    <w:rsid w:val="009B023B"/>
    <w:rsid w:val="009C5353"/>
    <w:rsid w:val="009D2C8E"/>
    <w:rsid w:val="009F6D52"/>
    <w:rsid w:val="00A33ABA"/>
    <w:rsid w:val="00A431D8"/>
    <w:rsid w:val="00A70F84"/>
    <w:rsid w:val="00A83F52"/>
    <w:rsid w:val="00A933CE"/>
    <w:rsid w:val="00AA473C"/>
    <w:rsid w:val="00AC0FDD"/>
    <w:rsid w:val="00AD10A2"/>
    <w:rsid w:val="00AD7FA7"/>
    <w:rsid w:val="00AE6926"/>
    <w:rsid w:val="00B03B74"/>
    <w:rsid w:val="00B15B58"/>
    <w:rsid w:val="00B23CDA"/>
    <w:rsid w:val="00B27929"/>
    <w:rsid w:val="00B37A4E"/>
    <w:rsid w:val="00B726C6"/>
    <w:rsid w:val="00B76427"/>
    <w:rsid w:val="00B86D82"/>
    <w:rsid w:val="00BB09EA"/>
    <w:rsid w:val="00BC30A0"/>
    <w:rsid w:val="00BC5C6F"/>
    <w:rsid w:val="00BD1223"/>
    <w:rsid w:val="00BE5A9F"/>
    <w:rsid w:val="00BF754B"/>
    <w:rsid w:val="00C03F44"/>
    <w:rsid w:val="00C1498B"/>
    <w:rsid w:val="00C174F3"/>
    <w:rsid w:val="00C414DA"/>
    <w:rsid w:val="00C474E0"/>
    <w:rsid w:val="00C7177A"/>
    <w:rsid w:val="00C740E2"/>
    <w:rsid w:val="00C843A9"/>
    <w:rsid w:val="00C84947"/>
    <w:rsid w:val="00C8652A"/>
    <w:rsid w:val="00CA5F5E"/>
    <w:rsid w:val="00CB0C2F"/>
    <w:rsid w:val="00CE0B6C"/>
    <w:rsid w:val="00CE104F"/>
    <w:rsid w:val="00D06B61"/>
    <w:rsid w:val="00D06D1A"/>
    <w:rsid w:val="00D177E1"/>
    <w:rsid w:val="00D26995"/>
    <w:rsid w:val="00D445C8"/>
    <w:rsid w:val="00DA5ACD"/>
    <w:rsid w:val="00DC0BB4"/>
    <w:rsid w:val="00DC4C18"/>
    <w:rsid w:val="00DD56B3"/>
    <w:rsid w:val="00E023C8"/>
    <w:rsid w:val="00E056AA"/>
    <w:rsid w:val="00E1335B"/>
    <w:rsid w:val="00E2777E"/>
    <w:rsid w:val="00E574B3"/>
    <w:rsid w:val="00E664D2"/>
    <w:rsid w:val="00E76F0A"/>
    <w:rsid w:val="00E77239"/>
    <w:rsid w:val="00E84B73"/>
    <w:rsid w:val="00E928D6"/>
    <w:rsid w:val="00EC0305"/>
    <w:rsid w:val="00ED33E7"/>
    <w:rsid w:val="00ED5E76"/>
    <w:rsid w:val="00ED68E6"/>
    <w:rsid w:val="00EE381B"/>
    <w:rsid w:val="00EF30DE"/>
    <w:rsid w:val="00F8437C"/>
    <w:rsid w:val="00FA1A73"/>
    <w:rsid w:val="00FA60FE"/>
    <w:rsid w:val="00FD4764"/>
    <w:rsid w:val="00FE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63AB"/>
  <w15:chartTrackingRefBased/>
  <w15:docId w15:val="{A7BD6BB8-15BA-461A-BF28-1EF2161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77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7F3"/>
    <w:pPr>
      <w:tabs>
        <w:tab w:val="center" w:pos="4513"/>
        <w:tab w:val="right" w:pos="9026"/>
      </w:tabs>
      <w:spacing w:line="240" w:lineRule="auto"/>
    </w:pPr>
  </w:style>
  <w:style w:type="character" w:customStyle="1" w:styleId="HeaderChar">
    <w:name w:val="Header Char"/>
    <w:basedOn w:val="DefaultParagraphFont"/>
    <w:link w:val="Header"/>
    <w:uiPriority w:val="99"/>
    <w:rsid w:val="000777F3"/>
  </w:style>
  <w:style w:type="paragraph" w:styleId="Footer">
    <w:name w:val="footer"/>
    <w:basedOn w:val="Normal"/>
    <w:link w:val="FooterChar"/>
    <w:uiPriority w:val="99"/>
    <w:unhideWhenUsed/>
    <w:rsid w:val="000777F3"/>
    <w:pPr>
      <w:tabs>
        <w:tab w:val="center" w:pos="4513"/>
        <w:tab w:val="right" w:pos="9026"/>
      </w:tabs>
      <w:spacing w:line="240" w:lineRule="auto"/>
    </w:pPr>
  </w:style>
  <w:style w:type="character" w:customStyle="1" w:styleId="FooterChar">
    <w:name w:val="Footer Char"/>
    <w:basedOn w:val="DefaultParagraphFont"/>
    <w:link w:val="Footer"/>
    <w:uiPriority w:val="99"/>
    <w:rsid w:val="000777F3"/>
  </w:style>
  <w:style w:type="paragraph" w:styleId="Title">
    <w:name w:val="Title"/>
    <w:basedOn w:val="Normal"/>
    <w:next w:val="Normal"/>
    <w:link w:val="TitleChar"/>
    <w:uiPriority w:val="10"/>
    <w:qFormat/>
    <w:rsid w:val="000777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77F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777F3"/>
    <w:rPr>
      <w:sz w:val="16"/>
      <w:szCs w:val="16"/>
    </w:rPr>
  </w:style>
  <w:style w:type="paragraph" w:styleId="CommentText">
    <w:name w:val="annotation text"/>
    <w:basedOn w:val="Normal"/>
    <w:link w:val="CommentTextChar"/>
    <w:uiPriority w:val="99"/>
    <w:unhideWhenUsed/>
    <w:rsid w:val="000777F3"/>
    <w:pPr>
      <w:spacing w:line="240" w:lineRule="auto"/>
    </w:pPr>
    <w:rPr>
      <w:sz w:val="20"/>
      <w:szCs w:val="20"/>
    </w:rPr>
  </w:style>
  <w:style w:type="character" w:customStyle="1" w:styleId="CommentTextChar">
    <w:name w:val="Comment Text Char"/>
    <w:basedOn w:val="DefaultParagraphFont"/>
    <w:link w:val="CommentText"/>
    <w:uiPriority w:val="99"/>
    <w:rsid w:val="000777F3"/>
    <w:rPr>
      <w:sz w:val="20"/>
      <w:szCs w:val="20"/>
    </w:rPr>
  </w:style>
  <w:style w:type="paragraph" w:styleId="CommentSubject">
    <w:name w:val="annotation subject"/>
    <w:basedOn w:val="CommentText"/>
    <w:next w:val="CommentText"/>
    <w:link w:val="CommentSubjectChar"/>
    <w:uiPriority w:val="99"/>
    <w:semiHidden/>
    <w:unhideWhenUsed/>
    <w:rsid w:val="000777F3"/>
    <w:rPr>
      <w:b/>
      <w:bCs/>
    </w:rPr>
  </w:style>
  <w:style w:type="character" w:customStyle="1" w:styleId="CommentSubjectChar">
    <w:name w:val="Comment Subject Char"/>
    <w:basedOn w:val="CommentTextChar"/>
    <w:link w:val="CommentSubject"/>
    <w:uiPriority w:val="99"/>
    <w:semiHidden/>
    <w:rsid w:val="000777F3"/>
    <w:rPr>
      <w:b/>
      <w:bCs/>
      <w:sz w:val="20"/>
      <w:szCs w:val="20"/>
    </w:rPr>
  </w:style>
  <w:style w:type="character" w:customStyle="1" w:styleId="Heading2Char">
    <w:name w:val="Heading 2 Char"/>
    <w:basedOn w:val="DefaultParagraphFont"/>
    <w:link w:val="Heading2"/>
    <w:uiPriority w:val="9"/>
    <w:rsid w:val="000777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5E76"/>
    <w:pPr>
      <w:ind w:left="720"/>
      <w:contextualSpacing/>
    </w:pPr>
  </w:style>
  <w:style w:type="character" w:styleId="Hyperlink">
    <w:name w:val="Hyperlink"/>
    <w:basedOn w:val="DefaultParagraphFont"/>
    <w:uiPriority w:val="99"/>
    <w:unhideWhenUsed/>
    <w:rsid w:val="00A33ABA"/>
    <w:rPr>
      <w:color w:val="0000FF"/>
      <w:u w:val="single"/>
    </w:rPr>
  </w:style>
  <w:style w:type="table" w:styleId="TableGrid">
    <w:name w:val="Table Grid"/>
    <w:basedOn w:val="TableNormal"/>
    <w:uiPriority w:val="39"/>
    <w:rsid w:val="00C740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1146"/>
    <w:pPr>
      <w:outlineLvl w:val="9"/>
    </w:pPr>
    <w:rPr>
      <w:kern w:val="0"/>
      <w:lang w:eastAsia="en-GB"/>
      <w14:ligatures w14:val="none"/>
    </w:rPr>
  </w:style>
  <w:style w:type="paragraph" w:styleId="TOC1">
    <w:name w:val="toc 1"/>
    <w:basedOn w:val="Normal"/>
    <w:next w:val="Normal"/>
    <w:autoRedefine/>
    <w:uiPriority w:val="39"/>
    <w:unhideWhenUsed/>
    <w:rsid w:val="00011146"/>
    <w:pPr>
      <w:spacing w:after="100"/>
    </w:pPr>
  </w:style>
  <w:style w:type="character" w:styleId="FollowedHyperlink">
    <w:name w:val="FollowedHyperlink"/>
    <w:basedOn w:val="DefaultParagraphFont"/>
    <w:uiPriority w:val="99"/>
    <w:semiHidden/>
    <w:unhideWhenUsed/>
    <w:rsid w:val="007E3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colnshirescb.proceduresonline.com/local_resourc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ncolnshirescb.proceduresonline.com/local_resources.html" TargetMode="External"/><Relationship Id="rId17" Type="http://schemas.openxmlformats.org/officeDocument/2006/relationships/hyperlink" Target="https://lincolnshirescb.proceduresonline.com/local_resources.html" TargetMode="External"/><Relationship Id="rId2" Type="http://schemas.openxmlformats.org/officeDocument/2006/relationships/customXml" Target="../customXml/item2.xml"/><Relationship Id="rId16" Type="http://schemas.openxmlformats.org/officeDocument/2006/relationships/hyperlink" Target="https://lincolnshirescb.proceduresonline.com/local_resourc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colnshirescb.proceduresonline.com/local_resources.html" TargetMode="External"/><Relationship Id="rId5" Type="http://schemas.openxmlformats.org/officeDocument/2006/relationships/numbering" Target="numbering.xml"/><Relationship Id="rId15" Type="http://schemas.openxmlformats.org/officeDocument/2006/relationships/hyperlink" Target="https://lincolnshirescb.proceduresonline.com/local_resource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ssociety.org.uk/information/professionals/resources/child-exploitation-language-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5CBBFEA121544391C6D99C9BCD5047" ma:contentTypeVersion="5" ma:contentTypeDescription="Create a new document." ma:contentTypeScope="" ma:versionID="f8a3901899d45736c53c0f7df996f6ee">
  <xsd:schema xmlns:xsd="http://www.w3.org/2001/XMLSchema" xmlns:xs="http://www.w3.org/2001/XMLSchema" xmlns:p="http://schemas.microsoft.com/office/2006/metadata/properties" xmlns:ns2="ebbea5d4-96d3-44d7-a80f-7a992302a947" xmlns:ns3="30dbe503-8198-436e-86ce-707d7ec30c6d" targetNamespace="http://schemas.microsoft.com/office/2006/metadata/properties" ma:root="true" ma:fieldsID="8dae5d6c2d4dd9f6d3330d435e61e575" ns2:_="" ns3:_="">
    <xsd:import namespace="ebbea5d4-96d3-44d7-a80f-7a992302a947"/>
    <xsd:import namespace="30dbe503-8198-436e-86ce-707d7ec30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a5d4-96d3-44d7-a80f-7a992302a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e503-8198-436e-86ce-707d7ec30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CE045-671A-48EF-87B7-46AA5D88911C}">
  <ds:schemaRefs>
    <ds:schemaRef ds:uri="http://schemas.openxmlformats.org/officeDocument/2006/bibliography"/>
  </ds:schemaRefs>
</ds:datastoreItem>
</file>

<file path=customXml/itemProps2.xml><?xml version="1.0" encoding="utf-8"?>
<ds:datastoreItem xmlns:ds="http://schemas.openxmlformats.org/officeDocument/2006/customXml" ds:itemID="{778ABC19-AD9B-4018-A02E-B3036E223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2BAA7-8112-4665-8E68-1465C30264D9}">
  <ds:schemaRefs>
    <ds:schemaRef ds:uri="http://schemas.microsoft.com/sharepoint/v3/contenttype/forms"/>
  </ds:schemaRefs>
</ds:datastoreItem>
</file>

<file path=customXml/itemProps4.xml><?xml version="1.0" encoding="utf-8"?>
<ds:datastoreItem xmlns:ds="http://schemas.openxmlformats.org/officeDocument/2006/customXml" ds:itemID="{7DA5A1A8-D7FE-4602-A39A-F2F6263C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a5d4-96d3-44d7-a80f-7a992302a947"/>
    <ds:schemaRef ds:uri="30dbe503-8198-436e-86ce-707d7ec30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2392</Words>
  <Characters>13635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c:description/>
  <cp:lastModifiedBy>Trevor Stratton</cp:lastModifiedBy>
  <cp:revision>2</cp:revision>
  <dcterms:created xsi:type="dcterms:W3CDTF">2023-11-22T12:26:00Z</dcterms:created>
  <dcterms:modified xsi:type="dcterms:W3CDTF">2023-11-22T12:26:00Z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0x010100A05CBBFEA121544391C6D99C9BCD5047</vt:lpwstr>
  </property>
</Properties>
</file>