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D88D" w14:textId="4BBDFF45" w:rsidR="003F6C2C" w:rsidRPr="004A3952" w:rsidRDefault="004A3952" w:rsidP="004A3952">
      <w:pPr>
        <w:widowControl w:val="0"/>
        <w:autoSpaceDE w:val="0"/>
        <w:autoSpaceDN w:val="0"/>
        <w:adjustRightInd w:val="0"/>
        <w:spacing w:after="0" w:line="240" w:lineRule="auto"/>
        <w:ind w:left="556" w:right="11" w:firstLine="1520"/>
        <w:jc w:val="right"/>
        <w:rPr>
          <w:rFonts w:ascii="Arial" w:eastAsiaTheme="minorEastAsia" w:hAnsi="Arial" w:cs="Arial"/>
          <w:b/>
          <w:bCs/>
          <w:color w:val="002060"/>
          <w:sz w:val="38"/>
          <w:szCs w:val="38"/>
          <w:lang w:eastAsia="en-GB"/>
        </w:rPr>
      </w:pPr>
      <w:bookmarkStart w:id="0" w:name="_Hlk108074565"/>
      <w:r w:rsidRPr="004A3952">
        <w:rPr>
          <w:rFonts w:ascii="Arial" w:eastAsiaTheme="minorEastAsia" w:hAnsi="Arial" w:cs="Arial"/>
          <w:b/>
          <w:bCs/>
          <w:color w:val="002060"/>
          <w:sz w:val="38"/>
          <w:szCs w:val="38"/>
          <w:lang w:eastAsia="en-GB"/>
        </w:rPr>
        <w:t xml:space="preserve">Promoting Stable Homes for Children in care (Placement Stability) Practice Guidance and Checklist </w:t>
      </w:r>
      <w:r w:rsidR="00FB60A5" w:rsidRPr="004A3952">
        <w:rPr>
          <w:rFonts w:ascii="Arial" w:eastAsiaTheme="minorEastAsia" w:hAnsi="Arial" w:cs="Arial"/>
          <w:b/>
          <w:bCs/>
          <w:noProof/>
          <w:color w:val="002060"/>
          <w:sz w:val="38"/>
          <w:szCs w:val="38"/>
          <w:lang w:eastAsia="en-GB"/>
        </w:rPr>
        <w:drawing>
          <wp:anchor distT="0" distB="0" distL="114300" distR="114300" simplePos="0" relativeHeight="251658240" behindDoc="1" locked="0" layoutInCell="1" allowOverlap="1" wp14:anchorId="14AF71D4" wp14:editId="5451511C">
            <wp:simplePos x="0" y="0"/>
            <wp:positionH relativeFrom="column">
              <wp:posOffset>-456565</wp:posOffset>
            </wp:positionH>
            <wp:positionV relativeFrom="paragraph">
              <wp:posOffset>-809625</wp:posOffset>
            </wp:positionV>
            <wp:extent cx="6648450" cy="99917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648450" cy="9991725"/>
                    </a:xfrm>
                    <a:prstGeom prst="rect">
                      <a:avLst/>
                    </a:prstGeom>
                  </pic:spPr>
                </pic:pic>
              </a:graphicData>
            </a:graphic>
            <wp14:sizeRelH relativeFrom="margin">
              <wp14:pctWidth>0</wp14:pctWidth>
            </wp14:sizeRelH>
            <wp14:sizeRelV relativeFrom="margin">
              <wp14:pctHeight>0</wp14:pctHeight>
            </wp14:sizeRelV>
          </wp:anchor>
        </w:drawing>
      </w:r>
      <w:bookmarkStart w:id="1" w:name="_Hlk108074585"/>
    </w:p>
    <w:bookmarkEnd w:id="0"/>
    <w:bookmarkEnd w:id="1"/>
    <w:p w14:paraId="5107C60D" w14:textId="6CA69A5F" w:rsidR="004D3086" w:rsidRPr="000E1AE7" w:rsidRDefault="004D3086">
      <w:pPr>
        <w:rPr>
          <w:rFonts w:asciiTheme="majorHAnsi" w:hAnsiTheme="majorHAnsi" w:cstheme="majorHAnsi"/>
          <w:b/>
          <w:bCs/>
        </w:rPr>
      </w:pPr>
    </w:p>
    <w:p w14:paraId="73B69FD2" w14:textId="31E9C96B" w:rsidR="009D1745" w:rsidRDefault="00DF2599" w:rsidP="00DF38F5">
      <w:pPr>
        <w:jc w:val="right"/>
      </w:pPr>
      <w:r>
        <w:rPr>
          <w:noProof/>
        </w:rPr>
        <mc:AlternateContent>
          <mc:Choice Requires="wps">
            <w:drawing>
              <wp:inline distT="0" distB="0" distL="0" distR="0" wp14:anchorId="70E0D700" wp14:editId="4BBEC2E0">
                <wp:extent cx="2828925" cy="2667000"/>
                <wp:effectExtent l="0" t="0" r="0" b="0"/>
                <wp:docPr id="110215171" name="Text Box 1"/>
                <wp:cNvGraphicFramePr/>
                <a:graphic xmlns:a="http://schemas.openxmlformats.org/drawingml/2006/main">
                  <a:graphicData uri="http://schemas.microsoft.com/office/word/2010/wordprocessingShape">
                    <wps:wsp>
                      <wps:cNvSpPr txBox="1"/>
                      <wps:spPr>
                        <a:xfrm>
                          <a:off x="0" y="0"/>
                          <a:ext cx="2828925" cy="2667000"/>
                        </a:xfrm>
                        <a:prstGeom prst="rect">
                          <a:avLst/>
                        </a:prstGeom>
                        <a:noFill/>
                        <a:ln w="6350">
                          <a:noFill/>
                        </a:ln>
                      </wps:spPr>
                      <wps:txbx>
                        <w:txbxContent>
                          <w:p w14:paraId="3AA8F395" w14:textId="32A5D5D9" w:rsidR="00CA0DE6" w:rsidRDefault="00DF2599" w:rsidP="007D7724">
                            <w:pPr>
                              <w:widowControl w:val="0"/>
                              <w:autoSpaceDE w:val="0"/>
                              <w:autoSpaceDN w:val="0"/>
                              <w:adjustRightInd w:val="0"/>
                              <w:spacing w:after="0" w:line="480" w:lineRule="auto"/>
                              <w:ind w:right="11"/>
                              <w:jc w:val="right"/>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Name of Author</w:t>
                            </w:r>
                            <w:r w:rsidR="004A3952">
                              <w:rPr>
                                <w:rFonts w:ascii="Arial" w:eastAsiaTheme="minorEastAsia" w:hAnsi="Arial" w:cs="Arial"/>
                                <w:b/>
                                <w:bCs/>
                                <w:sz w:val="24"/>
                                <w:szCs w:val="24"/>
                                <w:lang w:eastAsia="en-GB"/>
                              </w:rPr>
                              <w:t>: Sarah Jenner</w:t>
                            </w:r>
                          </w:p>
                          <w:p w14:paraId="36857631" w14:textId="77F17174" w:rsidR="00DF2599" w:rsidRPr="00CF1F20" w:rsidRDefault="00DF2599" w:rsidP="007D7724">
                            <w:pPr>
                              <w:widowControl w:val="0"/>
                              <w:autoSpaceDE w:val="0"/>
                              <w:autoSpaceDN w:val="0"/>
                              <w:adjustRightInd w:val="0"/>
                              <w:spacing w:after="0" w:line="480" w:lineRule="auto"/>
                              <w:ind w:right="11"/>
                              <w:jc w:val="right"/>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Name of Senior Manager</w:t>
                            </w:r>
                            <w:r w:rsidR="00CF1F20" w:rsidRPr="00CF1F20">
                              <w:rPr>
                                <w:rFonts w:ascii="Arial" w:eastAsiaTheme="minorEastAsia" w:hAnsi="Arial" w:cs="Arial"/>
                                <w:b/>
                                <w:bCs/>
                                <w:sz w:val="24"/>
                                <w:szCs w:val="24"/>
                                <w:lang w:eastAsia="en-GB"/>
                              </w:rPr>
                              <w:t xml:space="preserve"> </w:t>
                            </w:r>
                            <w:r w:rsidRPr="00CF1F20">
                              <w:rPr>
                                <w:rFonts w:ascii="Arial" w:eastAsiaTheme="minorEastAsia" w:hAnsi="Arial" w:cs="Arial"/>
                                <w:b/>
                                <w:bCs/>
                                <w:sz w:val="24"/>
                                <w:szCs w:val="24"/>
                                <w:lang w:eastAsia="en-GB"/>
                              </w:rPr>
                              <w:t>Appro</w:t>
                            </w:r>
                            <w:r w:rsidR="004A3952">
                              <w:rPr>
                                <w:rFonts w:ascii="Arial" w:eastAsiaTheme="minorEastAsia" w:hAnsi="Arial" w:cs="Arial"/>
                                <w:b/>
                                <w:bCs/>
                                <w:sz w:val="24"/>
                                <w:szCs w:val="24"/>
                                <w:lang w:eastAsia="en-GB"/>
                              </w:rPr>
                              <w:t>ving: Hayley Bodiam</w:t>
                            </w:r>
                          </w:p>
                          <w:p w14:paraId="2B56440E" w14:textId="77777777" w:rsidR="00CA0DE6" w:rsidRDefault="00CA0DE6" w:rsidP="00CA0DE6">
                            <w:pPr>
                              <w:widowControl w:val="0"/>
                              <w:autoSpaceDE w:val="0"/>
                              <w:autoSpaceDN w:val="0"/>
                              <w:adjustRightInd w:val="0"/>
                              <w:spacing w:after="0" w:line="480" w:lineRule="auto"/>
                              <w:ind w:right="11"/>
                              <w:jc w:val="right"/>
                              <w:rPr>
                                <w:rFonts w:ascii="Arial" w:eastAsiaTheme="minorEastAsia" w:hAnsi="Arial" w:cs="Arial"/>
                                <w:b/>
                                <w:bCs/>
                                <w:sz w:val="24"/>
                                <w:szCs w:val="24"/>
                                <w:lang w:eastAsia="en-GB"/>
                              </w:rPr>
                            </w:pPr>
                          </w:p>
                          <w:p w14:paraId="39141569" w14:textId="70533E5A" w:rsidR="00DF2599" w:rsidRPr="00CF1F20" w:rsidRDefault="00DF2599" w:rsidP="007D7724">
                            <w:pPr>
                              <w:widowControl w:val="0"/>
                              <w:autoSpaceDE w:val="0"/>
                              <w:autoSpaceDN w:val="0"/>
                              <w:adjustRightInd w:val="0"/>
                              <w:spacing w:after="0" w:line="480" w:lineRule="auto"/>
                              <w:ind w:right="11"/>
                              <w:jc w:val="right"/>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 xml:space="preserve">Date of Issue: </w:t>
                            </w:r>
                            <w:r w:rsidR="00CA0DE6">
                              <w:rPr>
                                <w:rFonts w:ascii="Arial" w:eastAsiaTheme="minorEastAsia" w:hAnsi="Arial" w:cs="Arial"/>
                                <w:b/>
                                <w:bCs/>
                                <w:sz w:val="24"/>
                                <w:szCs w:val="24"/>
                                <w:lang w:eastAsia="en-GB"/>
                              </w:rPr>
                              <w:t>August</w:t>
                            </w:r>
                            <w:r w:rsidR="00982884">
                              <w:rPr>
                                <w:rFonts w:ascii="Arial" w:eastAsiaTheme="minorEastAsia" w:hAnsi="Arial" w:cs="Arial"/>
                                <w:b/>
                                <w:bCs/>
                                <w:sz w:val="24"/>
                                <w:szCs w:val="24"/>
                                <w:lang w:eastAsia="en-GB"/>
                              </w:rPr>
                              <w:t xml:space="preserve"> 2023</w:t>
                            </w:r>
                            <w:r w:rsidRPr="00CF1F20">
                              <w:rPr>
                                <w:rFonts w:ascii="Arial" w:eastAsiaTheme="minorEastAsia" w:hAnsi="Arial" w:cs="Arial"/>
                                <w:b/>
                                <w:bCs/>
                                <w:sz w:val="24"/>
                                <w:szCs w:val="24"/>
                                <w:lang w:eastAsia="en-GB"/>
                              </w:rPr>
                              <w:t xml:space="preserve"> </w:t>
                            </w:r>
                          </w:p>
                          <w:p w14:paraId="52862E4B" w14:textId="48809883" w:rsidR="00DF2599" w:rsidRPr="00CF1F20" w:rsidRDefault="00DF2599" w:rsidP="007D7724">
                            <w:pPr>
                              <w:widowControl w:val="0"/>
                              <w:autoSpaceDE w:val="0"/>
                              <w:autoSpaceDN w:val="0"/>
                              <w:adjustRightInd w:val="0"/>
                              <w:spacing w:after="0" w:line="480" w:lineRule="auto"/>
                              <w:ind w:right="11"/>
                              <w:jc w:val="right"/>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 xml:space="preserve">Date to be Reviewed: </w:t>
                            </w:r>
                            <w:r w:rsidR="00CA0DE6">
                              <w:rPr>
                                <w:rFonts w:ascii="Arial" w:eastAsiaTheme="minorEastAsia" w:hAnsi="Arial" w:cs="Arial"/>
                                <w:b/>
                                <w:bCs/>
                                <w:sz w:val="24"/>
                                <w:szCs w:val="24"/>
                                <w:lang w:eastAsia="en-GB"/>
                              </w:rPr>
                              <w:t>August</w:t>
                            </w:r>
                            <w:r w:rsidR="00982884">
                              <w:rPr>
                                <w:rFonts w:ascii="Arial" w:eastAsiaTheme="minorEastAsia" w:hAnsi="Arial" w:cs="Arial"/>
                                <w:b/>
                                <w:bCs/>
                                <w:sz w:val="24"/>
                                <w:szCs w:val="24"/>
                                <w:lang w:eastAsia="en-GB"/>
                              </w:rPr>
                              <w:t xml:space="preserve"> 202</w:t>
                            </w:r>
                            <w:r w:rsidR="00CA0DE6">
                              <w:rPr>
                                <w:rFonts w:ascii="Arial" w:eastAsiaTheme="minorEastAsia" w:hAnsi="Arial" w:cs="Arial"/>
                                <w:b/>
                                <w:bCs/>
                                <w:sz w:val="24"/>
                                <w:szCs w:val="24"/>
                                <w:lang w:eastAsia="en-GB"/>
                              </w:rPr>
                              <w:t>4</w:t>
                            </w:r>
                          </w:p>
                          <w:p w14:paraId="00AAC23A" w14:textId="77777777" w:rsidR="00DF2599" w:rsidRDefault="00DF2599" w:rsidP="00DF25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0E0D700" id="_x0000_t202" coordsize="21600,21600" o:spt="202" path="m,l,21600r21600,l21600,xe">
                <v:stroke joinstyle="miter"/>
                <v:path gradientshapeok="t" o:connecttype="rect"/>
              </v:shapetype>
              <v:shape id="Text Box 1" o:spid="_x0000_s1026" type="#_x0000_t202" style="width:222.75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" filled="f" stroked="f" strokeweight=".5pt">
                <v:textbox>
                  <w:txbxContent>
                    <w:p w14:paraId="3AA8F395" w14:textId="32A5D5D9" w:rsidR="00CA0DE6" w:rsidRDefault="00DF2599" w:rsidP="007D7724">
                      <w:pPr>
                        <w:widowControl w:val="0"/>
                        <w:autoSpaceDE w:val="0"/>
                        <w:autoSpaceDN w:val="0"/>
                        <w:adjustRightInd w:val="0"/>
                        <w:spacing w:after="0" w:line="480" w:lineRule="auto"/>
                        <w:ind w:right="11"/>
                        <w:jc w:val="right"/>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Name of Author</w:t>
                      </w:r>
                      <w:r w:rsidR="004A3952">
                        <w:rPr>
                          <w:rFonts w:ascii="Arial" w:eastAsiaTheme="minorEastAsia" w:hAnsi="Arial" w:cs="Arial"/>
                          <w:b/>
                          <w:bCs/>
                          <w:sz w:val="24"/>
                          <w:szCs w:val="24"/>
                          <w:lang w:eastAsia="en-GB"/>
                        </w:rPr>
                        <w:t>: Sarah Jenner</w:t>
                      </w:r>
                    </w:p>
                    <w:p w14:paraId="36857631" w14:textId="77F17174" w:rsidR="00DF2599" w:rsidRPr="00CF1F20" w:rsidRDefault="00DF2599" w:rsidP="007D7724">
                      <w:pPr>
                        <w:widowControl w:val="0"/>
                        <w:autoSpaceDE w:val="0"/>
                        <w:autoSpaceDN w:val="0"/>
                        <w:adjustRightInd w:val="0"/>
                        <w:spacing w:after="0" w:line="480" w:lineRule="auto"/>
                        <w:ind w:right="11"/>
                        <w:jc w:val="right"/>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Name of Senior Manager</w:t>
                      </w:r>
                      <w:r w:rsidR="00CF1F20" w:rsidRPr="00CF1F20">
                        <w:rPr>
                          <w:rFonts w:ascii="Arial" w:eastAsiaTheme="minorEastAsia" w:hAnsi="Arial" w:cs="Arial"/>
                          <w:b/>
                          <w:bCs/>
                          <w:sz w:val="24"/>
                          <w:szCs w:val="24"/>
                          <w:lang w:eastAsia="en-GB"/>
                        </w:rPr>
                        <w:t xml:space="preserve"> </w:t>
                      </w:r>
                      <w:r w:rsidRPr="00CF1F20">
                        <w:rPr>
                          <w:rFonts w:ascii="Arial" w:eastAsiaTheme="minorEastAsia" w:hAnsi="Arial" w:cs="Arial"/>
                          <w:b/>
                          <w:bCs/>
                          <w:sz w:val="24"/>
                          <w:szCs w:val="24"/>
                          <w:lang w:eastAsia="en-GB"/>
                        </w:rPr>
                        <w:t>Appro</w:t>
                      </w:r>
                      <w:r w:rsidR="004A3952">
                        <w:rPr>
                          <w:rFonts w:ascii="Arial" w:eastAsiaTheme="minorEastAsia" w:hAnsi="Arial" w:cs="Arial"/>
                          <w:b/>
                          <w:bCs/>
                          <w:sz w:val="24"/>
                          <w:szCs w:val="24"/>
                          <w:lang w:eastAsia="en-GB"/>
                        </w:rPr>
                        <w:t>ving: Hayley Bodiam</w:t>
                      </w:r>
                    </w:p>
                    <w:p w14:paraId="2B56440E" w14:textId="77777777" w:rsidR="00CA0DE6" w:rsidRDefault="00CA0DE6" w:rsidP="00CA0DE6">
                      <w:pPr>
                        <w:widowControl w:val="0"/>
                        <w:autoSpaceDE w:val="0"/>
                        <w:autoSpaceDN w:val="0"/>
                        <w:adjustRightInd w:val="0"/>
                        <w:spacing w:after="0" w:line="480" w:lineRule="auto"/>
                        <w:ind w:right="11"/>
                        <w:jc w:val="right"/>
                        <w:rPr>
                          <w:rFonts w:ascii="Arial" w:eastAsiaTheme="minorEastAsia" w:hAnsi="Arial" w:cs="Arial"/>
                          <w:b/>
                          <w:bCs/>
                          <w:sz w:val="24"/>
                          <w:szCs w:val="24"/>
                          <w:lang w:eastAsia="en-GB"/>
                        </w:rPr>
                      </w:pPr>
                    </w:p>
                    <w:p w14:paraId="39141569" w14:textId="70533E5A" w:rsidR="00DF2599" w:rsidRPr="00CF1F20" w:rsidRDefault="00DF2599" w:rsidP="007D7724">
                      <w:pPr>
                        <w:widowControl w:val="0"/>
                        <w:autoSpaceDE w:val="0"/>
                        <w:autoSpaceDN w:val="0"/>
                        <w:adjustRightInd w:val="0"/>
                        <w:spacing w:after="0" w:line="480" w:lineRule="auto"/>
                        <w:ind w:right="11"/>
                        <w:jc w:val="right"/>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 xml:space="preserve">Date of Issue: </w:t>
                      </w:r>
                      <w:r w:rsidR="00CA0DE6">
                        <w:rPr>
                          <w:rFonts w:ascii="Arial" w:eastAsiaTheme="minorEastAsia" w:hAnsi="Arial" w:cs="Arial"/>
                          <w:b/>
                          <w:bCs/>
                          <w:sz w:val="24"/>
                          <w:szCs w:val="24"/>
                          <w:lang w:eastAsia="en-GB"/>
                        </w:rPr>
                        <w:t>August</w:t>
                      </w:r>
                      <w:r w:rsidR="00982884">
                        <w:rPr>
                          <w:rFonts w:ascii="Arial" w:eastAsiaTheme="minorEastAsia" w:hAnsi="Arial" w:cs="Arial"/>
                          <w:b/>
                          <w:bCs/>
                          <w:sz w:val="24"/>
                          <w:szCs w:val="24"/>
                          <w:lang w:eastAsia="en-GB"/>
                        </w:rPr>
                        <w:t xml:space="preserve"> 2023</w:t>
                      </w:r>
                      <w:r w:rsidRPr="00CF1F20">
                        <w:rPr>
                          <w:rFonts w:ascii="Arial" w:eastAsiaTheme="minorEastAsia" w:hAnsi="Arial" w:cs="Arial"/>
                          <w:b/>
                          <w:bCs/>
                          <w:sz w:val="24"/>
                          <w:szCs w:val="24"/>
                          <w:lang w:eastAsia="en-GB"/>
                        </w:rPr>
                        <w:t xml:space="preserve"> </w:t>
                      </w:r>
                    </w:p>
                    <w:p w14:paraId="52862E4B" w14:textId="48809883" w:rsidR="00DF2599" w:rsidRPr="00CF1F20" w:rsidRDefault="00DF2599" w:rsidP="007D7724">
                      <w:pPr>
                        <w:widowControl w:val="0"/>
                        <w:autoSpaceDE w:val="0"/>
                        <w:autoSpaceDN w:val="0"/>
                        <w:adjustRightInd w:val="0"/>
                        <w:spacing w:after="0" w:line="480" w:lineRule="auto"/>
                        <w:ind w:right="11"/>
                        <w:jc w:val="right"/>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 xml:space="preserve">Date to be Reviewed: </w:t>
                      </w:r>
                      <w:r w:rsidR="00CA0DE6">
                        <w:rPr>
                          <w:rFonts w:ascii="Arial" w:eastAsiaTheme="minorEastAsia" w:hAnsi="Arial" w:cs="Arial"/>
                          <w:b/>
                          <w:bCs/>
                          <w:sz w:val="24"/>
                          <w:szCs w:val="24"/>
                          <w:lang w:eastAsia="en-GB"/>
                        </w:rPr>
                        <w:t>August</w:t>
                      </w:r>
                      <w:r w:rsidR="00982884">
                        <w:rPr>
                          <w:rFonts w:ascii="Arial" w:eastAsiaTheme="minorEastAsia" w:hAnsi="Arial" w:cs="Arial"/>
                          <w:b/>
                          <w:bCs/>
                          <w:sz w:val="24"/>
                          <w:szCs w:val="24"/>
                          <w:lang w:eastAsia="en-GB"/>
                        </w:rPr>
                        <w:t xml:space="preserve"> 202</w:t>
                      </w:r>
                      <w:r w:rsidR="00CA0DE6">
                        <w:rPr>
                          <w:rFonts w:ascii="Arial" w:eastAsiaTheme="minorEastAsia" w:hAnsi="Arial" w:cs="Arial"/>
                          <w:b/>
                          <w:bCs/>
                          <w:sz w:val="24"/>
                          <w:szCs w:val="24"/>
                          <w:lang w:eastAsia="en-GB"/>
                        </w:rPr>
                        <w:t>4</w:t>
                      </w:r>
                    </w:p>
                    <w:p w14:paraId="00AAC23A" w14:textId="77777777" w:rsidR="00DF2599" w:rsidRDefault="00DF2599" w:rsidP="00DF2599"/>
                  </w:txbxContent>
                </v:textbox>
                <w10:anchorlock/>
              </v:shape>
            </w:pict>
          </mc:Fallback>
        </mc:AlternateContent>
      </w:r>
    </w:p>
    <w:p w14:paraId="17A6838C" w14:textId="5144D9C5" w:rsidR="0046702E" w:rsidRDefault="0046702E" w:rsidP="00DF38F5">
      <w:pPr>
        <w:jc w:val="right"/>
      </w:pPr>
    </w:p>
    <w:p w14:paraId="058CCF28" w14:textId="63968826" w:rsidR="0046702E" w:rsidRDefault="00FB1BE7" w:rsidP="00FB1BE7">
      <w:pPr>
        <w:tabs>
          <w:tab w:val="left" w:pos="5550"/>
        </w:tabs>
      </w:pPr>
      <w:r>
        <w:tab/>
      </w:r>
    </w:p>
    <w:p w14:paraId="7771BD3C" w14:textId="61759324" w:rsidR="0046702E" w:rsidRDefault="0046702E" w:rsidP="00DF38F5">
      <w:pPr>
        <w:jc w:val="right"/>
      </w:pPr>
    </w:p>
    <w:p w14:paraId="769ABF17" w14:textId="77777777" w:rsidR="0046702E" w:rsidRDefault="0046702E" w:rsidP="00DF38F5">
      <w:pPr>
        <w:jc w:val="right"/>
      </w:pPr>
    </w:p>
    <w:p w14:paraId="60DA9998" w14:textId="5BA09557" w:rsidR="009D1745" w:rsidRDefault="009D1745" w:rsidP="00DF38F5">
      <w:pPr>
        <w:jc w:val="right"/>
      </w:pPr>
    </w:p>
    <w:p w14:paraId="2E692B8A" w14:textId="2B47C02C" w:rsidR="0046702E" w:rsidRDefault="009D1745" w:rsidP="00FB1B0E">
      <w:r>
        <w:br w:type="page"/>
      </w:r>
    </w:p>
    <w:tbl>
      <w:tblPr>
        <w:tblStyle w:val="TableGrid"/>
        <w:tblpPr w:leftFromText="180" w:rightFromText="180" w:vertAnchor="page" w:horzAnchor="margin" w:tblpY="1666"/>
        <w:tblW w:w="0" w:type="auto"/>
        <w:tblLook w:val="04A0" w:firstRow="1" w:lastRow="0" w:firstColumn="1" w:lastColumn="0" w:noHBand="0" w:noVBand="1"/>
      </w:tblPr>
      <w:tblGrid>
        <w:gridCol w:w="7196"/>
        <w:gridCol w:w="2046"/>
      </w:tblGrid>
      <w:tr w:rsidR="00B107FB" w:rsidRPr="00841931" w14:paraId="36B181AF" w14:textId="77777777" w:rsidTr="00B107FB">
        <w:tc>
          <w:tcPr>
            <w:tcW w:w="7196" w:type="dxa"/>
            <w:shd w:val="clear" w:color="auto" w:fill="B4C6E7" w:themeFill="accent1" w:themeFillTint="66"/>
          </w:tcPr>
          <w:p w14:paraId="5A8757B0" w14:textId="77777777" w:rsidR="00B107FB" w:rsidRPr="00841931" w:rsidRDefault="00B107FB" w:rsidP="00B107FB">
            <w:pPr>
              <w:spacing w:line="276" w:lineRule="auto"/>
              <w:jc w:val="both"/>
              <w:rPr>
                <w:rFonts w:ascii="Arial" w:hAnsi="Arial" w:cs="Arial"/>
                <w:bCs/>
                <w:sz w:val="24"/>
                <w:szCs w:val="24"/>
              </w:rPr>
            </w:pPr>
            <w:r w:rsidRPr="00841931">
              <w:rPr>
                <w:rFonts w:ascii="Arial" w:hAnsi="Arial" w:cs="Arial"/>
                <w:bCs/>
                <w:sz w:val="24"/>
                <w:szCs w:val="24"/>
              </w:rPr>
              <w:lastRenderedPageBreak/>
              <w:t>Contents</w:t>
            </w:r>
          </w:p>
        </w:tc>
        <w:tc>
          <w:tcPr>
            <w:tcW w:w="2046" w:type="dxa"/>
            <w:shd w:val="clear" w:color="auto" w:fill="B4C6E7" w:themeFill="accent1" w:themeFillTint="66"/>
          </w:tcPr>
          <w:p w14:paraId="153BEAF5" w14:textId="77777777" w:rsidR="00B107FB" w:rsidRPr="00841931" w:rsidRDefault="00B107FB" w:rsidP="00B107FB">
            <w:pPr>
              <w:spacing w:line="276" w:lineRule="auto"/>
              <w:jc w:val="both"/>
              <w:rPr>
                <w:rFonts w:ascii="Arial" w:hAnsi="Arial" w:cs="Arial"/>
                <w:bCs/>
                <w:sz w:val="24"/>
                <w:szCs w:val="24"/>
              </w:rPr>
            </w:pPr>
            <w:r w:rsidRPr="00841931">
              <w:rPr>
                <w:rFonts w:ascii="Arial" w:hAnsi="Arial" w:cs="Arial"/>
                <w:bCs/>
                <w:sz w:val="24"/>
                <w:szCs w:val="24"/>
              </w:rPr>
              <w:t>Page</w:t>
            </w:r>
          </w:p>
        </w:tc>
      </w:tr>
      <w:tr w:rsidR="00B107FB" w:rsidRPr="00841931" w14:paraId="57221B62" w14:textId="77777777" w:rsidTr="00B107FB">
        <w:tc>
          <w:tcPr>
            <w:tcW w:w="7196" w:type="dxa"/>
          </w:tcPr>
          <w:p w14:paraId="52C8F7C1" w14:textId="14CB0CEC" w:rsidR="00B107FB" w:rsidRPr="00841931" w:rsidRDefault="004A6E32" w:rsidP="00B107FB">
            <w:pPr>
              <w:spacing w:line="276" w:lineRule="auto"/>
              <w:jc w:val="both"/>
              <w:rPr>
                <w:rFonts w:ascii="Arial" w:hAnsi="Arial" w:cs="Arial"/>
                <w:bCs/>
                <w:sz w:val="24"/>
                <w:szCs w:val="24"/>
              </w:rPr>
            </w:pPr>
            <w:hyperlink w:anchor="_Purpose" w:history="1">
              <w:r w:rsidR="00B107FB" w:rsidRPr="00841931">
                <w:rPr>
                  <w:rStyle w:val="Hyperlink"/>
                  <w:rFonts w:ascii="Arial" w:hAnsi="Arial" w:cs="Arial"/>
                  <w:bCs/>
                  <w:sz w:val="24"/>
                  <w:szCs w:val="24"/>
                </w:rPr>
                <w:t>Purpose</w:t>
              </w:r>
            </w:hyperlink>
          </w:p>
        </w:tc>
        <w:tc>
          <w:tcPr>
            <w:tcW w:w="2046" w:type="dxa"/>
          </w:tcPr>
          <w:p w14:paraId="02D59783" w14:textId="77777777" w:rsidR="00B107FB" w:rsidRPr="00841931" w:rsidRDefault="00B107FB" w:rsidP="00B107FB">
            <w:pPr>
              <w:spacing w:line="276" w:lineRule="auto"/>
              <w:jc w:val="both"/>
              <w:rPr>
                <w:rFonts w:ascii="Arial" w:hAnsi="Arial" w:cs="Arial"/>
                <w:bCs/>
                <w:sz w:val="24"/>
                <w:szCs w:val="24"/>
              </w:rPr>
            </w:pPr>
            <w:r w:rsidRPr="00841931">
              <w:rPr>
                <w:rFonts w:ascii="Arial" w:hAnsi="Arial" w:cs="Arial"/>
                <w:bCs/>
                <w:sz w:val="24"/>
                <w:szCs w:val="24"/>
              </w:rPr>
              <w:t>3</w:t>
            </w:r>
          </w:p>
        </w:tc>
      </w:tr>
      <w:tr w:rsidR="00B107FB" w:rsidRPr="00841931" w14:paraId="1E947445" w14:textId="77777777" w:rsidTr="00B107FB">
        <w:tc>
          <w:tcPr>
            <w:tcW w:w="7196" w:type="dxa"/>
          </w:tcPr>
          <w:p w14:paraId="5281718B" w14:textId="0C5E2BC0" w:rsidR="00B107FB" w:rsidRPr="00841931" w:rsidRDefault="004A6E32" w:rsidP="00B107FB">
            <w:pPr>
              <w:spacing w:line="276" w:lineRule="auto"/>
              <w:jc w:val="both"/>
              <w:rPr>
                <w:rFonts w:ascii="Arial" w:hAnsi="Arial" w:cs="Arial"/>
                <w:bCs/>
                <w:sz w:val="24"/>
                <w:szCs w:val="24"/>
              </w:rPr>
            </w:pPr>
            <w:hyperlink w:anchor="_Definitions" w:history="1">
              <w:r w:rsidR="00B107FB" w:rsidRPr="00841931">
                <w:rPr>
                  <w:rStyle w:val="Hyperlink"/>
                  <w:rFonts w:ascii="Arial" w:hAnsi="Arial" w:cs="Arial"/>
                  <w:bCs/>
                  <w:sz w:val="24"/>
                  <w:szCs w:val="24"/>
                </w:rPr>
                <w:t>Definition of Placement Stability</w:t>
              </w:r>
            </w:hyperlink>
          </w:p>
        </w:tc>
        <w:tc>
          <w:tcPr>
            <w:tcW w:w="2046" w:type="dxa"/>
          </w:tcPr>
          <w:p w14:paraId="4AEDC467" w14:textId="77777777" w:rsidR="00B107FB" w:rsidRPr="00841931" w:rsidRDefault="00B107FB" w:rsidP="00B107FB">
            <w:pPr>
              <w:spacing w:line="276" w:lineRule="auto"/>
              <w:jc w:val="both"/>
              <w:rPr>
                <w:rFonts w:ascii="Arial" w:hAnsi="Arial" w:cs="Arial"/>
                <w:bCs/>
                <w:sz w:val="24"/>
                <w:szCs w:val="24"/>
              </w:rPr>
            </w:pPr>
            <w:r w:rsidRPr="00841931">
              <w:rPr>
                <w:rFonts w:ascii="Arial" w:hAnsi="Arial" w:cs="Arial"/>
                <w:bCs/>
                <w:sz w:val="24"/>
                <w:szCs w:val="24"/>
              </w:rPr>
              <w:t>3</w:t>
            </w:r>
          </w:p>
        </w:tc>
      </w:tr>
      <w:tr w:rsidR="00B107FB" w:rsidRPr="00841931" w14:paraId="3A8FA58F" w14:textId="77777777" w:rsidTr="00B107FB">
        <w:tc>
          <w:tcPr>
            <w:tcW w:w="7196" w:type="dxa"/>
          </w:tcPr>
          <w:p w14:paraId="403D2E2B" w14:textId="43B2F3B4" w:rsidR="00B107FB" w:rsidRPr="00841931" w:rsidRDefault="004A6E32" w:rsidP="00B107FB">
            <w:pPr>
              <w:spacing w:line="276" w:lineRule="auto"/>
              <w:jc w:val="both"/>
              <w:rPr>
                <w:rFonts w:ascii="Arial" w:hAnsi="Arial" w:cs="Arial"/>
                <w:bCs/>
                <w:sz w:val="24"/>
                <w:szCs w:val="24"/>
              </w:rPr>
            </w:pPr>
            <w:hyperlink w:anchor="_The_Importance_of" w:history="1">
              <w:r w:rsidR="00B107FB" w:rsidRPr="00841931">
                <w:rPr>
                  <w:rStyle w:val="Hyperlink"/>
                  <w:rFonts w:ascii="Arial" w:hAnsi="Arial" w:cs="Arial"/>
                  <w:bCs/>
                  <w:sz w:val="24"/>
                  <w:szCs w:val="24"/>
                </w:rPr>
                <w:t>Importance of Placement Stability</w:t>
              </w:r>
            </w:hyperlink>
          </w:p>
        </w:tc>
        <w:tc>
          <w:tcPr>
            <w:tcW w:w="2046" w:type="dxa"/>
          </w:tcPr>
          <w:p w14:paraId="0620FCD2" w14:textId="77777777" w:rsidR="00B107FB" w:rsidRPr="00841931" w:rsidRDefault="00B107FB" w:rsidP="00B107FB">
            <w:pPr>
              <w:spacing w:line="276" w:lineRule="auto"/>
              <w:jc w:val="both"/>
              <w:rPr>
                <w:rFonts w:ascii="Arial" w:hAnsi="Arial" w:cs="Arial"/>
                <w:bCs/>
                <w:sz w:val="24"/>
                <w:szCs w:val="24"/>
              </w:rPr>
            </w:pPr>
            <w:r w:rsidRPr="00841931">
              <w:rPr>
                <w:rFonts w:ascii="Arial" w:hAnsi="Arial" w:cs="Arial"/>
                <w:bCs/>
                <w:sz w:val="24"/>
                <w:szCs w:val="24"/>
              </w:rPr>
              <w:t>4</w:t>
            </w:r>
          </w:p>
        </w:tc>
      </w:tr>
      <w:tr w:rsidR="00B107FB" w:rsidRPr="00841931" w14:paraId="47A8D128" w14:textId="77777777" w:rsidTr="00B107FB">
        <w:tc>
          <w:tcPr>
            <w:tcW w:w="7196" w:type="dxa"/>
          </w:tcPr>
          <w:p w14:paraId="33CF2B4D" w14:textId="73E94C24" w:rsidR="00B107FB" w:rsidRPr="00841931" w:rsidRDefault="004A6E32" w:rsidP="00B107FB">
            <w:pPr>
              <w:spacing w:line="276" w:lineRule="auto"/>
              <w:jc w:val="both"/>
              <w:rPr>
                <w:rFonts w:ascii="Arial" w:hAnsi="Arial" w:cs="Arial"/>
                <w:bCs/>
                <w:sz w:val="24"/>
                <w:szCs w:val="24"/>
              </w:rPr>
            </w:pPr>
            <w:hyperlink w:anchor="_Reasons_for_Placement" w:history="1">
              <w:r w:rsidR="00B107FB" w:rsidRPr="00841931">
                <w:rPr>
                  <w:rStyle w:val="Hyperlink"/>
                  <w:rFonts w:ascii="Arial" w:hAnsi="Arial" w:cs="Arial"/>
                  <w:bCs/>
                  <w:sz w:val="24"/>
                  <w:szCs w:val="24"/>
                </w:rPr>
                <w:t>Reasons for Placement Instability</w:t>
              </w:r>
            </w:hyperlink>
          </w:p>
        </w:tc>
        <w:tc>
          <w:tcPr>
            <w:tcW w:w="2046" w:type="dxa"/>
          </w:tcPr>
          <w:p w14:paraId="2DBD0656" w14:textId="77777777" w:rsidR="00B107FB" w:rsidRPr="00841931" w:rsidRDefault="00B107FB" w:rsidP="00B107FB">
            <w:pPr>
              <w:spacing w:line="276" w:lineRule="auto"/>
              <w:jc w:val="both"/>
              <w:rPr>
                <w:rFonts w:ascii="Arial" w:hAnsi="Arial" w:cs="Arial"/>
                <w:bCs/>
                <w:sz w:val="24"/>
                <w:szCs w:val="24"/>
              </w:rPr>
            </w:pPr>
            <w:r w:rsidRPr="00841931">
              <w:rPr>
                <w:rFonts w:ascii="Arial" w:hAnsi="Arial" w:cs="Arial"/>
                <w:bCs/>
                <w:sz w:val="24"/>
                <w:szCs w:val="24"/>
              </w:rPr>
              <w:t>4</w:t>
            </w:r>
          </w:p>
        </w:tc>
      </w:tr>
      <w:tr w:rsidR="00B107FB" w:rsidRPr="00841931" w14:paraId="7D4CD4DA" w14:textId="77777777" w:rsidTr="00B107FB">
        <w:tc>
          <w:tcPr>
            <w:tcW w:w="7196" w:type="dxa"/>
          </w:tcPr>
          <w:p w14:paraId="326CC30C" w14:textId="324DDD84" w:rsidR="00B107FB" w:rsidRPr="00841931" w:rsidRDefault="004A6E32" w:rsidP="00B107FB">
            <w:pPr>
              <w:spacing w:line="276" w:lineRule="auto"/>
              <w:jc w:val="both"/>
              <w:rPr>
                <w:rFonts w:ascii="Arial" w:hAnsi="Arial" w:cs="Arial"/>
                <w:bCs/>
                <w:sz w:val="24"/>
                <w:szCs w:val="24"/>
              </w:rPr>
            </w:pPr>
            <w:hyperlink w:anchor="_Tools_and_Processes" w:history="1">
              <w:r w:rsidR="00B107FB" w:rsidRPr="00841931">
                <w:rPr>
                  <w:rStyle w:val="Hyperlink"/>
                  <w:rFonts w:ascii="Arial" w:hAnsi="Arial" w:cs="Arial"/>
                  <w:bCs/>
                  <w:sz w:val="24"/>
                  <w:szCs w:val="24"/>
                </w:rPr>
                <w:t>Tools and Processes to Support Placement Stability</w:t>
              </w:r>
            </w:hyperlink>
            <w:r w:rsidR="00B107FB" w:rsidRPr="00841931">
              <w:rPr>
                <w:rFonts w:ascii="Arial" w:hAnsi="Arial" w:cs="Arial"/>
                <w:bCs/>
                <w:sz w:val="24"/>
                <w:szCs w:val="24"/>
              </w:rPr>
              <w:t xml:space="preserve"> </w:t>
            </w:r>
          </w:p>
        </w:tc>
        <w:tc>
          <w:tcPr>
            <w:tcW w:w="2046" w:type="dxa"/>
          </w:tcPr>
          <w:p w14:paraId="11838332" w14:textId="77777777" w:rsidR="00B107FB" w:rsidRPr="00841931" w:rsidRDefault="00B107FB" w:rsidP="00B107FB">
            <w:pPr>
              <w:spacing w:line="276" w:lineRule="auto"/>
              <w:jc w:val="both"/>
              <w:rPr>
                <w:rFonts w:ascii="Arial" w:hAnsi="Arial" w:cs="Arial"/>
                <w:bCs/>
                <w:sz w:val="24"/>
                <w:szCs w:val="24"/>
              </w:rPr>
            </w:pPr>
            <w:r w:rsidRPr="00841931">
              <w:rPr>
                <w:rFonts w:ascii="Arial" w:hAnsi="Arial" w:cs="Arial"/>
                <w:bCs/>
                <w:sz w:val="24"/>
                <w:szCs w:val="24"/>
              </w:rPr>
              <w:t>5</w:t>
            </w:r>
          </w:p>
        </w:tc>
      </w:tr>
      <w:tr w:rsidR="00B107FB" w:rsidRPr="00841931" w14:paraId="6E3337B9" w14:textId="77777777" w:rsidTr="00B107FB">
        <w:tc>
          <w:tcPr>
            <w:tcW w:w="7196" w:type="dxa"/>
          </w:tcPr>
          <w:p w14:paraId="078E982C" w14:textId="01B4102E" w:rsidR="00B107FB" w:rsidRPr="00841931" w:rsidRDefault="004A6E32" w:rsidP="00B107FB">
            <w:pPr>
              <w:spacing w:line="276" w:lineRule="auto"/>
              <w:jc w:val="both"/>
              <w:rPr>
                <w:rFonts w:ascii="Arial" w:hAnsi="Arial" w:cs="Arial"/>
                <w:bCs/>
                <w:sz w:val="24"/>
                <w:szCs w:val="24"/>
              </w:rPr>
            </w:pPr>
            <w:hyperlink w:anchor="_Sense_of_Belonging" w:history="1">
              <w:r w:rsidR="00B107FB" w:rsidRPr="00841931">
                <w:rPr>
                  <w:rStyle w:val="Hyperlink"/>
                  <w:rFonts w:ascii="Arial" w:hAnsi="Arial" w:cs="Arial"/>
                  <w:bCs/>
                  <w:sz w:val="24"/>
                  <w:szCs w:val="24"/>
                </w:rPr>
                <w:t>Sense of Belonging</w:t>
              </w:r>
            </w:hyperlink>
          </w:p>
        </w:tc>
        <w:tc>
          <w:tcPr>
            <w:tcW w:w="2046" w:type="dxa"/>
          </w:tcPr>
          <w:p w14:paraId="047095E5" w14:textId="77777777" w:rsidR="00B107FB" w:rsidRPr="00841931" w:rsidRDefault="00B107FB" w:rsidP="00B107FB">
            <w:pPr>
              <w:spacing w:line="276" w:lineRule="auto"/>
              <w:jc w:val="both"/>
              <w:rPr>
                <w:rFonts w:ascii="Arial" w:hAnsi="Arial" w:cs="Arial"/>
                <w:bCs/>
                <w:sz w:val="24"/>
                <w:szCs w:val="24"/>
              </w:rPr>
            </w:pPr>
            <w:r w:rsidRPr="00841931">
              <w:rPr>
                <w:rFonts w:ascii="Arial" w:hAnsi="Arial" w:cs="Arial"/>
                <w:bCs/>
                <w:sz w:val="24"/>
                <w:szCs w:val="24"/>
              </w:rPr>
              <w:t>6</w:t>
            </w:r>
          </w:p>
        </w:tc>
      </w:tr>
      <w:tr w:rsidR="00B107FB" w:rsidRPr="00841931" w14:paraId="1D65F0AE" w14:textId="77777777" w:rsidTr="00B107FB">
        <w:tc>
          <w:tcPr>
            <w:tcW w:w="7196" w:type="dxa"/>
          </w:tcPr>
          <w:p w14:paraId="3DEDA3A0" w14:textId="3D60717A" w:rsidR="00B107FB" w:rsidRPr="00841931" w:rsidRDefault="004A6E32" w:rsidP="00B107FB">
            <w:pPr>
              <w:spacing w:line="276" w:lineRule="auto"/>
              <w:jc w:val="both"/>
              <w:rPr>
                <w:rFonts w:ascii="Arial" w:hAnsi="Arial" w:cs="Arial"/>
                <w:bCs/>
                <w:sz w:val="24"/>
                <w:szCs w:val="24"/>
              </w:rPr>
            </w:pPr>
            <w:hyperlink w:anchor="_Lifelong_Links" w:history="1">
              <w:r w:rsidR="00B107FB" w:rsidRPr="00841931">
                <w:rPr>
                  <w:rStyle w:val="Hyperlink"/>
                  <w:rFonts w:ascii="Arial" w:hAnsi="Arial" w:cs="Arial"/>
                  <w:bCs/>
                  <w:sz w:val="24"/>
                  <w:szCs w:val="24"/>
                </w:rPr>
                <w:t>Lifelong Links</w:t>
              </w:r>
            </w:hyperlink>
          </w:p>
        </w:tc>
        <w:tc>
          <w:tcPr>
            <w:tcW w:w="2046" w:type="dxa"/>
          </w:tcPr>
          <w:p w14:paraId="60AB0EDC" w14:textId="77777777" w:rsidR="00B107FB" w:rsidRPr="00841931" w:rsidRDefault="00B107FB" w:rsidP="00B107FB">
            <w:pPr>
              <w:spacing w:line="276" w:lineRule="auto"/>
              <w:jc w:val="both"/>
              <w:rPr>
                <w:rFonts w:ascii="Arial" w:hAnsi="Arial" w:cs="Arial"/>
                <w:bCs/>
                <w:sz w:val="24"/>
                <w:szCs w:val="24"/>
              </w:rPr>
            </w:pPr>
            <w:r w:rsidRPr="00841931">
              <w:rPr>
                <w:rFonts w:ascii="Arial" w:hAnsi="Arial" w:cs="Arial"/>
                <w:bCs/>
                <w:sz w:val="24"/>
                <w:szCs w:val="24"/>
              </w:rPr>
              <w:t>7</w:t>
            </w:r>
          </w:p>
        </w:tc>
      </w:tr>
      <w:tr w:rsidR="00B107FB" w:rsidRPr="00841931" w14:paraId="386D628A" w14:textId="77777777" w:rsidTr="00B107FB">
        <w:tc>
          <w:tcPr>
            <w:tcW w:w="7196" w:type="dxa"/>
          </w:tcPr>
          <w:p w14:paraId="6ACF061F" w14:textId="0D735F69" w:rsidR="00B107FB" w:rsidRPr="00841931" w:rsidRDefault="004A6E32" w:rsidP="00B107FB">
            <w:pPr>
              <w:spacing w:line="276" w:lineRule="auto"/>
              <w:jc w:val="both"/>
              <w:rPr>
                <w:rFonts w:ascii="Arial" w:hAnsi="Arial" w:cs="Arial"/>
                <w:bCs/>
                <w:sz w:val="24"/>
                <w:szCs w:val="24"/>
              </w:rPr>
            </w:pPr>
            <w:hyperlink w:anchor="_Purposeful_Visiting_Forms" w:history="1">
              <w:r w:rsidR="00B107FB" w:rsidRPr="00841931">
                <w:rPr>
                  <w:rStyle w:val="Hyperlink"/>
                  <w:rFonts w:ascii="Arial" w:hAnsi="Arial" w:cs="Arial"/>
                  <w:bCs/>
                  <w:sz w:val="24"/>
                  <w:szCs w:val="24"/>
                </w:rPr>
                <w:t>Purposeful Visiting Forms</w:t>
              </w:r>
            </w:hyperlink>
          </w:p>
        </w:tc>
        <w:tc>
          <w:tcPr>
            <w:tcW w:w="2046" w:type="dxa"/>
          </w:tcPr>
          <w:p w14:paraId="232AB4F8" w14:textId="77777777" w:rsidR="00B107FB" w:rsidRPr="00841931" w:rsidRDefault="00B107FB" w:rsidP="00B107FB">
            <w:pPr>
              <w:spacing w:line="276" w:lineRule="auto"/>
              <w:jc w:val="both"/>
              <w:rPr>
                <w:rFonts w:ascii="Arial" w:hAnsi="Arial" w:cs="Arial"/>
                <w:bCs/>
                <w:sz w:val="24"/>
                <w:szCs w:val="24"/>
              </w:rPr>
            </w:pPr>
            <w:r w:rsidRPr="00841931">
              <w:rPr>
                <w:rFonts w:ascii="Arial" w:hAnsi="Arial" w:cs="Arial"/>
                <w:bCs/>
                <w:sz w:val="24"/>
                <w:szCs w:val="24"/>
              </w:rPr>
              <w:t>8</w:t>
            </w:r>
          </w:p>
        </w:tc>
      </w:tr>
      <w:tr w:rsidR="00B107FB" w:rsidRPr="00841931" w14:paraId="5A096CAB" w14:textId="77777777" w:rsidTr="00B107FB">
        <w:tc>
          <w:tcPr>
            <w:tcW w:w="7196" w:type="dxa"/>
          </w:tcPr>
          <w:p w14:paraId="576A16CE" w14:textId="1CF568EB" w:rsidR="00B107FB" w:rsidRPr="00841931" w:rsidRDefault="004A6E32" w:rsidP="00B107FB">
            <w:pPr>
              <w:spacing w:line="276" w:lineRule="auto"/>
              <w:jc w:val="both"/>
              <w:rPr>
                <w:rFonts w:ascii="Arial" w:hAnsi="Arial" w:cs="Arial"/>
                <w:bCs/>
                <w:sz w:val="24"/>
                <w:szCs w:val="24"/>
              </w:rPr>
            </w:pPr>
            <w:hyperlink w:anchor="_Strengths_and_Difficulties" w:history="1">
              <w:r w:rsidR="00B107FB" w:rsidRPr="00841931">
                <w:rPr>
                  <w:rStyle w:val="Hyperlink"/>
                  <w:rFonts w:ascii="Arial" w:hAnsi="Arial" w:cs="Arial"/>
                  <w:bCs/>
                  <w:sz w:val="24"/>
                  <w:szCs w:val="24"/>
                </w:rPr>
                <w:t>Strengths and Difficulties Questionnaire</w:t>
              </w:r>
            </w:hyperlink>
          </w:p>
        </w:tc>
        <w:tc>
          <w:tcPr>
            <w:tcW w:w="2046" w:type="dxa"/>
          </w:tcPr>
          <w:p w14:paraId="1BF9D267" w14:textId="77777777" w:rsidR="00B107FB" w:rsidRPr="00841931" w:rsidRDefault="00B107FB" w:rsidP="00B107FB">
            <w:pPr>
              <w:spacing w:line="276" w:lineRule="auto"/>
              <w:jc w:val="both"/>
              <w:rPr>
                <w:rFonts w:ascii="Arial" w:hAnsi="Arial" w:cs="Arial"/>
                <w:bCs/>
                <w:sz w:val="24"/>
                <w:szCs w:val="24"/>
              </w:rPr>
            </w:pPr>
            <w:r w:rsidRPr="00841931">
              <w:rPr>
                <w:rFonts w:ascii="Arial" w:hAnsi="Arial" w:cs="Arial"/>
                <w:bCs/>
                <w:sz w:val="24"/>
                <w:szCs w:val="24"/>
              </w:rPr>
              <w:t>9</w:t>
            </w:r>
          </w:p>
        </w:tc>
      </w:tr>
      <w:tr w:rsidR="00B107FB" w:rsidRPr="00841931" w14:paraId="68495376" w14:textId="77777777" w:rsidTr="00B107FB">
        <w:tc>
          <w:tcPr>
            <w:tcW w:w="7196" w:type="dxa"/>
          </w:tcPr>
          <w:p w14:paraId="369ABF41" w14:textId="67397389" w:rsidR="00B107FB" w:rsidRPr="00841931" w:rsidRDefault="004A6E32" w:rsidP="00B107FB">
            <w:pPr>
              <w:spacing w:line="276" w:lineRule="auto"/>
              <w:jc w:val="both"/>
              <w:rPr>
                <w:rFonts w:ascii="Arial" w:hAnsi="Arial" w:cs="Arial"/>
                <w:bCs/>
                <w:sz w:val="24"/>
                <w:szCs w:val="24"/>
              </w:rPr>
            </w:pPr>
            <w:hyperlink w:anchor="_Placement_Stability_Checklist" w:history="1">
              <w:r w:rsidR="00B107FB" w:rsidRPr="00841931">
                <w:rPr>
                  <w:rStyle w:val="Hyperlink"/>
                  <w:rFonts w:ascii="Arial" w:hAnsi="Arial" w:cs="Arial"/>
                  <w:bCs/>
                  <w:sz w:val="24"/>
                  <w:szCs w:val="24"/>
                </w:rPr>
                <w:t>Placement Stability Checklist</w:t>
              </w:r>
            </w:hyperlink>
          </w:p>
        </w:tc>
        <w:tc>
          <w:tcPr>
            <w:tcW w:w="2046" w:type="dxa"/>
          </w:tcPr>
          <w:p w14:paraId="69A7E000" w14:textId="77777777" w:rsidR="00B107FB" w:rsidRPr="00841931" w:rsidRDefault="00B107FB" w:rsidP="00B107FB">
            <w:pPr>
              <w:spacing w:line="276" w:lineRule="auto"/>
              <w:jc w:val="both"/>
              <w:rPr>
                <w:rFonts w:ascii="Arial" w:hAnsi="Arial" w:cs="Arial"/>
                <w:bCs/>
                <w:sz w:val="24"/>
                <w:szCs w:val="24"/>
              </w:rPr>
            </w:pPr>
            <w:r w:rsidRPr="00841931">
              <w:rPr>
                <w:rFonts w:ascii="Arial" w:hAnsi="Arial" w:cs="Arial"/>
                <w:bCs/>
                <w:sz w:val="24"/>
                <w:szCs w:val="24"/>
              </w:rPr>
              <w:t>10</w:t>
            </w:r>
          </w:p>
        </w:tc>
      </w:tr>
      <w:tr w:rsidR="00B107FB" w:rsidRPr="00841931" w14:paraId="3CF37A25" w14:textId="77777777" w:rsidTr="00B107FB">
        <w:tc>
          <w:tcPr>
            <w:tcW w:w="7196" w:type="dxa"/>
          </w:tcPr>
          <w:p w14:paraId="6013D28C" w14:textId="76E2D988" w:rsidR="00B107FB" w:rsidRPr="00841931" w:rsidRDefault="004A6E32" w:rsidP="00B107FB">
            <w:pPr>
              <w:spacing w:line="276" w:lineRule="auto"/>
              <w:jc w:val="both"/>
              <w:rPr>
                <w:rFonts w:ascii="Arial" w:hAnsi="Arial" w:cs="Arial"/>
                <w:bCs/>
                <w:sz w:val="24"/>
                <w:szCs w:val="24"/>
              </w:rPr>
            </w:pPr>
            <w:hyperlink w:anchor="_Placement_Stability_Meetings" w:history="1">
              <w:r w:rsidR="00B107FB" w:rsidRPr="00841931">
                <w:rPr>
                  <w:rStyle w:val="Hyperlink"/>
                  <w:rFonts w:ascii="Arial" w:hAnsi="Arial" w:cs="Arial"/>
                  <w:bCs/>
                  <w:sz w:val="24"/>
                  <w:szCs w:val="24"/>
                </w:rPr>
                <w:t>Placement Stability Meetings: Multi-agency planning to address identified placement fragility</w:t>
              </w:r>
            </w:hyperlink>
          </w:p>
        </w:tc>
        <w:tc>
          <w:tcPr>
            <w:tcW w:w="2046" w:type="dxa"/>
          </w:tcPr>
          <w:p w14:paraId="73812849" w14:textId="77777777" w:rsidR="00B107FB" w:rsidRPr="00841931" w:rsidRDefault="00B107FB" w:rsidP="00B107FB">
            <w:pPr>
              <w:spacing w:line="276" w:lineRule="auto"/>
              <w:jc w:val="both"/>
              <w:rPr>
                <w:rFonts w:ascii="Arial" w:hAnsi="Arial" w:cs="Arial"/>
                <w:bCs/>
                <w:sz w:val="24"/>
                <w:szCs w:val="24"/>
              </w:rPr>
            </w:pPr>
            <w:r w:rsidRPr="00841931">
              <w:rPr>
                <w:rFonts w:ascii="Arial" w:hAnsi="Arial" w:cs="Arial"/>
                <w:bCs/>
                <w:sz w:val="24"/>
                <w:szCs w:val="24"/>
              </w:rPr>
              <w:t>11</w:t>
            </w:r>
          </w:p>
        </w:tc>
      </w:tr>
      <w:tr w:rsidR="00B107FB" w:rsidRPr="00841931" w14:paraId="04F0E6DA" w14:textId="77777777" w:rsidTr="00B107FB">
        <w:tc>
          <w:tcPr>
            <w:tcW w:w="7196" w:type="dxa"/>
          </w:tcPr>
          <w:p w14:paraId="63A1C092" w14:textId="79DC5906" w:rsidR="00B107FB" w:rsidRPr="00841931" w:rsidRDefault="004A6E32" w:rsidP="00B107FB">
            <w:pPr>
              <w:spacing w:line="276" w:lineRule="auto"/>
              <w:jc w:val="both"/>
              <w:rPr>
                <w:rFonts w:ascii="Arial" w:hAnsi="Arial" w:cs="Arial"/>
                <w:bCs/>
                <w:sz w:val="24"/>
                <w:szCs w:val="24"/>
              </w:rPr>
            </w:pPr>
            <w:hyperlink w:anchor="_Top_Tips_for" w:history="1">
              <w:r w:rsidR="00B107FB" w:rsidRPr="00841931">
                <w:rPr>
                  <w:rStyle w:val="Hyperlink"/>
                  <w:rFonts w:ascii="Arial" w:hAnsi="Arial" w:cs="Arial"/>
                  <w:bCs/>
                  <w:sz w:val="24"/>
                  <w:szCs w:val="24"/>
                </w:rPr>
                <w:t>Top Tips for Tackling Placement Instability</w:t>
              </w:r>
            </w:hyperlink>
          </w:p>
        </w:tc>
        <w:tc>
          <w:tcPr>
            <w:tcW w:w="2046" w:type="dxa"/>
          </w:tcPr>
          <w:p w14:paraId="4F6586CB" w14:textId="631B45D4" w:rsidR="00B107FB" w:rsidRPr="00841931" w:rsidRDefault="00B107FB" w:rsidP="00B107FB">
            <w:pPr>
              <w:spacing w:line="276" w:lineRule="auto"/>
              <w:jc w:val="both"/>
              <w:rPr>
                <w:rFonts w:ascii="Arial" w:hAnsi="Arial" w:cs="Arial"/>
                <w:bCs/>
                <w:sz w:val="24"/>
                <w:szCs w:val="24"/>
              </w:rPr>
            </w:pPr>
            <w:r w:rsidRPr="00841931">
              <w:rPr>
                <w:rFonts w:ascii="Arial" w:hAnsi="Arial" w:cs="Arial"/>
                <w:bCs/>
                <w:sz w:val="24"/>
                <w:szCs w:val="24"/>
              </w:rPr>
              <w:t>1</w:t>
            </w:r>
            <w:r w:rsidR="00A57D6E">
              <w:rPr>
                <w:rFonts w:ascii="Arial" w:hAnsi="Arial" w:cs="Arial"/>
                <w:bCs/>
                <w:sz w:val="24"/>
                <w:szCs w:val="24"/>
              </w:rPr>
              <w:t>7</w:t>
            </w:r>
          </w:p>
        </w:tc>
      </w:tr>
      <w:tr w:rsidR="00B107FB" w:rsidRPr="00841931" w14:paraId="4923EB0F" w14:textId="77777777" w:rsidTr="00B107FB">
        <w:tc>
          <w:tcPr>
            <w:tcW w:w="7196" w:type="dxa"/>
          </w:tcPr>
          <w:p w14:paraId="28D4E927" w14:textId="09F34439" w:rsidR="00B107FB" w:rsidRPr="00841931" w:rsidRDefault="004A6E32" w:rsidP="00B107FB">
            <w:pPr>
              <w:spacing w:line="276" w:lineRule="auto"/>
              <w:jc w:val="both"/>
              <w:rPr>
                <w:rFonts w:ascii="Arial" w:hAnsi="Arial" w:cs="Arial"/>
                <w:bCs/>
                <w:sz w:val="24"/>
                <w:szCs w:val="24"/>
              </w:rPr>
            </w:pPr>
            <w:hyperlink w:anchor="_Additional_resources" w:history="1">
              <w:r w:rsidR="00B107FB" w:rsidRPr="00841931">
                <w:rPr>
                  <w:rStyle w:val="Hyperlink"/>
                  <w:rFonts w:ascii="Arial" w:hAnsi="Arial" w:cs="Arial"/>
                  <w:bCs/>
                  <w:sz w:val="24"/>
                  <w:szCs w:val="24"/>
                </w:rPr>
                <w:t>Additional Resources</w:t>
              </w:r>
            </w:hyperlink>
          </w:p>
        </w:tc>
        <w:tc>
          <w:tcPr>
            <w:tcW w:w="2046" w:type="dxa"/>
          </w:tcPr>
          <w:p w14:paraId="0B013A3D" w14:textId="433AF7FC" w:rsidR="00B107FB" w:rsidRPr="00841931" w:rsidRDefault="00B107FB" w:rsidP="00B107FB">
            <w:pPr>
              <w:spacing w:line="276" w:lineRule="auto"/>
              <w:jc w:val="both"/>
              <w:rPr>
                <w:rFonts w:ascii="Arial" w:hAnsi="Arial" w:cs="Arial"/>
                <w:bCs/>
                <w:sz w:val="24"/>
                <w:szCs w:val="24"/>
              </w:rPr>
            </w:pPr>
            <w:r w:rsidRPr="00841931">
              <w:rPr>
                <w:rFonts w:ascii="Arial" w:hAnsi="Arial" w:cs="Arial"/>
                <w:bCs/>
                <w:sz w:val="24"/>
                <w:szCs w:val="24"/>
              </w:rPr>
              <w:t>1</w:t>
            </w:r>
            <w:r w:rsidR="002F7CD3">
              <w:rPr>
                <w:rFonts w:ascii="Arial" w:hAnsi="Arial" w:cs="Arial"/>
                <w:bCs/>
                <w:sz w:val="24"/>
                <w:szCs w:val="24"/>
              </w:rPr>
              <w:t>8</w:t>
            </w:r>
          </w:p>
        </w:tc>
      </w:tr>
      <w:tr w:rsidR="00B107FB" w:rsidRPr="00841931" w14:paraId="466B17A3" w14:textId="77777777" w:rsidTr="00B107FB">
        <w:tc>
          <w:tcPr>
            <w:tcW w:w="7196" w:type="dxa"/>
          </w:tcPr>
          <w:p w14:paraId="01FD816F" w14:textId="6D38FB15" w:rsidR="00B107FB" w:rsidRPr="00841931" w:rsidRDefault="004A6E32" w:rsidP="00B107FB">
            <w:pPr>
              <w:spacing w:line="276" w:lineRule="auto"/>
              <w:jc w:val="both"/>
              <w:rPr>
                <w:rFonts w:ascii="Arial" w:hAnsi="Arial" w:cs="Arial"/>
                <w:bCs/>
                <w:sz w:val="24"/>
                <w:szCs w:val="24"/>
              </w:rPr>
            </w:pPr>
            <w:hyperlink w:anchor="_Appendix_1_Sense" w:history="1">
              <w:r w:rsidR="00B107FB" w:rsidRPr="00841931">
                <w:rPr>
                  <w:rStyle w:val="Hyperlink"/>
                  <w:rFonts w:ascii="Arial" w:hAnsi="Arial" w:cs="Arial"/>
                  <w:bCs/>
                  <w:sz w:val="24"/>
                  <w:szCs w:val="24"/>
                </w:rPr>
                <w:t>Appendix 1 Sense of Belonging Referral Form</w:t>
              </w:r>
            </w:hyperlink>
          </w:p>
        </w:tc>
        <w:tc>
          <w:tcPr>
            <w:tcW w:w="2046" w:type="dxa"/>
          </w:tcPr>
          <w:p w14:paraId="755B30C6" w14:textId="10EFD329" w:rsidR="00B107FB" w:rsidRPr="00841931" w:rsidRDefault="002F7CD3" w:rsidP="00B107FB">
            <w:pPr>
              <w:spacing w:line="276" w:lineRule="auto"/>
              <w:jc w:val="both"/>
              <w:rPr>
                <w:rFonts w:ascii="Arial" w:hAnsi="Arial" w:cs="Arial"/>
                <w:bCs/>
                <w:sz w:val="24"/>
                <w:szCs w:val="24"/>
              </w:rPr>
            </w:pPr>
            <w:r>
              <w:rPr>
                <w:rFonts w:ascii="Arial" w:hAnsi="Arial" w:cs="Arial"/>
                <w:bCs/>
                <w:sz w:val="24"/>
                <w:szCs w:val="24"/>
              </w:rPr>
              <w:t>19</w:t>
            </w:r>
          </w:p>
        </w:tc>
      </w:tr>
      <w:tr w:rsidR="00B107FB" w:rsidRPr="00841931" w14:paraId="24D38889" w14:textId="77777777" w:rsidTr="00B107FB">
        <w:tc>
          <w:tcPr>
            <w:tcW w:w="7196" w:type="dxa"/>
          </w:tcPr>
          <w:p w14:paraId="1576B4CA" w14:textId="57E223F3" w:rsidR="00B107FB" w:rsidRPr="00841931" w:rsidRDefault="004A6E32" w:rsidP="00B107FB">
            <w:pPr>
              <w:spacing w:line="276" w:lineRule="auto"/>
              <w:jc w:val="both"/>
              <w:rPr>
                <w:rFonts w:ascii="Arial" w:hAnsi="Arial" w:cs="Arial"/>
                <w:bCs/>
                <w:sz w:val="24"/>
                <w:szCs w:val="24"/>
              </w:rPr>
            </w:pPr>
            <w:hyperlink w:anchor="_Example_-_Placement" w:history="1">
              <w:r w:rsidR="00B107FB" w:rsidRPr="00841931">
                <w:rPr>
                  <w:rStyle w:val="Hyperlink"/>
                  <w:rFonts w:ascii="Arial" w:hAnsi="Arial" w:cs="Arial"/>
                  <w:bCs/>
                  <w:sz w:val="24"/>
                  <w:szCs w:val="24"/>
                </w:rPr>
                <w:t>Appendix 2 Placement Stability Checklist</w:t>
              </w:r>
            </w:hyperlink>
          </w:p>
        </w:tc>
        <w:tc>
          <w:tcPr>
            <w:tcW w:w="2046" w:type="dxa"/>
          </w:tcPr>
          <w:p w14:paraId="0602646E" w14:textId="77777777" w:rsidR="00B107FB" w:rsidRPr="00841931" w:rsidRDefault="00B107FB" w:rsidP="00B107FB">
            <w:pPr>
              <w:spacing w:line="276" w:lineRule="auto"/>
              <w:jc w:val="both"/>
              <w:rPr>
                <w:rFonts w:ascii="Arial" w:hAnsi="Arial" w:cs="Arial"/>
                <w:bCs/>
                <w:sz w:val="24"/>
                <w:szCs w:val="24"/>
              </w:rPr>
            </w:pPr>
            <w:r w:rsidRPr="00841931">
              <w:rPr>
                <w:rFonts w:ascii="Arial" w:hAnsi="Arial" w:cs="Arial"/>
                <w:bCs/>
                <w:sz w:val="24"/>
                <w:szCs w:val="24"/>
              </w:rPr>
              <w:t>21</w:t>
            </w:r>
          </w:p>
        </w:tc>
      </w:tr>
    </w:tbl>
    <w:p w14:paraId="133CD73D" w14:textId="77777777" w:rsidR="003839A6" w:rsidRDefault="003839A6">
      <w:pPr>
        <w:rPr>
          <w:b/>
          <w:bCs/>
          <w:sz w:val="24"/>
          <w:szCs w:val="24"/>
          <w:u w:val="single"/>
        </w:rPr>
      </w:pPr>
    </w:p>
    <w:p w14:paraId="26ED2AF1" w14:textId="77777777" w:rsidR="004A3952" w:rsidRDefault="004A3952">
      <w:pPr>
        <w:rPr>
          <w:b/>
          <w:bCs/>
          <w:sz w:val="24"/>
          <w:szCs w:val="24"/>
          <w:u w:val="single"/>
        </w:rPr>
      </w:pPr>
    </w:p>
    <w:p w14:paraId="3E012BED" w14:textId="77777777" w:rsidR="004A3952" w:rsidRDefault="004A3952">
      <w:pPr>
        <w:rPr>
          <w:b/>
          <w:bCs/>
          <w:sz w:val="24"/>
          <w:szCs w:val="24"/>
          <w:u w:val="single"/>
        </w:rPr>
      </w:pPr>
    </w:p>
    <w:p w14:paraId="46CABC6F" w14:textId="77777777" w:rsidR="004A3952" w:rsidRDefault="004A3952">
      <w:pPr>
        <w:rPr>
          <w:b/>
          <w:bCs/>
          <w:sz w:val="24"/>
          <w:szCs w:val="24"/>
          <w:u w:val="single"/>
        </w:rPr>
      </w:pPr>
    </w:p>
    <w:p w14:paraId="5A5BCE3D" w14:textId="77777777" w:rsidR="004A3952" w:rsidRDefault="004A3952">
      <w:pPr>
        <w:rPr>
          <w:b/>
          <w:bCs/>
          <w:sz w:val="24"/>
          <w:szCs w:val="24"/>
          <w:u w:val="single"/>
        </w:rPr>
      </w:pPr>
    </w:p>
    <w:p w14:paraId="251065D3" w14:textId="77777777" w:rsidR="004A3952" w:rsidRDefault="004A3952">
      <w:pPr>
        <w:rPr>
          <w:b/>
          <w:bCs/>
          <w:sz w:val="24"/>
          <w:szCs w:val="24"/>
          <w:u w:val="single"/>
        </w:rPr>
      </w:pPr>
    </w:p>
    <w:p w14:paraId="1F2C4AA0" w14:textId="77777777" w:rsidR="004A3952" w:rsidRDefault="004A3952">
      <w:pPr>
        <w:rPr>
          <w:b/>
          <w:bCs/>
          <w:sz w:val="24"/>
          <w:szCs w:val="24"/>
          <w:u w:val="single"/>
        </w:rPr>
      </w:pPr>
    </w:p>
    <w:p w14:paraId="0A771FB1" w14:textId="77777777" w:rsidR="00115DD1" w:rsidRDefault="00115DD1">
      <w:pPr>
        <w:rPr>
          <w:b/>
          <w:bCs/>
          <w:sz w:val="24"/>
          <w:szCs w:val="24"/>
          <w:u w:val="single"/>
        </w:rPr>
      </w:pPr>
    </w:p>
    <w:p w14:paraId="154AAFF8" w14:textId="77777777" w:rsidR="00115DD1" w:rsidRDefault="00115DD1">
      <w:pPr>
        <w:rPr>
          <w:b/>
          <w:bCs/>
          <w:sz w:val="24"/>
          <w:szCs w:val="24"/>
          <w:u w:val="single"/>
        </w:rPr>
      </w:pPr>
    </w:p>
    <w:p w14:paraId="4ED3237C" w14:textId="77777777" w:rsidR="00115DD1" w:rsidRDefault="00115DD1">
      <w:pPr>
        <w:rPr>
          <w:b/>
          <w:bCs/>
          <w:sz w:val="24"/>
          <w:szCs w:val="24"/>
          <w:u w:val="single"/>
        </w:rPr>
      </w:pPr>
    </w:p>
    <w:p w14:paraId="052E9D3D" w14:textId="77777777" w:rsidR="00115DD1" w:rsidRDefault="00115DD1">
      <w:pPr>
        <w:rPr>
          <w:b/>
          <w:bCs/>
          <w:sz w:val="24"/>
          <w:szCs w:val="24"/>
          <w:u w:val="single"/>
        </w:rPr>
      </w:pPr>
    </w:p>
    <w:p w14:paraId="4F8ED2BB" w14:textId="77777777" w:rsidR="00115DD1" w:rsidRDefault="00115DD1">
      <w:pPr>
        <w:rPr>
          <w:b/>
          <w:bCs/>
          <w:sz w:val="24"/>
          <w:szCs w:val="24"/>
          <w:u w:val="single"/>
        </w:rPr>
      </w:pPr>
    </w:p>
    <w:p w14:paraId="1FA969D9" w14:textId="77777777" w:rsidR="00115DD1" w:rsidRDefault="00115DD1">
      <w:pPr>
        <w:rPr>
          <w:b/>
          <w:bCs/>
          <w:sz w:val="24"/>
          <w:szCs w:val="24"/>
          <w:u w:val="single"/>
        </w:rPr>
      </w:pPr>
    </w:p>
    <w:p w14:paraId="7664311C" w14:textId="77777777" w:rsidR="00115DD1" w:rsidRDefault="00115DD1">
      <w:pPr>
        <w:rPr>
          <w:b/>
          <w:bCs/>
          <w:sz w:val="24"/>
          <w:szCs w:val="24"/>
          <w:u w:val="single"/>
        </w:rPr>
      </w:pPr>
    </w:p>
    <w:p w14:paraId="7850669F" w14:textId="77777777" w:rsidR="00115DD1" w:rsidRDefault="00115DD1">
      <w:pPr>
        <w:rPr>
          <w:b/>
          <w:bCs/>
          <w:sz w:val="24"/>
          <w:szCs w:val="24"/>
          <w:u w:val="single"/>
        </w:rPr>
      </w:pPr>
    </w:p>
    <w:p w14:paraId="59362ACA" w14:textId="77777777" w:rsidR="00115DD1" w:rsidRDefault="00115DD1">
      <w:pPr>
        <w:rPr>
          <w:b/>
          <w:bCs/>
          <w:sz w:val="24"/>
          <w:szCs w:val="24"/>
          <w:u w:val="single"/>
        </w:rPr>
      </w:pPr>
    </w:p>
    <w:p w14:paraId="3507B357" w14:textId="77777777" w:rsidR="00982884" w:rsidRDefault="00982884" w:rsidP="004A3952">
      <w:pPr>
        <w:spacing w:line="276" w:lineRule="auto"/>
        <w:jc w:val="both"/>
        <w:rPr>
          <w:rFonts w:ascii="Arial" w:hAnsi="Arial" w:cs="Arial"/>
          <w:b/>
          <w:sz w:val="24"/>
          <w:szCs w:val="24"/>
        </w:rPr>
      </w:pPr>
    </w:p>
    <w:p w14:paraId="7700E067" w14:textId="18F2C8A2" w:rsidR="004A3952" w:rsidRPr="007D7724" w:rsidRDefault="004A3952" w:rsidP="006E19F7">
      <w:pPr>
        <w:pStyle w:val="Heading1"/>
        <w:spacing w:after="120" w:line="276" w:lineRule="auto"/>
        <w:rPr>
          <w:b/>
          <w:bCs/>
        </w:rPr>
      </w:pPr>
      <w:bookmarkStart w:id="2" w:name="_Purpose"/>
      <w:bookmarkEnd w:id="2"/>
      <w:r w:rsidRPr="007D7724">
        <w:rPr>
          <w:b/>
          <w:bCs/>
        </w:rPr>
        <w:lastRenderedPageBreak/>
        <w:t>Purpose</w:t>
      </w:r>
    </w:p>
    <w:p w14:paraId="77ADCA99" w14:textId="0F7C4280" w:rsidR="004A3952" w:rsidRPr="004A3952" w:rsidRDefault="004A3952" w:rsidP="00286D0F">
      <w:pPr>
        <w:spacing w:after="120" w:line="276" w:lineRule="auto"/>
        <w:jc w:val="both"/>
        <w:rPr>
          <w:rFonts w:ascii="Arial" w:hAnsi="Arial" w:cs="Arial"/>
          <w:bCs/>
          <w:sz w:val="24"/>
          <w:szCs w:val="24"/>
        </w:rPr>
      </w:pPr>
      <w:r w:rsidRPr="004A3952">
        <w:rPr>
          <w:rFonts w:ascii="Arial" w:hAnsi="Arial" w:cs="Arial"/>
          <w:bCs/>
          <w:sz w:val="24"/>
          <w:szCs w:val="24"/>
        </w:rPr>
        <w:t>This document explores the meaning of placement stability, sets out the impact of placement instability on children and the importance of Kent’s approach to ensuring that placement stability is</w:t>
      </w:r>
      <w:r w:rsidR="00C210DE">
        <w:rPr>
          <w:rFonts w:ascii="Arial" w:hAnsi="Arial" w:cs="Arial"/>
          <w:bCs/>
          <w:sz w:val="24"/>
          <w:szCs w:val="24"/>
        </w:rPr>
        <w:t xml:space="preserve"> a priority for children in our care.</w:t>
      </w:r>
      <w:r w:rsidRPr="004A3952">
        <w:rPr>
          <w:rFonts w:ascii="Arial" w:hAnsi="Arial" w:cs="Arial"/>
          <w:bCs/>
          <w:sz w:val="24"/>
          <w:szCs w:val="24"/>
        </w:rPr>
        <w:t xml:space="preserve"> </w:t>
      </w:r>
    </w:p>
    <w:p w14:paraId="45C83D1D" w14:textId="153A05B1" w:rsidR="004A3952" w:rsidRPr="004A3952" w:rsidRDefault="004A3952" w:rsidP="00286D0F">
      <w:pPr>
        <w:spacing w:line="276" w:lineRule="auto"/>
        <w:jc w:val="both"/>
        <w:rPr>
          <w:rFonts w:ascii="Arial" w:hAnsi="Arial" w:cs="Arial"/>
          <w:bCs/>
          <w:sz w:val="24"/>
          <w:szCs w:val="24"/>
        </w:rPr>
      </w:pPr>
      <w:r w:rsidRPr="004A3952">
        <w:rPr>
          <w:rFonts w:ascii="Arial" w:hAnsi="Arial" w:cs="Arial"/>
          <w:bCs/>
          <w:sz w:val="24"/>
          <w:szCs w:val="24"/>
        </w:rPr>
        <w:t xml:space="preserve">It is important to </w:t>
      </w:r>
      <w:r w:rsidR="005B4E96">
        <w:rPr>
          <w:rFonts w:ascii="Arial" w:hAnsi="Arial" w:cs="Arial"/>
          <w:bCs/>
          <w:sz w:val="24"/>
          <w:szCs w:val="24"/>
        </w:rPr>
        <w:t>remember</w:t>
      </w:r>
      <w:r w:rsidRPr="004A3952">
        <w:rPr>
          <w:rFonts w:ascii="Arial" w:hAnsi="Arial" w:cs="Arial"/>
          <w:bCs/>
          <w:sz w:val="24"/>
          <w:szCs w:val="24"/>
        </w:rPr>
        <w:t xml:space="preserve"> that when talking about placements we are talking about children and young people’s homes.</w:t>
      </w:r>
      <w:r w:rsidR="00245C9C">
        <w:rPr>
          <w:rFonts w:ascii="Arial" w:hAnsi="Arial" w:cs="Arial"/>
          <w:bCs/>
          <w:sz w:val="24"/>
          <w:szCs w:val="24"/>
        </w:rPr>
        <w:t xml:space="preserve"> </w:t>
      </w:r>
      <w:r w:rsidRPr="004A3952">
        <w:rPr>
          <w:rFonts w:ascii="Arial" w:hAnsi="Arial" w:cs="Arial"/>
          <w:bCs/>
          <w:sz w:val="24"/>
          <w:szCs w:val="24"/>
        </w:rPr>
        <w:t xml:space="preserve">Therefore, wherever possible through the guidance this is reflected by talking about </w:t>
      </w:r>
      <w:r w:rsidR="00245C9C">
        <w:rPr>
          <w:rFonts w:ascii="Arial" w:hAnsi="Arial" w:cs="Arial"/>
          <w:bCs/>
          <w:sz w:val="24"/>
          <w:szCs w:val="24"/>
        </w:rPr>
        <w:t>c</w:t>
      </w:r>
      <w:r w:rsidRPr="004A3952">
        <w:rPr>
          <w:rFonts w:ascii="Arial" w:hAnsi="Arial" w:cs="Arial"/>
          <w:bCs/>
          <w:sz w:val="24"/>
          <w:szCs w:val="24"/>
        </w:rPr>
        <w:t>hildren</w:t>
      </w:r>
      <w:r w:rsidR="002A1E38">
        <w:rPr>
          <w:rFonts w:ascii="Arial" w:hAnsi="Arial" w:cs="Arial"/>
          <w:bCs/>
          <w:sz w:val="24"/>
          <w:szCs w:val="24"/>
        </w:rPr>
        <w:t>’s</w:t>
      </w:r>
      <w:r w:rsidRPr="004A3952">
        <w:rPr>
          <w:rFonts w:ascii="Arial" w:hAnsi="Arial" w:cs="Arial"/>
          <w:bCs/>
          <w:sz w:val="24"/>
          <w:szCs w:val="24"/>
        </w:rPr>
        <w:t xml:space="preserve"> homes</w:t>
      </w:r>
      <w:r w:rsidR="005B4E96">
        <w:rPr>
          <w:rFonts w:ascii="Arial" w:hAnsi="Arial" w:cs="Arial"/>
          <w:bCs/>
          <w:sz w:val="24"/>
          <w:szCs w:val="24"/>
        </w:rPr>
        <w:t>,</w:t>
      </w:r>
      <w:r w:rsidRPr="004A3952">
        <w:rPr>
          <w:rFonts w:ascii="Arial" w:hAnsi="Arial" w:cs="Arial"/>
          <w:bCs/>
          <w:sz w:val="24"/>
          <w:szCs w:val="24"/>
        </w:rPr>
        <w:t xml:space="preserve"> rather than placements. However, it is acknowledged that the term </w:t>
      </w:r>
      <w:r w:rsidR="00245C9C">
        <w:rPr>
          <w:rFonts w:ascii="Arial" w:hAnsi="Arial" w:cs="Arial"/>
          <w:bCs/>
          <w:sz w:val="24"/>
          <w:szCs w:val="24"/>
        </w:rPr>
        <w:t>‘</w:t>
      </w:r>
      <w:r w:rsidRPr="004A3952">
        <w:rPr>
          <w:rFonts w:ascii="Arial" w:hAnsi="Arial" w:cs="Arial"/>
          <w:bCs/>
          <w:sz w:val="24"/>
          <w:szCs w:val="24"/>
        </w:rPr>
        <w:t>placement</w:t>
      </w:r>
      <w:r w:rsidR="00245C9C">
        <w:rPr>
          <w:rFonts w:ascii="Arial" w:hAnsi="Arial" w:cs="Arial"/>
          <w:bCs/>
          <w:sz w:val="24"/>
          <w:szCs w:val="24"/>
        </w:rPr>
        <w:t>’</w:t>
      </w:r>
      <w:r w:rsidRPr="004A3952">
        <w:rPr>
          <w:rFonts w:ascii="Arial" w:hAnsi="Arial" w:cs="Arial"/>
          <w:bCs/>
          <w:sz w:val="24"/>
          <w:szCs w:val="24"/>
        </w:rPr>
        <w:t xml:space="preserve"> is commonly used in policy and for the purposes of clarity will still be referred to in this guidance.</w:t>
      </w:r>
    </w:p>
    <w:p w14:paraId="2151D4AD" w14:textId="638A3EC4" w:rsidR="004A3952" w:rsidRPr="004A3952" w:rsidRDefault="00C210DE" w:rsidP="00286D0F">
      <w:pPr>
        <w:spacing w:line="276" w:lineRule="auto"/>
        <w:jc w:val="both"/>
        <w:rPr>
          <w:rFonts w:ascii="Arial" w:hAnsi="Arial" w:cs="Arial"/>
          <w:b/>
          <w:sz w:val="24"/>
          <w:szCs w:val="24"/>
        </w:rPr>
      </w:pPr>
      <w:r>
        <w:rPr>
          <w:rFonts w:ascii="Arial" w:hAnsi="Arial" w:cs="Arial"/>
          <w:bCs/>
          <w:sz w:val="24"/>
          <w:szCs w:val="24"/>
        </w:rPr>
        <w:t>T</w:t>
      </w:r>
      <w:r w:rsidR="004A3952" w:rsidRPr="004A3952">
        <w:rPr>
          <w:rFonts w:ascii="Arial" w:hAnsi="Arial" w:cs="Arial"/>
          <w:bCs/>
          <w:sz w:val="24"/>
          <w:szCs w:val="24"/>
        </w:rPr>
        <w:t xml:space="preserve">his practice guidance will provide tools to be used to identify potential </w:t>
      </w:r>
      <w:r w:rsidR="00245C9C">
        <w:rPr>
          <w:rFonts w:ascii="Arial" w:hAnsi="Arial" w:cs="Arial"/>
          <w:bCs/>
          <w:sz w:val="24"/>
          <w:szCs w:val="24"/>
        </w:rPr>
        <w:t>placement</w:t>
      </w:r>
      <w:r w:rsidR="004A3952" w:rsidRPr="004A3952">
        <w:rPr>
          <w:rFonts w:ascii="Arial" w:hAnsi="Arial" w:cs="Arial"/>
          <w:bCs/>
          <w:sz w:val="24"/>
          <w:szCs w:val="24"/>
        </w:rPr>
        <w:t xml:space="preserve"> </w:t>
      </w:r>
      <w:r>
        <w:rPr>
          <w:rFonts w:ascii="Arial" w:hAnsi="Arial" w:cs="Arial"/>
          <w:bCs/>
          <w:sz w:val="24"/>
          <w:szCs w:val="24"/>
        </w:rPr>
        <w:t>fragility</w:t>
      </w:r>
      <w:r w:rsidR="00AB07A8">
        <w:rPr>
          <w:rFonts w:ascii="Arial" w:hAnsi="Arial" w:cs="Arial"/>
          <w:bCs/>
          <w:sz w:val="24"/>
          <w:szCs w:val="24"/>
        </w:rPr>
        <w:t xml:space="preserve"> </w:t>
      </w:r>
      <w:r w:rsidR="004A3952" w:rsidRPr="004A3952">
        <w:rPr>
          <w:rFonts w:ascii="Arial" w:hAnsi="Arial" w:cs="Arial"/>
          <w:bCs/>
          <w:sz w:val="24"/>
          <w:szCs w:val="24"/>
        </w:rPr>
        <w:t xml:space="preserve">early </w:t>
      </w:r>
      <w:r>
        <w:rPr>
          <w:rFonts w:ascii="Arial" w:hAnsi="Arial" w:cs="Arial"/>
          <w:bCs/>
          <w:sz w:val="24"/>
          <w:szCs w:val="24"/>
        </w:rPr>
        <w:t xml:space="preserve">to support practitioners </w:t>
      </w:r>
      <w:r w:rsidR="004A3952" w:rsidRPr="004A3952">
        <w:rPr>
          <w:rFonts w:ascii="Arial" w:hAnsi="Arial" w:cs="Arial"/>
          <w:bCs/>
          <w:sz w:val="24"/>
          <w:szCs w:val="24"/>
        </w:rPr>
        <w:t>put measures in place to promote stability and the continuation of the home, where this is in the child</w:t>
      </w:r>
      <w:r w:rsidR="00245C9C">
        <w:rPr>
          <w:rFonts w:ascii="Arial" w:hAnsi="Arial" w:cs="Arial"/>
          <w:bCs/>
          <w:sz w:val="24"/>
          <w:szCs w:val="24"/>
        </w:rPr>
        <w:t>’s</w:t>
      </w:r>
      <w:r w:rsidR="004A3952" w:rsidRPr="004A3952">
        <w:rPr>
          <w:rFonts w:ascii="Arial" w:hAnsi="Arial" w:cs="Arial"/>
          <w:bCs/>
          <w:sz w:val="24"/>
          <w:szCs w:val="24"/>
        </w:rPr>
        <w:t xml:space="preserve"> best interests.</w:t>
      </w:r>
    </w:p>
    <w:p w14:paraId="558F7FBE" w14:textId="77777777" w:rsidR="00982884" w:rsidRPr="00AB4D07" w:rsidRDefault="00982884" w:rsidP="006E19F7">
      <w:pPr>
        <w:spacing w:line="276" w:lineRule="auto"/>
        <w:rPr>
          <w:rFonts w:ascii="Arial" w:hAnsi="Arial" w:cs="Arial"/>
          <w:b/>
          <w:sz w:val="10"/>
          <w:szCs w:val="10"/>
        </w:rPr>
      </w:pPr>
    </w:p>
    <w:p w14:paraId="5B58BCAC" w14:textId="1697B88C" w:rsidR="004A3952" w:rsidRPr="007D7724" w:rsidRDefault="004A3952" w:rsidP="006E19F7">
      <w:pPr>
        <w:pStyle w:val="Heading1"/>
        <w:spacing w:before="120" w:after="120" w:line="276" w:lineRule="auto"/>
        <w:rPr>
          <w:b/>
          <w:bCs/>
        </w:rPr>
      </w:pPr>
      <w:bookmarkStart w:id="3" w:name="_Definitions"/>
      <w:bookmarkEnd w:id="3"/>
      <w:r w:rsidRPr="007D7724">
        <w:rPr>
          <w:b/>
          <w:bCs/>
        </w:rPr>
        <w:t>Definitions</w:t>
      </w:r>
    </w:p>
    <w:p w14:paraId="12E09159" w14:textId="68B18E5C" w:rsidR="00C062C5" w:rsidRDefault="004A3952" w:rsidP="006E19F7">
      <w:pPr>
        <w:spacing w:before="120" w:after="120" w:line="276" w:lineRule="auto"/>
        <w:rPr>
          <w:rStyle w:val="Heading2Char"/>
          <w:b/>
          <w:bCs/>
          <w:color w:val="auto"/>
        </w:rPr>
      </w:pPr>
      <w:r w:rsidRPr="00175DE8">
        <w:rPr>
          <w:rStyle w:val="Heading2Char"/>
          <w:b/>
          <w:bCs/>
          <w:color w:val="auto"/>
        </w:rPr>
        <w:t xml:space="preserve">Placement Stability </w:t>
      </w:r>
    </w:p>
    <w:p w14:paraId="4AF21A9F" w14:textId="31933CCA" w:rsidR="00C210DE" w:rsidRPr="00175DE8" w:rsidRDefault="00C210DE" w:rsidP="00286D0F">
      <w:pPr>
        <w:spacing w:before="120" w:after="120" w:line="276" w:lineRule="auto"/>
        <w:jc w:val="both"/>
        <w:rPr>
          <w:rFonts w:ascii="Arial" w:hAnsi="Arial" w:cs="Arial"/>
          <w:b/>
          <w:bCs/>
          <w:sz w:val="24"/>
          <w:szCs w:val="24"/>
        </w:rPr>
      </w:pPr>
      <w:r w:rsidRPr="004A3952">
        <w:rPr>
          <w:rFonts w:ascii="Arial" w:hAnsi="Arial" w:cs="Arial"/>
          <w:sz w:val="24"/>
          <w:szCs w:val="24"/>
        </w:rPr>
        <w:t xml:space="preserve">Philip Heslop (Community Care Inform, February 2020) explains that in relation to </w:t>
      </w:r>
      <w:r>
        <w:rPr>
          <w:rFonts w:ascii="Arial" w:hAnsi="Arial" w:cs="Arial"/>
          <w:sz w:val="24"/>
          <w:szCs w:val="24"/>
        </w:rPr>
        <w:t>C</w:t>
      </w:r>
      <w:r w:rsidRPr="004A3952">
        <w:rPr>
          <w:rFonts w:ascii="Arial" w:hAnsi="Arial" w:cs="Arial"/>
          <w:sz w:val="24"/>
          <w:szCs w:val="24"/>
        </w:rPr>
        <w:t xml:space="preserve">hildren in </w:t>
      </w:r>
      <w:r>
        <w:rPr>
          <w:rFonts w:ascii="Arial" w:hAnsi="Arial" w:cs="Arial"/>
          <w:sz w:val="24"/>
          <w:szCs w:val="24"/>
        </w:rPr>
        <w:t>C</w:t>
      </w:r>
      <w:r w:rsidRPr="004A3952">
        <w:rPr>
          <w:rFonts w:ascii="Arial" w:hAnsi="Arial" w:cs="Arial"/>
          <w:sz w:val="24"/>
          <w:szCs w:val="24"/>
        </w:rPr>
        <w:t>are, “Placement</w:t>
      </w:r>
      <w:r w:rsidRPr="004A3952">
        <w:rPr>
          <w:rFonts w:ascii="Arial" w:hAnsi="Arial" w:cs="Arial"/>
          <w:color w:val="333333"/>
          <w:sz w:val="24"/>
          <w:szCs w:val="24"/>
        </w:rPr>
        <w:t xml:space="preserve"> stability is about providing a child or young person with a homelife that provides security, belonging and consistency until adulthood. Careful matching between the child and the placement is the first step in achieving stability”.  </w:t>
      </w:r>
    </w:p>
    <w:p w14:paraId="5F7A45AB" w14:textId="4D81A8FF" w:rsidR="00C210DE" w:rsidRDefault="00C210DE" w:rsidP="00C210DE">
      <w:pPr>
        <w:spacing w:before="120" w:after="120" w:line="276" w:lineRule="auto"/>
        <w:rPr>
          <w:rStyle w:val="Heading2Char"/>
          <w:b/>
          <w:bCs/>
          <w:color w:val="auto"/>
        </w:rPr>
      </w:pPr>
      <w:r w:rsidRPr="00175DE8">
        <w:rPr>
          <w:rStyle w:val="Heading2Char"/>
          <w:b/>
          <w:bCs/>
          <w:color w:val="auto"/>
        </w:rPr>
        <w:t xml:space="preserve">Placement </w:t>
      </w:r>
      <w:r>
        <w:rPr>
          <w:rStyle w:val="Heading2Char"/>
          <w:b/>
          <w:bCs/>
          <w:color w:val="auto"/>
        </w:rPr>
        <w:t>Ins</w:t>
      </w:r>
      <w:r w:rsidRPr="00175DE8">
        <w:rPr>
          <w:rStyle w:val="Heading2Char"/>
          <w:b/>
          <w:bCs/>
          <w:color w:val="auto"/>
        </w:rPr>
        <w:t xml:space="preserve">tability </w:t>
      </w:r>
    </w:p>
    <w:p w14:paraId="764B0BCA" w14:textId="61FA3079" w:rsidR="004A3952" w:rsidRPr="004A3952" w:rsidRDefault="004A3952" w:rsidP="00286D0F">
      <w:pPr>
        <w:spacing w:before="120" w:after="120" w:line="276" w:lineRule="auto"/>
        <w:jc w:val="both"/>
        <w:rPr>
          <w:rFonts w:ascii="Arial" w:hAnsi="Arial" w:cs="Arial"/>
          <w:color w:val="333333"/>
          <w:sz w:val="24"/>
          <w:szCs w:val="24"/>
        </w:rPr>
      </w:pPr>
      <w:r w:rsidRPr="004A3952">
        <w:rPr>
          <w:rFonts w:ascii="Arial" w:hAnsi="Arial" w:cs="Arial"/>
          <w:color w:val="333333"/>
          <w:sz w:val="24"/>
          <w:szCs w:val="24"/>
        </w:rPr>
        <w:t xml:space="preserve">The Department for Education defines placement instability in terms of the number of placement moves experienced by children, with high as 3 or more placement moves </w:t>
      </w:r>
      <w:r w:rsidR="00C210DE">
        <w:rPr>
          <w:rFonts w:ascii="Arial" w:hAnsi="Arial" w:cs="Arial"/>
          <w:color w:val="333333"/>
          <w:sz w:val="24"/>
          <w:szCs w:val="24"/>
        </w:rPr>
        <w:t xml:space="preserve"> in a year </w:t>
      </w:r>
      <w:r w:rsidRPr="004A3952">
        <w:rPr>
          <w:rFonts w:ascii="Arial" w:hAnsi="Arial" w:cs="Arial"/>
          <w:color w:val="333333"/>
          <w:sz w:val="24"/>
          <w:szCs w:val="24"/>
        </w:rPr>
        <w:t>(</w:t>
      </w:r>
      <w:hyperlink r:id="rId9" w:history="1">
        <w:r w:rsidR="0046061B" w:rsidRPr="00002970">
          <w:rPr>
            <w:rStyle w:val="Hyperlink"/>
            <w:rFonts w:ascii="Arial" w:hAnsi="Arial" w:cs="Arial"/>
            <w:sz w:val="24"/>
            <w:szCs w:val="24"/>
          </w:rPr>
          <w:t xml:space="preserve">Children looked after </w:t>
        </w:r>
        <w:r w:rsidR="003A3C5A" w:rsidRPr="00002970">
          <w:rPr>
            <w:rStyle w:val="Hyperlink"/>
            <w:rFonts w:ascii="Arial" w:hAnsi="Arial" w:cs="Arial"/>
            <w:sz w:val="24"/>
            <w:szCs w:val="24"/>
          </w:rPr>
          <w:t>in England including adoptions, Reporting year 2022</w:t>
        </w:r>
        <w:r w:rsidR="00002970" w:rsidRPr="00002970">
          <w:rPr>
            <w:rStyle w:val="Hyperlink"/>
            <w:rFonts w:ascii="Arial" w:hAnsi="Arial" w:cs="Arial"/>
            <w:sz w:val="24"/>
            <w:szCs w:val="24"/>
          </w:rPr>
          <w:t>- Explore statistics</w:t>
        </w:r>
      </w:hyperlink>
      <w:r w:rsidR="00002970">
        <w:rPr>
          <w:rFonts w:ascii="Arial" w:hAnsi="Arial" w:cs="Arial"/>
          <w:color w:val="333333"/>
          <w:sz w:val="24"/>
          <w:szCs w:val="24"/>
        </w:rPr>
        <w:t>)</w:t>
      </w:r>
      <w:r w:rsidR="00C210DE">
        <w:rPr>
          <w:rFonts w:ascii="Arial" w:hAnsi="Arial" w:cs="Arial"/>
          <w:color w:val="333333"/>
          <w:sz w:val="24"/>
          <w:szCs w:val="24"/>
        </w:rPr>
        <w:t>.</w:t>
      </w:r>
      <w:r w:rsidR="00002970">
        <w:rPr>
          <w:rFonts w:ascii="Arial" w:hAnsi="Arial" w:cs="Arial"/>
          <w:color w:val="333333"/>
          <w:sz w:val="24"/>
          <w:szCs w:val="24"/>
        </w:rPr>
        <w:t xml:space="preserve"> </w:t>
      </w:r>
    </w:p>
    <w:p w14:paraId="38104782" w14:textId="2F2DB42C" w:rsidR="004A3952" w:rsidRPr="004A3952" w:rsidRDefault="00C210DE" w:rsidP="00286D0F">
      <w:pPr>
        <w:pStyle w:val="NormalWeb"/>
        <w:shd w:val="clear" w:color="auto" w:fill="FFFFFF"/>
        <w:spacing w:before="0" w:beforeAutospacing="0" w:after="300" w:afterAutospacing="0" w:line="276" w:lineRule="auto"/>
        <w:jc w:val="both"/>
        <w:rPr>
          <w:rFonts w:ascii="Arial" w:hAnsi="Arial" w:cs="Arial"/>
          <w:color w:val="333333"/>
        </w:rPr>
      </w:pPr>
      <w:r>
        <w:rPr>
          <w:rFonts w:ascii="Arial" w:hAnsi="Arial" w:cs="Arial"/>
          <w:color w:val="333333"/>
        </w:rPr>
        <w:t>P</w:t>
      </w:r>
      <w:r w:rsidR="004A3952" w:rsidRPr="004A3952">
        <w:rPr>
          <w:rFonts w:ascii="Arial" w:hAnsi="Arial" w:cs="Arial"/>
          <w:color w:val="333333"/>
        </w:rPr>
        <w:t xml:space="preserve">lacements ending in an unplanned way and placement disruption are not the same but these terms are used interchangeably sometimes and are often associated with frequency of placement moves for children. </w:t>
      </w:r>
    </w:p>
    <w:p w14:paraId="63941B45" w14:textId="77777777" w:rsidR="004A3952" w:rsidRPr="004A3952" w:rsidRDefault="004A3952" w:rsidP="00286D0F">
      <w:pPr>
        <w:spacing w:line="276" w:lineRule="auto"/>
        <w:jc w:val="both"/>
        <w:rPr>
          <w:rFonts w:ascii="Arial" w:hAnsi="Arial" w:cs="Arial"/>
          <w:sz w:val="24"/>
          <w:szCs w:val="24"/>
        </w:rPr>
      </w:pPr>
      <w:r w:rsidRPr="004A3952">
        <w:rPr>
          <w:rFonts w:ascii="Arial" w:hAnsi="Arial" w:cs="Arial"/>
          <w:b/>
          <w:bCs/>
          <w:sz w:val="24"/>
          <w:szCs w:val="24"/>
        </w:rPr>
        <w:t xml:space="preserve">Placement disruption </w:t>
      </w:r>
      <w:r w:rsidRPr="004A3952">
        <w:rPr>
          <w:rFonts w:ascii="Arial" w:hAnsi="Arial" w:cs="Arial"/>
          <w:sz w:val="24"/>
          <w:szCs w:val="24"/>
        </w:rPr>
        <w:t>is used to describe a placement ending that was not part of the Child in Care’s Plan, either in the ending itself or in the timing of the termination.</w:t>
      </w:r>
    </w:p>
    <w:p w14:paraId="04A7306A" w14:textId="11151B7F" w:rsidR="005B4E96" w:rsidRPr="004A3952" w:rsidRDefault="004A3952" w:rsidP="00286D0F">
      <w:pPr>
        <w:spacing w:line="276" w:lineRule="auto"/>
        <w:jc w:val="both"/>
        <w:rPr>
          <w:rFonts w:ascii="Arial" w:hAnsi="Arial" w:cs="Arial"/>
          <w:b/>
          <w:bCs/>
          <w:color w:val="303030"/>
          <w:sz w:val="24"/>
          <w:szCs w:val="24"/>
        </w:rPr>
      </w:pPr>
      <w:r w:rsidRPr="0084747C">
        <w:rPr>
          <w:rFonts w:ascii="Arial" w:hAnsi="Arial" w:cs="Arial"/>
          <w:b/>
          <w:bCs/>
          <w:sz w:val="24"/>
          <w:szCs w:val="24"/>
        </w:rPr>
        <w:t xml:space="preserve">Placements ending in an unplanned way (also known as breakdowns) </w:t>
      </w:r>
      <w:r w:rsidRPr="004A3952">
        <w:rPr>
          <w:rFonts w:ascii="Arial" w:hAnsi="Arial" w:cs="Arial"/>
          <w:color w:val="333333"/>
          <w:sz w:val="24"/>
          <w:szCs w:val="24"/>
          <w:shd w:val="clear" w:color="auto" w:fill="FFFFFF"/>
        </w:rPr>
        <w:t>are defined as those placements for children or young people that do not last as long as planned. Placement moves are planned.</w:t>
      </w:r>
    </w:p>
    <w:p w14:paraId="527B0B9F" w14:textId="77777777" w:rsidR="00982884" w:rsidRDefault="00982884" w:rsidP="006E19F7">
      <w:pPr>
        <w:pStyle w:val="NormalWeb"/>
        <w:shd w:val="clear" w:color="auto" w:fill="FFFFFF"/>
        <w:spacing w:before="0" w:beforeAutospacing="0" w:after="300" w:afterAutospacing="0" w:line="276" w:lineRule="auto"/>
        <w:rPr>
          <w:rFonts w:ascii="Arial" w:hAnsi="Arial" w:cs="Arial"/>
          <w:b/>
          <w:bCs/>
          <w:color w:val="333333"/>
        </w:rPr>
      </w:pPr>
    </w:p>
    <w:p w14:paraId="680E16F4" w14:textId="45423DA9" w:rsidR="004A3952" w:rsidRPr="007D7724" w:rsidRDefault="004A3952" w:rsidP="006E19F7">
      <w:pPr>
        <w:pStyle w:val="Heading1"/>
        <w:spacing w:after="120" w:line="276" w:lineRule="auto"/>
        <w:rPr>
          <w:b/>
          <w:bCs/>
        </w:rPr>
      </w:pPr>
      <w:bookmarkStart w:id="4" w:name="_The_Importance_of"/>
      <w:bookmarkEnd w:id="4"/>
      <w:r w:rsidRPr="007D7724">
        <w:rPr>
          <w:b/>
          <w:bCs/>
        </w:rPr>
        <w:lastRenderedPageBreak/>
        <w:t xml:space="preserve">The </w:t>
      </w:r>
      <w:r w:rsidR="00115DD1" w:rsidRPr="007D7724">
        <w:rPr>
          <w:b/>
          <w:bCs/>
        </w:rPr>
        <w:t>I</w:t>
      </w:r>
      <w:r w:rsidRPr="007D7724">
        <w:rPr>
          <w:b/>
          <w:bCs/>
        </w:rPr>
        <w:t xml:space="preserve">mportance of </w:t>
      </w:r>
      <w:r w:rsidR="00982884" w:rsidRPr="007D7724">
        <w:rPr>
          <w:b/>
          <w:bCs/>
        </w:rPr>
        <w:t xml:space="preserve">placement </w:t>
      </w:r>
      <w:r w:rsidRPr="007D7724">
        <w:rPr>
          <w:b/>
          <w:bCs/>
        </w:rPr>
        <w:t xml:space="preserve">stability </w:t>
      </w:r>
    </w:p>
    <w:p w14:paraId="7F937BF5" w14:textId="77777777" w:rsidR="004A3952" w:rsidRPr="004A3952" w:rsidRDefault="004A3952" w:rsidP="00D53947">
      <w:pPr>
        <w:pStyle w:val="NormalWeb"/>
        <w:shd w:val="clear" w:color="auto" w:fill="FFFFFF"/>
        <w:spacing w:before="0" w:beforeAutospacing="0" w:after="120" w:afterAutospacing="0" w:line="276" w:lineRule="auto"/>
        <w:jc w:val="both"/>
        <w:rPr>
          <w:rFonts w:ascii="Arial" w:hAnsi="Arial" w:cs="Arial"/>
          <w:color w:val="333333"/>
        </w:rPr>
      </w:pPr>
      <w:r w:rsidRPr="004A3952">
        <w:rPr>
          <w:rFonts w:ascii="Arial" w:hAnsi="Arial" w:cs="Arial"/>
          <w:color w:val="333333"/>
        </w:rPr>
        <w:t xml:space="preserve">Safe, secure, </w:t>
      </w:r>
      <w:proofErr w:type="gramStart"/>
      <w:r w:rsidRPr="004A3952">
        <w:rPr>
          <w:rFonts w:ascii="Arial" w:hAnsi="Arial" w:cs="Arial"/>
          <w:color w:val="333333"/>
        </w:rPr>
        <w:t>stable</w:t>
      </w:r>
      <w:proofErr w:type="gramEnd"/>
      <w:r w:rsidRPr="004A3952">
        <w:rPr>
          <w:rFonts w:ascii="Arial" w:hAnsi="Arial" w:cs="Arial"/>
          <w:color w:val="333333"/>
        </w:rPr>
        <w:t xml:space="preserve"> and consistent care are the foundations of a child’s physical, emotional and psychological development.</w:t>
      </w:r>
    </w:p>
    <w:p w14:paraId="580766BB" w14:textId="77777777" w:rsidR="004A3952" w:rsidRPr="004A3952" w:rsidRDefault="004A3952" w:rsidP="00D53947">
      <w:pPr>
        <w:pStyle w:val="NormalWeb"/>
        <w:shd w:val="clear" w:color="auto" w:fill="FFFFFF"/>
        <w:spacing w:before="0" w:beforeAutospacing="0" w:after="160" w:afterAutospacing="0" w:line="276" w:lineRule="auto"/>
        <w:jc w:val="both"/>
        <w:rPr>
          <w:rFonts w:ascii="Arial" w:hAnsi="Arial" w:cs="Arial"/>
          <w:color w:val="333333"/>
        </w:rPr>
      </w:pPr>
      <w:r w:rsidRPr="004A3952">
        <w:rPr>
          <w:rFonts w:ascii="Arial" w:hAnsi="Arial" w:cs="Arial"/>
          <w:color w:val="333333"/>
        </w:rPr>
        <w:t>When children experience stability of good quality care that meets their needs, they are more able to feel safe, flourish and achieve their potential, as this is because it is the most likely situation to promote consistency and high-quality emotional relationships, predictability in routine and continuity of access to services.</w:t>
      </w:r>
    </w:p>
    <w:p w14:paraId="2EFCF02C" w14:textId="4996DB37" w:rsidR="004A3952" w:rsidRPr="004A3952" w:rsidRDefault="004A3952" w:rsidP="00D53947">
      <w:pPr>
        <w:pStyle w:val="NormalWeb"/>
        <w:shd w:val="clear" w:color="auto" w:fill="FFFFFF"/>
        <w:spacing w:before="0" w:beforeAutospacing="0" w:after="160" w:afterAutospacing="0" w:line="276" w:lineRule="auto"/>
        <w:jc w:val="both"/>
        <w:rPr>
          <w:rFonts w:ascii="Arial" w:hAnsi="Arial" w:cs="Arial"/>
          <w:color w:val="333333"/>
          <w:shd w:val="clear" w:color="auto" w:fill="FFFFFF"/>
        </w:rPr>
      </w:pPr>
      <w:r w:rsidRPr="004A3952">
        <w:rPr>
          <w:rFonts w:ascii="Arial" w:hAnsi="Arial" w:cs="Arial"/>
          <w:color w:val="333333"/>
          <w:shd w:val="clear" w:color="auto" w:fill="FFFFFF"/>
        </w:rPr>
        <w:t>Reducing the number of children who experience their care provision ending and increasing the proportion of children</w:t>
      </w:r>
      <w:r w:rsidR="00C210DE">
        <w:rPr>
          <w:rFonts w:ascii="Arial" w:hAnsi="Arial" w:cs="Arial"/>
          <w:color w:val="333333"/>
          <w:shd w:val="clear" w:color="auto" w:fill="FFFFFF"/>
        </w:rPr>
        <w:t xml:space="preserve"> in our care</w:t>
      </w:r>
      <w:r w:rsidRPr="004A3952">
        <w:rPr>
          <w:rFonts w:ascii="Arial" w:hAnsi="Arial" w:cs="Arial"/>
          <w:color w:val="333333"/>
          <w:shd w:val="clear" w:color="auto" w:fill="FFFFFF"/>
        </w:rPr>
        <w:t xml:space="preserve"> </w:t>
      </w:r>
      <w:r w:rsidR="00C210DE">
        <w:rPr>
          <w:rFonts w:ascii="Arial" w:hAnsi="Arial" w:cs="Arial"/>
          <w:color w:val="333333"/>
          <w:shd w:val="clear" w:color="auto" w:fill="FFFFFF"/>
        </w:rPr>
        <w:t xml:space="preserve">remaining </w:t>
      </w:r>
      <w:r w:rsidRPr="004A3952">
        <w:rPr>
          <w:rFonts w:ascii="Arial" w:hAnsi="Arial" w:cs="Arial"/>
          <w:color w:val="333333"/>
          <w:shd w:val="clear" w:color="auto" w:fill="FFFFFF"/>
        </w:rPr>
        <w:t>in a stable home will increase the likelihood of positive outcomes</w:t>
      </w:r>
      <w:r w:rsidR="00AB07A8">
        <w:rPr>
          <w:rFonts w:ascii="Arial" w:hAnsi="Arial" w:cs="Arial"/>
          <w:color w:val="333333"/>
          <w:shd w:val="clear" w:color="auto" w:fill="FFFFFF"/>
        </w:rPr>
        <w:t xml:space="preserve"> </w:t>
      </w:r>
      <w:r w:rsidR="00C210DE">
        <w:rPr>
          <w:rFonts w:ascii="Arial" w:hAnsi="Arial" w:cs="Arial"/>
          <w:color w:val="333333"/>
          <w:shd w:val="clear" w:color="auto" w:fill="FFFFFF"/>
        </w:rPr>
        <w:t>into adulthood</w:t>
      </w:r>
      <w:r w:rsidRPr="004A3952">
        <w:rPr>
          <w:rFonts w:ascii="Arial" w:hAnsi="Arial" w:cs="Arial"/>
          <w:color w:val="333333"/>
          <w:shd w:val="clear" w:color="auto" w:fill="FFFFFF"/>
        </w:rPr>
        <w:t>.</w:t>
      </w:r>
      <w:r w:rsidR="005B4E96">
        <w:rPr>
          <w:rFonts w:ascii="Arial" w:hAnsi="Arial" w:cs="Arial"/>
          <w:color w:val="333333"/>
          <w:shd w:val="clear" w:color="auto" w:fill="FFFFFF"/>
        </w:rPr>
        <w:t xml:space="preserve"> P</w:t>
      </w:r>
      <w:r w:rsidRPr="004A3952">
        <w:rPr>
          <w:rFonts w:ascii="Arial" w:hAnsi="Arial" w:cs="Arial"/>
          <w:color w:val="333333"/>
          <w:shd w:val="clear" w:color="auto" w:fill="FFFFFF"/>
        </w:rPr>
        <w:t>ositive outcomes include better educational attainment, improved physical health and mental health, better self-reporting of a sense of well-being and happiness by children, and more successful transitions to adulthood.</w:t>
      </w:r>
    </w:p>
    <w:p w14:paraId="38969277" w14:textId="25C31A76" w:rsidR="004A3952" w:rsidRPr="004A3952" w:rsidRDefault="004A3952" w:rsidP="00D53947">
      <w:pPr>
        <w:pStyle w:val="NormalWeb"/>
        <w:shd w:val="clear" w:color="auto" w:fill="FFFFFF"/>
        <w:spacing w:before="0" w:beforeAutospacing="0" w:after="160" w:afterAutospacing="0" w:line="276" w:lineRule="auto"/>
        <w:jc w:val="both"/>
        <w:rPr>
          <w:rFonts w:ascii="Arial" w:hAnsi="Arial" w:cs="Arial"/>
        </w:rPr>
      </w:pPr>
      <w:r w:rsidRPr="004A3952">
        <w:rPr>
          <w:rFonts w:ascii="Arial" w:hAnsi="Arial" w:cs="Arial"/>
          <w:color w:val="333333"/>
          <w:shd w:val="clear" w:color="auto" w:fill="FFFFFF"/>
        </w:rPr>
        <w:t xml:space="preserve">The consequences and impact of experiencing multiple moves of home can be significant and long lasting for children. Unplanned moves can lead to </w:t>
      </w:r>
      <w:r w:rsidRPr="004A3952">
        <w:rPr>
          <w:rFonts w:ascii="Arial" w:hAnsi="Arial" w:cs="Arial"/>
          <w:color w:val="333333"/>
        </w:rPr>
        <w:t>emotional trauma and instability, feelings of loss, and fracturing of relationships, with the result that further placement moves are more likely.</w:t>
      </w:r>
      <w:r w:rsidRPr="004A3952">
        <w:rPr>
          <w:rFonts w:ascii="Arial" w:hAnsi="Arial" w:cs="Arial"/>
          <w:color w:val="333333"/>
          <w:shd w:val="clear" w:color="auto" w:fill="FFFFFF"/>
        </w:rPr>
        <w:t xml:space="preserve"> Adjusting to a new environment with new rules and developing new secure relationships are difficult and can lead to a disruption of education and support services, </w:t>
      </w:r>
      <w:r w:rsidRPr="004A3952">
        <w:rPr>
          <w:rFonts w:ascii="Arial" w:hAnsi="Arial" w:cs="Arial"/>
        </w:rPr>
        <w:t>exacerbating any existing behavioural and emotional difficulties. The cyclical nature of lack of secure and trusting relationships impacts on self-worth, friendships, support,</w:t>
      </w:r>
      <w:r w:rsidR="00C210DE">
        <w:rPr>
          <w:rFonts w:ascii="Arial" w:hAnsi="Arial" w:cs="Arial"/>
        </w:rPr>
        <w:t xml:space="preserve"> and</w:t>
      </w:r>
      <w:r w:rsidRPr="004A3952">
        <w:rPr>
          <w:rFonts w:ascii="Arial" w:hAnsi="Arial" w:cs="Arial"/>
        </w:rPr>
        <w:t xml:space="preserve"> compounds all the issues </w:t>
      </w:r>
      <w:r w:rsidR="006535D0">
        <w:rPr>
          <w:rFonts w:ascii="Arial" w:hAnsi="Arial" w:cs="Arial"/>
        </w:rPr>
        <w:t xml:space="preserve">leading </w:t>
      </w:r>
      <w:r w:rsidRPr="004A3952">
        <w:rPr>
          <w:rFonts w:ascii="Arial" w:hAnsi="Arial" w:cs="Arial"/>
        </w:rPr>
        <w:t>to further placement moves</w:t>
      </w:r>
      <w:r w:rsidRPr="004A3952">
        <w:rPr>
          <w:rFonts w:ascii="Arial" w:hAnsi="Arial" w:cs="Arial"/>
          <w:color w:val="333333"/>
          <w:shd w:val="clear" w:color="auto" w:fill="FFFFFF"/>
        </w:rPr>
        <w:t>.</w:t>
      </w:r>
    </w:p>
    <w:p w14:paraId="037DA7D7" w14:textId="77777777" w:rsidR="004A3952" w:rsidRPr="00AB4D07" w:rsidRDefault="004A3952" w:rsidP="006E19F7">
      <w:pPr>
        <w:spacing w:line="276" w:lineRule="auto"/>
        <w:rPr>
          <w:rFonts w:ascii="Arial" w:hAnsi="Arial" w:cs="Arial"/>
          <w:b/>
          <w:bCs/>
          <w:color w:val="303030"/>
          <w:sz w:val="10"/>
          <w:szCs w:val="10"/>
        </w:rPr>
      </w:pPr>
    </w:p>
    <w:p w14:paraId="069C96F6" w14:textId="36CB52AE" w:rsidR="004A3952" w:rsidRPr="007D7724" w:rsidRDefault="004A3952" w:rsidP="006E19F7">
      <w:pPr>
        <w:pStyle w:val="Heading1"/>
        <w:spacing w:after="120" w:line="276" w:lineRule="auto"/>
        <w:rPr>
          <w:b/>
          <w:bCs/>
        </w:rPr>
      </w:pPr>
      <w:bookmarkStart w:id="5" w:name="_Reasons_for_Placement"/>
      <w:bookmarkEnd w:id="5"/>
      <w:r w:rsidRPr="007D7724">
        <w:rPr>
          <w:b/>
          <w:bCs/>
        </w:rPr>
        <w:t>Reason</w:t>
      </w:r>
      <w:r w:rsidR="00982884" w:rsidRPr="007D7724">
        <w:rPr>
          <w:b/>
          <w:bCs/>
        </w:rPr>
        <w:t>s</w:t>
      </w:r>
      <w:r w:rsidRPr="007D7724">
        <w:rPr>
          <w:b/>
          <w:bCs/>
        </w:rPr>
        <w:t xml:space="preserve"> for </w:t>
      </w:r>
      <w:r w:rsidR="00982884" w:rsidRPr="007D7724">
        <w:rPr>
          <w:b/>
          <w:bCs/>
        </w:rPr>
        <w:t xml:space="preserve">Placement </w:t>
      </w:r>
      <w:r w:rsidRPr="007D7724">
        <w:rPr>
          <w:b/>
          <w:bCs/>
        </w:rPr>
        <w:t>Instability</w:t>
      </w:r>
    </w:p>
    <w:p w14:paraId="40580328" w14:textId="0EC14F12" w:rsidR="004A3952" w:rsidRPr="004A3952" w:rsidRDefault="004A3952" w:rsidP="00D53947">
      <w:pPr>
        <w:spacing w:after="120" w:line="276" w:lineRule="auto"/>
        <w:jc w:val="both"/>
        <w:rPr>
          <w:rFonts w:ascii="Arial" w:hAnsi="Arial" w:cs="Arial"/>
          <w:color w:val="303030"/>
          <w:sz w:val="24"/>
          <w:szCs w:val="24"/>
        </w:rPr>
      </w:pPr>
      <w:r w:rsidRPr="004A3952">
        <w:rPr>
          <w:rFonts w:ascii="Arial" w:hAnsi="Arial" w:cs="Arial"/>
          <w:color w:val="303030"/>
          <w:sz w:val="24"/>
          <w:szCs w:val="24"/>
        </w:rPr>
        <w:t>The reasons for placement instability can be complex. In November 2022, the Safeguarding, Professional Standards and Quality Assurance Unit undertook an audit of young people who had experienced 3 or more placement moves and identified 9 key risk factors</w:t>
      </w:r>
      <w:r w:rsidR="00AB07A8">
        <w:rPr>
          <w:rFonts w:ascii="Arial" w:hAnsi="Arial" w:cs="Arial"/>
          <w:color w:val="303030"/>
          <w:sz w:val="24"/>
          <w:szCs w:val="24"/>
        </w:rPr>
        <w:t xml:space="preserve"> </w:t>
      </w:r>
      <w:r w:rsidR="006535D0">
        <w:rPr>
          <w:rFonts w:ascii="Arial" w:hAnsi="Arial" w:cs="Arial"/>
          <w:color w:val="303030"/>
          <w:sz w:val="24"/>
          <w:szCs w:val="24"/>
        </w:rPr>
        <w:t>predicting placement breakdown</w:t>
      </w:r>
      <w:r w:rsidRPr="004A3952">
        <w:rPr>
          <w:rFonts w:ascii="Arial" w:hAnsi="Arial" w:cs="Arial"/>
          <w:color w:val="303030"/>
          <w:sz w:val="24"/>
          <w:szCs w:val="24"/>
        </w:rPr>
        <w:t>:</w:t>
      </w:r>
    </w:p>
    <w:p w14:paraId="0B7DDA52" w14:textId="77777777" w:rsidR="004A3952" w:rsidRPr="004A3952" w:rsidRDefault="004A3952" w:rsidP="006E19F7">
      <w:pPr>
        <w:pStyle w:val="ListParagraph"/>
        <w:numPr>
          <w:ilvl w:val="0"/>
          <w:numId w:val="33"/>
        </w:numPr>
        <w:spacing w:line="276" w:lineRule="auto"/>
        <w:rPr>
          <w:rFonts w:ascii="Arial" w:hAnsi="Arial" w:cs="Arial"/>
          <w:color w:val="303030"/>
          <w:sz w:val="24"/>
          <w:szCs w:val="24"/>
        </w:rPr>
      </w:pPr>
      <w:r w:rsidRPr="004A3952">
        <w:rPr>
          <w:rFonts w:ascii="Arial" w:hAnsi="Arial" w:cs="Arial"/>
          <w:color w:val="303030"/>
          <w:sz w:val="24"/>
          <w:szCs w:val="24"/>
        </w:rPr>
        <w:t xml:space="preserve">Unplanned placement </w:t>
      </w:r>
      <w:proofErr w:type="gramStart"/>
      <w:r w:rsidRPr="004A3952">
        <w:rPr>
          <w:rFonts w:ascii="Arial" w:hAnsi="Arial" w:cs="Arial"/>
          <w:color w:val="303030"/>
          <w:sz w:val="24"/>
          <w:szCs w:val="24"/>
        </w:rPr>
        <w:t>moves</w:t>
      </w:r>
      <w:proofErr w:type="gramEnd"/>
    </w:p>
    <w:p w14:paraId="762D2585" w14:textId="77777777" w:rsidR="004A3952" w:rsidRPr="004A3952" w:rsidRDefault="004A3952" w:rsidP="006E19F7">
      <w:pPr>
        <w:pStyle w:val="ListParagraph"/>
        <w:numPr>
          <w:ilvl w:val="0"/>
          <w:numId w:val="33"/>
        </w:numPr>
        <w:spacing w:line="276" w:lineRule="auto"/>
        <w:rPr>
          <w:rFonts w:ascii="Arial" w:hAnsi="Arial" w:cs="Arial"/>
          <w:color w:val="303030"/>
          <w:sz w:val="24"/>
          <w:szCs w:val="24"/>
        </w:rPr>
      </w:pPr>
      <w:r w:rsidRPr="004A3952">
        <w:rPr>
          <w:rFonts w:ascii="Arial" w:hAnsi="Arial" w:cs="Arial"/>
          <w:color w:val="303030"/>
          <w:sz w:val="24"/>
          <w:szCs w:val="24"/>
        </w:rPr>
        <w:t>Reduced timetable/ poor attendance/ exclusions</w:t>
      </w:r>
    </w:p>
    <w:p w14:paraId="3D056630" w14:textId="77777777" w:rsidR="004A3952" w:rsidRPr="004A3952" w:rsidRDefault="004A3952" w:rsidP="006E19F7">
      <w:pPr>
        <w:pStyle w:val="ListParagraph"/>
        <w:numPr>
          <w:ilvl w:val="0"/>
          <w:numId w:val="33"/>
        </w:numPr>
        <w:spacing w:line="276" w:lineRule="auto"/>
        <w:rPr>
          <w:rFonts w:ascii="Arial" w:hAnsi="Arial" w:cs="Arial"/>
          <w:color w:val="303030"/>
          <w:sz w:val="24"/>
          <w:szCs w:val="24"/>
        </w:rPr>
      </w:pPr>
      <w:r w:rsidRPr="004A3952">
        <w:rPr>
          <w:rFonts w:ascii="Arial" w:hAnsi="Arial" w:cs="Arial"/>
          <w:color w:val="303030"/>
          <w:sz w:val="24"/>
          <w:szCs w:val="24"/>
        </w:rPr>
        <w:t>Missing episodes</w:t>
      </w:r>
    </w:p>
    <w:p w14:paraId="132E177B" w14:textId="77777777" w:rsidR="004A3952" w:rsidRPr="004A3952" w:rsidRDefault="004A3952" w:rsidP="006E19F7">
      <w:pPr>
        <w:pStyle w:val="ListParagraph"/>
        <w:numPr>
          <w:ilvl w:val="0"/>
          <w:numId w:val="33"/>
        </w:numPr>
        <w:spacing w:line="276" w:lineRule="auto"/>
        <w:rPr>
          <w:rFonts w:ascii="Arial" w:hAnsi="Arial" w:cs="Arial"/>
          <w:color w:val="303030"/>
          <w:sz w:val="24"/>
          <w:szCs w:val="24"/>
        </w:rPr>
      </w:pPr>
      <w:r w:rsidRPr="004A3952">
        <w:rPr>
          <w:rFonts w:ascii="Arial" w:hAnsi="Arial" w:cs="Arial"/>
          <w:color w:val="303030"/>
          <w:sz w:val="24"/>
          <w:szCs w:val="24"/>
        </w:rPr>
        <w:t>Open to Youth Justice</w:t>
      </w:r>
    </w:p>
    <w:p w14:paraId="6A478D91" w14:textId="77777777" w:rsidR="004A3952" w:rsidRPr="004A3952" w:rsidRDefault="004A3952" w:rsidP="006E19F7">
      <w:pPr>
        <w:pStyle w:val="ListParagraph"/>
        <w:numPr>
          <w:ilvl w:val="0"/>
          <w:numId w:val="33"/>
        </w:numPr>
        <w:spacing w:line="276" w:lineRule="auto"/>
        <w:rPr>
          <w:rFonts w:ascii="Arial" w:hAnsi="Arial" w:cs="Arial"/>
          <w:color w:val="303030"/>
          <w:sz w:val="24"/>
          <w:szCs w:val="24"/>
        </w:rPr>
      </w:pPr>
      <w:r w:rsidRPr="004A3952">
        <w:rPr>
          <w:rFonts w:ascii="Arial" w:hAnsi="Arial" w:cs="Arial"/>
          <w:color w:val="303030"/>
          <w:sz w:val="24"/>
          <w:szCs w:val="24"/>
        </w:rPr>
        <w:t>Substance misuse</w:t>
      </w:r>
    </w:p>
    <w:p w14:paraId="560EE33E" w14:textId="77777777" w:rsidR="004A3952" w:rsidRPr="004A3952" w:rsidRDefault="004A3952" w:rsidP="006E19F7">
      <w:pPr>
        <w:pStyle w:val="ListParagraph"/>
        <w:numPr>
          <w:ilvl w:val="0"/>
          <w:numId w:val="33"/>
        </w:numPr>
        <w:spacing w:line="276" w:lineRule="auto"/>
        <w:rPr>
          <w:rFonts w:ascii="Arial" w:hAnsi="Arial" w:cs="Arial"/>
          <w:color w:val="303030"/>
          <w:sz w:val="24"/>
          <w:szCs w:val="24"/>
        </w:rPr>
      </w:pPr>
      <w:r w:rsidRPr="004A3952">
        <w:rPr>
          <w:rFonts w:ascii="Arial" w:hAnsi="Arial" w:cs="Arial"/>
          <w:color w:val="303030"/>
          <w:sz w:val="24"/>
          <w:szCs w:val="24"/>
        </w:rPr>
        <w:t>Recent social worker changes</w:t>
      </w:r>
    </w:p>
    <w:p w14:paraId="1430AD20" w14:textId="77777777" w:rsidR="004A3952" w:rsidRPr="004A3952" w:rsidRDefault="004A3952" w:rsidP="006E19F7">
      <w:pPr>
        <w:pStyle w:val="ListParagraph"/>
        <w:numPr>
          <w:ilvl w:val="0"/>
          <w:numId w:val="33"/>
        </w:numPr>
        <w:spacing w:line="276" w:lineRule="auto"/>
        <w:rPr>
          <w:rFonts w:ascii="Arial" w:hAnsi="Arial" w:cs="Arial"/>
          <w:color w:val="303030"/>
          <w:sz w:val="24"/>
          <w:szCs w:val="24"/>
        </w:rPr>
      </w:pPr>
      <w:r w:rsidRPr="004A3952">
        <w:rPr>
          <w:rFonts w:ascii="Arial" w:hAnsi="Arial" w:cs="Arial"/>
          <w:color w:val="303030"/>
          <w:sz w:val="24"/>
          <w:szCs w:val="24"/>
        </w:rPr>
        <w:t>Non-permanent placements</w:t>
      </w:r>
    </w:p>
    <w:p w14:paraId="2A6E51CF" w14:textId="77777777" w:rsidR="004A3952" w:rsidRPr="004A3952" w:rsidRDefault="004A3952" w:rsidP="006E19F7">
      <w:pPr>
        <w:pStyle w:val="ListParagraph"/>
        <w:numPr>
          <w:ilvl w:val="0"/>
          <w:numId w:val="33"/>
        </w:numPr>
        <w:spacing w:line="276" w:lineRule="auto"/>
        <w:rPr>
          <w:rFonts w:ascii="Arial" w:hAnsi="Arial" w:cs="Arial"/>
          <w:color w:val="303030"/>
          <w:sz w:val="24"/>
          <w:szCs w:val="24"/>
        </w:rPr>
      </w:pPr>
      <w:r w:rsidRPr="004A3952">
        <w:rPr>
          <w:rFonts w:ascii="Arial" w:hAnsi="Arial" w:cs="Arial"/>
          <w:color w:val="303030"/>
          <w:sz w:val="24"/>
          <w:szCs w:val="24"/>
        </w:rPr>
        <w:t xml:space="preserve">Medium – high SDQ scores </w:t>
      </w:r>
    </w:p>
    <w:p w14:paraId="7D5606ED" w14:textId="48F8FDB3" w:rsidR="004A3952" w:rsidRDefault="004A3952" w:rsidP="00D53947">
      <w:pPr>
        <w:spacing w:line="276" w:lineRule="auto"/>
        <w:jc w:val="both"/>
        <w:rPr>
          <w:rFonts w:ascii="Arial" w:hAnsi="Arial" w:cs="Arial"/>
          <w:color w:val="303030"/>
          <w:sz w:val="24"/>
          <w:szCs w:val="24"/>
        </w:rPr>
      </w:pPr>
      <w:r w:rsidRPr="004A3952">
        <w:rPr>
          <w:rFonts w:ascii="Arial" w:hAnsi="Arial" w:cs="Arial"/>
          <w:color w:val="303030"/>
          <w:sz w:val="24"/>
          <w:szCs w:val="24"/>
        </w:rPr>
        <w:t xml:space="preserve">In addition, it was found that a combination of risk factors including school exclusions, EHCP’s for social/emotional difficulties, self-harming or suicidal ideation </w:t>
      </w:r>
      <w:r w:rsidRPr="004A3952">
        <w:rPr>
          <w:rFonts w:ascii="Arial" w:hAnsi="Arial" w:cs="Arial"/>
          <w:color w:val="303030"/>
          <w:sz w:val="24"/>
          <w:szCs w:val="24"/>
        </w:rPr>
        <w:lastRenderedPageBreak/>
        <w:t xml:space="preserve">and violence or aggression to others, are particularly likely to cause placement fragility and possible breakdowns. </w:t>
      </w:r>
    </w:p>
    <w:p w14:paraId="61C987D1" w14:textId="3DC40B2C" w:rsidR="00C7137F" w:rsidRPr="00245C9C" w:rsidRDefault="00C7137F" w:rsidP="00D53947">
      <w:pPr>
        <w:spacing w:line="276" w:lineRule="auto"/>
        <w:jc w:val="both"/>
        <w:rPr>
          <w:rFonts w:ascii="Arial" w:hAnsi="Arial" w:cs="Arial"/>
          <w:color w:val="303030"/>
          <w:sz w:val="24"/>
          <w:szCs w:val="24"/>
        </w:rPr>
      </w:pPr>
      <w:r w:rsidRPr="00245C9C">
        <w:rPr>
          <w:rFonts w:ascii="Arial" w:hAnsi="Arial" w:cs="Arial"/>
          <w:color w:val="303030"/>
          <w:sz w:val="24"/>
          <w:szCs w:val="24"/>
        </w:rPr>
        <w:t xml:space="preserve">As well as child related factors that may impact on placement stability consideration needs to be given to circumstances within the foster </w:t>
      </w:r>
      <w:r w:rsidR="00D06A1D" w:rsidRPr="00245C9C">
        <w:rPr>
          <w:rFonts w:ascii="Arial" w:hAnsi="Arial" w:cs="Arial"/>
          <w:color w:val="303030"/>
          <w:sz w:val="24"/>
          <w:szCs w:val="24"/>
        </w:rPr>
        <w:t>carer’s</w:t>
      </w:r>
      <w:r w:rsidRPr="00245C9C">
        <w:rPr>
          <w:rFonts w:ascii="Arial" w:hAnsi="Arial" w:cs="Arial"/>
          <w:color w:val="303030"/>
          <w:sz w:val="24"/>
          <w:szCs w:val="24"/>
        </w:rPr>
        <w:t xml:space="preserve"> life</w:t>
      </w:r>
      <w:r w:rsidR="006535D0">
        <w:rPr>
          <w:rFonts w:ascii="Arial" w:hAnsi="Arial" w:cs="Arial"/>
          <w:color w:val="303030"/>
          <w:sz w:val="24"/>
          <w:szCs w:val="24"/>
        </w:rPr>
        <w:t xml:space="preserve"> too.</w:t>
      </w:r>
      <w:r w:rsidRPr="00245C9C">
        <w:rPr>
          <w:rFonts w:ascii="Arial" w:hAnsi="Arial" w:cs="Arial"/>
          <w:color w:val="303030"/>
          <w:sz w:val="24"/>
          <w:szCs w:val="24"/>
        </w:rPr>
        <w:t xml:space="preserve"> </w:t>
      </w:r>
      <w:r w:rsidR="006535D0">
        <w:rPr>
          <w:rFonts w:ascii="Arial" w:hAnsi="Arial" w:cs="Arial"/>
          <w:color w:val="303030"/>
          <w:sz w:val="24"/>
          <w:szCs w:val="24"/>
        </w:rPr>
        <w:t>H</w:t>
      </w:r>
      <w:r w:rsidRPr="00245C9C">
        <w:rPr>
          <w:rFonts w:ascii="Arial" w:hAnsi="Arial" w:cs="Arial"/>
          <w:color w:val="303030"/>
          <w:sz w:val="24"/>
          <w:szCs w:val="24"/>
        </w:rPr>
        <w:t>ow carers can be supported</w:t>
      </w:r>
      <w:r w:rsidR="00D06A1D" w:rsidRPr="00245C9C">
        <w:rPr>
          <w:rFonts w:ascii="Arial" w:hAnsi="Arial" w:cs="Arial"/>
          <w:color w:val="303030"/>
          <w:sz w:val="24"/>
          <w:szCs w:val="24"/>
        </w:rPr>
        <w:t xml:space="preserve"> both through their informal support networks and more formal professional support</w:t>
      </w:r>
      <w:r w:rsidR="006535D0">
        <w:rPr>
          <w:rFonts w:ascii="Arial" w:hAnsi="Arial" w:cs="Arial"/>
          <w:color w:val="303030"/>
          <w:sz w:val="24"/>
          <w:szCs w:val="24"/>
        </w:rPr>
        <w:t xml:space="preserve"> is an important protective factor against the risk predictors identified</w:t>
      </w:r>
      <w:r w:rsidR="00D06A1D" w:rsidRPr="00245C9C">
        <w:rPr>
          <w:rFonts w:ascii="Arial" w:hAnsi="Arial" w:cs="Arial"/>
          <w:color w:val="303030"/>
          <w:sz w:val="24"/>
          <w:szCs w:val="24"/>
        </w:rPr>
        <w:t>.</w:t>
      </w:r>
    </w:p>
    <w:p w14:paraId="4327944C" w14:textId="731A1B70" w:rsidR="00D06A1D" w:rsidRPr="00245C9C" w:rsidRDefault="00D06A1D" w:rsidP="00D53947">
      <w:pPr>
        <w:spacing w:line="276" w:lineRule="auto"/>
        <w:jc w:val="both"/>
        <w:rPr>
          <w:rFonts w:ascii="Arial" w:hAnsi="Arial" w:cs="Arial"/>
          <w:color w:val="303030"/>
          <w:sz w:val="24"/>
          <w:szCs w:val="24"/>
        </w:rPr>
      </w:pPr>
      <w:r w:rsidRPr="00245C9C">
        <w:rPr>
          <w:rFonts w:ascii="Arial" w:hAnsi="Arial" w:cs="Arial"/>
          <w:color w:val="303030"/>
          <w:sz w:val="24"/>
          <w:szCs w:val="24"/>
        </w:rPr>
        <w:t>It may also be important to consider if the contributing factors to instability are short term and likely to pass</w:t>
      </w:r>
      <w:r w:rsidR="00245C9C">
        <w:rPr>
          <w:rFonts w:ascii="Arial" w:hAnsi="Arial" w:cs="Arial"/>
          <w:color w:val="303030"/>
          <w:sz w:val="24"/>
          <w:szCs w:val="24"/>
        </w:rPr>
        <w:t>,</w:t>
      </w:r>
      <w:r w:rsidRPr="00245C9C">
        <w:rPr>
          <w:rFonts w:ascii="Arial" w:hAnsi="Arial" w:cs="Arial"/>
          <w:color w:val="303030"/>
          <w:sz w:val="24"/>
          <w:szCs w:val="24"/>
        </w:rPr>
        <w:t xml:space="preserve"> or if the issue indicate a </w:t>
      </w:r>
      <w:r w:rsidR="00450995" w:rsidRPr="00245C9C">
        <w:rPr>
          <w:rFonts w:ascii="Arial" w:hAnsi="Arial" w:cs="Arial"/>
          <w:color w:val="303030"/>
          <w:sz w:val="24"/>
          <w:szCs w:val="24"/>
        </w:rPr>
        <w:t>longer-term</w:t>
      </w:r>
      <w:r w:rsidRPr="00245C9C">
        <w:rPr>
          <w:rFonts w:ascii="Arial" w:hAnsi="Arial" w:cs="Arial"/>
          <w:color w:val="303030"/>
          <w:sz w:val="24"/>
          <w:szCs w:val="24"/>
        </w:rPr>
        <w:t xml:space="preserve"> vulnerability.</w:t>
      </w:r>
    </w:p>
    <w:p w14:paraId="6854A8EF" w14:textId="77777777" w:rsidR="004A3952" w:rsidRPr="00AB4D07" w:rsidRDefault="004A3952" w:rsidP="006E19F7">
      <w:pPr>
        <w:spacing w:line="276" w:lineRule="auto"/>
        <w:rPr>
          <w:rFonts w:ascii="Arial" w:hAnsi="Arial" w:cs="Arial"/>
          <w:b/>
          <w:bCs/>
          <w:sz w:val="10"/>
          <w:szCs w:val="10"/>
        </w:rPr>
      </w:pPr>
    </w:p>
    <w:p w14:paraId="12E1B5F7" w14:textId="63F296CC" w:rsidR="004A3952" w:rsidRPr="007D7724" w:rsidRDefault="004A3952" w:rsidP="006E19F7">
      <w:pPr>
        <w:pStyle w:val="Heading1"/>
        <w:spacing w:before="120" w:after="120" w:line="276" w:lineRule="auto"/>
        <w:rPr>
          <w:b/>
          <w:bCs/>
        </w:rPr>
      </w:pPr>
      <w:bookmarkStart w:id="6" w:name="_Tools_and_Processes"/>
      <w:bookmarkEnd w:id="6"/>
      <w:r w:rsidRPr="007D7724">
        <w:rPr>
          <w:b/>
          <w:bCs/>
        </w:rPr>
        <w:t xml:space="preserve">Tools and Processes to </w:t>
      </w:r>
      <w:r w:rsidR="00982884" w:rsidRPr="007D7724">
        <w:rPr>
          <w:b/>
          <w:bCs/>
        </w:rPr>
        <w:t>S</w:t>
      </w:r>
      <w:r w:rsidRPr="007D7724">
        <w:rPr>
          <w:b/>
          <w:bCs/>
        </w:rPr>
        <w:t>upport Home Stability</w:t>
      </w:r>
    </w:p>
    <w:p w14:paraId="780E6FBC" w14:textId="77777777" w:rsidR="004A3952" w:rsidRPr="004A3952" w:rsidRDefault="004A3952" w:rsidP="006E19F7">
      <w:pPr>
        <w:pStyle w:val="Heading2"/>
        <w:spacing w:before="120" w:after="120" w:line="276" w:lineRule="auto"/>
      </w:pPr>
      <w:r w:rsidRPr="004A3952">
        <w:t xml:space="preserve">Assessment considerations – </w:t>
      </w:r>
    </w:p>
    <w:p w14:paraId="5CE1898A" w14:textId="77777777" w:rsidR="004A3952" w:rsidRDefault="004A3952" w:rsidP="00D53947">
      <w:pPr>
        <w:spacing w:before="120" w:after="120" w:line="276" w:lineRule="auto"/>
        <w:jc w:val="both"/>
        <w:rPr>
          <w:rFonts w:ascii="Arial" w:hAnsi="Arial" w:cs="Arial"/>
          <w:color w:val="222222"/>
          <w:sz w:val="24"/>
          <w:szCs w:val="24"/>
          <w:shd w:val="clear" w:color="auto" w:fill="FFFFFF"/>
        </w:rPr>
      </w:pPr>
      <w:r w:rsidRPr="004A3952">
        <w:rPr>
          <w:rFonts w:ascii="Arial" w:hAnsi="Arial" w:cs="Arial"/>
          <w:color w:val="222222"/>
          <w:sz w:val="24"/>
          <w:szCs w:val="24"/>
          <w:shd w:val="clear" w:color="auto" w:fill="FFFFFF"/>
        </w:rPr>
        <w:t xml:space="preserve">A good assessment of a child’s needs, anticipating the developmental needs of a child can help placement stability. The assessment should be ongoing and change and adapt to a child over time, thereby pre-empting the support needed as the child develops to adulthood. </w:t>
      </w:r>
    </w:p>
    <w:p w14:paraId="2AAE0A69" w14:textId="77777777" w:rsidR="00AB4D07" w:rsidRPr="00AB4D07" w:rsidRDefault="00AB4D07" w:rsidP="006E19F7">
      <w:pPr>
        <w:spacing w:before="120" w:after="120" w:line="276" w:lineRule="auto"/>
        <w:rPr>
          <w:rFonts w:ascii="Arial" w:hAnsi="Arial" w:cs="Arial"/>
          <w:color w:val="222222"/>
          <w:sz w:val="4"/>
          <w:szCs w:val="4"/>
          <w:shd w:val="clear" w:color="auto" w:fill="FFFFFF"/>
        </w:rPr>
      </w:pPr>
    </w:p>
    <w:p w14:paraId="536651EB" w14:textId="7CCD6AFA" w:rsidR="004A3952" w:rsidRPr="004A3952" w:rsidRDefault="004A3952" w:rsidP="006E19F7">
      <w:pPr>
        <w:pStyle w:val="Heading2"/>
        <w:spacing w:before="120" w:after="120" w:line="276" w:lineRule="auto"/>
      </w:pPr>
      <w:r w:rsidRPr="004A3952">
        <w:t xml:space="preserve">Matching </w:t>
      </w:r>
      <w:r w:rsidR="00175DE8">
        <w:t>-</w:t>
      </w:r>
    </w:p>
    <w:p w14:paraId="17617599" w14:textId="3B64AA0B" w:rsidR="004A3952" w:rsidRDefault="004A3952" w:rsidP="00D53947">
      <w:pPr>
        <w:spacing w:before="120" w:after="120" w:line="276" w:lineRule="auto"/>
        <w:jc w:val="both"/>
        <w:rPr>
          <w:rFonts w:ascii="Arial" w:hAnsi="Arial" w:cs="Arial"/>
          <w:color w:val="303030"/>
          <w:sz w:val="24"/>
          <w:szCs w:val="24"/>
        </w:rPr>
      </w:pPr>
      <w:r w:rsidRPr="004A3952">
        <w:rPr>
          <w:rFonts w:ascii="Arial" w:hAnsi="Arial" w:cs="Arial"/>
          <w:color w:val="303030"/>
          <w:sz w:val="24"/>
          <w:szCs w:val="24"/>
        </w:rPr>
        <w:t>Careful matching between the needs of the child and the ability of the carers to meet those needs is the first step to achieving stability. Realistic expectations of foster carers, particularly their capacity, is essential to longevity when considering placement planning. Placement availability can lead to matches which are not as suitable. When this is the case, this should be</w:t>
      </w:r>
      <w:r w:rsidR="002A1E38">
        <w:rPr>
          <w:rFonts w:ascii="Arial" w:hAnsi="Arial" w:cs="Arial"/>
          <w:color w:val="303030"/>
          <w:sz w:val="24"/>
          <w:szCs w:val="24"/>
        </w:rPr>
        <w:t xml:space="preserve"> </w:t>
      </w:r>
      <w:r w:rsidR="006535D0">
        <w:rPr>
          <w:rFonts w:ascii="Arial" w:hAnsi="Arial" w:cs="Arial"/>
          <w:color w:val="303030"/>
          <w:sz w:val="24"/>
          <w:szCs w:val="24"/>
        </w:rPr>
        <w:t>acknowledged</w:t>
      </w:r>
      <w:r w:rsidRPr="004A3952">
        <w:rPr>
          <w:rFonts w:ascii="Arial" w:hAnsi="Arial" w:cs="Arial"/>
          <w:color w:val="303030"/>
          <w:sz w:val="24"/>
          <w:szCs w:val="24"/>
        </w:rPr>
        <w:t xml:space="preserve"> from the start of placement, suitable support given, clear communication and reassurance with the child that a more suitable placement search is </w:t>
      </w:r>
      <w:r w:rsidR="00AB07A8" w:rsidRPr="004A3952">
        <w:rPr>
          <w:rFonts w:ascii="Arial" w:hAnsi="Arial" w:cs="Arial"/>
          <w:color w:val="303030"/>
          <w:sz w:val="24"/>
          <w:szCs w:val="24"/>
        </w:rPr>
        <w:t>underway and</w:t>
      </w:r>
      <w:r w:rsidRPr="004A3952">
        <w:rPr>
          <w:rFonts w:ascii="Arial" w:hAnsi="Arial" w:cs="Arial"/>
          <w:color w:val="303030"/>
          <w:sz w:val="24"/>
          <w:szCs w:val="24"/>
        </w:rPr>
        <w:t xml:space="preserve"> ensur</w:t>
      </w:r>
      <w:r w:rsidR="006535D0">
        <w:rPr>
          <w:rFonts w:ascii="Arial" w:hAnsi="Arial" w:cs="Arial"/>
          <w:color w:val="303030"/>
          <w:sz w:val="24"/>
          <w:szCs w:val="24"/>
        </w:rPr>
        <w:t>e</w:t>
      </w:r>
      <w:r w:rsidRPr="004A3952">
        <w:rPr>
          <w:rFonts w:ascii="Arial" w:hAnsi="Arial" w:cs="Arial"/>
          <w:color w:val="303030"/>
          <w:sz w:val="24"/>
          <w:szCs w:val="24"/>
        </w:rPr>
        <w:t xml:space="preserve"> a new Placement Plan is completed to initiate a new search immediately. </w:t>
      </w:r>
    </w:p>
    <w:p w14:paraId="6A108F5B" w14:textId="77777777" w:rsidR="00AB4D07" w:rsidRPr="00AB4D07" w:rsidRDefault="00AB4D07" w:rsidP="006E19F7">
      <w:pPr>
        <w:spacing w:before="120" w:after="120" w:line="276" w:lineRule="auto"/>
        <w:rPr>
          <w:rFonts w:ascii="Arial" w:hAnsi="Arial" w:cs="Arial"/>
          <w:color w:val="303030"/>
          <w:sz w:val="4"/>
          <w:szCs w:val="4"/>
        </w:rPr>
      </w:pPr>
    </w:p>
    <w:p w14:paraId="10E91E2A" w14:textId="345DAF84" w:rsidR="004A3952" w:rsidRPr="004A3952" w:rsidRDefault="004A3952" w:rsidP="006E19F7">
      <w:pPr>
        <w:pStyle w:val="Heading2"/>
        <w:spacing w:before="120" w:after="120" w:line="276" w:lineRule="auto"/>
      </w:pPr>
      <w:r w:rsidRPr="004A3952">
        <w:t xml:space="preserve">Placement Arrangement Meetings </w:t>
      </w:r>
      <w:r w:rsidR="00175DE8">
        <w:t>-</w:t>
      </w:r>
    </w:p>
    <w:p w14:paraId="3FDFAC65" w14:textId="2C44D214" w:rsidR="00245C9C" w:rsidRDefault="004A3952" w:rsidP="00D53947">
      <w:pPr>
        <w:spacing w:before="120" w:after="120" w:line="276" w:lineRule="auto"/>
        <w:jc w:val="both"/>
        <w:rPr>
          <w:rFonts w:ascii="Arial" w:hAnsi="Arial" w:cs="Arial"/>
          <w:color w:val="303030"/>
          <w:sz w:val="24"/>
          <w:szCs w:val="24"/>
        </w:rPr>
      </w:pPr>
      <w:r w:rsidRPr="004A3952">
        <w:rPr>
          <w:rFonts w:ascii="Arial" w:hAnsi="Arial" w:cs="Arial"/>
          <w:color w:val="303030"/>
          <w:sz w:val="24"/>
          <w:szCs w:val="24"/>
        </w:rPr>
        <w:t>To make these meetings effective, it is good practice to hold a meeting before the child is placed</w:t>
      </w:r>
      <w:r w:rsidR="005E5991">
        <w:rPr>
          <w:rFonts w:ascii="Arial" w:hAnsi="Arial" w:cs="Arial"/>
          <w:color w:val="333333"/>
          <w:sz w:val="24"/>
          <w:szCs w:val="24"/>
          <w:shd w:val="clear" w:color="auto" w:fill="FFFFFF"/>
        </w:rPr>
        <w:t>,</w:t>
      </w:r>
      <w:r w:rsidRPr="004A3952">
        <w:rPr>
          <w:rFonts w:ascii="Arial" w:hAnsi="Arial" w:cs="Arial"/>
          <w:color w:val="333333"/>
          <w:sz w:val="24"/>
          <w:szCs w:val="24"/>
          <w:shd w:val="clear" w:color="auto" w:fill="FFFFFF"/>
        </w:rPr>
        <w:t xml:space="preserve"> as set out in the </w:t>
      </w:r>
      <w:hyperlink r:id="rId10" w:history="1">
        <w:r w:rsidRPr="004A3952">
          <w:rPr>
            <w:rStyle w:val="Hyperlink"/>
            <w:rFonts w:ascii="Arial" w:hAnsi="Arial" w:cs="Arial"/>
            <w:color w:val="323187"/>
            <w:sz w:val="24"/>
            <w:szCs w:val="24"/>
            <w:shd w:val="clear" w:color="auto" w:fill="FFFFFF"/>
          </w:rPr>
          <w:t>Placement in Foster Care Procedure</w:t>
        </w:r>
      </w:hyperlink>
      <w:r w:rsidRPr="004A3952">
        <w:rPr>
          <w:rFonts w:ascii="Arial" w:hAnsi="Arial" w:cs="Arial"/>
          <w:color w:val="333333"/>
          <w:sz w:val="24"/>
          <w:szCs w:val="24"/>
          <w:shd w:val="clear" w:color="auto" w:fill="FFFFFF"/>
        </w:rPr>
        <w:t> and the </w:t>
      </w:r>
      <w:hyperlink r:id="rId11" w:history="1">
        <w:r w:rsidRPr="004A3952">
          <w:rPr>
            <w:rStyle w:val="Hyperlink"/>
            <w:rFonts w:ascii="Arial" w:hAnsi="Arial" w:cs="Arial"/>
            <w:color w:val="323187"/>
            <w:sz w:val="24"/>
            <w:szCs w:val="24"/>
            <w:shd w:val="clear" w:color="auto" w:fill="FFFFFF"/>
          </w:rPr>
          <w:t>Placement in Residential Care Procedure</w:t>
        </w:r>
      </w:hyperlink>
      <w:r w:rsidRPr="004A3952">
        <w:rPr>
          <w:rFonts w:ascii="Arial" w:hAnsi="Arial" w:cs="Arial"/>
          <w:color w:val="333333"/>
          <w:sz w:val="24"/>
          <w:szCs w:val="24"/>
          <w:shd w:val="clear" w:color="auto" w:fill="FFFFFF"/>
        </w:rPr>
        <w:t>.</w:t>
      </w:r>
      <w:r w:rsidRPr="004A3952">
        <w:rPr>
          <w:rFonts w:ascii="Arial" w:hAnsi="Arial" w:cs="Arial"/>
          <w:color w:val="303030"/>
          <w:sz w:val="24"/>
          <w:szCs w:val="24"/>
        </w:rPr>
        <w:t xml:space="preserve"> This is the first opportunity to discuss the child’s needs in full and what is required to help both the child and carer to ensure placement stability moving forward.</w:t>
      </w:r>
      <w:r w:rsidRPr="004A3952">
        <w:rPr>
          <w:rFonts w:ascii="Arial" w:hAnsi="Arial" w:cs="Arial"/>
          <w:b/>
          <w:bCs/>
          <w:color w:val="303030"/>
          <w:sz w:val="24"/>
          <w:szCs w:val="24"/>
        </w:rPr>
        <w:t xml:space="preserve"> </w:t>
      </w:r>
      <w:r w:rsidRPr="004A3952">
        <w:rPr>
          <w:rFonts w:ascii="Arial" w:hAnsi="Arial" w:cs="Arial"/>
          <w:color w:val="303030"/>
          <w:sz w:val="24"/>
          <w:szCs w:val="24"/>
        </w:rPr>
        <w:t>When it’s not possible to hold it before, the Placement Arrangement Meeting should be held within 5 days of placement starting and</w:t>
      </w:r>
      <w:r w:rsidR="006535D0">
        <w:rPr>
          <w:rFonts w:ascii="Arial" w:hAnsi="Arial" w:cs="Arial"/>
          <w:color w:val="303030"/>
          <w:sz w:val="24"/>
          <w:szCs w:val="24"/>
        </w:rPr>
        <w:t xml:space="preserve"> potential factors that could jeopardise </w:t>
      </w:r>
      <w:r w:rsidRPr="004A3952">
        <w:rPr>
          <w:rFonts w:ascii="Arial" w:hAnsi="Arial" w:cs="Arial"/>
          <w:color w:val="303030"/>
          <w:sz w:val="24"/>
          <w:szCs w:val="24"/>
        </w:rPr>
        <w:t xml:space="preserve">placement stability should be discussed. </w:t>
      </w:r>
    </w:p>
    <w:p w14:paraId="0EC609E6" w14:textId="77777777" w:rsidR="00643DAD" w:rsidRPr="00643DAD" w:rsidRDefault="00643DAD" w:rsidP="006E19F7">
      <w:pPr>
        <w:spacing w:before="120" w:after="120" w:line="276" w:lineRule="auto"/>
        <w:rPr>
          <w:rFonts w:ascii="Arial" w:hAnsi="Arial" w:cs="Arial"/>
          <w:color w:val="303030"/>
          <w:sz w:val="4"/>
          <w:szCs w:val="4"/>
        </w:rPr>
      </w:pPr>
    </w:p>
    <w:p w14:paraId="08E8DB57" w14:textId="09231AB9" w:rsidR="004A3952" w:rsidRPr="004A3952" w:rsidRDefault="004A3952" w:rsidP="006E19F7">
      <w:pPr>
        <w:pStyle w:val="Heading2"/>
        <w:spacing w:before="120" w:after="120" w:line="276" w:lineRule="auto"/>
      </w:pPr>
      <w:r w:rsidRPr="004A3952">
        <w:lastRenderedPageBreak/>
        <w:t xml:space="preserve">Use of chronologies </w:t>
      </w:r>
      <w:r w:rsidR="00175DE8">
        <w:t>-</w:t>
      </w:r>
    </w:p>
    <w:p w14:paraId="68335359" w14:textId="5B7B2105" w:rsidR="004A3952" w:rsidRPr="004A3952" w:rsidRDefault="004A3952" w:rsidP="00D53947">
      <w:pPr>
        <w:spacing w:before="120" w:after="120" w:line="276" w:lineRule="auto"/>
        <w:jc w:val="both"/>
        <w:rPr>
          <w:rFonts w:ascii="Arial" w:hAnsi="Arial" w:cs="Arial"/>
          <w:color w:val="303030"/>
          <w:sz w:val="24"/>
          <w:szCs w:val="24"/>
        </w:rPr>
      </w:pPr>
      <w:r w:rsidRPr="004A3952">
        <w:rPr>
          <w:rFonts w:ascii="Arial" w:hAnsi="Arial" w:cs="Arial"/>
          <w:color w:val="303030"/>
          <w:sz w:val="24"/>
          <w:szCs w:val="24"/>
        </w:rPr>
        <w:t>A chronology is a tool for professionals and families to understand the history and events which have led to</w:t>
      </w:r>
      <w:r w:rsidR="00AB07A8">
        <w:rPr>
          <w:rFonts w:ascii="Arial" w:hAnsi="Arial" w:cs="Arial"/>
          <w:color w:val="303030"/>
          <w:sz w:val="24"/>
          <w:szCs w:val="24"/>
        </w:rPr>
        <w:t xml:space="preserve"> </w:t>
      </w:r>
      <w:r w:rsidR="006535D0">
        <w:rPr>
          <w:rFonts w:ascii="Arial" w:hAnsi="Arial" w:cs="Arial"/>
          <w:color w:val="303030"/>
          <w:sz w:val="24"/>
          <w:szCs w:val="24"/>
        </w:rPr>
        <w:t>the present time</w:t>
      </w:r>
      <w:r w:rsidRPr="004A3952">
        <w:rPr>
          <w:rFonts w:ascii="Arial" w:hAnsi="Arial" w:cs="Arial"/>
          <w:color w:val="303030"/>
          <w:sz w:val="24"/>
          <w:szCs w:val="24"/>
        </w:rPr>
        <w:t>, giving insight into relevant patterns.</w:t>
      </w:r>
    </w:p>
    <w:p w14:paraId="141166C2" w14:textId="346EAF99" w:rsidR="004A3952" w:rsidRPr="004A3952" w:rsidRDefault="004A3952" w:rsidP="00D53947">
      <w:pPr>
        <w:spacing w:before="120" w:after="120" w:line="276" w:lineRule="auto"/>
        <w:jc w:val="both"/>
        <w:rPr>
          <w:rFonts w:ascii="Arial" w:hAnsi="Arial" w:cs="Arial"/>
          <w:color w:val="333333"/>
          <w:sz w:val="24"/>
          <w:szCs w:val="24"/>
          <w:shd w:val="clear" w:color="auto" w:fill="FFFFFF"/>
        </w:rPr>
      </w:pPr>
      <w:r w:rsidRPr="004A3952">
        <w:rPr>
          <w:rFonts w:ascii="Arial" w:hAnsi="Arial" w:cs="Arial"/>
          <w:color w:val="333333"/>
          <w:sz w:val="24"/>
          <w:szCs w:val="24"/>
          <w:shd w:val="clear" w:color="auto" w:fill="FFFFFF"/>
        </w:rPr>
        <w:t>It is important to use chronologies specific to a child’s experiences</w:t>
      </w:r>
      <w:r w:rsidR="006535D0">
        <w:rPr>
          <w:rFonts w:ascii="Arial" w:hAnsi="Arial" w:cs="Arial"/>
          <w:color w:val="333333"/>
          <w:sz w:val="24"/>
          <w:szCs w:val="24"/>
          <w:shd w:val="clear" w:color="auto" w:fill="FFFFFF"/>
        </w:rPr>
        <w:t xml:space="preserve"> and previous placements</w:t>
      </w:r>
      <w:r w:rsidRPr="004A3952">
        <w:rPr>
          <w:rFonts w:ascii="Arial" w:hAnsi="Arial" w:cs="Arial"/>
          <w:color w:val="333333"/>
          <w:sz w:val="24"/>
          <w:szCs w:val="24"/>
          <w:shd w:val="clear" w:color="auto" w:fill="FFFFFF"/>
        </w:rPr>
        <w:t xml:space="preserve"> to support understanding and improve placement stability in </w:t>
      </w:r>
      <w:r w:rsidR="006535D0">
        <w:rPr>
          <w:rFonts w:ascii="Arial" w:hAnsi="Arial" w:cs="Arial"/>
          <w:color w:val="333333"/>
          <w:sz w:val="24"/>
          <w:szCs w:val="24"/>
          <w:shd w:val="clear" w:color="auto" w:fill="FFFFFF"/>
        </w:rPr>
        <w:t xml:space="preserve">the </w:t>
      </w:r>
      <w:r w:rsidRPr="004A3952">
        <w:rPr>
          <w:rFonts w:ascii="Arial" w:hAnsi="Arial" w:cs="Arial"/>
          <w:color w:val="333333"/>
          <w:sz w:val="24"/>
          <w:szCs w:val="24"/>
          <w:shd w:val="clear" w:color="auto" w:fill="FFFFFF"/>
        </w:rPr>
        <w:t>future.</w:t>
      </w:r>
    </w:p>
    <w:p w14:paraId="2AD6FAE2" w14:textId="77777777" w:rsidR="00450995" w:rsidRPr="00643DAD" w:rsidRDefault="00450995" w:rsidP="006E19F7">
      <w:pPr>
        <w:spacing w:before="120" w:after="120" w:line="276" w:lineRule="auto"/>
        <w:rPr>
          <w:rFonts w:ascii="Arial" w:hAnsi="Arial" w:cs="Arial"/>
          <w:b/>
          <w:bCs/>
          <w:color w:val="303030"/>
          <w:sz w:val="4"/>
          <w:szCs w:val="4"/>
        </w:rPr>
      </w:pPr>
    </w:p>
    <w:p w14:paraId="7A9FE9C1" w14:textId="22C4CE6D" w:rsidR="004A3952" w:rsidRPr="004A3952" w:rsidRDefault="004A3952" w:rsidP="006E19F7">
      <w:pPr>
        <w:pStyle w:val="Heading2"/>
        <w:spacing w:before="120" w:after="120" w:line="276" w:lineRule="auto"/>
      </w:pPr>
      <w:r w:rsidRPr="004A3952">
        <w:t xml:space="preserve">Support services </w:t>
      </w:r>
      <w:r w:rsidR="00175DE8">
        <w:t>-</w:t>
      </w:r>
    </w:p>
    <w:p w14:paraId="63D783AD" w14:textId="14D08085" w:rsidR="004A3952" w:rsidRPr="004A3952" w:rsidRDefault="004A3952" w:rsidP="00D53947">
      <w:pPr>
        <w:spacing w:before="120" w:after="120" w:line="276" w:lineRule="auto"/>
        <w:jc w:val="both"/>
        <w:rPr>
          <w:rFonts w:ascii="Arial" w:hAnsi="Arial" w:cs="Arial"/>
          <w:color w:val="303030"/>
          <w:sz w:val="24"/>
          <w:szCs w:val="24"/>
        </w:rPr>
      </w:pPr>
      <w:r w:rsidRPr="004A3952">
        <w:rPr>
          <w:rFonts w:ascii="Arial" w:hAnsi="Arial" w:cs="Arial"/>
          <w:color w:val="303030"/>
          <w:sz w:val="24"/>
          <w:szCs w:val="24"/>
        </w:rPr>
        <w:t>A key issue can be the complexity of a child’s needs, often resulting from their experiences of trauma and the various ways this can manifest itself. It is vital that carers are given full information about</w:t>
      </w:r>
      <w:r w:rsidR="006535D0">
        <w:rPr>
          <w:rFonts w:ascii="Arial" w:hAnsi="Arial" w:cs="Arial"/>
          <w:color w:val="303030"/>
          <w:sz w:val="24"/>
          <w:szCs w:val="24"/>
        </w:rPr>
        <w:t xml:space="preserve"> a child’s history and experiences</w:t>
      </w:r>
      <w:r w:rsidRPr="004A3952">
        <w:rPr>
          <w:rFonts w:ascii="Arial" w:hAnsi="Arial" w:cs="Arial"/>
          <w:color w:val="303030"/>
          <w:sz w:val="24"/>
          <w:szCs w:val="24"/>
        </w:rPr>
        <w:t xml:space="preserve">, </w:t>
      </w:r>
      <w:proofErr w:type="gramStart"/>
      <w:r w:rsidRPr="004A3952">
        <w:rPr>
          <w:rFonts w:ascii="Arial" w:hAnsi="Arial" w:cs="Arial"/>
          <w:color w:val="303030"/>
          <w:sz w:val="24"/>
          <w:szCs w:val="24"/>
        </w:rPr>
        <w:t>training</w:t>
      </w:r>
      <w:proofErr w:type="gramEnd"/>
      <w:r w:rsidRPr="004A3952">
        <w:rPr>
          <w:rFonts w:ascii="Arial" w:hAnsi="Arial" w:cs="Arial"/>
          <w:color w:val="303030"/>
          <w:sz w:val="24"/>
          <w:szCs w:val="24"/>
        </w:rPr>
        <w:t xml:space="preserve"> and support to manage this, and there is a clear open dialogue and effective planning. Support can be in various forms but needs to be planned </w:t>
      </w:r>
      <w:r w:rsidR="006535D0">
        <w:rPr>
          <w:rFonts w:ascii="Arial" w:hAnsi="Arial" w:cs="Arial"/>
          <w:color w:val="303030"/>
          <w:sz w:val="24"/>
          <w:szCs w:val="24"/>
        </w:rPr>
        <w:t xml:space="preserve">in a </w:t>
      </w:r>
      <w:r w:rsidRPr="004A3952">
        <w:rPr>
          <w:rFonts w:ascii="Arial" w:hAnsi="Arial" w:cs="Arial"/>
          <w:color w:val="303030"/>
          <w:sz w:val="24"/>
          <w:szCs w:val="24"/>
        </w:rPr>
        <w:t>timely</w:t>
      </w:r>
      <w:r w:rsidR="006535D0">
        <w:rPr>
          <w:rFonts w:ascii="Arial" w:hAnsi="Arial" w:cs="Arial"/>
          <w:color w:val="303030"/>
          <w:sz w:val="24"/>
          <w:szCs w:val="24"/>
        </w:rPr>
        <w:t xml:space="preserve"> way</w:t>
      </w:r>
      <w:r w:rsidRPr="004A3952">
        <w:rPr>
          <w:rFonts w:ascii="Arial" w:hAnsi="Arial" w:cs="Arial"/>
          <w:color w:val="303030"/>
          <w:sz w:val="24"/>
          <w:szCs w:val="24"/>
        </w:rPr>
        <w:t xml:space="preserve">.  </w:t>
      </w:r>
    </w:p>
    <w:p w14:paraId="1B499558" w14:textId="77777777" w:rsidR="00982884" w:rsidRPr="00643DAD" w:rsidRDefault="00982884" w:rsidP="006E19F7">
      <w:pPr>
        <w:spacing w:line="276" w:lineRule="auto"/>
        <w:rPr>
          <w:rFonts w:ascii="Arial" w:hAnsi="Arial" w:cs="Arial"/>
          <w:b/>
          <w:bCs/>
          <w:sz w:val="10"/>
          <w:szCs w:val="10"/>
        </w:rPr>
      </w:pPr>
    </w:p>
    <w:p w14:paraId="5DE379B5" w14:textId="10AFD501" w:rsidR="004A3952" w:rsidRPr="00175DE8" w:rsidRDefault="004A3952" w:rsidP="006E19F7">
      <w:pPr>
        <w:pStyle w:val="Heading1"/>
        <w:spacing w:after="120" w:line="276" w:lineRule="auto"/>
        <w:rPr>
          <w:color w:val="2F5496" w:themeColor="accent1" w:themeShade="BF"/>
        </w:rPr>
      </w:pPr>
      <w:bookmarkStart w:id="7" w:name="_Sense_of_Belonging"/>
      <w:bookmarkEnd w:id="7"/>
      <w:r w:rsidRPr="00175DE8">
        <w:rPr>
          <w:color w:val="2F5496" w:themeColor="accent1" w:themeShade="BF"/>
        </w:rPr>
        <w:t xml:space="preserve">Sense of </w:t>
      </w:r>
      <w:proofErr w:type="gramStart"/>
      <w:r w:rsidRPr="00175DE8">
        <w:rPr>
          <w:color w:val="2F5496" w:themeColor="accent1" w:themeShade="BF"/>
        </w:rPr>
        <w:t>Belonging</w:t>
      </w:r>
      <w:r w:rsidR="005E5991" w:rsidRPr="00175DE8">
        <w:rPr>
          <w:color w:val="2F5496" w:themeColor="accent1" w:themeShade="BF"/>
        </w:rPr>
        <w:t xml:space="preserve"> </w:t>
      </w:r>
      <w:r w:rsidR="00175DE8" w:rsidRPr="00175DE8">
        <w:rPr>
          <w:color w:val="2F5496" w:themeColor="accent1" w:themeShade="BF"/>
        </w:rPr>
        <w:t xml:space="preserve"> -</w:t>
      </w:r>
      <w:proofErr w:type="gramEnd"/>
    </w:p>
    <w:p w14:paraId="7AC10A3D" w14:textId="68D8F0CD" w:rsidR="004A3952" w:rsidRPr="004A3952" w:rsidRDefault="004A3952" w:rsidP="00D53947">
      <w:pPr>
        <w:spacing w:after="120" w:line="276" w:lineRule="auto"/>
        <w:jc w:val="both"/>
        <w:rPr>
          <w:rFonts w:ascii="Arial" w:hAnsi="Arial" w:cs="Arial"/>
          <w:sz w:val="24"/>
          <w:szCs w:val="24"/>
        </w:rPr>
      </w:pPr>
      <w:r w:rsidRPr="004A3952">
        <w:rPr>
          <w:rFonts w:ascii="Arial" w:hAnsi="Arial" w:cs="Arial"/>
          <w:sz w:val="24"/>
          <w:szCs w:val="24"/>
        </w:rPr>
        <w:t xml:space="preserve">The Kent Fostering Service provide additional support for their most vulnerable fostering placements, where additional pressures upon the foster carers mean there is a higher risk of a placement breakdown. Referrals </w:t>
      </w:r>
      <w:r w:rsidR="006535D0">
        <w:rPr>
          <w:rFonts w:ascii="Arial" w:hAnsi="Arial" w:cs="Arial"/>
          <w:sz w:val="24"/>
          <w:szCs w:val="24"/>
        </w:rPr>
        <w:t>are for</w:t>
      </w:r>
      <w:r w:rsidRPr="004A3952">
        <w:rPr>
          <w:rFonts w:ascii="Arial" w:hAnsi="Arial" w:cs="Arial"/>
          <w:sz w:val="24"/>
          <w:szCs w:val="24"/>
        </w:rPr>
        <w:t xml:space="preserve"> children placed with in house providers.</w:t>
      </w:r>
    </w:p>
    <w:p w14:paraId="5AB2BF2B" w14:textId="77777777" w:rsidR="004A3952" w:rsidRPr="004A3952" w:rsidRDefault="004A3952" w:rsidP="00D53947">
      <w:pPr>
        <w:spacing w:line="276" w:lineRule="auto"/>
        <w:jc w:val="both"/>
        <w:rPr>
          <w:rFonts w:ascii="Arial" w:hAnsi="Arial" w:cs="Arial"/>
          <w:sz w:val="24"/>
          <w:szCs w:val="24"/>
        </w:rPr>
      </w:pPr>
      <w:r w:rsidRPr="004A3952">
        <w:rPr>
          <w:rFonts w:ascii="Arial" w:hAnsi="Arial" w:cs="Arial"/>
          <w:sz w:val="24"/>
          <w:szCs w:val="24"/>
        </w:rPr>
        <w:t xml:space="preserve">The </w:t>
      </w:r>
      <w:proofErr w:type="gramStart"/>
      <w:r w:rsidRPr="004A3952">
        <w:rPr>
          <w:rFonts w:ascii="Arial" w:hAnsi="Arial" w:cs="Arial"/>
          <w:sz w:val="24"/>
          <w:szCs w:val="24"/>
        </w:rPr>
        <w:t>criteria</w:t>
      </w:r>
      <w:proofErr w:type="gramEnd"/>
      <w:r w:rsidRPr="004A3952">
        <w:rPr>
          <w:rFonts w:ascii="Arial" w:hAnsi="Arial" w:cs="Arial"/>
          <w:sz w:val="24"/>
          <w:szCs w:val="24"/>
        </w:rPr>
        <w:t xml:space="preserve"> for accessing this additional package is based on: </w:t>
      </w:r>
    </w:p>
    <w:p w14:paraId="165CBBF3" w14:textId="2F7B4CE3" w:rsidR="004A3952" w:rsidRPr="004A3952" w:rsidRDefault="004A3952" w:rsidP="00D53947">
      <w:pPr>
        <w:pStyle w:val="ListParagraph"/>
        <w:numPr>
          <w:ilvl w:val="0"/>
          <w:numId w:val="29"/>
        </w:numPr>
        <w:spacing w:after="200" w:line="276" w:lineRule="auto"/>
        <w:jc w:val="both"/>
        <w:rPr>
          <w:rFonts w:ascii="Arial" w:hAnsi="Arial" w:cs="Arial"/>
          <w:sz w:val="24"/>
          <w:szCs w:val="24"/>
        </w:rPr>
      </w:pPr>
      <w:r w:rsidRPr="004A3952">
        <w:rPr>
          <w:rFonts w:ascii="Arial" w:hAnsi="Arial" w:cs="Arial"/>
          <w:sz w:val="24"/>
          <w:szCs w:val="24"/>
        </w:rPr>
        <w:t>Children/young people who have had 3 plus placement moves</w:t>
      </w:r>
      <w:r w:rsidR="006535D0">
        <w:rPr>
          <w:rFonts w:ascii="Arial" w:hAnsi="Arial" w:cs="Arial"/>
          <w:sz w:val="24"/>
          <w:szCs w:val="24"/>
        </w:rPr>
        <w:t xml:space="preserve"> in the last </w:t>
      </w:r>
      <w:proofErr w:type="gramStart"/>
      <w:r w:rsidR="006535D0">
        <w:rPr>
          <w:rFonts w:ascii="Arial" w:hAnsi="Arial" w:cs="Arial"/>
          <w:sz w:val="24"/>
          <w:szCs w:val="24"/>
        </w:rPr>
        <w:t>year</w:t>
      </w:r>
      <w:proofErr w:type="gramEnd"/>
    </w:p>
    <w:p w14:paraId="7EA31F42" w14:textId="77777777" w:rsidR="004A3952" w:rsidRPr="004A3952" w:rsidRDefault="004A3952" w:rsidP="00D53947">
      <w:pPr>
        <w:pStyle w:val="ListParagraph"/>
        <w:numPr>
          <w:ilvl w:val="0"/>
          <w:numId w:val="29"/>
        </w:numPr>
        <w:spacing w:after="200" w:line="276" w:lineRule="auto"/>
        <w:jc w:val="both"/>
        <w:rPr>
          <w:rFonts w:ascii="Arial" w:hAnsi="Arial" w:cs="Arial"/>
          <w:sz w:val="24"/>
          <w:szCs w:val="24"/>
        </w:rPr>
      </w:pPr>
      <w:r w:rsidRPr="004A3952">
        <w:rPr>
          <w:rFonts w:ascii="Arial" w:hAnsi="Arial" w:cs="Arial"/>
          <w:sz w:val="24"/>
          <w:szCs w:val="24"/>
        </w:rPr>
        <w:t xml:space="preserve">Children/young people out of education or </w:t>
      </w:r>
      <w:proofErr w:type="gramStart"/>
      <w:r w:rsidRPr="004A3952">
        <w:rPr>
          <w:rFonts w:ascii="Arial" w:hAnsi="Arial" w:cs="Arial"/>
          <w:sz w:val="24"/>
          <w:szCs w:val="24"/>
        </w:rPr>
        <w:t>excluded</w:t>
      </w:r>
      <w:proofErr w:type="gramEnd"/>
    </w:p>
    <w:p w14:paraId="52F319D7" w14:textId="77777777" w:rsidR="004A3952" w:rsidRPr="004A3952" w:rsidRDefault="004A3952" w:rsidP="00D53947">
      <w:pPr>
        <w:pStyle w:val="ListParagraph"/>
        <w:numPr>
          <w:ilvl w:val="0"/>
          <w:numId w:val="29"/>
        </w:numPr>
        <w:spacing w:after="200" w:line="276" w:lineRule="auto"/>
        <w:jc w:val="both"/>
        <w:rPr>
          <w:rFonts w:ascii="Arial" w:hAnsi="Arial" w:cs="Arial"/>
          <w:sz w:val="24"/>
          <w:szCs w:val="24"/>
        </w:rPr>
      </w:pPr>
      <w:r w:rsidRPr="004A3952">
        <w:rPr>
          <w:rFonts w:ascii="Arial" w:hAnsi="Arial" w:cs="Arial"/>
          <w:sz w:val="24"/>
          <w:szCs w:val="24"/>
        </w:rPr>
        <w:t>Children/young people on a part time timetable</w:t>
      </w:r>
    </w:p>
    <w:p w14:paraId="5333387A" w14:textId="77777777" w:rsidR="004A3952" w:rsidRPr="004A3952" w:rsidRDefault="004A3952" w:rsidP="00D53947">
      <w:pPr>
        <w:pStyle w:val="ListParagraph"/>
        <w:numPr>
          <w:ilvl w:val="0"/>
          <w:numId w:val="29"/>
        </w:numPr>
        <w:spacing w:after="200" w:line="276" w:lineRule="auto"/>
        <w:jc w:val="both"/>
        <w:rPr>
          <w:rFonts w:ascii="Arial" w:hAnsi="Arial" w:cs="Arial"/>
          <w:sz w:val="24"/>
          <w:szCs w:val="24"/>
        </w:rPr>
      </w:pPr>
      <w:r w:rsidRPr="004A3952">
        <w:rPr>
          <w:rFonts w:ascii="Arial" w:hAnsi="Arial" w:cs="Arial"/>
          <w:sz w:val="24"/>
          <w:szCs w:val="24"/>
        </w:rPr>
        <w:t>Children/young people at risk of missing/CSE</w:t>
      </w:r>
    </w:p>
    <w:p w14:paraId="6F0A8552" w14:textId="5A94311D" w:rsidR="004A3952" w:rsidRPr="004A3952" w:rsidRDefault="004A3952" w:rsidP="00D53947">
      <w:pPr>
        <w:pStyle w:val="ListParagraph"/>
        <w:numPr>
          <w:ilvl w:val="0"/>
          <w:numId w:val="29"/>
        </w:numPr>
        <w:spacing w:after="200" w:line="276" w:lineRule="auto"/>
        <w:jc w:val="both"/>
        <w:rPr>
          <w:rFonts w:ascii="Arial" w:hAnsi="Arial" w:cs="Arial"/>
          <w:sz w:val="24"/>
          <w:szCs w:val="24"/>
        </w:rPr>
      </w:pPr>
      <w:r w:rsidRPr="004A3952">
        <w:rPr>
          <w:rFonts w:ascii="Arial" w:hAnsi="Arial" w:cs="Arial"/>
          <w:sz w:val="24"/>
          <w:szCs w:val="24"/>
        </w:rPr>
        <w:t>Placements assessed at risk of breakdown where the package is identified as a support to maintain the placement at the stability core group.</w:t>
      </w:r>
      <w:r w:rsidR="00346072">
        <w:rPr>
          <w:rFonts w:ascii="Arial" w:hAnsi="Arial" w:cs="Arial"/>
          <w:sz w:val="24"/>
          <w:szCs w:val="24"/>
        </w:rPr>
        <w:t xml:space="preserve"> This is not just placements identified at risk of breakdown by the Placement Stability Checklist. </w:t>
      </w:r>
    </w:p>
    <w:p w14:paraId="3FB7443C" w14:textId="77777777" w:rsidR="009640B7" w:rsidRDefault="004A3952" w:rsidP="00D53947">
      <w:pPr>
        <w:pStyle w:val="ListParagraph"/>
        <w:numPr>
          <w:ilvl w:val="0"/>
          <w:numId w:val="29"/>
        </w:numPr>
        <w:spacing w:after="200" w:line="276" w:lineRule="auto"/>
        <w:jc w:val="both"/>
        <w:rPr>
          <w:rFonts w:ascii="Arial" w:hAnsi="Arial" w:cs="Arial"/>
          <w:sz w:val="24"/>
          <w:szCs w:val="24"/>
        </w:rPr>
      </w:pPr>
      <w:r w:rsidRPr="002A1E38">
        <w:rPr>
          <w:rFonts w:ascii="Arial" w:hAnsi="Arial" w:cs="Arial"/>
          <w:sz w:val="24"/>
          <w:szCs w:val="24"/>
        </w:rPr>
        <w:t>For children with complex needs coming from a</w:t>
      </w:r>
      <w:r w:rsidR="005E5991" w:rsidRPr="002A1E38">
        <w:rPr>
          <w:rFonts w:ascii="Arial" w:hAnsi="Arial" w:cs="Arial"/>
          <w:sz w:val="24"/>
          <w:szCs w:val="24"/>
        </w:rPr>
        <w:t xml:space="preserve"> previous</w:t>
      </w:r>
      <w:r w:rsidRPr="002A1E38">
        <w:rPr>
          <w:rFonts w:ascii="Arial" w:hAnsi="Arial" w:cs="Arial"/>
          <w:sz w:val="24"/>
          <w:szCs w:val="24"/>
        </w:rPr>
        <w:t xml:space="preserve"> placement breakdown, including IFA’s.</w:t>
      </w:r>
      <w:r w:rsidR="00650227" w:rsidRPr="002A1E38">
        <w:rPr>
          <w:rFonts w:ascii="Arial" w:hAnsi="Arial" w:cs="Arial"/>
          <w:sz w:val="24"/>
          <w:szCs w:val="24"/>
        </w:rPr>
        <w:t xml:space="preserve"> </w:t>
      </w:r>
    </w:p>
    <w:p w14:paraId="61D15DD9" w14:textId="5090025B" w:rsidR="004A3952" w:rsidRPr="009640B7" w:rsidRDefault="004A3952" w:rsidP="009640B7">
      <w:pPr>
        <w:spacing w:after="200" w:line="276" w:lineRule="auto"/>
        <w:jc w:val="both"/>
        <w:rPr>
          <w:rFonts w:ascii="Arial" w:hAnsi="Arial" w:cs="Arial"/>
          <w:sz w:val="24"/>
          <w:szCs w:val="24"/>
        </w:rPr>
      </w:pPr>
      <w:r w:rsidRPr="009640B7">
        <w:rPr>
          <w:rFonts w:ascii="Arial" w:hAnsi="Arial" w:cs="Arial"/>
          <w:color w:val="333333"/>
          <w:sz w:val="24"/>
          <w:szCs w:val="24"/>
        </w:rPr>
        <w:t xml:space="preserve">The aim of the service is to intervene at the earliest possible opportunity to prevent an escalation of any difficulties, support children and young people’s emotional needs and support </w:t>
      </w:r>
      <w:r w:rsidRPr="009640B7">
        <w:rPr>
          <w:rFonts w:ascii="Arial" w:hAnsi="Arial" w:cs="Arial"/>
          <w:sz w:val="24"/>
          <w:szCs w:val="24"/>
        </w:rPr>
        <w:t>foster carers and professionals understand the meaning of the child/young person’s behaviour</w:t>
      </w:r>
      <w:r w:rsidR="00650227" w:rsidRPr="009640B7">
        <w:rPr>
          <w:rFonts w:ascii="Arial" w:hAnsi="Arial" w:cs="Arial"/>
          <w:sz w:val="24"/>
          <w:szCs w:val="24"/>
        </w:rPr>
        <w:t>. Consider strategies for</w:t>
      </w:r>
      <w:r w:rsidRPr="009640B7">
        <w:rPr>
          <w:rFonts w:ascii="Arial" w:hAnsi="Arial" w:cs="Arial"/>
          <w:sz w:val="24"/>
          <w:szCs w:val="24"/>
        </w:rPr>
        <w:t xml:space="preserve"> managing the behaviour and sustaining the relationships within the placement. </w:t>
      </w:r>
    </w:p>
    <w:p w14:paraId="380A347C" w14:textId="1209A129" w:rsidR="004A3952" w:rsidRPr="004A3952" w:rsidRDefault="004A3952" w:rsidP="00D53947">
      <w:pPr>
        <w:spacing w:line="276" w:lineRule="auto"/>
        <w:jc w:val="both"/>
        <w:rPr>
          <w:rFonts w:ascii="Arial" w:hAnsi="Arial" w:cs="Arial"/>
          <w:sz w:val="24"/>
          <w:szCs w:val="24"/>
        </w:rPr>
      </w:pPr>
      <w:r w:rsidRPr="004A3952">
        <w:rPr>
          <w:rFonts w:ascii="Arial" w:hAnsi="Arial" w:cs="Arial"/>
          <w:sz w:val="24"/>
          <w:szCs w:val="24"/>
        </w:rPr>
        <w:t xml:space="preserve">The service takes a mentalization-based approach to support teams and foster carers to develop a mentalizing stance towards caring for children and young people. This means working with the thoughts, feelings and intentions behind behaviour and seeing how this understanding can strengthen relationships and reduce stress. </w:t>
      </w:r>
    </w:p>
    <w:p w14:paraId="7A8C5881" w14:textId="213671C6" w:rsidR="004A3952" w:rsidRPr="004A3952" w:rsidRDefault="00650227" w:rsidP="00D53947">
      <w:pPr>
        <w:spacing w:line="276" w:lineRule="auto"/>
        <w:jc w:val="both"/>
        <w:rPr>
          <w:rFonts w:ascii="Arial" w:hAnsi="Arial" w:cs="Arial"/>
          <w:sz w:val="24"/>
          <w:szCs w:val="24"/>
        </w:rPr>
      </w:pPr>
      <w:r>
        <w:rPr>
          <w:rFonts w:ascii="Arial" w:hAnsi="Arial" w:cs="Arial"/>
          <w:sz w:val="24"/>
          <w:szCs w:val="24"/>
        </w:rPr>
        <w:lastRenderedPageBreak/>
        <w:t xml:space="preserve">The service support </w:t>
      </w:r>
      <w:r w:rsidR="004A3952" w:rsidRPr="004A3952">
        <w:rPr>
          <w:rFonts w:ascii="Arial" w:hAnsi="Arial" w:cs="Arial"/>
          <w:sz w:val="24"/>
          <w:szCs w:val="24"/>
        </w:rPr>
        <w:t xml:space="preserve">carers </w:t>
      </w:r>
      <w:r>
        <w:rPr>
          <w:rFonts w:ascii="Arial" w:hAnsi="Arial" w:cs="Arial"/>
          <w:sz w:val="24"/>
          <w:szCs w:val="24"/>
        </w:rPr>
        <w:t>develop</w:t>
      </w:r>
      <w:r w:rsidR="002A1E38">
        <w:rPr>
          <w:rFonts w:ascii="Arial" w:hAnsi="Arial" w:cs="Arial"/>
          <w:sz w:val="24"/>
          <w:szCs w:val="24"/>
        </w:rPr>
        <w:t xml:space="preserve"> </w:t>
      </w:r>
      <w:r w:rsidR="004A3952" w:rsidRPr="004A3952">
        <w:rPr>
          <w:rFonts w:ascii="Arial" w:hAnsi="Arial" w:cs="Arial"/>
          <w:sz w:val="24"/>
          <w:szCs w:val="24"/>
        </w:rPr>
        <w:t>their network, keeping a focus on the importance of foster carer well-being and the ways in which this can support the placement and maintain relationships. There is evidence that bringing a mentalizing focus to foster carers increases their sense of competence and leads to greater stability of placements.</w:t>
      </w:r>
    </w:p>
    <w:p w14:paraId="752C366F" w14:textId="123A79F6" w:rsidR="004A3952" w:rsidRPr="004A3952" w:rsidRDefault="004A3952" w:rsidP="006E19F7">
      <w:pPr>
        <w:spacing w:line="276" w:lineRule="auto"/>
        <w:rPr>
          <w:rStyle w:val="Hyperlink"/>
          <w:rFonts w:ascii="Arial" w:hAnsi="Arial" w:cs="Arial"/>
          <w:sz w:val="24"/>
          <w:szCs w:val="24"/>
        </w:rPr>
      </w:pPr>
      <w:r w:rsidRPr="004A3952">
        <w:rPr>
          <w:rFonts w:ascii="Arial" w:hAnsi="Arial" w:cs="Arial"/>
          <w:sz w:val="24"/>
          <w:szCs w:val="24"/>
        </w:rPr>
        <w:t xml:space="preserve">Completed referral forms are sent to </w:t>
      </w:r>
      <w:hyperlink r:id="rId12" w:history="1">
        <w:r w:rsidRPr="00893786">
          <w:rPr>
            <w:rStyle w:val="Hyperlink"/>
            <w:rFonts w:ascii="Arial" w:hAnsi="Arial" w:cs="Arial"/>
            <w:sz w:val="24"/>
            <w:szCs w:val="24"/>
          </w:rPr>
          <w:t>Sense of Belonging Referrals - CY</w:t>
        </w:r>
      </w:hyperlink>
      <w:r w:rsidRPr="004A3952">
        <w:rPr>
          <w:rFonts w:ascii="Arial" w:hAnsi="Arial" w:cs="Arial"/>
          <w:sz w:val="24"/>
          <w:szCs w:val="24"/>
        </w:rPr>
        <w:t xml:space="preserve"> </w:t>
      </w:r>
    </w:p>
    <w:p w14:paraId="53FD248A" w14:textId="77777777" w:rsidR="00843BCB" w:rsidRPr="007E56FB" w:rsidRDefault="00843BCB" w:rsidP="006E19F7">
      <w:pPr>
        <w:spacing w:line="276" w:lineRule="auto"/>
        <w:rPr>
          <w:rStyle w:val="Hyperlink"/>
          <w:rFonts w:ascii="Arial" w:hAnsi="Arial" w:cs="Arial"/>
          <w:b/>
          <w:bCs/>
          <w:color w:val="auto"/>
          <w:sz w:val="10"/>
          <w:szCs w:val="10"/>
          <w:u w:val="none"/>
        </w:rPr>
      </w:pPr>
    </w:p>
    <w:p w14:paraId="48239130" w14:textId="25A7D03D" w:rsidR="004A3952" w:rsidRPr="00175DE8" w:rsidRDefault="004A3952" w:rsidP="006E19F7">
      <w:pPr>
        <w:pStyle w:val="Heading1"/>
        <w:spacing w:after="120" w:line="276" w:lineRule="auto"/>
        <w:rPr>
          <w:rStyle w:val="Hyperlink"/>
          <w:color w:val="2F5496" w:themeColor="accent1" w:themeShade="BF"/>
          <w:u w:val="none"/>
        </w:rPr>
      </w:pPr>
      <w:bookmarkStart w:id="8" w:name="_Lifelong_Links"/>
      <w:bookmarkStart w:id="9" w:name="_Hlk143156134"/>
      <w:bookmarkEnd w:id="8"/>
      <w:r w:rsidRPr="00175DE8">
        <w:rPr>
          <w:rStyle w:val="Hyperlink"/>
          <w:color w:val="2F5496" w:themeColor="accent1" w:themeShade="BF"/>
          <w:u w:val="none"/>
        </w:rPr>
        <w:t xml:space="preserve">Lifelong Links </w:t>
      </w:r>
      <w:r w:rsidR="00175DE8" w:rsidRPr="00175DE8">
        <w:rPr>
          <w:rStyle w:val="Hyperlink"/>
          <w:color w:val="2F5496" w:themeColor="accent1" w:themeShade="BF"/>
          <w:u w:val="none"/>
        </w:rPr>
        <w:t>-</w:t>
      </w:r>
    </w:p>
    <w:p w14:paraId="1785B176" w14:textId="77777777" w:rsidR="004A3952" w:rsidRPr="004A3952" w:rsidRDefault="004A3952" w:rsidP="00D53947">
      <w:pPr>
        <w:spacing w:after="120" w:line="276" w:lineRule="auto"/>
        <w:jc w:val="both"/>
        <w:rPr>
          <w:rFonts w:ascii="Arial" w:hAnsi="Arial" w:cs="Arial"/>
          <w:sz w:val="24"/>
          <w:szCs w:val="24"/>
        </w:rPr>
      </w:pPr>
      <w:r w:rsidRPr="004A3952">
        <w:rPr>
          <w:rFonts w:ascii="Arial" w:hAnsi="Arial" w:cs="Arial"/>
          <w:sz w:val="24"/>
          <w:szCs w:val="24"/>
        </w:rPr>
        <w:t>Lifelong Links is provided by the Social Connections service in Kent to help find and bring together people who care about the young person to connect them to their family members and family history to support their identity.</w:t>
      </w:r>
    </w:p>
    <w:p w14:paraId="7EF5B93B" w14:textId="13AC8B70" w:rsidR="004A3952" w:rsidRPr="004A3952" w:rsidRDefault="004A3952" w:rsidP="00D53947">
      <w:pPr>
        <w:spacing w:line="276" w:lineRule="auto"/>
        <w:jc w:val="both"/>
        <w:rPr>
          <w:rFonts w:ascii="Arial" w:hAnsi="Arial" w:cs="Arial"/>
          <w:sz w:val="24"/>
          <w:szCs w:val="24"/>
        </w:rPr>
      </w:pPr>
      <w:r w:rsidRPr="004A3952">
        <w:rPr>
          <w:rFonts w:ascii="Arial" w:hAnsi="Arial" w:cs="Arial"/>
          <w:sz w:val="24"/>
          <w:szCs w:val="24"/>
        </w:rPr>
        <w:t>This is important as children and young people want to know where they come from, who they look like in their family</w:t>
      </w:r>
      <w:r w:rsidR="005E5991">
        <w:rPr>
          <w:rFonts w:ascii="Arial" w:hAnsi="Arial" w:cs="Arial"/>
          <w:sz w:val="24"/>
          <w:szCs w:val="24"/>
        </w:rPr>
        <w:t>, h</w:t>
      </w:r>
      <w:r w:rsidRPr="004A3952">
        <w:rPr>
          <w:rFonts w:ascii="Arial" w:hAnsi="Arial" w:cs="Arial"/>
          <w:sz w:val="24"/>
          <w:szCs w:val="24"/>
        </w:rPr>
        <w:t xml:space="preserve">ow big their family tree is, </w:t>
      </w:r>
      <w:r w:rsidR="002A1E38">
        <w:rPr>
          <w:rFonts w:ascii="Arial" w:hAnsi="Arial" w:cs="Arial"/>
          <w:sz w:val="24"/>
          <w:szCs w:val="24"/>
        </w:rPr>
        <w:t xml:space="preserve">and </w:t>
      </w:r>
      <w:r w:rsidRPr="004A3952">
        <w:rPr>
          <w:rFonts w:ascii="Arial" w:hAnsi="Arial" w:cs="Arial"/>
          <w:sz w:val="24"/>
          <w:szCs w:val="24"/>
        </w:rPr>
        <w:t>their family history</w:t>
      </w:r>
      <w:r w:rsidR="005E5991">
        <w:rPr>
          <w:rFonts w:ascii="Arial" w:hAnsi="Arial" w:cs="Arial"/>
          <w:sz w:val="24"/>
          <w:szCs w:val="24"/>
        </w:rPr>
        <w:t xml:space="preserve">. Enabling children to </w:t>
      </w:r>
      <w:r w:rsidRPr="004A3952">
        <w:rPr>
          <w:rFonts w:ascii="Arial" w:hAnsi="Arial" w:cs="Arial"/>
          <w:sz w:val="24"/>
          <w:szCs w:val="24"/>
        </w:rPr>
        <w:t>hav</w:t>
      </w:r>
      <w:r w:rsidR="005E5991">
        <w:rPr>
          <w:rFonts w:ascii="Arial" w:hAnsi="Arial" w:cs="Arial"/>
          <w:sz w:val="24"/>
          <w:szCs w:val="24"/>
        </w:rPr>
        <w:t>e</w:t>
      </w:r>
      <w:r w:rsidRPr="004A3952">
        <w:rPr>
          <w:rFonts w:ascii="Arial" w:hAnsi="Arial" w:cs="Arial"/>
          <w:sz w:val="24"/>
          <w:szCs w:val="24"/>
        </w:rPr>
        <w:t xml:space="preserve"> this information can promote placement stability.</w:t>
      </w:r>
    </w:p>
    <w:p w14:paraId="33D00392" w14:textId="06EC11BE" w:rsidR="004A3952" w:rsidRPr="004A3952" w:rsidRDefault="004A3952" w:rsidP="00D53947">
      <w:pPr>
        <w:spacing w:line="276" w:lineRule="auto"/>
        <w:jc w:val="both"/>
        <w:rPr>
          <w:rFonts w:ascii="Arial" w:hAnsi="Arial" w:cs="Arial"/>
          <w:sz w:val="24"/>
          <w:szCs w:val="24"/>
        </w:rPr>
      </w:pPr>
      <w:r w:rsidRPr="004A3952">
        <w:rPr>
          <w:rFonts w:ascii="Arial" w:hAnsi="Arial" w:cs="Arial"/>
          <w:sz w:val="24"/>
          <w:szCs w:val="24"/>
        </w:rPr>
        <w:t xml:space="preserve">Research from the Family Rights Group </w:t>
      </w:r>
      <w:hyperlink r:id="rId13" w:history="1">
        <w:r w:rsidRPr="008E3430">
          <w:rPr>
            <w:rStyle w:val="Hyperlink"/>
            <w:rFonts w:ascii="Arial" w:hAnsi="Arial" w:cs="Arial"/>
            <w:sz w:val="24"/>
            <w:szCs w:val="24"/>
          </w:rPr>
          <w:t>Impact of Lifelong Links - Family Rights Group</w:t>
        </w:r>
      </w:hyperlink>
      <w:r w:rsidRPr="008E3430">
        <w:rPr>
          <w:rFonts w:ascii="Arial" w:hAnsi="Arial" w:cs="Arial"/>
          <w:sz w:val="24"/>
          <w:szCs w:val="24"/>
        </w:rPr>
        <w:t xml:space="preserve"> </w:t>
      </w:r>
      <w:r w:rsidRPr="004A3952">
        <w:rPr>
          <w:rFonts w:ascii="Arial" w:hAnsi="Arial" w:cs="Arial"/>
          <w:sz w:val="24"/>
          <w:szCs w:val="24"/>
        </w:rPr>
        <w:t>(April 2022) has shown that if a young person has Life Long Links work it can help them settle in their home. For example, that 74% children and young people remained in their placement after Lifelong Links compared with 41% of a comparator group.</w:t>
      </w:r>
    </w:p>
    <w:p w14:paraId="4E25CAAF" w14:textId="77777777" w:rsidR="004A3952" w:rsidRPr="004A3952" w:rsidRDefault="004A3952" w:rsidP="00D53947">
      <w:pPr>
        <w:spacing w:line="276" w:lineRule="auto"/>
        <w:jc w:val="both"/>
        <w:rPr>
          <w:rFonts w:ascii="Arial" w:hAnsi="Arial" w:cs="Arial"/>
          <w:sz w:val="24"/>
          <w:szCs w:val="24"/>
        </w:rPr>
      </w:pPr>
      <w:r w:rsidRPr="004A3952">
        <w:rPr>
          <w:rFonts w:ascii="Arial" w:hAnsi="Arial" w:cs="Arial"/>
          <w:sz w:val="24"/>
          <w:szCs w:val="24"/>
        </w:rPr>
        <w:t xml:space="preserve">Lifelong Links can support children, young </w:t>
      </w:r>
      <w:proofErr w:type="gramStart"/>
      <w:r w:rsidRPr="004A3952">
        <w:rPr>
          <w:rFonts w:ascii="Arial" w:hAnsi="Arial" w:cs="Arial"/>
          <w:sz w:val="24"/>
          <w:szCs w:val="24"/>
        </w:rPr>
        <w:t>people</w:t>
      </w:r>
      <w:proofErr w:type="gramEnd"/>
      <w:r w:rsidRPr="004A3952">
        <w:rPr>
          <w:rFonts w:ascii="Arial" w:hAnsi="Arial" w:cs="Arial"/>
          <w:sz w:val="24"/>
          <w:szCs w:val="24"/>
        </w:rPr>
        <w:t xml:space="preserve"> and their carers to ensure that reconnecting with family members is undertaken in a safe and supportive way.</w:t>
      </w:r>
    </w:p>
    <w:p w14:paraId="1ADD82D4" w14:textId="77777777" w:rsidR="004A3952" w:rsidRPr="004A3952" w:rsidRDefault="004A3952" w:rsidP="00D53947">
      <w:pPr>
        <w:spacing w:line="276" w:lineRule="auto"/>
        <w:jc w:val="both"/>
        <w:rPr>
          <w:rFonts w:ascii="Arial" w:hAnsi="Arial" w:cs="Arial"/>
          <w:sz w:val="24"/>
          <w:szCs w:val="24"/>
        </w:rPr>
      </w:pPr>
      <w:r w:rsidRPr="004A3952">
        <w:rPr>
          <w:rFonts w:ascii="Arial" w:hAnsi="Arial" w:cs="Arial"/>
          <w:sz w:val="24"/>
          <w:szCs w:val="24"/>
        </w:rPr>
        <w:t>This could be people they know, people they have not seen for a while and even relatives they have not met yet.</w:t>
      </w:r>
    </w:p>
    <w:p w14:paraId="3EF0BE08" w14:textId="1C620F15" w:rsidR="004A3952" w:rsidRPr="004A3952" w:rsidRDefault="004A3952" w:rsidP="00D53947">
      <w:pPr>
        <w:spacing w:line="276" w:lineRule="auto"/>
        <w:jc w:val="both"/>
        <w:rPr>
          <w:rFonts w:ascii="Arial" w:hAnsi="Arial" w:cs="Arial"/>
          <w:sz w:val="24"/>
          <w:szCs w:val="24"/>
        </w:rPr>
      </w:pPr>
      <w:r w:rsidRPr="004A3952">
        <w:rPr>
          <w:rFonts w:ascii="Arial" w:hAnsi="Arial" w:cs="Arial"/>
          <w:sz w:val="24"/>
          <w:szCs w:val="24"/>
        </w:rPr>
        <w:t xml:space="preserve">It is a child led process offered to children </w:t>
      </w:r>
      <w:r w:rsidR="00450995">
        <w:rPr>
          <w:rFonts w:ascii="Arial" w:hAnsi="Arial" w:cs="Arial"/>
          <w:sz w:val="24"/>
          <w:szCs w:val="24"/>
        </w:rPr>
        <w:t xml:space="preserve">or </w:t>
      </w:r>
      <w:r w:rsidRPr="004A3952">
        <w:rPr>
          <w:rFonts w:ascii="Arial" w:hAnsi="Arial" w:cs="Arial"/>
          <w:sz w:val="24"/>
          <w:szCs w:val="24"/>
        </w:rPr>
        <w:t>young people who are in care with no current option or plan to return home</w:t>
      </w:r>
      <w:r w:rsidR="00650227">
        <w:rPr>
          <w:rFonts w:ascii="Arial" w:hAnsi="Arial" w:cs="Arial"/>
          <w:sz w:val="24"/>
          <w:szCs w:val="24"/>
        </w:rPr>
        <w:t>.</w:t>
      </w:r>
      <w:r w:rsidRPr="004A3952">
        <w:rPr>
          <w:rFonts w:ascii="Arial" w:hAnsi="Arial" w:cs="Arial"/>
          <w:sz w:val="24"/>
          <w:szCs w:val="24"/>
        </w:rPr>
        <w:t xml:space="preserve"> Lifelong Links is not Life Story work, it is about exploring how people can support the young person now and into their adult life. </w:t>
      </w:r>
    </w:p>
    <w:p w14:paraId="34B70988" w14:textId="02EA0323" w:rsidR="004A3952" w:rsidRPr="004A3952" w:rsidRDefault="004A3952" w:rsidP="00D53947">
      <w:pPr>
        <w:spacing w:line="276" w:lineRule="auto"/>
        <w:jc w:val="both"/>
        <w:rPr>
          <w:rFonts w:ascii="Arial" w:hAnsi="Arial" w:cs="Arial"/>
          <w:sz w:val="24"/>
          <w:szCs w:val="24"/>
        </w:rPr>
      </w:pPr>
      <w:r w:rsidRPr="004A3952">
        <w:rPr>
          <w:rFonts w:ascii="Arial" w:hAnsi="Arial" w:cs="Arial"/>
          <w:sz w:val="24"/>
          <w:szCs w:val="24"/>
        </w:rPr>
        <w:t>Lifelong Links can support young people who want to connect or reconnect with family, extended family here in the UK or explore connecting with their community, church community,</w:t>
      </w:r>
      <w:r w:rsidR="00AB07A8">
        <w:rPr>
          <w:rFonts w:ascii="Arial" w:hAnsi="Arial" w:cs="Arial"/>
          <w:sz w:val="24"/>
          <w:szCs w:val="24"/>
        </w:rPr>
        <w:t xml:space="preserve"> </w:t>
      </w:r>
      <w:r w:rsidR="00650227">
        <w:rPr>
          <w:rFonts w:ascii="Arial" w:hAnsi="Arial" w:cs="Arial"/>
          <w:sz w:val="24"/>
          <w:szCs w:val="24"/>
        </w:rPr>
        <w:t>or other faith group</w:t>
      </w:r>
      <w:r w:rsidRPr="004A3952">
        <w:rPr>
          <w:rFonts w:ascii="Arial" w:hAnsi="Arial" w:cs="Arial"/>
          <w:sz w:val="24"/>
          <w:szCs w:val="24"/>
        </w:rPr>
        <w:t>. (Where the Red Cross accept referrals</w:t>
      </w:r>
      <w:r w:rsidR="005E5991">
        <w:rPr>
          <w:rFonts w:ascii="Arial" w:hAnsi="Arial" w:cs="Arial"/>
          <w:sz w:val="24"/>
          <w:szCs w:val="24"/>
        </w:rPr>
        <w:t>,</w:t>
      </w:r>
      <w:r w:rsidRPr="004A3952">
        <w:rPr>
          <w:rFonts w:ascii="Arial" w:hAnsi="Arial" w:cs="Arial"/>
          <w:sz w:val="24"/>
          <w:szCs w:val="24"/>
        </w:rPr>
        <w:t xml:space="preserve"> they can help with family finding abroad – if anyone is found, they can</w:t>
      </w:r>
      <w:r w:rsidR="005E5991">
        <w:rPr>
          <w:rFonts w:ascii="Arial" w:hAnsi="Arial" w:cs="Arial"/>
          <w:sz w:val="24"/>
          <w:szCs w:val="24"/>
        </w:rPr>
        <w:t xml:space="preserve"> be</w:t>
      </w:r>
      <w:r w:rsidRPr="004A3952">
        <w:rPr>
          <w:rFonts w:ascii="Arial" w:hAnsi="Arial" w:cs="Arial"/>
          <w:sz w:val="24"/>
          <w:szCs w:val="24"/>
        </w:rPr>
        <w:t xml:space="preserve"> provided with a Family Group Conference). </w:t>
      </w:r>
    </w:p>
    <w:bookmarkEnd w:id="9"/>
    <w:p w14:paraId="6155B2B6" w14:textId="77777777" w:rsidR="00450995" w:rsidRPr="007E56FB" w:rsidRDefault="00450995" w:rsidP="00D53947">
      <w:pPr>
        <w:spacing w:line="276" w:lineRule="auto"/>
        <w:jc w:val="both"/>
        <w:rPr>
          <w:rFonts w:ascii="Arial" w:hAnsi="Arial" w:cs="Arial"/>
          <w:sz w:val="4"/>
          <w:szCs w:val="4"/>
        </w:rPr>
      </w:pPr>
    </w:p>
    <w:p w14:paraId="6CF56AF7" w14:textId="625E93B7" w:rsidR="004A3952" w:rsidRPr="00175DE8" w:rsidRDefault="004A3952" w:rsidP="00D53947">
      <w:pPr>
        <w:pStyle w:val="Heading2"/>
        <w:spacing w:after="120" w:line="276" w:lineRule="auto"/>
        <w:jc w:val="both"/>
        <w:rPr>
          <w:color w:val="auto"/>
        </w:rPr>
      </w:pPr>
      <w:r w:rsidRPr="00175DE8">
        <w:rPr>
          <w:color w:val="auto"/>
        </w:rPr>
        <w:t>Lifelong Links Referral Process</w:t>
      </w:r>
    </w:p>
    <w:p w14:paraId="1E15674A" w14:textId="77777777" w:rsidR="004A3952" w:rsidRPr="004A3952" w:rsidRDefault="004A3952" w:rsidP="00D53947">
      <w:pPr>
        <w:numPr>
          <w:ilvl w:val="0"/>
          <w:numId w:val="36"/>
        </w:numPr>
        <w:spacing w:after="120" w:line="276" w:lineRule="auto"/>
        <w:jc w:val="both"/>
        <w:rPr>
          <w:rFonts w:ascii="Arial" w:hAnsi="Arial" w:cs="Arial"/>
          <w:sz w:val="24"/>
          <w:szCs w:val="24"/>
        </w:rPr>
      </w:pPr>
      <w:r w:rsidRPr="004A3952">
        <w:rPr>
          <w:rFonts w:ascii="Arial" w:hAnsi="Arial" w:cs="Arial"/>
          <w:sz w:val="24"/>
          <w:szCs w:val="24"/>
        </w:rPr>
        <w:t>Social workers can complete a referral on Liberi and send the referral to the Lifelong Links tray. (If child is accommodated under section 20, parents need to give consent for the referral to be made).</w:t>
      </w:r>
    </w:p>
    <w:p w14:paraId="3628488B" w14:textId="520D7FF7" w:rsidR="004A3952" w:rsidRPr="004A3952" w:rsidRDefault="004A3952" w:rsidP="00D53947">
      <w:pPr>
        <w:numPr>
          <w:ilvl w:val="0"/>
          <w:numId w:val="36"/>
        </w:numPr>
        <w:spacing w:line="276" w:lineRule="auto"/>
        <w:jc w:val="both"/>
        <w:rPr>
          <w:rFonts w:ascii="Arial" w:hAnsi="Arial" w:cs="Arial"/>
          <w:sz w:val="24"/>
          <w:szCs w:val="24"/>
        </w:rPr>
      </w:pPr>
      <w:r w:rsidRPr="004A3952">
        <w:rPr>
          <w:rFonts w:ascii="Arial" w:hAnsi="Arial" w:cs="Arial"/>
          <w:sz w:val="24"/>
          <w:szCs w:val="24"/>
        </w:rPr>
        <w:lastRenderedPageBreak/>
        <w:t>A Lifelong Links Co-ordinator meets with the</w:t>
      </w:r>
      <w:r w:rsidR="00650227">
        <w:rPr>
          <w:rFonts w:ascii="Arial" w:hAnsi="Arial" w:cs="Arial"/>
          <w:sz w:val="24"/>
          <w:szCs w:val="24"/>
        </w:rPr>
        <w:t xml:space="preserve"> child</w:t>
      </w:r>
      <w:r w:rsidRPr="004A3952">
        <w:rPr>
          <w:rFonts w:ascii="Arial" w:hAnsi="Arial" w:cs="Arial"/>
          <w:sz w:val="24"/>
          <w:szCs w:val="24"/>
        </w:rPr>
        <w:t xml:space="preserve"> and discusses the work</w:t>
      </w:r>
      <w:r w:rsidR="00650227">
        <w:rPr>
          <w:rFonts w:ascii="Arial" w:hAnsi="Arial" w:cs="Arial"/>
          <w:sz w:val="24"/>
          <w:szCs w:val="24"/>
        </w:rPr>
        <w:t>.</w:t>
      </w:r>
      <w:r w:rsidRPr="004A3952">
        <w:rPr>
          <w:rFonts w:ascii="Arial" w:hAnsi="Arial" w:cs="Arial"/>
          <w:sz w:val="24"/>
          <w:szCs w:val="24"/>
        </w:rPr>
        <w:t xml:space="preserve"> </w:t>
      </w:r>
      <w:r w:rsidR="00650227">
        <w:rPr>
          <w:rFonts w:ascii="Arial" w:hAnsi="Arial" w:cs="Arial"/>
          <w:sz w:val="24"/>
          <w:szCs w:val="24"/>
        </w:rPr>
        <w:t>M</w:t>
      </w:r>
      <w:r w:rsidRPr="004A3952">
        <w:rPr>
          <w:rFonts w:ascii="Arial" w:hAnsi="Arial" w:cs="Arial"/>
          <w:sz w:val="24"/>
          <w:szCs w:val="24"/>
        </w:rPr>
        <w:t>apping tools such as genograms or ecomaps may be used to</w:t>
      </w:r>
      <w:r w:rsidR="00650227">
        <w:rPr>
          <w:rFonts w:ascii="Arial" w:hAnsi="Arial" w:cs="Arial"/>
          <w:sz w:val="24"/>
          <w:szCs w:val="24"/>
        </w:rPr>
        <w:t xml:space="preserve"> explore the child</w:t>
      </w:r>
      <w:r w:rsidR="002A1E38">
        <w:rPr>
          <w:rFonts w:ascii="Arial" w:hAnsi="Arial" w:cs="Arial"/>
          <w:sz w:val="24"/>
          <w:szCs w:val="24"/>
        </w:rPr>
        <w:t>’</w:t>
      </w:r>
      <w:r w:rsidR="00650227">
        <w:rPr>
          <w:rFonts w:ascii="Arial" w:hAnsi="Arial" w:cs="Arial"/>
          <w:sz w:val="24"/>
          <w:szCs w:val="24"/>
        </w:rPr>
        <w:t xml:space="preserve">s family </w:t>
      </w:r>
      <w:r w:rsidR="002A1E38">
        <w:rPr>
          <w:rFonts w:ascii="Arial" w:hAnsi="Arial" w:cs="Arial"/>
          <w:sz w:val="24"/>
          <w:szCs w:val="24"/>
        </w:rPr>
        <w:t>a</w:t>
      </w:r>
      <w:r w:rsidR="00650227">
        <w:rPr>
          <w:rFonts w:ascii="Arial" w:hAnsi="Arial" w:cs="Arial"/>
          <w:sz w:val="24"/>
          <w:szCs w:val="24"/>
        </w:rPr>
        <w:t>nd friend networks</w:t>
      </w:r>
      <w:r w:rsidR="00BB52B6">
        <w:rPr>
          <w:rFonts w:ascii="Arial" w:hAnsi="Arial" w:cs="Arial"/>
          <w:sz w:val="24"/>
          <w:szCs w:val="24"/>
        </w:rPr>
        <w:t>.</w:t>
      </w:r>
      <w:r w:rsidR="00650227">
        <w:rPr>
          <w:rFonts w:ascii="Arial" w:hAnsi="Arial" w:cs="Arial"/>
          <w:sz w:val="24"/>
          <w:szCs w:val="24"/>
        </w:rPr>
        <w:t xml:space="preserve"> </w:t>
      </w:r>
      <w:r w:rsidRPr="004A3952">
        <w:rPr>
          <w:rFonts w:ascii="Arial" w:hAnsi="Arial" w:cs="Arial"/>
          <w:sz w:val="24"/>
          <w:szCs w:val="24"/>
        </w:rPr>
        <w:t xml:space="preserve"> </w:t>
      </w:r>
    </w:p>
    <w:p w14:paraId="4273BAFD" w14:textId="31036315" w:rsidR="004A3952" w:rsidRPr="004A3952" w:rsidRDefault="004A3952" w:rsidP="00D53947">
      <w:pPr>
        <w:numPr>
          <w:ilvl w:val="0"/>
          <w:numId w:val="36"/>
        </w:numPr>
        <w:spacing w:line="276" w:lineRule="auto"/>
        <w:jc w:val="both"/>
        <w:rPr>
          <w:rFonts w:ascii="Arial" w:hAnsi="Arial" w:cs="Arial"/>
          <w:sz w:val="24"/>
          <w:szCs w:val="24"/>
        </w:rPr>
      </w:pPr>
      <w:r w:rsidRPr="004A3952">
        <w:rPr>
          <w:rFonts w:ascii="Arial" w:hAnsi="Arial" w:cs="Arial"/>
          <w:sz w:val="24"/>
          <w:szCs w:val="24"/>
        </w:rPr>
        <w:t>A planning meeting takes place involving the social worker, foster carer, IRO, home manager to discuss what the child or young person would like to achieve and explore any concerns or worries anyone may have about the work and how to manage this, what support is needed</w:t>
      </w:r>
      <w:r w:rsidR="00450995">
        <w:rPr>
          <w:rFonts w:ascii="Arial" w:hAnsi="Arial" w:cs="Arial"/>
          <w:sz w:val="24"/>
          <w:szCs w:val="24"/>
        </w:rPr>
        <w:t xml:space="preserve">, </w:t>
      </w:r>
      <w:r w:rsidRPr="004A3952">
        <w:rPr>
          <w:rFonts w:ascii="Arial" w:hAnsi="Arial" w:cs="Arial"/>
          <w:sz w:val="24"/>
          <w:szCs w:val="24"/>
        </w:rPr>
        <w:t xml:space="preserve">and how to embed any results </w:t>
      </w:r>
      <w:r w:rsidR="00450995">
        <w:rPr>
          <w:rFonts w:ascii="Arial" w:hAnsi="Arial" w:cs="Arial"/>
          <w:sz w:val="24"/>
          <w:szCs w:val="24"/>
        </w:rPr>
        <w:t xml:space="preserve">or </w:t>
      </w:r>
      <w:r w:rsidRPr="004A3952">
        <w:rPr>
          <w:rFonts w:ascii="Arial" w:hAnsi="Arial" w:cs="Arial"/>
          <w:sz w:val="24"/>
          <w:szCs w:val="24"/>
        </w:rPr>
        <w:t xml:space="preserve">outcomes in </w:t>
      </w:r>
      <w:r w:rsidR="00450995">
        <w:rPr>
          <w:rFonts w:ascii="Arial" w:hAnsi="Arial" w:cs="Arial"/>
          <w:sz w:val="24"/>
          <w:szCs w:val="24"/>
        </w:rPr>
        <w:t xml:space="preserve">the </w:t>
      </w:r>
      <w:r w:rsidRPr="004A3952">
        <w:rPr>
          <w:rFonts w:ascii="Arial" w:hAnsi="Arial" w:cs="Arial"/>
          <w:sz w:val="24"/>
          <w:szCs w:val="24"/>
        </w:rPr>
        <w:t>care plan.</w:t>
      </w:r>
    </w:p>
    <w:p w14:paraId="6CD9421E" w14:textId="6BC0ED62" w:rsidR="004A3952" w:rsidRPr="004A3952" w:rsidRDefault="004A3952" w:rsidP="00D53947">
      <w:pPr>
        <w:numPr>
          <w:ilvl w:val="0"/>
          <w:numId w:val="36"/>
        </w:numPr>
        <w:spacing w:line="276" w:lineRule="auto"/>
        <w:jc w:val="both"/>
        <w:rPr>
          <w:rFonts w:ascii="Arial" w:hAnsi="Arial" w:cs="Arial"/>
          <w:sz w:val="24"/>
          <w:szCs w:val="24"/>
        </w:rPr>
      </w:pPr>
      <w:r w:rsidRPr="004A3952">
        <w:rPr>
          <w:rFonts w:ascii="Arial" w:hAnsi="Arial" w:cs="Arial"/>
          <w:sz w:val="24"/>
          <w:szCs w:val="24"/>
        </w:rPr>
        <w:t>The Co-ordinator will do everything they can to find, locate, communicate with those identified by the</w:t>
      </w:r>
      <w:r w:rsidR="00650227">
        <w:rPr>
          <w:rFonts w:ascii="Arial" w:hAnsi="Arial" w:cs="Arial"/>
          <w:sz w:val="24"/>
          <w:szCs w:val="24"/>
        </w:rPr>
        <w:t xml:space="preserve"> child</w:t>
      </w:r>
      <w:r w:rsidRPr="004A3952">
        <w:rPr>
          <w:rFonts w:ascii="Arial" w:hAnsi="Arial" w:cs="Arial"/>
          <w:sz w:val="24"/>
          <w:szCs w:val="24"/>
        </w:rPr>
        <w:t xml:space="preserve">. Keeping the young person informed so they can be in control of next steps.  </w:t>
      </w:r>
    </w:p>
    <w:p w14:paraId="65CA5A4E" w14:textId="635FC355" w:rsidR="004A3952" w:rsidRPr="004A3952" w:rsidRDefault="004A3952" w:rsidP="00D53947">
      <w:pPr>
        <w:numPr>
          <w:ilvl w:val="0"/>
          <w:numId w:val="36"/>
        </w:numPr>
        <w:spacing w:line="276" w:lineRule="auto"/>
        <w:jc w:val="both"/>
        <w:rPr>
          <w:rFonts w:ascii="Arial" w:hAnsi="Arial" w:cs="Arial"/>
          <w:sz w:val="24"/>
          <w:szCs w:val="24"/>
        </w:rPr>
      </w:pPr>
      <w:r w:rsidRPr="004A3952">
        <w:rPr>
          <w:rFonts w:ascii="Arial" w:hAnsi="Arial" w:cs="Arial"/>
          <w:sz w:val="24"/>
          <w:szCs w:val="24"/>
        </w:rPr>
        <w:t>Outcomes: This is dependent on what the</w:t>
      </w:r>
      <w:r w:rsidR="00687686">
        <w:rPr>
          <w:rFonts w:ascii="Arial" w:hAnsi="Arial" w:cs="Arial"/>
          <w:sz w:val="24"/>
          <w:szCs w:val="24"/>
        </w:rPr>
        <w:t xml:space="preserve"> child,</w:t>
      </w:r>
      <w:r w:rsidRPr="004A3952">
        <w:rPr>
          <w:rFonts w:ascii="Arial" w:hAnsi="Arial" w:cs="Arial"/>
          <w:sz w:val="24"/>
          <w:szCs w:val="24"/>
        </w:rPr>
        <w:t xml:space="preserve"> wants to get from the process, could be a</w:t>
      </w:r>
      <w:r w:rsidR="00450995">
        <w:rPr>
          <w:rFonts w:ascii="Arial" w:hAnsi="Arial" w:cs="Arial"/>
          <w:sz w:val="24"/>
          <w:szCs w:val="24"/>
        </w:rPr>
        <w:t xml:space="preserve"> Family Group </w:t>
      </w:r>
      <w:r w:rsidRPr="004A3952">
        <w:rPr>
          <w:rFonts w:ascii="Arial" w:hAnsi="Arial" w:cs="Arial"/>
          <w:sz w:val="24"/>
          <w:szCs w:val="24"/>
        </w:rPr>
        <w:t>C</w:t>
      </w:r>
      <w:r w:rsidR="00450995">
        <w:rPr>
          <w:rFonts w:ascii="Arial" w:hAnsi="Arial" w:cs="Arial"/>
          <w:sz w:val="24"/>
          <w:szCs w:val="24"/>
        </w:rPr>
        <w:t>onference</w:t>
      </w:r>
      <w:r w:rsidRPr="004A3952">
        <w:rPr>
          <w:rFonts w:ascii="Arial" w:hAnsi="Arial" w:cs="Arial"/>
          <w:sz w:val="24"/>
          <w:szCs w:val="24"/>
        </w:rPr>
        <w:t xml:space="preserve">, a family book, a family tree. </w:t>
      </w:r>
    </w:p>
    <w:p w14:paraId="1EF74146" w14:textId="77777777" w:rsidR="004A3952" w:rsidRPr="004A3952" w:rsidRDefault="004A3952" w:rsidP="00D53947">
      <w:pPr>
        <w:numPr>
          <w:ilvl w:val="0"/>
          <w:numId w:val="36"/>
        </w:numPr>
        <w:spacing w:line="276" w:lineRule="auto"/>
        <w:jc w:val="both"/>
        <w:rPr>
          <w:rFonts w:ascii="Arial" w:hAnsi="Arial" w:cs="Arial"/>
          <w:sz w:val="24"/>
          <w:szCs w:val="24"/>
        </w:rPr>
      </w:pPr>
      <w:r w:rsidRPr="004A3952">
        <w:rPr>
          <w:rFonts w:ascii="Arial" w:hAnsi="Arial" w:cs="Arial"/>
          <w:sz w:val="24"/>
          <w:szCs w:val="24"/>
        </w:rPr>
        <w:t>The Co-ordinator will work with the foster carer and social worker keeping them informed.</w:t>
      </w:r>
    </w:p>
    <w:p w14:paraId="3F8D8BB0" w14:textId="0E206E94" w:rsidR="00E418DF" w:rsidRDefault="004A3952" w:rsidP="00D53947">
      <w:pPr>
        <w:spacing w:line="276" w:lineRule="auto"/>
        <w:jc w:val="both"/>
        <w:rPr>
          <w:rFonts w:ascii="Arial" w:hAnsi="Arial" w:cs="Arial"/>
          <w:sz w:val="24"/>
          <w:szCs w:val="24"/>
        </w:rPr>
      </w:pPr>
      <w:r w:rsidRPr="004A3952">
        <w:rPr>
          <w:rFonts w:ascii="Arial" w:hAnsi="Arial" w:cs="Arial"/>
          <w:sz w:val="24"/>
          <w:szCs w:val="24"/>
        </w:rPr>
        <w:t xml:space="preserve">Further information can be found using the following link: </w:t>
      </w:r>
      <w:hyperlink r:id="rId14" w:history="1">
        <w:r w:rsidR="00E418DF" w:rsidRPr="00E418DF">
          <w:rPr>
            <w:rStyle w:val="Hyperlink"/>
            <w:rFonts w:ascii="Arial" w:hAnsi="Arial" w:cs="Arial"/>
            <w:sz w:val="24"/>
            <w:szCs w:val="24"/>
          </w:rPr>
          <w:t>Connect with family through Lifelong Links service</w:t>
        </w:r>
      </w:hyperlink>
    </w:p>
    <w:p w14:paraId="26A1DD61" w14:textId="77777777" w:rsidR="00982884" w:rsidRPr="00511BE1" w:rsidRDefault="00982884" w:rsidP="00D53947">
      <w:pPr>
        <w:spacing w:line="276" w:lineRule="auto"/>
        <w:jc w:val="both"/>
        <w:rPr>
          <w:rFonts w:ascii="Arial" w:hAnsi="Arial" w:cs="Arial"/>
          <w:b/>
          <w:bCs/>
          <w:sz w:val="10"/>
          <w:szCs w:val="10"/>
        </w:rPr>
      </w:pPr>
    </w:p>
    <w:p w14:paraId="3EA725C5" w14:textId="268CEBF8" w:rsidR="004A3952" w:rsidRPr="00175DE8" w:rsidRDefault="004A3952" w:rsidP="006E19F7">
      <w:pPr>
        <w:pStyle w:val="Heading1"/>
        <w:spacing w:after="120" w:line="276" w:lineRule="auto"/>
        <w:rPr>
          <w:color w:val="2F5496" w:themeColor="accent1" w:themeShade="BF"/>
        </w:rPr>
      </w:pPr>
      <w:bookmarkStart w:id="10" w:name="_Purposeful_Visiting_Forms"/>
      <w:bookmarkEnd w:id="10"/>
      <w:r w:rsidRPr="00175DE8">
        <w:rPr>
          <w:color w:val="2F5496" w:themeColor="accent1" w:themeShade="BF"/>
        </w:rPr>
        <w:t>Purposeful Visiting Forms</w:t>
      </w:r>
      <w:r w:rsidR="005E5991" w:rsidRPr="00175DE8">
        <w:rPr>
          <w:color w:val="2F5496" w:themeColor="accent1" w:themeShade="BF"/>
        </w:rPr>
        <w:t xml:space="preserve"> </w:t>
      </w:r>
      <w:r w:rsidR="00175DE8" w:rsidRPr="00175DE8">
        <w:rPr>
          <w:color w:val="2F5496" w:themeColor="accent1" w:themeShade="BF"/>
        </w:rPr>
        <w:t>-</w:t>
      </w:r>
    </w:p>
    <w:p w14:paraId="2D60DE45" w14:textId="2CE32B03" w:rsidR="004A3952" w:rsidRPr="004A3952" w:rsidRDefault="004A3952" w:rsidP="00D53947">
      <w:pPr>
        <w:spacing w:after="120" w:line="276" w:lineRule="auto"/>
        <w:jc w:val="both"/>
        <w:rPr>
          <w:rFonts w:ascii="Arial" w:hAnsi="Arial" w:cs="Arial"/>
          <w:sz w:val="24"/>
          <w:szCs w:val="24"/>
        </w:rPr>
      </w:pPr>
      <w:r w:rsidRPr="004A3952">
        <w:rPr>
          <w:rFonts w:ascii="Arial" w:hAnsi="Arial" w:cs="Arial"/>
          <w:sz w:val="24"/>
          <w:szCs w:val="24"/>
        </w:rPr>
        <w:t xml:space="preserve">Purposeful Visiting is a framework to support understanding of a child or young person’s lived experience in a placement. </w:t>
      </w:r>
      <w:r w:rsidR="00687686">
        <w:rPr>
          <w:rFonts w:ascii="Arial" w:hAnsi="Arial" w:cs="Arial"/>
          <w:sz w:val="24"/>
          <w:szCs w:val="24"/>
        </w:rPr>
        <w:t>U</w:t>
      </w:r>
      <w:r w:rsidRPr="004A3952">
        <w:rPr>
          <w:rFonts w:ascii="Arial" w:hAnsi="Arial" w:cs="Arial"/>
          <w:sz w:val="24"/>
          <w:szCs w:val="24"/>
        </w:rPr>
        <w:t xml:space="preserve">nderstanding </w:t>
      </w:r>
      <w:r w:rsidR="00106F5F">
        <w:rPr>
          <w:rFonts w:ascii="Arial" w:hAnsi="Arial" w:cs="Arial"/>
          <w:sz w:val="24"/>
          <w:szCs w:val="24"/>
        </w:rPr>
        <w:t xml:space="preserve">the environment a child is living in and the quality of the care they are receiving </w:t>
      </w:r>
      <w:r w:rsidR="00687686">
        <w:rPr>
          <w:rFonts w:ascii="Arial" w:hAnsi="Arial" w:cs="Arial"/>
          <w:sz w:val="24"/>
          <w:szCs w:val="24"/>
        </w:rPr>
        <w:t xml:space="preserve">will enable </w:t>
      </w:r>
      <w:r w:rsidR="00106F5F">
        <w:rPr>
          <w:rFonts w:ascii="Arial" w:hAnsi="Arial" w:cs="Arial"/>
          <w:sz w:val="24"/>
          <w:szCs w:val="24"/>
        </w:rPr>
        <w:t>practitioners</w:t>
      </w:r>
      <w:r w:rsidR="00687686">
        <w:rPr>
          <w:rFonts w:ascii="Arial" w:hAnsi="Arial" w:cs="Arial"/>
          <w:sz w:val="24"/>
          <w:szCs w:val="24"/>
        </w:rPr>
        <w:t xml:space="preserve"> </w:t>
      </w:r>
      <w:r w:rsidR="00106F5F">
        <w:rPr>
          <w:rFonts w:ascii="Arial" w:hAnsi="Arial" w:cs="Arial"/>
          <w:sz w:val="24"/>
          <w:szCs w:val="24"/>
        </w:rPr>
        <w:t>to challenge providers and consider what additional supports or amendments are required to meet the child</w:t>
      </w:r>
      <w:r w:rsidR="002A1E38">
        <w:rPr>
          <w:rFonts w:ascii="Arial" w:hAnsi="Arial" w:cs="Arial"/>
          <w:sz w:val="24"/>
          <w:szCs w:val="24"/>
        </w:rPr>
        <w:t>’</w:t>
      </w:r>
      <w:r w:rsidR="00106F5F">
        <w:rPr>
          <w:rFonts w:ascii="Arial" w:hAnsi="Arial" w:cs="Arial"/>
          <w:sz w:val="24"/>
          <w:szCs w:val="24"/>
        </w:rPr>
        <w:t xml:space="preserve">s needs and increase </w:t>
      </w:r>
      <w:r w:rsidRPr="004A3952">
        <w:rPr>
          <w:rFonts w:ascii="Arial" w:hAnsi="Arial" w:cs="Arial"/>
          <w:sz w:val="24"/>
          <w:szCs w:val="24"/>
        </w:rPr>
        <w:t>placement stability.</w:t>
      </w:r>
    </w:p>
    <w:p w14:paraId="783BBF86" w14:textId="7A9063D4" w:rsidR="004A3952" w:rsidRPr="004A3952" w:rsidRDefault="004A3952" w:rsidP="00D53947">
      <w:pPr>
        <w:pStyle w:val="NormalWeb"/>
        <w:shd w:val="clear" w:color="auto" w:fill="FFFFFF"/>
        <w:spacing w:before="0" w:beforeAutospacing="0" w:after="0" w:afterAutospacing="0" w:line="276" w:lineRule="auto"/>
        <w:jc w:val="both"/>
        <w:rPr>
          <w:rFonts w:ascii="Arial" w:hAnsi="Arial" w:cs="Arial"/>
        </w:rPr>
      </w:pPr>
      <w:r w:rsidRPr="004A3952">
        <w:rPr>
          <w:rFonts w:ascii="Arial" w:hAnsi="Arial" w:cs="Arial"/>
          <w:spacing w:val="-1"/>
        </w:rPr>
        <w:t xml:space="preserve">The Purposeful Visiting Form (on Liberi) will ensure that all aspects of the child or young person's care is assessed and </w:t>
      </w:r>
      <w:r w:rsidRPr="004A3952">
        <w:rPr>
          <w:rFonts w:ascii="Arial" w:hAnsi="Arial" w:cs="Arial"/>
        </w:rPr>
        <w:t>is a</w:t>
      </w:r>
      <w:r w:rsidR="00106F5F">
        <w:rPr>
          <w:rFonts w:ascii="Arial" w:hAnsi="Arial" w:cs="Arial"/>
        </w:rPr>
        <w:t>n important</w:t>
      </w:r>
      <w:r w:rsidRPr="004A3952">
        <w:rPr>
          <w:rFonts w:ascii="Arial" w:hAnsi="Arial" w:cs="Arial"/>
        </w:rPr>
        <w:t xml:space="preserve"> tool to be used to ensure that the placements provided to children and young people are safe, suitable and meets their needs. There must be checks and evidence provided by the placement provision which must triangulate with what the child or young person is telling us.</w:t>
      </w:r>
    </w:p>
    <w:p w14:paraId="272F7C4E" w14:textId="77777777" w:rsidR="004A3952" w:rsidRPr="004A3952" w:rsidRDefault="004A3952" w:rsidP="00D53947">
      <w:pPr>
        <w:pStyle w:val="NormalWeb"/>
        <w:shd w:val="clear" w:color="auto" w:fill="FFFFFF"/>
        <w:spacing w:before="0" w:beforeAutospacing="0" w:after="0" w:afterAutospacing="0" w:line="276" w:lineRule="auto"/>
        <w:jc w:val="both"/>
        <w:rPr>
          <w:rFonts w:ascii="Arial" w:hAnsi="Arial" w:cs="Arial"/>
        </w:rPr>
      </w:pPr>
    </w:p>
    <w:p w14:paraId="3206D7E9" w14:textId="77777777" w:rsidR="002E4E77" w:rsidRDefault="004A3952" w:rsidP="00D53947">
      <w:pPr>
        <w:spacing w:line="276" w:lineRule="auto"/>
        <w:jc w:val="both"/>
        <w:rPr>
          <w:rFonts w:ascii="Arial" w:hAnsi="Arial" w:cs="Arial"/>
          <w:sz w:val="24"/>
          <w:szCs w:val="24"/>
        </w:rPr>
      </w:pPr>
      <w:r w:rsidRPr="004A3952">
        <w:rPr>
          <w:rFonts w:ascii="Arial" w:hAnsi="Arial" w:cs="Arial"/>
          <w:sz w:val="24"/>
          <w:szCs w:val="24"/>
        </w:rPr>
        <w:t xml:space="preserve">Social Workers and IRO’s are required to complete the Purposeful Visiting Form at various intervals throughout the course of their work. </w:t>
      </w:r>
    </w:p>
    <w:p w14:paraId="508E7F80" w14:textId="13E288E3" w:rsidR="002E4E77" w:rsidRPr="00450995" w:rsidRDefault="002E4E77" w:rsidP="00D53947">
      <w:pPr>
        <w:spacing w:line="276" w:lineRule="auto"/>
        <w:jc w:val="both"/>
        <w:rPr>
          <w:rFonts w:ascii="Arial" w:hAnsi="Arial" w:cs="Arial"/>
          <w:sz w:val="24"/>
          <w:szCs w:val="24"/>
        </w:rPr>
      </w:pPr>
      <w:r w:rsidRPr="00450995">
        <w:rPr>
          <w:rFonts w:ascii="Arial" w:hAnsi="Arial" w:cs="Arial"/>
          <w:sz w:val="24"/>
          <w:szCs w:val="24"/>
        </w:rPr>
        <w:t xml:space="preserve">Social Workers and IRO’s are required to complete the Purposeful Visiting Form for all placements except </w:t>
      </w:r>
      <w:r w:rsidR="00450995" w:rsidRPr="00450995">
        <w:rPr>
          <w:rFonts w:ascii="Arial" w:hAnsi="Arial" w:cs="Arial"/>
          <w:sz w:val="24"/>
          <w:szCs w:val="24"/>
        </w:rPr>
        <w:t xml:space="preserve">in-house </w:t>
      </w:r>
      <w:r w:rsidRPr="00450995">
        <w:rPr>
          <w:rFonts w:ascii="Arial" w:hAnsi="Arial" w:cs="Arial"/>
          <w:sz w:val="24"/>
          <w:szCs w:val="24"/>
        </w:rPr>
        <w:t>foster placements, which have their own framework for triangulating information about the placement and how it meets a child’s needs.</w:t>
      </w:r>
    </w:p>
    <w:p w14:paraId="6B79AE9B" w14:textId="56060275" w:rsidR="004A3952" w:rsidRPr="004A3952" w:rsidRDefault="004A3952" w:rsidP="00D53947">
      <w:pPr>
        <w:spacing w:line="276" w:lineRule="auto"/>
        <w:jc w:val="both"/>
        <w:rPr>
          <w:rFonts w:ascii="Arial" w:hAnsi="Arial" w:cs="Arial"/>
          <w:sz w:val="24"/>
          <w:szCs w:val="24"/>
        </w:rPr>
      </w:pPr>
      <w:r w:rsidRPr="004A3952">
        <w:rPr>
          <w:rFonts w:ascii="Arial" w:hAnsi="Arial" w:cs="Arial"/>
          <w:sz w:val="24"/>
          <w:szCs w:val="24"/>
        </w:rPr>
        <w:t>Service Managers become involved when the placement is unregistered</w:t>
      </w:r>
      <w:r w:rsidR="00753105">
        <w:rPr>
          <w:rFonts w:ascii="Arial" w:hAnsi="Arial" w:cs="Arial"/>
          <w:i/>
          <w:iCs/>
          <w:sz w:val="24"/>
          <w:szCs w:val="24"/>
        </w:rPr>
        <w:t xml:space="preserve">. </w:t>
      </w:r>
      <w:r w:rsidR="00753105">
        <w:rPr>
          <w:rFonts w:ascii="Arial" w:hAnsi="Arial" w:cs="Arial"/>
          <w:sz w:val="24"/>
          <w:szCs w:val="24"/>
        </w:rPr>
        <w:t xml:space="preserve">The Purposeful Visiting Guidance outlines the requirement for Service Managers to visit a </w:t>
      </w:r>
      <w:r w:rsidR="00753105">
        <w:rPr>
          <w:rFonts w:ascii="Arial" w:hAnsi="Arial" w:cs="Arial"/>
          <w:sz w:val="24"/>
          <w:szCs w:val="24"/>
        </w:rPr>
        <w:lastRenderedPageBreak/>
        <w:t xml:space="preserve">child in a new placement that is unregistered within one month of placement and complete the Purposeful Visiting Form. </w:t>
      </w:r>
      <w:r w:rsidR="00D63D2E" w:rsidRPr="004A3952">
        <w:rPr>
          <w:rFonts w:ascii="Arial" w:hAnsi="Arial" w:cs="Arial"/>
          <w:sz w:val="24"/>
          <w:szCs w:val="24"/>
        </w:rPr>
        <w:t>Form</w:t>
      </w:r>
      <w:r w:rsidR="00D63D2E" w:rsidRPr="004A3952">
        <w:rPr>
          <w:rFonts w:ascii="Arial" w:hAnsi="Arial" w:cs="Arial"/>
          <w:i/>
          <w:iCs/>
          <w:sz w:val="24"/>
          <w:szCs w:val="24"/>
        </w:rPr>
        <w:t xml:space="preserve"> (</w:t>
      </w:r>
      <w:hyperlink r:id="rId15" w:history="1">
        <w:r w:rsidR="00D63D2E" w:rsidRPr="00D63D2E">
          <w:rPr>
            <w:rStyle w:val="Hyperlink"/>
            <w:rFonts w:ascii="Arial" w:hAnsi="Arial" w:cs="Arial"/>
            <w:sz w:val="24"/>
            <w:szCs w:val="24"/>
          </w:rPr>
          <w:t>Forms/Practice Guidance</w:t>
        </w:r>
        <w:r w:rsidR="00D63D2E" w:rsidRPr="00D63D2E">
          <w:rPr>
            <w:rStyle w:val="Hyperlink"/>
            <w:rFonts w:ascii="Arial" w:hAnsi="Arial" w:cs="Arial"/>
            <w:i/>
            <w:iCs/>
            <w:sz w:val="24"/>
            <w:szCs w:val="24"/>
          </w:rPr>
          <w:t>).</w:t>
        </w:r>
      </w:hyperlink>
      <w:r w:rsidR="00D63D2E" w:rsidRPr="004A3952">
        <w:rPr>
          <w:rFonts w:ascii="Arial" w:hAnsi="Arial" w:cs="Arial"/>
          <w:sz w:val="24"/>
          <w:szCs w:val="24"/>
        </w:rPr>
        <w:t xml:space="preserve"> </w:t>
      </w:r>
    </w:p>
    <w:p w14:paraId="362C72C2" w14:textId="21F5DA66" w:rsidR="004A3952" w:rsidRPr="004A3952" w:rsidRDefault="004A3952" w:rsidP="00D53947">
      <w:pPr>
        <w:spacing w:line="276" w:lineRule="auto"/>
        <w:jc w:val="both"/>
        <w:rPr>
          <w:rFonts w:ascii="Arial" w:hAnsi="Arial" w:cs="Arial"/>
          <w:color w:val="FF0000"/>
          <w:sz w:val="24"/>
          <w:szCs w:val="24"/>
        </w:rPr>
      </w:pPr>
      <w:r w:rsidRPr="004A3952">
        <w:rPr>
          <w:rFonts w:ascii="Arial" w:hAnsi="Arial" w:cs="Arial"/>
          <w:sz w:val="24"/>
          <w:szCs w:val="24"/>
        </w:rPr>
        <w:t xml:space="preserve">Where concerns are noted, the Purposeful Visiting Form can be used to evidence concerns which can be escalated informally by the Social Worker </w:t>
      </w:r>
      <w:r w:rsidR="00687686">
        <w:rPr>
          <w:rFonts w:ascii="Arial" w:hAnsi="Arial" w:cs="Arial"/>
          <w:sz w:val="24"/>
          <w:szCs w:val="24"/>
        </w:rPr>
        <w:t xml:space="preserve">to the </w:t>
      </w:r>
      <w:r w:rsidRPr="004A3952">
        <w:rPr>
          <w:rFonts w:ascii="Arial" w:hAnsi="Arial" w:cs="Arial"/>
          <w:sz w:val="24"/>
          <w:szCs w:val="24"/>
        </w:rPr>
        <w:t xml:space="preserve">Independent Reviewing Officer (IRO) formally using the escalation process. </w:t>
      </w:r>
      <w:hyperlink r:id="rId16" w:anchor="search=%22escalation%22" w:history="1">
        <w:r w:rsidRPr="00D63D2E">
          <w:rPr>
            <w:rStyle w:val="Hyperlink"/>
            <w:rFonts w:ascii="Arial" w:hAnsi="Arial" w:cs="Arial"/>
            <w:sz w:val="24"/>
            <w:szCs w:val="24"/>
          </w:rPr>
          <w:t>Kent Resolution of Professional Disagreement Policy</w:t>
        </w:r>
      </w:hyperlink>
    </w:p>
    <w:p w14:paraId="623B5F74" w14:textId="77777777" w:rsidR="004A3952" w:rsidRPr="006E19F7" w:rsidRDefault="004A3952" w:rsidP="006E19F7">
      <w:pPr>
        <w:spacing w:line="276" w:lineRule="auto"/>
        <w:rPr>
          <w:rFonts w:ascii="Arial" w:hAnsi="Arial" w:cs="Arial"/>
          <w:b/>
          <w:bCs/>
          <w:sz w:val="10"/>
          <w:szCs w:val="10"/>
        </w:rPr>
      </w:pPr>
    </w:p>
    <w:p w14:paraId="1AC9E353" w14:textId="2F4A595B" w:rsidR="004A3952" w:rsidRPr="00175DE8" w:rsidRDefault="004A3952" w:rsidP="006E19F7">
      <w:pPr>
        <w:pStyle w:val="Heading1"/>
        <w:spacing w:after="120" w:line="276" w:lineRule="auto"/>
        <w:rPr>
          <w:color w:val="2F5496" w:themeColor="accent1" w:themeShade="BF"/>
        </w:rPr>
      </w:pPr>
      <w:bookmarkStart w:id="11" w:name="_Strengths_and_Difficulties"/>
      <w:bookmarkEnd w:id="11"/>
      <w:r w:rsidRPr="00175DE8">
        <w:rPr>
          <w:color w:val="2F5496" w:themeColor="accent1" w:themeShade="BF"/>
        </w:rPr>
        <w:t>Strengths and Difficulties Questionnaires</w:t>
      </w:r>
      <w:r w:rsidR="00175DE8" w:rsidRPr="00175DE8">
        <w:rPr>
          <w:color w:val="2F5496" w:themeColor="accent1" w:themeShade="BF"/>
        </w:rPr>
        <w:t xml:space="preserve"> -</w:t>
      </w:r>
      <w:r w:rsidRPr="00175DE8">
        <w:rPr>
          <w:color w:val="2F5496" w:themeColor="accent1" w:themeShade="BF"/>
        </w:rPr>
        <w:t xml:space="preserve"> </w:t>
      </w:r>
    </w:p>
    <w:p w14:paraId="4E229622" w14:textId="12B143D3" w:rsidR="004A3952" w:rsidRPr="004A3952" w:rsidRDefault="004A3952" w:rsidP="00D53947">
      <w:pPr>
        <w:spacing w:after="120" w:line="276" w:lineRule="auto"/>
        <w:jc w:val="both"/>
        <w:rPr>
          <w:rFonts w:ascii="Arial" w:hAnsi="Arial" w:cs="Arial"/>
          <w:color w:val="333333"/>
          <w:sz w:val="24"/>
          <w:szCs w:val="24"/>
          <w:shd w:val="clear" w:color="auto" w:fill="FFFFFF"/>
        </w:rPr>
      </w:pPr>
      <w:r w:rsidRPr="004A3952">
        <w:rPr>
          <w:rFonts w:ascii="Arial" w:hAnsi="Arial" w:cs="Arial"/>
          <w:color w:val="333333"/>
          <w:sz w:val="24"/>
          <w:szCs w:val="24"/>
          <w:shd w:val="clear" w:color="auto" w:fill="FFFFFF"/>
        </w:rPr>
        <w:t xml:space="preserve">This is a widely used tool for assessing a child's emotional wellbeing, looking at the likelihood of problems being already present or </w:t>
      </w:r>
      <w:r w:rsidR="00687686">
        <w:rPr>
          <w:rFonts w:ascii="Arial" w:hAnsi="Arial" w:cs="Arial"/>
          <w:color w:val="333333"/>
          <w:sz w:val="24"/>
          <w:szCs w:val="24"/>
          <w:shd w:val="clear" w:color="auto" w:fill="FFFFFF"/>
        </w:rPr>
        <w:t xml:space="preserve">those that could </w:t>
      </w:r>
      <w:r w:rsidRPr="004A3952">
        <w:rPr>
          <w:rFonts w:ascii="Arial" w:hAnsi="Arial" w:cs="Arial"/>
          <w:color w:val="333333"/>
          <w:sz w:val="24"/>
          <w:szCs w:val="24"/>
          <w:shd w:val="clear" w:color="auto" w:fill="FFFFFF"/>
        </w:rPr>
        <w:t>develop in the future</w:t>
      </w:r>
      <w:r w:rsidR="005E5991">
        <w:rPr>
          <w:rFonts w:ascii="Arial" w:hAnsi="Arial" w:cs="Arial"/>
          <w:color w:val="333333"/>
          <w:sz w:val="24"/>
          <w:szCs w:val="24"/>
          <w:shd w:val="clear" w:color="auto" w:fill="FFFFFF"/>
        </w:rPr>
        <w:t>.</w:t>
      </w:r>
      <w:r w:rsidRPr="004A3952">
        <w:rPr>
          <w:rFonts w:ascii="Arial" w:hAnsi="Arial" w:cs="Arial"/>
          <w:color w:val="333333"/>
          <w:sz w:val="24"/>
          <w:szCs w:val="24"/>
          <w:shd w:val="clear" w:color="auto" w:fill="FFFFFF"/>
        </w:rPr>
        <w:t xml:space="preserve"> All local authorities in England are required to provide information on the psychological and emotional health of children in care, and specifically emotional and behavioural difficulties. This information needs to be collected using a Strengths and Difficulties questionnaire (SDQ).</w:t>
      </w:r>
    </w:p>
    <w:p w14:paraId="1FE66BEC" w14:textId="77777777" w:rsidR="004A3952" w:rsidRPr="004A3952" w:rsidRDefault="004A3952" w:rsidP="00D53947">
      <w:pPr>
        <w:spacing w:line="276" w:lineRule="auto"/>
        <w:jc w:val="both"/>
        <w:rPr>
          <w:rFonts w:ascii="Arial" w:hAnsi="Arial" w:cs="Arial"/>
          <w:color w:val="333333"/>
          <w:sz w:val="24"/>
          <w:szCs w:val="24"/>
          <w:shd w:val="clear" w:color="auto" w:fill="FFFFFF"/>
        </w:rPr>
      </w:pPr>
      <w:r w:rsidRPr="004A3952">
        <w:rPr>
          <w:rFonts w:ascii="Arial" w:hAnsi="Arial" w:cs="Arial"/>
          <w:color w:val="333333"/>
          <w:sz w:val="24"/>
          <w:szCs w:val="24"/>
          <w:shd w:val="clear" w:color="auto" w:fill="FFFFFF"/>
        </w:rPr>
        <w:t>The SDQ should be completed when a child comes into care and every year that they remain in care between the ages of 4 to 17.</w:t>
      </w:r>
    </w:p>
    <w:p w14:paraId="65C700D8" w14:textId="77777777" w:rsidR="004A3952" w:rsidRPr="004A3952" w:rsidRDefault="004A3952" w:rsidP="00D53947">
      <w:pPr>
        <w:spacing w:line="276" w:lineRule="auto"/>
        <w:jc w:val="both"/>
        <w:rPr>
          <w:rFonts w:ascii="Arial" w:hAnsi="Arial" w:cs="Arial"/>
          <w:color w:val="333333"/>
          <w:sz w:val="24"/>
          <w:szCs w:val="24"/>
          <w:shd w:val="clear" w:color="auto" w:fill="FFFFFF"/>
        </w:rPr>
      </w:pPr>
      <w:r w:rsidRPr="004A3952">
        <w:rPr>
          <w:rFonts w:ascii="Arial" w:hAnsi="Arial" w:cs="Arial"/>
          <w:color w:val="333333"/>
          <w:sz w:val="24"/>
          <w:szCs w:val="24"/>
          <w:shd w:val="clear" w:color="auto" w:fill="FFFFFF"/>
        </w:rPr>
        <w:t>This is aimed at providing a rounded picture of a child or young person and in particular their emotional well-being and will enable decisions to be made about what if any further services they may need to address any difficulties identified.</w:t>
      </w:r>
    </w:p>
    <w:p w14:paraId="1E783C95" w14:textId="6FC83964" w:rsidR="004A3952" w:rsidRPr="004A3952" w:rsidRDefault="004A3952" w:rsidP="00D53947">
      <w:pPr>
        <w:spacing w:line="276" w:lineRule="auto"/>
        <w:jc w:val="both"/>
        <w:rPr>
          <w:rFonts w:ascii="Arial" w:hAnsi="Arial" w:cs="Arial"/>
          <w:color w:val="333333"/>
          <w:sz w:val="24"/>
          <w:szCs w:val="24"/>
          <w:shd w:val="clear" w:color="auto" w:fill="FFFFFF"/>
        </w:rPr>
      </w:pPr>
      <w:r w:rsidRPr="004A3952">
        <w:rPr>
          <w:rFonts w:ascii="Arial" w:hAnsi="Arial" w:cs="Arial"/>
          <w:color w:val="333333"/>
          <w:sz w:val="24"/>
          <w:szCs w:val="24"/>
          <w:shd w:val="clear" w:color="auto" w:fill="FFFFFF"/>
        </w:rPr>
        <w:t>Timely and consistent use of the SDQ will support the early identification of difficulties and the provision of support which could in turn prevent pressures on placements</w:t>
      </w:r>
      <w:r w:rsidR="002A1E38">
        <w:rPr>
          <w:rFonts w:ascii="Arial" w:hAnsi="Arial" w:cs="Arial"/>
          <w:color w:val="333333"/>
          <w:sz w:val="24"/>
          <w:szCs w:val="24"/>
          <w:shd w:val="clear" w:color="auto" w:fill="FFFFFF"/>
        </w:rPr>
        <w:t xml:space="preserve"> </w:t>
      </w:r>
      <w:r w:rsidR="00687686">
        <w:rPr>
          <w:rFonts w:ascii="Arial" w:hAnsi="Arial" w:cs="Arial"/>
          <w:color w:val="333333"/>
          <w:sz w:val="24"/>
          <w:szCs w:val="24"/>
          <w:shd w:val="clear" w:color="auto" w:fill="FFFFFF"/>
        </w:rPr>
        <w:t>and avoid placement breakdown.</w:t>
      </w:r>
    </w:p>
    <w:p w14:paraId="1F69A9AC" w14:textId="35CD7966" w:rsidR="004A3952" w:rsidRDefault="004A3952" w:rsidP="00D53947">
      <w:pPr>
        <w:spacing w:line="276" w:lineRule="auto"/>
        <w:jc w:val="both"/>
        <w:rPr>
          <w:rStyle w:val="Hyperlink"/>
          <w:rFonts w:ascii="Arial" w:hAnsi="Arial" w:cs="Arial"/>
          <w:sz w:val="24"/>
          <w:szCs w:val="24"/>
          <w:shd w:val="clear" w:color="auto" w:fill="FFFFFF"/>
        </w:rPr>
      </w:pPr>
      <w:r w:rsidRPr="004A3952">
        <w:rPr>
          <w:rFonts w:ascii="Arial" w:hAnsi="Arial" w:cs="Arial"/>
          <w:color w:val="333333"/>
          <w:sz w:val="24"/>
          <w:szCs w:val="24"/>
          <w:shd w:val="clear" w:color="auto" w:fill="FFFFFF"/>
        </w:rPr>
        <w:t>The flow chart regarding the SDQ process is accessed from the guidance section on KPON</w:t>
      </w:r>
      <w:r w:rsidR="006E19F7">
        <w:rPr>
          <w:rFonts w:ascii="Arial" w:hAnsi="Arial" w:cs="Arial"/>
          <w:color w:val="333333"/>
          <w:sz w:val="24"/>
          <w:szCs w:val="24"/>
          <w:shd w:val="clear" w:color="auto" w:fill="FFFFFF"/>
        </w:rPr>
        <w:t xml:space="preserve"> </w:t>
      </w:r>
      <w:hyperlink r:id="rId17" w:history="1">
        <w:r w:rsidR="00AD31A6">
          <w:rPr>
            <w:rStyle w:val="Hyperlink"/>
            <w:rFonts w:ascii="Arial" w:hAnsi="Arial" w:cs="Arial"/>
            <w:sz w:val="24"/>
            <w:szCs w:val="24"/>
            <w:shd w:val="clear" w:color="auto" w:fill="FFFFFF"/>
          </w:rPr>
          <w:t>via this link</w:t>
        </w:r>
      </w:hyperlink>
      <w:r w:rsidR="00BB52B6">
        <w:rPr>
          <w:rStyle w:val="Hyperlink"/>
          <w:rFonts w:ascii="Arial" w:hAnsi="Arial" w:cs="Arial"/>
          <w:sz w:val="24"/>
          <w:szCs w:val="24"/>
          <w:shd w:val="clear" w:color="auto" w:fill="FFFFFF"/>
        </w:rPr>
        <w:t>.</w:t>
      </w:r>
    </w:p>
    <w:p w14:paraId="007C5699" w14:textId="21BD8E4F" w:rsidR="00982884" w:rsidRPr="003E709D" w:rsidRDefault="005E1B45" w:rsidP="00D53947">
      <w:pPr>
        <w:spacing w:line="276" w:lineRule="auto"/>
        <w:jc w:val="both"/>
      </w:pPr>
      <w:r w:rsidRPr="003E709D">
        <w:rPr>
          <w:rFonts w:ascii="Arial" w:hAnsi="Arial" w:cs="Arial"/>
          <w:color w:val="333333"/>
          <w:sz w:val="24"/>
          <w:szCs w:val="24"/>
          <w:shd w:val="clear" w:color="auto" w:fill="FFFFFF"/>
        </w:rPr>
        <w:t xml:space="preserve">In addition to the support provided by local authorities, the Adoption Support Fund in England also covers the therapeutic support for </w:t>
      </w:r>
      <w:r w:rsidR="009852BD" w:rsidRPr="003E709D">
        <w:rPr>
          <w:rFonts w:ascii="Arial" w:hAnsi="Arial" w:cs="Arial"/>
          <w:color w:val="333333"/>
          <w:sz w:val="24"/>
          <w:szCs w:val="24"/>
          <w:shd w:val="clear" w:color="auto" w:fill="FFFFFF"/>
        </w:rPr>
        <w:t>children, living</w:t>
      </w:r>
      <w:r w:rsidRPr="003E709D">
        <w:rPr>
          <w:rFonts w:ascii="Arial" w:hAnsi="Arial" w:cs="Arial"/>
          <w:color w:val="333333"/>
          <w:sz w:val="24"/>
          <w:szCs w:val="24"/>
          <w:shd w:val="clear" w:color="auto" w:fill="FFFFFF"/>
        </w:rPr>
        <w:t xml:space="preserve"> in England, who were previously in care immediately before the making of a Special Guardianship Order. </w:t>
      </w:r>
      <w:hyperlink r:id="rId18" w:history="1">
        <w:r w:rsidR="00A8187D">
          <w:rPr>
            <w:rStyle w:val="Hyperlink"/>
            <w:rFonts w:ascii="Arial" w:hAnsi="Arial" w:cs="Arial"/>
            <w:sz w:val="24"/>
            <w:szCs w:val="24"/>
          </w:rPr>
          <w:t>Special Guardianship Orders Guidance</w:t>
        </w:r>
      </w:hyperlink>
    </w:p>
    <w:p w14:paraId="451DB7D4" w14:textId="3D3DF9B7" w:rsidR="005E1B45" w:rsidRPr="003E709D" w:rsidRDefault="005E1B45" w:rsidP="00D53947">
      <w:pPr>
        <w:spacing w:line="276" w:lineRule="auto"/>
        <w:jc w:val="both"/>
        <w:rPr>
          <w:rFonts w:ascii="Arial" w:hAnsi="Arial" w:cs="Arial"/>
          <w:color w:val="333333"/>
          <w:sz w:val="24"/>
          <w:szCs w:val="24"/>
          <w:shd w:val="clear" w:color="auto" w:fill="FFFFFF"/>
        </w:rPr>
      </w:pPr>
      <w:r w:rsidRPr="003E709D">
        <w:rPr>
          <w:rFonts w:ascii="Arial" w:hAnsi="Arial" w:cs="Arial"/>
          <w:color w:val="333333"/>
          <w:sz w:val="24"/>
          <w:szCs w:val="24"/>
          <w:shd w:val="clear" w:color="auto" w:fill="FFFFFF"/>
        </w:rPr>
        <w:t>Based on the assessment of needs, local authorities can apply for funding from the</w:t>
      </w:r>
      <w:r w:rsidR="009852BD" w:rsidRPr="003E709D">
        <w:rPr>
          <w:rFonts w:ascii="Arial" w:hAnsi="Arial" w:cs="Arial"/>
          <w:color w:val="333333"/>
          <w:sz w:val="24"/>
          <w:szCs w:val="24"/>
          <w:shd w:val="clear" w:color="auto" w:fill="FFFFFF"/>
        </w:rPr>
        <w:t xml:space="preserve"> Adoption Support Fund</w:t>
      </w:r>
      <w:r w:rsidR="003E709D">
        <w:rPr>
          <w:rFonts w:ascii="Arial" w:hAnsi="Arial" w:cs="Arial"/>
          <w:color w:val="333333"/>
          <w:sz w:val="24"/>
          <w:szCs w:val="24"/>
          <w:shd w:val="clear" w:color="auto" w:fill="FFFFFF"/>
        </w:rPr>
        <w:t xml:space="preserve">. </w:t>
      </w:r>
      <w:hyperlink r:id="rId19" w:history="1">
        <w:r w:rsidR="00A8187D" w:rsidRPr="00A8187D">
          <w:rPr>
            <w:rStyle w:val="Hyperlink"/>
            <w:rFonts w:ascii="Arial" w:hAnsi="Arial" w:cs="Arial"/>
            <w:sz w:val="24"/>
            <w:szCs w:val="24"/>
            <w:shd w:val="clear" w:color="auto" w:fill="FFFFFF"/>
          </w:rPr>
          <w:t>Adoption support fund (ASF)</w:t>
        </w:r>
      </w:hyperlink>
      <w:r w:rsidR="00A8187D">
        <w:rPr>
          <w:rFonts w:ascii="Arial" w:hAnsi="Arial" w:cs="Arial"/>
          <w:color w:val="333333"/>
          <w:sz w:val="24"/>
          <w:szCs w:val="24"/>
          <w:shd w:val="clear" w:color="auto" w:fill="FFFFFF"/>
        </w:rPr>
        <w:t xml:space="preserve"> </w:t>
      </w:r>
    </w:p>
    <w:p w14:paraId="2015E247" w14:textId="4439B885" w:rsidR="003E709D" w:rsidRPr="000E5131" w:rsidRDefault="003E709D" w:rsidP="00D53947">
      <w:pPr>
        <w:pStyle w:val="Heading1"/>
        <w:spacing w:line="276" w:lineRule="auto"/>
        <w:jc w:val="both"/>
        <w:rPr>
          <w:sz w:val="10"/>
          <w:szCs w:val="10"/>
        </w:rPr>
      </w:pPr>
    </w:p>
    <w:p w14:paraId="339EE8B4" w14:textId="20FA37D8" w:rsidR="004A3952" w:rsidRPr="003E709D" w:rsidRDefault="004A3952" w:rsidP="00D53947">
      <w:pPr>
        <w:pStyle w:val="Heading1"/>
        <w:spacing w:after="120" w:line="276" w:lineRule="auto"/>
        <w:jc w:val="both"/>
      </w:pPr>
      <w:bookmarkStart w:id="12" w:name="_Placement_Stability_Checklist"/>
      <w:bookmarkEnd w:id="12"/>
      <w:r w:rsidRPr="004A3952">
        <w:t xml:space="preserve">Placement Stability Checklist </w:t>
      </w:r>
      <w:r w:rsidR="003E709D" w:rsidRPr="003E709D">
        <w:t>(form on Liberi)</w:t>
      </w:r>
    </w:p>
    <w:p w14:paraId="72520439" w14:textId="6F4EB653" w:rsidR="004A3952" w:rsidRPr="004A3952" w:rsidRDefault="004A3952" w:rsidP="00D53947">
      <w:pPr>
        <w:spacing w:after="120" w:line="276" w:lineRule="auto"/>
        <w:jc w:val="both"/>
        <w:rPr>
          <w:rFonts w:ascii="Arial" w:hAnsi="Arial" w:cs="Arial"/>
          <w:color w:val="303030"/>
          <w:sz w:val="24"/>
          <w:szCs w:val="24"/>
        </w:rPr>
      </w:pPr>
      <w:r w:rsidRPr="004A3952">
        <w:rPr>
          <w:rFonts w:ascii="Arial" w:hAnsi="Arial" w:cs="Arial"/>
          <w:color w:val="303030"/>
          <w:sz w:val="24"/>
          <w:szCs w:val="24"/>
        </w:rPr>
        <w:t xml:space="preserve">The earlier </w:t>
      </w:r>
      <w:r w:rsidR="00106F5F">
        <w:rPr>
          <w:rFonts w:ascii="Arial" w:hAnsi="Arial" w:cs="Arial"/>
          <w:color w:val="303030"/>
          <w:sz w:val="24"/>
          <w:szCs w:val="24"/>
        </w:rPr>
        <w:t>risk predictors of placement breakdown</w:t>
      </w:r>
      <w:r w:rsidR="002A1E38">
        <w:rPr>
          <w:rFonts w:ascii="Arial" w:hAnsi="Arial" w:cs="Arial"/>
          <w:color w:val="303030"/>
          <w:sz w:val="24"/>
          <w:szCs w:val="24"/>
        </w:rPr>
        <w:t xml:space="preserve"> </w:t>
      </w:r>
      <w:r w:rsidRPr="004A3952">
        <w:rPr>
          <w:rFonts w:ascii="Arial" w:hAnsi="Arial" w:cs="Arial"/>
          <w:color w:val="303030"/>
          <w:sz w:val="24"/>
          <w:szCs w:val="24"/>
        </w:rPr>
        <w:t>can be identified, the sooner the combined skills and resources of the multi-agency network can be harnessed to address the underlying issues and change the trajectory</w:t>
      </w:r>
      <w:r w:rsidR="002A1E38">
        <w:rPr>
          <w:rFonts w:ascii="Arial" w:hAnsi="Arial" w:cs="Arial"/>
          <w:color w:val="303030"/>
          <w:sz w:val="24"/>
          <w:szCs w:val="24"/>
        </w:rPr>
        <w:t xml:space="preserve"> </w:t>
      </w:r>
      <w:r w:rsidR="00106F5F">
        <w:rPr>
          <w:rFonts w:ascii="Arial" w:hAnsi="Arial" w:cs="Arial"/>
          <w:color w:val="303030"/>
          <w:sz w:val="24"/>
          <w:szCs w:val="24"/>
        </w:rPr>
        <w:t>to strengthen the placement.</w:t>
      </w:r>
    </w:p>
    <w:p w14:paraId="4F78FFCF" w14:textId="77777777" w:rsidR="004A3952" w:rsidRPr="004A3952" w:rsidRDefault="004A3952" w:rsidP="00D53947">
      <w:pPr>
        <w:spacing w:line="276" w:lineRule="auto"/>
        <w:jc w:val="both"/>
        <w:rPr>
          <w:rFonts w:ascii="Arial" w:hAnsi="Arial" w:cs="Arial"/>
          <w:color w:val="303030"/>
          <w:sz w:val="24"/>
          <w:szCs w:val="24"/>
        </w:rPr>
      </w:pPr>
      <w:r w:rsidRPr="004A3952">
        <w:rPr>
          <w:rFonts w:ascii="Arial" w:hAnsi="Arial" w:cs="Arial"/>
          <w:color w:val="303030"/>
          <w:sz w:val="24"/>
          <w:szCs w:val="24"/>
        </w:rPr>
        <w:lastRenderedPageBreak/>
        <w:t>The earlier the intervention the greater the chance of success, as it can be almost impossible to retrieve or repair relationships at the point that a placement is breaking down.</w:t>
      </w:r>
    </w:p>
    <w:p w14:paraId="6FFA80D6" w14:textId="15DA4E44" w:rsidR="004A3952" w:rsidRPr="004A3952" w:rsidRDefault="004A3952" w:rsidP="00D53947">
      <w:pPr>
        <w:spacing w:line="276" w:lineRule="auto"/>
        <w:jc w:val="both"/>
        <w:rPr>
          <w:rFonts w:ascii="Arial" w:hAnsi="Arial" w:cs="Arial"/>
          <w:color w:val="303030"/>
          <w:sz w:val="24"/>
          <w:szCs w:val="24"/>
        </w:rPr>
      </w:pPr>
      <w:r w:rsidRPr="004A3952">
        <w:rPr>
          <w:rFonts w:ascii="Arial" w:hAnsi="Arial" w:cs="Arial"/>
          <w:color w:val="303030"/>
          <w:sz w:val="24"/>
          <w:szCs w:val="24"/>
        </w:rPr>
        <w:t xml:space="preserve">The Placement Stability Checklist has been developed, </w:t>
      </w:r>
      <w:r w:rsidR="00106F5F">
        <w:rPr>
          <w:rFonts w:ascii="Arial" w:hAnsi="Arial" w:cs="Arial"/>
          <w:color w:val="303030"/>
          <w:sz w:val="24"/>
          <w:szCs w:val="24"/>
        </w:rPr>
        <w:t>(</w:t>
      </w:r>
      <w:r w:rsidRPr="004A3952">
        <w:rPr>
          <w:rFonts w:ascii="Arial" w:hAnsi="Arial" w:cs="Arial"/>
          <w:color w:val="303030"/>
          <w:sz w:val="24"/>
          <w:szCs w:val="24"/>
        </w:rPr>
        <w:t>based on</w:t>
      </w:r>
      <w:r w:rsidR="00106F5F">
        <w:rPr>
          <w:rFonts w:ascii="Arial" w:hAnsi="Arial" w:cs="Arial"/>
          <w:color w:val="303030"/>
          <w:sz w:val="24"/>
          <w:szCs w:val="24"/>
        </w:rPr>
        <w:t xml:space="preserve"> statistically significant risk factors)</w:t>
      </w:r>
      <w:r w:rsidR="002A1E38">
        <w:rPr>
          <w:rFonts w:ascii="Arial" w:hAnsi="Arial" w:cs="Arial"/>
          <w:color w:val="303030"/>
          <w:sz w:val="24"/>
          <w:szCs w:val="24"/>
        </w:rPr>
        <w:t xml:space="preserve"> </w:t>
      </w:r>
      <w:r w:rsidRPr="004A3952">
        <w:rPr>
          <w:rFonts w:ascii="Arial" w:hAnsi="Arial" w:cs="Arial"/>
          <w:color w:val="303030"/>
          <w:sz w:val="24"/>
          <w:szCs w:val="24"/>
        </w:rPr>
        <w:t>as a tool to proactively identify placements that could be considered fragile or unstable. It is a tool to support analysis and decision-making</w:t>
      </w:r>
      <w:r w:rsidR="00106F5F">
        <w:rPr>
          <w:rFonts w:ascii="Arial" w:hAnsi="Arial" w:cs="Arial"/>
          <w:color w:val="303030"/>
          <w:sz w:val="24"/>
          <w:szCs w:val="24"/>
        </w:rPr>
        <w:t xml:space="preserve"> to be used alongside (</w:t>
      </w:r>
      <w:r w:rsidRPr="004A3952">
        <w:rPr>
          <w:rFonts w:ascii="Arial" w:hAnsi="Arial" w:cs="Arial"/>
          <w:color w:val="303030"/>
          <w:sz w:val="24"/>
          <w:szCs w:val="24"/>
        </w:rPr>
        <w:t>not replace</w:t>
      </w:r>
      <w:r w:rsidR="00106F5F">
        <w:rPr>
          <w:rFonts w:ascii="Arial" w:hAnsi="Arial" w:cs="Arial"/>
          <w:color w:val="303030"/>
          <w:sz w:val="24"/>
          <w:szCs w:val="24"/>
        </w:rPr>
        <w:t>)</w:t>
      </w:r>
      <w:r w:rsidRPr="004A3952">
        <w:rPr>
          <w:rFonts w:ascii="Arial" w:hAnsi="Arial" w:cs="Arial"/>
          <w:color w:val="303030"/>
          <w:sz w:val="24"/>
          <w:szCs w:val="24"/>
        </w:rPr>
        <w:t xml:space="preserve"> professional judgment. The Placement Stability Checklist </w:t>
      </w:r>
      <w:r w:rsidR="00106F5F">
        <w:rPr>
          <w:rFonts w:ascii="Arial" w:hAnsi="Arial" w:cs="Arial"/>
          <w:color w:val="303030"/>
          <w:sz w:val="24"/>
          <w:szCs w:val="24"/>
        </w:rPr>
        <w:t xml:space="preserve">is to be completed </w:t>
      </w:r>
      <w:r w:rsidRPr="004A3952">
        <w:rPr>
          <w:rFonts w:ascii="Arial" w:hAnsi="Arial" w:cs="Arial"/>
          <w:color w:val="303030"/>
          <w:sz w:val="24"/>
          <w:szCs w:val="24"/>
        </w:rPr>
        <w:t>on Liberi</w:t>
      </w:r>
      <w:r w:rsidR="00F31A57">
        <w:rPr>
          <w:rFonts w:ascii="Arial" w:hAnsi="Arial" w:cs="Arial"/>
          <w:color w:val="303030"/>
          <w:sz w:val="24"/>
          <w:szCs w:val="24"/>
        </w:rPr>
        <w:t xml:space="preserve"> and is found in the forms section</w:t>
      </w:r>
      <w:r w:rsidRPr="004A3952">
        <w:rPr>
          <w:rFonts w:ascii="Arial" w:hAnsi="Arial" w:cs="Arial"/>
          <w:color w:val="303030"/>
          <w:sz w:val="24"/>
          <w:szCs w:val="24"/>
        </w:rPr>
        <w:t>.</w:t>
      </w:r>
    </w:p>
    <w:p w14:paraId="782D8D5F" w14:textId="447CD23D" w:rsidR="004A3952" w:rsidRPr="004A3952" w:rsidRDefault="004A3952" w:rsidP="00D53947">
      <w:pPr>
        <w:spacing w:line="276" w:lineRule="auto"/>
        <w:jc w:val="both"/>
        <w:rPr>
          <w:rFonts w:ascii="Arial" w:hAnsi="Arial" w:cs="Arial"/>
          <w:sz w:val="24"/>
          <w:szCs w:val="24"/>
        </w:rPr>
      </w:pPr>
      <w:r w:rsidRPr="004A3952">
        <w:rPr>
          <w:rFonts w:ascii="Arial" w:hAnsi="Arial" w:cs="Arial"/>
          <w:sz w:val="24"/>
          <w:szCs w:val="24"/>
        </w:rPr>
        <w:t>The checklist is for the Social Worker to complete</w:t>
      </w:r>
      <w:r w:rsidR="00D4062C">
        <w:rPr>
          <w:rFonts w:ascii="Arial" w:hAnsi="Arial" w:cs="Arial"/>
          <w:sz w:val="24"/>
          <w:szCs w:val="24"/>
        </w:rPr>
        <w:t>. However, the IRO or any practitioner could complete this as and when necessary. The Social Worker should complete the checklist at:</w:t>
      </w:r>
      <w:r w:rsidRPr="004A3952">
        <w:rPr>
          <w:rFonts w:ascii="Arial" w:hAnsi="Arial" w:cs="Arial"/>
          <w:sz w:val="24"/>
          <w:szCs w:val="24"/>
        </w:rPr>
        <w:t xml:space="preserve"> </w:t>
      </w:r>
    </w:p>
    <w:p w14:paraId="06956AA1" w14:textId="77777777" w:rsidR="004A3952" w:rsidRPr="004A3952" w:rsidRDefault="004A3952" w:rsidP="006E19F7">
      <w:pPr>
        <w:spacing w:line="276" w:lineRule="auto"/>
        <w:ind w:firstLine="720"/>
        <w:rPr>
          <w:rFonts w:ascii="Arial" w:hAnsi="Arial" w:cs="Arial"/>
          <w:sz w:val="24"/>
          <w:szCs w:val="24"/>
        </w:rPr>
      </w:pPr>
      <w:r w:rsidRPr="004A3952">
        <w:rPr>
          <w:rFonts w:ascii="Arial" w:hAnsi="Arial" w:cs="Arial"/>
          <w:sz w:val="24"/>
          <w:szCs w:val="24"/>
        </w:rPr>
        <w:t>1. Start of placement</w:t>
      </w:r>
    </w:p>
    <w:p w14:paraId="2D28525E" w14:textId="77777777" w:rsidR="004A3952" w:rsidRPr="004A3952" w:rsidRDefault="004A3952" w:rsidP="006E19F7">
      <w:pPr>
        <w:spacing w:line="276" w:lineRule="auto"/>
        <w:ind w:firstLine="720"/>
        <w:rPr>
          <w:rFonts w:ascii="Arial" w:hAnsi="Arial" w:cs="Arial"/>
          <w:sz w:val="24"/>
          <w:szCs w:val="24"/>
        </w:rPr>
      </w:pPr>
      <w:r w:rsidRPr="004A3952">
        <w:rPr>
          <w:rFonts w:ascii="Arial" w:hAnsi="Arial" w:cs="Arial"/>
          <w:sz w:val="24"/>
          <w:szCs w:val="24"/>
        </w:rPr>
        <w:t xml:space="preserve">2. First sign of placement fragility </w:t>
      </w:r>
    </w:p>
    <w:p w14:paraId="7EECBC9B" w14:textId="77777777" w:rsidR="004A3952" w:rsidRPr="004A3952" w:rsidRDefault="004A3952" w:rsidP="006E19F7">
      <w:pPr>
        <w:spacing w:line="276" w:lineRule="auto"/>
        <w:ind w:firstLine="720"/>
        <w:rPr>
          <w:rFonts w:ascii="Arial" w:hAnsi="Arial" w:cs="Arial"/>
          <w:sz w:val="24"/>
          <w:szCs w:val="24"/>
        </w:rPr>
      </w:pPr>
      <w:r w:rsidRPr="004A3952">
        <w:rPr>
          <w:rFonts w:ascii="Arial" w:hAnsi="Arial" w:cs="Arial"/>
          <w:sz w:val="24"/>
          <w:szCs w:val="24"/>
        </w:rPr>
        <w:t>3. Before each LAC Review</w:t>
      </w:r>
    </w:p>
    <w:p w14:paraId="5B0C8C0E" w14:textId="77777777" w:rsidR="004A3952" w:rsidRPr="004A3952" w:rsidRDefault="004A3952" w:rsidP="00D53947">
      <w:pPr>
        <w:spacing w:line="276" w:lineRule="auto"/>
        <w:jc w:val="both"/>
        <w:rPr>
          <w:rFonts w:ascii="Arial" w:hAnsi="Arial" w:cs="Arial"/>
          <w:sz w:val="24"/>
          <w:szCs w:val="24"/>
        </w:rPr>
      </w:pPr>
      <w:r w:rsidRPr="004A3952">
        <w:rPr>
          <w:rFonts w:ascii="Arial" w:hAnsi="Arial" w:cs="Arial"/>
          <w:sz w:val="24"/>
          <w:szCs w:val="24"/>
        </w:rPr>
        <w:t xml:space="preserve">The checklist can also be used to inform discussion in supervision. </w:t>
      </w:r>
    </w:p>
    <w:p w14:paraId="0B65D7C5" w14:textId="77777777" w:rsidR="004A3952" w:rsidRPr="004A3952" w:rsidRDefault="004A3952" w:rsidP="00D53947">
      <w:pPr>
        <w:spacing w:line="276" w:lineRule="auto"/>
        <w:jc w:val="both"/>
        <w:rPr>
          <w:rFonts w:ascii="Arial" w:hAnsi="Arial" w:cs="Arial"/>
          <w:sz w:val="24"/>
          <w:szCs w:val="24"/>
        </w:rPr>
      </w:pPr>
      <w:r w:rsidRPr="004A3952">
        <w:rPr>
          <w:rFonts w:ascii="Arial" w:hAnsi="Arial" w:cs="Arial"/>
          <w:sz w:val="24"/>
          <w:szCs w:val="24"/>
        </w:rPr>
        <w:t xml:space="preserve">The checklist is a tool and is intended to be used flexibly to guide and support decisions about what is needed and what action should be taken to address and reduce the likelihood of placements breaking down. </w:t>
      </w:r>
      <w:r w:rsidRPr="004A3952">
        <w:rPr>
          <w:rFonts w:ascii="Arial" w:hAnsi="Arial" w:cs="Arial"/>
          <w:b/>
          <w:bCs/>
          <w:sz w:val="24"/>
          <w:szCs w:val="24"/>
        </w:rPr>
        <w:t>The scoring should not be rigidly applied as consideration may be given to situations that do not achieve a high score but nonetheless concerns remain, about potential placement fragility and instability.</w:t>
      </w:r>
      <w:r w:rsidRPr="004A3952">
        <w:rPr>
          <w:rFonts w:ascii="Arial" w:hAnsi="Arial" w:cs="Arial"/>
          <w:sz w:val="24"/>
          <w:szCs w:val="24"/>
        </w:rPr>
        <w:t xml:space="preserve"> From this checklist actions will need to be considered to prevent instability or breakdown.</w:t>
      </w:r>
    </w:p>
    <w:p w14:paraId="5D135C82" w14:textId="77777777" w:rsidR="004A3952" w:rsidRPr="004A3952" w:rsidRDefault="004A3952" w:rsidP="00D53947">
      <w:pPr>
        <w:spacing w:line="276" w:lineRule="auto"/>
        <w:jc w:val="both"/>
        <w:rPr>
          <w:rFonts w:ascii="Arial" w:hAnsi="Arial" w:cs="Arial"/>
          <w:sz w:val="24"/>
          <w:szCs w:val="24"/>
        </w:rPr>
      </w:pPr>
      <w:r w:rsidRPr="004A3952">
        <w:rPr>
          <w:rFonts w:ascii="Arial" w:hAnsi="Arial" w:cs="Arial"/>
          <w:sz w:val="24"/>
          <w:szCs w:val="24"/>
        </w:rPr>
        <w:t>There are twelve identified risk factors.</w:t>
      </w:r>
    </w:p>
    <w:p w14:paraId="4AD0CD0E" w14:textId="77777777" w:rsidR="004A3952" w:rsidRPr="004A3952" w:rsidRDefault="004A3952" w:rsidP="00D53947">
      <w:pPr>
        <w:spacing w:line="276" w:lineRule="auto"/>
        <w:jc w:val="both"/>
        <w:rPr>
          <w:rFonts w:ascii="Arial" w:hAnsi="Arial" w:cs="Arial"/>
          <w:sz w:val="24"/>
          <w:szCs w:val="24"/>
        </w:rPr>
      </w:pPr>
      <w:r w:rsidRPr="004A3952">
        <w:rPr>
          <w:rFonts w:ascii="Arial" w:hAnsi="Arial" w:cs="Arial"/>
          <w:sz w:val="24"/>
          <w:szCs w:val="24"/>
        </w:rPr>
        <w:t xml:space="preserve">Each factor has a score of 1 – 4 (1 being the lowest risk, 4 being the highest risk). Appropriate factors are ticked on the sheet. </w:t>
      </w:r>
    </w:p>
    <w:p w14:paraId="7EF6DEB9" w14:textId="58ABC41E" w:rsidR="004A3952" w:rsidRPr="004A3952" w:rsidRDefault="004A3952" w:rsidP="00D53947">
      <w:pPr>
        <w:spacing w:line="276" w:lineRule="auto"/>
        <w:jc w:val="both"/>
        <w:rPr>
          <w:rFonts w:ascii="Arial" w:hAnsi="Arial" w:cs="Arial"/>
          <w:sz w:val="24"/>
          <w:szCs w:val="24"/>
        </w:rPr>
      </w:pPr>
      <w:r w:rsidRPr="004A3952">
        <w:rPr>
          <w:rFonts w:ascii="Arial" w:hAnsi="Arial" w:cs="Arial"/>
          <w:sz w:val="24"/>
          <w:szCs w:val="24"/>
        </w:rPr>
        <w:t xml:space="preserve">If the following </w:t>
      </w:r>
      <w:r w:rsidR="00F31A57">
        <w:rPr>
          <w:rFonts w:ascii="Arial" w:hAnsi="Arial" w:cs="Arial"/>
          <w:sz w:val="24"/>
          <w:szCs w:val="24"/>
        </w:rPr>
        <w:t xml:space="preserve">scores are </w:t>
      </w:r>
      <w:r w:rsidRPr="004A3952">
        <w:rPr>
          <w:rFonts w:ascii="Arial" w:hAnsi="Arial" w:cs="Arial"/>
          <w:sz w:val="24"/>
          <w:szCs w:val="24"/>
        </w:rPr>
        <w:t xml:space="preserve">identified, then a separate Placement Stability Meeting </w:t>
      </w:r>
      <w:r w:rsidRPr="004A3952">
        <w:rPr>
          <w:rFonts w:ascii="Arial" w:hAnsi="Arial" w:cs="Arial"/>
          <w:b/>
          <w:bCs/>
          <w:sz w:val="24"/>
          <w:szCs w:val="24"/>
        </w:rPr>
        <w:t>must</w:t>
      </w:r>
      <w:r w:rsidRPr="004A3952">
        <w:rPr>
          <w:rFonts w:ascii="Arial" w:hAnsi="Arial" w:cs="Arial"/>
          <w:sz w:val="24"/>
          <w:szCs w:val="24"/>
        </w:rPr>
        <w:t xml:space="preserve"> be considered and if not held, a rationale must be recorded clearly on the child’s file:</w:t>
      </w:r>
    </w:p>
    <w:p w14:paraId="5FCB6960" w14:textId="508FAAA2" w:rsidR="004A3952" w:rsidRPr="004A3952" w:rsidRDefault="004A3952" w:rsidP="006E19F7">
      <w:pPr>
        <w:pStyle w:val="ListParagraph"/>
        <w:numPr>
          <w:ilvl w:val="0"/>
          <w:numId w:val="28"/>
        </w:numPr>
        <w:spacing w:after="200" w:line="276" w:lineRule="auto"/>
        <w:rPr>
          <w:rFonts w:ascii="Arial" w:hAnsi="Arial" w:cs="Arial"/>
          <w:sz w:val="24"/>
          <w:szCs w:val="24"/>
        </w:rPr>
      </w:pPr>
      <w:r w:rsidRPr="004A3952">
        <w:rPr>
          <w:rFonts w:ascii="Arial" w:hAnsi="Arial" w:cs="Arial"/>
          <w:sz w:val="24"/>
          <w:szCs w:val="24"/>
        </w:rPr>
        <w:t xml:space="preserve">3+ factors have scored a </w:t>
      </w:r>
      <w:r w:rsidR="00F31A57" w:rsidRPr="004A3952">
        <w:rPr>
          <w:rFonts w:ascii="Arial" w:hAnsi="Arial" w:cs="Arial"/>
          <w:sz w:val="24"/>
          <w:szCs w:val="24"/>
        </w:rPr>
        <w:t>4.</w:t>
      </w:r>
    </w:p>
    <w:p w14:paraId="19965F9E" w14:textId="3291ECBB" w:rsidR="004A3952" w:rsidRPr="004A3952" w:rsidRDefault="004A3952" w:rsidP="006E19F7">
      <w:pPr>
        <w:pStyle w:val="ListParagraph"/>
        <w:numPr>
          <w:ilvl w:val="0"/>
          <w:numId w:val="28"/>
        </w:numPr>
        <w:spacing w:after="200" w:line="276" w:lineRule="auto"/>
        <w:rPr>
          <w:rFonts w:ascii="Arial" w:hAnsi="Arial" w:cs="Arial"/>
          <w:sz w:val="24"/>
          <w:szCs w:val="24"/>
        </w:rPr>
      </w:pPr>
      <w:r w:rsidRPr="004A3952">
        <w:rPr>
          <w:rFonts w:ascii="Arial" w:hAnsi="Arial" w:cs="Arial"/>
          <w:sz w:val="24"/>
          <w:szCs w:val="24"/>
        </w:rPr>
        <w:t xml:space="preserve">3+ placement moves in the last 12 </w:t>
      </w:r>
      <w:r w:rsidR="00F31A57" w:rsidRPr="004A3952">
        <w:rPr>
          <w:rFonts w:ascii="Arial" w:hAnsi="Arial" w:cs="Arial"/>
          <w:sz w:val="24"/>
          <w:szCs w:val="24"/>
        </w:rPr>
        <w:t>months.</w:t>
      </w:r>
    </w:p>
    <w:p w14:paraId="38DEFEC6" w14:textId="77777777" w:rsidR="004A3952" w:rsidRPr="004A3952" w:rsidRDefault="004A3952" w:rsidP="006E19F7">
      <w:pPr>
        <w:pStyle w:val="ListParagraph"/>
        <w:numPr>
          <w:ilvl w:val="0"/>
          <w:numId w:val="28"/>
        </w:numPr>
        <w:spacing w:after="200" w:line="276" w:lineRule="auto"/>
        <w:rPr>
          <w:rFonts w:ascii="Arial" w:hAnsi="Arial" w:cs="Arial"/>
          <w:sz w:val="24"/>
          <w:szCs w:val="24"/>
        </w:rPr>
      </w:pPr>
      <w:r w:rsidRPr="004A3952">
        <w:rPr>
          <w:rFonts w:ascii="Arial" w:hAnsi="Arial" w:cs="Arial"/>
          <w:sz w:val="24"/>
          <w:szCs w:val="24"/>
        </w:rPr>
        <w:t>A total score of 25 or more across a number of factors.</w:t>
      </w:r>
    </w:p>
    <w:p w14:paraId="5DE0CB9E" w14:textId="77777777" w:rsidR="004A3952" w:rsidRPr="004A3952" w:rsidRDefault="004A3952" w:rsidP="006E19F7">
      <w:pPr>
        <w:spacing w:line="276" w:lineRule="auto"/>
        <w:rPr>
          <w:rFonts w:ascii="Arial" w:hAnsi="Arial" w:cs="Arial"/>
          <w:sz w:val="24"/>
          <w:szCs w:val="24"/>
        </w:rPr>
      </w:pPr>
      <w:r w:rsidRPr="004A3952">
        <w:rPr>
          <w:rFonts w:ascii="Arial" w:hAnsi="Arial" w:cs="Arial"/>
          <w:sz w:val="24"/>
          <w:szCs w:val="24"/>
        </w:rPr>
        <w:t>This checklist can be used to record what has already been done to stabilise the placement and what actions will be undertaken so separate minutes may not be required.</w:t>
      </w:r>
    </w:p>
    <w:p w14:paraId="73897E0A" w14:textId="5F1A3309" w:rsidR="004A3952" w:rsidRPr="0006797E" w:rsidRDefault="004A3952" w:rsidP="006E19F7">
      <w:pPr>
        <w:spacing w:line="276" w:lineRule="auto"/>
        <w:rPr>
          <w:rFonts w:ascii="Arial" w:hAnsi="Arial" w:cs="Arial"/>
          <w:sz w:val="24"/>
          <w:szCs w:val="24"/>
        </w:rPr>
      </w:pPr>
      <w:r w:rsidRPr="004A3952">
        <w:rPr>
          <w:rFonts w:ascii="Arial" w:hAnsi="Arial" w:cs="Arial"/>
          <w:sz w:val="24"/>
          <w:szCs w:val="24"/>
        </w:rPr>
        <w:t>See appendix 2 for copy of checklist.</w:t>
      </w:r>
    </w:p>
    <w:p w14:paraId="29E5A10F" w14:textId="7D355DE6" w:rsidR="00F31A57" w:rsidRPr="004A3952" w:rsidRDefault="00F31A57" w:rsidP="00F31A57">
      <w:pPr>
        <w:spacing w:line="276" w:lineRule="auto"/>
        <w:rPr>
          <w:rFonts w:ascii="Arial" w:hAnsi="Arial" w:cs="Arial"/>
          <w:sz w:val="24"/>
          <w:szCs w:val="24"/>
        </w:rPr>
      </w:pPr>
      <w:r w:rsidRPr="004A3952">
        <w:rPr>
          <w:rFonts w:ascii="Arial" w:hAnsi="Arial" w:cs="Arial"/>
          <w:sz w:val="24"/>
          <w:szCs w:val="24"/>
        </w:rPr>
        <w:lastRenderedPageBreak/>
        <w:t>The Team Manager</w:t>
      </w:r>
      <w:r>
        <w:rPr>
          <w:rFonts w:ascii="Arial" w:hAnsi="Arial" w:cs="Arial"/>
          <w:sz w:val="24"/>
          <w:szCs w:val="24"/>
        </w:rPr>
        <w:t xml:space="preserve"> (</w:t>
      </w:r>
      <w:r w:rsidRPr="00000121">
        <w:rPr>
          <w:rFonts w:ascii="Arial" w:hAnsi="Arial" w:cs="Arial"/>
          <w:i/>
          <w:iCs/>
          <w:sz w:val="24"/>
          <w:szCs w:val="24"/>
        </w:rPr>
        <w:t>either Social Work Fostering</w:t>
      </w:r>
      <w:r>
        <w:rPr>
          <w:rFonts w:ascii="Arial" w:hAnsi="Arial" w:cs="Arial"/>
          <w:sz w:val="24"/>
          <w:szCs w:val="24"/>
        </w:rPr>
        <w:t>)</w:t>
      </w:r>
      <w:r w:rsidRPr="004A3952">
        <w:rPr>
          <w:rFonts w:ascii="Arial" w:hAnsi="Arial" w:cs="Arial"/>
          <w:sz w:val="24"/>
          <w:szCs w:val="24"/>
        </w:rPr>
        <w:t xml:space="preserve"> or Independent Reviewing Officer </w:t>
      </w:r>
      <w:r>
        <w:rPr>
          <w:rFonts w:ascii="Arial" w:hAnsi="Arial" w:cs="Arial"/>
          <w:sz w:val="24"/>
          <w:szCs w:val="24"/>
        </w:rPr>
        <w:t xml:space="preserve">following completion of the checklist and score review, </w:t>
      </w:r>
      <w:r w:rsidRPr="004A3952">
        <w:rPr>
          <w:rFonts w:ascii="Arial" w:hAnsi="Arial" w:cs="Arial"/>
          <w:sz w:val="24"/>
          <w:szCs w:val="24"/>
        </w:rPr>
        <w:t>will consider if a Placement Stability Meeting is required. It may be sufficient to discuss this as part of the LAC Review/Placement Arrangement Meeting or Permanency Planning Meeting. If sufficient time can</w:t>
      </w:r>
      <w:r>
        <w:rPr>
          <w:rFonts w:ascii="Arial" w:hAnsi="Arial" w:cs="Arial"/>
          <w:sz w:val="24"/>
          <w:szCs w:val="24"/>
        </w:rPr>
        <w:t xml:space="preserve">not </w:t>
      </w:r>
      <w:r w:rsidRPr="004A3952">
        <w:rPr>
          <w:rFonts w:ascii="Arial" w:hAnsi="Arial" w:cs="Arial"/>
          <w:sz w:val="24"/>
          <w:szCs w:val="24"/>
        </w:rPr>
        <w:t xml:space="preserve">be allotted to considering placement stability </w:t>
      </w:r>
      <w:r>
        <w:rPr>
          <w:rFonts w:ascii="Arial" w:hAnsi="Arial" w:cs="Arial"/>
          <w:sz w:val="24"/>
          <w:szCs w:val="24"/>
        </w:rPr>
        <w:t xml:space="preserve">to follow the </w:t>
      </w:r>
      <w:r w:rsidR="002A1E38">
        <w:rPr>
          <w:rFonts w:ascii="Arial" w:hAnsi="Arial" w:cs="Arial"/>
          <w:sz w:val="24"/>
          <w:szCs w:val="24"/>
        </w:rPr>
        <w:t>LAC</w:t>
      </w:r>
      <w:r>
        <w:rPr>
          <w:rFonts w:ascii="Arial" w:hAnsi="Arial" w:cs="Arial"/>
          <w:sz w:val="24"/>
          <w:szCs w:val="24"/>
        </w:rPr>
        <w:t xml:space="preserve"> review</w:t>
      </w:r>
      <w:r w:rsidR="0089605A">
        <w:rPr>
          <w:rFonts w:ascii="Arial" w:hAnsi="Arial" w:cs="Arial"/>
          <w:sz w:val="24"/>
          <w:szCs w:val="24"/>
        </w:rPr>
        <w:t xml:space="preserve">. </w:t>
      </w:r>
      <w:r w:rsidRPr="004A3952">
        <w:rPr>
          <w:rFonts w:ascii="Arial" w:hAnsi="Arial" w:cs="Arial"/>
          <w:sz w:val="24"/>
          <w:szCs w:val="24"/>
        </w:rPr>
        <w:t xml:space="preserve"> </w:t>
      </w:r>
      <w:r w:rsidR="0089605A">
        <w:rPr>
          <w:rFonts w:ascii="Arial" w:hAnsi="Arial" w:cs="Arial"/>
          <w:sz w:val="24"/>
          <w:szCs w:val="24"/>
        </w:rPr>
        <w:t xml:space="preserve">A separate </w:t>
      </w:r>
      <w:r w:rsidRPr="004A3952">
        <w:rPr>
          <w:rFonts w:ascii="Arial" w:hAnsi="Arial" w:cs="Arial"/>
          <w:sz w:val="24"/>
          <w:szCs w:val="24"/>
        </w:rPr>
        <w:t xml:space="preserve">Placement Stability Meeting may be </w:t>
      </w:r>
      <w:proofErr w:type="gramStart"/>
      <w:r w:rsidRPr="004A3952">
        <w:rPr>
          <w:rFonts w:ascii="Arial" w:hAnsi="Arial" w:cs="Arial"/>
          <w:sz w:val="24"/>
          <w:szCs w:val="24"/>
        </w:rPr>
        <w:t>required</w:t>
      </w:r>
      <w:r w:rsidR="0089605A">
        <w:rPr>
          <w:rFonts w:ascii="Arial" w:hAnsi="Arial" w:cs="Arial"/>
          <w:sz w:val="24"/>
          <w:szCs w:val="24"/>
        </w:rPr>
        <w:t>, or</w:t>
      </w:r>
      <w:proofErr w:type="gramEnd"/>
      <w:r w:rsidR="0089605A">
        <w:rPr>
          <w:rFonts w:ascii="Arial" w:hAnsi="Arial" w:cs="Arial"/>
          <w:sz w:val="24"/>
          <w:szCs w:val="24"/>
        </w:rPr>
        <w:t xml:space="preserve"> could be combined with a </w:t>
      </w:r>
      <w:r w:rsidR="002A1E38">
        <w:rPr>
          <w:rFonts w:ascii="Arial" w:hAnsi="Arial" w:cs="Arial"/>
          <w:sz w:val="24"/>
          <w:szCs w:val="24"/>
        </w:rPr>
        <w:t>P</w:t>
      </w:r>
      <w:r w:rsidR="0089605A">
        <w:rPr>
          <w:rFonts w:ascii="Arial" w:hAnsi="Arial" w:cs="Arial"/>
          <w:sz w:val="24"/>
          <w:szCs w:val="24"/>
        </w:rPr>
        <w:t xml:space="preserve">ermanence </w:t>
      </w:r>
      <w:r w:rsidR="002A1E38">
        <w:rPr>
          <w:rFonts w:ascii="Arial" w:hAnsi="Arial" w:cs="Arial"/>
          <w:sz w:val="24"/>
          <w:szCs w:val="24"/>
        </w:rPr>
        <w:t>Planning M</w:t>
      </w:r>
      <w:r w:rsidR="0089605A">
        <w:rPr>
          <w:rFonts w:ascii="Arial" w:hAnsi="Arial" w:cs="Arial"/>
          <w:sz w:val="24"/>
          <w:szCs w:val="24"/>
        </w:rPr>
        <w:t>eeting</w:t>
      </w:r>
      <w:r w:rsidRPr="004A3952">
        <w:rPr>
          <w:rFonts w:ascii="Arial" w:hAnsi="Arial" w:cs="Arial"/>
          <w:sz w:val="24"/>
          <w:szCs w:val="24"/>
        </w:rPr>
        <w:t xml:space="preserve">. </w:t>
      </w:r>
      <w:r w:rsidR="0089605A">
        <w:rPr>
          <w:rFonts w:ascii="Arial" w:hAnsi="Arial" w:cs="Arial"/>
          <w:sz w:val="24"/>
          <w:szCs w:val="24"/>
        </w:rPr>
        <w:t xml:space="preserve">The decision on whether to have a separate </w:t>
      </w:r>
      <w:r w:rsidR="002A1E38">
        <w:rPr>
          <w:rFonts w:ascii="Arial" w:hAnsi="Arial" w:cs="Arial"/>
          <w:sz w:val="24"/>
          <w:szCs w:val="24"/>
        </w:rPr>
        <w:t>P</w:t>
      </w:r>
      <w:r w:rsidR="0089605A">
        <w:rPr>
          <w:rFonts w:ascii="Arial" w:hAnsi="Arial" w:cs="Arial"/>
          <w:sz w:val="24"/>
          <w:szCs w:val="24"/>
        </w:rPr>
        <w:t xml:space="preserve">lacement </w:t>
      </w:r>
      <w:r w:rsidR="002A1E38">
        <w:rPr>
          <w:rFonts w:ascii="Arial" w:hAnsi="Arial" w:cs="Arial"/>
          <w:sz w:val="24"/>
          <w:szCs w:val="24"/>
        </w:rPr>
        <w:t>S</w:t>
      </w:r>
      <w:r w:rsidR="0089605A">
        <w:rPr>
          <w:rFonts w:ascii="Arial" w:hAnsi="Arial" w:cs="Arial"/>
          <w:sz w:val="24"/>
          <w:szCs w:val="24"/>
        </w:rPr>
        <w:t xml:space="preserve">tability </w:t>
      </w:r>
      <w:r w:rsidR="002A1E38">
        <w:rPr>
          <w:rFonts w:ascii="Arial" w:hAnsi="Arial" w:cs="Arial"/>
          <w:sz w:val="24"/>
          <w:szCs w:val="24"/>
        </w:rPr>
        <w:t>M</w:t>
      </w:r>
      <w:r w:rsidR="0089605A">
        <w:rPr>
          <w:rFonts w:ascii="Arial" w:hAnsi="Arial" w:cs="Arial"/>
          <w:sz w:val="24"/>
          <w:szCs w:val="24"/>
        </w:rPr>
        <w:t xml:space="preserve">eeting, for it to follow the LAC review or be combined with a </w:t>
      </w:r>
      <w:r w:rsidR="00AB07A8">
        <w:rPr>
          <w:rFonts w:ascii="Arial" w:hAnsi="Arial" w:cs="Arial"/>
          <w:sz w:val="24"/>
          <w:szCs w:val="24"/>
        </w:rPr>
        <w:t>P</w:t>
      </w:r>
      <w:r w:rsidR="0089605A">
        <w:rPr>
          <w:rFonts w:ascii="Arial" w:hAnsi="Arial" w:cs="Arial"/>
          <w:sz w:val="24"/>
          <w:szCs w:val="24"/>
        </w:rPr>
        <w:t xml:space="preserve">ermanence </w:t>
      </w:r>
      <w:r w:rsidR="00AB07A8">
        <w:rPr>
          <w:rFonts w:ascii="Arial" w:hAnsi="Arial" w:cs="Arial"/>
          <w:sz w:val="24"/>
          <w:szCs w:val="24"/>
        </w:rPr>
        <w:t>P</w:t>
      </w:r>
      <w:r w:rsidR="0089605A">
        <w:rPr>
          <w:rFonts w:ascii="Arial" w:hAnsi="Arial" w:cs="Arial"/>
          <w:sz w:val="24"/>
          <w:szCs w:val="24"/>
        </w:rPr>
        <w:t xml:space="preserve">lanning </w:t>
      </w:r>
      <w:r w:rsidR="00AB07A8">
        <w:rPr>
          <w:rFonts w:ascii="Arial" w:hAnsi="Arial" w:cs="Arial"/>
          <w:sz w:val="24"/>
          <w:szCs w:val="24"/>
        </w:rPr>
        <w:t>M</w:t>
      </w:r>
      <w:r w:rsidR="0089605A">
        <w:rPr>
          <w:rFonts w:ascii="Arial" w:hAnsi="Arial" w:cs="Arial"/>
          <w:sz w:val="24"/>
          <w:szCs w:val="24"/>
        </w:rPr>
        <w:t xml:space="preserve">eeting will be the decision of the chair (depending on type and timing this will be the IRO. Fostering social worker, </w:t>
      </w:r>
      <w:r w:rsidR="00AB07A8">
        <w:rPr>
          <w:rFonts w:ascii="Arial" w:hAnsi="Arial" w:cs="Arial"/>
          <w:sz w:val="24"/>
          <w:szCs w:val="24"/>
        </w:rPr>
        <w:t>allocate Team Manager</w:t>
      </w:r>
      <w:r w:rsidR="0089605A">
        <w:rPr>
          <w:rFonts w:ascii="Arial" w:hAnsi="Arial" w:cs="Arial"/>
          <w:sz w:val="24"/>
          <w:szCs w:val="24"/>
        </w:rPr>
        <w:t>).</w:t>
      </w:r>
    </w:p>
    <w:p w14:paraId="7CB53ECA" w14:textId="77777777" w:rsidR="004A3952" w:rsidRPr="000E5131" w:rsidRDefault="004A3952" w:rsidP="006E19F7">
      <w:pPr>
        <w:spacing w:line="276" w:lineRule="auto"/>
        <w:rPr>
          <w:rFonts w:ascii="Arial" w:hAnsi="Arial" w:cs="Arial"/>
          <w:b/>
          <w:bCs/>
          <w:color w:val="303030"/>
          <w:sz w:val="10"/>
          <w:szCs w:val="10"/>
        </w:rPr>
      </w:pPr>
    </w:p>
    <w:p w14:paraId="5036C0A5" w14:textId="1B326C9A" w:rsidR="004A3952" w:rsidRPr="007D7724" w:rsidRDefault="004A3952" w:rsidP="000E5131">
      <w:pPr>
        <w:pStyle w:val="Heading1"/>
        <w:spacing w:after="120" w:line="276" w:lineRule="auto"/>
        <w:rPr>
          <w:b/>
          <w:bCs/>
        </w:rPr>
      </w:pPr>
      <w:bookmarkStart w:id="13" w:name="_Placement_Stability_Meetings"/>
      <w:bookmarkEnd w:id="13"/>
      <w:r w:rsidRPr="007D7724">
        <w:rPr>
          <w:b/>
          <w:bCs/>
        </w:rPr>
        <w:t>Placement Stability Meetings</w:t>
      </w:r>
    </w:p>
    <w:p w14:paraId="10E80636" w14:textId="77777777" w:rsidR="002D11EF" w:rsidRPr="007D7724" w:rsidRDefault="002D11EF" w:rsidP="00AB07A8">
      <w:pPr>
        <w:rPr>
          <w:b/>
          <w:bCs/>
        </w:rPr>
      </w:pPr>
    </w:p>
    <w:p w14:paraId="5F895E1E" w14:textId="39B577E0" w:rsidR="004A3952" w:rsidRDefault="00F31A57" w:rsidP="000E5131">
      <w:pPr>
        <w:spacing w:after="120" w:line="276" w:lineRule="auto"/>
        <w:rPr>
          <w:rFonts w:ascii="Arial" w:hAnsi="Arial" w:cs="Arial"/>
          <w:color w:val="303030"/>
          <w:sz w:val="24"/>
          <w:szCs w:val="24"/>
        </w:rPr>
      </w:pPr>
      <w:r>
        <w:rPr>
          <w:rFonts w:ascii="Arial" w:hAnsi="Arial" w:cs="Arial"/>
          <w:color w:val="303030"/>
          <w:sz w:val="24"/>
          <w:szCs w:val="24"/>
        </w:rPr>
        <w:t>The stability of a child</w:t>
      </w:r>
      <w:r w:rsidR="00AB07A8">
        <w:rPr>
          <w:rFonts w:ascii="Arial" w:hAnsi="Arial" w:cs="Arial"/>
          <w:color w:val="303030"/>
          <w:sz w:val="24"/>
          <w:szCs w:val="24"/>
        </w:rPr>
        <w:t>’</w:t>
      </w:r>
      <w:r>
        <w:rPr>
          <w:rFonts w:ascii="Arial" w:hAnsi="Arial" w:cs="Arial"/>
          <w:color w:val="303030"/>
          <w:sz w:val="24"/>
          <w:szCs w:val="24"/>
        </w:rPr>
        <w:t>s placement can fluctuate and potentially could deteri</w:t>
      </w:r>
      <w:r w:rsidR="00AB07A8">
        <w:rPr>
          <w:rFonts w:ascii="Arial" w:hAnsi="Arial" w:cs="Arial"/>
          <w:color w:val="303030"/>
          <w:sz w:val="24"/>
          <w:szCs w:val="24"/>
        </w:rPr>
        <w:t>or</w:t>
      </w:r>
      <w:r>
        <w:rPr>
          <w:rFonts w:ascii="Arial" w:hAnsi="Arial" w:cs="Arial"/>
          <w:color w:val="303030"/>
          <w:sz w:val="24"/>
          <w:szCs w:val="24"/>
        </w:rPr>
        <w:t xml:space="preserve">ate without sensitive consideration from the professional network caring for the child.  Therefore, </w:t>
      </w:r>
      <w:proofErr w:type="gramStart"/>
      <w:r>
        <w:rPr>
          <w:rFonts w:ascii="Arial" w:hAnsi="Arial" w:cs="Arial"/>
          <w:color w:val="303030"/>
          <w:sz w:val="24"/>
          <w:szCs w:val="24"/>
        </w:rPr>
        <w:t>active</w:t>
      </w:r>
      <w:proofErr w:type="gramEnd"/>
      <w:r>
        <w:rPr>
          <w:rFonts w:ascii="Arial" w:hAnsi="Arial" w:cs="Arial"/>
          <w:color w:val="303030"/>
          <w:sz w:val="24"/>
          <w:szCs w:val="24"/>
        </w:rPr>
        <w:t xml:space="preserve"> and regular consideration of placement stability should be a key priority. </w:t>
      </w:r>
      <w:r w:rsidR="004A3952" w:rsidRPr="004A3952">
        <w:rPr>
          <w:rFonts w:ascii="Arial" w:hAnsi="Arial" w:cs="Arial"/>
          <w:color w:val="303030"/>
          <w:sz w:val="24"/>
          <w:szCs w:val="24"/>
        </w:rPr>
        <w:t xml:space="preserve"> Placement stability should be considered at Placement Arrangement Meetings, Child in Care Reviews and at separate Placement Stability Meetings if needed.</w:t>
      </w:r>
      <w:r w:rsidR="002D11EF">
        <w:rPr>
          <w:rFonts w:ascii="Arial" w:hAnsi="Arial" w:cs="Arial"/>
          <w:color w:val="303030"/>
          <w:sz w:val="24"/>
          <w:szCs w:val="24"/>
        </w:rPr>
        <w:t xml:space="preserve"> </w:t>
      </w:r>
      <w:r w:rsidR="002D11EF" w:rsidRPr="004A3952">
        <w:rPr>
          <w:rFonts w:ascii="Arial" w:hAnsi="Arial" w:cs="Arial"/>
        </w:rPr>
        <w:t xml:space="preserve">If this does not resolve the </w:t>
      </w:r>
      <w:r w:rsidR="002D11EF">
        <w:rPr>
          <w:rFonts w:ascii="Arial" w:hAnsi="Arial" w:cs="Arial"/>
        </w:rPr>
        <w:t>worries</w:t>
      </w:r>
      <w:r w:rsidR="002D11EF" w:rsidRPr="004A3952">
        <w:rPr>
          <w:rFonts w:ascii="Arial" w:hAnsi="Arial" w:cs="Arial"/>
        </w:rPr>
        <w:t xml:space="preserve"> and a Child in Care review is not due to take place, then a Placement Stability Meeting needs to be arranged.</w:t>
      </w:r>
    </w:p>
    <w:p w14:paraId="05A311D3" w14:textId="77777777" w:rsidR="000E5131" w:rsidRPr="000E5131" w:rsidRDefault="000E5131" w:rsidP="000E5131">
      <w:pPr>
        <w:spacing w:after="120" w:line="276" w:lineRule="auto"/>
        <w:rPr>
          <w:rFonts w:ascii="Arial" w:hAnsi="Arial" w:cs="Arial"/>
          <w:i/>
          <w:iCs/>
          <w:color w:val="303030"/>
          <w:sz w:val="4"/>
          <w:szCs w:val="4"/>
        </w:rPr>
      </w:pPr>
    </w:p>
    <w:p w14:paraId="33EC9F7B" w14:textId="098A8916" w:rsidR="004A3952" w:rsidRPr="004A3952" w:rsidRDefault="004A3952" w:rsidP="000E5131">
      <w:pPr>
        <w:pStyle w:val="Heading2"/>
        <w:spacing w:after="120" w:line="276" w:lineRule="auto"/>
      </w:pPr>
      <w:r w:rsidRPr="00175DE8">
        <w:rPr>
          <w:color w:val="auto"/>
        </w:rPr>
        <w:t>Purpose of meeting</w:t>
      </w:r>
      <w:r w:rsidRPr="004A3952">
        <w:t xml:space="preserve"> </w:t>
      </w:r>
    </w:p>
    <w:p w14:paraId="17AF11D2" w14:textId="3B76355B" w:rsidR="004A3952" w:rsidRPr="004A3952" w:rsidRDefault="004A3952" w:rsidP="000E5131">
      <w:pPr>
        <w:spacing w:after="120" w:line="276" w:lineRule="auto"/>
        <w:rPr>
          <w:rFonts w:ascii="Arial" w:hAnsi="Arial" w:cs="Arial"/>
          <w:sz w:val="24"/>
          <w:szCs w:val="24"/>
        </w:rPr>
      </w:pPr>
      <w:r w:rsidRPr="004A3952">
        <w:rPr>
          <w:rFonts w:ascii="Arial" w:hAnsi="Arial" w:cs="Arial"/>
          <w:sz w:val="24"/>
          <w:szCs w:val="24"/>
        </w:rPr>
        <w:t>If</w:t>
      </w:r>
      <w:r w:rsidR="002D11EF">
        <w:rPr>
          <w:rFonts w:ascii="Arial" w:hAnsi="Arial" w:cs="Arial"/>
          <w:sz w:val="24"/>
          <w:szCs w:val="24"/>
        </w:rPr>
        <w:t xml:space="preserve"> using the </w:t>
      </w:r>
      <w:r w:rsidR="00AB07A8">
        <w:rPr>
          <w:rFonts w:ascii="Arial" w:hAnsi="Arial" w:cs="Arial"/>
          <w:sz w:val="24"/>
          <w:szCs w:val="24"/>
        </w:rPr>
        <w:t>Placement St</w:t>
      </w:r>
      <w:r w:rsidR="002D11EF">
        <w:rPr>
          <w:rFonts w:ascii="Arial" w:hAnsi="Arial" w:cs="Arial"/>
          <w:sz w:val="24"/>
          <w:szCs w:val="24"/>
        </w:rPr>
        <w:t xml:space="preserve">ability </w:t>
      </w:r>
      <w:r w:rsidR="00AB07A8">
        <w:rPr>
          <w:rFonts w:ascii="Arial" w:hAnsi="Arial" w:cs="Arial"/>
          <w:sz w:val="24"/>
          <w:szCs w:val="24"/>
        </w:rPr>
        <w:t>C</w:t>
      </w:r>
      <w:r w:rsidR="002D11EF">
        <w:rPr>
          <w:rFonts w:ascii="Arial" w:hAnsi="Arial" w:cs="Arial"/>
          <w:sz w:val="24"/>
          <w:szCs w:val="24"/>
        </w:rPr>
        <w:t xml:space="preserve">hecklist or other </w:t>
      </w:r>
      <w:r w:rsidRPr="004A3952">
        <w:rPr>
          <w:rFonts w:ascii="Arial" w:hAnsi="Arial" w:cs="Arial"/>
          <w:sz w:val="24"/>
          <w:szCs w:val="24"/>
        </w:rPr>
        <w:t>issues are raised which indicate that a placement is becoming fragile</w:t>
      </w:r>
      <w:r w:rsidR="002D11EF">
        <w:rPr>
          <w:rFonts w:ascii="Arial" w:hAnsi="Arial" w:cs="Arial"/>
          <w:sz w:val="24"/>
          <w:szCs w:val="24"/>
        </w:rPr>
        <w:t>,</w:t>
      </w:r>
      <w:r w:rsidRPr="004A3952">
        <w:rPr>
          <w:rFonts w:ascii="Arial" w:hAnsi="Arial" w:cs="Arial"/>
          <w:sz w:val="24"/>
          <w:szCs w:val="24"/>
        </w:rPr>
        <w:t xml:space="preserve"> it is important to ensure there is good communication to understand </w:t>
      </w:r>
      <w:r w:rsidR="002D11EF">
        <w:rPr>
          <w:rFonts w:ascii="Arial" w:hAnsi="Arial" w:cs="Arial"/>
          <w:sz w:val="24"/>
          <w:szCs w:val="24"/>
        </w:rPr>
        <w:t xml:space="preserve">what is happening for the child, their </w:t>
      </w:r>
      <w:proofErr w:type="spellStart"/>
      <w:proofErr w:type="gramStart"/>
      <w:r w:rsidR="002D11EF">
        <w:rPr>
          <w:rFonts w:ascii="Arial" w:hAnsi="Arial" w:cs="Arial"/>
          <w:sz w:val="24"/>
          <w:szCs w:val="24"/>
        </w:rPr>
        <w:t>carers</w:t>
      </w:r>
      <w:proofErr w:type="spellEnd"/>
      <w:proofErr w:type="gramEnd"/>
      <w:r w:rsidR="002D11EF">
        <w:rPr>
          <w:rFonts w:ascii="Arial" w:hAnsi="Arial" w:cs="Arial"/>
          <w:sz w:val="24"/>
          <w:szCs w:val="24"/>
        </w:rPr>
        <w:t xml:space="preserve"> and the impact upon the placement. This will allow identification of supports and review of the care plan</w:t>
      </w:r>
      <w:r w:rsidR="00BB52B6">
        <w:rPr>
          <w:rFonts w:ascii="Arial" w:hAnsi="Arial" w:cs="Arial"/>
          <w:sz w:val="24"/>
          <w:szCs w:val="24"/>
        </w:rPr>
        <w:t xml:space="preserve"> </w:t>
      </w:r>
      <w:r w:rsidRPr="004A3952">
        <w:rPr>
          <w:rFonts w:ascii="Arial" w:hAnsi="Arial" w:cs="Arial"/>
          <w:sz w:val="24"/>
          <w:szCs w:val="24"/>
        </w:rPr>
        <w:t xml:space="preserve">to address issues promptly and </w:t>
      </w:r>
      <w:r w:rsidR="002D11EF">
        <w:rPr>
          <w:rFonts w:ascii="Arial" w:hAnsi="Arial" w:cs="Arial"/>
          <w:sz w:val="24"/>
          <w:szCs w:val="24"/>
        </w:rPr>
        <w:t xml:space="preserve">put in place </w:t>
      </w:r>
      <w:r w:rsidRPr="004A3952">
        <w:rPr>
          <w:rFonts w:ascii="Arial" w:hAnsi="Arial" w:cs="Arial"/>
          <w:sz w:val="24"/>
          <w:szCs w:val="24"/>
        </w:rPr>
        <w:t>alternative support to carers and the child, including respite.</w:t>
      </w:r>
    </w:p>
    <w:p w14:paraId="324B5A7D" w14:textId="48888413" w:rsidR="004A3952" w:rsidRPr="004A3952" w:rsidRDefault="002D11EF" w:rsidP="006E19F7">
      <w:pPr>
        <w:spacing w:line="276" w:lineRule="auto"/>
        <w:rPr>
          <w:rFonts w:ascii="Arial" w:hAnsi="Arial" w:cs="Arial"/>
          <w:sz w:val="24"/>
          <w:szCs w:val="24"/>
        </w:rPr>
      </w:pPr>
      <w:r>
        <w:rPr>
          <w:rFonts w:ascii="Arial" w:hAnsi="Arial" w:cs="Arial"/>
          <w:sz w:val="24"/>
          <w:szCs w:val="24"/>
        </w:rPr>
        <w:t>The meeting can also c</w:t>
      </w:r>
      <w:r w:rsidR="004A3952" w:rsidRPr="004A3952">
        <w:rPr>
          <w:rFonts w:ascii="Arial" w:hAnsi="Arial" w:cs="Arial"/>
          <w:sz w:val="24"/>
          <w:szCs w:val="24"/>
        </w:rPr>
        <w:t>onsider the role of the fostering social worker in supporting foster carers.</w:t>
      </w:r>
    </w:p>
    <w:p w14:paraId="0FDB45E7" w14:textId="40FFC1A0" w:rsidR="004A3952" w:rsidRPr="004A3952" w:rsidRDefault="004A3952" w:rsidP="006E19F7">
      <w:pPr>
        <w:pStyle w:val="NormalWeb"/>
        <w:shd w:val="clear" w:color="auto" w:fill="FFFFFF"/>
        <w:spacing w:before="0" w:beforeAutospacing="0" w:after="300" w:afterAutospacing="0" w:line="276" w:lineRule="auto"/>
        <w:rPr>
          <w:rFonts w:ascii="Arial" w:hAnsi="Arial" w:cs="Arial"/>
        </w:rPr>
      </w:pPr>
      <w:r w:rsidRPr="004A3952">
        <w:rPr>
          <w:rFonts w:ascii="Arial" w:hAnsi="Arial" w:cs="Arial"/>
        </w:rPr>
        <w:t>When</w:t>
      </w:r>
      <w:r w:rsidR="008E09B4">
        <w:rPr>
          <w:rFonts w:ascii="Arial" w:hAnsi="Arial" w:cs="Arial"/>
        </w:rPr>
        <w:t xml:space="preserve"> worries are raised around the stability of a placement </w:t>
      </w:r>
      <w:r w:rsidRPr="004A3952">
        <w:rPr>
          <w:rFonts w:ascii="Arial" w:hAnsi="Arial" w:cs="Arial"/>
        </w:rPr>
        <w:t xml:space="preserve">a review of the Placement Arrangement Meeting </w:t>
      </w:r>
      <w:r w:rsidR="002D11EF">
        <w:rPr>
          <w:rFonts w:ascii="Arial" w:hAnsi="Arial" w:cs="Arial"/>
        </w:rPr>
        <w:t>is nec</w:t>
      </w:r>
      <w:r w:rsidR="00AB07A8">
        <w:rPr>
          <w:rFonts w:ascii="Arial" w:hAnsi="Arial" w:cs="Arial"/>
        </w:rPr>
        <w:t>es</w:t>
      </w:r>
      <w:r w:rsidR="002D11EF">
        <w:rPr>
          <w:rFonts w:ascii="Arial" w:hAnsi="Arial" w:cs="Arial"/>
        </w:rPr>
        <w:t xml:space="preserve">sary to consider </w:t>
      </w:r>
      <w:r w:rsidRPr="004A3952">
        <w:rPr>
          <w:rFonts w:ascii="Arial" w:hAnsi="Arial" w:cs="Arial"/>
        </w:rPr>
        <w:t xml:space="preserve">alternative ways to support the </w:t>
      </w:r>
      <w:r w:rsidR="002D11EF">
        <w:rPr>
          <w:rFonts w:ascii="Arial" w:hAnsi="Arial" w:cs="Arial"/>
        </w:rPr>
        <w:t>child</w:t>
      </w:r>
      <w:r w:rsidR="00AB07A8">
        <w:rPr>
          <w:rFonts w:ascii="Arial" w:hAnsi="Arial" w:cs="Arial"/>
        </w:rPr>
        <w:t xml:space="preserve"> </w:t>
      </w:r>
      <w:r w:rsidRPr="004A3952">
        <w:rPr>
          <w:rFonts w:ascii="Arial" w:hAnsi="Arial" w:cs="Arial"/>
        </w:rPr>
        <w:t>and/or foster carer in placement.</w:t>
      </w:r>
    </w:p>
    <w:p w14:paraId="6A15763F" w14:textId="01C4B19B" w:rsidR="004A3952" w:rsidRDefault="004A3952" w:rsidP="006E19F7">
      <w:pPr>
        <w:pStyle w:val="NormalWeb"/>
        <w:shd w:val="clear" w:color="auto" w:fill="FFFFFF"/>
        <w:spacing w:before="0" w:beforeAutospacing="0" w:after="300" w:afterAutospacing="0" w:line="276" w:lineRule="auto"/>
        <w:rPr>
          <w:rFonts w:ascii="Arial" w:hAnsi="Arial" w:cs="Arial"/>
        </w:rPr>
      </w:pPr>
      <w:r w:rsidRPr="004A3952">
        <w:rPr>
          <w:rFonts w:ascii="Arial" w:hAnsi="Arial" w:cs="Arial"/>
        </w:rPr>
        <w:t>Th</w:t>
      </w:r>
      <w:r w:rsidR="002D11EF">
        <w:rPr>
          <w:rFonts w:ascii="Arial" w:hAnsi="Arial" w:cs="Arial"/>
        </w:rPr>
        <w:t xml:space="preserve">e aim of the </w:t>
      </w:r>
      <w:r w:rsidR="00AB07A8">
        <w:rPr>
          <w:rFonts w:ascii="Arial" w:hAnsi="Arial" w:cs="Arial"/>
        </w:rPr>
        <w:t>P</w:t>
      </w:r>
      <w:r w:rsidR="002D11EF">
        <w:rPr>
          <w:rFonts w:ascii="Arial" w:hAnsi="Arial" w:cs="Arial"/>
        </w:rPr>
        <w:t xml:space="preserve">lacement </w:t>
      </w:r>
      <w:r w:rsidR="00AB07A8">
        <w:rPr>
          <w:rFonts w:ascii="Arial" w:hAnsi="Arial" w:cs="Arial"/>
        </w:rPr>
        <w:t>S</w:t>
      </w:r>
      <w:r w:rsidR="002D11EF">
        <w:rPr>
          <w:rFonts w:ascii="Arial" w:hAnsi="Arial" w:cs="Arial"/>
        </w:rPr>
        <w:t xml:space="preserve">tability </w:t>
      </w:r>
      <w:r w:rsidR="00AB07A8">
        <w:rPr>
          <w:rFonts w:ascii="Arial" w:hAnsi="Arial" w:cs="Arial"/>
        </w:rPr>
        <w:t>M</w:t>
      </w:r>
      <w:r w:rsidR="002D11EF">
        <w:rPr>
          <w:rFonts w:ascii="Arial" w:hAnsi="Arial" w:cs="Arial"/>
        </w:rPr>
        <w:t xml:space="preserve">eeting to </w:t>
      </w:r>
      <w:r w:rsidRPr="004A3952">
        <w:rPr>
          <w:rFonts w:ascii="Arial" w:hAnsi="Arial" w:cs="Arial"/>
        </w:rPr>
        <w:t>consider the factors that could result in the disruption</w:t>
      </w:r>
      <w:r w:rsidR="002D11EF">
        <w:rPr>
          <w:rFonts w:ascii="Arial" w:hAnsi="Arial" w:cs="Arial"/>
        </w:rPr>
        <w:t xml:space="preserve"> and breakdown</w:t>
      </w:r>
      <w:r w:rsidRPr="004A3952">
        <w:rPr>
          <w:rFonts w:ascii="Arial" w:hAnsi="Arial" w:cs="Arial"/>
        </w:rPr>
        <w:t xml:space="preserve"> of the placement and how this might be averted. </w:t>
      </w:r>
      <w:r w:rsidR="00753105">
        <w:rPr>
          <w:rFonts w:ascii="Arial" w:hAnsi="Arial" w:cs="Arial"/>
        </w:rPr>
        <w:t xml:space="preserve">A Placement Stability </w:t>
      </w:r>
      <w:r w:rsidR="00AB07A8">
        <w:rPr>
          <w:rFonts w:ascii="Arial" w:hAnsi="Arial" w:cs="Arial"/>
        </w:rPr>
        <w:t>M</w:t>
      </w:r>
      <w:r w:rsidR="00753105">
        <w:rPr>
          <w:rFonts w:ascii="Arial" w:hAnsi="Arial" w:cs="Arial"/>
        </w:rPr>
        <w:t xml:space="preserve">eeting can be requested by any professional. The request should be made to either the allocated Social Worker or Fostering Social Worker who will then </w:t>
      </w:r>
      <w:proofErr w:type="gramStart"/>
      <w:r w:rsidR="00753105">
        <w:rPr>
          <w:rFonts w:ascii="Arial" w:hAnsi="Arial" w:cs="Arial"/>
        </w:rPr>
        <w:t>make arrangements</w:t>
      </w:r>
      <w:proofErr w:type="gramEnd"/>
      <w:r w:rsidR="00753105">
        <w:rPr>
          <w:rFonts w:ascii="Arial" w:hAnsi="Arial" w:cs="Arial"/>
        </w:rPr>
        <w:t xml:space="preserve"> for the meeting to take place.</w:t>
      </w:r>
    </w:p>
    <w:p w14:paraId="342AE22C" w14:textId="31B2AF0F" w:rsidR="00C642A6" w:rsidRPr="004A3952" w:rsidRDefault="00C642A6" w:rsidP="006E19F7">
      <w:pPr>
        <w:pStyle w:val="NormalWeb"/>
        <w:shd w:val="clear" w:color="auto" w:fill="FFFFFF"/>
        <w:spacing w:before="0" w:beforeAutospacing="0" w:after="300" w:afterAutospacing="0" w:line="276" w:lineRule="auto"/>
        <w:rPr>
          <w:rFonts w:ascii="Arial" w:hAnsi="Arial" w:cs="Arial"/>
        </w:rPr>
      </w:pPr>
      <w:r>
        <w:rPr>
          <w:rFonts w:ascii="Arial" w:hAnsi="Arial" w:cs="Arial"/>
        </w:rPr>
        <w:lastRenderedPageBreak/>
        <w:t xml:space="preserve">The IRO should be informed of the need for a meeting immediately and then discussion around who is best placed to chair this meeting. </w:t>
      </w:r>
    </w:p>
    <w:p w14:paraId="54664C17" w14:textId="65CD886F" w:rsidR="004A3952" w:rsidRPr="004A3952" w:rsidRDefault="004A3952" w:rsidP="006E19F7">
      <w:pPr>
        <w:pStyle w:val="NormalWeb"/>
        <w:shd w:val="clear" w:color="auto" w:fill="FFFFFF"/>
        <w:spacing w:before="0" w:beforeAutospacing="0" w:after="300" w:afterAutospacing="0" w:line="276" w:lineRule="auto"/>
        <w:rPr>
          <w:rFonts w:ascii="Arial" w:hAnsi="Arial" w:cs="Arial"/>
        </w:rPr>
      </w:pPr>
      <w:r w:rsidRPr="004A3952">
        <w:rPr>
          <w:rFonts w:ascii="Arial" w:hAnsi="Arial" w:cs="Arial"/>
        </w:rPr>
        <w:t xml:space="preserve">The </w:t>
      </w:r>
      <w:r w:rsidR="002D11EF">
        <w:rPr>
          <w:rFonts w:ascii="Arial" w:hAnsi="Arial" w:cs="Arial"/>
        </w:rPr>
        <w:t>objectives</w:t>
      </w:r>
      <w:r w:rsidR="00AB07A8">
        <w:rPr>
          <w:rFonts w:ascii="Arial" w:hAnsi="Arial" w:cs="Arial"/>
        </w:rPr>
        <w:t xml:space="preserve"> </w:t>
      </w:r>
      <w:r w:rsidRPr="004A3952">
        <w:rPr>
          <w:rFonts w:ascii="Arial" w:hAnsi="Arial" w:cs="Arial"/>
        </w:rPr>
        <w:t>of the meeting will be:</w:t>
      </w:r>
    </w:p>
    <w:p w14:paraId="7381FC33" w14:textId="77777777" w:rsidR="004A3952" w:rsidRPr="004A3952" w:rsidRDefault="004A3952" w:rsidP="006E19F7">
      <w:pPr>
        <w:pStyle w:val="NormalWeb"/>
        <w:numPr>
          <w:ilvl w:val="0"/>
          <w:numId w:val="37"/>
        </w:numPr>
        <w:shd w:val="clear" w:color="auto" w:fill="FFFFFF"/>
        <w:spacing w:before="0" w:beforeAutospacing="0" w:after="0" w:afterAutospacing="0" w:line="276" w:lineRule="auto"/>
        <w:rPr>
          <w:rFonts w:ascii="Arial" w:hAnsi="Arial" w:cs="Arial"/>
        </w:rPr>
      </w:pPr>
      <w:r w:rsidRPr="004A3952">
        <w:rPr>
          <w:rFonts w:ascii="Arial" w:hAnsi="Arial" w:cs="Arial"/>
        </w:rPr>
        <w:t xml:space="preserve">to gain an understanding of the quality of the child/ carer relationship </w:t>
      </w:r>
    </w:p>
    <w:p w14:paraId="5CB5154E" w14:textId="79800AD9" w:rsidR="004A3952" w:rsidRPr="004A3952" w:rsidRDefault="004A3952" w:rsidP="006E19F7">
      <w:pPr>
        <w:pStyle w:val="NormalWeb"/>
        <w:numPr>
          <w:ilvl w:val="0"/>
          <w:numId w:val="37"/>
        </w:numPr>
        <w:shd w:val="clear" w:color="auto" w:fill="FFFFFF"/>
        <w:spacing w:before="0" w:beforeAutospacing="0" w:after="0" w:afterAutospacing="0" w:line="276" w:lineRule="auto"/>
        <w:rPr>
          <w:rFonts w:ascii="Arial" w:hAnsi="Arial" w:cs="Arial"/>
        </w:rPr>
      </w:pPr>
      <w:r w:rsidRPr="004A3952">
        <w:rPr>
          <w:rFonts w:ascii="Arial" w:hAnsi="Arial" w:cs="Arial"/>
        </w:rPr>
        <w:t>to</w:t>
      </w:r>
      <w:r w:rsidR="002D11EF">
        <w:rPr>
          <w:rFonts w:ascii="Arial" w:hAnsi="Arial" w:cs="Arial"/>
        </w:rPr>
        <w:t xml:space="preserve"> understand</w:t>
      </w:r>
      <w:r w:rsidRPr="004A3952">
        <w:rPr>
          <w:rFonts w:ascii="Arial" w:hAnsi="Arial" w:cs="Arial"/>
        </w:rPr>
        <w:t xml:space="preserve"> areas of difficulty impacting on the stability of the placement</w:t>
      </w:r>
    </w:p>
    <w:p w14:paraId="29FF3704" w14:textId="71DE49FE" w:rsidR="004A3952" w:rsidRPr="004A3952" w:rsidRDefault="004A3952" w:rsidP="006E19F7">
      <w:pPr>
        <w:pStyle w:val="NormalWeb"/>
        <w:numPr>
          <w:ilvl w:val="0"/>
          <w:numId w:val="37"/>
        </w:numPr>
        <w:shd w:val="clear" w:color="auto" w:fill="FFFFFF"/>
        <w:spacing w:before="0" w:beforeAutospacing="0" w:after="0" w:afterAutospacing="0" w:line="276" w:lineRule="auto"/>
        <w:rPr>
          <w:rFonts w:ascii="Arial" w:hAnsi="Arial" w:cs="Arial"/>
        </w:rPr>
      </w:pPr>
      <w:r w:rsidRPr="004A3952">
        <w:rPr>
          <w:rFonts w:ascii="Arial" w:hAnsi="Arial" w:cs="Arial"/>
        </w:rPr>
        <w:t xml:space="preserve">to create opportunity for the foster carer(s), child/children to discuss the issues or concerns that exist within the placement </w:t>
      </w:r>
    </w:p>
    <w:p w14:paraId="3EEE5A96" w14:textId="77777777" w:rsidR="004A3952" w:rsidRDefault="004A3952" w:rsidP="006E19F7">
      <w:pPr>
        <w:pStyle w:val="NormalWeb"/>
        <w:numPr>
          <w:ilvl w:val="0"/>
          <w:numId w:val="37"/>
        </w:numPr>
        <w:shd w:val="clear" w:color="auto" w:fill="FFFFFF"/>
        <w:spacing w:before="0" w:beforeAutospacing="0" w:after="0" w:afterAutospacing="0" w:line="276" w:lineRule="auto"/>
        <w:rPr>
          <w:rFonts w:ascii="Arial" w:hAnsi="Arial" w:cs="Arial"/>
        </w:rPr>
      </w:pPr>
      <w:r w:rsidRPr="004A3952">
        <w:rPr>
          <w:rFonts w:ascii="Arial" w:hAnsi="Arial" w:cs="Arial"/>
        </w:rPr>
        <w:t>to gain views from other professionals</w:t>
      </w:r>
    </w:p>
    <w:p w14:paraId="4E07E39E" w14:textId="77C98870" w:rsidR="002D11EF" w:rsidRPr="004A3952" w:rsidRDefault="00736D68" w:rsidP="006E19F7">
      <w:pPr>
        <w:pStyle w:val="NormalWeb"/>
        <w:numPr>
          <w:ilvl w:val="0"/>
          <w:numId w:val="37"/>
        </w:numPr>
        <w:shd w:val="clear" w:color="auto" w:fill="FFFFFF"/>
        <w:spacing w:before="0" w:beforeAutospacing="0" w:after="0" w:afterAutospacing="0" w:line="276" w:lineRule="auto"/>
        <w:rPr>
          <w:rFonts w:ascii="Arial" w:hAnsi="Arial" w:cs="Arial"/>
        </w:rPr>
      </w:pPr>
      <w:r>
        <w:rPr>
          <w:rFonts w:ascii="Arial" w:hAnsi="Arial" w:cs="Arial"/>
        </w:rPr>
        <w:t>t</w:t>
      </w:r>
      <w:r w:rsidR="002D11EF">
        <w:rPr>
          <w:rFonts w:ascii="Arial" w:hAnsi="Arial" w:cs="Arial"/>
        </w:rPr>
        <w:t xml:space="preserve">o seek commitment and support from the professional network on how they will </w:t>
      </w:r>
      <w:r>
        <w:rPr>
          <w:rFonts w:ascii="Arial" w:hAnsi="Arial" w:cs="Arial"/>
        </w:rPr>
        <w:t>provide the support nec</w:t>
      </w:r>
      <w:r w:rsidR="00AB07A8">
        <w:rPr>
          <w:rFonts w:ascii="Arial" w:hAnsi="Arial" w:cs="Arial"/>
        </w:rPr>
        <w:t>es</w:t>
      </w:r>
      <w:r>
        <w:rPr>
          <w:rFonts w:ascii="Arial" w:hAnsi="Arial" w:cs="Arial"/>
        </w:rPr>
        <w:t>sary to maintain the placement</w:t>
      </w:r>
      <w:r w:rsidR="00BB52B6">
        <w:rPr>
          <w:rFonts w:ascii="Arial" w:hAnsi="Arial" w:cs="Arial"/>
        </w:rPr>
        <w:t>.</w:t>
      </w:r>
    </w:p>
    <w:p w14:paraId="591606EE" w14:textId="77777777" w:rsidR="004A3952" w:rsidRPr="004A3952" w:rsidRDefault="004A3952" w:rsidP="006E19F7">
      <w:pPr>
        <w:pStyle w:val="NormalWeb"/>
        <w:shd w:val="clear" w:color="auto" w:fill="FFFFFF"/>
        <w:spacing w:before="0" w:beforeAutospacing="0" w:after="0" w:afterAutospacing="0" w:line="276" w:lineRule="auto"/>
        <w:ind w:left="720"/>
        <w:rPr>
          <w:rFonts w:ascii="Arial" w:hAnsi="Arial" w:cs="Arial"/>
        </w:rPr>
      </w:pPr>
    </w:p>
    <w:p w14:paraId="5F6A95BC" w14:textId="2E127B10" w:rsidR="004A3952" w:rsidRDefault="00736D68" w:rsidP="000E5131">
      <w:pPr>
        <w:pStyle w:val="NormalWeb"/>
        <w:shd w:val="clear" w:color="auto" w:fill="FFFFFF"/>
        <w:spacing w:before="0" w:beforeAutospacing="0" w:after="120" w:afterAutospacing="0" w:line="276" w:lineRule="auto"/>
        <w:rPr>
          <w:rFonts w:ascii="Arial" w:hAnsi="Arial" w:cs="Arial"/>
        </w:rPr>
      </w:pPr>
      <w:r>
        <w:rPr>
          <w:rFonts w:ascii="Arial" w:hAnsi="Arial" w:cs="Arial"/>
        </w:rPr>
        <w:t xml:space="preserve">The outcome of the meeting is to have a plan of action to address the risk factors </w:t>
      </w:r>
      <w:r w:rsidR="00BB52B6">
        <w:rPr>
          <w:rFonts w:ascii="Arial" w:hAnsi="Arial" w:cs="Arial"/>
        </w:rPr>
        <w:t>identified</w:t>
      </w:r>
      <w:r w:rsidR="004A3952" w:rsidRPr="004A3952">
        <w:rPr>
          <w:rFonts w:ascii="Arial" w:hAnsi="Arial" w:cs="Arial"/>
        </w:rPr>
        <w:t xml:space="preserve">. This will be in the form of considering ways to support the carers to manage issues in relation to the </w:t>
      </w:r>
      <w:r>
        <w:rPr>
          <w:rFonts w:ascii="Arial" w:hAnsi="Arial" w:cs="Arial"/>
        </w:rPr>
        <w:t>child</w:t>
      </w:r>
      <w:r w:rsidR="00AB07A8">
        <w:rPr>
          <w:rFonts w:ascii="Arial" w:hAnsi="Arial" w:cs="Arial"/>
        </w:rPr>
        <w:t xml:space="preserve"> </w:t>
      </w:r>
      <w:r w:rsidR="004A3952" w:rsidRPr="004A3952">
        <w:rPr>
          <w:rFonts w:ascii="Arial" w:hAnsi="Arial" w:cs="Arial"/>
        </w:rPr>
        <w:t xml:space="preserve">thinking about his/her placement and strategies that could be implemented to stabilise the placement. This could also include considering additional support to address </w:t>
      </w:r>
      <w:r w:rsidR="008E09B4">
        <w:rPr>
          <w:rFonts w:ascii="Arial" w:hAnsi="Arial" w:cs="Arial"/>
        </w:rPr>
        <w:t xml:space="preserve">any </w:t>
      </w:r>
      <w:r w:rsidR="004A3952" w:rsidRPr="004A3952">
        <w:rPr>
          <w:rFonts w:ascii="Arial" w:hAnsi="Arial" w:cs="Arial"/>
        </w:rPr>
        <w:t>concern</w:t>
      </w:r>
      <w:r w:rsidR="008E09B4">
        <w:rPr>
          <w:rFonts w:ascii="Arial" w:hAnsi="Arial" w:cs="Arial"/>
        </w:rPr>
        <w:t>s</w:t>
      </w:r>
      <w:r w:rsidR="004A3952" w:rsidRPr="004A3952">
        <w:rPr>
          <w:rFonts w:ascii="Arial" w:hAnsi="Arial" w:cs="Arial"/>
        </w:rPr>
        <w:t>. Where a resolution to avoid placement breakdown can be achieved, a plan will be formulated. This will highlight the difficulties in the placement to date and set specific SMART actions to maintain placement stability. Where necessary, a review Placement Stability Meeting</w:t>
      </w:r>
      <w:r w:rsidR="002F6A09">
        <w:rPr>
          <w:rFonts w:ascii="Arial" w:hAnsi="Arial" w:cs="Arial"/>
        </w:rPr>
        <w:t xml:space="preserve"> will be required </w:t>
      </w:r>
      <w:proofErr w:type="gramStart"/>
      <w:r w:rsidR="002F6A09">
        <w:rPr>
          <w:rFonts w:ascii="Arial" w:hAnsi="Arial" w:cs="Arial"/>
        </w:rPr>
        <w:t>so</w:t>
      </w:r>
      <w:r w:rsidR="004A3952" w:rsidRPr="004A3952">
        <w:rPr>
          <w:rFonts w:ascii="Arial" w:hAnsi="Arial" w:cs="Arial"/>
        </w:rPr>
        <w:t xml:space="preserve"> </w:t>
      </w:r>
      <w:r>
        <w:rPr>
          <w:rFonts w:ascii="Arial" w:hAnsi="Arial" w:cs="Arial"/>
        </w:rPr>
        <w:t>as to</w:t>
      </w:r>
      <w:proofErr w:type="gramEnd"/>
      <w:r>
        <w:rPr>
          <w:rFonts w:ascii="Arial" w:hAnsi="Arial" w:cs="Arial"/>
        </w:rPr>
        <w:t xml:space="preserve"> measure impact and consider if further actions are required to be taken. </w:t>
      </w:r>
    </w:p>
    <w:p w14:paraId="21E2090D" w14:textId="77777777" w:rsidR="000E5131" w:rsidRPr="000E5131" w:rsidRDefault="000E5131" w:rsidP="000E5131">
      <w:pPr>
        <w:pStyle w:val="NormalWeb"/>
        <w:shd w:val="clear" w:color="auto" w:fill="FFFFFF"/>
        <w:spacing w:before="0" w:beforeAutospacing="0" w:after="120" w:afterAutospacing="0" w:line="276" w:lineRule="auto"/>
        <w:rPr>
          <w:rFonts w:ascii="Arial" w:hAnsi="Arial" w:cs="Arial"/>
          <w:sz w:val="4"/>
          <w:szCs w:val="4"/>
        </w:rPr>
      </w:pPr>
    </w:p>
    <w:p w14:paraId="16FF44E3" w14:textId="41AC4973" w:rsidR="004A3952" w:rsidRPr="00175DE8" w:rsidRDefault="004A3952" w:rsidP="000E5131">
      <w:pPr>
        <w:pStyle w:val="Heading2"/>
        <w:spacing w:after="120" w:line="276" w:lineRule="auto"/>
        <w:rPr>
          <w:color w:val="auto"/>
        </w:rPr>
      </w:pPr>
      <w:r w:rsidRPr="00175DE8">
        <w:rPr>
          <w:color w:val="auto"/>
        </w:rPr>
        <w:t xml:space="preserve">Timescale </w:t>
      </w:r>
    </w:p>
    <w:p w14:paraId="5A02680B" w14:textId="74A30DC4" w:rsidR="004A3952" w:rsidRPr="004A3952" w:rsidRDefault="004A3952" w:rsidP="000E5131">
      <w:pPr>
        <w:pStyle w:val="NormalWeb"/>
        <w:shd w:val="clear" w:color="auto" w:fill="FFFFFF"/>
        <w:spacing w:before="0" w:beforeAutospacing="0" w:after="120" w:afterAutospacing="0" w:line="276" w:lineRule="auto"/>
        <w:rPr>
          <w:rFonts w:ascii="Arial" w:hAnsi="Arial" w:cs="Arial"/>
          <w:b/>
          <w:bCs/>
        </w:rPr>
      </w:pPr>
      <w:r w:rsidRPr="004A3952">
        <w:rPr>
          <w:rFonts w:ascii="Arial" w:hAnsi="Arial" w:cs="Arial"/>
        </w:rPr>
        <w:t>A Placement Stability Meeting should take place immediately following the identification of potential fragility</w:t>
      </w:r>
      <w:r w:rsidR="00D16588">
        <w:rPr>
          <w:rFonts w:ascii="Arial" w:hAnsi="Arial" w:cs="Arial"/>
        </w:rPr>
        <w:t xml:space="preserve">, and within </w:t>
      </w:r>
      <w:r w:rsidR="00CA0DE6">
        <w:rPr>
          <w:rFonts w:ascii="Arial" w:hAnsi="Arial" w:cs="Arial"/>
        </w:rPr>
        <w:t>five</w:t>
      </w:r>
      <w:r w:rsidR="00D16588">
        <w:rPr>
          <w:rFonts w:ascii="Arial" w:hAnsi="Arial" w:cs="Arial"/>
        </w:rPr>
        <w:t xml:space="preserve"> working days,</w:t>
      </w:r>
      <w:r w:rsidRPr="004A3952">
        <w:rPr>
          <w:rFonts w:ascii="Arial" w:hAnsi="Arial" w:cs="Arial"/>
        </w:rPr>
        <w:t xml:space="preserve"> </w:t>
      </w:r>
      <w:proofErr w:type="gramStart"/>
      <w:r w:rsidRPr="004A3952">
        <w:rPr>
          <w:rFonts w:ascii="Arial" w:hAnsi="Arial" w:cs="Arial"/>
        </w:rPr>
        <w:t>in order to</w:t>
      </w:r>
      <w:proofErr w:type="gramEnd"/>
      <w:r w:rsidRPr="004A3952">
        <w:rPr>
          <w:rFonts w:ascii="Arial" w:hAnsi="Arial" w:cs="Arial"/>
        </w:rPr>
        <w:t xml:space="preserve"> put in place a robust plan to identify and address any concerns and increase stability.</w:t>
      </w:r>
    </w:p>
    <w:p w14:paraId="295E54F3" w14:textId="77777777" w:rsidR="004A3952" w:rsidRDefault="004A3952" w:rsidP="000E5131">
      <w:pPr>
        <w:pStyle w:val="NormalWeb"/>
        <w:shd w:val="clear" w:color="auto" w:fill="FFFFFF"/>
        <w:spacing w:before="0" w:beforeAutospacing="0" w:after="120" w:afterAutospacing="0" w:line="276" w:lineRule="auto"/>
        <w:rPr>
          <w:rFonts w:ascii="Arial" w:hAnsi="Arial" w:cs="Arial"/>
        </w:rPr>
      </w:pPr>
      <w:r w:rsidRPr="004A3952">
        <w:rPr>
          <w:rFonts w:ascii="Arial" w:hAnsi="Arial" w:cs="Arial"/>
        </w:rPr>
        <w:t>A Placement Stability Meeting must take place immediately following moving a child or young person to a placement where issues with the match with the placement have been identified.</w:t>
      </w:r>
    </w:p>
    <w:p w14:paraId="68E2AD19" w14:textId="77777777" w:rsidR="000E5131" w:rsidRPr="000E5131" w:rsidRDefault="000E5131" w:rsidP="000E5131">
      <w:pPr>
        <w:pStyle w:val="NormalWeb"/>
        <w:shd w:val="clear" w:color="auto" w:fill="FFFFFF"/>
        <w:spacing w:before="0" w:beforeAutospacing="0" w:after="120" w:afterAutospacing="0" w:line="276" w:lineRule="auto"/>
        <w:rPr>
          <w:rFonts w:ascii="Arial" w:hAnsi="Arial" w:cs="Arial"/>
          <w:sz w:val="4"/>
          <w:szCs w:val="4"/>
        </w:rPr>
      </w:pPr>
    </w:p>
    <w:p w14:paraId="22EDB7C9" w14:textId="7766E6AC" w:rsidR="004A3952" w:rsidRPr="00175DE8" w:rsidRDefault="004A3952" w:rsidP="000E5131">
      <w:pPr>
        <w:pStyle w:val="Heading2"/>
        <w:spacing w:after="120" w:line="276" w:lineRule="auto"/>
        <w:rPr>
          <w:color w:val="auto"/>
        </w:rPr>
      </w:pPr>
      <w:r w:rsidRPr="00175DE8">
        <w:rPr>
          <w:color w:val="auto"/>
        </w:rPr>
        <w:t xml:space="preserve">Chairing a Placement Stability Meeting </w:t>
      </w:r>
    </w:p>
    <w:p w14:paraId="14B054C4" w14:textId="3D571ED6" w:rsidR="004A3952" w:rsidRPr="004A3952" w:rsidRDefault="004A3952" w:rsidP="000E5131">
      <w:pPr>
        <w:pStyle w:val="NormalWeb"/>
        <w:shd w:val="clear" w:color="auto" w:fill="FFFFFF"/>
        <w:spacing w:before="0" w:beforeAutospacing="0" w:after="120" w:afterAutospacing="0" w:line="276" w:lineRule="auto"/>
        <w:rPr>
          <w:rFonts w:ascii="Arial" w:hAnsi="Arial" w:cs="Arial"/>
        </w:rPr>
      </w:pPr>
      <w:r w:rsidRPr="004A3952">
        <w:rPr>
          <w:rFonts w:ascii="Arial" w:hAnsi="Arial" w:cs="Arial"/>
        </w:rPr>
        <w:t>When a Placement Stability Meeting is convened for a child or young person placed with foster carers the meeting will be chaired by the Fostering Team Manager.</w:t>
      </w:r>
      <w:r w:rsidR="00D16588">
        <w:rPr>
          <w:rFonts w:ascii="Arial" w:hAnsi="Arial" w:cs="Arial"/>
        </w:rPr>
        <w:t xml:space="preserve"> The meeting will be arranged by Fostering Service.</w:t>
      </w:r>
    </w:p>
    <w:p w14:paraId="4BB0A643" w14:textId="2A95B92F" w:rsidR="004A3952" w:rsidRPr="004A3952" w:rsidRDefault="004A3952" w:rsidP="006E19F7">
      <w:pPr>
        <w:pStyle w:val="NormalWeb"/>
        <w:shd w:val="clear" w:color="auto" w:fill="FFFFFF"/>
        <w:spacing w:before="0" w:beforeAutospacing="0" w:after="300" w:afterAutospacing="0" w:line="276" w:lineRule="auto"/>
        <w:rPr>
          <w:rFonts w:ascii="Arial" w:hAnsi="Arial" w:cs="Arial"/>
        </w:rPr>
      </w:pPr>
      <w:r w:rsidRPr="004A3952">
        <w:rPr>
          <w:rFonts w:ascii="Arial" w:hAnsi="Arial" w:cs="Arial"/>
        </w:rPr>
        <w:t>When a Placement Stability Meeting is convened for a child or young person in an Independent Fostering Agency placement, residential, regulated/unregulated, or any other type of placements, the meeting will be chaired by the IRO or Child in Care Team Manager.</w:t>
      </w:r>
      <w:r w:rsidR="00D16588">
        <w:rPr>
          <w:rFonts w:ascii="Arial" w:hAnsi="Arial" w:cs="Arial"/>
        </w:rPr>
        <w:t xml:space="preserve"> The meeting should be arranged by the allocated social work team. </w:t>
      </w:r>
    </w:p>
    <w:p w14:paraId="52E747FB" w14:textId="14521511" w:rsidR="004A3952" w:rsidRDefault="004A3952" w:rsidP="006E19F7">
      <w:pPr>
        <w:pStyle w:val="NormalWeb"/>
        <w:shd w:val="clear" w:color="auto" w:fill="FFFFFF"/>
        <w:spacing w:before="0" w:beforeAutospacing="0" w:after="300" w:afterAutospacing="0" w:line="276" w:lineRule="auto"/>
        <w:rPr>
          <w:rFonts w:ascii="Arial" w:hAnsi="Arial" w:cs="Arial"/>
        </w:rPr>
      </w:pPr>
      <w:r w:rsidRPr="004A3952">
        <w:rPr>
          <w:rFonts w:ascii="Arial" w:hAnsi="Arial" w:cs="Arial"/>
        </w:rPr>
        <w:lastRenderedPageBreak/>
        <w:t>The key consideration around who chairs the Placement Stability Meeting is who has the capacity</w:t>
      </w:r>
      <w:r w:rsidR="00000121">
        <w:rPr>
          <w:rFonts w:ascii="Arial" w:hAnsi="Arial" w:cs="Arial"/>
        </w:rPr>
        <w:t xml:space="preserve"> </w:t>
      </w:r>
      <w:r w:rsidR="00000121">
        <w:rPr>
          <w:rFonts w:ascii="Arial" w:hAnsi="Arial" w:cs="Arial"/>
          <w:i/>
          <w:iCs/>
        </w:rPr>
        <w:t>and earliest availability</w:t>
      </w:r>
      <w:r w:rsidRPr="004A3952">
        <w:rPr>
          <w:rFonts w:ascii="Arial" w:hAnsi="Arial" w:cs="Arial"/>
        </w:rPr>
        <w:t xml:space="preserve"> to ensure that the meeting is convened at the earliest possible opportunity </w:t>
      </w:r>
      <w:proofErr w:type="gramStart"/>
      <w:r w:rsidRPr="004A3952">
        <w:rPr>
          <w:rFonts w:ascii="Arial" w:hAnsi="Arial" w:cs="Arial"/>
        </w:rPr>
        <w:t>in order to</w:t>
      </w:r>
      <w:proofErr w:type="gramEnd"/>
      <w:r w:rsidRPr="004A3952">
        <w:rPr>
          <w:rFonts w:ascii="Arial" w:hAnsi="Arial" w:cs="Arial"/>
        </w:rPr>
        <w:t xml:space="preserve"> urgently consider the</w:t>
      </w:r>
      <w:r w:rsidR="008E09B4">
        <w:rPr>
          <w:rFonts w:ascii="Arial" w:hAnsi="Arial" w:cs="Arial"/>
        </w:rPr>
        <w:t xml:space="preserve"> concerns</w:t>
      </w:r>
      <w:r w:rsidRPr="004A3952">
        <w:rPr>
          <w:rFonts w:ascii="Arial" w:hAnsi="Arial" w:cs="Arial"/>
        </w:rPr>
        <w:t xml:space="preserve"> that threate</w:t>
      </w:r>
      <w:r w:rsidR="008E09B4">
        <w:rPr>
          <w:rFonts w:ascii="Arial" w:hAnsi="Arial" w:cs="Arial"/>
        </w:rPr>
        <w:t>n</w:t>
      </w:r>
      <w:r w:rsidRPr="004A3952">
        <w:rPr>
          <w:rFonts w:ascii="Arial" w:hAnsi="Arial" w:cs="Arial"/>
        </w:rPr>
        <w:t xml:space="preserve"> the stability of a placement and put in place a plan to address these.</w:t>
      </w:r>
    </w:p>
    <w:p w14:paraId="0DC15AC1" w14:textId="77777777" w:rsidR="004A3952" w:rsidRPr="004A3952" w:rsidRDefault="004A3952" w:rsidP="006E19F7">
      <w:pPr>
        <w:pStyle w:val="NormalWeb"/>
        <w:shd w:val="clear" w:color="auto" w:fill="FFFFFF"/>
        <w:spacing w:before="0" w:beforeAutospacing="0" w:after="300" w:afterAutospacing="0" w:line="276" w:lineRule="auto"/>
        <w:ind w:left="-567" w:firstLine="567"/>
        <w:rPr>
          <w:rFonts w:ascii="Arial" w:hAnsi="Arial" w:cs="Arial"/>
        </w:rPr>
      </w:pPr>
      <w:r w:rsidRPr="004A3952">
        <w:rPr>
          <w:rFonts w:ascii="Arial" w:hAnsi="Arial" w:cs="Arial"/>
          <w:noProof/>
        </w:rPr>
        <w:drawing>
          <wp:inline distT="0" distB="0" distL="0" distR="0" wp14:anchorId="0E5F642C" wp14:editId="1D3A05F5">
            <wp:extent cx="6147264" cy="4063042"/>
            <wp:effectExtent l="0" t="0" r="6350" b="0"/>
            <wp:docPr id="1777208424" name="Graphic 1777208424" descr="Placement stability- in house foster placement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208424" name="Graphic 1777208424" descr="Placement stability- in house foster placement flowchart"/>
                    <pic:cNvPicPr/>
                  </pic:nvPicPr>
                  <pic:blipFill>
                    <a:blip r:embed="rId20">
                      <a:extLst>
                        <a:ext uri="{96DAC541-7B7A-43D3-8B79-37D633B846F1}">
                          <asvg:svgBlip xmlns:asvg="http://schemas.microsoft.com/office/drawing/2016/SVG/main" r:embed="rId21"/>
                        </a:ext>
                      </a:extLst>
                    </a:blip>
                    <a:stretch>
                      <a:fillRect/>
                    </a:stretch>
                  </pic:blipFill>
                  <pic:spPr>
                    <a:xfrm>
                      <a:off x="0" y="0"/>
                      <a:ext cx="6171088" cy="4078788"/>
                    </a:xfrm>
                    <a:prstGeom prst="rect">
                      <a:avLst/>
                    </a:prstGeom>
                  </pic:spPr>
                </pic:pic>
              </a:graphicData>
            </a:graphic>
          </wp:inline>
        </w:drawing>
      </w:r>
    </w:p>
    <w:p w14:paraId="4DC3472C" w14:textId="77777777" w:rsidR="004A3952" w:rsidRPr="004A3952" w:rsidRDefault="004A3952" w:rsidP="006E19F7">
      <w:pPr>
        <w:pStyle w:val="NormalWeb"/>
        <w:shd w:val="clear" w:color="auto" w:fill="FFFFFF"/>
        <w:spacing w:before="0" w:beforeAutospacing="0" w:after="300" w:afterAutospacing="0" w:line="276" w:lineRule="auto"/>
        <w:rPr>
          <w:rFonts w:ascii="Arial" w:hAnsi="Arial" w:cs="Arial"/>
          <w:b/>
          <w:bCs/>
        </w:rPr>
      </w:pPr>
      <w:r w:rsidRPr="004A3952">
        <w:rPr>
          <w:rFonts w:ascii="Arial" w:hAnsi="Arial" w:cs="Arial"/>
          <w:noProof/>
        </w:rPr>
        <w:lastRenderedPageBreak/>
        <w:drawing>
          <wp:inline distT="0" distB="0" distL="0" distR="0" wp14:anchorId="22C24399" wp14:editId="5A8FC0D5">
            <wp:extent cx="6256953" cy="3614468"/>
            <wp:effectExtent l="0" t="0" r="0" b="5080"/>
            <wp:docPr id="2" name="Picture 2" descr="Placement Stability- IFA, residential, semi-independent, other provisions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lacement Stability- IFA, residential, semi-independent, other provisions flowchar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94089" cy="3635920"/>
                    </a:xfrm>
                    <a:prstGeom prst="rect">
                      <a:avLst/>
                    </a:prstGeom>
                    <a:noFill/>
                  </pic:spPr>
                </pic:pic>
              </a:graphicData>
            </a:graphic>
          </wp:inline>
        </w:drawing>
      </w:r>
    </w:p>
    <w:p w14:paraId="578E5181" w14:textId="77777777" w:rsidR="004A3952" w:rsidRPr="004A3952" w:rsidRDefault="004A3952" w:rsidP="006E19F7">
      <w:pPr>
        <w:pStyle w:val="NormalWeb"/>
        <w:shd w:val="clear" w:color="auto" w:fill="FFFFFF"/>
        <w:spacing w:before="0" w:beforeAutospacing="0" w:after="300" w:afterAutospacing="0" w:line="276" w:lineRule="auto"/>
        <w:rPr>
          <w:rFonts w:ascii="Arial" w:hAnsi="Arial" w:cs="Arial"/>
        </w:rPr>
      </w:pPr>
    </w:p>
    <w:p w14:paraId="522C0636" w14:textId="15B9E28E" w:rsidR="009150CA" w:rsidRPr="003E709D" w:rsidRDefault="009150CA" w:rsidP="00A97DA6">
      <w:pPr>
        <w:pStyle w:val="NormalWeb"/>
        <w:shd w:val="clear" w:color="auto" w:fill="FFFFFF"/>
        <w:spacing w:before="0" w:beforeAutospacing="0" w:after="120" w:afterAutospacing="0" w:line="276" w:lineRule="auto"/>
        <w:rPr>
          <w:rFonts w:ascii="Arial" w:hAnsi="Arial" w:cs="Arial"/>
        </w:rPr>
      </w:pPr>
      <w:r w:rsidRPr="003E709D">
        <w:rPr>
          <w:rFonts w:ascii="Arial" w:hAnsi="Arial" w:cs="Arial"/>
        </w:rPr>
        <w:t>If there is any concern that a Placement Stability Meeting is not scheduled to take place in a timely way this should be escalated using the Kent Escalation and Challenge Policy</w:t>
      </w:r>
      <w:r w:rsidR="003E709D">
        <w:rPr>
          <w:rFonts w:ascii="Arial" w:hAnsi="Arial" w:cs="Arial"/>
        </w:rPr>
        <w:t>.</w:t>
      </w:r>
      <w:r w:rsidRPr="00A8187D">
        <w:rPr>
          <w:rFonts w:ascii="Arial" w:hAnsi="Arial" w:cs="Arial"/>
        </w:rPr>
        <w:t xml:space="preserve"> </w:t>
      </w:r>
      <w:hyperlink r:id="rId23" w:history="1">
        <w:r w:rsidR="00A8187D">
          <w:rPr>
            <w:rStyle w:val="Hyperlink"/>
            <w:rFonts w:ascii="Arial" w:hAnsi="Arial" w:cs="Arial"/>
          </w:rPr>
          <w:t>Procedures - Kent Safeguarding Children Multi-Agency Partnership</w:t>
        </w:r>
      </w:hyperlink>
    </w:p>
    <w:p w14:paraId="1C8265B8" w14:textId="77777777" w:rsidR="003E709D" w:rsidRPr="00A97DA6" w:rsidRDefault="003E709D" w:rsidP="00A97DA6">
      <w:pPr>
        <w:pStyle w:val="Heading2"/>
        <w:spacing w:after="120" w:line="276" w:lineRule="auto"/>
        <w:rPr>
          <w:sz w:val="10"/>
          <w:szCs w:val="10"/>
        </w:rPr>
      </w:pPr>
    </w:p>
    <w:p w14:paraId="09D998A2" w14:textId="27A17088" w:rsidR="004A3952" w:rsidRPr="00175DE8" w:rsidRDefault="004A3952" w:rsidP="00A97DA6">
      <w:pPr>
        <w:pStyle w:val="Heading2"/>
        <w:spacing w:after="120" w:line="276" w:lineRule="auto"/>
        <w:rPr>
          <w:color w:val="auto"/>
        </w:rPr>
      </w:pPr>
      <w:r w:rsidRPr="00175DE8">
        <w:rPr>
          <w:color w:val="auto"/>
        </w:rPr>
        <w:t>Attendance at Placement Stability Meeting</w:t>
      </w:r>
    </w:p>
    <w:p w14:paraId="7BC13F5D" w14:textId="77777777" w:rsidR="004A3952" w:rsidRPr="004A3952" w:rsidRDefault="004A3952" w:rsidP="00A97DA6">
      <w:pPr>
        <w:pStyle w:val="NormalWeb"/>
        <w:shd w:val="clear" w:color="auto" w:fill="FFFFFF"/>
        <w:spacing w:before="0" w:beforeAutospacing="0" w:after="120" w:afterAutospacing="0" w:line="276" w:lineRule="auto"/>
        <w:rPr>
          <w:rFonts w:ascii="Arial" w:hAnsi="Arial" w:cs="Arial"/>
        </w:rPr>
      </w:pPr>
      <w:r w:rsidRPr="004A3952">
        <w:rPr>
          <w:rFonts w:ascii="Arial" w:hAnsi="Arial" w:cs="Arial"/>
        </w:rPr>
        <w:t xml:space="preserve">The membership of the meeting is likely to differ slightly for each child, depending on their particular circumstances. However, there are certain professionals who would normally attend: </w:t>
      </w:r>
    </w:p>
    <w:p w14:paraId="45D6F50A" w14:textId="29378041" w:rsidR="00444CDE" w:rsidRDefault="00444CDE" w:rsidP="006E19F7">
      <w:pPr>
        <w:pStyle w:val="NormalWeb"/>
        <w:numPr>
          <w:ilvl w:val="0"/>
          <w:numId w:val="34"/>
        </w:numPr>
        <w:shd w:val="clear" w:color="auto" w:fill="FFFFFF"/>
        <w:spacing w:before="0" w:beforeAutospacing="0" w:after="0" w:afterAutospacing="0" w:line="276" w:lineRule="auto"/>
        <w:rPr>
          <w:rFonts w:ascii="Arial" w:hAnsi="Arial" w:cs="Arial"/>
        </w:rPr>
      </w:pPr>
      <w:r w:rsidRPr="004A3952">
        <w:rPr>
          <w:rFonts w:ascii="Arial" w:hAnsi="Arial" w:cs="Arial"/>
        </w:rPr>
        <w:t>Advocate</w:t>
      </w:r>
      <w:r>
        <w:rPr>
          <w:rFonts w:ascii="Arial" w:hAnsi="Arial" w:cs="Arial"/>
        </w:rPr>
        <w:t xml:space="preserve"> for the child</w:t>
      </w:r>
    </w:p>
    <w:p w14:paraId="3FA8BBAF" w14:textId="46DA7568" w:rsidR="004A3952" w:rsidRPr="004A3952" w:rsidRDefault="004A3952" w:rsidP="006E19F7">
      <w:pPr>
        <w:pStyle w:val="NormalWeb"/>
        <w:numPr>
          <w:ilvl w:val="0"/>
          <w:numId w:val="34"/>
        </w:numPr>
        <w:shd w:val="clear" w:color="auto" w:fill="FFFFFF"/>
        <w:spacing w:before="0" w:beforeAutospacing="0" w:after="0" w:afterAutospacing="0" w:line="276" w:lineRule="auto"/>
        <w:rPr>
          <w:rFonts w:ascii="Arial" w:hAnsi="Arial" w:cs="Arial"/>
        </w:rPr>
      </w:pPr>
      <w:r w:rsidRPr="004A3952">
        <w:rPr>
          <w:rFonts w:ascii="Arial" w:hAnsi="Arial" w:cs="Arial"/>
        </w:rPr>
        <w:t>Foster Carer (or Key Worker if the child is in Residential Care)</w:t>
      </w:r>
    </w:p>
    <w:p w14:paraId="47350DCD" w14:textId="77777777" w:rsidR="004A3952" w:rsidRPr="004A3952" w:rsidRDefault="004A3952" w:rsidP="006E19F7">
      <w:pPr>
        <w:pStyle w:val="NormalWeb"/>
        <w:numPr>
          <w:ilvl w:val="0"/>
          <w:numId w:val="34"/>
        </w:numPr>
        <w:shd w:val="clear" w:color="auto" w:fill="FFFFFF"/>
        <w:spacing w:before="0" w:beforeAutospacing="0" w:after="0" w:afterAutospacing="0" w:line="276" w:lineRule="auto"/>
        <w:rPr>
          <w:rFonts w:ascii="Arial" w:hAnsi="Arial" w:cs="Arial"/>
        </w:rPr>
      </w:pPr>
      <w:r w:rsidRPr="004A3952">
        <w:rPr>
          <w:rFonts w:ascii="Arial" w:hAnsi="Arial" w:cs="Arial"/>
        </w:rPr>
        <w:t>Social Worker</w:t>
      </w:r>
    </w:p>
    <w:p w14:paraId="595F5A85" w14:textId="77777777" w:rsidR="004A3952" w:rsidRPr="004A3952" w:rsidRDefault="004A3952" w:rsidP="006E19F7">
      <w:pPr>
        <w:pStyle w:val="NormalWeb"/>
        <w:numPr>
          <w:ilvl w:val="0"/>
          <w:numId w:val="34"/>
        </w:numPr>
        <w:shd w:val="clear" w:color="auto" w:fill="FFFFFF"/>
        <w:spacing w:before="0" w:beforeAutospacing="0" w:after="0" w:afterAutospacing="0" w:line="276" w:lineRule="auto"/>
        <w:rPr>
          <w:rFonts w:ascii="Arial" w:hAnsi="Arial" w:cs="Arial"/>
        </w:rPr>
      </w:pPr>
      <w:r w:rsidRPr="004A3952">
        <w:rPr>
          <w:rFonts w:ascii="Arial" w:hAnsi="Arial" w:cs="Arial"/>
        </w:rPr>
        <w:t>Fostering Supervising Social Worker</w:t>
      </w:r>
    </w:p>
    <w:p w14:paraId="3A20937B" w14:textId="77777777" w:rsidR="004A3952" w:rsidRPr="004A3952" w:rsidRDefault="004A3952" w:rsidP="006E19F7">
      <w:pPr>
        <w:pStyle w:val="NormalWeb"/>
        <w:numPr>
          <w:ilvl w:val="0"/>
          <w:numId w:val="34"/>
        </w:numPr>
        <w:shd w:val="clear" w:color="auto" w:fill="FFFFFF"/>
        <w:spacing w:before="0" w:beforeAutospacing="0" w:after="0" w:afterAutospacing="0" w:line="276" w:lineRule="auto"/>
        <w:rPr>
          <w:rFonts w:ascii="Arial" w:hAnsi="Arial" w:cs="Arial"/>
        </w:rPr>
      </w:pPr>
      <w:r w:rsidRPr="004A3952">
        <w:rPr>
          <w:rFonts w:ascii="Arial" w:hAnsi="Arial" w:cs="Arial"/>
        </w:rPr>
        <w:t>Personal Adviser (if the young person is over 16)</w:t>
      </w:r>
    </w:p>
    <w:p w14:paraId="0EC6B67F" w14:textId="77777777" w:rsidR="004A3952" w:rsidRPr="004A3952" w:rsidRDefault="004A3952" w:rsidP="006E19F7">
      <w:pPr>
        <w:pStyle w:val="NormalWeb"/>
        <w:numPr>
          <w:ilvl w:val="0"/>
          <w:numId w:val="34"/>
        </w:numPr>
        <w:shd w:val="clear" w:color="auto" w:fill="FFFFFF"/>
        <w:spacing w:before="0" w:beforeAutospacing="0" w:after="0" w:afterAutospacing="0" w:line="276" w:lineRule="auto"/>
        <w:rPr>
          <w:rFonts w:ascii="Arial" w:hAnsi="Arial" w:cs="Arial"/>
        </w:rPr>
      </w:pPr>
      <w:r w:rsidRPr="004A3952">
        <w:rPr>
          <w:rFonts w:ascii="Arial" w:hAnsi="Arial" w:cs="Arial"/>
        </w:rPr>
        <w:t xml:space="preserve">Someone who can represent the child’s educational needs, </w:t>
      </w:r>
      <w:proofErr w:type="gramStart"/>
      <w:r w:rsidRPr="004A3952">
        <w:rPr>
          <w:rFonts w:ascii="Arial" w:hAnsi="Arial" w:cs="Arial"/>
        </w:rPr>
        <w:t>e.g.</w:t>
      </w:r>
      <w:proofErr w:type="gramEnd"/>
      <w:r w:rsidRPr="004A3952">
        <w:rPr>
          <w:rFonts w:ascii="Arial" w:hAnsi="Arial" w:cs="Arial"/>
        </w:rPr>
        <w:t xml:space="preserve"> Class Teacher or Designated Teacher</w:t>
      </w:r>
    </w:p>
    <w:p w14:paraId="7853CD52" w14:textId="77777777" w:rsidR="004A3952" w:rsidRPr="004A3952" w:rsidRDefault="004A3952" w:rsidP="006E19F7">
      <w:pPr>
        <w:pStyle w:val="NormalWeb"/>
        <w:numPr>
          <w:ilvl w:val="0"/>
          <w:numId w:val="34"/>
        </w:numPr>
        <w:shd w:val="clear" w:color="auto" w:fill="FFFFFF"/>
        <w:spacing w:before="0" w:beforeAutospacing="0" w:after="0" w:afterAutospacing="0" w:line="276" w:lineRule="auto"/>
        <w:rPr>
          <w:rFonts w:ascii="Arial" w:hAnsi="Arial" w:cs="Arial"/>
        </w:rPr>
      </w:pPr>
      <w:r w:rsidRPr="004A3952">
        <w:rPr>
          <w:rFonts w:ascii="Arial" w:hAnsi="Arial" w:cs="Arial"/>
        </w:rPr>
        <w:t>Representative from Kent Virtual School Team</w:t>
      </w:r>
    </w:p>
    <w:p w14:paraId="41F8C2EB" w14:textId="77777777" w:rsidR="004A3952" w:rsidRPr="004A3952" w:rsidRDefault="004A3952" w:rsidP="006E19F7">
      <w:pPr>
        <w:pStyle w:val="NormalWeb"/>
        <w:numPr>
          <w:ilvl w:val="0"/>
          <w:numId w:val="34"/>
        </w:numPr>
        <w:shd w:val="clear" w:color="auto" w:fill="FFFFFF"/>
        <w:spacing w:before="0" w:beforeAutospacing="0" w:after="0" w:afterAutospacing="0" w:line="276" w:lineRule="auto"/>
        <w:rPr>
          <w:rFonts w:ascii="Arial" w:hAnsi="Arial" w:cs="Arial"/>
        </w:rPr>
      </w:pPr>
      <w:r w:rsidRPr="004A3952">
        <w:rPr>
          <w:rFonts w:ascii="Arial" w:hAnsi="Arial" w:cs="Arial"/>
        </w:rPr>
        <w:t xml:space="preserve">Any therapeutic service actively involved with the child or </w:t>
      </w:r>
      <w:proofErr w:type="gramStart"/>
      <w:r w:rsidRPr="004A3952">
        <w:rPr>
          <w:rFonts w:ascii="Arial" w:hAnsi="Arial" w:cs="Arial"/>
        </w:rPr>
        <w:t>carers</w:t>
      </w:r>
      <w:proofErr w:type="gramEnd"/>
    </w:p>
    <w:p w14:paraId="7F5A7C39" w14:textId="03F712F6" w:rsidR="004A3952" w:rsidRPr="004A3952" w:rsidRDefault="004A3952" w:rsidP="006E19F7">
      <w:pPr>
        <w:pStyle w:val="NormalWeb"/>
        <w:numPr>
          <w:ilvl w:val="0"/>
          <w:numId w:val="34"/>
        </w:numPr>
        <w:shd w:val="clear" w:color="auto" w:fill="FFFFFF"/>
        <w:spacing w:before="0" w:beforeAutospacing="0" w:after="0" w:afterAutospacing="0" w:line="276" w:lineRule="auto"/>
        <w:rPr>
          <w:rFonts w:ascii="Arial" w:hAnsi="Arial" w:cs="Arial"/>
        </w:rPr>
      </w:pPr>
      <w:r w:rsidRPr="004A3952">
        <w:rPr>
          <w:rFonts w:ascii="Arial" w:hAnsi="Arial" w:cs="Arial"/>
        </w:rPr>
        <w:t xml:space="preserve">Police, where </w:t>
      </w:r>
      <w:r w:rsidR="003E709D">
        <w:rPr>
          <w:rFonts w:ascii="Arial" w:hAnsi="Arial" w:cs="Arial"/>
        </w:rPr>
        <w:t xml:space="preserve">there are appropriate </w:t>
      </w:r>
      <w:proofErr w:type="gramStart"/>
      <w:r w:rsidRPr="004A3952">
        <w:rPr>
          <w:rFonts w:ascii="Arial" w:hAnsi="Arial" w:cs="Arial"/>
        </w:rPr>
        <w:t>issues</w:t>
      </w:r>
      <w:proofErr w:type="gramEnd"/>
      <w:r w:rsidRPr="004A3952">
        <w:rPr>
          <w:rFonts w:ascii="Arial" w:hAnsi="Arial" w:cs="Arial"/>
        </w:rPr>
        <w:t xml:space="preserve"> </w:t>
      </w:r>
    </w:p>
    <w:p w14:paraId="4D5C8227" w14:textId="134D5795" w:rsidR="004A3952" w:rsidRPr="004A3952" w:rsidRDefault="004A3952" w:rsidP="00286D0F">
      <w:pPr>
        <w:pStyle w:val="NormalWeb"/>
        <w:shd w:val="clear" w:color="auto" w:fill="FFFFFF"/>
        <w:spacing w:before="0" w:beforeAutospacing="0" w:after="0" w:afterAutospacing="0" w:line="276" w:lineRule="auto"/>
        <w:ind w:left="1080"/>
        <w:rPr>
          <w:rFonts w:ascii="Arial" w:hAnsi="Arial" w:cs="Arial"/>
        </w:rPr>
      </w:pPr>
    </w:p>
    <w:p w14:paraId="4D743A34" w14:textId="77777777" w:rsidR="003E709D" w:rsidRPr="00A57D6E" w:rsidRDefault="004A3952" w:rsidP="006E19F7">
      <w:pPr>
        <w:pStyle w:val="NormalWeb"/>
        <w:shd w:val="clear" w:color="auto" w:fill="FFFFFF"/>
        <w:spacing w:before="0" w:beforeAutospacing="0" w:after="300" w:afterAutospacing="0" w:line="276" w:lineRule="auto"/>
        <w:rPr>
          <w:rFonts w:ascii="Arial" w:hAnsi="Arial" w:cs="Arial"/>
          <w:sz w:val="10"/>
          <w:szCs w:val="10"/>
        </w:rPr>
      </w:pPr>
      <w:r w:rsidRPr="004A3952">
        <w:rPr>
          <w:rFonts w:ascii="Arial" w:hAnsi="Arial" w:cs="Arial"/>
        </w:rPr>
        <w:lastRenderedPageBreak/>
        <w:t xml:space="preserve"> </w:t>
      </w:r>
    </w:p>
    <w:p w14:paraId="419D3AD8" w14:textId="4B45BD19" w:rsidR="004A3952" w:rsidRPr="004A3952" w:rsidRDefault="004A3952" w:rsidP="006E19F7">
      <w:pPr>
        <w:pStyle w:val="NormalWeb"/>
        <w:shd w:val="clear" w:color="auto" w:fill="FFFFFF"/>
        <w:spacing w:before="0" w:beforeAutospacing="0" w:after="300" w:afterAutospacing="0" w:line="276" w:lineRule="auto"/>
        <w:rPr>
          <w:rFonts w:ascii="Arial" w:hAnsi="Arial" w:cs="Arial"/>
        </w:rPr>
      </w:pPr>
      <w:r w:rsidRPr="004A3952">
        <w:rPr>
          <w:rFonts w:ascii="Arial" w:hAnsi="Arial" w:cs="Arial"/>
        </w:rPr>
        <w:t xml:space="preserve">Other attendees may </w:t>
      </w:r>
      <w:r w:rsidR="008E09B4" w:rsidRPr="004A3952">
        <w:rPr>
          <w:rFonts w:ascii="Arial" w:hAnsi="Arial" w:cs="Arial"/>
        </w:rPr>
        <w:t>include:</w:t>
      </w:r>
    </w:p>
    <w:p w14:paraId="20DE221A" w14:textId="391E54A9" w:rsidR="00444CDE" w:rsidRPr="00444CDE" w:rsidRDefault="00444CDE" w:rsidP="00444CDE">
      <w:pPr>
        <w:pStyle w:val="NormalWeb"/>
        <w:numPr>
          <w:ilvl w:val="0"/>
          <w:numId w:val="35"/>
        </w:numPr>
        <w:shd w:val="clear" w:color="auto" w:fill="FFFFFF"/>
        <w:spacing w:before="0" w:beforeAutospacing="0" w:after="0" w:afterAutospacing="0" w:line="276" w:lineRule="auto"/>
        <w:rPr>
          <w:rFonts w:ascii="Arial" w:hAnsi="Arial" w:cs="Arial"/>
        </w:rPr>
      </w:pPr>
      <w:r w:rsidRPr="004A3952">
        <w:rPr>
          <w:rFonts w:ascii="Arial" w:hAnsi="Arial" w:cs="Arial"/>
        </w:rPr>
        <w:t>Attendance of Child or Young Person</w:t>
      </w:r>
      <w:r w:rsidR="00002DBC">
        <w:rPr>
          <w:rFonts w:ascii="Arial" w:hAnsi="Arial" w:cs="Arial"/>
        </w:rPr>
        <w:t>. It is vital that the child’s voice is heard and their wishes and feelings shared.</w:t>
      </w:r>
    </w:p>
    <w:p w14:paraId="47E741EA" w14:textId="6A74E0BA" w:rsidR="004A3952" w:rsidRPr="004A3952" w:rsidRDefault="004A3952" w:rsidP="006E19F7">
      <w:pPr>
        <w:pStyle w:val="NormalWeb"/>
        <w:numPr>
          <w:ilvl w:val="0"/>
          <w:numId w:val="35"/>
        </w:numPr>
        <w:shd w:val="clear" w:color="auto" w:fill="FFFFFF"/>
        <w:spacing w:before="0" w:beforeAutospacing="0" w:after="0" w:afterAutospacing="0" w:line="276" w:lineRule="auto"/>
        <w:rPr>
          <w:rFonts w:ascii="Arial" w:hAnsi="Arial" w:cs="Arial"/>
        </w:rPr>
      </w:pPr>
      <w:r w:rsidRPr="004A3952">
        <w:rPr>
          <w:rFonts w:ascii="Arial" w:hAnsi="Arial" w:cs="Arial"/>
        </w:rPr>
        <w:t>Designated Nurse for Children in Care or any other professionals that are involved in work with the child or young person or if there is a likelihood that a referral will be made</w:t>
      </w:r>
      <w:r w:rsidR="008E09B4">
        <w:rPr>
          <w:rFonts w:ascii="Arial" w:hAnsi="Arial" w:cs="Arial"/>
        </w:rPr>
        <w:t>.</w:t>
      </w:r>
    </w:p>
    <w:p w14:paraId="0DD898DC" w14:textId="33FF649B" w:rsidR="004A3952" w:rsidRPr="004A3952" w:rsidRDefault="004A3952" w:rsidP="006E19F7">
      <w:pPr>
        <w:pStyle w:val="NormalWeb"/>
        <w:numPr>
          <w:ilvl w:val="0"/>
          <w:numId w:val="35"/>
        </w:numPr>
        <w:shd w:val="clear" w:color="auto" w:fill="FFFFFF"/>
        <w:spacing w:before="0" w:beforeAutospacing="0" w:after="0" w:afterAutospacing="0" w:line="276" w:lineRule="auto"/>
        <w:rPr>
          <w:rFonts w:ascii="Arial" w:hAnsi="Arial" w:cs="Arial"/>
        </w:rPr>
      </w:pPr>
      <w:r w:rsidRPr="004A3952">
        <w:rPr>
          <w:rFonts w:ascii="Arial" w:hAnsi="Arial" w:cs="Arial"/>
        </w:rPr>
        <w:t xml:space="preserve">Wherever there are concerns that a </w:t>
      </w:r>
      <w:r w:rsidR="00444CDE">
        <w:rPr>
          <w:rFonts w:ascii="Arial" w:hAnsi="Arial" w:cs="Arial"/>
        </w:rPr>
        <w:t>child</w:t>
      </w:r>
      <w:r w:rsidR="00BB52B6">
        <w:rPr>
          <w:rFonts w:ascii="Arial" w:hAnsi="Arial" w:cs="Arial"/>
        </w:rPr>
        <w:t xml:space="preserve"> </w:t>
      </w:r>
      <w:r w:rsidRPr="004A3952">
        <w:rPr>
          <w:rFonts w:ascii="Arial" w:hAnsi="Arial" w:cs="Arial"/>
        </w:rPr>
        <w:t xml:space="preserve">may be at risk of offending, or it is known that they have been involved in offending, a representative from the Youth Offending Service should be </w:t>
      </w:r>
      <w:r w:rsidR="008E09B4" w:rsidRPr="004A3952">
        <w:rPr>
          <w:rFonts w:ascii="Arial" w:hAnsi="Arial" w:cs="Arial"/>
        </w:rPr>
        <w:t>included.</w:t>
      </w:r>
      <w:r w:rsidRPr="004A3952">
        <w:rPr>
          <w:rFonts w:ascii="Arial" w:hAnsi="Arial" w:cs="Arial"/>
        </w:rPr>
        <w:t xml:space="preserve"> </w:t>
      </w:r>
    </w:p>
    <w:p w14:paraId="496CE426" w14:textId="59915B31" w:rsidR="004A3952" w:rsidRPr="004A3952" w:rsidRDefault="004A3952" w:rsidP="006E19F7">
      <w:pPr>
        <w:pStyle w:val="NormalWeb"/>
        <w:numPr>
          <w:ilvl w:val="0"/>
          <w:numId w:val="35"/>
        </w:numPr>
        <w:shd w:val="clear" w:color="auto" w:fill="FFFFFF"/>
        <w:spacing w:before="0" w:beforeAutospacing="0" w:after="0" w:afterAutospacing="0" w:line="276" w:lineRule="auto"/>
        <w:rPr>
          <w:rFonts w:ascii="Arial" w:hAnsi="Arial" w:cs="Arial"/>
        </w:rPr>
      </w:pPr>
      <w:r w:rsidRPr="004A3952">
        <w:rPr>
          <w:rFonts w:ascii="Arial" w:hAnsi="Arial" w:cs="Arial"/>
        </w:rPr>
        <w:t xml:space="preserve">Birth parent(s) if it is felt they have a positive contribution to make. The views of the birth parents should always be fed into the </w:t>
      </w:r>
      <w:r w:rsidR="008E09B4" w:rsidRPr="004A3952">
        <w:rPr>
          <w:rFonts w:ascii="Arial" w:hAnsi="Arial" w:cs="Arial"/>
        </w:rPr>
        <w:t>meetings.</w:t>
      </w:r>
      <w:r w:rsidRPr="004A3952">
        <w:rPr>
          <w:rFonts w:ascii="Arial" w:hAnsi="Arial" w:cs="Arial"/>
        </w:rPr>
        <w:t xml:space="preserve"> </w:t>
      </w:r>
    </w:p>
    <w:p w14:paraId="7179506E" w14:textId="38644D01" w:rsidR="004A3952" w:rsidRPr="004A3952" w:rsidRDefault="004A3952" w:rsidP="006E19F7">
      <w:pPr>
        <w:pStyle w:val="NormalWeb"/>
        <w:numPr>
          <w:ilvl w:val="0"/>
          <w:numId w:val="35"/>
        </w:numPr>
        <w:shd w:val="clear" w:color="auto" w:fill="FFFFFF"/>
        <w:spacing w:before="0" w:beforeAutospacing="0" w:after="0" w:afterAutospacing="0" w:line="276" w:lineRule="auto"/>
        <w:rPr>
          <w:rFonts w:ascii="Arial" w:hAnsi="Arial" w:cs="Arial"/>
        </w:rPr>
      </w:pPr>
      <w:r w:rsidRPr="004A3952">
        <w:rPr>
          <w:rFonts w:ascii="Arial" w:hAnsi="Arial" w:cs="Arial"/>
        </w:rPr>
        <w:t xml:space="preserve">Commissioning could be involved, where appropriate through consultation where a child is placed in commissioned </w:t>
      </w:r>
      <w:r w:rsidR="008E09B4" w:rsidRPr="004A3952">
        <w:rPr>
          <w:rFonts w:ascii="Arial" w:hAnsi="Arial" w:cs="Arial"/>
        </w:rPr>
        <w:t>placements.</w:t>
      </w:r>
    </w:p>
    <w:p w14:paraId="2D027EB2" w14:textId="77777777" w:rsidR="004A3952" w:rsidRPr="004A3952" w:rsidRDefault="004A3952" w:rsidP="006E19F7">
      <w:pPr>
        <w:pStyle w:val="NormalWeb"/>
        <w:shd w:val="clear" w:color="auto" w:fill="FFFFFF"/>
        <w:spacing w:before="0" w:beforeAutospacing="0" w:after="0" w:afterAutospacing="0" w:line="276" w:lineRule="auto"/>
        <w:ind w:left="1080"/>
        <w:rPr>
          <w:rFonts w:ascii="Arial" w:hAnsi="Arial" w:cs="Arial"/>
        </w:rPr>
      </w:pPr>
    </w:p>
    <w:p w14:paraId="53C34888" w14:textId="77777777" w:rsidR="004A3952" w:rsidRDefault="004A3952" w:rsidP="00D53947">
      <w:pPr>
        <w:pStyle w:val="NormalWeb"/>
        <w:shd w:val="clear" w:color="auto" w:fill="FFFFFF"/>
        <w:spacing w:before="0" w:beforeAutospacing="0" w:after="300" w:afterAutospacing="0" w:line="276" w:lineRule="auto"/>
        <w:jc w:val="both"/>
        <w:rPr>
          <w:rFonts w:ascii="Arial" w:hAnsi="Arial" w:cs="Arial"/>
        </w:rPr>
      </w:pPr>
      <w:r w:rsidRPr="003E709D">
        <w:rPr>
          <w:rFonts w:ascii="Arial" w:hAnsi="Arial" w:cs="Arial"/>
        </w:rPr>
        <w:t xml:space="preserve">Children and young people should usually be given a choice about attending Placement Stability Meetings but there may be some circumstances where this is not appropriate or in the child’s best interests. By their nature discussions about the fragility of placements and the reasons for this can be particularly challenging, and whilst negative language about a child should be challenged, this may be difficult for a child to hear. Any conscious decision not to include the young person should be recorded, with an explanation of the reason. </w:t>
      </w:r>
    </w:p>
    <w:p w14:paraId="5E34F6A9" w14:textId="74B023CE" w:rsidR="00002DBC" w:rsidRDefault="00002DBC" w:rsidP="00D53947">
      <w:pPr>
        <w:pStyle w:val="NormalWeb"/>
        <w:shd w:val="clear" w:color="auto" w:fill="FFFFFF"/>
        <w:spacing w:before="0" w:beforeAutospacing="0" w:after="300" w:afterAutospacing="0" w:line="276" w:lineRule="auto"/>
        <w:jc w:val="both"/>
        <w:rPr>
          <w:rFonts w:ascii="Arial" w:hAnsi="Arial" w:cs="Arial"/>
        </w:rPr>
      </w:pPr>
      <w:r>
        <w:rPr>
          <w:rFonts w:ascii="Arial" w:hAnsi="Arial" w:cs="Arial"/>
        </w:rPr>
        <w:t xml:space="preserve">Every child should be given the opportunity to give their views. These should be gathered in creative ways to ensure the child’s views are gathered and their voice is heard. There could be a split meeting where the child is present for part of the meeting. </w:t>
      </w:r>
    </w:p>
    <w:p w14:paraId="1CEF140D" w14:textId="7A804454" w:rsidR="00002DBC" w:rsidRPr="003E709D" w:rsidRDefault="00002DBC" w:rsidP="00D53947">
      <w:pPr>
        <w:pStyle w:val="NormalWeb"/>
        <w:shd w:val="clear" w:color="auto" w:fill="FFFFFF"/>
        <w:spacing w:before="0" w:beforeAutospacing="0" w:after="300" w:afterAutospacing="0" w:line="276" w:lineRule="auto"/>
        <w:jc w:val="both"/>
        <w:rPr>
          <w:rFonts w:ascii="Arial" w:hAnsi="Arial" w:cs="Arial"/>
        </w:rPr>
      </w:pPr>
      <w:r>
        <w:rPr>
          <w:rFonts w:ascii="Arial" w:hAnsi="Arial" w:cs="Arial"/>
        </w:rPr>
        <w:t xml:space="preserve">If the child is not present, the social worker must speak to the child after the meeting so they are aware of what was discussed and what </w:t>
      </w:r>
      <w:r w:rsidR="00FA50F3">
        <w:rPr>
          <w:rFonts w:ascii="Arial" w:hAnsi="Arial" w:cs="Arial"/>
        </w:rPr>
        <w:t xml:space="preserve">will happen. </w:t>
      </w:r>
    </w:p>
    <w:p w14:paraId="05C26965" w14:textId="77777777" w:rsidR="004A3952" w:rsidRPr="004A3952" w:rsidRDefault="004A3952" w:rsidP="00D53947">
      <w:pPr>
        <w:pStyle w:val="NormalWeb"/>
        <w:shd w:val="clear" w:color="auto" w:fill="FFFFFF"/>
        <w:spacing w:before="0" w:beforeAutospacing="0" w:after="300" w:afterAutospacing="0" w:line="276" w:lineRule="auto"/>
        <w:jc w:val="both"/>
        <w:rPr>
          <w:rFonts w:ascii="Arial" w:hAnsi="Arial" w:cs="Arial"/>
        </w:rPr>
      </w:pPr>
      <w:r w:rsidRPr="004A3952">
        <w:rPr>
          <w:rFonts w:ascii="Arial" w:hAnsi="Arial" w:cs="Arial"/>
        </w:rPr>
        <w:t xml:space="preserve">An Interpreter must be provided if the young person does not understand English as a first language. Appropriate communication where needed, for example picture exchange communication (PECs) could be used for children with communication difficulties to assist in understanding. </w:t>
      </w:r>
    </w:p>
    <w:p w14:paraId="0E51EEF5" w14:textId="0B4BB6A9" w:rsidR="004A3952" w:rsidRDefault="004A3952" w:rsidP="00D53947">
      <w:pPr>
        <w:pStyle w:val="NormalWeb"/>
        <w:shd w:val="clear" w:color="auto" w:fill="FFFFFF"/>
        <w:spacing w:before="0" w:beforeAutospacing="0" w:after="120" w:afterAutospacing="0" w:line="276" w:lineRule="auto"/>
        <w:jc w:val="both"/>
        <w:rPr>
          <w:rFonts w:ascii="Arial" w:hAnsi="Arial" w:cs="Arial"/>
        </w:rPr>
      </w:pPr>
      <w:r w:rsidRPr="004A3952">
        <w:rPr>
          <w:rFonts w:ascii="Arial" w:hAnsi="Arial" w:cs="Arial"/>
        </w:rPr>
        <w:t>Careful consideration should be given to children and young people with SEN/learning, language</w:t>
      </w:r>
      <w:r w:rsidR="003E709D">
        <w:rPr>
          <w:rFonts w:ascii="Arial" w:hAnsi="Arial" w:cs="Arial"/>
        </w:rPr>
        <w:t>,</w:t>
      </w:r>
      <w:r w:rsidRPr="004A3952">
        <w:rPr>
          <w:rFonts w:ascii="Arial" w:hAnsi="Arial" w:cs="Arial"/>
        </w:rPr>
        <w:t xml:space="preserve"> or physical disabilities in relation to involvement and the way in which the meeting</w:t>
      </w:r>
      <w:r w:rsidR="00444CDE">
        <w:rPr>
          <w:rFonts w:ascii="Arial" w:hAnsi="Arial" w:cs="Arial"/>
        </w:rPr>
        <w:t xml:space="preserve"> is held</w:t>
      </w:r>
      <w:r w:rsidRPr="004A3952">
        <w:rPr>
          <w:rFonts w:ascii="Arial" w:hAnsi="Arial" w:cs="Arial"/>
        </w:rPr>
        <w:t xml:space="preserve">. The </w:t>
      </w:r>
      <w:r w:rsidR="008E09B4">
        <w:rPr>
          <w:rFonts w:ascii="Arial" w:hAnsi="Arial" w:cs="Arial"/>
        </w:rPr>
        <w:t>c</w:t>
      </w:r>
      <w:r w:rsidRPr="004A3952">
        <w:rPr>
          <w:rFonts w:ascii="Arial" w:hAnsi="Arial" w:cs="Arial"/>
        </w:rPr>
        <w:t xml:space="preserve">hairperson must allow for participation of the child or young person, which is at their speed and level of understanding. Cultural </w:t>
      </w:r>
      <w:r w:rsidRPr="004A3952">
        <w:rPr>
          <w:rFonts w:ascii="Arial" w:hAnsi="Arial" w:cs="Arial"/>
        </w:rPr>
        <w:lastRenderedPageBreak/>
        <w:t>differences, particularly around gender, which may inhibit participation should be assessed and addressed.</w:t>
      </w:r>
    </w:p>
    <w:p w14:paraId="3B53AAF5" w14:textId="77777777" w:rsidR="00D0242D" w:rsidRPr="00D0242D" w:rsidRDefault="00D0242D" w:rsidP="00D53947">
      <w:pPr>
        <w:pStyle w:val="NormalWeb"/>
        <w:shd w:val="clear" w:color="auto" w:fill="FFFFFF"/>
        <w:spacing w:before="0" w:beforeAutospacing="0" w:after="120" w:afterAutospacing="0" w:line="276" w:lineRule="auto"/>
        <w:jc w:val="both"/>
        <w:rPr>
          <w:rFonts w:ascii="Arial" w:hAnsi="Arial" w:cs="Arial"/>
          <w:sz w:val="4"/>
          <w:szCs w:val="4"/>
        </w:rPr>
      </w:pPr>
    </w:p>
    <w:p w14:paraId="7848E75F" w14:textId="4A367C0E" w:rsidR="004A3952" w:rsidRPr="00175DE8" w:rsidRDefault="004A3952" w:rsidP="00D53947">
      <w:pPr>
        <w:pStyle w:val="Heading2"/>
        <w:spacing w:after="120" w:line="276" w:lineRule="auto"/>
        <w:jc w:val="both"/>
        <w:rPr>
          <w:color w:val="auto"/>
        </w:rPr>
      </w:pPr>
      <w:r w:rsidRPr="00175DE8">
        <w:rPr>
          <w:color w:val="auto"/>
        </w:rPr>
        <w:t xml:space="preserve">Placement Stability Meeting Agenda </w:t>
      </w:r>
    </w:p>
    <w:p w14:paraId="1FE11476" w14:textId="464E05A7" w:rsidR="004A3952" w:rsidRPr="004A3952" w:rsidRDefault="004A3952" w:rsidP="00D53947">
      <w:pPr>
        <w:pStyle w:val="NormalWeb"/>
        <w:shd w:val="clear" w:color="auto" w:fill="FFFFFF"/>
        <w:spacing w:before="0" w:beforeAutospacing="0" w:after="120" w:afterAutospacing="0" w:line="276" w:lineRule="auto"/>
        <w:jc w:val="both"/>
        <w:rPr>
          <w:rFonts w:ascii="Arial" w:hAnsi="Arial" w:cs="Arial"/>
        </w:rPr>
      </w:pPr>
      <w:r w:rsidRPr="004A3952">
        <w:rPr>
          <w:rFonts w:ascii="Arial" w:hAnsi="Arial" w:cs="Arial"/>
        </w:rPr>
        <w:t>If placement stability is being discussed and addressed within a Child in Care review, then a separate agenda and minutes are not required.</w:t>
      </w:r>
      <w:r w:rsidR="00444CDE">
        <w:rPr>
          <w:rFonts w:ascii="Arial" w:hAnsi="Arial" w:cs="Arial"/>
        </w:rPr>
        <w:t xml:space="preserve"> The use of the </w:t>
      </w:r>
      <w:r w:rsidR="00AB07A8">
        <w:rPr>
          <w:rFonts w:ascii="Arial" w:hAnsi="Arial" w:cs="Arial"/>
        </w:rPr>
        <w:t>P</w:t>
      </w:r>
      <w:r w:rsidR="00444CDE">
        <w:rPr>
          <w:rFonts w:ascii="Arial" w:hAnsi="Arial" w:cs="Arial"/>
        </w:rPr>
        <w:t xml:space="preserve">lacement </w:t>
      </w:r>
      <w:r w:rsidR="00AB07A8">
        <w:rPr>
          <w:rFonts w:ascii="Arial" w:hAnsi="Arial" w:cs="Arial"/>
        </w:rPr>
        <w:t>S</w:t>
      </w:r>
      <w:r w:rsidR="00444CDE">
        <w:rPr>
          <w:rFonts w:ascii="Arial" w:hAnsi="Arial" w:cs="Arial"/>
        </w:rPr>
        <w:t xml:space="preserve">tability </w:t>
      </w:r>
      <w:r w:rsidR="00AB07A8">
        <w:rPr>
          <w:rFonts w:ascii="Arial" w:hAnsi="Arial" w:cs="Arial"/>
        </w:rPr>
        <w:t>C</w:t>
      </w:r>
      <w:r w:rsidR="00444CDE">
        <w:rPr>
          <w:rFonts w:ascii="Arial" w:hAnsi="Arial" w:cs="Arial"/>
        </w:rPr>
        <w:t>hecklist, discussion and actions should be recorded within the LAC minutes.</w:t>
      </w:r>
      <w:r w:rsidRPr="004A3952">
        <w:rPr>
          <w:rFonts w:ascii="Arial" w:hAnsi="Arial" w:cs="Arial"/>
        </w:rPr>
        <w:t xml:space="preserve"> If a standalone Placement Stability Meeting</w:t>
      </w:r>
      <w:r w:rsidR="00AB07A8">
        <w:rPr>
          <w:rFonts w:ascii="Arial" w:hAnsi="Arial" w:cs="Arial"/>
        </w:rPr>
        <w:t xml:space="preserve"> is convened,</w:t>
      </w:r>
      <w:r w:rsidRPr="004A3952">
        <w:rPr>
          <w:rFonts w:ascii="Arial" w:hAnsi="Arial" w:cs="Arial"/>
        </w:rPr>
        <w:t xml:space="preserve"> the suggested agenda below can be used.</w:t>
      </w:r>
    </w:p>
    <w:p w14:paraId="18DAAA8B" w14:textId="3A3BA4C5" w:rsidR="004A3952" w:rsidRPr="004A3952" w:rsidRDefault="004A3952" w:rsidP="00D53947">
      <w:pPr>
        <w:pStyle w:val="NormalWeb"/>
        <w:shd w:val="clear" w:color="auto" w:fill="FFFFFF"/>
        <w:spacing w:before="0" w:beforeAutospacing="0" w:after="300" w:afterAutospacing="0" w:line="276" w:lineRule="auto"/>
        <w:jc w:val="both"/>
        <w:rPr>
          <w:rFonts w:ascii="Arial" w:hAnsi="Arial" w:cs="Arial"/>
        </w:rPr>
      </w:pPr>
      <w:r w:rsidRPr="004A3952">
        <w:rPr>
          <w:rFonts w:ascii="Arial" w:hAnsi="Arial" w:cs="Arial"/>
        </w:rPr>
        <w:t xml:space="preserve">Liaison between professionals should take place as required prior to the Placement Stability Meeting and an agenda agreed alongside any agreement to any additional resources that may be required </w:t>
      </w:r>
      <w:r w:rsidR="00444CDE">
        <w:rPr>
          <w:rFonts w:ascii="Arial" w:hAnsi="Arial" w:cs="Arial"/>
        </w:rPr>
        <w:t xml:space="preserve">to be </w:t>
      </w:r>
      <w:r w:rsidRPr="004A3952">
        <w:rPr>
          <w:rFonts w:ascii="Arial" w:hAnsi="Arial" w:cs="Arial"/>
        </w:rPr>
        <w:t>taken to the Access to Resources Panel.</w:t>
      </w:r>
    </w:p>
    <w:p w14:paraId="17CD4867" w14:textId="77777777" w:rsidR="004A3952" w:rsidRDefault="004A3952" w:rsidP="004A3952">
      <w:pPr>
        <w:pStyle w:val="NormalWeb"/>
        <w:shd w:val="clear" w:color="auto" w:fill="FFFFFF"/>
        <w:spacing w:before="0" w:beforeAutospacing="0" w:after="300" w:afterAutospacing="0" w:line="276" w:lineRule="auto"/>
        <w:jc w:val="both"/>
        <w:rPr>
          <w:rFonts w:ascii="Arial" w:hAnsi="Arial" w:cs="Arial"/>
        </w:rPr>
      </w:pPr>
    </w:p>
    <w:p w14:paraId="34671E5D" w14:textId="77777777" w:rsidR="00D0242D" w:rsidRDefault="00D0242D" w:rsidP="004A3952">
      <w:pPr>
        <w:pStyle w:val="NormalWeb"/>
        <w:shd w:val="clear" w:color="auto" w:fill="FFFFFF"/>
        <w:spacing w:before="0" w:beforeAutospacing="0" w:after="300" w:afterAutospacing="0" w:line="276" w:lineRule="auto"/>
        <w:jc w:val="both"/>
        <w:rPr>
          <w:rFonts w:ascii="Arial" w:hAnsi="Arial" w:cs="Arial"/>
        </w:rPr>
      </w:pPr>
    </w:p>
    <w:p w14:paraId="7CECBD3A" w14:textId="77777777" w:rsidR="00FA50F3" w:rsidRDefault="00FA50F3" w:rsidP="004A3952">
      <w:pPr>
        <w:pStyle w:val="NormalWeb"/>
        <w:shd w:val="clear" w:color="auto" w:fill="FFFFFF"/>
        <w:spacing w:before="0" w:beforeAutospacing="0" w:after="300" w:afterAutospacing="0" w:line="276" w:lineRule="auto"/>
        <w:jc w:val="both"/>
        <w:rPr>
          <w:rFonts w:ascii="Arial" w:hAnsi="Arial" w:cs="Arial"/>
        </w:rPr>
      </w:pPr>
    </w:p>
    <w:p w14:paraId="7DBF80FA" w14:textId="77777777" w:rsidR="00FA50F3" w:rsidRDefault="00FA50F3" w:rsidP="004A3952">
      <w:pPr>
        <w:pStyle w:val="NormalWeb"/>
        <w:shd w:val="clear" w:color="auto" w:fill="FFFFFF"/>
        <w:spacing w:before="0" w:beforeAutospacing="0" w:after="300" w:afterAutospacing="0" w:line="276" w:lineRule="auto"/>
        <w:jc w:val="both"/>
        <w:rPr>
          <w:rFonts w:ascii="Arial" w:hAnsi="Arial" w:cs="Arial"/>
        </w:rPr>
      </w:pPr>
    </w:p>
    <w:p w14:paraId="6550E01A" w14:textId="77777777" w:rsidR="00FA50F3" w:rsidRDefault="00FA50F3" w:rsidP="004A3952">
      <w:pPr>
        <w:pStyle w:val="NormalWeb"/>
        <w:shd w:val="clear" w:color="auto" w:fill="FFFFFF"/>
        <w:spacing w:before="0" w:beforeAutospacing="0" w:after="300" w:afterAutospacing="0" w:line="276" w:lineRule="auto"/>
        <w:jc w:val="both"/>
        <w:rPr>
          <w:rFonts w:ascii="Arial" w:hAnsi="Arial" w:cs="Arial"/>
        </w:rPr>
      </w:pPr>
    </w:p>
    <w:p w14:paraId="79E09948" w14:textId="77777777" w:rsidR="00FA50F3" w:rsidRDefault="00FA50F3" w:rsidP="004A3952">
      <w:pPr>
        <w:pStyle w:val="NormalWeb"/>
        <w:shd w:val="clear" w:color="auto" w:fill="FFFFFF"/>
        <w:spacing w:before="0" w:beforeAutospacing="0" w:after="300" w:afterAutospacing="0" w:line="276" w:lineRule="auto"/>
        <w:jc w:val="both"/>
        <w:rPr>
          <w:rFonts w:ascii="Arial" w:hAnsi="Arial" w:cs="Arial"/>
        </w:rPr>
      </w:pPr>
    </w:p>
    <w:p w14:paraId="765D416B" w14:textId="77777777" w:rsidR="00FA50F3" w:rsidRDefault="00FA50F3" w:rsidP="004A3952">
      <w:pPr>
        <w:pStyle w:val="NormalWeb"/>
        <w:shd w:val="clear" w:color="auto" w:fill="FFFFFF"/>
        <w:spacing w:before="0" w:beforeAutospacing="0" w:after="300" w:afterAutospacing="0" w:line="276" w:lineRule="auto"/>
        <w:jc w:val="both"/>
        <w:rPr>
          <w:rFonts w:ascii="Arial" w:hAnsi="Arial" w:cs="Arial"/>
        </w:rPr>
      </w:pPr>
    </w:p>
    <w:p w14:paraId="5418E1E3" w14:textId="77777777" w:rsidR="00FA50F3" w:rsidRDefault="00FA50F3" w:rsidP="004A3952">
      <w:pPr>
        <w:pStyle w:val="NormalWeb"/>
        <w:shd w:val="clear" w:color="auto" w:fill="FFFFFF"/>
        <w:spacing w:before="0" w:beforeAutospacing="0" w:after="300" w:afterAutospacing="0" w:line="276" w:lineRule="auto"/>
        <w:jc w:val="both"/>
        <w:rPr>
          <w:rFonts w:ascii="Arial" w:hAnsi="Arial" w:cs="Arial"/>
        </w:rPr>
      </w:pPr>
    </w:p>
    <w:p w14:paraId="1598E163" w14:textId="77777777" w:rsidR="00D0242D" w:rsidRDefault="00D0242D" w:rsidP="004A3952">
      <w:pPr>
        <w:pStyle w:val="NormalWeb"/>
        <w:shd w:val="clear" w:color="auto" w:fill="FFFFFF"/>
        <w:spacing w:before="0" w:beforeAutospacing="0" w:after="300" w:afterAutospacing="0" w:line="276" w:lineRule="auto"/>
        <w:jc w:val="both"/>
        <w:rPr>
          <w:rFonts w:ascii="Arial" w:hAnsi="Arial" w:cs="Arial"/>
        </w:rPr>
      </w:pPr>
    </w:p>
    <w:p w14:paraId="3D692569" w14:textId="77777777" w:rsidR="00D0242D" w:rsidRDefault="00D0242D" w:rsidP="004A3952">
      <w:pPr>
        <w:pStyle w:val="NormalWeb"/>
        <w:shd w:val="clear" w:color="auto" w:fill="FFFFFF"/>
        <w:spacing w:before="0" w:beforeAutospacing="0" w:after="300" w:afterAutospacing="0" w:line="276" w:lineRule="auto"/>
        <w:jc w:val="both"/>
        <w:rPr>
          <w:rFonts w:ascii="Arial" w:hAnsi="Arial" w:cs="Arial"/>
        </w:rPr>
      </w:pPr>
    </w:p>
    <w:p w14:paraId="27077268" w14:textId="77777777" w:rsidR="00D0242D" w:rsidRDefault="00D0242D" w:rsidP="004A3952">
      <w:pPr>
        <w:pStyle w:val="NormalWeb"/>
        <w:shd w:val="clear" w:color="auto" w:fill="FFFFFF"/>
        <w:spacing w:before="0" w:beforeAutospacing="0" w:after="300" w:afterAutospacing="0" w:line="276" w:lineRule="auto"/>
        <w:jc w:val="both"/>
        <w:rPr>
          <w:rFonts w:ascii="Arial" w:hAnsi="Arial" w:cs="Arial"/>
        </w:rPr>
      </w:pPr>
    </w:p>
    <w:p w14:paraId="5F17F8E1" w14:textId="77777777" w:rsidR="00D0242D" w:rsidRDefault="00D0242D" w:rsidP="004A3952">
      <w:pPr>
        <w:pStyle w:val="NormalWeb"/>
        <w:shd w:val="clear" w:color="auto" w:fill="FFFFFF"/>
        <w:spacing w:before="0" w:beforeAutospacing="0" w:after="300" w:afterAutospacing="0" w:line="276" w:lineRule="auto"/>
        <w:jc w:val="both"/>
        <w:rPr>
          <w:rFonts w:ascii="Arial" w:hAnsi="Arial" w:cs="Arial"/>
        </w:rPr>
      </w:pPr>
    </w:p>
    <w:p w14:paraId="10DF5416" w14:textId="77777777" w:rsidR="00D0242D" w:rsidRDefault="00D0242D" w:rsidP="004A3952">
      <w:pPr>
        <w:pStyle w:val="NormalWeb"/>
        <w:shd w:val="clear" w:color="auto" w:fill="FFFFFF"/>
        <w:spacing w:before="0" w:beforeAutospacing="0" w:after="300" w:afterAutospacing="0" w:line="276" w:lineRule="auto"/>
        <w:jc w:val="both"/>
        <w:rPr>
          <w:rFonts w:ascii="Arial" w:hAnsi="Arial" w:cs="Arial"/>
        </w:rPr>
      </w:pPr>
    </w:p>
    <w:p w14:paraId="3F98EB97" w14:textId="77777777" w:rsidR="00A57D6E" w:rsidRDefault="00A57D6E" w:rsidP="004A3952">
      <w:pPr>
        <w:pStyle w:val="NormalWeb"/>
        <w:shd w:val="clear" w:color="auto" w:fill="FFFFFF"/>
        <w:spacing w:before="0" w:beforeAutospacing="0" w:after="300" w:afterAutospacing="0" w:line="276" w:lineRule="auto"/>
        <w:jc w:val="both"/>
        <w:rPr>
          <w:rFonts w:ascii="Arial" w:hAnsi="Arial" w:cs="Arial"/>
        </w:rPr>
      </w:pPr>
    </w:p>
    <w:p w14:paraId="3F7AF312" w14:textId="77777777" w:rsidR="00D53947" w:rsidRPr="004A3952" w:rsidRDefault="00D53947" w:rsidP="004A3952">
      <w:pPr>
        <w:pStyle w:val="NormalWeb"/>
        <w:shd w:val="clear" w:color="auto" w:fill="FFFFFF"/>
        <w:spacing w:before="0" w:beforeAutospacing="0" w:after="300" w:afterAutospacing="0" w:line="276" w:lineRule="auto"/>
        <w:jc w:val="both"/>
        <w:rPr>
          <w:rFonts w:ascii="Arial" w:hAnsi="Arial" w:cs="Arial"/>
        </w:rPr>
      </w:pPr>
    </w:p>
    <w:p w14:paraId="395F49D8" w14:textId="77777777" w:rsidR="004A3952" w:rsidRPr="001A3D5C" w:rsidRDefault="004A3952" w:rsidP="001A3D5C">
      <w:pPr>
        <w:jc w:val="center"/>
        <w:rPr>
          <w:rFonts w:ascii="Arial" w:hAnsi="Arial" w:cs="Arial"/>
          <w:b/>
          <w:bCs/>
          <w:sz w:val="24"/>
          <w:szCs w:val="24"/>
        </w:rPr>
      </w:pPr>
      <w:r w:rsidRPr="001A3D5C">
        <w:rPr>
          <w:rFonts w:ascii="Arial" w:hAnsi="Arial" w:cs="Arial"/>
          <w:b/>
          <w:bCs/>
          <w:sz w:val="24"/>
          <w:szCs w:val="24"/>
        </w:rPr>
        <w:lastRenderedPageBreak/>
        <w:t>Placement Stability Meeting agenda</w:t>
      </w:r>
    </w:p>
    <w:tbl>
      <w:tblPr>
        <w:tblStyle w:val="TableGrid"/>
        <w:tblpPr w:leftFromText="180" w:rightFromText="180" w:vertAnchor="text" w:horzAnchor="margin" w:tblpXSpec="center" w:tblpY="299"/>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gridCol w:w="284"/>
      </w:tblGrid>
      <w:tr w:rsidR="004A3952" w:rsidRPr="004A3952" w14:paraId="30AFAFEA" w14:textId="77777777" w:rsidTr="00262E83">
        <w:trPr>
          <w:trHeight w:val="1369"/>
        </w:trPr>
        <w:tc>
          <w:tcPr>
            <w:tcW w:w="10348" w:type="dxa"/>
            <w:tcBorders>
              <w:top w:val="single" w:sz="4" w:space="0" w:color="auto"/>
              <w:left w:val="nil"/>
              <w:bottom w:val="single" w:sz="4" w:space="0" w:color="auto"/>
              <w:right w:val="nil"/>
            </w:tcBorders>
          </w:tcPr>
          <w:p w14:paraId="17A0C6AD" w14:textId="77777777" w:rsidR="004A3952" w:rsidRPr="004A3952" w:rsidRDefault="004A3952" w:rsidP="00D0242D">
            <w:pPr>
              <w:rPr>
                <w:rFonts w:ascii="Arial" w:hAnsi="Arial" w:cs="Arial"/>
                <w:b/>
                <w:bCs/>
                <w:sz w:val="24"/>
                <w:szCs w:val="24"/>
              </w:rPr>
            </w:pPr>
            <w:r w:rsidRPr="004A3952">
              <w:rPr>
                <w:rFonts w:ascii="Arial" w:hAnsi="Arial" w:cs="Arial"/>
                <w:b/>
                <w:bCs/>
                <w:sz w:val="24"/>
                <w:szCs w:val="24"/>
              </w:rPr>
              <w:t>Welcome and introductions – overview of the purpose of the review meeting.</w:t>
            </w:r>
          </w:p>
          <w:p w14:paraId="0DF2A135" w14:textId="77777777" w:rsidR="004A3952" w:rsidRPr="004A3952" w:rsidRDefault="004A3952" w:rsidP="00D0242D">
            <w:pPr>
              <w:rPr>
                <w:rFonts w:ascii="Arial" w:hAnsi="Arial" w:cs="Arial"/>
                <w:i/>
                <w:iCs/>
                <w:sz w:val="24"/>
                <w:szCs w:val="24"/>
              </w:rPr>
            </w:pPr>
          </w:p>
          <w:p w14:paraId="301F373C" w14:textId="2202A19A" w:rsidR="004A3952" w:rsidRPr="004A3952" w:rsidRDefault="004A3952" w:rsidP="00D0242D">
            <w:pPr>
              <w:numPr>
                <w:ilvl w:val="0"/>
                <w:numId w:val="30"/>
              </w:numPr>
              <w:contextualSpacing/>
              <w:rPr>
                <w:rFonts w:ascii="Arial" w:hAnsi="Arial" w:cs="Arial"/>
                <w:bCs/>
                <w:sz w:val="24"/>
                <w:szCs w:val="24"/>
              </w:rPr>
            </w:pPr>
            <w:r w:rsidRPr="004A3952">
              <w:rPr>
                <w:rFonts w:ascii="Arial" w:hAnsi="Arial" w:cs="Arial"/>
                <w:bCs/>
                <w:sz w:val="24"/>
                <w:szCs w:val="24"/>
              </w:rPr>
              <w:t xml:space="preserve">Introduction, who is present and their </w:t>
            </w:r>
            <w:r w:rsidR="008E09B4" w:rsidRPr="004A3952">
              <w:rPr>
                <w:rFonts w:ascii="Arial" w:hAnsi="Arial" w:cs="Arial"/>
                <w:bCs/>
                <w:sz w:val="24"/>
                <w:szCs w:val="24"/>
              </w:rPr>
              <w:t>role.</w:t>
            </w:r>
          </w:p>
          <w:p w14:paraId="3896CF7D" w14:textId="77777777" w:rsidR="004A3952" w:rsidRPr="004A3952" w:rsidRDefault="004A3952" w:rsidP="00D0242D">
            <w:pPr>
              <w:numPr>
                <w:ilvl w:val="0"/>
                <w:numId w:val="30"/>
              </w:numPr>
              <w:contextualSpacing/>
              <w:rPr>
                <w:rFonts w:ascii="Arial" w:hAnsi="Arial" w:cs="Arial"/>
                <w:bCs/>
                <w:sz w:val="24"/>
                <w:szCs w:val="24"/>
              </w:rPr>
            </w:pPr>
            <w:r w:rsidRPr="004A3952">
              <w:rPr>
                <w:rFonts w:ascii="Arial" w:hAnsi="Arial" w:cs="Arial"/>
                <w:bCs/>
                <w:sz w:val="24"/>
                <w:szCs w:val="24"/>
              </w:rPr>
              <w:t xml:space="preserve">Apologies received. </w:t>
            </w:r>
          </w:p>
          <w:p w14:paraId="0CA2CE52" w14:textId="77777777" w:rsidR="004A3952" w:rsidRPr="004A3952" w:rsidRDefault="004A3952" w:rsidP="00D0242D">
            <w:pPr>
              <w:numPr>
                <w:ilvl w:val="0"/>
                <w:numId w:val="30"/>
              </w:numPr>
              <w:contextualSpacing/>
              <w:rPr>
                <w:rFonts w:ascii="Arial" w:hAnsi="Arial" w:cs="Arial"/>
                <w:b/>
                <w:bCs/>
                <w:color w:val="000000" w:themeColor="text1"/>
                <w:sz w:val="24"/>
                <w:szCs w:val="24"/>
              </w:rPr>
            </w:pPr>
            <w:r w:rsidRPr="004A3952">
              <w:rPr>
                <w:rFonts w:ascii="Arial" w:hAnsi="Arial" w:cs="Arial"/>
                <w:bCs/>
                <w:sz w:val="24"/>
                <w:szCs w:val="24"/>
              </w:rPr>
              <w:t>Any information received by professionals/ networks members who are unable to attend.</w:t>
            </w:r>
          </w:p>
          <w:p w14:paraId="5CD1E672" w14:textId="77777777" w:rsidR="004A3952" w:rsidRPr="004A3952" w:rsidRDefault="004A3952" w:rsidP="00D0242D">
            <w:pPr>
              <w:numPr>
                <w:ilvl w:val="0"/>
                <w:numId w:val="30"/>
              </w:numPr>
              <w:contextualSpacing/>
              <w:rPr>
                <w:rFonts w:ascii="Arial" w:hAnsi="Arial" w:cs="Arial"/>
                <w:sz w:val="24"/>
                <w:szCs w:val="24"/>
              </w:rPr>
            </w:pPr>
            <w:r w:rsidRPr="004A3952">
              <w:rPr>
                <w:rFonts w:ascii="Arial" w:hAnsi="Arial" w:cs="Arial"/>
                <w:sz w:val="24"/>
                <w:szCs w:val="24"/>
              </w:rPr>
              <w:t>Brief overview of reason for the meeting</w:t>
            </w:r>
          </w:p>
          <w:p w14:paraId="7B828844" w14:textId="77777777" w:rsidR="004A3952" w:rsidRPr="004A3952" w:rsidRDefault="004A3952" w:rsidP="00D0242D">
            <w:pPr>
              <w:ind w:left="720"/>
              <w:contextualSpacing/>
              <w:rPr>
                <w:rFonts w:ascii="Arial" w:hAnsi="Arial" w:cs="Arial"/>
                <w:color w:val="000000" w:themeColor="text1"/>
                <w:sz w:val="24"/>
                <w:szCs w:val="24"/>
              </w:rPr>
            </w:pPr>
          </w:p>
        </w:tc>
        <w:tc>
          <w:tcPr>
            <w:tcW w:w="284" w:type="dxa"/>
            <w:tcBorders>
              <w:top w:val="single" w:sz="4" w:space="0" w:color="auto"/>
              <w:left w:val="nil"/>
              <w:bottom w:val="single" w:sz="4" w:space="0" w:color="auto"/>
              <w:right w:val="nil"/>
            </w:tcBorders>
          </w:tcPr>
          <w:p w14:paraId="59B28546" w14:textId="77777777" w:rsidR="004A3952" w:rsidRPr="004A3952" w:rsidRDefault="004A3952" w:rsidP="00D0242D">
            <w:pPr>
              <w:ind w:left="600" w:hanging="3831"/>
              <w:rPr>
                <w:rFonts w:ascii="Arial" w:hAnsi="Arial" w:cs="Arial"/>
                <w:b/>
                <w:bCs/>
                <w:sz w:val="24"/>
                <w:szCs w:val="24"/>
              </w:rPr>
            </w:pPr>
          </w:p>
        </w:tc>
      </w:tr>
      <w:tr w:rsidR="004A3952" w:rsidRPr="004A3952" w14:paraId="528A5080" w14:textId="77777777" w:rsidTr="00262E83">
        <w:trPr>
          <w:trHeight w:val="1085"/>
        </w:trPr>
        <w:tc>
          <w:tcPr>
            <w:tcW w:w="10348" w:type="dxa"/>
            <w:tcBorders>
              <w:top w:val="single" w:sz="4" w:space="0" w:color="auto"/>
              <w:left w:val="nil"/>
              <w:bottom w:val="single" w:sz="4" w:space="0" w:color="auto"/>
              <w:right w:val="nil"/>
            </w:tcBorders>
          </w:tcPr>
          <w:p w14:paraId="5EFC638C" w14:textId="77777777" w:rsidR="004A3952" w:rsidRPr="004A3952" w:rsidRDefault="004A3952" w:rsidP="00D0242D">
            <w:pPr>
              <w:tabs>
                <w:tab w:val="left" w:pos="7263"/>
              </w:tabs>
              <w:rPr>
                <w:rFonts w:ascii="Arial" w:hAnsi="Arial" w:cs="Arial"/>
                <w:b/>
                <w:bCs/>
                <w:sz w:val="24"/>
                <w:szCs w:val="24"/>
              </w:rPr>
            </w:pPr>
            <w:r w:rsidRPr="004A3952">
              <w:rPr>
                <w:rFonts w:ascii="Arial" w:hAnsi="Arial" w:cs="Arial"/>
                <w:b/>
                <w:bCs/>
                <w:sz w:val="24"/>
                <w:szCs w:val="24"/>
              </w:rPr>
              <w:t>Agenda items (other items to be added as appropriate)</w:t>
            </w:r>
          </w:p>
          <w:p w14:paraId="1383CCE6" w14:textId="77777777" w:rsidR="004A3952" w:rsidRPr="004A3952" w:rsidRDefault="004A3952" w:rsidP="00D0242D">
            <w:pPr>
              <w:rPr>
                <w:rFonts w:ascii="Arial" w:hAnsi="Arial" w:cs="Arial"/>
                <w:sz w:val="24"/>
                <w:szCs w:val="24"/>
              </w:rPr>
            </w:pPr>
          </w:p>
          <w:p w14:paraId="425861A1" w14:textId="517E00AB" w:rsidR="004A3952" w:rsidRPr="004A3952" w:rsidRDefault="00444CDE" w:rsidP="00D0242D">
            <w:pPr>
              <w:numPr>
                <w:ilvl w:val="0"/>
                <w:numId w:val="32"/>
              </w:numPr>
              <w:contextualSpacing/>
              <w:jc w:val="both"/>
              <w:rPr>
                <w:rFonts w:ascii="Arial" w:hAnsi="Arial" w:cs="Arial"/>
                <w:sz w:val="24"/>
                <w:szCs w:val="24"/>
              </w:rPr>
            </w:pPr>
            <w:r w:rsidRPr="004A3952">
              <w:rPr>
                <w:rFonts w:ascii="Arial" w:eastAsia="Times New Roman" w:hAnsi="Arial" w:cs="Arial"/>
                <w:color w:val="333333"/>
                <w:sz w:val="24"/>
                <w:szCs w:val="24"/>
                <w:lang w:eastAsia="en-GB"/>
              </w:rPr>
              <w:t>Analysis / identification of presenting problems or triggers</w:t>
            </w:r>
            <w:r w:rsidRPr="004A3952">
              <w:rPr>
                <w:rFonts w:ascii="Arial" w:eastAsia="Times New Roman" w:hAnsi="Arial" w:cs="Arial"/>
                <w:sz w:val="24"/>
                <w:szCs w:val="24"/>
                <w:lang w:eastAsia="en-GB"/>
              </w:rPr>
              <w:t xml:space="preserve"> </w:t>
            </w:r>
          </w:p>
          <w:p w14:paraId="53A641AB" w14:textId="77777777" w:rsidR="004A3952" w:rsidRPr="004A3952" w:rsidRDefault="004A3952" w:rsidP="00D0242D">
            <w:pPr>
              <w:numPr>
                <w:ilvl w:val="0"/>
                <w:numId w:val="32"/>
              </w:numPr>
              <w:contextualSpacing/>
              <w:jc w:val="both"/>
              <w:rPr>
                <w:rFonts w:ascii="Arial" w:hAnsi="Arial" w:cs="Arial"/>
                <w:sz w:val="24"/>
                <w:szCs w:val="24"/>
              </w:rPr>
            </w:pPr>
            <w:r w:rsidRPr="004A3952">
              <w:rPr>
                <w:rFonts w:ascii="Arial" w:eastAsia="Times New Roman" w:hAnsi="Arial" w:cs="Arial"/>
                <w:sz w:val="24"/>
                <w:szCs w:val="24"/>
                <w:lang w:eastAsia="en-GB"/>
              </w:rPr>
              <w:t>The needs of the child and what life is like for them (health, education, family time, placement, etc.)</w:t>
            </w:r>
          </w:p>
          <w:p w14:paraId="2C321158" w14:textId="0C5FA038" w:rsidR="004A3952" w:rsidRPr="004A3952" w:rsidRDefault="004A3952" w:rsidP="00D0242D">
            <w:pPr>
              <w:numPr>
                <w:ilvl w:val="0"/>
                <w:numId w:val="32"/>
              </w:numPr>
              <w:shd w:val="clear" w:color="auto" w:fill="FFFFFF"/>
              <w:spacing w:before="100" w:beforeAutospacing="1" w:after="100" w:afterAutospacing="1"/>
              <w:rPr>
                <w:rFonts w:ascii="Arial" w:eastAsia="Times New Roman" w:hAnsi="Arial" w:cs="Arial"/>
                <w:color w:val="333333"/>
                <w:sz w:val="24"/>
                <w:szCs w:val="24"/>
                <w:lang w:eastAsia="en-GB"/>
              </w:rPr>
            </w:pPr>
            <w:r w:rsidRPr="004A3952">
              <w:rPr>
                <w:rFonts w:ascii="Arial" w:eastAsia="Times New Roman" w:hAnsi="Arial" w:cs="Arial"/>
                <w:color w:val="333333"/>
                <w:sz w:val="24"/>
                <w:szCs w:val="24"/>
                <w:lang w:eastAsia="en-GB"/>
              </w:rPr>
              <w:t xml:space="preserve">The child/young person's cultural and identity needs and whether these are being </w:t>
            </w:r>
            <w:r w:rsidR="008E09B4" w:rsidRPr="004A3952">
              <w:rPr>
                <w:rFonts w:ascii="Arial" w:eastAsia="Times New Roman" w:hAnsi="Arial" w:cs="Arial"/>
                <w:color w:val="333333"/>
                <w:sz w:val="24"/>
                <w:szCs w:val="24"/>
                <w:lang w:eastAsia="en-GB"/>
              </w:rPr>
              <w:t>met.</w:t>
            </w:r>
          </w:p>
          <w:p w14:paraId="17D016BE" w14:textId="4B92302D" w:rsidR="004A3952" w:rsidRPr="004A3952" w:rsidRDefault="004A3952" w:rsidP="00D0242D">
            <w:pPr>
              <w:numPr>
                <w:ilvl w:val="0"/>
                <w:numId w:val="32"/>
              </w:numPr>
              <w:shd w:val="clear" w:color="auto" w:fill="FFFFFF"/>
              <w:spacing w:before="100" w:beforeAutospacing="1" w:after="100" w:afterAutospacing="1"/>
              <w:rPr>
                <w:rFonts w:ascii="Arial" w:eastAsia="Times New Roman" w:hAnsi="Arial" w:cs="Arial"/>
                <w:color w:val="333333"/>
                <w:sz w:val="24"/>
                <w:szCs w:val="24"/>
                <w:lang w:eastAsia="en-GB"/>
              </w:rPr>
            </w:pPr>
            <w:r w:rsidRPr="004A3952">
              <w:rPr>
                <w:rFonts w:ascii="Arial" w:eastAsia="Times New Roman" w:hAnsi="Arial" w:cs="Arial"/>
                <w:color w:val="333333"/>
                <w:sz w:val="24"/>
                <w:szCs w:val="24"/>
                <w:lang w:eastAsia="en-GB"/>
              </w:rPr>
              <w:t xml:space="preserve">Outcomes of recent (termly) PEP / CLA </w:t>
            </w:r>
            <w:r w:rsidR="008E09B4" w:rsidRPr="004A3952">
              <w:rPr>
                <w:rFonts w:ascii="Arial" w:eastAsia="Times New Roman" w:hAnsi="Arial" w:cs="Arial"/>
                <w:color w:val="333333"/>
                <w:sz w:val="24"/>
                <w:szCs w:val="24"/>
                <w:lang w:eastAsia="en-GB"/>
              </w:rPr>
              <w:t>review.</w:t>
            </w:r>
          </w:p>
          <w:p w14:paraId="25052C39" w14:textId="69EC8319" w:rsidR="004A3952" w:rsidRPr="004A3952" w:rsidRDefault="004A3952" w:rsidP="00D0242D">
            <w:pPr>
              <w:numPr>
                <w:ilvl w:val="0"/>
                <w:numId w:val="32"/>
              </w:numPr>
              <w:shd w:val="clear" w:color="auto" w:fill="FFFFFF"/>
              <w:spacing w:before="100" w:beforeAutospacing="1" w:after="100" w:afterAutospacing="1"/>
              <w:rPr>
                <w:rFonts w:ascii="Arial" w:eastAsia="Times New Roman" w:hAnsi="Arial" w:cs="Arial"/>
                <w:color w:val="333333"/>
                <w:sz w:val="24"/>
                <w:szCs w:val="24"/>
                <w:lang w:eastAsia="en-GB"/>
              </w:rPr>
            </w:pPr>
          </w:p>
          <w:p w14:paraId="527E5F32" w14:textId="77777777" w:rsidR="004A3952" w:rsidRDefault="004A3952" w:rsidP="00D0242D">
            <w:pPr>
              <w:numPr>
                <w:ilvl w:val="0"/>
                <w:numId w:val="32"/>
              </w:numPr>
              <w:shd w:val="clear" w:color="auto" w:fill="FFFFFF"/>
              <w:spacing w:before="100" w:beforeAutospacing="1" w:after="100" w:afterAutospacing="1"/>
              <w:rPr>
                <w:rFonts w:ascii="Arial" w:eastAsia="Times New Roman" w:hAnsi="Arial" w:cs="Arial"/>
                <w:color w:val="333333"/>
                <w:sz w:val="24"/>
                <w:szCs w:val="24"/>
                <w:lang w:eastAsia="en-GB"/>
              </w:rPr>
            </w:pPr>
            <w:r w:rsidRPr="004A3952">
              <w:rPr>
                <w:rFonts w:ascii="Arial" w:eastAsia="Times New Roman" w:hAnsi="Arial" w:cs="Arial"/>
                <w:color w:val="333333"/>
                <w:sz w:val="24"/>
                <w:szCs w:val="24"/>
                <w:lang w:eastAsia="en-GB"/>
              </w:rPr>
              <w:t>Views of CSW, SSW, IRO and other Professionals including those in health and education</w:t>
            </w:r>
          </w:p>
          <w:p w14:paraId="5596789D" w14:textId="004DCE8D" w:rsidR="00444CDE" w:rsidRPr="00AB07A8" w:rsidRDefault="00444CDE" w:rsidP="00AB07A8">
            <w:pPr>
              <w:numPr>
                <w:ilvl w:val="0"/>
                <w:numId w:val="32"/>
              </w:numPr>
              <w:contextualSpacing/>
              <w:jc w:val="both"/>
              <w:rPr>
                <w:rFonts w:ascii="Arial" w:hAnsi="Arial" w:cs="Arial"/>
                <w:sz w:val="24"/>
                <w:szCs w:val="24"/>
              </w:rPr>
            </w:pPr>
            <w:r w:rsidRPr="004A3952">
              <w:rPr>
                <w:rFonts w:ascii="Arial" w:eastAsia="Times New Roman" w:hAnsi="Arial" w:cs="Arial"/>
                <w:sz w:val="24"/>
                <w:szCs w:val="24"/>
                <w:lang w:eastAsia="en-GB"/>
              </w:rPr>
              <w:t xml:space="preserve">What is working well for the child and carers? </w:t>
            </w:r>
          </w:p>
          <w:p w14:paraId="5516EEDC" w14:textId="77777777" w:rsidR="004A3952" w:rsidRPr="004A3952" w:rsidRDefault="004A3952" w:rsidP="00D0242D">
            <w:pPr>
              <w:numPr>
                <w:ilvl w:val="0"/>
                <w:numId w:val="32"/>
              </w:numPr>
              <w:shd w:val="clear" w:color="auto" w:fill="FFFFFF"/>
              <w:spacing w:before="100" w:beforeAutospacing="1" w:after="100" w:afterAutospacing="1"/>
              <w:rPr>
                <w:rFonts w:ascii="Arial" w:eastAsia="Times New Roman" w:hAnsi="Arial" w:cs="Arial"/>
                <w:color w:val="333333"/>
                <w:sz w:val="24"/>
                <w:szCs w:val="24"/>
                <w:lang w:eastAsia="en-GB"/>
              </w:rPr>
            </w:pPr>
            <w:r w:rsidRPr="004A3952">
              <w:rPr>
                <w:rFonts w:ascii="Arial" w:eastAsia="Times New Roman" w:hAnsi="Arial" w:cs="Arial"/>
                <w:color w:val="333333"/>
                <w:sz w:val="24"/>
                <w:szCs w:val="24"/>
                <w:lang w:eastAsia="en-GB"/>
              </w:rPr>
              <w:t>Support in place historically and currently</w:t>
            </w:r>
          </w:p>
          <w:p w14:paraId="6BD644C3" w14:textId="77777777" w:rsidR="004A3952" w:rsidRPr="004A3952" w:rsidRDefault="004A3952" w:rsidP="00D0242D">
            <w:pPr>
              <w:shd w:val="clear" w:color="auto" w:fill="FFFFFF"/>
              <w:spacing w:before="100" w:beforeAutospacing="1" w:after="100" w:afterAutospacing="1"/>
              <w:ind w:left="720"/>
              <w:rPr>
                <w:rFonts w:ascii="Arial" w:hAnsi="Arial" w:cs="Arial"/>
                <w:b/>
                <w:bCs/>
                <w:sz w:val="24"/>
                <w:szCs w:val="24"/>
              </w:rPr>
            </w:pPr>
          </w:p>
        </w:tc>
        <w:tc>
          <w:tcPr>
            <w:tcW w:w="284" w:type="dxa"/>
            <w:tcBorders>
              <w:top w:val="single" w:sz="4" w:space="0" w:color="auto"/>
              <w:left w:val="nil"/>
              <w:bottom w:val="single" w:sz="4" w:space="0" w:color="auto"/>
              <w:right w:val="nil"/>
            </w:tcBorders>
          </w:tcPr>
          <w:p w14:paraId="1618DAB0" w14:textId="77777777" w:rsidR="004A3952" w:rsidRPr="004A3952" w:rsidRDefault="004A3952" w:rsidP="00D0242D">
            <w:pPr>
              <w:rPr>
                <w:rFonts w:ascii="Arial" w:hAnsi="Arial" w:cs="Arial"/>
                <w:b/>
                <w:bCs/>
                <w:sz w:val="24"/>
                <w:szCs w:val="24"/>
              </w:rPr>
            </w:pPr>
          </w:p>
        </w:tc>
      </w:tr>
      <w:tr w:rsidR="004A3952" w:rsidRPr="004A3952" w14:paraId="43CB0675" w14:textId="77777777" w:rsidTr="00262E83">
        <w:trPr>
          <w:trHeight w:val="1734"/>
        </w:trPr>
        <w:tc>
          <w:tcPr>
            <w:tcW w:w="10348" w:type="dxa"/>
            <w:tcBorders>
              <w:top w:val="single" w:sz="4" w:space="0" w:color="auto"/>
              <w:left w:val="nil"/>
              <w:bottom w:val="single" w:sz="4" w:space="0" w:color="auto"/>
              <w:right w:val="nil"/>
            </w:tcBorders>
          </w:tcPr>
          <w:p w14:paraId="1F3F320B" w14:textId="77777777" w:rsidR="004A3952" w:rsidRPr="004A3952" w:rsidRDefault="004A3952" w:rsidP="00D0242D">
            <w:pPr>
              <w:rPr>
                <w:rFonts w:ascii="Arial" w:hAnsi="Arial" w:cs="Arial"/>
                <w:sz w:val="24"/>
                <w:szCs w:val="24"/>
              </w:rPr>
            </w:pPr>
            <w:r w:rsidRPr="004A3952">
              <w:rPr>
                <w:rFonts w:ascii="Arial" w:hAnsi="Arial" w:cs="Arial"/>
                <w:b/>
                <w:bCs/>
                <w:sz w:val="24"/>
                <w:szCs w:val="24"/>
              </w:rPr>
              <w:t xml:space="preserve">Views of the Child/Young Person – (see Top Tips from Children about positive meetings </w:t>
            </w:r>
            <w:hyperlink r:id="rId24" w:tooltip="Top Tips From Children About Positive Meetings" w:history="1">
              <w:r w:rsidRPr="004A3952">
                <w:rPr>
                  <w:rFonts w:ascii="Arial" w:hAnsi="Arial" w:cs="Arial"/>
                  <w:color w:val="23527C"/>
                  <w:sz w:val="24"/>
                  <w:szCs w:val="24"/>
                  <w:u w:val="single"/>
                  <w:shd w:val="clear" w:color="auto" w:fill="FFFFFF"/>
                </w:rPr>
                <w:t>Top tips from Children about positive meetings</w:t>
              </w:r>
            </w:hyperlink>
            <w:r w:rsidRPr="004A3952">
              <w:rPr>
                <w:rFonts w:ascii="Arial" w:hAnsi="Arial" w:cs="Arial"/>
                <w:b/>
                <w:bCs/>
                <w:sz w:val="24"/>
                <w:szCs w:val="24"/>
              </w:rPr>
              <w:t>)</w:t>
            </w:r>
          </w:p>
          <w:p w14:paraId="0F97C4AF" w14:textId="77777777" w:rsidR="004A3952" w:rsidRPr="004A3952" w:rsidRDefault="004A3952" w:rsidP="00D0242D">
            <w:pPr>
              <w:rPr>
                <w:rFonts w:ascii="Arial" w:hAnsi="Arial" w:cs="Arial"/>
                <w:sz w:val="24"/>
                <w:szCs w:val="24"/>
              </w:rPr>
            </w:pPr>
          </w:p>
          <w:p w14:paraId="4C6122D9" w14:textId="77777777" w:rsidR="004A3952" w:rsidRPr="004A3952" w:rsidRDefault="004A3952" w:rsidP="00D0242D">
            <w:pPr>
              <w:rPr>
                <w:rFonts w:ascii="Arial" w:hAnsi="Arial" w:cs="Arial"/>
                <w:sz w:val="24"/>
                <w:szCs w:val="24"/>
              </w:rPr>
            </w:pPr>
            <w:r w:rsidRPr="004A3952">
              <w:rPr>
                <w:rFonts w:ascii="Arial" w:hAnsi="Arial" w:cs="Arial"/>
                <w:sz w:val="24"/>
                <w:szCs w:val="24"/>
              </w:rPr>
              <w:t xml:space="preserve">Children and young people should be told about the meeting, what it involves and asked if they want to attend and options on how to do this, along with ways they can contribute their views to the meeting. </w:t>
            </w:r>
          </w:p>
        </w:tc>
        <w:tc>
          <w:tcPr>
            <w:tcW w:w="284" w:type="dxa"/>
            <w:tcBorders>
              <w:top w:val="single" w:sz="4" w:space="0" w:color="auto"/>
              <w:left w:val="nil"/>
              <w:bottom w:val="single" w:sz="4" w:space="0" w:color="auto"/>
              <w:right w:val="nil"/>
            </w:tcBorders>
          </w:tcPr>
          <w:p w14:paraId="4582BE4A" w14:textId="77777777" w:rsidR="004A3952" w:rsidRPr="004A3952" w:rsidRDefault="004A3952" w:rsidP="00D0242D">
            <w:pPr>
              <w:rPr>
                <w:rFonts w:ascii="Arial" w:hAnsi="Arial" w:cs="Arial"/>
                <w:b/>
                <w:bCs/>
                <w:sz w:val="24"/>
                <w:szCs w:val="24"/>
              </w:rPr>
            </w:pPr>
          </w:p>
        </w:tc>
      </w:tr>
      <w:tr w:rsidR="004A3952" w:rsidRPr="004A3952" w14:paraId="182F7BBE" w14:textId="77777777" w:rsidTr="00262E83">
        <w:trPr>
          <w:trHeight w:val="1338"/>
        </w:trPr>
        <w:tc>
          <w:tcPr>
            <w:tcW w:w="10348" w:type="dxa"/>
            <w:tcBorders>
              <w:top w:val="single" w:sz="4" w:space="0" w:color="auto"/>
              <w:left w:val="nil"/>
              <w:bottom w:val="single" w:sz="4" w:space="0" w:color="auto"/>
              <w:right w:val="nil"/>
            </w:tcBorders>
          </w:tcPr>
          <w:p w14:paraId="5EC38DB8" w14:textId="6E7839E8" w:rsidR="004A3952" w:rsidRPr="004A3952" w:rsidRDefault="004A3952" w:rsidP="00D0242D">
            <w:pPr>
              <w:rPr>
                <w:rFonts w:ascii="Arial" w:hAnsi="Arial" w:cs="Arial"/>
                <w:b/>
                <w:bCs/>
                <w:sz w:val="24"/>
                <w:szCs w:val="24"/>
              </w:rPr>
            </w:pPr>
            <w:r w:rsidRPr="004A3952">
              <w:rPr>
                <w:rFonts w:ascii="Arial" w:hAnsi="Arial" w:cs="Arial"/>
                <w:b/>
                <w:bCs/>
                <w:sz w:val="24"/>
                <w:szCs w:val="24"/>
              </w:rPr>
              <w:t xml:space="preserve">Actions Agreed – SMART </w:t>
            </w:r>
            <w:proofErr w:type="gramStart"/>
            <w:r w:rsidR="008E09B4" w:rsidRPr="004A3952">
              <w:rPr>
                <w:rFonts w:ascii="Arial" w:hAnsi="Arial" w:cs="Arial"/>
                <w:b/>
                <w:bCs/>
                <w:sz w:val="24"/>
                <w:szCs w:val="24"/>
              </w:rPr>
              <w:t>planning</w:t>
            </w:r>
            <w:proofErr w:type="gramEnd"/>
          </w:p>
          <w:p w14:paraId="0F20B62C" w14:textId="77777777" w:rsidR="004A3952" w:rsidRPr="004A3952" w:rsidRDefault="004A3952" w:rsidP="00D0242D">
            <w:pPr>
              <w:numPr>
                <w:ilvl w:val="0"/>
                <w:numId w:val="31"/>
              </w:numPr>
              <w:shd w:val="clear" w:color="auto" w:fill="FFFFFF"/>
              <w:spacing w:before="100" w:beforeAutospacing="1" w:after="100" w:afterAutospacing="1"/>
              <w:rPr>
                <w:rFonts w:ascii="Arial" w:eastAsia="Times New Roman" w:hAnsi="Arial" w:cs="Arial"/>
                <w:color w:val="333333"/>
                <w:sz w:val="24"/>
                <w:szCs w:val="24"/>
                <w:lang w:eastAsia="en-GB"/>
              </w:rPr>
            </w:pPr>
            <w:r w:rsidRPr="004A3952">
              <w:rPr>
                <w:rFonts w:ascii="Arial" w:eastAsia="Times New Roman" w:hAnsi="Arial" w:cs="Arial"/>
                <w:color w:val="333333"/>
                <w:sz w:val="24"/>
                <w:szCs w:val="24"/>
                <w:lang w:eastAsia="en-GB"/>
              </w:rPr>
              <w:t>Consideration to referral to NELFT/Sense of Belonging/FGC/ Social Connections Service</w:t>
            </w:r>
          </w:p>
          <w:p w14:paraId="74F95FCB" w14:textId="77777777" w:rsidR="004A3952" w:rsidRPr="004A3952" w:rsidRDefault="004A3952" w:rsidP="00D0242D">
            <w:pPr>
              <w:numPr>
                <w:ilvl w:val="0"/>
                <w:numId w:val="31"/>
              </w:numPr>
              <w:shd w:val="clear" w:color="auto" w:fill="FFFFFF"/>
              <w:spacing w:before="100" w:beforeAutospacing="1" w:after="100" w:afterAutospacing="1"/>
              <w:rPr>
                <w:rFonts w:ascii="Arial" w:eastAsia="Times New Roman" w:hAnsi="Arial" w:cs="Arial"/>
                <w:color w:val="333333"/>
                <w:sz w:val="24"/>
                <w:szCs w:val="24"/>
                <w:lang w:eastAsia="en-GB"/>
              </w:rPr>
            </w:pPr>
            <w:r w:rsidRPr="004A3952">
              <w:rPr>
                <w:rFonts w:ascii="Arial" w:eastAsia="Times New Roman" w:hAnsi="Arial" w:cs="Arial"/>
                <w:color w:val="333333"/>
                <w:sz w:val="24"/>
                <w:szCs w:val="24"/>
                <w:lang w:eastAsia="en-GB"/>
              </w:rPr>
              <w:t>Direct support for the child/young person</w:t>
            </w:r>
          </w:p>
          <w:p w14:paraId="1DDCD639" w14:textId="77777777" w:rsidR="004A3952" w:rsidRPr="004A3952" w:rsidRDefault="004A3952" w:rsidP="00D0242D">
            <w:pPr>
              <w:numPr>
                <w:ilvl w:val="0"/>
                <w:numId w:val="31"/>
              </w:numPr>
              <w:shd w:val="clear" w:color="auto" w:fill="FFFFFF"/>
              <w:spacing w:before="100" w:beforeAutospacing="1" w:after="100" w:afterAutospacing="1"/>
              <w:rPr>
                <w:rFonts w:ascii="Arial" w:eastAsia="Times New Roman" w:hAnsi="Arial" w:cs="Arial"/>
                <w:color w:val="333333"/>
                <w:sz w:val="24"/>
                <w:szCs w:val="24"/>
                <w:lang w:eastAsia="en-GB"/>
              </w:rPr>
            </w:pPr>
            <w:r w:rsidRPr="004A3952">
              <w:rPr>
                <w:rFonts w:ascii="Arial" w:eastAsia="Times New Roman" w:hAnsi="Arial" w:cs="Arial"/>
                <w:color w:val="333333"/>
                <w:sz w:val="24"/>
                <w:szCs w:val="24"/>
                <w:lang w:eastAsia="en-GB"/>
              </w:rPr>
              <w:t>Direct support for the foster carer/provision</w:t>
            </w:r>
          </w:p>
          <w:p w14:paraId="3C131CB4" w14:textId="15526E06" w:rsidR="004A3952" w:rsidRPr="004A3952" w:rsidRDefault="004A3952" w:rsidP="00D0242D">
            <w:pPr>
              <w:numPr>
                <w:ilvl w:val="0"/>
                <w:numId w:val="31"/>
              </w:numPr>
              <w:shd w:val="clear" w:color="auto" w:fill="FFFFFF"/>
              <w:spacing w:before="100" w:beforeAutospacing="1" w:after="100" w:afterAutospacing="1"/>
              <w:rPr>
                <w:rFonts w:ascii="Arial" w:eastAsia="Times New Roman" w:hAnsi="Arial" w:cs="Arial"/>
                <w:color w:val="333333"/>
                <w:sz w:val="24"/>
                <w:szCs w:val="24"/>
                <w:lang w:eastAsia="en-GB"/>
              </w:rPr>
            </w:pPr>
            <w:r w:rsidRPr="004A3952">
              <w:rPr>
                <w:rFonts w:ascii="Arial" w:eastAsia="Times New Roman" w:hAnsi="Arial" w:cs="Arial"/>
                <w:color w:val="333333"/>
                <w:sz w:val="24"/>
                <w:szCs w:val="24"/>
                <w:lang w:eastAsia="en-GB"/>
              </w:rPr>
              <w:t xml:space="preserve">Additional services required and whether request to </w:t>
            </w:r>
            <w:r w:rsidRPr="004A3952">
              <w:rPr>
                <w:rFonts w:ascii="Arial" w:hAnsi="Arial" w:cs="Arial"/>
                <w:sz w:val="24"/>
                <w:szCs w:val="24"/>
              </w:rPr>
              <w:t xml:space="preserve">Access to Resource Panel is </w:t>
            </w:r>
            <w:r w:rsidR="008E09B4" w:rsidRPr="004A3952">
              <w:rPr>
                <w:rFonts w:ascii="Arial" w:hAnsi="Arial" w:cs="Arial"/>
                <w:sz w:val="24"/>
                <w:szCs w:val="24"/>
              </w:rPr>
              <w:t>required.</w:t>
            </w:r>
          </w:p>
          <w:p w14:paraId="4440F09E" w14:textId="16538FA9" w:rsidR="004A3952" w:rsidRPr="004A3952" w:rsidRDefault="004A3952" w:rsidP="00D0242D">
            <w:pPr>
              <w:numPr>
                <w:ilvl w:val="0"/>
                <w:numId w:val="31"/>
              </w:numPr>
              <w:shd w:val="clear" w:color="auto" w:fill="FFFFFF"/>
              <w:spacing w:before="100" w:beforeAutospacing="1" w:after="100" w:afterAutospacing="1"/>
              <w:rPr>
                <w:rFonts w:ascii="Arial" w:eastAsia="Times New Roman" w:hAnsi="Arial" w:cs="Arial"/>
                <w:color w:val="333333"/>
                <w:sz w:val="24"/>
                <w:szCs w:val="24"/>
                <w:lang w:eastAsia="en-GB"/>
              </w:rPr>
            </w:pPr>
            <w:r w:rsidRPr="004A3952">
              <w:rPr>
                <w:rFonts w:ascii="Arial" w:eastAsia="Times New Roman" w:hAnsi="Arial" w:cs="Arial"/>
                <w:color w:val="333333"/>
                <w:sz w:val="24"/>
                <w:szCs w:val="24"/>
                <w:lang w:eastAsia="en-GB"/>
              </w:rPr>
              <w:t xml:space="preserve">Training or support from </w:t>
            </w:r>
            <w:r w:rsidR="008E09B4" w:rsidRPr="004A3952">
              <w:rPr>
                <w:rFonts w:ascii="Arial" w:eastAsia="Times New Roman" w:hAnsi="Arial" w:cs="Arial"/>
                <w:color w:val="333333"/>
                <w:sz w:val="24"/>
                <w:szCs w:val="24"/>
                <w:lang w:eastAsia="en-GB"/>
              </w:rPr>
              <w:t>Fostering -</w:t>
            </w:r>
            <w:r w:rsidRPr="004A3952">
              <w:rPr>
                <w:rFonts w:ascii="Arial" w:eastAsia="Times New Roman" w:hAnsi="Arial" w:cs="Arial"/>
                <w:color w:val="333333"/>
                <w:sz w:val="24"/>
                <w:szCs w:val="24"/>
                <w:lang w:eastAsia="en-GB"/>
              </w:rPr>
              <w:t xml:space="preserve"> buddies, peer intervention support, support groups</w:t>
            </w:r>
          </w:p>
          <w:p w14:paraId="0A5BC554" w14:textId="1EBAF1B5" w:rsidR="004A3952" w:rsidRPr="004A3952" w:rsidRDefault="004A3952" w:rsidP="00D0242D">
            <w:pPr>
              <w:numPr>
                <w:ilvl w:val="0"/>
                <w:numId w:val="31"/>
              </w:numPr>
              <w:shd w:val="clear" w:color="auto" w:fill="FFFFFF"/>
              <w:spacing w:before="100" w:beforeAutospacing="1" w:after="100" w:afterAutospacing="1"/>
              <w:rPr>
                <w:rFonts w:ascii="Arial" w:eastAsia="Times New Roman" w:hAnsi="Arial" w:cs="Arial"/>
                <w:color w:val="333333"/>
                <w:sz w:val="24"/>
                <w:szCs w:val="24"/>
                <w:lang w:eastAsia="en-GB"/>
              </w:rPr>
            </w:pPr>
            <w:r w:rsidRPr="004A3952">
              <w:rPr>
                <w:rFonts w:ascii="Arial" w:eastAsia="Times New Roman" w:hAnsi="Arial" w:cs="Arial"/>
                <w:color w:val="333333"/>
                <w:sz w:val="24"/>
                <w:szCs w:val="24"/>
                <w:lang w:eastAsia="en-GB"/>
              </w:rPr>
              <w:t xml:space="preserve">Support from other professionals and escalation if service has been </w:t>
            </w:r>
            <w:r w:rsidR="008E09B4" w:rsidRPr="004A3952">
              <w:rPr>
                <w:rFonts w:ascii="Arial" w:eastAsia="Times New Roman" w:hAnsi="Arial" w:cs="Arial"/>
                <w:color w:val="333333"/>
                <w:sz w:val="24"/>
                <w:szCs w:val="24"/>
                <w:lang w:eastAsia="en-GB"/>
              </w:rPr>
              <w:t>denied.</w:t>
            </w:r>
          </w:p>
          <w:p w14:paraId="7DADD884" w14:textId="77777777" w:rsidR="004A3952" w:rsidRPr="004A3952" w:rsidRDefault="004A3952" w:rsidP="00D0242D">
            <w:pPr>
              <w:numPr>
                <w:ilvl w:val="0"/>
                <w:numId w:val="31"/>
              </w:numPr>
              <w:contextualSpacing/>
              <w:jc w:val="both"/>
              <w:rPr>
                <w:rFonts w:ascii="Arial" w:hAnsi="Arial" w:cs="Arial"/>
                <w:sz w:val="24"/>
                <w:szCs w:val="24"/>
              </w:rPr>
            </w:pPr>
            <w:r w:rsidRPr="004A3952">
              <w:rPr>
                <w:rFonts w:ascii="Arial" w:hAnsi="Arial" w:cs="Arial"/>
                <w:sz w:val="24"/>
                <w:szCs w:val="24"/>
              </w:rPr>
              <w:t>Timing or review</w:t>
            </w:r>
          </w:p>
          <w:p w14:paraId="11583837" w14:textId="77777777" w:rsidR="004A3952" w:rsidRPr="004A3952" w:rsidRDefault="004A3952" w:rsidP="00D0242D">
            <w:pPr>
              <w:spacing w:after="200"/>
              <w:ind w:left="720"/>
              <w:contextualSpacing/>
              <w:rPr>
                <w:rFonts w:ascii="Arial" w:hAnsi="Arial" w:cs="Arial"/>
                <w:b/>
                <w:bCs/>
                <w:sz w:val="24"/>
                <w:szCs w:val="24"/>
              </w:rPr>
            </w:pPr>
          </w:p>
        </w:tc>
        <w:tc>
          <w:tcPr>
            <w:tcW w:w="284" w:type="dxa"/>
            <w:tcBorders>
              <w:top w:val="single" w:sz="4" w:space="0" w:color="auto"/>
              <w:left w:val="nil"/>
              <w:bottom w:val="single" w:sz="4" w:space="0" w:color="auto"/>
              <w:right w:val="nil"/>
            </w:tcBorders>
          </w:tcPr>
          <w:p w14:paraId="00715DFE" w14:textId="77777777" w:rsidR="004A3952" w:rsidRPr="004A3952" w:rsidRDefault="004A3952" w:rsidP="00D0242D">
            <w:pPr>
              <w:rPr>
                <w:rFonts w:ascii="Arial" w:hAnsi="Arial" w:cs="Arial"/>
                <w:b/>
                <w:bCs/>
                <w:sz w:val="24"/>
                <w:szCs w:val="24"/>
              </w:rPr>
            </w:pPr>
          </w:p>
        </w:tc>
      </w:tr>
      <w:tr w:rsidR="004A3952" w:rsidRPr="004A3952" w14:paraId="0C5F1983" w14:textId="77777777" w:rsidTr="00262E83">
        <w:trPr>
          <w:trHeight w:val="1338"/>
        </w:trPr>
        <w:tc>
          <w:tcPr>
            <w:tcW w:w="10348" w:type="dxa"/>
            <w:tcBorders>
              <w:top w:val="single" w:sz="4" w:space="0" w:color="auto"/>
              <w:left w:val="nil"/>
              <w:bottom w:val="single" w:sz="4" w:space="0" w:color="auto"/>
              <w:right w:val="nil"/>
            </w:tcBorders>
          </w:tcPr>
          <w:p w14:paraId="70AAF0C7" w14:textId="77777777" w:rsidR="004A3952" w:rsidRPr="004A3952" w:rsidRDefault="004A3952" w:rsidP="00D0242D">
            <w:pPr>
              <w:rPr>
                <w:rFonts w:ascii="Arial" w:hAnsi="Arial" w:cs="Arial"/>
                <w:b/>
                <w:bCs/>
                <w:sz w:val="24"/>
                <w:szCs w:val="24"/>
              </w:rPr>
            </w:pPr>
            <w:r w:rsidRPr="004A3952">
              <w:rPr>
                <w:rFonts w:ascii="Arial" w:hAnsi="Arial" w:cs="Arial"/>
                <w:b/>
                <w:bCs/>
                <w:sz w:val="24"/>
                <w:szCs w:val="24"/>
              </w:rPr>
              <w:t>Contingency Plans and date and time of next meeting</w:t>
            </w:r>
          </w:p>
        </w:tc>
        <w:tc>
          <w:tcPr>
            <w:tcW w:w="284" w:type="dxa"/>
            <w:tcBorders>
              <w:top w:val="single" w:sz="4" w:space="0" w:color="auto"/>
              <w:left w:val="nil"/>
              <w:bottom w:val="single" w:sz="4" w:space="0" w:color="auto"/>
              <w:right w:val="nil"/>
            </w:tcBorders>
          </w:tcPr>
          <w:p w14:paraId="68E3F5F1" w14:textId="77777777" w:rsidR="004A3952" w:rsidRPr="004A3952" w:rsidRDefault="004A3952" w:rsidP="00D0242D">
            <w:pPr>
              <w:rPr>
                <w:rFonts w:ascii="Arial" w:hAnsi="Arial" w:cs="Arial"/>
                <w:b/>
                <w:bCs/>
                <w:sz w:val="24"/>
                <w:szCs w:val="24"/>
              </w:rPr>
            </w:pPr>
          </w:p>
        </w:tc>
      </w:tr>
    </w:tbl>
    <w:p w14:paraId="37626CD7" w14:textId="1EB567DC" w:rsidR="004A3952" w:rsidRPr="004A3952" w:rsidRDefault="004A3952" w:rsidP="006E19F7">
      <w:pPr>
        <w:shd w:val="clear" w:color="auto" w:fill="FFFFFF"/>
        <w:spacing w:before="100" w:beforeAutospacing="1" w:after="100" w:afterAutospacing="1" w:line="276" w:lineRule="auto"/>
        <w:rPr>
          <w:rFonts w:ascii="Arial" w:eastAsia="Times New Roman" w:hAnsi="Arial" w:cs="Arial"/>
          <w:b/>
          <w:bCs/>
          <w:color w:val="333333"/>
          <w:sz w:val="24"/>
          <w:szCs w:val="24"/>
          <w:lang w:eastAsia="en-GB"/>
        </w:rPr>
      </w:pPr>
      <w:r w:rsidRPr="004A3952">
        <w:rPr>
          <w:rFonts w:ascii="Arial" w:eastAsia="Times New Roman" w:hAnsi="Arial" w:cs="Arial"/>
          <w:b/>
          <w:bCs/>
          <w:color w:val="333333"/>
          <w:sz w:val="24"/>
          <w:szCs w:val="24"/>
          <w:lang w:eastAsia="en-GB"/>
        </w:rPr>
        <w:lastRenderedPageBreak/>
        <w:t>Recording</w:t>
      </w:r>
    </w:p>
    <w:p w14:paraId="02D6616D" w14:textId="01B1CAFC" w:rsidR="00AB6B9D" w:rsidRDefault="004A3952" w:rsidP="00D53947">
      <w:pPr>
        <w:shd w:val="clear" w:color="auto" w:fill="FFFFFF"/>
        <w:spacing w:before="100" w:beforeAutospacing="1" w:after="100" w:afterAutospacing="1" w:line="276" w:lineRule="auto"/>
        <w:jc w:val="both"/>
        <w:rPr>
          <w:rFonts w:ascii="Arial" w:eastAsia="Times New Roman" w:hAnsi="Arial" w:cs="Arial"/>
          <w:color w:val="333333"/>
          <w:sz w:val="24"/>
          <w:szCs w:val="24"/>
          <w:lang w:eastAsia="en-GB"/>
        </w:rPr>
      </w:pPr>
      <w:r w:rsidRPr="003E709D">
        <w:rPr>
          <w:rFonts w:ascii="Arial" w:eastAsia="Times New Roman" w:hAnsi="Arial" w:cs="Arial"/>
          <w:color w:val="333333"/>
          <w:sz w:val="24"/>
          <w:szCs w:val="24"/>
          <w:lang w:eastAsia="en-GB"/>
        </w:rPr>
        <w:t xml:space="preserve">Minutes of the Placement Stability Meetings in line with current guidance will </w:t>
      </w:r>
      <w:r w:rsidR="009150CA" w:rsidRPr="003E709D">
        <w:rPr>
          <w:rFonts w:ascii="Arial" w:eastAsia="Times New Roman" w:hAnsi="Arial" w:cs="Arial"/>
          <w:color w:val="333333"/>
          <w:sz w:val="24"/>
          <w:szCs w:val="24"/>
          <w:lang w:eastAsia="en-GB"/>
        </w:rPr>
        <w:t>have a section within the form/minutes written to the child which summarises the discussion/actions/rationale for decisions, rather than writing the whole document to the child.</w:t>
      </w:r>
    </w:p>
    <w:p w14:paraId="7AEA669F" w14:textId="70A363AE" w:rsidR="00175DE8" w:rsidRPr="00175DE8" w:rsidRDefault="009A62CD" w:rsidP="00AB07A8">
      <w:pPr>
        <w:pStyle w:val="Heading1"/>
        <w:spacing w:after="120"/>
      </w:pPr>
      <w:r w:rsidRPr="004A3952">
        <w:t>Top Tips for Tackling Placement Instabilit</w:t>
      </w:r>
      <w:r w:rsidR="00444CDE">
        <w:t>y</w:t>
      </w:r>
    </w:p>
    <w:tbl>
      <w:tblPr>
        <w:tblStyle w:val="TableGrid"/>
        <w:tblW w:w="0" w:type="auto"/>
        <w:tblLook w:val="04A0" w:firstRow="1" w:lastRow="0" w:firstColumn="1" w:lastColumn="0" w:noHBand="0" w:noVBand="1"/>
      </w:tblPr>
      <w:tblGrid>
        <w:gridCol w:w="3794"/>
        <w:gridCol w:w="5448"/>
      </w:tblGrid>
      <w:tr w:rsidR="004A3952" w:rsidRPr="004A3952" w14:paraId="6095E607" w14:textId="77777777" w:rsidTr="00262E83">
        <w:tc>
          <w:tcPr>
            <w:tcW w:w="3794" w:type="dxa"/>
          </w:tcPr>
          <w:p w14:paraId="48B24E48" w14:textId="31DC7DB4" w:rsidR="004A3952" w:rsidRPr="00E12900" w:rsidRDefault="00444CDE" w:rsidP="009A62CD">
            <w:pPr>
              <w:spacing w:after="120" w:line="276" w:lineRule="auto"/>
              <w:rPr>
                <w:rFonts w:ascii="Arial" w:hAnsi="Arial" w:cs="Arial"/>
                <w:bCs/>
                <w:sz w:val="24"/>
                <w:szCs w:val="24"/>
              </w:rPr>
            </w:pPr>
            <w:bookmarkStart w:id="14" w:name="_Top_Tips_for"/>
            <w:bookmarkEnd w:id="14"/>
            <w:r>
              <w:rPr>
                <w:rFonts w:ascii="Arial" w:hAnsi="Arial" w:cs="Arial"/>
                <w:bCs/>
                <w:sz w:val="24"/>
                <w:szCs w:val="24"/>
              </w:rPr>
              <w:t xml:space="preserve">Placement </w:t>
            </w:r>
            <w:r w:rsidR="00AB07A8">
              <w:rPr>
                <w:rFonts w:ascii="Arial" w:hAnsi="Arial" w:cs="Arial"/>
                <w:bCs/>
                <w:sz w:val="24"/>
                <w:szCs w:val="24"/>
              </w:rPr>
              <w:t>m</w:t>
            </w:r>
            <w:r>
              <w:rPr>
                <w:rFonts w:ascii="Arial" w:hAnsi="Arial" w:cs="Arial"/>
                <w:bCs/>
                <w:sz w:val="24"/>
                <w:szCs w:val="24"/>
              </w:rPr>
              <w:t>atching</w:t>
            </w:r>
            <w:r w:rsidR="004A3952" w:rsidRPr="00E12900">
              <w:rPr>
                <w:rFonts w:ascii="Arial" w:hAnsi="Arial" w:cs="Arial"/>
                <w:bCs/>
                <w:sz w:val="24"/>
                <w:szCs w:val="24"/>
              </w:rPr>
              <w:t xml:space="preserve"> including clear expectations of what carers can provide</w:t>
            </w:r>
          </w:p>
        </w:tc>
        <w:tc>
          <w:tcPr>
            <w:tcW w:w="5448" w:type="dxa"/>
          </w:tcPr>
          <w:p w14:paraId="7B72077B" w14:textId="72CF2812" w:rsidR="004A3952" w:rsidRPr="004A3952" w:rsidRDefault="004A3952" w:rsidP="009A62CD">
            <w:pPr>
              <w:spacing w:after="120" w:line="276" w:lineRule="auto"/>
              <w:rPr>
                <w:rFonts w:ascii="Arial" w:hAnsi="Arial" w:cs="Arial"/>
                <w:bCs/>
                <w:sz w:val="24"/>
                <w:szCs w:val="24"/>
              </w:rPr>
            </w:pPr>
            <w:r w:rsidRPr="004A3952">
              <w:rPr>
                <w:rFonts w:ascii="Arial" w:hAnsi="Arial" w:cs="Arial"/>
                <w:bCs/>
                <w:sz w:val="24"/>
                <w:szCs w:val="24"/>
              </w:rPr>
              <w:t xml:space="preserve">Adequate </w:t>
            </w:r>
            <w:r w:rsidR="00444CDE">
              <w:rPr>
                <w:rFonts w:ascii="Arial" w:hAnsi="Arial" w:cs="Arial"/>
                <w:bCs/>
                <w:sz w:val="24"/>
                <w:szCs w:val="24"/>
              </w:rPr>
              <w:t xml:space="preserve">matching </w:t>
            </w:r>
            <w:r w:rsidRPr="004A3952">
              <w:rPr>
                <w:rFonts w:ascii="Arial" w:hAnsi="Arial" w:cs="Arial"/>
                <w:bCs/>
                <w:sz w:val="24"/>
                <w:szCs w:val="24"/>
              </w:rPr>
              <w:t>for child and foster carer provides a foundation for stability and everyone has a clear understanding of what is expected.</w:t>
            </w:r>
          </w:p>
        </w:tc>
      </w:tr>
      <w:tr w:rsidR="004A3952" w:rsidRPr="004A3952" w14:paraId="70FB433B" w14:textId="77777777" w:rsidTr="00262E83">
        <w:tc>
          <w:tcPr>
            <w:tcW w:w="3794" w:type="dxa"/>
          </w:tcPr>
          <w:p w14:paraId="71A68D8E" w14:textId="77777777" w:rsidR="004A3952" w:rsidRPr="00E12900" w:rsidRDefault="004A3952" w:rsidP="00E12900">
            <w:pPr>
              <w:spacing w:line="276" w:lineRule="auto"/>
              <w:rPr>
                <w:rFonts w:ascii="Arial" w:hAnsi="Arial" w:cs="Arial"/>
                <w:bCs/>
                <w:sz w:val="24"/>
                <w:szCs w:val="24"/>
              </w:rPr>
            </w:pPr>
            <w:r w:rsidRPr="00E12900">
              <w:rPr>
                <w:rFonts w:ascii="Arial" w:hAnsi="Arial" w:cs="Arial"/>
                <w:bCs/>
                <w:sz w:val="24"/>
                <w:szCs w:val="24"/>
              </w:rPr>
              <w:t>Timely completion of placement plans</w:t>
            </w:r>
          </w:p>
        </w:tc>
        <w:tc>
          <w:tcPr>
            <w:tcW w:w="5448" w:type="dxa"/>
          </w:tcPr>
          <w:p w14:paraId="1D9179D3" w14:textId="0E53BF1C" w:rsidR="004A3952" w:rsidRPr="004A3952" w:rsidRDefault="004A3952" w:rsidP="00E12900">
            <w:pPr>
              <w:spacing w:line="276" w:lineRule="auto"/>
              <w:rPr>
                <w:rFonts w:ascii="Arial" w:hAnsi="Arial" w:cs="Arial"/>
                <w:bCs/>
                <w:sz w:val="24"/>
                <w:szCs w:val="24"/>
              </w:rPr>
            </w:pPr>
            <w:r w:rsidRPr="004A3952">
              <w:rPr>
                <w:rFonts w:ascii="Arial" w:hAnsi="Arial" w:cs="Arial"/>
                <w:bCs/>
                <w:sz w:val="24"/>
                <w:szCs w:val="24"/>
              </w:rPr>
              <w:t xml:space="preserve">Clear detailed placements </w:t>
            </w:r>
            <w:proofErr w:type="gramStart"/>
            <w:r w:rsidRPr="004A3952">
              <w:rPr>
                <w:rFonts w:ascii="Arial" w:hAnsi="Arial" w:cs="Arial"/>
                <w:bCs/>
                <w:sz w:val="24"/>
                <w:szCs w:val="24"/>
              </w:rPr>
              <w:t>plans</w:t>
            </w:r>
            <w:proofErr w:type="gramEnd"/>
            <w:r w:rsidRPr="004A3952">
              <w:rPr>
                <w:rFonts w:ascii="Arial" w:hAnsi="Arial" w:cs="Arial"/>
                <w:bCs/>
                <w:sz w:val="24"/>
                <w:szCs w:val="24"/>
              </w:rPr>
              <w:t xml:space="preserve"> which outline the child’s needs in a strengths-based </w:t>
            </w:r>
            <w:r w:rsidR="00444CDE">
              <w:rPr>
                <w:rFonts w:ascii="Arial" w:hAnsi="Arial" w:cs="Arial"/>
                <w:bCs/>
                <w:sz w:val="24"/>
                <w:szCs w:val="24"/>
              </w:rPr>
              <w:t>and</w:t>
            </w:r>
            <w:r w:rsidR="00BB52B6">
              <w:rPr>
                <w:rFonts w:ascii="Arial" w:hAnsi="Arial" w:cs="Arial"/>
                <w:bCs/>
                <w:sz w:val="24"/>
                <w:szCs w:val="24"/>
              </w:rPr>
              <w:t xml:space="preserve"> </w:t>
            </w:r>
            <w:r w:rsidRPr="004A3952">
              <w:rPr>
                <w:rFonts w:ascii="Arial" w:hAnsi="Arial" w:cs="Arial"/>
                <w:bCs/>
                <w:sz w:val="24"/>
                <w:szCs w:val="24"/>
              </w:rPr>
              <w:t xml:space="preserve">transparent way can provide a strong basis for a stable placement. When a placement is clearly not a good match from the beginning, a new Placement Plan should be completed immediately to start a new placement search. Reassure the child/young person this is being done. </w:t>
            </w:r>
          </w:p>
        </w:tc>
      </w:tr>
      <w:tr w:rsidR="004A3952" w:rsidRPr="004A3952" w14:paraId="5B5FDC84" w14:textId="77777777" w:rsidTr="00262E83">
        <w:tc>
          <w:tcPr>
            <w:tcW w:w="3794" w:type="dxa"/>
          </w:tcPr>
          <w:p w14:paraId="724F1562" w14:textId="77777777" w:rsidR="004A3952" w:rsidRPr="00E12900" w:rsidRDefault="004A3952" w:rsidP="00E12900">
            <w:pPr>
              <w:spacing w:line="276" w:lineRule="auto"/>
              <w:rPr>
                <w:rFonts w:ascii="Arial" w:hAnsi="Arial" w:cs="Arial"/>
                <w:bCs/>
                <w:sz w:val="24"/>
                <w:szCs w:val="24"/>
              </w:rPr>
            </w:pPr>
            <w:r w:rsidRPr="00E12900">
              <w:rPr>
                <w:rFonts w:ascii="Arial" w:hAnsi="Arial" w:cs="Arial"/>
                <w:bCs/>
                <w:sz w:val="24"/>
                <w:szCs w:val="24"/>
              </w:rPr>
              <w:t>Know and understand the carers and families</w:t>
            </w:r>
          </w:p>
        </w:tc>
        <w:tc>
          <w:tcPr>
            <w:tcW w:w="5448" w:type="dxa"/>
          </w:tcPr>
          <w:p w14:paraId="5EF4409E" w14:textId="310A21B0" w:rsidR="004A3952" w:rsidRPr="004A3952" w:rsidRDefault="004A3952" w:rsidP="00E12900">
            <w:pPr>
              <w:spacing w:line="276" w:lineRule="auto"/>
              <w:rPr>
                <w:rFonts w:ascii="Arial" w:hAnsi="Arial" w:cs="Arial"/>
                <w:bCs/>
                <w:sz w:val="24"/>
                <w:szCs w:val="24"/>
              </w:rPr>
            </w:pPr>
            <w:r w:rsidRPr="004A3952">
              <w:rPr>
                <w:rFonts w:ascii="Arial" w:hAnsi="Arial" w:cs="Arial"/>
                <w:bCs/>
                <w:sz w:val="24"/>
                <w:szCs w:val="24"/>
              </w:rPr>
              <w:t xml:space="preserve">Strong relationships and clear communication between the professional network </w:t>
            </w:r>
            <w:r w:rsidR="0060523F" w:rsidRPr="004A3952">
              <w:rPr>
                <w:rFonts w:ascii="Arial" w:hAnsi="Arial" w:cs="Arial"/>
                <w:bCs/>
                <w:sz w:val="24"/>
                <w:szCs w:val="24"/>
              </w:rPr>
              <w:t>promote</w:t>
            </w:r>
            <w:r w:rsidRPr="004A3952">
              <w:rPr>
                <w:rFonts w:ascii="Arial" w:hAnsi="Arial" w:cs="Arial"/>
                <w:bCs/>
                <w:sz w:val="24"/>
                <w:szCs w:val="24"/>
              </w:rPr>
              <w:t xml:space="preserve"> placement stability. Open </w:t>
            </w:r>
            <w:r w:rsidR="0060523F">
              <w:rPr>
                <w:rFonts w:ascii="Arial" w:hAnsi="Arial" w:cs="Arial"/>
                <w:bCs/>
                <w:sz w:val="24"/>
                <w:szCs w:val="24"/>
              </w:rPr>
              <w:t xml:space="preserve">regular </w:t>
            </w:r>
            <w:r w:rsidRPr="004A3952">
              <w:rPr>
                <w:rFonts w:ascii="Arial" w:hAnsi="Arial" w:cs="Arial"/>
                <w:bCs/>
                <w:sz w:val="24"/>
                <w:szCs w:val="24"/>
              </w:rPr>
              <w:t>dialogue about concerns and issues ensures everyone is aware when there is a problem early enough to act before breakdown.</w:t>
            </w:r>
          </w:p>
        </w:tc>
      </w:tr>
      <w:tr w:rsidR="004A3952" w:rsidRPr="004A3952" w14:paraId="2EA3C161" w14:textId="77777777" w:rsidTr="00262E83">
        <w:tc>
          <w:tcPr>
            <w:tcW w:w="3794" w:type="dxa"/>
          </w:tcPr>
          <w:p w14:paraId="079B9C1B" w14:textId="77777777" w:rsidR="004A3952" w:rsidRPr="00E12900" w:rsidRDefault="004A3952" w:rsidP="00E12900">
            <w:pPr>
              <w:spacing w:line="276" w:lineRule="auto"/>
              <w:rPr>
                <w:rFonts w:ascii="Arial" w:hAnsi="Arial" w:cs="Arial"/>
                <w:bCs/>
                <w:sz w:val="24"/>
                <w:szCs w:val="24"/>
              </w:rPr>
            </w:pPr>
            <w:r w:rsidRPr="00E12900">
              <w:rPr>
                <w:rFonts w:ascii="Arial" w:hAnsi="Arial" w:cs="Arial"/>
                <w:bCs/>
                <w:sz w:val="24"/>
                <w:szCs w:val="24"/>
              </w:rPr>
              <w:t>Wherever possible enable children to be involved in decision making</w:t>
            </w:r>
          </w:p>
        </w:tc>
        <w:tc>
          <w:tcPr>
            <w:tcW w:w="5448" w:type="dxa"/>
          </w:tcPr>
          <w:p w14:paraId="77C07DB7" w14:textId="77777777" w:rsidR="004A3952" w:rsidRPr="004A3952" w:rsidRDefault="004A3952" w:rsidP="00E12900">
            <w:pPr>
              <w:spacing w:line="276" w:lineRule="auto"/>
              <w:rPr>
                <w:rFonts w:ascii="Arial" w:hAnsi="Arial" w:cs="Arial"/>
                <w:bCs/>
                <w:sz w:val="24"/>
                <w:szCs w:val="24"/>
              </w:rPr>
            </w:pPr>
            <w:r w:rsidRPr="004A3952">
              <w:rPr>
                <w:rFonts w:ascii="Arial" w:hAnsi="Arial" w:cs="Arial"/>
                <w:bCs/>
                <w:sz w:val="24"/>
                <w:szCs w:val="24"/>
              </w:rPr>
              <w:t xml:space="preserve">Placements are more stable when children and young people feel invested in their placements and feel their wishes and feelings are listened to and given consideration. </w:t>
            </w:r>
          </w:p>
        </w:tc>
      </w:tr>
      <w:tr w:rsidR="004A3952" w:rsidRPr="004A3952" w14:paraId="13C53912" w14:textId="77777777" w:rsidTr="00262E83">
        <w:tc>
          <w:tcPr>
            <w:tcW w:w="3794" w:type="dxa"/>
          </w:tcPr>
          <w:p w14:paraId="5B3E6F4B" w14:textId="77777777" w:rsidR="004A3952" w:rsidRPr="00E12900" w:rsidRDefault="004A3952" w:rsidP="00E12900">
            <w:pPr>
              <w:spacing w:line="276" w:lineRule="auto"/>
              <w:rPr>
                <w:rFonts w:ascii="Arial" w:hAnsi="Arial" w:cs="Arial"/>
                <w:bCs/>
                <w:sz w:val="24"/>
                <w:szCs w:val="24"/>
              </w:rPr>
            </w:pPr>
            <w:r w:rsidRPr="00E12900">
              <w:rPr>
                <w:rFonts w:ascii="Arial" w:hAnsi="Arial" w:cs="Arial"/>
                <w:bCs/>
                <w:sz w:val="24"/>
                <w:szCs w:val="24"/>
              </w:rPr>
              <w:t>Promote education</w:t>
            </w:r>
          </w:p>
        </w:tc>
        <w:tc>
          <w:tcPr>
            <w:tcW w:w="5448" w:type="dxa"/>
          </w:tcPr>
          <w:p w14:paraId="05406DE9" w14:textId="74612766" w:rsidR="004A3952" w:rsidRPr="004A3952" w:rsidRDefault="004A3952" w:rsidP="00E12900">
            <w:pPr>
              <w:spacing w:line="276" w:lineRule="auto"/>
              <w:rPr>
                <w:rFonts w:ascii="Arial" w:hAnsi="Arial" w:cs="Arial"/>
                <w:sz w:val="24"/>
                <w:szCs w:val="24"/>
              </w:rPr>
            </w:pPr>
            <w:r w:rsidRPr="004A3952">
              <w:rPr>
                <w:rFonts w:ascii="Arial" w:hAnsi="Arial" w:cs="Arial"/>
                <w:sz w:val="24"/>
                <w:szCs w:val="24"/>
              </w:rPr>
              <w:t xml:space="preserve">Social workers and foster carers should do their utmost to raise academic expectations and encourage school participation, engagement, and attainment. Exclusions and part-time timetables should be challenged and </w:t>
            </w:r>
            <w:r w:rsidR="0060523F">
              <w:rPr>
                <w:rFonts w:ascii="Arial" w:hAnsi="Arial" w:cs="Arial"/>
                <w:sz w:val="24"/>
                <w:szCs w:val="24"/>
              </w:rPr>
              <w:t xml:space="preserve">used </w:t>
            </w:r>
            <w:r w:rsidRPr="004A3952">
              <w:rPr>
                <w:rFonts w:ascii="Arial" w:hAnsi="Arial" w:cs="Arial"/>
                <w:sz w:val="24"/>
                <w:szCs w:val="24"/>
              </w:rPr>
              <w:t>for the minimum time possible.</w:t>
            </w:r>
          </w:p>
        </w:tc>
      </w:tr>
      <w:tr w:rsidR="004A3952" w:rsidRPr="004A3952" w14:paraId="0464AC7B" w14:textId="77777777" w:rsidTr="00262E83">
        <w:tc>
          <w:tcPr>
            <w:tcW w:w="3794" w:type="dxa"/>
          </w:tcPr>
          <w:p w14:paraId="102B2E93" w14:textId="77777777" w:rsidR="004A3952" w:rsidRPr="00E12900" w:rsidRDefault="004A3952" w:rsidP="00E12900">
            <w:pPr>
              <w:spacing w:line="276" w:lineRule="auto"/>
              <w:rPr>
                <w:rFonts w:ascii="Arial" w:hAnsi="Arial" w:cs="Arial"/>
                <w:bCs/>
                <w:sz w:val="24"/>
                <w:szCs w:val="24"/>
              </w:rPr>
            </w:pPr>
            <w:r w:rsidRPr="00E12900">
              <w:rPr>
                <w:rFonts w:ascii="Arial" w:hAnsi="Arial" w:cs="Arial"/>
                <w:bCs/>
                <w:sz w:val="24"/>
                <w:szCs w:val="24"/>
              </w:rPr>
              <w:t>Use SDQ’s to identify emotional difficulties early on</w:t>
            </w:r>
          </w:p>
        </w:tc>
        <w:tc>
          <w:tcPr>
            <w:tcW w:w="5448" w:type="dxa"/>
          </w:tcPr>
          <w:p w14:paraId="63A6785E" w14:textId="77777777" w:rsidR="004A3952" w:rsidRPr="004A3952" w:rsidRDefault="004A3952" w:rsidP="00E12900">
            <w:pPr>
              <w:spacing w:line="276" w:lineRule="auto"/>
              <w:rPr>
                <w:rFonts w:ascii="Arial" w:hAnsi="Arial" w:cs="Arial"/>
                <w:sz w:val="24"/>
                <w:szCs w:val="24"/>
              </w:rPr>
            </w:pPr>
            <w:r w:rsidRPr="004A3952">
              <w:rPr>
                <w:rFonts w:ascii="Arial" w:hAnsi="Arial" w:cs="Arial"/>
                <w:sz w:val="24"/>
                <w:szCs w:val="24"/>
              </w:rPr>
              <w:t xml:space="preserve">Early recognition of mental health difficulties and timely evidence-based interventions can go a long way towards alleviating difficulties and building relationships. Services may not always be available but challenge and escalate if you </w:t>
            </w:r>
            <w:r w:rsidRPr="004A3952">
              <w:rPr>
                <w:rFonts w:ascii="Arial" w:hAnsi="Arial" w:cs="Arial"/>
                <w:sz w:val="24"/>
                <w:szCs w:val="24"/>
              </w:rPr>
              <w:lastRenderedPageBreak/>
              <w:t>feel a service should be provided.</w:t>
            </w:r>
          </w:p>
        </w:tc>
      </w:tr>
      <w:tr w:rsidR="004A3952" w:rsidRPr="004A3952" w14:paraId="2E151E4A" w14:textId="77777777" w:rsidTr="00262E83">
        <w:tc>
          <w:tcPr>
            <w:tcW w:w="3794" w:type="dxa"/>
          </w:tcPr>
          <w:p w14:paraId="2539A79A" w14:textId="77777777" w:rsidR="004A3952" w:rsidRPr="00E12900" w:rsidRDefault="004A3952" w:rsidP="00E12900">
            <w:pPr>
              <w:spacing w:line="276" w:lineRule="auto"/>
              <w:rPr>
                <w:rFonts w:ascii="Arial" w:hAnsi="Arial" w:cs="Arial"/>
                <w:bCs/>
                <w:sz w:val="24"/>
                <w:szCs w:val="24"/>
              </w:rPr>
            </w:pPr>
            <w:r w:rsidRPr="00E12900">
              <w:rPr>
                <w:rFonts w:ascii="Arial" w:hAnsi="Arial" w:cs="Arial"/>
                <w:bCs/>
                <w:sz w:val="24"/>
                <w:szCs w:val="24"/>
              </w:rPr>
              <w:lastRenderedPageBreak/>
              <w:t>Proactive use of placement stability checklist</w:t>
            </w:r>
          </w:p>
        </w:tc>
        <w:tc>
          <w:tcPr>
            <w:tcW w:w="5448" w:type="dxa"/>
          </w:tcPr>
          <w:p w14:paraId="2FDF8C46" w14:textId="77777777" w:rsidR="004A3952" w:rsidRPr="004A3952" w:rsidRDefault="004A3952" w:rsidP="00E12900">
            <w:pPr>
              <w:spacing w:line="276" w:lineRule="auto"/>
              <w:rPr>
                <w:rFonts w:ascii="Arial" w:hAnsi="Arial" w:cs="Arial"/>
                <w:sz w:val="24"/>
                <w:szCs w:val="24"/>
              </w:rPr>
            </w:pPr>
            <w:r w:rsidRPr="004A3952">
              <w:rPr>
                <w:rFonts w:ascii="Arial" w:hAnsi="Arial" w:cs="Arial"/>
                <w:sz w:val="24"/>
                <w:szCs w:val="24"/>
              </w:rPr>
              <w:t>The checklist is evidence based and will help support your analysis and knowledge of the child and the suitability of the placement. Early identification of fragility with placement can result in prompt actions and support to increase stability for that child or young person.</w:t>
            </w:r>
          </w:p>
        </w:tc>
      </w:tr>
      <w:tr w:rsidR="004A3952" w:rsidRPr="004A3952" w14:paraId="2F0C6B40" w14:textId="77777777" w:rsidTr="00262E83">
        <w:tc>
          <w:tcPr>
            <w:tcW w:w="3794" w:type="dxa"/>
          </w:tcPr>
          <w:p w14:paraId="7B37D3F2" w14:textId="77777777" w:rsidR="004A3952" w:rsidRPr="00E12900" w:rsidRDefault="004A3952" w:rsidP="00E12900">
            <w:pPr>
              <w:spacing w:line="276" w:lineRule="auto"/>
              <w:rPr>
                <w:rFonts w:ascii="Arial" w:hAnsi="Arial" w:cs="Arial"/>
                <w:bCs/>
                <w:sz w:val="24"/>
                <w:szCs w:val="24"/>
              </w:rPr>
            </w:pPr>
            <w:r w:rsidRPr="00E12900">
              <w:rPr>
                <w:rFonts w:ascii="Arial" w:hAnsi="Arial" w:cs="Arial"/>
                <w:bCs/>
                <w:sz w:val="24"/>
                <w:szCs w:val="24"/>
              </w:rPr>
              <w:t>Consideration of referral to services such as NELFT, Sense of Belonging and Social Connections Service</w:t>
            </w:r>
          </w:p>
        </w:tc>
        <w:tc>
          <w:tcPr>
            <w:tcW w:w="5448" w:type="dxa"/>
          </w:tcPr>
          <w:p w14:paraId="27CAEDAA" w14:textId="77777777" w:rsidR="004A3952" w:rsidRPr="004A3952" w:rsidRDefault="004A3952" w:rsidP="00E12900">
            <w:pPr>
              <w:spacing w:line="276" w:lineRule="auto"/>
              <w:rPr>
                <w:rFonts w:ascii="Arial" w:hAnsi="Arial" w:cs="Arial"/>
                <w:sz w:val="24"/>
                <w:szCs w:val="24"/>
              </w:rPr>
            </w:pPr>
            <w:r w:rsidRPr="004A3952">
              <w:rPr>
                <w:rFonts w:ascii="Arial" w:hAnsi="Arial" w:cs="Arial"/>
                <w:sz w:val="24"/>
                <w:szCs w:val="24"/>
              </w:rPr>
              <w:t xml:space="preserve">There are a range of services to support children and young people with their emotional well-being. Timely, </w:t>
            </w:r>
            <w:proofErr w:type="gramStart"/>
            <w:r w:rsidRPr="004A3952">
              <w:rPr>
                <w:rFonts w:ascii="Arial" w:hAnsi="Arial" w:cs="Arial"/>
                <w:sz w:val="24"/>
                <w:szCs w:val="24"/>
              </w:rPr>
              <w:t>targeted</w:t>
            </w:r>
            <w:proofErr w:type="gramEnd"/>
            <w:r w:rsidRPr="004A3952">
              <w:rPr>
                <w:rFonts w:ascii="Arial" w:hAnsi="Arial" w:cs="Arial"/>
                <w:sz w:val="24"/>
                <w:szCs w:val="24"/>
              </w:rPr>
              <w:t xml:space="preserve"> and effective support from specialist services can help resolve underlying issues and improve emotional well-being which can result in increased placement stability.</w:t>
            </w:r>
            <w:r w:rsidRPr="004A3952">
              <w:rPr>
                <w:rFonts w:ascii="Arial" w:hAnsi="Arial" w:cs="Arial"/>
                <w:color w:val="FF0000"/>
                <w:sz w:val="24"/>
                <w:szCs w:val="24"/>
              </w:rPr>
              <w:t xml:space="preserve"> </w:t>
            </w:r>
          </w:p>
        </w:tc>
      </w:tr>
      <w:tr w:rsidR="004A3952" w:rsidRPr="004A3952" w14:paraId="69003EF0" w14:textId="77777777" w:rsidTr="00262E83">
        <w:tc>
          <w:tcPr>
            <w:tcW w:w="3794" w:type="dxa"/>
          </w:tcPr>
          <w:p w14:paraId="0A7B3D96" w14:textId="096386F8" w:rsidR="004A3952" w:rsidRPr="00E12900" w:rsidRDefault="004A3952" w:rsidP="00E12900">
            <w:pPr>
              <w:spacing w:line="276" w:lineRule="auto"/>
              <w:rPr>
                <w:rFonts w:ascii="Arial" w:hAnsi="Arial" w:cs="Arial"/>
                <w:bCs/>
                <w:sz w:val="24"/>
                <w:szCs w:val="24"/>
              </w:rPr>
            </w:pPr>
            <w:r w:rsidRPr="00E12900">
              <w:rPr>
                <w:rFonts w:ascii="Arial" w:hAnsi="Arial" w:cs="Arial"/>
                <w:bCs/>
                <w:sz w:val="24"/>
                <w:szCs w:val="24"/>
              </w:rPr>
              <w:t>Well-functioning network</w:t>
            </w:r>
            <w:r w:rsidR="0060523F">
              <w:rPr>
                <w:rFonts w:ascii="Arial" w:hAnsi="Arial" w:cs="Arial"/>
                <w:bCs/>
                <w:sz w:val="24"/>
                <w:szCs w:val="24"/>
              </w:rPr>
              <w:t xml:space="preserve"> committed to their corporate parenting responsibilities </w:t>
            </w:r>
          </w:p>
        </w:tc>
        <w:tc>
          <w:tcPr>
            <w:tcW w:w="5448" w:type="dxa"/>
          </w:tcPr>
          <w:p w14:paraId="34F653F9" w14:textId="22F69921" w:rsidR="004A3952" w:rsidRPr="004A3952" w:rsidRDefault="004A3952" w:rsidP="00E12900">
            <w:pPr>
              <w:spacing w:line="276" w:lineRule="auto"/>
              <w:rPr>
                <w:rFonts w:ascii="Arial" w:hAnsi="Arial" w:cs="Arial"/>
                <w:sz w:val="24"/>
                <w:szCs w:val="24"/>
              </w:rPr>
            </w:pPr>
            <w:r w:rsidRPr="004A3952">
              <w:rPr>
                <w:rFonts w:ascii="Arial" w:hAnsi="Arial" w:cs="Arial"/>
                <w:sz w:val="24"/>
                <w:szCs w:val="24"/>
              </w:rPr>
              <w:t>Promoting positive relationships within the child’s network</w:t>
            </w:r>
            <w:r w:rsidR="0060523F">
              <w:rPr>
                <w:rFonts w:ascii="Arial" w:hAnsi="Arial" w:cs="Arial"/>
                <w:sz w:val="24"/>
                <w:szCs w:val="24"/>
              </w:rPr>
              <w:t xml:space="preserve"> and all professionals recognising their corporate parenting responsibilities </w:t>
            </w:r>
            <w:r w:rsidRPr="004A3952">
              <w:rPr>
                <w:rFonts w:ascii="Arial" w:hAnsi="Arial" w:cs="Arial"/>
                <w:sz w:val="24"/>
                <w:szCs w:val="24"/>
              </w:rPr>
              <w:t xml:space="preserve"> will promote placement stability.</w:t>
            </w:r>
          </w:p>
        </w:tc>
      </w:tr>
      <w:tr w:rsidR="004A3952" w:rsidRPr="004A3952" w14:paraId="0C4D7069" w14:textId="77777777" w:rsidTr="00262E83">
        <w:tc>
          <w:tcPr>
            <w:tcW w:w="3794" w:type="dxa"/>
          </w:tcPr>
          <w:p w14:paraId="497B61F7" w14:textId="77777777" w:rsidR="004A3952" w:rsidRPr="00E12900" w:rsidRDefault="004A3952" w:rsidP="00E12900">
            <w:pPr>
              <w:spacing w:line="276" w:lineRule="auto"/>
              <w:rPr>
                <w:rFonts w:ascii="Arial" w:hAnsi="Arial" w:cs="Arial"/>
                <w:bCs/>
                <w:sz w:val="24"/>
                <w:szCs w:val="24"/>
              </w:rPr>
            </w:pPr>
            <w:r w:rsidRPr="00E12900">
              <w:rPr>
                <w:rFonts w:ascii="Arial" w:hAnsi="Arial" w:cs="Arial"/>
                <w:bCs/>
                <w:sz w:val="24"/>
                <w:szCs w:val="24"/>
              </w:rPr>
              <w:t>Being trauma informed</w:t>
            </w:r>
          </w:p>
        </w:tc>
        <w:tc>
          <w:tcPr>
            <w:tcW w:w="5448" w:type="dxa"/>
          </w:tcPr>
          <w:p w14:paraId="1D6A2656" w14:textId="77777777" w:rsidR="004A3952" w:rsidRPr="004A3952" w:rsidRDefault="004A3952" w:rsidP="00E12900">
            <w:pPr>
              <w:spacing w:line="276" w:lineRule="auto"/>
              <w:rPr>
                <w:rFonts w:ascii="Arial" w:hAnsi="Arial" w:cs="Arial"/>
                <w:sz w:val="24"/>
                <w:szCs w:val="24"/>
              </w:rPr>
            </w:pPr>
            <w:r w:rsidRPr="004A3952">
              <w:rPr>
                <w:rFonts w:ascii="Arial" w:hAnsi="Arial" w:cs="Arial"/>
                <w:sz w:val="24"/>
                <w:szCs w:val="24"/>
              </w:rPr>
              <w:t xml:space="preserve">Understanding and responding to a child or young person’s experience of trauma will support increased placement stability. Helping the carers to understand the impact of trauma will improve empathy and patience. </w:t>
            </w:r>
          </w:p>
        </w:tc>
      </w:tr>
      <w:tr w:rsidR="004A3952" w:rsidRPr="004A3952" w14:paraId="3088D2D4" w14:textId="77777777" w:rsidTr="00262E83">
        <w:tc>
          <w:tcPr>
            <w:tcW w:w="3794" w:type="dxa"/>
          </w:tcPr>
          <w:p w14:paraId="11DE2458" w14:textId="77777777" w:rsidR="004A3952" w:rsidRPr="00E12900" w:rsidRDefault="004A3952" w:rsidP="00E12900">
            <w:pPr>
              <w:spacing w:line="276" w:lineRule="auto"/>
              <w:rPr>
                <w:rFonts w:ascii="Arial" w:hAnsi="Arial" w:cs="Arial"/>
                <w:bCs/>
                <w:sz w:val="24"/>
                <w:szCs w:val="24"/>
              </w:rPr>
            </w:pPr>
            <w:r w:rsidRPr="00E12900">
              <w:rPr>
                <w:rFonts w:ascii="Arial" w:hAnsi="Arial" w:cs="Arial"/>
                <w:bCs/>
                <w:sz w:val="24"/>
                <w:szCs w:val="24"/>
              </w:rPr>
              <w:t>Language</w:t>
            </w:r>
          </w:p>
        </w:tc>
        <w:tc>
          <w:tcPr>
            <w:tcW w:w="5448" w:type="dxa"/>
          </w:tcPr>
          <w:p w14:paraId="1225004A" w14:textId="77777777" w:rsidR="004A3952" w:rsidRPr="004A3952" w:rsidRDefault="004A3952" w:rsidP="00E12900">
            <w:pPr>
              <w:spacing w:line="276" w:lineRule="auto"/>
              <w:rPr>
                <w:rFonts w:ascii="Arial" w:hAnsi="Arial" w:cs="Arial"/>
                <w:sz w:val="24"/>
                <w:szCs w:val="24"/>
              </w:rPr>
            </w:pPr>
            <w:r w:rsidRPr="004A3952">
              <w:rPr>
                <w:rFonts w:ascii="Arial" w:hAnsi="Arial" w:cs="Arial"/>
                <w:sz w:val="24"/>
                <w:szCs w:val="24"/>
              </w:rPr>
              <w:t>Ensure that language is strengths based/non-blaming and consideration is given to what is working well, and how this can be developed so the focus is not just on the negatives and difficulties.</w:t>
            </w:r>
          </w:p>
        </w:tc>
      </w:tr>
    </w:tbl>
    <w:p w14:paraId="28FCA6E1" w14:textId="77777777" w:rsidR="006808E8" w:rsidRDefault="006808E8" w:rsidP="00730380">
      <w:pPr>
        <w:spacing w:line="276" w:lineRule="auto"/>
        <w:jc w:val="both"/>
        <w:rPr>
          <w:rFonts w:ascii="Arial" w:hAnsi="Arial" w:cs="Arial"/>
          <w:b/>
          <w:sz w:val="24"/>
          <w:szCs w:val="24"/>
        </w:rPr>
      </w:pPr>
    </w:p>
    <w:p w14:paraId="35747650" w14:textId="7B37DBEA" w:rsidR="004A3952" w:rsidRPr="004A3952" w:rsidRDefault="004A3952" w:rsidP="00772A9F">
      <w:pPr>
        <w:pStyle w:val="Heading1"/>
        <w:spacing w:after="120" w:line="276" w:lineRule="auto"/>
      </w:pPr>
      <w:bookmarkStart w:id="15" w:name="_Additional_resources"/>
      <w:bookmarkEnd w:id="15"/>
      <w:r w:rsidRPr="004A3952">
        <w:t>Additional resources</w:t>
      </w:r>
    </w:p>
    <w:p w14:paraId="4FEB9881" w14:textId="77777777" w:rsidR="004A3952" w:rsidRPr="004A3952" w:rsidRDefault="004A3952" w:rsidP="00772A9F">
      <w:pPr>
        <w:spacing w:after="120" w:line="276" w:lineRule="auto"/>
        <w:rPr>
          <w:rFonts w:ascii="Arial" w:hAnsi="Arial" w:cs="Arial"/>
          <w:bCs/>
          <w:sz w:val="24"/>
          <w:szCs w:val="24"/>
        </w:rPr>
      </w:pPr>
      <w:r w:rsidRPr="004A3952">
        <w:rPr>
          <w:rFonts w:ascii="Arial" w:hAnsi="Arial" w:cs="Arial"/>
          <w:bCs/>
          <w:sz w:val="24"/>
          <w:szCs w:val="24"/>
        </w:rPr>
        <w:t>Placement Disruption (6 February 2020): quick guide Community Care Inform</w:t>
      </w:r>
    </w:p>
    <w:p w14:paraId="1C46649B" w14:textId="21F4FCC2" w:rsidR="004A3952" w:rsidRPr="004A3952" w:rsidRDefault="004A3952" w:rsidP="006E19F7">
      <w:pPr>
        <w:spacing w:line="276" w:lineRule="auto"/>
        <w:rPr>
          <w:rStyle w:val="Hyperlink"/>
          <w:rFonts w:ascii="Arial" w:hAnsi="Arial" w:cs="Arial"/>
          <w:bCs/>
          <w:color w:val="auto"/>
          <w:sz w:val="24"/>
          <w:szCs w:val="24"/>
          <w:u w:val="none"/>
        </w:rPr>
      </w:pPr>
      <w:r w:rsidRPr="004A3952">
        <w:rPr>
          <w:rFonts w:ascii="Arial" w:hAnsi="Arial" w:cs="Arial"/>
          <w:bCs/>
          <w:sz w:val="24"/>
          <w:szCs w:val="24"/>
        </w:rPr>
        <w:t xml:space="preserve">Placement Planning and Disruption Meeting KPON </w:t>
      </w:r>
      <w:hyperlink r:id="rId25" w:history="1">
        <w:r w:rsidR="00CA169B">
          <w:rPr>
            <w:rStyle w:val="Hyperlink"/>
            <w:rFonts w:ascii="Arial" w:hAnsi="Arial" w:cs="Arial"/>
            <w:sz w:val="24"/>
            <w:szCs w:val="24"/>
          </w:rPr>
          <w:t>Placem</w:t>
        </w:r>
        <w:r w:rsidR="00CA169B">
          <w:rPr>
            <w:rStyle w:val="Hyperlink"/>
            <w:rFonts w:ascii="Arial" w:hAnsi="Arial" w:cs="Arial"/>
            <w:sz w:val="24"/>
            <w:szCs w:val="24"/>
          </w:rPr>
          <w:t>e</w:t>
        </w:r>
        <w:r w:rsidR="00CA169B">
          <w:rPr>
            <w:rStyle w:val="Hyperlink"/>
            <w:rFonts w:ascii="Arial" w:hAnsi="Arial" w:cs="Arial"/>
            <w:sz w:val="24"/>
            <w:szCs w:val="24"/>
          </w:rPr>
          <w:t>nt Planning and Disruption Meetings (Fostering and Adoption)</w:t>
        </w:r>
      </w:hyperlink>
    </w:p>
    <w:p w14:paraId="538E5CAF" w14:textId="40BE5F8D" w:rsidR="004A3952" w:rsidRPr="004A3952" w:rsidRDefault="004A3952" w:rsidP="006E19F7">
      <w:pPr>
        <w:spacing w:line="276" w:lineRule="auto"/>
        <w:rPr>
          <w:rFonts w:ascii="Arial" w:hAnsi="Arial" w:cs="Arial"/>
          <w:sz w:val="24"/>
          <w:szCs w:val="24"/>
        </w:rPr>
      </w:pPr>
      <w:r w:rsidRPr="004A3952">
        <w:rPr>
          <w:rFonts w:ascii="Arial" w:hAnsi="Arial" w:cs="Arial"/>
          <w:sz w:val="24"/>
          <w:szCs w:val="24"/>
        </w:rPr>
        <w:t xml:space="preserve">Notes about Care Planning  Notes on KPON </w:t>
      </w:r>
      <w:hyperlink r:id="rId26" w:anchor="search=%22stability%20core%20group%22" w:history="1">
        <w:r w:rsidR="00CA169B">
          <w:rPr>
            <w:rStyle w:val="Hyperlink"/>
            <w:rFonts w:ascii="Arial" w:hAnsi="Arial" w:cs="Arial"/>
            <w:sz w:val="24"/>
            <w:szCs w:val="24"/>
          </w:rPr>
          <w:t xml:space="preserve">NB notes – March 2012 </w:t>
        </w:r>
      </w:hyperlink>
    </w:p>
    <w:p w14:paraId="17867F44" w14:textId="2B1E2983" w:rsidR="004A3952" w:rsidRPr="004A3952" w:rsidRDefault="004A3952" w:rsidP="006E19F7">
      <w:pPr>
        <w:spacing w:line="276" w:lineRule="auto"/>
        <w:rPr>
          <w:rStyle w:val="Hyperlink"/>
          <w:rFonts w:ascii="Arial" w:hAnsi="Arial" w:cs="Arial"/>
          <w:sz w:val="24"/>
          <w:szCs w:val="24"/>
        </w:rPr>
      </w:pPr>
      <w:r w:rsidRPr="004A3952">
        <w:rPr>
          <w:rFonts w:ascii="Arial" w:hAnsi="Arial" w:cs="Arial"/>
          <w:sz w:val="24"/>
          <w:szCs w:val="24"/>
        </w:rPr>
        <w:t xml:space="preserve">Kent Foster Carer Handbook  </w:t>
      </w:r>
      <w:hyperlink r:id="rId27" w:history="1">
        <w:r w:rsidR="00CA169B">
          <w:rPr>
            <w:rStyle w:val="Hyperlink"/>
            <w:rFonts w:ascii="Arial" w:hAnsi="Arial" w:cs="Arial"/>
            <w:sz w:val="24"/>
            <w:szCs w:val="24"/>
          </w:rPr>
          <w:t>Kent F</w:t>
        </w:r>
        <w:r w:rsidR="00CA169B">
          <w:rPr>
            <w:rStyle w:val="Hyperlink"/>
            <w:rFonts w:ascii="Arial" w:hAnsi="Arial" w:cs="Arial"/>
            <w:sz w:val="24"/>
            <w:szCs w:val="24"/>
          </w:rPr>
          <w:t>o</w:t>
        </w:r>
        <w:r w:rsidR="00CA169B">
          <w:rPr>
            <w:rStyle w:val="Hyperlink"/>
            <w:rFonts w:ascii="Arial" w:hAnsi="Arial" w:cs="Arial"/>
            <w:sz w:val="24"/>
            <w:szCs w:val="24"/>
          </w:rPr>
          <w:t>ster Carer Ha</w:t>
        </w:r>
        <w:r w:rsidR="00CA169B">
          <w:rPr>
            <w:rStyle w:val="Hyperlink"/>
            <w:rFonts w:ascii="Arial" w:hAnsi="Arial" w:cs="Arial"/>
            <w:sz w:val="24"/>
            <w:szCs w:val="24"/>
          </w:rPr>
          <w:t>n</w:t>
        </w:r>
        <w:r w:rsidR="00CA169B">
          <w:rPr>
            <w:rStyle w:val="Hyperlink"/>
            <w:rFonts w:ascii="Arial" w:hAnsi="Arial" w:cs="Arial"/>
            <w:sz w:val="24"/>
            <w:szCs w:val="24"/>
          </w:rPr>
          <w:t>dbook</w:t>
        </w:r>
      </w:hyperlink>
    </w:p>
    <w:p w14:paraId="38ADC964" w14:textId="77777777" w:rsidR="009A62CD" w:rsidRDefault="009A62CD" w:rsidP="006E19F7">
      <w:pPr>
        <w:spacing w:line="276" w:lineRule="auto"/>
        <w:rPr>
          <w:rStyle w:val="Hyperlink"/>
          <w:rFonts w:ascii="Arial" w:hAnsi="Arial" w:cs="Arial"/>
          <w:sz w:val="24"/>
          <w:szCs w:val="24"/>
          <w:shd w:val="clear" w:color="auto" w:fill="FFFFFF"/>
        </w:rPr>
      </w:pPr>
    </w:p>
    <w:p w14:paraId="57117D3A" w14:textId="77777777" w:rsidR="009A62CD" w:rsidRPr="004A3952" w:rsidRDefault="009A62CD" w:rsidP="006E19F7">
      <w:pPr>
        <w:spacing w:line="276" w:lineRule="auto"/>
        <w:rPr>
          <w:rStyle w:val="Hyperlink"/>
          <w:rFonts w:ascii="Arial" w:hAnsi="Arial" w:cs="Arial"/>
          <w:sz w:val="24"/>
          <w:szCs w:val="24"/>
        </w:rPr>
      </w:pPr>
    </w:p>
    <w:p w14:paraId="77644B7F" w14:textId="19552427" w:rsidR="004A3952" w:rsidRPr="00D53947" w:rsidRDefault="004A3952" w:rsidP="00730380">
      <w:pPr>
        <w:pStyle w:val="Heading1"/>
        <w:spacing w:line="276" w:lineRule="auto"/>
        <w:rPr>
          <w:sz w:val="20"/>
          <w:szCs w:val="20"/>
        </w:rPr>
      </w:pPr>
      <w:bookmarkStart w:id="16" w:name="_Appendix_1_Sense"/>
      <w:bookmarkEnd w:id="16"/>
      <w:r w:rsidRPr="004A3952">
        <w:lastRenderedPageBreak/>
        <w:t>Appendix 1 Sense of Belonging Referral Form</w:t>
      </w:r>
      <w:r w:rsidR="00D53947">
        <w:t xml:space="preserve"> </w:t>
      </w:r>
      <w:r w:rsidR="00D53947" w:rsidRPr="00D53947">
        <w:rPr>
          <w:sz w:val="20"/>
          <w:szCs w:val="20"/>
        </w:rPr>
        <w:t>(please contact Sense of Belong for current version)</w:t>
      </w:r>
    </w:p>
    <w:p w14:paraId="5DB13C53" w14:textId="77777777" w:rsidR="004A3952" w:rsidRPr="004A3952" w:rsidRDefault="004A3952" w:rsidP="00730380">
      <w:pPr>
        <w:spacing w:line="276" w:lineRule="auto"/>
        <w:rPr>
          <w:rFonts w:ascii="Arial" w:hAnsi="Arial" w:cs="Arial"/>
          <w:b/>
          <w:bCs/>
          <w:sz w:val="24"/>
          <w:szCs w:val="24"/>
        </w:rPr>
      </w:pPr>
      <w:r w:rsidRPr="004A3952">
        <w:rPr>
          <w:rFonts w:ascii="Arial" w:hAnsi="Arial" w:cs="Arial"/>
          <w:b/>
          <w:bCs/>
          <w:sz w:val="24"/>
          <w:szCs w:val="24"/>
        </w:rPr>
        <w:t xml:space="preserve">Sense of Belonging </w:t>
      </w:r>
    </w:p>
    <w:p w14:paraId="73641949" w14:textId="77777777" w:rsidR="004A3952" w:rsidRPr="004A3952" w:rsidRDefault="004A3952" w:rsidP="00730380">
      <w:pPr>
        <w:pStyle w:val="Footer"/>
        <w:spacing w:line="276" w:lineRule="auto"/>
        <w:rPr>
          <w:rStyle w:val="Hyperlink"/>
          <w:rFonts w:ascii="Arial" w:hAnsi="Arial" w:cs="Arial"/>
          <w:b/>
          <w:sz w:val="24"/>
          <w:szCs w:val="24"/>
        </w:rPr>
      </w:pPr>
      <w:r w:rsidRPr="004A3952">
        <w:rPr>
          <w:rFonts w:ascii="Arial" w:hAnsi="Arial" w:cs="Arial"/>
          <w:sz w:val="24"/>
          <w:szCs w:val="24"/>
        </w:rPr>
        <w:t xml:space="preserve">Send to: </w:t>
      </w:r>
      <w:bookmarkStart w:id="17" w:name="_Hlk51239217"/>
      <w:r w:rsidRPr="004A3952">
        <w:fldChar w:fldCharType="begin"/>
      </w:r>
      <w:r w:rsidRPr="004A3952">
        <w:rPr>
          <w:rFonts w:ascii="Arial" w:hAnsi="Arial" w:cs="Arial"/>
          <w:sz w:val="24"/>
          <w:szCs w:val="24"/>
        </w:rPr>
        <w:instrText xml:space="preserve"> HYPERLINK "mailto:senseofbelongingreferrals@kent.gov.uk" </w:instrText>
      </w:r>
      <w:r w:rsidRPr="004A3952">
        <w:fldChar w:fldCharType="separate"/>
      </w:r>
      <w:r w:rsidRPr="004A3952">
        <w:rPr>
          <w:rStyle w:val="Hyperlink"/>
          <w:rFonts w:ascii="Arial" w:hAnsi="Arial" w:cs="Arial"/>
          <w:b/>
          <w:sz w:val="24"/>
          <w:szCs w:val="24"/>
        </w:rPr>
        <w:t>senseofbelongingreferrals@kent.gov.uk</w:t>
      </w:r>
      <w:r w:rsidRPr="004A3952">
        <w:rPr>
          <w:rStyle w:val="Hyperlink"/>
          <w:rFonts w:ascii="Arial" w:hAnsi="Arial" w:cs="Arial"/>
          <w:b/>
          <w:sz w:val="24"/>
          <w:szCs w:val="24"/>
        </w:rPr>
        <w:fldChar w:fldCharType="end"/>
      </w:r>
      <w:bookmarkEnd w:id="17"/>
    </w:p>
    <w:p w14:paraId="622AFD41" w14:textId="77777777" w:rsidR="004A3952" w:rsidRPr="004A3952" w:rsidRDefault="004A3952" w:rsidP="00730380">
      <w:pPr>
        <w:pStyle w:val="Footer"/>
        <w:spacing w:line="276" w:lineRule="auto"/>
        <w:rPr>
          <w:rStyle w:val="Hyperlink"/>
          <w:rFonts w:ascii="Arial" w:hAnsi="Arial" w:cs="Arial"/>
          <w:b/>
          <w:sz w:val="24"/>
          <w:szCs w:val="24"/>
        </w:rPr>
      </w:pPr>
    </w:p>
    <w:p w14:paraId="26428AA5" w14:textId="77777777" w:rsidR="004A3952" w:rsidRPr="004A3952" w:rsidRDefault="004A3952" w:rsidP="00730380">
      <w:pPr>
        <w:pStyle w:val="Footer"/>
        <w:spacing w:line="276" w:lineRule="auto"/>
        <w:rPr>
          <w:rFonts w:ascii="Arial" w:hAnsi="Arial" w:cs="Arial"/>
          <w:b/>
          <w:color w:val="FF0000"/>
          <w:sz w:val="24"/>
          <w:szCs w:val="24"/>
        </w:rPr>
      </w:pPr>
      <w:r w:rsidRPr="00F000BD">
        <w:rPr>
          <w:rFonts w:ascii="Arial" w:hAnsi="Arial" w:cs="Arial"/>
          <w:b/>
          <w:sz w:val="24"/>
          <w:szCs w:val="24"/>
        </w:rPr>
        <w:t xml:space="preserve">PLEASE ATTACH </w:t>
      </w:r>
      <w:r w:rsidRPr="004A3952">
        <w:rPr>
          <w:rFonts w:ascii="Arial" w:hAnsi="Arial" w:cs="Arial"/>
          <w:bCs/>
          <w:sz w:val="24"/>
          <w:szCs w:val="24"/>
        </w:rPr>
        <w:t>alongside referral an up-to-date genogram and chronology alongside any relevant documents which may support an understanding of current situation.</w:t>
      </w:r>
      <w:r w:rsidRPr="004A3952">
        <w:rPr>
          <w:rFonts w:ascii="Arial" w:hAnsi="Arial" w:cs="Arial"/>
          <w:b/>
          <w:sz w:val="24"/>
          <w:szCs w:val="24"/>
        </w:rPr>
        <w:t xml:space="preserve"> </w:t>
      </w:r>
    </w:p>
    <w:p w14:paraId="61CDA239" w14:textId="77777777" w:rsidR="004A3952" w:rsidRPr="004A3952" w:rsidRDefault="004A3952" w:rsidP="00730380">
      <w:pPr>
        <w:spacing w:line="276" w:lineRule="auto"/>
        <w:rPr>
          <w:rFonts w:ascii="Arial" w:eastAsia="Calibri" w:hAnsi="Arial" w:cs="Arial"/>
          <w:i/>
          <w:iCs/>
          <w:sz w:val="24"/>
          <w:szCs w:val="24"/>
        </w:rPr>
      </w:pPr>
    </w:p>
    <w:p w14:paraId="28D54D15" w14:textId="77777777" w:rsidR="004A3952" w:rsidRPr="004A3952" w:rsidRDefault="004A3952" w:rsidP="00730380">
      <w:pPr>
        <w:spacing w:line="276" w:lineRule="auto"/>
        <w:rPr>
          <w:rFonts w:ascii="Arial" w:eastAsia="Calibri" w:hAnsi="Arial" w:cs="Arial"/>
          <w:sz w:val="24"/>
          <w:szCs w:val="24"/>
        </w:rPr>
      </w:pPr>
      <w:r w:rsidRPr="004A3952">
        <w:rPr>
          <w:rFonts w:ascii="Arial" w:eastAsia="Calibri" w:hAnsi="Arial" w:cs="Arial"/>
          <w:i/>
          <w:iCs/>
          <w:sz w:val="24"/>
          <w:szCs w:val="24"/>
        </w:rPr>
        <w:t>To be completed by the referring worker:</w:t>
      </w:r>
    </w:p>
    <w:tbl>
      <w:tblPr>
        <w:tblStyle w:val="TableGrid"/>
        <w:tblpPr w:leftFromText="180" w:rightFromText="180" w:vertAnchor="text" w:tblpY="1"/>
        <w:tblOverlap w:val="never"/>
        <w:tblW w:w="0" w:type="auto"/>
        <w:tblLook w:val="04A0" w:firstRow="1" w:lastRow="0" w:firstColumn="1" w:lastColumn="0" w:noHBand="0" w:noVBand="1"/>
      </w:tblPr>
      <w:tblGrid>
        <w:gridCol w:w="4726"/>
        <w:gridCol w:w="4516"/>
      </w:tblGrid>
      <w:tr w:rsidR="004A3952" w:rsidRPr="004A3952" w14:paraId="586D9BAC" w14:textId="77777777" w:rsidTr="00A6793F">
        <w:trPr>
          <w:trHeight w:val="491"/>
        </w:trPr>
        <w:tc>
          <w:tcPr>
            <w:tcW w:w="4726" w:type="dxa"/>
            <w:shd w:val="clear" w:color="auto" w:fill="B4C6E7"/>
          </w:tcPr>
          <w:p w14:paraId="19FAF972" w14:textId="77777777" w:rsidR="004A3952" w:rsidRPr="004A3952" w:rsidRDefault="004A3952" w:rsidP="00A6793F">
            <w:pPr>
              <w:spacing w:after="200" w:line="276" w:lineRule="auto"/>
              <w:rPr>
                <w:rFonts w:ascii="Arial" w:eastAsia="Calibri" w:hAnsi="Arial" w:cs="Arial"/>
                <w:b/>
                <w:sz w:val="24"/>
                <w:szCs w:val="24"/>
              </w:rPr>
            </w:pPr>
            <w:r w:rsidRPr="004A3952">
              <w:rPr>
                <w:rFonts w:ascii="Arial" w:eastAsia="Calibri" w:hAnsi="Arial" w:cs="Arial"/>
                <w:b/>
                <w:sz w:val="24"/>
                <w:szCs w:val="24"/>
              </w:rPr>
              <w:t>Referrer’s name and role</w:t>
            </w:r>
          </w:p>
        </w:tc>
        <w:tc>
          <w:tcPr>
            <w:tcW w:w="4516" w:type="dxa"/>
          </w:tcPr>
          <w:p w14:paraId="4C404395" w14:textId="77777777" w:rsidR="004A3952" w:rsidRPr="004A3952" w:rsidRDefault="004A3952" w:rsidP="00A6793F">
            <w:pPr>
              <w:spacing w:after="200" w:line="276" w:lineRule="auto"/>
              <w:rPr>
                <w:rFonts w:ascii="Arial" w:eastAsia="Calibri" w:hAnsi="Arial" w:cs="Arial"/>
                <w:sz w:val="24"/>
                <w:szCs w:val="24"/>
              </w:rPr>
            </w:pPr>
          </w:p>
        </w:tc>
      </w:tr>
      <w:tr w:rsidR="004A3952" w:rsidRPr="004A3952" w14:paraId="3FED81E2" w14:textId="77777777" w:rsidTr="00A6793F">
        <w:trPr>
          <w:trHeight w:val="491"/>
        </w:trPr>
        <w:tc>
          <w:tcPr>
            <w:tcW w:w="4726" w:type="dxa"/>
            <w:shd w:val="clear" w:color="auto" w:fill="B4C6E7"/>
          </w:tcPr>
          <w:p w14:paraId="7FF9E894" w14:textId="77777777" w:rsidR="004A3952" w:rsidRPr="004A3952" w:rsidRDefault="004A3952" w:rsidP="00A6793F">
            <w:pPr>
              <w:spacing w:line="276" w:lineRule="auto"/>
              <w:rPr>
                <w:rFonts w:ascii="Arial" w:eastAsia="Calibri" w:hAnsi="Arial" w:cs="Arial"/>
                <w:b/>
                <w:sz w:val="24"/>
                <w:szCs w:val="24"/>
              </w:rPr>
            </w:pPr>
            <w:r w:rsidRPr="004A3952">
              <w:rPr>
                <w:rFonts w:ascii="Arial" w:eastAsia="Calibri" w:hAnsi="Arial" w:cs="Arial"/>
                <w:b/>
                <w:sz w:val="24"/>
                <w:szCs w:val="24"/>
              </w:rPr>
              <w:t>Date of referral</w:t>
            </w:r>
          </w:p>
        </w:tc>
        <w:tc>
          <w:tcPr>
            <w:tcW w:w="4516" w:type="dxa"/>
          </w:tcPr>
          <w:p w14:paraId="315C6077" w14:textId="77777777" w:rsidR="004A3952" w:rsidRPr="004A3952" w:rsidRDefault="004A3952" w:rsidP="00A6793F">
            <w:pPr>
              <w:spacing w:line="276" w:lineRule="auto"/>
              <w:rPr>
                <w:rFonts w:ascii="Arial" w:eastAsia="Calibri" w:hAnsi="Arial" w:cs="Arial"/>
                <w:sz w:val="24"/>
                <w:szCs w:val="24"/>
              </w:rPr>
            </w:pPr>
          </w:p>
        </w:tc>
      </w:tr>
      <w:tr w:rsidR="004A3952" w:rsidRPr="004A3952" w14:paraId="2CF5F344" w14:textId="77777777" w:rsidTr="00A6793F">
        <w:tc>
          <w:tcPr>
            <w:tcW w:w="4726" w:type="dxa"/>
            <w:shd w:val="clear" w:color="auto" w:fill="B4C6E7"/>
          </w:tcPr>
          <w:p w14:paraId="159C8DFA" w14:textId="77777777" w:rsidR="004A3952" w:rsidRPr="004A3952" w:rsidRDefault="004A3952" w:rsidP="00A6793F">
            <w:pPr>
              <w:spacing w:after="200" w:line="276" w:lineRule="auto"/>
              <w:rPr>
                <w:rFonts w:ascii="Arial" w:eastAsia="Calibri" w:hAnsi="Arial" w:cs="Arial"/>
                <w:b/>
                <w:sz w:val="24"/>
                <w:szCs w:val="24"/>
              </w:rPr>
            </w:pPr>
            <w:r w:rsidRPr="004A3952">
              <w:rPr>
                <w:rFonts w:ascii="Arial" w:eastAsia="Calibri" w:hAnsi="Arial" w:cs="Arial"/>
                <w:b/>
                <w:sz w:val="24"/>
                <w:szCs w:val="24"/>
              </w:rPr>
              <w:t>Child/young person’s name</w:t>
            </w:r>
          </w:p>
        </w:tc>
        <w:tc>
          <w:tcPr>
            <w:tcW w:w="4516" w:type="dxa"/>
          </w:tcPr>
          <w:p w14:paraId="31FF5F40" w14:textId="77777777" w:rsidR="004A3952" w:rsidRPr="004A3952" w:rsidRDefault="004A3952" w:rsidP="00A6793F">
            <w:pPr>
              <w:spacing w:after="200" w:line="276" w:lineRule="auto"/>
              <w:rPr>
                <w:rFonts w:ascii="Arial" w:eastAsia="Calibri" w:hAnsi="Arial" w:cs="Arial"/>
                <w:sz w:val="24"/>
                <w:szCs w:val="24"/>
              </w:rPr>
            </w:pPr>
          </w:p>
        </w:tc>
      </w:tr>
      <w:tr w:rsidR="004A3952" w:rsidRPr="004A3952" w14:paraId="37D25529" w14:textId="77777777" w:rsidTr="00A6793F">
        <w:trPr>
          <w:trHeight w:val="488"/>
        </w:trPr>
        <w:tc>
          <w:tcPr>
            <w:tcW w:w="4726" w:type="dxa"/>
            <w:shd w:val="clear" w:color="auto" w:fill="B4C6E7"/>
          </w:tcPr>
          <w:p w14:paraId="72824972" w14:textId="77777777" w:rsidR="004A3952" w:rsidRPr="004A3952" w:rsidRDefault="004A3952" w:rsidP="00A6793F">
            <w:pPr>
              <w:spacing w:line="276" w:lineRule="auto"/>
              <w:rPr>
                <w:rFonts w:ascii="Arial" w:eastAsia="Calibri" w:hAnsi="Arial" w:cs="Arial"/>
                <w:b/>
                <w:sz w:val="24"/>
                <w:szCs w:val="24"/>
              </w:rPr>
            </w:pPr>
            <w:r w:rsidRPr="004A3952">
              <w:rPr>
                <w:rFonts w:ascii="Arial" w:eastAsia="Calibri" w:hAnsi="Arial" w:cs="Arial"/>
                <w:b/>
                <w:sz w:val="24"/>
                <w:szCs w:val="24"/>
              </w:rPr>
              <w:t xml:space="preserve">Child/young person’s </w:t>
            </w:r>
            <w:proofErr w:type="spellStart"/>
            <w:proofErr w:type="gramStart"/>
            <w:r w:rsidRPr="004A3952">
              <w:rPr>
                <w:rFonts w:ascii="Arial" w:eastAsia="Calibri" w:hAnsi="Arial" w:cs="Arial"/>
                <w:b/>
                <w:sz w:val="24"/>
                <w:szCs w:val="24"/>
              </w:rPr>
              <w:t>DoB</w:t>
            </w:r>
            <w:proofErr w:type="spellEnd"/>
            <w:proofErr w:type="gramEnd"/>
          </w:p>
          <w:p w14:paraId="0B48A124" w14:textId="77777777" w:rsidR="004A3952" w:rsidRPr="00594591" w:rsidRDefault="004A3952" w:rsidP="00A6793F">
            <w:pPr>
              <w:spacing w:line="276" w:lineRule="auto"/>
              <w:rPr>
                <w:rFonts w:ascii="Arial" w:eastAsia="Calibri" w:hAnsi="Arial" w:cs="Arial"/>
                <w:b/>
                <w:sz w:val="12"/>
                <w:szCs w:val="12"/>
              </w:rPr>
            </w:pPr>
          </w:p>
        </w:tc>
        <w:tc>
          <w:tcPr>
            <w:tcW w:w="4516" w:type="dxa"/>
          </w:tcPr>
          <w:p w14:paraId="7C5A85F7" w14:textId="77777777" w:rsidR="004A3952" w:rsidRPr="004A3952" w:rsidRDefault="004A3952" w:rsidP="00A6793F">
            <w:pPr>
              <w:spacing w:line="276" w:lineRule="auto"/>
              <w:rPr>
                <w:rFonts w:ascii="Arial" w:eastAsia="Calibri" w:hAnsi="Arial" w:cs="Arial"/>
                <w:sz w:val="24"/>
                <w:szCs w:val="24"/>
              </w:rPr>
            </w:pPr>
          </w:p>
        </w:tc>
      </w:tr>
      <w:tr w:rsidR="004A3952" w:rsidRPr="004A3952" w14:paraId="5B1260A8" w14:textId="77777777" w:rsidTr="00A6793F">
        <w:trPr>
          <w:trHeight w:val="413"/>
        </w:trPr>
        <w:tc>
          <w:tcPr>
            <w:tcW w:w="4726" w:type="dxa"/>
            <w:shd w:val="clear" w:color="auto" w:fill="B4C6E7"/>
          </w:tcPr>
          <w:p w14:paraId="1B19C643" w14:textId="77777777" w:rsidR="004A3952" w:rsidRPr="004A3952" w:rsidRDefault="004A3952" w:rsidP="00A6793F">
            <w:pPr>
              <w:spacing w:after="200" w:line="276" w:lineRule="auto"/>
              <w:rPr>
                <w:rFonts w:ascii="Arial" w:eastAsia="Calibri" w:hAnsi="Arial" w:cs="Arial"/>
                <w:b/>
                <w:sz w:val="24"/>
                <w:szCs w:val="24"/>
              </w:rPr>
            </w:pPr>
            <w:r w:rsidRPr="004A3952">
              <w:rPr>
                <w:rFonts w:ascii="Arial" w:eastAsia="Calibri" w:hAnsi="Arial" w:cs="Arial"/>
                <w:b/>
                <w:sz w:val="24"/>
                <w:szCs w:val="24"/>
              </w:rPr>
              <w:t>Child/young person’s Liberi number</w:t>
            </w:r>
          </w:p>
        </w:tc>
        <w:tc>
          <w:tcPr>
            <w:tcW w:w="4516" w:type="dxa"/>
          </w:tcPr>
          <w:p w14:paraId="46D7ACF0" w14:textId="77777777" w:rsidR="004A3952" w:rsidRPr="004A3952" w:rsidRDefault="004A3952" w:rsidP="00A6793F">
            <w:pPr>
              <w:spacing w:after="200" w:line="276" w:lineRule="auto"/>
              <w:rPr>
                <w:rFonts w:ascii="Arial" w:eastAsia="Calibri" w:hAnsi="Arial" w:cs="Arial"/>
                <w:sz w:val="24"/>
                <w:szCs w:val="24"/>
              </w:rPr>
            </w:pPr>
          </w:p>
        </w:tc>
      </w:tr>
      <w:tr w:rsidR="004A3952" w:rsidRPr="004A3952" w14:paraId="1A9549F0" w14:textId="77777777" w:rsidTr="00A6793F">
        <w:tc>
          <w:tcPr>
            <w:tcW w:w="4726" w:type="dxa"/>
            <w:shd w:val="clear" w:color="auto" w:fill="B4C6E7"/>
          </w:tcPr>
          <w:p w14:paraId="6B12F554" w14:textId="77777777" w:rsidR="004A3952" w:rsidRPr="004A3952" w:rsidRDefault="004A3952" w:rsidP="00A6793F">
            <w:pPr>
              <w:spacing w:after="200" w:line="276" w:lineRule="auto"/>
              <w:rPr>
                <w:rFonts w:ascii="Arial" w:eastAsia="Calibri" w:hAnsi="Arial" w:cs="Arial"/>
                <w:b/>
                <w:sz w:val="24"/>
                <w:szCs w:val="24"/>
              </w:rPr>
            </w:pPr>
            <w:r w:rsidRPr="004A3952">
              <w:rPr>
                <w:rFonts w:ascii="Arial" w:eastAsia="Calibri" w:hAnsi="Arial" w:cs="Arial"/>
                <w:b/>
                <w:sz w:val="24"/>
                <w:szCs w:val="24"/>
              </w:rPr>
              <w:t>Foster carers full name</w:t>
            </w:r>
          </w:p>
        </w:tc>
        <w:tc>
          <w:tcPr>
            <w:tcW w:w="4516" w:type="dxa"/>
          </w:tcPr>
          <w:p w14:paraId="515A91B9" w14:textId="77777777" w:rsidR="004A3952" w:rsidRPr="004A3952" w:rsidRDefault="004A3952" w:rsidP="00A6793F">
            <w:pPr>
              <w:spacing w:after="200" w:line="276" w:lineRule="auto"/>
              <w:rPr>
                <w:rFonts w:ascii="Arial" w:eastAsia="Calibri" w:hAnsi="Arial" w:cs="Arial"/>
                <w:sz w:val="24"/>
                <w:szCs w:val="24"/>
              </w:rPr>
            </w:pPr>
          </w:p>
        </w:tc>
      </w:tr>
      <w:tr w:rsidR="004A3952" w:rsidRPr="004A3952" w14:paraId="025E36AE" w14:textId="77777777" w:rsidTr="00A6793F">
        <w:tc>
          <w:tcPr>
            <w:tcW w:w="4726" w:type="dxa"/>
            <w:shd w:val="clear" w:color="auto" w:fill="B4C6E7"/>
          </w:tcPr>
          <w:p w14:paraId="6C424CF5" w14:textId="77777777" w:rsidR="004A3952" w:rsidRPr="004A3952" w:rsidRDefault="004A3952" w:rsidP="00A6793F">
            <w:pPr>
              <w:spacing w:after="200" w:line="276" w:lineRule="auto"/>
              <w:rPr>
                <w:rFonts w:ascii="Arial" w:eastAsia="Calibri" w:hAnsi="Arial" w:cs="Arial"/>
                <w:b/>
                <w:sz w:val="24"/>
                <w:szCs w:val="24"/>
              </w:rPr>
            </w:pPr>
            <w:r w:rsidRPr="004A3952">
              <w:rPr>
                <w:rFonts w:ascii="Arial" w:eastAsia="Calibri" w:hAnsi="Arial" w:cs="Arial"/>
                <w:b/>
                <w:sz w:val="24"/>
                <w:szCs w:val="24"/>
              </w:rPr>
              <w:t>Permanent home address</w:t>
            </w:r>
          </w:p>
        </w:tc>
        <w:tc>
          <w:tcPr>
            <w:tcW w:w="4516" w:type="dxa"/>
          </w:tcPr>
          <w:p w14:paraId="468F4BDD" w14:textId="77777777" w:rsidR="004A3952" w:rsidRPr="004A3952" w:rsidRDefault="004A3952" w:rsidP="00A6793F">
            <w:pPr>
              <w:spacing w:after="200" w:line="276" w:lineRule="auto"/>
              <w:rPr>
                <w:rFonts w:ascii="Arial" w:eastAsia="Calibri" w:hAnsi="Arial" w:cs="Arial"/>
                <w:sz w:val="24"/>
                <w:szCs w:val="24"/>
              </w:rPr>
            </w:pPr>
          </w:p>
        </w:tc>
      </w:tr>
      <w:tr w:rsidR="004A3952" w:rsidRPr="004A3952" w14:paraId="58AB8503" w14:textId="77777777" w:rsidTr="00A6793F">
        <w:trPr>
          <w:trHeight w:val="379"/>
        </w:trPr>
        <w:tc>
          <w:tcPr>
            <w:tcW w:w="4726" w:type="dxa"/>
            <w:shd w:val="clear" w:color="auto" w:fill="B4C6E7"/>
          </w:tcPr>
          <w:p w14:paraId="73645912" w14:textId="77777777" w:rsidR="004A3952" w:rsidRPr="004A3952" w:rsidRDefault="004A3952" w:rsidP="00A6793F">
            <w:pPr>
              <w:spacing w:after="200" w:line="276" w:lineRule="auto"/>
              <w:rPr>
                <w:rFonts w:ascii="Arial" w:eastAsia="Calibri" w:hAnsi="Arial" w:cs="Arial"/>
                <w:b/>
                <w:sz w:val="24"/>
                <w:szCs w:val="24"/>
              </w:rPr>
            </w:pPr>
            <w:r w:rsidRPr="004A3952">
              <w:rPr>
                <w:rFonts w:ascii="Arial" w:eastAsia="Calibri" w:hAnsi="Arial" w:cs="Arial"/>
                <w:b/>
                <w:sz w:val="24"/>
                <w:szCs w:val="24"/>
              </w:rPr>
              <w:t>Contact telephone number</w:t>
            </w:r>
          </w:p>
        </w:tc>
        <w:tc>
          <w:tcPr>
            <w:tcW w:w="4516" w:type="dxa"/>
          </w:tcPr>
          <w:p w14:paraId="6BB9F9A8" w14:textId="77777777" w:rsidR="004A3952" w:rsidRPr="004A3952" w:rsidRDefault="004A3952" w:rsidP="00A6793F">
            <w:pPr>
              <w:spacing w:after="200" w:line="276" w:lineRule="auto"/>
              <w:rPr>
                <w:rFonts w:ascii="Arial" w:eastAsia="Calibri" w:hAnsi="Arial" w:cs="Arial"/>
                <w:sz w:val="24"/>
                <w:szCs w:val="24"/>
              </w:rPr>
            </w:pPr>
          </w:p>
        </w:tc>
      </w:tr>
      <w:tr w:rsidR="004A3952" w:rsidRPr="004A3952" w14:paraId="17BE8196" w14:textId="77777777" w:rsidTr="00A6793F">
        <w:tc>
          <w:tcPr>
            <w:tcW w:w="4726" w:type="dxa"/>
            <w:shd w:val="clear" w:color="auto" w:fill="B4C6E7"/>
          </w:tcPr>
          <w:p w14:paraId="471A9BFB" w14:textId="77777777" w:rsidR="004A3952" w:rsidRPr="004A3952" w:rsidRDefault="004A3952" w:rsidP="00A6793F">
            <w:pPr>
              <w:spacing w:after="200" w:line="276" w:lineRule="auto"/>
              <w:rPr>
                <w:rFonts w:ascii="Arial" w:eastAsia="Calibri" w:hAnsi="Arial" w:cs="Arial"/>
                <w:b/>
                <w:sz w:val="24"/>
                <w:szCs w:val="24"/>
              </w:rPr>
            </w:pPr>
            <w:r w:rsidRPr="004A3952">
              <w:rPr>
                <w:rFonts w:ascii="Arial" w:eastAsia="Calibri" w:hAnsi="Arial" w:cs="Arial"/>
                <w:b/>
                <w:sz w:val="24"/>
                <w:szCs w:val="24"/>
              </w:rPr>
              <w:t>Date of last Stability Core Group</w:t>
            </w:r>
          </w:p>
        </w:tc>
        <w:tc>
          <w:tcPr>
            <w:tcW w:w="4516" w:type="dxa"/>
          </w:tcPr>
          <w:p w14:paraId="62DEC87E" w14:textId="77777777" w:rsidR="004A3952" w:rsidRPr="004A3952" w:rsidRDefault="004A3952" w:rsidP="00A6793F">
            <w:pPr>
              <w:spacing w:after="200" w:line="276" w:lineRule="auto"/>
              <w:rPr>
                <w:rFonts w:ascii="Arial" w:eastAsia="Calibri" w:hAnsi="Arial" w:cs="Arial"/>
                <w:sz w:val="24"/>
                <w:szCs w:val="24"/>
              </w:rPr>
            </w:pPr>
          </w:p>
        </w:tc>
      </w:tr>
      <w:tr w:rsidR="004A3952" w:rsidRPr="004A3952" w14:paraId="285C26C7" w14:textId="77777777" w:rsidTr="00A6793F">
        <w:trPr>
          <w:trHeight w:val="323"/>
        </w:trPr>
        <w:tc>
          <w:tcPr>
            <w:tcW w:w="4726" w:type="dxa"/>
            <w:shd w:val="clear" w:color="auto" w:fill="B4C6E7"/>
          </w:tcPr>
          <w:p w14:paraId="027E1BFB" w14:textId="77777777" w:rsidR="004A3952" w:rsidRPr="004A3952" w:rsidRDefault="004A3952" w:rsidP="00A6793F">
            <w:pPr>
              <w:spacing w:after="200" w:line="276" w:lineRule="auto"/>
              <w:rPr>
                <w:rFonts w:ascii="Arial" w:eastAsia="Calibri" w:hAnsi="Arial" w:cs="Arial"/>
                <w:b/>
                <w:sz w:val="24"/>
                <w:szCs w:val="24"/>
              </w:rPr>
            </w:pPr>
            <w:r w:rsidRPr="004A3952">
              <w:rPr>
                <w:rFonts w:ascii="Arial" w:eastAsia="Calibri" w:hAnsi="Arial" w:cs="Arial"/>
                <w:b/>
                <w:sz w:val="24"/>
                <w:szCs w:val="24"/>
              </w:rPr>
              <w:t>Open to CAMHS?</w:t>
            </w:r>
          </w:p>
        </w:tc>
        <w:tc>
          <w:tcPr>
            <w:tcW w:w="4516" w:type="dxa"/>
          </w:tcPr>
          <w:p w14:paraId="3B042069" w14:textId="77777777" w:rsidR="004A3952" w:rsidRPr="004A3952" w:rsidRDefault="004A3952" w:rsidP="00A6793F">
            <w:pPr>
              <w:spacing w:after="200" w:line="276" w:lineRule="auto"/>
              <w:rPr>
                <w:rFonts w:ascii="Arial" w:eastAsia="Calibri" w:hAnsi="Arial" w:cs="Arial"/>
                <w:sz w:val="24"/>
                <w:szCs w:val="24"/>
              </w:rPr>
            </w:pPr>
            <w:r w:rsidRPr="004A3952">
              <w:rPr>
                <w:rFonts w:ascii="Arial" w:eastAsia="Calibri" w:hAnsi="Arial" w:cs="Arial"/>
                <w:sz w:val="24"/>
                <w:szCs w:val="24"/>
              </w:rPr>
              <w:t>Yes/No</w:t>
            </w:r>
          </w:p>
        </w:tc>
      </w:tr>
      <w:tr w:rsidR="004A3952" w:rsidRPr="004A3952" w14:paraId="133E867A" w14:textId="77777777" w:rsidTr="00A6793F">
        <w:tc>
          <w:tcPr>
            <w:tcW w:w="4726" w:type="dxa"/>
            <w:shd w:val="clear" w:color="auto" w:fill="B4C6E7"/>
          </w:tcPr>
          <w:p w14:paraId="72486779" w14:textId="77777777" w:rsidR="004A3952" w:rsidRPr="004A3952" w:rsidRDefault="004A3952" w:rsidP="00A6793F">
            <w:pPr>
              <w:spacing w:after="200" w:line="276" w:lineRule="auto"/>
              <w:rPr>
                <w:rFonts w:ascii="Arial" w:eastAsia="Calibri" w:hAnsi="Arial" w:cs="Arial"/>
                <w:b/>
                <w:sz w:val="24"/>
                <w:szCs w:val="24"/>
              </w:rPr>
            </w:pPr>
            <w:r w:rsidRPr="004A3952">
              <w:rPr>
                <w:rFonts w:ascii="Arial" w:eastAsia="Calibri" w:hAnsi="Arial" w:cs="Arial"/>
                <w:b/>
                <w:sz w:val="24"/>
                <w:szCs w:val="24"/>
              </w:rPr>
              <w:t xml:space="preserve">Criteria </w:t>
            </w:r>
            <w:r w:rsidRPr="004A3952">
              <w:rPr>
                <w:rFonts w:ascii="Arial" w:eastAsia="Calibri" w:hAnsi="Arial" w:cs="Arial"/>
                <w:bCs/>
                <w:sz w:val="24"/>
                <w:szCs w:val="24"/>
              </w:rPr>
              <w:t xml:space="preserve">- If more than one </w:t>
            </w:r>
            <w:proofErr w:type="gramStart"/>
            <w:r w:rsidRPr="004A3952">
              <w:rPr>
                <w:rFonts w:ascii="Arial" w:eastAsia="Calibri" w:hAnsi="Arial" w:cs="Arial"/>
                <w:bCs/>
                <w:sz w:val="24"/>
                <w:szCs w:val="24"/>
              </w:rPr>
              <w:t>applies</w:t>
            </w:r>
            <w:proofErr w:type="gramEnd"/>
            <w:r w:rsidRPr="004A3952">
              <w:rPr>
                <w:rFonts w:ascii="Arial" w:eastAsia="Calibri" w:hAnsi="Arial" w:cs="Arial"/>
                <w:bCs/>
                <w:sz w:val="24"/>
                <w:szCs w:val="24"/>
              </w:rPr>
              <w:t xml:space="preserve"> please indicate the highest priority 1 being the primary issue, 4 being the least</w:t>
            </w:r>
          </w:p>
        </w:tc>
        <w:tc>
          <w:tcPr>
            <w:tcW w:w="4516" w:type="dxa"/>
          </w:tcPr>
          <w:p w14:paraId="1BB02D2D" w14:textId="446394DC" w:rsidR="00594591" w:rsidRPr="004A3952" w:rsidRDefault="004A6E32" w:rsidP="00A6793F">
            <w:pPr>
              <w:spacing w:after="160"/>
              <w:rPr>
                <w:rFonts w:ascii="Arial" w:eastAsia="Calibri" w:hAnsi="Arial" w:cs="Arial"/>
                <w:sz w:val="24"/>
                <w:szCs w:val="24"/>
              </w:rPr>
            </w:pPr>
            <w:sdt>
              <w:sdtPr>
                <w:rPr>
                  <w:rFonts w:ascii="Arial" w:eastAsia="Calibri" w:hAnsi="Arial" w:cs="Arial"/>
                  <w:sz w:val="24"/>
                  <w:szCs w:val="24"/>
                </w:rPr>
                <w:id w:val="1488583380"/>
                <w14:checkbox>
                  <w14:checked w14:val="0"/>
                  <w14:checkedState w14:val="2612" w14:font="MS Gothic"/>
                  <w14:uncheckedState w14:val="2610" w14:font="MS Gothic"/>
                </w14:checkbox>
              </w:sdtPr>
              <w:sdtEndPr/>
              <w:sdtContent>
                <w:r w:rsidR="00594591">
                  <w:rPr>
                    <w:rFonts w:ascii="MS Gothic" w:eastAsia="MS Gothic" w:hAnsi="MS Gothic" w:cs="Arial" w:hint="eastAsia"/>
                    <w:sz w:val="24"/>
                    <w:szCs w:val="24"/>
                  </w:rPr>
                  <w:t>☐</w:t>
                </w:r>
              </w:sdtContent>
            </w:sdt>
            <w:r w:rsidR="00594591" w:rsidRPr="004A3952">
              <w:rPr>
                <w:rFonts w:ascii="Arial" w:eastAsia="Calibri" w:hAnsi="Arial" w:cs="Arial"/>
                <w:sz w:val="24"/>
                <w:szCs w:val="24"/>
              </w:rPr>
              <w:t xml:space="preserve"> Child/Young person has had 3 plus moves in last 12 </w:t>
            </w:r>
            <w:proofErr w:type="gramStart"/>
            <w:r w:rsidR="00594591" w:rsidRPr="004A3952">
              <w:rPr>
                <w:rFonts w:ascii="Arial" w:eastAsia="Calibri" w:hAnsi="Arial" w:cs="Arial"/>
                <w:sz w:val="24"/>
                <w:szCs w:val="24"/>
              </w:rPr>
              <w:t>months</w:t>
            </w:r>
            <w:proofErr w:type="gramEnd"/>
          </w:p>
          <w:p w14:paraId="50C1D862" w14:textId="77777777" w:rsidR="00594591" w:rsidRPr="004A3952" w:rsidRDefault="004A6E32" w:rsidP="00A6793F">
            <w:pPr>
              <w:spacing w:after="160"/>
              <w:rPr>
                <w:rFonts w:ascii="Arial" w:eastAsia="Calibri" w:hAnsi="Arial" w:cs="Arial"/>
                <w:sz w:val="24"/>
                <w:szCs w:val="24"/>
              </w:rPr>
            </w:pPr>
            <w:sdt>
              <w:sdtPr>
                <w:rPr>
                  <w:rFonts w:ascii="Arial" w:eastAsia="Calibri" w:hAnsi="Arial" w:cs="Arial"/>
                  <w:sz w:val="24"/>
                  <w:szCs w:val="24"/>
                </w:rPr>
                <w:id w:val="-13690158"/>
                <w14:checkbox>
                  <w14:checked w14:val="0"/>
                  <w14:checkedState w14:val="2612" w14:font="MS Gothic"/>
                  <w14:uncheckedState w14:val="2610" w14:font="MS Gothic"/>
                </w14:checkbox>
              </w:sdtPr>
              <w:sdtEndPr/>
              <w:sdtContent>
                <w:r w:rsidR="00594591" w:rsidRPr="004A3952">
                  <w:rPr>
                    <w:rFonts w:ascii="Segoe UI Symbol" w:eastAsia="Calibri" w:hAnsi="Segoe UI Symbol" w:cs="Segoe UI Symbol"/>
                    <w:sz w:val="24"/>
                    <w:szCs w:val="24"/>
                  </w:rPr>
                  <w:t>☐</w:t>
                </w:r>
              </w:sdtContent>
            </w:sdt>
            <w:r w:rsidR="00594591" w:rsidRPr="004A3952">
              <w:rPr>
                <w:rFonts w:ascii="Arial" w:eastAsia="Calibri" w:hAnsi="Arial" w:cs="Arial"/>
                <w:sz w:val="24"/>
                <w:szCs w:val="24"/>
              </w:rPr>
              <w:t xml:space="preserve"> At Risk of CSE or Missing </w:t>
            </w:r>
            <w:r w:rsidR="00594591" w:rsidRPr="004A3952">
              <w:rPr>
                <w:rFonts w:ascii="Arial" w:eastAsia="Calibri" w:hAnsi="Arial" w:cs="Arial"/>
                <w:sz w:val="24"/>
                <w:szCs w:val="24"/>
              </w:rPr>
              <w:tab/>
            </w:r>
          </w:p>
          <w:p w14:paraId="37971AEB" w14:textId="77777777" w:rsidR="00594591" w:rsidRPr="004A3952" w:rsidRDefault="004A6E32" w:rsidP="00A6793F">
            <w:pPr>
              <w:spacing w:after="160"/>
              <w:rPr>
                <w:rFonts w:ascii="Arial" w:eastAsia="Calibri" w:hAnsi="Arial" w:cs="Arial"/>
                <w:sz w:val="24"/>
                <w:szCs w:val="24"/>
              </w:rPr>
            </w:pPr>
            <w:sdt>
              <w:sdtPr>
                <w:rPr>
                  <w:rFonts w:ascii="Arial" w:eastAsia="Calibri" w:hAnsi="Arial" w:cs="Arial"/>
                  <w:sz w:val="24"/>
                  <w:szCs w:val="24"/>
                </w:rPr>
                <w:id w:val="663052531"/>
                <w14:checkbox>
                  <w14:checked w14:val="0"/>
                  <w14:checkedState w14:val="2612" w14:font="MS Gothic"/>
                  <w14:uncheckedState w14:val="2610" w14:font="MS Gothic"/>
                </w14:checkbox>
              </w:sdtPr>
              <w:sdtEndPr/>
              <w:sdtContent>
                <w:r w:rsidR="00594591" w:rsidRPr="004A3952">
                  <w:rPr>
                    <w:rFonts w:ascii="Segoe UI Symbol" w:eastAsia="Calibri" w:hAnsi="Segoe UI Symbol" w:cs="Segoe UI Symbol"/>
                    <w:sz w:val="24"/>
                    <w:szCs w:val="24"/>
                  </w:rPr>
                  <w:t>☐</w:t>
                </w:r>
              </w:sdtContent>
            </w:sdt>
            <w:r w:rsidR="00594591" w:rsidRPr="004A3952">
              <w:rPr>
                <w:rFonts w:ascii="Arial" w:eastAsia="Calibri" w:hAnsi="Arial" w:cs="Arial"/>
                <w:sz w:val="24"/>
                <w:szCs w:val="24"/>
              </w:rPr>
              <w:t xml:space="preserve"> Excluded from education or on part time </w:t>
            </w:r>
            <w:proofErr w:type="gramStart"/>
            <w:r w:rsidR="00594591" w:rsidRPr="004A3952">
              <w:rPr>
                <w:rFonts w:ascii="Arial" w:eastAsia="Calibri" w:hAnsi="Arial" w:cs="Arial"/>
                <w:sz w:val="24"/>
                <w:szCs w:val="24"/>
              </w:rPr>
              <w:t>timetable</w:t>
            </w:r>
            <w:proofErr w:type="gramEnd"/>
            <w:r w:rsidR="00594591" w:rsidRPr="004A3952">
              <w:rPr>
                <w:rFonts w:ascii="Arial" w:eastAsia="Calibri" w:hAnsi="Arial" w:cs="Arial"/>
                <w:sz w:val="24"/>
                <w:szCs w:val="24"/>
              </w:rPr>
              <w:tab/>
            </w:r>
          </w:p>
          <w:p w14:paraId="5EB67C39" w14:textId="3AF071C1" w:rsidR="004A3952" w:rsidRPr="004A3952" w:rsidRDefault="004A6E32" w:rsidP="00A6793F">
            <w:pPr>
              <w:spacing w:line="276" w:lineRule="auto"/>
              <w:rPr>
                <w:rFonts w:ascii="Arial" w:eastAsia="Calibri" w:hAnsi="Arial" w:cs="Arial"/>
                <w:sz w:val="24"/>
                <w:szCs w:val="24"/>
              </w:rPr>
            </w:pPr>
            <w:sdt>
              <w:sdtPr>
                <w:rPr>
                  <w:rFonts w:ascii="Arial" w:eastAsia="Calibri" w:hAnsi="Arial" w:cs="Arial"/>
                  <w:sz w:val="24"/>
                  <w:szCs w:val="24"/>
                </w:rPr>
                <w:id w:val="-1500496277"/>
                <w14:checkbox>
                  <w14:checked w14:val="0"/>
                  <w14:checkedState w14:val="2612" w14:font="MS Gothic"/>
                  <w14:uncheckedState w14:val="2610" w14:font="MS Gothic"/>
                </w14:checkbox>
              </w:sdtPr>
              <w:sdtEndPr/>
              <w:sdtContent>
                <w:r w:rsidR="00594591" w:rsidRPr="004A3952">
                  <w:rPr>
                    <w:rFonts w:ascii="Segoe UI Symbol" w:eastAsia="Calibri" w:hAnsi="Segoe UI Symbol" w:cs="Segoe UI Symbol"/>
                    <w:sz w:val="24"/>
                    <w:szCs w:val="24"/>
                  </w:rPr>
                  <w:t>☐</w:t>
                </w:r>
              </w:sdtContent>
            </w:sdt>
            <w:r w:rsidR="00594591" w:rsidRPr="004A3952">
              <w:rPr>
                <w:rFonts w:ascii="Arial" w:eastAsia="Calibri" w:hAnsi="Arial" w:cs="Arial"/>
                <w:sz w:val="24"/>
                <w:szCs w:val="24"/>
              </w:rPr>
              <w:t xml:space="preserve"> Placement at risk of immediate breakdown </w:t>
            </w:r>
            <w:r w:rsidR="00594591" w:rsidRPr="004A3952">
              <w:rPr>
                <w:rFonts w:ascii="Arial" w:eastAsia="Calibri" w:hAnsi="Arial" w:cs="Arial"/>
                <w:sz w:val="24"/>
                <w:szCs w:val="24"/>
              </w:rPr>
              <w:tab/>
            </w:r>
            <w:r w:rsidR="004A3952" w:rsidRPr="004A3952">
              <w:rPr>
                <w:rFonts w:ascii="Arial" w:eastAsia="Calibri" w:hAnsi="Arial" w:cs="Arial"/>
                <w:sz w:val="24"/>
                <w:szCs w:val="24"/>
              </w:rPr>
              <w:tab/>
              <w:t xml:space="preserve">                                            </w:t>
            </w:r>
          </w:p>
          <w:p w14:paraId="21173AFC" w14:textId="684B6266" w:rsidR="004A3952" w:rsidRPr="004A3952" w:rsidRDefault="004A3952" w:rsidP="00A6793F">
            <w:pPr>
              <w:spacing w:after="160"/>
              <w:rPr>
                <w:rFonts w:ascii="Arial" w:eastAsia="Calibri" w:hAnsi="Arial" w:cs="Arial"/>
                <w:sz w:val="24"/>
                <w:szCs w:val="24"/>
              </w:rPr>
            </w:pPr>
          </w:p>
        </w:tc>
      </w:tr>
      <w:tr w:rsidR="004A3952" w:rsidRPr="004A3952" w14:paraId="256054BE" w14:textId="77777777" w:rsidTr="00A6793F">
        <w:tc>
          <w:tcPr>
            <w:tcW w:w="4726" w:type="dxa"/>
            <w:shd w:val="clear" w:color="auto" w:fill="B4C6E7"/>
          </w:tcPr>
          <w:p w14:paraId="60B9C13F" w14:textId="77777777" w:rsidR="004A3952" w:rsidRPr="004A3952" w:rsidRDefault="004A3952" w:rsidP="00A6793F">
            <w:pPr>
              <w:spacing w:after="200" w:line="276" w:lineRule="auto"/>
              <w:rPr>
                <w:rFonts w:ascii="Arial" w:eastAsia="Calibri" w:hAnsi="Arial" w:cs="Arial"/>
                <w:b/>
                <w:sz w:val="24"/>
                <w:szCs w:val="24"/>
              </w:rPr>
            </w:pPr>
            <w:r w:rsidRPr="004A3952">
              <w:rPr>
                <w:rFonts w:ascii="Arial" w:eastAsia="Calibri" w:hAnsi="Arial" w:cs="Arial"/>
                <w:b/>
                <w:sz w:val="24"/>
                <w:szCs w:val="24"/>
              </w:rPr>
              <w:t>Scale of 0 – 10 of the risk of placement breaking down</w:t>
            </w:r>
          </w:p>
          <w:p w14:paraId="5137804D" w14:textId="72B4CBD2" w:rsidR="004A3952" w:rsidRPr="004A3952" w:rsidRDefault="004A3952" w:rsidP="00A6793F">
            <w:pPr>
              <w:spacing w:after="200" w:line="276" w:lineRule="auto"/>
              <w:rPr>
                <w:rFonts w:ascii="Arial" w:eastAsia="Calibri" w:hAnsi="Arial" w:cs="Arial"/>
                <w:bCs/>
                <w:sz w:val="24"/>
                <w:szCs w:val="24"/>
              </w:rPr>
            </w:pPr>
            <w:r w:rsidRPr="004A3952">
              <w:rPr>
                <w:rFonts w:ascii="Arial" w:eastAsia="Calibri" w:hAnsi="Arial" w:cs="Arial"/>
                <w:bCs/>
                <w:sz w:val="24"/>
                <w:szCs w:val="24"/>
              </w:rPr>
              <w:t xml:space="preserve"> = No risk </w:t>
            </w:r>
          </w:p>
          <w:p w14:paraId="5941F1D2" w14:textId="77777777" w:rsidR="004A3952" w:rsidRPr="004A3952" w:rsidRDefault="004A3952" w:rsidP="00A6793F">
            <w:pPr>
              <w:spacing w:after="200" w:line="276" w:lineRule="auto"/>
              <w:rPr>
                <w:rFonts w:ascii="Arial" w:eastAsia="Calibri" w:hAnsi="Arial" w:cs="Arial"/>
                <w:bCs/>
                <w:sz w:val="24"/>
                <w:szCs w:val="24"/>
              </w:rPr>
            </w:pPr>
            <w:r w:rsidRPr="004A3952">
              <w:rPr>
                <w:rFonts w:ascii="Arial" w:eastAsia="Calibri" w:hAnsi="Arial" w:cs="Arial"/>
                <w:bCs/>
                <w:sz w:val="24"/>
                <w:szCs w:val="24"/>
              </w:rPr>
              <w:lastRenderedPageBreak/>
              <w:t>10 = Imminent breakdown/notice given on placement</w:t>
            </w:r>
          </w:p>
        </w:tc>
        <w:tc>
          <w:tcPr>
            <w:tcW w:w="4516" w:type="dxa"/>
          </w:tcPr>
          <w:p w14:paraId="51E6FC0D" w14:textId="77777777" w:rsidR="004A3952" w:rsidRPr="004A3952" w:rsidRDefault="004A3952" w:rsidP="00A6793F">
            <w:pPr>
              <w:spacing w:after="200" w:line="276" w:lineRule="auto"/>
              <w:rPr>
                <w:rFonts w:ascii="Arial" w:eastAsia="Calibri" w:hAnsi="Arial" w:cs="Arial"/>
                <w:sz w:val="24"/>
                <w:szCs w:val="24"/>
              </w:rPr>
            </w:pPr>
          </w:p>
        </w:tc>
      </w:tr>
    </w:tbl>
    <w:p w14:paraId="6A7781FD" w14:textId="77777777" w:rsidR="00EA7DF1" w:rsidRDefault="00EA7DF1" w:rsidP="004A3952">
      <w:pPr>
        <w:spacing w:line="276" w:lineRule="auto"/>
        <w:jc w:val="both"/>
        <w:rPr>
          <w:rFonts w:ascii="Arial" w:hAnsi="Arial" w:cs="Arial"/>
          <w:b/>
          <w:sz w:val="24"/>
          <w:szCs w:val="24"/>
        </w:rPr>
      </w:pPr>
    </w:p>
    <w:tbl>
      <w:tblPr>
        <w:tblStyle w:val="TableGrid1"/>
        <w:tblpPr w:leftFromText="180" w:rightFromText="180" w:vertAnchor="text" w:horzAnchor="margin" w:tblpY="-13"/>
        <w:tblW w:w="9242" w:type="dxa"/>
        <w:tblLook w:val="04A0" w:firstRow="1" w:lastRow="0" w:firstColumn="1" w:lastColumn="0" w:noHBand="0" w:noVBand="1"/>
      </w:tblPr>
      <w:tblGrid>
        <w:gridCol w:w="9242"/>
      </w:tblGrid>
      <w:tr w:rsidR="00EA7DF1" w:rsidRPr="004A3952" w14:paraId="682ACCD7" w14:textId="77777777" w:rsidTr="0055748E">
        <w:tc>
          <w:tcPr>
            <w:tcW w:w="9242" w:type="dxa"/>
            <w:shd w:val="clear" w:color="auto" w:fill="B4C6E7"/>
          </w:tcPr>
          <w:p w14:paraId="05C2BCB4" w14:textId="77777777" w:rsidR="00EA7DF1" w:rsidRPr="004A3952" w:rsidRDefault="00EA7DF1" w:rsidP="0055748E">
            <w:pPr>
              <w:spacing w:line="276" w:lineRule="auto"/>
              <w:rPr>
                <w:rFonts w:ascii="Arial" w:eastAsia="Calibri" w:hAnsi="Arial" w:cs="Arial"/>
                <w:b/>
                <w:sz w:val="24"/>
                <w:szCs w:val="24"/>
              </w:rPr>
            </w:pPr>
            <w:r w:rsidRPr="004A3952">
              <w:rPr>
                <w:rFonts w:ascii="Arial" w:eastAsia="Calibri" w:hAnsi="Arial" w:cs="Arial"/>
                <w:b/>
                <w:sz w:val="24"/>
                <w:szCs w:val="24"/>
              </w:rPr>
              <w:t>Provide a short summary of the current crisis or situation?</w:t>
            </w:r>
          </w:p>
          <w:p w14:paraId="1ACDE730" w14:textId="77777777" w:rsidR="00EA7DF1" w:rsidRPr="004A3952" w:rsidRDefault="00EA7DF1" w:rsidP="0055748E">
            <w:pPr>
              <w:spacing w:line="276" w:lineRule="auto"/>
              <w:rPr>
                <w:rFonts w:ascii="Arial" w:eastAsia="Calibri" w:hAnsi="Arial" w:cs="Arial"/>
                <w:sz w:val="24"/>
                <w:szCs w:val="24"/>
              </w:rPr>
            </w:pPr>
          </w:p>
        </w:tc>
      </w:tr>
      <w:tr w:rsidR="00EA7DF1" w:rsidRPr="004A3952" w14:paraId="672EAFC3" w14:textId="77777777" w:rsidTr="0055748E">
        <w:tc>
          <w:tcPr>
            <w:tcW w:w="9242" w:type="dxa"/>
            <w:shd w:val="clear" w:color="auto" w:fill="auto"/>
          </w:tcPr>
          <w:p w14:paraId="4D013AFB" w14:textId="77777777" w:rsidR="00EA7DF1" w:rsidRPr="004A3952" w:rsidRDefault="00EA7DF1" w:rsidP="0055748E">
            <w:pPr>
              <w:spacing w:line="276" w:lineRule="auto"/>
              <w:rPr>
                <w:rFonts w:ascii="Arial" w:eastAsia="Calibri" w:hAnsi="Arial" w:cs="Arial"/>
                <w:sz w:val="24"/>
                <w:szCs w:val="24"/>
              </w:rPr>
            </w:pPr>
          </w:p>
          <w:p w14:paraId="43409815" w14:textId="77777777" w:rsidR="00EA7DF1" w:rsidRPr="004A3952" w:rsidRDefault="00EA7DF1" w:rsidP="0055748E">
            <w:pPr>
              <w:spacing w:line="276" w:lineRule="auto"/>
              <w:rPr>
                <w:rFonts w:ascii="Arial" w:eastAsia="Calibri" w:hAnsi="Arial" w:cs="Arial"/>
                <w:sz w:val="24"/>
                <w:szCs w:val="24"/>
              </w:rPr>
            </w:pPr>
          </w:p>
          <w:p w14:paraId="201742DC" w14:textId="77777777" w:rsidR="00EA7DF1" w:rsidRPr="004A3952" w:rsidRDefault="00EA7DF1" w:rsidP="0055748E">
            <w:pPr>
              <w:spacing w:line="276" w:lineRule="auto"/>
              <w:rPr>
                <w:rFonts w:ascii="Arial" w:eastAsia="Calibri" w:hAnsi="Arial" w:cs="Arial"/>
                <w:sz w:val="24"/>
                <w:szCs w:val="24"/>
              </w:rPr>
            </w:pPr>
          </w:p>
          <w:p w14:paraId="376CB49C" w14:textId="77777777" w:rsidR="00EA7DF1" w:rsidRPr="004A3952" w:rsidRDefault="00EA7DF1" w:rsidP="0055748E">
            <w:pPr>
              <w:spacing w:line="276" w:lineRule="auto"/>
              <w:rPr>
                <w:rFonts w:ascii="Arial" w:eastAsia="Calibri" w:hAnsi="Arial" w:cs="Arial"/>
                <w:sz w:val="24"/>
                <w:szCs w:val="24"/>
              </w:rPr>
            </w:pPr>
          </w:p>
          <w:p w14:paraId="60599179" w14:textId="77777777" w:rsidR="00EA7DF1" w:rsidRPr="004A3952" w:rsidRDefault="00EA7DF1" w:rsidP="0055748E">
            <w:pPr>
              <w:spacing w:line="276" w:lineRule="auto"/>
              <w:rPr>
                <w:rFonts w:ascii="Arial" w:eastAsia="Calibri" w:hAnsi="Arial" w:cs="Arial"/>
                <w:sz w:val="24"/>
                <w:szCs w:val="24"/>
              </w:rPr>
            </w:pPr>
          </w:p>
        </w:tc>
      </w:tr>
      <w:tr w:rsidR="00EA7DF1" w:rsidRPr="004A3952" w14:paraId="30D30A71" w14:textId="77777777" w:rsidTr="0055748E">
        <w:tc>
          <w:tcPr>
            <w:tcW w:w="9242" w:type="dxa"/>
            <w:shd w:val="clear" w:color="auto" w:fill="B4C6E7"/>
          </w:tcPr>
          <w:p w14:paraId="0519BFC2" w14:textId="77777777" w:rsidR="00EA7DF1" w:rsidRPr="004A3952" w:rsidRDefault="00EA7DF1" w:rsidP="0055748E">
            <w:pPr>
              <w:spacing w:line="276" w:lineRule="auto"/>
              <w:rPr>
                <w:rFonts w:ascii="Arial" w:eastAsia="Calibri" w:hAnsi="Arial" w:cs="Arial"/>
                <w:sz w:val="24"/>
                <w:szCs w:val="24"/>
              </w:rPr>
            </w:pPr>
            <w:r w:rsidRPr="004A3952">
              <w:rPr>
                <w:rFonts w:ascii="Arial" w:eastAsia="Calibri" w:hAnsi="Arial" w:cs="Arial"/>
                <w:sz w:val="24"/>
                <w:szCs w:val="24"/>
              </w:rPr>
              <w:t>How do you anticipate the Sense of Belonging Service can support placement stability?</w:t>
            </w:r>
          </w:p>
          <w:p w14:paraId="47DE28E1" w14:textId="77777777" w:rsidR="00EA7DF1" w:rsidRPr="004A3952" w:rsidRDefault="00EA7DF1" w:rsidP="0055748E">
            <w:pPr>
              <w:spacing w:line="276" w:lineRule="auto"/>
              <w:rPr>
                <w:rFonts w:ascii="Arial" w:eastAsia="Calibri" w:hAnsi="Arial" w:cs="Arial"/>
                <w:sz w:val="24"/>
                <w:szCs w:val="24"/>
              </w:rPr>
            </w:pPr>
          </w:p>
        </w:tc>
      </w:tr>
      <w:tr w:rsidR="00EA7DF1" w:rsidRPr="004A3952" w14:paraId="0D8CCC24" w14:textId="77777777" w:rsidTr="0055748E">
        <w:tc>
          <w:tcPr>
            <w:tcW w:w="9242" w:type="dxa"/>
            <w:shd w:val="clear" w:color="auto" w:fill="auto"/>
          </w:tcPr>
          <w:p w14:paraId="2B446E90" w14:textId="77777777" w:rsidR="00EA7DF1" w:rsidRDefault="00EA7DF1" w:rsidP="0055748E">
            <w:pPr>
              <w:spacing w:line="276" w:lineRule="auto"/>
              <w:rPr>
                <w:rFonts w:ascii="Arial" w:eastAsia="Calibri" w:hAnsi="Arial" w:cs="Arial"/>
                <w:sz w:val="24"/>
                <w:szCs w:val="24"/>
              </w:rPr>
            </w:pPr>
          </w:p>
          <w:p w14:paraId="7B525829" w14:textId="77777777" w:rsidR="00EA7DF1" w:rsidRDefault="00EA7DF1" w:rsidP="0055748E">
            <w:pPr>
              <w:spacing w:line="276" w:lineRule="auto"/>
              <w:rPr>
                <w:rFonts w:ascii="Arial" w:eastAsia="Calibri" w:hAnsi="Arial" w:cs="Arial"/>
                <w:sz w:val="24"/>
                <w:szCs w:val="24"/>
              </w:rPr>
            </w:pPr>
          </w:p>
          <w:p w14:paraId="210D1289" w14:textId="77777777" w:rsidR="00EA7DF1" w:rsidRPr="004A3952" w:rsidRDefault="00EA7DF1" w:rsidP="0055748E">
            <w:pPr>
              <w:spacing w:line="276" w:lineRule="auto"/>
              <w:rPr>
                <w:rFonts w:ascii="Arial" w:eastAsia="Calibri" w:hAnsi="Arial" w:cs="Arial"/>
                <w:sz w:val="24"/>
                <w:szCs w:val="24"/>
              </w:rPr>
            </w:pPr>
          </w:p>
        </w:tc>
      </w:tr>
    </w:tbl>
    <w:p w14:paraId="2F0B0A1E" w14:textId="64995C51" w:rsidR="004A3952" w:rsidRPr="004A3952" w:rsidRDefault="00A6793F" w:rsidP="004A3952">
      <w:pPr>
        <w:spacing w:line="276" w:lineRule="auto"/>
        <w:jc w:val="both"/>
        <w:rPr>
          <w:rFonts w:ascii="Arial" w:hAnsi="Arial" w:cs="Arial"/>
          <w:b/>
          <w:sz w:val="24"/>
          <w:szCs w:val="24"/>
        </w:rPr>
        <w:sectPr w:rsidR="004A3952" w:rsidRPr="004A3952" w:rsidSect="003F6C2C">
          <w:headerReference w:type="default" r:id="rId28"/>
          <w:footerReference w:type="default" r:id="rId29"/>
          <w:pgSz w:w="11906" w:h="16838"/>
          <w:pgMar w:top="1440" w:right="1440" w:bottom="1440" w:left="1440" w:header="708" w:footer="708" w:gutter="0"/>
          <w:cols w:space="708"/>
          <w:docGrid w:linePitch="360"/>
        </w:sectPr>
      </w:pPr>
      <w:r>
        <w:rPr>
          <w:rFonts w:ascii="Arial" w:hAnsi="Arial" w:cs="Arial"/>
          <w:b/>
          <w:sz w:val="24"/>
          <w:szCs w:val="24"/>
        </w:rPr>
        <w:br w:type="textWrapping" w:clear="all"/>
      </w:r>
    </w:p>
    <w:p w14:paraId="564C7A6C" w14:textId="7E1F7DDF" w:rsidR="00D4062C" w:rsidRPr="00BD6A33" w:rsidRDefault="00D4062C" w:rsidP="00115DD1">
      <w:pPr>
        <w:pStyle w:val="Heading2"/>
        <w:jc w:val="center"/>
      </w:pPr>
      <w:bookmarkStart w:id="18" w:name="_Example_-_Placement"/>
      <w:bookmarkEnd w:id="18"/>
      <w:r>
        <w:lastRenderedPageBreak/>
        <w:t>Example - P</w:t>
      </w:r>
      <w:r w:rsidRPr="00666D64">
        <w:t>lacement Stability Checklist</w:t>
      </w:r>
      <w:r>
        <w:t xml:space="preserve"> </w:t>
      </w:r>
      <w:r w:rsidRPr="00BD6A33">
        <w:t>(this is a Liberi form)</w:t>
      </w:r>
    </w:p>
    <w:p w14:paraId="4F016C75" w14:textId="77777777" w:rsidR="00D4062C" w:rsidRPr="00666D64" w:rsidRDefault="00D4062C" w:rsidP="00D4062C">
      <w:pPr>
        <w:spacing w:line="240" w:lineRule="auto"/>
        <w:rPr>
          <w:sz w:val="24"/>
          <w:szCs w:val="24"/>
        </w:rPr>
      </w:pPr>
      <w:r w:rsidRPr="00666D64">
        <w:rPr>
          <w:sz w:val="24"/>
          <w:szCs w:val="24"/>
        </w:rPr>
        <w:t xml:space="preserve">SW/PA to complete at: </w:t>
      </w:r>
    </w:p>
    <w:p w14:paraId="04AA9B93" w14:textId="77777777" w:rsidR="00D4062C" w:rsidRPr="00666D64" w:rsidRDefault="00D4062C" w:rsidP="00D4062C">
      <w:pPr>
        <w:spacing w:line="240" w:lineRule="auto"/>
        <w:ind w:firstLine="720"/>
        <w:rPr>
          <w:sz w:val="24"/>
          <w:szCs w:val="24"/>
        </w:rPr>
      </w:pPr>
      <w:r w:rsidRPr="00666D64">
        <w:rPr>
          <w:sz w:val="24"/>
          <w:szCs w:val="24"/>
        </w:rPr>
        <w:t>1. Start of placement</w:t>
      </w:r>
    </w:p>
    <w:p w14:paraId="201F0C6E" w14:textId="77777777" w:rsidR="00D4062C" w:rsidRPr="00666D64" w:rsidRDefault="00D4062C" w:rsidP="00D4062C">
      <w:pPr>
        <w:spacing w:line="240" w:lineRule="auto"/>
        <w:ind w:firstLine="720"/>
        <w:rPr>
          <w:sz w:val="24"/>
          <w:szCs w:val="24"/>
        </w:rPr>
      </w:pPr>
      <w:r w:rsidRPr="00666D64">
        <w:rPr>
          <w:sz w:val="24"/>
          <w:szCs w:val="24"/>
        </w:rPr>
        <w:t xml:space="preserve">2. First sign of placement fragility </w:t>
      </w:r>
    </w:p>
    <w:p w14:paraId="622C8A03" w14:textId="77777777" w:rsidR="00D4062C" w:rsidRPr="00666D64" w:rsidRDefault="00D4062C" w:rsidP="00D4062C">
      <w:pPr>
        <w:spacing w:line="240" w:lineRule="auto"/>
        <w:ind w:firstLine="720"/>
        <w:rPr>
          <w:sz w:val="24"/>
          <w:szCs w:val="24"/>
        </w:rPr>
      </w:pPr>
      <w:r w:rsidRPr="00666D64">
        <w:rPr>
          <w:sz w:val="24"/>
          <w:szCs w:val="24"/>
        </w:rPr>
        <w:t>3. Before each LAC Review</w:t>
      </w:r>
    </w:p>
    <w:p w14:paraId="61B77BD1" w14:textId="77777777" w:rsidR="00D4062C" w:rsidRPr="00666D64" w:rsidRDefault="00D4062C" w:rsidP="00D4062C">
      <w:pPr>
        <w:spacing w:line="240" w:lineRule="auto"/>
        <w:rPr>
          <w:sz w:val="24"/>
          <w:szCs w:val="24"/>
        </w:rPr>
      </w:pPr>
      <w:r w:rsidRPr="00666D64">
        <w:rPr>
          <w:sz w:val="24"/>
          <w:szCs w:val="24"/>
        </w:rPr>
        <w:t xml:space="preserve">The checklist can also be used to inform discussion in supervision. </w:t>
      </w:r>
    </w:p>
    <w:p w14:paraId="5715DBE3" w14:textId="77777777" w:rsidR="00D4062C" w:rsidRPr="00666D64" w:rsidRDefault="00D4062C" w:rsidP="00D4062C">
      <w:pPr>
        <w:spacing w:line="240" w:lineRule="auto"/>
        <w:rPr>
          <w:b/>
          <w:bCs/>
          <w:sz w:val="24"/>
          <w:szCs w:val="24"/>
        </w:rPr>
      </w:pPr>
      <w:r w:rsidRPr="00666D64">
        <w:rPr>
          <w:b/>
          <w:bCs/>
          <w:sz w:val="24"/>
          <w:szCs w:val="24"/>
        </w:rPr>
        <w:t>The checklist is a tool and is intended to be used flexibly to guide and support decisions about what is needed and what action should be taken to address and reduce the likelihood of placements breaking down. The scoring should not be rigidly applied as consideration may be given to situations that do not achieve a high score but nonetheless concerns remain, about potential placement fragility and instability. Consideration about what actions need to be taken to identify any fragility or potential fragility and ensure placements remain stable take place at all times.</w:t>
      </w:r>
    </w:p>
    <w:p w14:paraId="7CA180EF" w14:textId="77777777" w:rsidR="00D4062C" w:rsidRPr="00666D64" w:rsidRDefault="00D4062C" w:rsidP="00D4062C">
      <w:pPr>
        <w:spacing w:line="240" w:lineRule="auto"/>
        <w:ind w:firstLine="720"/>
        <w:rPr>
          <w:sz w:val="24"/>
          <w:szCs w:val="24"/>
        </w:rPr>
      </w:pPr>
    </w:p>
    <w:p w14:paraId="5ADC3920" w14:textId="77777777" w:rsidR="00D4062C" w:rsidRPr="00666D64" w:rsidRDefault="00D4062C" w:rsidP="00D4062C">
      <w:pPr>
        <w:rPr>
          <w:sz w:val="24"/>
          <w:szCs w:val="24"/>
        </w:rPr>
      </w:pPr>
      <w:r w:rsidRPr="00666D64">
        <w:rPr>
          <w:sz w:val="24"/>
          <w:szCs w:val="24"/>
        </w:rPr>
        <w:t xml:space="preserve">Each factor has a score of 1 – 4 (1 being the lowest risk, 4 being the highest risk). Tick appropriate factors on the sheet. </w:t>
      </w:r>
    </w:p>
    <w:p w14:paraId="4D885478" w14:textId="77777777" w:rsidR="00D4062C" w:rsidRPr="00666D64" w:rsidRDefault="00D4062C" w:rsidP="00D4062C">
      <w:pPr>
        <w:rPr>
          <w:sz w:val="24"/>
          <w:szCs w:val="24"/>
        </w:rPr>
      </w:pPr>
      <w:r w:rsidRPr="00666D64">
        <w:rPr>
          <w:sz w:val="24"/>
          <w:szCs w:val="24"/>
        </w:rPr>
        <w:t>TM/IRO will consider if Placement Stability Meeting is required.  It may be sufficient to discuss this as part of the LAC Review/ Placement Planning Meeting. If sufficient time can be allotted to considering placement stability, so a separate Placement Stability Meeting may</w:t>
      </w:r>
      <w:r>
        <w:rPr>
          <w:sz w:val="24"/>
          <w:szCs w:val="24"/>
        </w:rPr>
        <w:t xml:space="preserve"> </w:t>
      </w:r>
      <w:proofErr w:type="gramStart"/>
      <w:r>
        <w:rPr>
          <w:sz w:val="24"/>
          <w:szCs w:val="24"/>
        </w:rPr>
        <w:t>not</w:t>
      </w:r>
      <w:r w:rsidRPr="00666D64">
        <w:rPr>
          <w:sz w:val="24"/>
          <w:szCs w:val="24"/>
        </w:rPr>
        <w:t xml:space="preserve"> </w:t>
      </w:r>
      <w:r>
        <w:rPr>
          <w:sz w:val="24"/>
          <w:szCs w:val="24"/>
        </w:rPr>
        <w:t xml:space="preserve"> always</w:t>
      </w:r>
      <w:proofErr w:type="gramEnd"/>
      <w:r>
        <w:rPr>
          <w:sz w:val="24"/>
          <w:szCs w:val="24"/>
        </w:rPr>
        <w:t xml:space="preserve"> </w:t>
      </w:r>
      <w:r w:rsidRPr="00666D64">
        <w:rPr>
          <w:sz w:val="24"/>
          <w:szCs w:val="24"/>
        </w:rPr>
        <w:t xml:space="preserve">be required. </w:t>
      </w:r>
    </w:p>
    <w:p w14:paraId="021D6341" w14:textId="77777777" w:rsidR="00D4062C" w:rsidRPr="00666D64" w:rsidRDefault="00D4062C" w:rsidP="00D4062C">
      <w:pPr>
        <w:rPr>
          <w:sz w:val="24"/>
          <w:szCs w:val="24"/>
        </w:rPr>
      </w:pPr>
      <w:r w:rsidRPr="00666D64">
        <w:rPr>
          <w:sz w:val="24"/>
          <w:szCs w:val="24"/>
        </w:rPr>
        <w:t>If the following are identified, then a separate Placement Stability Meeting must be considered:</w:t>
      </w:r>
    </w:p>
    <w:p w14:paraId="3C75580E" w14:textId="77777777" w:rsidR="00D4062C" w:rsidRPr="00666D64" w:rsidRDefault="00D4062C" w:rsidP="00D4062C">
      <w:pPr>
        <w:numPr>
          <w:ilvl w:val="0"/>
          <w:numId w:val="28"/>
        </w:numPr>
        <w:spacing w:after="200" w:line="276" w:lineRule="auto"/>
        <w:contextualSpacing/>
        <w:rPr>
          <w:sz w:val="24"/>
          <w:szCs w:val="24"/>
        </w:rPr>
      </w:pPr>
      <w:r w:rsidRPr="00666D64">
        <w:rPr>
          <w:sz w:val="24"/>
          <w:szCs w:val="24"/>
        </w:rPr>
        <w:t xml:space="preserve">3+ factors have scored a </w:t>
      </w:r>
      <w:proofErr w:type="gramStart"/>
      <w:r w:rsidRPr="00666D64">
        <w:rPr>
          <w:sz w:val="24"/>
          <w:szCs w:val="24"/>
        </w:rPr>
        <w:t>4</w:t>
      </w:r>
      <w:proofErr w:type="gramEnd"/>
    </w:p>
    <w:p w14:paraId="7CBFE7B4" w14:textId="77777777" w:rsidR="00D4062C" w:rsidRPr="00666D64" w:rsidRDefault="00D4062C" w:rsidP="00D4062C">
      <w:pPr>
        <w:numPr>
          <w:ilvl w:val="0"/>
          <w:numId w:val="28"/>
        </w:numPr>
        <w:spacing w:after="200" w:line="276" w:lineRule="auto"/>
        <w:contextualSpacing/>
        <w:rPr>
          <w:sz w:val="24"/>
          <w:szCs w:val="24"/>
        </w:rPr>
      </w:pPr>
      <w:r w:rsidRPr="00666D64">
        <w:rPr>
          <w:sz w:val="24"/>
          <w:szCs w:val="24"/>
        </w:rPr>
        <w:t xml:space="preserve">3+ placement moves in the last 12 </w:t>
      </w:r>
      <w:proofErr w:type="gramStart"/>
      <w:r w:rsidRPr="00666D64">
        <w:rPr>
          <w:sz w:val="24"/>
          <w:szCs w:val="24"/>
        </w:rPr>
        <w:t>months</w:t>
      </w:r>
      <w:proofErr w:type="gramEnd"/>
    </w:p>
    <w:p w14:paraId="6928D455" w14:textId="77777777" w:rsidR="00D4062C" w:rsidRPr="00666D64" w:rsidRDefault="00D4062C" w:rsidP="00D4062C">
      <w:pPr>
        <w:numPr>
          <w:ilvl w:val="0"/>
          <w:numId w:val="28"/>
        </w:numPr>
        <w:spacing w:after="200" w:line="276" w:lineRule="auto"/>
        <w:contextualSpacing/>
        <w:rPr>
          <w:sz w:val="24"/>
          <w:szCs w:val="24"/>
        </w:rPr>
      </w:pPr>
      <w:r w:rsidRPr="00666D64">
        <w:rPr>
          <w:sz w:val="24"/>
          <w:szCs w:val="24"/>
        </w:rPr>
        <w:t xml:space="preserve">A total of 25 or more across a number of factors, a separate Placement Stability Meeting must be considered, and if not held, a rationale given as to why must be recorded clearly on the child’s file.  </w:t>
      </w:r>
    </w:p>
    <w:p w14:paraId="70B54A59" w14:textId="3987714D" w:rsidR="00D4062C" w:rsidRPr="00A57D6E" w:rsidRDefault="00D4062C" w:rsidP="00D4062C">
      <w:pPr>
        <w:rPr>
          <w:sz w:val="24"/>
          <w:szCs w:val="24"/>
        </w:rPr>
      </w:pPr>
      <w:r w:rsidRPr="00666D64">
        <w:rPr>
          <w:sz w:val="24"/>
          <w:szCs w:val="24"/>
        </w:rPr>
        <w:lastRenderedPageBreak/>
        <w:t>This checklist can be used to record what has already been done to stabilise the placement and what actions will be undertaken so separate minutes may not be required.</w:t>
      </w:r>
    </w:p>
    <w:p w14:paraId="75F2281F" w14:textId="77777777" w:rsidR="00D4062C" w:rsidRPr="00666D64" w:rsidRDefault="00D4062C" w:rsidP="00D4062C">
      <w:r w:rsidRPr="00666D64">
        <w:t>Child’s Name:</w:t>
      </w:r>
      <w:r w:rsidRPr="00666D64">
        <w:br/>
        <w:t>Liberi Number:</w:t>
      </w:r>
      <w:r w:rsidRPr="00666D64">
        <w:br/>
        <w:t xml:space="preserve">Today’s Date: </w:t>
      </w:r>
    </w:p>
    <w:tbl>
      <w:tblPr>
        <w:tblStyle w:val="TableGrid"/>
        <w:tblW w:w="14175" w:type="dxa"/>
        <w:tblLook w:val="04A0" w:firstRow="1" w:lastRow="0" w:firstColumn="1" w:lastColumn="0" w:noHBand="0" w:noVBand="1"/>
      </w:tblPr>
      <w:tblGrid>
        <w:gridCol w:w="2008"/>
        <w:gridCol w:w="2125"/>
        <w:gridCol w:w="2008"/>
        <w:gridCol w:w="2008"/>
        <w:gridCol w:w="2008"/>
        <w:gridCol w:w="2009"/>
        <w:gridCol w:w="2009"/>
      </w:tblGrid>
      <w:tr w:rsidR="005F421B" w:rsidRPr="005E7A86" w14:paraId="7C6D0D7F" w14:textId="77777777" w:rsidTr="0055748E">
        <w:tc>
          <w:tcPr>
            <w:tcW w:w="2008" w:type="dxa"/>
          </w:tcPr>
          <w:p w14:paraId="6BE8B0C1" w14:textId="351F9FD7" w:rsidR="005F421B" w:rsidRPr="005E7A86" w:rsidRDefault="00707B87" w:rsidP="0055748E">
            <w:pPr>
              <w:rPr>
                <w:rFonts w:cstheme="minorHAnsi"/>
                <w:b/>
                <w:bCs/>
              </w:rPr>
            </w:pPr>
            <w:r w:rsidRPr="005E7A86">
              <w:rPr>
                <w:rFonts w:cstheme="minorHAnsi"/>
                <w:b/>
                <w:bCs/>
              </w:rPr>
              <w:t>Risk Score from 1-4</w:t>
            </w:r>
          </w:p>
        </w:tc>
        <w:tc>
          <w:tcPr>
            <w:tcW w:w="2125" w:type="dxa"/>
          </w:tcPr>
          <w:p w14:paraId="58D1D259" w14:textId="77777777" w:rsidR="005F421B" w:rsidRPr="00FB14E4" w:rsidRDefault="005F421B" w:rsidP="0055748E">
            <w:pPr>
              <w:rPr>
                <w:rFonts w:cstheme="minorHAnsi"/>
                <w:b/>
                <w:bCs/>
              </w:rPr>
            </w:pPr>
            <w:r w:rsidRPr="00FB14E4">
              <w:rPr>
                <w:rFonts w:cstheme="minorHAnsi"/>
                <w:b/>
                <w:bCs/>
              </w:rPr>
              <w:t>1</w:t>
            </w:r>
          </w:p>
        </w:tc>
        <w:tc>
          <w:tcPr>
            <w:tcW w:w="2008" w:type="dxa"/>
          </w:tcPr>
          <w:p w14:paraId="047F9274" w14:textId="77777777" w:rsidR="005F421B" w:rsidRPr="00FB14E4" w:rsidRDefault="005F421B" w:rsidP="0055748E">
            <w:pPr>
              <w:rPr>
                <w:rFonts w:cstheme="minorHAnsi"/>
                <w:b/>
                <w:bCs/>
              </w:rPr>
            </w:pPr>
            <w:r w:rsidRPr="00FB14E4">
              <w:rPr>
                <w:rFonts w:cstheme="minorHAnsi"/>
                <w:b/>
                <w:bCs/>
              </w:rPr>
              <w:t>2</w:t>
            </w:r>
          </w:p>
        </w:tc>
        <w:tc>
          <w:tcPr>
            <w:tcW w:w="2008" w:type="dxa"/>
          </w:tcPr>
          <w:p w14:paraId="2D2211C2" w14:textId="77777777" w:rsidR="005F421B" w:rsidRPr="00FB14E4" w:rsidRDefault="005F421B" w:rsidP="0055748E">
            <w:pPr>
              <w:rPr>
                <w:rFonts w:cstheme="minorHAnsi"/>
                <w:b/>
                <w:bCs/>
              </w:rPr>
            </w:pPr>
            <w:r w:rsidRPr="00FB14E4">
              <w:rPr>
                <w:rFonts w:cstheme="minorHAnsi"/>
                <w:b/>
                <w:bCs/>
              </w:rPr>
              <w:t>3</w:t>
            </w:r>
          </w:p>
        </w:tc>
        <w:tc>
          <w:tcPr>
            <w:tcW w:w="2008" w:type="dxa"/>
          </w:tcPr>
          <w:p w14:paraId="0F0FFA00" w14:textId="77777777" w:rsidR="005F421B" w:rsidRPr="00FB14E4" w:rsidRDefault="005F421B" w:rsidP="0055748E">
            <w:pPr>
              <w:rPr>
                <w:rFonts w:cstheme="minorHAnsi"/>
                <w:b/>
                <w:bCs/>
              </w:rPr>
            </w:pPr>
            <w:r w:rsidRPr="00FB14E4">
              <w:rPr>
                <w:rFonts w:cstheme="minorHAnsi"/>
                <w:b/>
                <w:bCs/>
              </w:rPr>
              <w:t>4</w:t>
            </w:r>
          </w:p>
        </w:tc>
        <w:tc>
          <w:tcPr>
            <w:tcW w:w="2009" w:type="dxa"/>
          </w:tcPr>
          <w:p w14:paraId="72F68027" w14:textId="77777777" w:rsidR="005F421B" w:rsidRPr="005E7A86" w:rsidRDefault="005F421B" w:rsidP="0055748E">
            <w:pPr>
              <w:rPr>
                <w:rFonts w:cstheme="minorHAnsi"/>
              </w:rPr>
            </w:pPr>
            <w:r w:rsidRPr="005E7A86">
              <w:rPr>
                <w:rFonts w:cstheme="minorHAnsi"/>
              </w:rPr>
              <w:t xml:space="preserve">What has been done to stabilise the placement </w:t>
            </w:r>
          </w:p>
        </w:tc>
        <w:tc>
          <w:tcPr>
            <w:tcW w:w="2009" w:type="dxa"/>
          </w:tcPr>
          <w:p w14:paraId="759F542C" w14:textId="77777777" w:rsidR="005F421B" w:rsidRPr="005E7A86" w:rsidRDefault="005F421B" w:rsidP="0055748E">
            <w:pPr>
              <w:rPr>
                <w:rFonts w:cstheme="minorHAnsi"/>
              </w:rPr>
            </w:pPr>
            <w:r w:rsidRPr="005E7A86">
              <w:rPr>
                <w:rFonts w:cstheme="minorHAnsi"/>
              </w:rPr>
              <w:t>Action (what, when, who)</w:t>
            </w:r>
          </w:p>
        </w:tc>
      </w:tr>
      <w:tr w:rsidR="005F421B" w:rsidRPr="005E7A86" w14:paraId="428CBE4C" w14:textId="77777777" w:rsidTr="0055748E">
        <w:tc>
          <w:tcPr>
            <w:tcW w:w="2008" w:type="dxa"/>
          </w:tcPr>
          <w:p w14:paraId="7EABC887" w14:textId="77777777" w:rsidR="005F421B" w:rsidRPr="005E7A86" w:rsidRDefault="005F421B" w:rsidP="0055748E">
            <w:pPr>
              <w:rPr>
                <w:rFonts w:cstheme="minorHAnsi"/>
                <w:b/>
                <w:bCs/>
              </w:rPr>
            </w:pPr>
            <w:r w:rsidRPr="005E7A86">
              <w:rPr>
                <w:rFonts w:cstheme="minorHAnsi"/>
                <w:b/>
                <w:bCs/>
              </w:rPr>
              <w:t xml:space="preserve">AGE </w:t>
            </w:r>
          </w:p>
        </w:tc>
        <w:tc>
          <w:tcPr>
            <w:tcW w:w="2125" w:type="dxa"/>
            <w:vAlign w:val="center"/>
          </w:tcPr>
          <w:p w14:paraId="1F38EBF0" w14:textId="77777777" w:rsidR="005F421B" w:rsidRPr="005E7A86" w:rsidRDefault="005F421B" w:rsidP="0055748E">
            <w:pPr>
              <w:rPr>
                <w:rFonts w:cstheme="minorHAnsi"/>
              </w:rPr>
            </w:pPr>
            <w:r w:rsidRPr="005E7A86">
              <w:rPr>
                <w:rFonts w:cstheme="minorHAnsi"/>
              </w:rPr>
              <w:t xml:space="preserve">Under 11 </w:t>
            </w:r>
            <w:sdt>
              <w:sdtPr>
                <w:rPr>
                  <w:rFonts w:cstheme="minorHAnsi"/>
                </w:rPr>
                <w:id w:val="-501589794"/>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8" w:type="dxa"/>
            <w:vAlign w:val="center"/>
          </w:tcPr>
          <w:p w14:paraId="65C02AA1" w14:textId="77777777" w:rsidR="005F421B" w:rsidRPr="005E7A86" w:rsidRDefault="005F421B" w:rsidP="0055748E">
            <w:pPr>
              <w:rPr>
                <w:rFonts w:cstheme="minorHAnsi"/>
              </w:rPr>
            </w:pPr>
            <w:r w:rsidRPr="005E7A86">
              <w:rPr>
                <w:rFonts w:cstheme="minorHAnsi"/>
              </w:rPr>
              <w:t xml:space="preserve">11-13 </w:t>
            </w:r>
            <w:sdt>
              <w:sdtPr>
                <w:rPr>
                  <w:rFonts w:cstheme="minorHAnsi"/>
                </w:rPr>
                <w:id w:val="1877269302"/>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8" w:type="dxa"/>
            <w:vAlign w:val="center"/>
          </w:tcPr>
          <w:p w14:paraId="18305787" w14:textId="77777777" w:rsidR="005F421B" w:rsidRPr="005E7A86" w:rsidRDefault="005F421B" w:rsidP="0055748E">
            <w:pPr>
              <w:rPr>
                <w:rFonts w:cstheme="minorHAnsi"/>
              </w:rPr>
            </w:pPr>
            <w:r w:rsidRPr="005E7A86">
              <w:rPr>
                <w:rFonts w:cstheme="minorHAnsi"/>
              </w:rPr>
              <w:t xml:space="preserve">17+ </w:t>
            </w:r>
            <w:sdt>
              <w:sdtPr>
                <w:rPr>
                  <w:rFonts w:cstheme="minorHAnsi"/>
                </w:rPr>
                <w:id w:val="382527302"/>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8" w:type="dxa"/>
            <w:vAlign w:val="center"/>
          </w:tcPr>
          <w:p w14:paraId="119AA53F" w14:textId="77777777" w:rsidR="005F421B" w:rsidRPr="005E7A86" w:rsidRDefault="005F421B" w:rsidP="0055748E">
            <w:pPr>
              <w:rPr>
                <w:rFonts w:cstheme="minorHAnsi"/>
              </w:rPr>
            </w:pPr>
            <w:r w:rsidRPr="005E7A86">
              <w:rPr>
                <w:rFonts w:cstheme="minorHAnsi"/>
              </w:rPr>
              <w:t xml:space="preserve">14-16 </w:t>
            </w:r>
            <w:sdt>
              <w:sdtPr>
                <w:rPr>
                  <w:rFonts w:cstheme="minorHAnsi"/>
                </w:rPr>
                <w:id w:val="-78832940"/>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9" w:type="dxa"/>
          </w:tcPr>
          <w:p w14:paraId="74C21523" w14:textId="77777777" w:rsidR="005F421B" w:rsidRPr="005E7A86" w:rsidRDefault="005F421B" w:rsidP="0055748E">
            <w:pPr>
              <w:rPr>
                <w:rFonts w:cstheme="minorHAnsi"/>
              </w:rPr>
            </w:pPr>
          </w:p>
        </w:tc>
        <w:tc>
          <w:tcPr>
            <w:tcW w:w="2009" w:type="dxa"/>
          </w:tcPr>
          <w:p w14:paraId="54B1C2D8" w14:textId="77777777" w:rsidR="005F421B" w:rsidRPr="005E7A86" w:rsidRDefault="005F421B" w:rsidP="0055748E">
            <w:pPr>
              <w:rPr>
                <w:rFonts w:cstheme="minorHAnsi"/>
              </w:rPr>
            </w:pPr>
          </w:p>
        </w:tc>
      </w:tr>
      <w:tr w:rsidR="005F421B" w:rsidRPr="005E7A86" w14:paraId="47802FC3" w14:textId="77777777" w:rsidTr="0055748E">
        <w:tc>
          <w:tcPr>
            <w:tcW w:w="2008" w:type="dxa"/>
          </w:tcPr>
          <w:p w14:paraId="2C6D3DAE" w14:textId="77777777" w:rsidR="005F421B" w:rsidRPr="005E7A86" w:rsidRDefault="005F421B" w:rsidP="0055748E">
            <w:pPr>
              <w:rPr>
                <w:rFonts w:cstheme="minorHAnsi"/>
                <w:b/>
                <w:bCs/>
              </w:rPr>
            </w:pPr>
            <w:r w:rsidRPr="005E7A86">
              <w:rPr>
                <w:rFonts w:cstheme="minorHAnsi"/>
                <w:b/>
                <w:bCs/>
              </w:rPr>
              <w:t>EDUCATION</w:t>
            </w:r>
          </w:p>
        </w:tc>
        <w:tc>
          <w:tcPr>
            <w:tcW w:w="2125" w:type="dxa"/>
            <w:vAlign w:val="center"/>
          </w:tcPr>
          <w:p w14:paraId="75E40E68" w14:textId="77777777" w:rsidR="005F421B" w:rsidRPr="005E7A86" w:rsidRDefault="005F421B" w:rsidP="0055748E">
            <w:pPr>
              <w:rPr>
                <w:rFonts w:cstheme="minorHAnsi"/>
              </w:rPr>
            </w:pPr>
            <w:r w:rsidRPr="005E7A86">
              <w:rPr>
                <w:rFonts w:cstheme="minorHAnsi"/>
              </w:rPr>
              <w:t xml:space="preserve">Poor attendance less than 80% </w:t>
            </w:r>
            <w:sdt>
              <w:sdtPr>
                <w:rPr>
                  <w:rFonts w:cstheme="minorHAnsi"/>
                </w:rPr>
                <w:id w:val="-370151782"/>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8" w:type="dxa"/>
            <w:vAlign w:val="center"/>
          </w:tcPr>
          <w:p w14:paraId="49098F96" w14:textId="77777777" w:rsidR="005F421B" w:rsidRPr="005E7A86" w:rsidRDefault="005F421B" w:rsidP="0055748E">
            <w:pPr>
              <w:rPr>
                <w:rFonts w:cstheme="minorHAnsi"/>
              </w:rPr>
            </w:pPr>
            <w:r w:rsidRPr="005E7A86">
              <w:rPr>
                <w:rFonts w:cstheme="minorHAnsi"/>
              </w:rPr>
              <w:t xml:space="preserve">Reduced timetable </w:t>
            </w:r>
            <w:sdt>
              <w:sdtPr>
                <w:rPr>
                  <w:rFonts w:cstheme="minorHAnsi"/>
                </w:rPr>
                <w:id w:val="-1270076881"/>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8" w:type="dxa"/>
            <w:vAlign w:val="center"/>
          </w:tcPr>
          <w:p w14:paraId="0ED6453D" w14:textId="77777777" w:rsidR="005F421B" w:rsidRPr="005E7A86" w:rsidRDefault="005F421B" w:rsidP="0055748E">
            <w:pPr>
              <w:rPr>
                <w:rFonts w:cstheme="minorHAnsi"/>
              </w:rPr>
            </w:pPr>
            <w:r w:rsidRPr="005E7A86">
              <w:rPr>
                <w:rFonts w:cstheme="minorHAnsi"/>
              </w:rPr>
              <w:t xml:space="preserve">Suspension of more than 3 days this academic year </w:t>
            </w:r>
            <w:sdt>
              <w:sdtPr>
                <w:rPr>
                  <w:rFonts w:cstheme="minorHAnsi"/>
                </w:rPr>
                <w:id w:val="2054423227"/>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8" w:type="dxa"/>
            <w:vAlign w:val="center"/>
          </w:tcPr>
          <w:p w14:paraId="4D2ADD2C" w14:textId="77777777" w:rsidR="005F421B" w:rsidRPr="005E7A86" w:rsidRDefault="005F421B" w:rsidP="0055748E">
            <w:pPr>
              <w:rPr>
                <w:rFonts w:cstheme="minorHAnsi"/>
              </w:rPr>
            </w:pPr>
            <w:r w:rsidRPr="005E7A86">
              <w:rPr>
                <w:rFonts w:cstheme="minorHAnsi"/>
              </w:rPr>
              <w:t xml:space="preserve">No recorded school </w:t>
            </w:r>
            <w:sdt>
              <w:sdtPr>
                <w:rPr>
                  <w:rFonts w:cstheme="minorHAnsi"/>
                </w:rPr>
                <w:id w:val="-1165541830"/>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9" w:type="dxa"/>
          </w:tcPr>
          <w:p w14:paraId="0073BAAE" w14:textId="77777777" w:rsidR="005F421B" w:rsidRPr="005E7A86" w:rsidRDefault="005F421B" w:rsidP="0055748E">
            <w:pPr>
              <w:rPr>
                <w:rFonts w:cstheme="minorHAnsi"/>
              </w:rPr>
            </w:pPr>
          </w:p>
        </w:tc>
        <w:tc>
          <w:tcPr>
            <w:tcW w:w="2009" w:type="dxa"/>
          </w:tcPr>
          <w:p w14:paraId="72CD4294" w14:textId="77777777" w:rsidR="005F421B" w:rsidRPr="005E7A86" w:rsidRDefault="005F421B" w:rsidP="0055748E">
            <w:pPr>
              <w:rPr>
                <w:rFonts w:cstheme="minorHAnsi"/>
              </w:rPr>
            </w:pPr>
          </w:p>
        </w:tc>
      </w:tr>
      <w:tr w:rsidR="005F421B" w:rsidRPr="005E7A86" w14:paraId="3B169F58" w14:textId="77777777" w:rsidTr="0055748E">
        <w:tc>
          <w:tcPr>
            <w:tcW w:w="2008" w:type="dxa"/>
          </w:tcPr>
          <w:p w14:paraId="1BB524EF" w14:textId="77777777" w:rsidR="005F421B" w:rsidRPr="005E7A86" w:rsidRDefault="005F421B" w:rsidP="0055748E">
            <w:pPr>
              <w:rPr>
                <w:rFonts w:cstheme="minorHAnsi"/>
                <w:b/>
                <w:bCs/>
              </w:rPr>
            </w:pPr>
            <w:r w:rsidRPr="005E7A86">
              <w:rPr>
                <w:rFonts w:cstheme="minorHAnsi"/>
                <w:b/>
                <w:bCs/>
              </w:rPr>
              <w:t>TRAVEL</w:t>
            </w:r>
          </w:p>
        </w:tc>
        <w:tc>
          <w:tcPr>
            <w:tcW w:w="2125" w:type="dxa"/>
            <w:vAlign w:val="center"/>
          </w:tcPr>
          <w:p w14:paraId="0F56972E" w14:textId="77777777" w:rsidR="005F421B" w:rsidRPr="005E7A86" w:rsidRDefault="005F421B" w:rsidP="0055748E">
            <w:pPr>
              <w:rPr>
                <w:rFonts w:cstheme="minorHAnsi"/>
              </w:rPr>
            </w:pPr>
            <w:r w:rsidRPr="005E7A86">
              <w:rPr>
                <w:rFonts w:cstheme="minorHAnsi"/>
              </w:rPr>
              <w:t xml:space="preserve">SEN transport/ taxi to school </w:t>
            </w:r>
            <w:sdt>
              <w:sdtPr>
                <w:rPr>
                  <w:rFonts w:cstheme="minorHAnsi"/>
                </w:rPr>
                <w:id w:val="522750477"/>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8" w:type="dxa"/>
            <w:vAlign w:val="center"/>
          </w:tcPr>
          <w:p w14:paraId="07F27597" w14:textId="77777777" w:rsidR="005F421B" w:rsidRPr="005E7A86" w:rsidRDefault="005F421B" w:rsidP="0055748E">
            <w:pPr>
              <w:rPr>
                <w:rFonts w:cstheme="minorHAnsi"/>
              </w:rPr>
            </w:pPr>
            <w:r w:rsidRPr="005E7A86">
              <w:rPr>
                <w:rFonts w:cstheme="minorHAnsi"/>
              </w:rPr>
              <w:t xml:space="preserve">Duration of journey +45 minutes </w:t>
            </w:r>
            <w:sdt>
              <w:sdtPr>
                <w:rPr>
                  <w:rFonts w:cstheme="minorHAnsi"/>
                </w:rPr>
                <w:id w:val="-2051610042"/>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8" w:type="dxa"/>
            <w:vAlign w:val="center"/>
          </w:tcPr>
          <w:p w14:paraId="7B95C5F8" w14:textId="77777777" w:rsidR="005F421B" w:rsidRPr="005E7A86" w:rsidRDefault="005F421B" w:rsidP="0055748E">
            <w:pPr>
              <w:rPr>
                <w:rFonts w:cstheme="minorHAnsi"/>
              </w:rPr>
            </w:pPr>
            <w:r w:rsidRPr="005E7A86">
              <w:rPr>
                <w:rFonts w:cstheme="minorHAnsi"/>
              </w:rPr>
              <w:t xml:space="preserve">Inability of adults to transport young person to school </w:t>
            </w:r>
            <w:sdt>
              <w:sdtPr>
                <w:rPr>
                  <w:rFonts w:cstheme="minorHAnsi"/>
                </w:rPr>
                <w:id w:val="-1874610320"/>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8" w:type="dxa"/>
            <w:vAlign w:val="center"/>
          </w:tcPr>
          <w:p w14:paraId="3BD8AA10" w14:textId="77777777" w:rsidR="005F421B" w:rsidRPr="005E7A86" w:rsidRDefault="005F421B" w:rsidP="0055748E">
            <w:pPr>
              <w:rPr>
                <w:rFonts w:cstheme="minorHAnsi"/>
              </w:rPr>
            </w:pPr>
            <w:r w:rsidRPr="005E7A86">
              <w:rPr>
                <w:rFonts w:cstheme="minorHAnsi"/>
              </w:rPr>
              <w:t xml:space="preserve">No transport in place </w:t>
            </w:r>
            <w:sdt>
              <w:sdtPr>
                <w:rPr>
                  <w:rFonts w:cstheme="minorHAnsi"/>
                </w:rPr>
                <w:id w:val="381520778"/>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9" w:type="dxa"/>
          </w:tcPr>
          <w:p w14:paraId="0201021B" w14:textId="77777777" w:rsidR="005F421B" w:rsidRPr="005E7A86" w:rsidRDefault="005F421B" w:rsidP="0055748E">
            <w:pPr>
              <w:rPr>
                <w:rFonts w:cstheme="minorHAnsi"/>
              </w:rPr>
            </w:pPr>
          </w:p>
        </w:tc>
        <w:tc>
          <w:tcPr>
            <w:tcW w:w="2009" w:type="dxa"/>
          </w:tcPr>
          <w:p w14:paraId="7BBA748F" w14:textId="77777777" w:rsidR="005F421B" w:rsidRPr="005E7A86" w:rsidRDefault="005F421B" w:rsidP="0055748E">
            <w:pPr>
              <w:rPr>
                <w:rFonts w:cstheme="minorHAnsi"/>
              </w:rPr>
            </w:pPr>
          </w:p>
        </w:tc>
      </w:tr>
      <w:tr w:rsidR="005F421B" w:rsidRPr="005E7A86" w14:paraId="63A5FD0E" w14:textId="77777777" w:rsidTr="0055748E">
        <w:tc>
          <w:tcPr>
            <w:tcW w:w="2008" w:type="dxa"/>
          </w:tcPr>
          <w:p w14:paraId="6DEBB414" w14:textId="77777777" w:rsidR="005F421B" w:rsidRPr="005E7A86" w:rsidRDefault="005F421B" w:rsidP="0055748E">
            <w:pPr>
              <w:rPr>
                <w:rFonts w:cstheme="minorHAnsi"/>
                <w:b/>
                <w:bCs/>
              </w:rPr>
            </w:pPr>
            <w:r w:rsidRPr="005E7A86">
              <w:rPr>
                <w:rFonts w:cstheme="minorHAnsi"/>
                <w:b/>
                <w:bCs/>
              </w:rPr>
              <w:t xml:space="preserve">MENTAL HEALTH </w:t>
            </w:r>
          </w:p>
        </w:tc>
        <w:tc>
          <w:tcPr>
            <w:tcW w:w="2125" w:type="dxa"/>
            <w:vAlign w:val="center"/>
          </w:tcPr>
          <w:p w14:paraId="06685D8D" w14:textId="77777777" w:rsidR="005F421B" w:rsidRPr="005E7A86" w:rsidRDefault="005F421B" w:rsidP="0055748E">
            <w:pPr>
              <w:rPr>
                <w:rFonts w:cstheme="minorHAnsi"/>
              </w:rPr>
            </w:pPr>
            <w:r w:rsidRPr="005E7A86">
              <w:rPr>
                <w:rFonts w:cstheme="minorHAnsi"/>
              </w:rPr>
              <w:t xml:space="preserve">Observations of low mood or anxiety </w:t>
            </w:r>
            <w:sdt>
              <w:sdtPr>
                <w:rPr>
                  <w:rFonts w:cstheme="minorHAnsi"/>
                </w:rPr>
                <w:id w:val="-754899199"/>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8" w:type="dxa"/>
            <w:vAlign w:val="center"/>
          </w:tcPr>
          <w:p w14:paraId="6CD9AE7B" w14:textId="77777777" w:rsidR="005F421B" w:rsidRPr="005E7A86" w:rsidRDefault="005F421B" w:rsidP="0055748E">
            <w:pPr>
              <w:rPr>
                <w:rFonts w:cstheme="minorHAnsi"/>
              </w:rPr>
            </w:pPr>
            <w:r w:rsidRPr="005E7A86">
              <w:rPr>
                <w:rFonts w:cstheme="minorHAnsi"/>
              </w:rPr>
              <w:t xml:space="preserve">SDQ score med-high (17-40) </w:t>
            </w:r>
            <w:sdt>
              <w:sdtPr>
                <w:rPr>
                  <w:rFonts w:cstheme="minorHAnsi"/>
                </w:rPr>
                <w:id w:val="-1861429149"/>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8" w:type="dxa"/>
            <w:vAlign w:val="center"/>
          </w:tcPr>
          <w:p w14:paraId="760790BA" w14:textId="77777777" w:rsidR="005F421B" w:rsidRPr="005E7A86" w:rsidRDefault="005F421B" w:rsidP="0055748E">
            <w:pPr>
              <w:rPr>
                <w:rFonts w:cstheme="minorHAnsi"/>
              </w:rPr>
            </w:pPr>
            <w:r w:rsidRPr="005E7A86">
              <w:rPr>
                <w:rFonts w:cstheme="minorHAnsi"/>
              </w:rPr>
              <w:t xml:space="preserve">Self-harm </w:t>
            </w:r>
            <w:sdt>
              <w:sdtPr>
                <w:rPr>
                  <w:rFonts w:cstheme="minorHAnsi"/>
                </w:rPr>
                <w:id w:val="494932446"/>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8" w:type="dxa"/>
            <w:vAlign w:val="center"/>
          </w:tcPr>
          <w:p w14:paraId="1B482D14" w14:textId="77777777" w:rsidR="005F421B" w:rsidRPr="005E7A86" w:rsidRDefault="005F421B" w:rsidP="0055748E">
            <w:pPr>
              <w:rPr>
                <w:rFonts w:cstheme="minorHAnsi"/>
              </w:rPr>
            </w:pPr>
            <w:r w:rsidRPr="005E7A86">
              <w:rPr>
                <w:rFonts w:cstheme="minorHAnsi"/>
              </w:rPr>
              <w:t xml:space="preserve">Suicidal ideation </w:t>
            </w:r>
            <w:sdt>
              <w:sdtPr>
                <w:rPr>
                  <w:rFonts w:cstheme="minorHAnsi"/>
                </w:rPr>
                <w:id w:val="769583993"/>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9" w:type="dxa"/>
          </w:tcPr>
          <w:p w14:paraId="3AF61555" w14:textId="77777777" w:rsidR="005F421B" w:rsidRPr="005E7A86" w:rsidRDefault="005F421B" w:rsidP="0055748E">
            <w:pPr>
              <w:rPr>
                <w:rFonts w:cstheme="minorHAnsi"/>
              </w:rPr>
            </w:pPr>
          </w:p>
        </w:tc>
        <w:tc>
          <w:tcPr>
            <w:tcW w:w="2009" w:type="dxa"/>
          </w:tcPr>
          <w:p w14:paraId="0D9D3925" w14:textId="77777777" w:rsidR="005F421B" w:rsidRPr="005E7A86" w:rsidRDefault="005F421B" w:rsidP="0055748E">
            <w:pPr>
              <w:rPr>
                <w:rFonts w:cstheme="minorHAnsi"/>
              </w:rPr>
            </w:pPr>
          </w:p>
        </w:tc>
      </w:tr>
      <w:tr w:rsidR="005F421B" w:rsidRPr="005E7A86" w14:paraId="45963975" w14:textId="77777777" w:rsidTr="0055748E">
        <w:tc>
          <w:tcPr>
            <w:tcW w:w="2008" w:type="dxa"/>
          </w:tcPr>
          <w:p w14:paraId="71EA0043" w14:textId="77777777" w:rsidR="005F421B" w:rsidRPr="005E7A86" w:rsidRDefault="005F421B" w:rsidP="0055748E">
            <w:pPr>
              <w:rPr>
                <w:rFonts w:cstheme="minorHAnsi"/>
                <w:b/>
                <w:bCs/>
              </w:rPr>
            </w:pPr>
            <w:r w:rsidRPr="005E7A86">
              <w:rPr>
                <w:rFonts w:cstheme="minorHAnsi"/>
                <w:b/>
                <w:bCs/>
              </w:rPr>
              <w:t xml:space="preserve">EHCP </w:t>
            </w:r>
          </w:p>
        </w:tc>
        <w:tc>
          <w:tcPr>
            <w:tcW w:w="2125" w:type="dxa"/>
            <w:vAlign w:val="center"/>
          </w:tcPr>
          <w:p w14:paraId="3919060C" w14:textId="77777777" w:rsidR="005F421B" w:rsidRPr="005E7A86" w:rsidRDefault="005F421B" w:rsidP="0055748E">
            <w:pPr>
              <w:rPr>
                <w:rFonts w:cstheme="minorHAnsi"/>
              </w:rPr>
            </w:pPr>
            <w:r w:rsidRPr="005E7A86">
              <w:rPr>
                <w:rFonts w:cstheme="minorHAnsi"/>
              </w:rPr>
              <w:t xml:space="preserve">Moderate IQ </w:t>
            </w:r>
            <w:sdt>
              <w:sdtPr>
                <w:rPr>
                  <w:rFonts w:cstheme="minorHAnsi"/>
                </w:rPr>
                <w:id w:val="282848222"/>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8" w:type="dxa"/>
            <w:vAlign w:val="center"/>
          </w:tcPr>
          <w:p w14:paraId="1009D001" w14:textId="77777777" w:rsidR="005F421B" w:rsidRPr="005E7A86" w:rsidRDefault="005F421B" w:rsidP="0055748E">
            <w:pPr>
              <w:rPr>
                <w:rFonts w:cstheme="minorHAnsi"/>
              </w:rPr>
            </w:pPr>
            <w:r w:rsidRPr="005E7A86">
              <w:rPr>
                <w:rFonts w:cstheme="minorHAnsi"/>
              </w:rPr>
              <w:t xml:space="preserve">EHCP- ASD with a school place </w:t>
            </w:r>
            <w:sdt>
              <w:sdtPr>
                <w:rPr>
                  <w:rFonts w:cstheme="minorHAnsi"/>
                </w:rPr>
                <w:id w:val="111408980"/>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8" w:type="dxa"/>
            <w:vAlign w:val="center"/>
          </w:tcPr>
          <w:p w14:paraId="637D8171" w14:textId="77777777" w:rsidR="005F421B" w:rsidRPr="005E7A86" w:rsidRDefault="005F421B" w:rsidP="0055748E">
            <w:pPr>
              <w:rPr>
                <w:rFonts w:cstheme="minorHAnsi"/>
              </w:rPr>
            </w:pPr>
            <w:r w:rsidRPr="005E7A86">
              <w:rPr>
                <w:rFonts w:cstheme="minorHAnsi"/>
              </w:rPr>
              <w:t xml:space="preserve">EHCP-SEMH with school place </w:t>
            </w:r>
            <w:sdt>
              <w:sdtPr>
                <w:rPr>
                  <w:rFonts w:cstheme="minorHAnsi"/>
                </w:rPr>
                <w:id w:val="178402331"/>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8" w:type="dxa"/>
            <w:vAlign w:val="center"/>
          </w:tcPr>
          <w:p w14:paraId="60DBA60A" w14:textId="77777777" w:rsidR="005F421B" w:rsidRPr="005E7A86" w:rsidRDefault="005F421B" w:rsidP="0055748E">
            <w:pPr>
              <w:rPr>
                <w:rFonts w:cstheme="minorHAnsi"/>
              </w:rPr>
            </w:pPr>
            <w:r w:rsidRPr="005E7A86">
              <w:rPr>
                <w:rFonts w:cstheme="minorHAnsi"/>
              </w:rPr>
              <w:t xml:space="preserve">Awaiting EHCP or suitable provision </w:t>
            </w:r>
            <w:sdt>
              <w:sdtPr>
                <w:rPr>
                  <w:rFonts w:cstheme="minorHAnsi"/>
                </w:rPr>
                <w:id w:val="-2073723216"/>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9" w:type="dxa"/>
          </w:tcPr>
          <w:p w14:paraId="657DAD3D" w14:textId="77777777" w:rsidR="005F421B" w:rsidRPr="005E7A86" w:rsidRDefault="005F421B" w:rsidP="0055748E">
            <w:pPr>
              <w:rPr>
                <w:rFonts w:cstheme="minorHAnsi"/>
              </w:rPr>
            </w:pPr>
          </w:p>
        </w:tc>
        <w:tc>
          <w:tcPr>
            <w:tcW w:w="2009" w:type="dxa"/>
          </w:tcPr>
          <w:p w14:paraId="216BF4AC" w14:textId="77777777" w:rsidR="005F421B" w:rsidRPr="005E7A86" w:rsidRDefault="005F421B" w:rsidP="0055748E">
            <w:pPr>
              <w:rPr>
                <w:rFonts w:cstheme="minorHAnsi"/>
              </w:rPr>
            </w:pPr>
          </w:p>
        </w:tc>
      </w:tr>
      <w:tr w:rsidR="005F421B" w:rsidRPr="005E7A86" w14:paraId="03073C6C" w14:textId="77777777" w:rsidTr="0055748E">
        <w:tc>
          <w:tcPr>
            <w:tcW w:w="2008" w:type="dxa"/>
          </w:tcPr>
          <w:p w14:paraId="2F272894" w14:textId="77777777" w:rsidR="005F421B" w:rsidRPr="005E7A86" w:rsidRDefault="005F421B" w:rsidP="0055748E">
            <w:pPr>
              <w:rPr>
                <w:rFonts w:cstheme="minorHAnsi"/>
                <w:b/>
                <w:bCs/>
              </w:rPr>
            </w:pPr>
            <w:r w:rsidRPr="005E7A86">
              <w:rPr>
                <w:rFonts w:cstheme="minorHAnsi"/>
                <w:b/>
                <w:bCs/>
              </w:rPr>
              <w:t>MISSING</w:t>
            </w:r>
          </w:p>
        </w:tc>
        <w:tc>
          <w:tcPr>
            <w:tcW w:w="2125" w:type="dxa"/>
            <w:vAlign w:val="center"/>
          </w:tcPr>
          <w:p w14:paraId="0C4C7EE6" w14:textId="77777777" w:rsidR="005F421B" w:rsidRPr="005E7A86" w:rsidRDefault="005F421B" w:rsidP="0055748E">
            <w:pPr>
              <w:rPr>
                <w:rFonts w:cstheme="minorHAnsi"/>
              </w:rPr>
            </w:pPr>
            <w:r w:rsidRPr="005E7A86">
              <w:rPr>
                <w:rFonts w:cstheme="minorHAnsi"/>
              </w:rPr>
              <w:t xml:space="preserve">Occasional missing (less than once every 6 months) </w:t>
            </w:r>
            <w:sdt>
              <w:sdtPr>
                <w:rPr>
                  <w:rFonts w:cstheme="minorHAnsi"/>
                </w:rPr>
                <w:id w:val="100159584"/>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8" w:type="dxa"/>
            <w:vAlign w:val="center"/>
          </w:tcPr>
          <w:p w14:paraId="6DACFBD1" w14:textId="77777777" w:rsidR="005F421B" w:rsidRPr="005E7A86" w:rsidRDefault="005F421B" w:rsidP="0055748E">
            <w:pPr>
              <w:rPr>
                <w:rFonts w:cstheme="minorHAnsi"/>
              </w:rPr>
            </w:pPr>
            <w:r w:rsidRPr="005E7A86">
              <w:rPr>
                <w:rFonts w:cstheme="minorHAnsi"/>
              </w:rPr>
              <w:t xml:space="preserve">+3 separate missing episodes in 12 months </w:t>
            </w:r>
            <w:sdt>
              <w:sdtPr>
                <w:rPr>
                  <w:rFonts w:cstheme="minorHAnsi"/>
                </w:rPr>
                <w:id w:val="-1194151958"/>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8" w:type="dxa"/>
            <w:vAlign w:val="center"/>
          </w:tcPr>
          <w:p w14:paraId="20457EF5" w14:textId="77777777" w:rsidR="005F421B" w:rsidRPr="005E7A86" w:rsidRDefault="005F421B" w:rsidP="0055748E">
            <w:pPr>
              <w:rPr>
                <w:rFonts w:cstheme="minorHAnsi"/>
              </w:rPr>
            </w:pPr>
            <w:r w:rsidRPr="005E7A86">
              <w:rPr>
                <w:rFonts w:cstheme="minorHAnsi"/>
              </w:rPr>
              <w:t xml:space="preserve">Recent increase in missing behaviour over the last 90 days </w:t>
            </w:r>
            <w:sdt>
              <w:sdtPr>
                <w:rPr>
                  <w:rFonts w:cstheme="minorHAnsi"/>
                </w:rPr>
                <w:id w:val="-176811940"/>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8" w:type="dxa"/>
            <w:vAlign w:val="center"/>
          </w:tcPr>
          <w:p w14:paraId="25244490" w14:textId="77777777" w:rsidR="005F421B" w:rsidRPr="005E7A86" w:rsidRDefault="005F421B" w:rsidP="0055748E">
            <w:pPr>
              <w:rPr>
                <w:rFonts w:cstheme="minorHAnsi"/>
              </w:rPr>
            </w:pPr>
            <w:r w:rsidRPr="005E7A86">
              <w:rPr>
                <w:rFonts w:cstheme="minorHAnsi"/>
              </w:rPr>
              <w:t xml:space="preserve">3 separate missing episodes + in 90 days </w:t>
            </w:r>
            <w:sdt>
              <w:sdtPr>
                <w:rPr>
                  <w:rFonts w:cstheme="minorHAnsi"/>
                </w:rPr>
                <w:id w:val="1104998292"/>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9" w:type="dxa"/>
          </w:tcPr>
          <w:p w14:paraId="7B670DB1" w14:textId="77777777" w:rsidR="005F421B" w:rsidRPr="005E7A86" w:rsidRDefault="005F421B" w:rsidP="0055748E">
            <w:pPr>
              <w:rPr>
                <w:rFonts w:cstheme="minorHAnsi"/>
              </w:rPr>
            </w:pPr>
          </w:p>
        </w:tc>
        <w:tc>
          <w:tcPr>
            <w:tcW w:w="2009" w:type="dxa"/>
          </w:tcPr>
          <w:p w14:paraId="3B854725" w14:textId="77777777" w:rsidR="005F421B" w:rsidRPr="005E7A86" w:rsidRDefault="005F421B" w:rsidP="0055748E">
            <w:pPr>
              <w:rPr>
                <w:rFonts w:cstheme="minorHAnsi"/>
              </w:rPr>
            </w:pPr>
          </w:p>
        </w:tc>
      </w:tr>
      <w:tr w:rsidR="005F421B" w:rsidRPr="005E7A86" w14:paraId="24C0893C" w14:textId="77777777" w:rsidTr="0055748E">
        <w:tc>
          <w:tcPr>
            <w:tcW w:w="2008" w:type="dxa"/>
          </w:tcPr>
          <w:p w14:paraId="47A5B6E1" w14:textId="77777777" w:rsidR="005F421B" w:rsidRPr="005E7A86" w:rsidRDefault="005F421B" w:rsidP="0055748E">
            <w:pPr>
              <w:rPr>
                <w:rFonts w:cstheme="minorHAnsi"/>
                <w:b/>
                <w:bCs/>
              </w:rPr>
            </w:pPr>
            <w:r w:rsidRPr="005E7A86">
              <w:rPr>
                <w:rFonts w:cstheme="minorHAnsi"/>
                <w:b/>
                <w:bCs/>
              </w:rPr>
              <w:t xml:space="preserve">SUBSTANCE MISUSE </w:t>
            </w:r>
          </w:p>
        </w:tc>
        <w:tc>
          <w:tcPr>
            <w:tcW w:w="2125" w:type="dxa"/>
            <w:vAlign w:val="center"/>
          </w:tcPr>
          <w:p w14:paraId="3B659FB2" w14:textId="77777777" w:rsidR="005F421B" w:rsidRPr="005E7A86" w:rsidRDefault="005F421B" w:rsidP="0055748E">
            <w:pPr>
              <w:rPr>
                <w:rFonts w:cstheme="minorHAnsi"/>
              </w:rPr>
            </w:pPr>
            <w:r w:rsidRPr="005E7A86">
              <w:rPr>
                <w:rFonts w:cstheme="minorHAnsi"/>
              </w:rPr>
              <w:t xml:space="preserve">Incidents of experimenting with cannabis/ alcohol </w:t>
            </w:r>
            <w:sdt>
              <w:sdtPr>
                <w:rPr>
                  <w:rFonts w:cstheme="minorHAnsi"/>
                </w:rPr>
                <w:id w:val="-1287194564"/>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8" w:type="dxa"/>
            <w:vAlign w:val="center"/>
          </w:tcPr>
          <w:p w14:paraId="44AC44DC" w14:textId="77777777" w:rsidR="005F421B" w:rsidRPr="005E7A86" w:rsidRDefault="005F421B" w:rsidP="0055748E">
            <w:pPr>
              <w:rPr>
                <w:rFonts w:cstheme="minorHAnsi"/>
              </w:rPr>
            </w:pPr>
            <w:r w:rsidRPr="005E7A86">
              <w:rPr>
                <w:rFonts w:cstheme="minorHAnsi"/>
              </w:rPr>
              <w:t xml:space="preserve">Occasional cannabis and class A </w:t>
            </w:r>
            <w:sdt>
              <w:sdtPr>
                <w:rPr>
                  <w:rFonts w:cstheme="minorHAnsi"/>
                </w:rPr>
                <w:id w:val="-2009043194"/>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8" w:type="dxa"/>
            <w:vAlign w:val="center"/>
          </w:tcPr>
          <w:p w14:paraId="1FDA738E" w14:textId="77777777" w:rsidR="005F421B" w:rsidRPr="005E7A86" w:rsidRDefault="005F421B" w:rsidP="0055748E">
            <w:pPr>
              <w:rPr>
                <w:rFonts w:cstheme="minorHAnsi"/>
              </w:rPr>
            </w:pPr>
            <w:r w:rsidRPr="005E7A86">
              <w:rPr>
                <w:rFonts w:cstheme="minorHAnsi"/>
              </w:rPr>
              <w:t xml:space="preserve">Everyday cannabis </w:t>
            </w:r>
            <w:sdt>
              <w:sdtPr>
                <w:rPr>
                  <w:rFonts w:cstheme="minorHAnsi"/>
                </w:rPr>
                <w:id w:val="-745953056"/>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8" w:type="dxa"/>
            <w:vAlign w:val="center"/>
          </w:tcPr>
          <w:p w14:paraId="1A8FDAF1" w14:textId="77777777" w:rsidR="005F421B" w:rsidRPr="005E7A86" w:rsidRDefault="005F421B" w:rsidP="0055748E">
            <w:pPr>
              <w:rPr>
                <w:rFonts w:cstheme="minorHAnsi"/>
              </w:rPr>
            </w:pPr>
            <w:r w:rsidRPr="005E7A86">
              <w:rPr>
                <w:rFonts w:cstheme="minorHAnsi"/>
              </w:rPr>
              <w:t xml:space="preserve">Regular Class A use </w:t>
            </w:r>
            <w:sdt>
              <w:sdtPr>
                <w:rPr>
                  <w:rFonts w:cstheme="minorHAnsi"/>
                </w:rPr>
                <w:id w:val="2037385607"/>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9" w:type="dxa"/>
          </w:tcPr>
          <w:p w14:paraId="1BCF068D" w14:textId="77777777" w:rsidR="005F421B" w:rsidRPr="005E7A86" w:rsidRDefault="005F421B" w:rsidP="0055748E">
            <w:pPr>
              <w:rPr>
                <w:rFonts w:cstheme="minorHAnsi"/>
              </w:rPr>
            </w:pPr>
          </w:p>
        </w:tc>
        <w:tc>
          <w:tcPr>
            <w:tcW w:w="2009" w:type="dxa"/>
          </w:tcPr>
          <w:p w14:paraId="703B0F22" w14:textId="77777777" w:rsidR="005F421B" w:rsidRPr="005E7A86" w:rsidRDefault="005F421B" w:rsidP="0055748E">
            <w:pPr>
              <w:rPr>
                <w:rFonts w:cstheme="minorHAnsi"/>
              </w:rPr>
            </w:pPr>
          </w:p>
        </w:tc>
      </w:tr>
      <w:tr w:rsidR="005F421B" w:rsidRPr="005E7A86" w14:paraId="440644D0" w14:textId="77777777" w:rsidTr="0055748E">
        <w:tc>
          <w:tcPr>
            <w:tcW w:w="2008" w:type="dxa"/>
          </w:tcPr>
          <w:p w14:paraId="095D7C45" w14:textId="77777777" w:rsidR="005F421B" w:rsidRPr="005E7A86" w:rsidRDefault="005F421B" w:rsidP="0055748E">
            <w:pPr>
              <w:rPr>
                <w:rFonts w:cstheme="minorHAnsi"/>
                <w:b/>
                <w:bCs/>
              </w:rPr>
            </w:pPr>
            <w:r w:rsidRPr="005E7A86">
              <w:rPr>
                <w:rFonts w:cstheme="minorHAnsi"/>
                <w:b/>
                <w:bCs/>
              </w:rPr>
              <w:t>VIOLENCE TO OTHERS</w:t>
            </w:r>
          </w:p>
        </w:tc>
        <w:tc>
          <w:tcPr>
            <w:tcW w:w="2125" w:type="dxa"/>
            <w:vAlign w:val="center"/>
          </w:tcPr>
          <w:p w14:paraId="627522C1" w14:textId="77777777" w:rsidR="005F421B" w:rsidRPr="005E7A86" w:rsidRDefault="005F421B" w:rsidP="0055748E">
            <w:pPr>
              <w:rPr>
                <w:rFonts w:cstheme="minorHAnsi"/>
              </w:rPr>
            </w:pPr>
            <w:r w:rsidRPr="005E7A86">
              <w:rPr>
                <w:rFonts w:cstheme="minorHAnsi"/>
              </w:rPr>
              <w:t xml:space="preserve">Verbal and physical aggression/ hostility </w:t>
            </w:r>
            <w:r w:rsidRPr="005E7A86">
              <w:rPr>
                <w:rFonts w:cstheme="minorHAnsi"/>
              </w:rPr>
              <w:lastRenderedPageBreak/>
              <w:t xml:space="preserve">in school/ community </w:t>
            </w:r>
            <w:sdt>
              <w:sdtPr>
                <w:rPr>
                  <w:rFonts w:cstheme="minorHAnsi"/>
                </w:rPr>
                <w:id w:val="2096740572"/>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8" w:type="dxa"/>
            <w:vAlign w:val="center"/>
          </w:tcPr>
          <w:p w14:paraId="42C32F17" w14:textId="77777777" w:rsidR="005F421B" w:rsidRPr="005E7A86" w:rsidRDefault="005F421B" w:rsidP="0055748E">
            <w:pPr>
              <w:rPr>
                <w:rFonts w:cstheme="minorHAnsi"/>
              </w:rPr>
            </w:pPr>
            <w:r w:rsidRPr="005E7A86">
              <w:rPr>
                <w:rFonts w:cstheme="minorHAnsi"/>
              </w:rPr>
              <w:lastRenderedPageBreak/>
              <w:t xml:space="preserve">Verbal and physical violence in school/ </w:t>
            </w:r>
            <w:r w:rsidRPr="005E7A86">
              <w:rPr>
                <w:rFonts w:cstheme="minorHAnsi"/>
              </w:rPr>
              <w:lastRenderedPageBreak/>
              <w:t xml:space="preserve">community </w:t>
            </w:r>
            <w:sdt>
              <w:sdtPr>
                <w:rPr>
                  <w:rFonts w:cstheme="minorHAnsi"/>
                </w:rPr>
                <w:id w:val="1478340792"/>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8" w:type="dxa"/>
            <w:vAlign w:val="center"/>
          </w:tcPr>
          <w:p w14:paraId="54F24B30" w14:textId="77777777" w:rsidR="005F421B" w:rsidRPr="005E7A86" w:rsidRDefault="005F421B" w:rsidP="0055748E">
            <w:pPr>
              <w:rPr>
                <w:rFonts w:cstheme="minorHAnsi"/>
              </w:rPr>
            </w:pPr>
            <w:r w:rsidRPr="005E7A86">
              <w:rPr>
                <w:rFonts w:cstheme="minorHAnsi"/>
              </w:rPr>
              <w:lastRenderedPageBreak/>
              <w:t xml:space="preserve">Verbal or physical threats of violence </w:t>
            </w:r>
            <w:r w:rsidRPr="005E7A86">
              <w:rPr>
                <w:rFonts w:cstheme="minorHAnsi"/>
              </w:rPr>
              <w:lastRenderedPageBreak/>
              <w:t xml:space="preserve">to Foster Carer/staff </w:t>
            </w:r>
            <w:sdt>
              <w:sdtPr>
                <w:rPr>
                  <w:rFonts w:cstheme="minorHAnsi"/>
                </w:rPr>
                <w:id w:val="1489374194"/>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8" w:type="dxa"/>
            <w:vAlign w:val="center"/>
          </w:tcPr>
          <w:p w14:paraId="6E3B555D" w14:textId="77777777" w:rsidR="005F421B" w:rsidRPr="005E7A86" w:rsidRDefault="005F421B" w:rsidP="0055748E">
            <w:pPr>
              <w:rPr>
                <w:rFonts w:cstheme="minorHAnsi"/>
              </w:rPr>
            </w:pPr>
            <w:r w:rsidRPr="005E7A86">
              <w:rPr>
                <w:rFonts w:cstheme="minorHAnsi"/>
              </w:rPr>
              <w:lastRenderedPageBreak/>
              <w:t xml:space="preserve">Physical violence to Foster Carer/staff </w:t>
            </w:r>
            <w:sdt>
              <w:sdtPr>
                <w:rPr>
                  <w:rFonts w:cstheme="minorHAnsi"/>
                </w:rPr>
                <w:id w:val="844206923"/>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9" w:type="dxa"/>
          </w:tcPr>
          <w:p w14:paraId="7546C452" w14:textId="77777777" w:rsidR="005F421B" w:rsidRPr="005E7A86" w:rsidRDefault="005F421B" w:rsidP="0055748E">
            <w:pPr>
              <w:rPr>
                <w:rFonts w:cstheme="minorHAnsi"/>
              </w:rPr>
            </w:pPr>
          </w:p>
        </w:tc>
        <w:tc>
          <w:tcPr>
            <w:tcW w:w="2009" w:type="dxa"/>
          </w:tcPr>
          <w:p w14:paraId="36E68197" w14:textId="77777777" w:rsidR="005F421B" w:rsidRPr="005E7A86" w:rsidRDefault="005F421B" w:rsidP="0055748E">
            <w:pPr>
              <w:rPr>
                <w:rFonts w:cstheme="minorHAnsi"/>
              </w:rPr>
            </w:pPr>
          </w:p>
        </w:tc>
      </w:tr>
      <w:tr w:rsidR="005F421B" w:rsidRPr="005E7A86" w14:paraId="22C23686" w14:textId="77777777" w:rsidTr="0055748E">
        <w:tc>
          <w:tcPr>
            <w:tcW w:w="2008" w:type="dxa"/>
          </w:tcPr>
          <w:p w14:paraId="3F8AB9ED" w14:textId="77777777" w:rsidR="005F421B" w:rsidRPr="005E7A86" w:rsidRDefault="005F421B" w:rsidP="0055748E">
            <w:pPr>
              <w:rPr>
                <w:rFonts w:cstheme="minorHAnsi"/>
                <w:b/>
                <w:bCs/>
              </w:rPr>
            </w:pPr>
            <w:r w:rsidRPr="005E7A86">
              <w:rPr>
                <w:rFonts w:cstheme="minorHAnsi"/>
                <w:b/>
                <w:bCs/>
              </w:rPr>
              <w:t xml:space="preserve">OFFENDING </w:t>
            </w:r>
          </w:p>
        </w:tc>
        <w:tc>
          <w:tcPr>
            <w:tcW w:w="2125" w:type="dxa"/>
            <w:vAlign w:val="center"/>
          </w:tcPr>
          <w:p w14:paraId="480B952F" w14:textId="77777777" w:rsidR="005F421B" w:rsidRPr="005E7A86" w:rsidRDefault="005F421B" w:rsidP="0055748E">
            <w:pPr>
              <w:rPr>
                <w:rFonts w:cstheme="minorHAnsi"/>
              </w:rPr>
            </w:pPr>
            <w:r w:rsidRPr="005E7A86">
              <w:rPr>
                <w:rFonts w:cstheme="minorHAnsi"/>
              </w:rPr>
              <w:t xml:space="preserve">Anti-social behaviours </w:t>
            </w:r>
            <w:sdt>
              <w:sdtPr>
                <w:rPr>
                  <w:rFonts w:cstheme="minorHAnsi"/>
                </w:rPr>
                <w:id w:val="1339882752"/>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8" w:type="dxa"/>
            <w:vAlign w:val="center"/>
          </w:tcPr>
          <w:p w14:paraId="7F670EFA" w14:textId="77777777" w:rsidR="005F421B" w:rsidRPr="005E7A86" w:rsidRDefault="005F421B" w:rsidP="0055748E">
            <w:pPr>
              <w:rPr>
                <w:rFonts w:cstheme="minorHAnsi"/>
              </w:rPr>
            </w:pPr>
            <w:r w:rsidRPr="005E7A86">
              <w:rPr>
                <w:rFonts w:cstheme="minorHAnsi"/>
              </w:rPr>
              <w:t xml:space="preserve">Minor offences </w:t>
            </w:r>
            <w:sdt>
              <w:sdtPr>
                <w:rPr>
                  <w:rFonts w:cstheme="minorHAnsi"/>
                </w:rPr>
                <w:id w:val="-468433659"/>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8" w:type="dxa"/>
            <w:vAlign w:val="center"/>
          </w:tcPr>
          <w:p w14:paraId="2FB68408" w14:textId="77777777" w:rsidR="005F421B" w:rsidRPr="005E7A86" w:rsidRDefault="005F421B" w:rsidP="0055748E">
            <w:pPr>
              <w:rPr>
                <w:rFonts w:cstheme="minorHAnsi"/>
              </w:rPr>
            </w:pPr>
            <w:r w:rsidRPr="005E7A86">
              <w:rPr>
                <w:rFonts w:cstheme="minorHAnsi"/>
              </w:rPr>
              <w:t xml:space="preserve">Escalation of offences and anti-social behaviours </w:t>
            </w:r>
            <w:sdt>
              <w:sdtPr>
                <w:rPr>
                  <w:rFonts w:cstheme="minorHAnsi"/>
                </w:rPr>
                <w:id w:val="-1839373118"/>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8" w:type="dxa"/>
            <w:vAlign w:val="center"/>
          </w:tcPr>
          <w:p w14:paraId="07F40073" w14:textId="77777777" w:rsidR="005F421B" w:rsidRPr="005E7A86" w:rsidRDefault="005F421B" w:rsidP="0055748E">
            <w:pPr>
              <w:rPr>
                <w:rFonts w:cstheme="minorHAnsi"/>
              </w:rPr>
            </w:pPr>
            <w:r w:rsidRPr="005E7A86">
              <w:rPr>
                <w:rFonts w:cstheme="minorHAnsi"/>
              </w:rPr>
              <w:t xml:space="preserve">Open to Youth Justice </w:t>
            </w:r>
            <w:sdt>
              <w:sdtPr>
                <w:rPr>
                  <w:rFonts w:cstheme="minorHAnsi"/>
                </w:rPr>
                <w:id w:val="609632960"/>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9" w:type="dxa"/>
          </w:tcPr>
          <w:p w14:paraId="36C1F194" w14:textId="77777777" w:rsidR="005F421B" w:rsidRPr="005E7A86" w:rsidRDefault="005F421B" w:rsidP="0055748E">
            <w:pPr>
              <w:rPr>
                <w:rFonts w:cstheme="minorHAnsi"/>
              </w:rPr>
            </w:pPr>
          </w:p>
        </w:tc>
        <w:tc>
          <w:tcPr>
            <w:tcW w:w="2009" w:type="dxa"/>
          </w:tcPr>
          <w:p w14:paraId="495D7E47" w14:textId="77777777" w:rsidR="005F421B" w:rsidRPr="005E7A86" w:rsidRDefault="005F421B" w:rsidP="0055748E">
            <w:pPr>
              <w:rPr>
                <w:rFonts w:cstheme="minorHAnsi"/>
              </w:rPr>
            </w:pPr>
          </w:p>
        </w:tc>
      </w:tr>
      <w:tr w:rsidR="005F421B" w:rsidRPr="005E7A86" w14:paraId="2D18E6C3" w14:textId="77777777" w:rsidTr="0055748E">
        <w:tc>
          <w:tcPr>
            <w:tcW w:w="2008" w:type="dxa"/>
          </w:tcPr>
          <w:p w14:paraId="0FB26629" w14:textId="77777777" w:rsidR="005F421B" w:rsidRPr="005E7A86" w:rsidRDefault="005F421B" w:rsidP="0055748E">
            <w:pPr>
              <w:rPr>
                <w:rFonts w:cstheme="minorHAnsi"/>
                <w:b/>
                <w:bCs/>
              </w:rPr>
            </w:pPr>
            <w:r w:rsidRPr="005E7A86">
              <w:rPr>
                <w:rFonts w:cstheme="minorHAnsi"/>
                <w:b/>
                <w:bCs/>
              </w:rPr>
              <w:t xml:space="preserve">PLACEMENT </w:t>
            </w:r>
          </w:p>
        </w:tc>
        <w:tc>
          <w:tcPr>
            <w:tcW w:w="2125" w:type="dxa"/>
            <w:vAlign w:val="center"/>
          </w:tcPr>
          <w:p w14:paraId="4A05DE34" w14:textId="77777777" w:rsidR="005F421B" w:rsidRPr="005E7A86" w:rsidRDefault="005F421B" w:rsidP="0055748E">
            <w:pPr>
              <w:rPr>
                <w:rFonts w:cstheme="minorHAnsi"/>
              </w:rPr>
            </w:pPr>
            <w:r w:rsidRPr="005E7A86">
              <w:rPr>
                <w:rFonts w:cstheme="minorHAnsi"/>
              </w:rPr>
              <w:t xml:space="preserve">Not considered a good match </w:t>
            </w:r>
            <w:sdt>
              <w:sdtPr>
                <w:rPr>
                  <w:rFonts w:cstheme="minorHAnsi"/>
                </w:rPr>
                <w:id w:val="-120612811"/>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8" w:type="dxa"/>
            <w:vAlign w:val="center"/>
          </w:tcPr>
          <w:p w14:paraId="5E2A4A47" w14:textId="77777777" w:rsidR="005F421B" w:rsidRPr="005E7A86" w:rsidRDefault="005F421B" w:rsidP="0055748E">
            <w:pPr>
              <w:rPr>
                <w:rFonts w:cstheme="minorHAnsi"/>
                <w:b/>
                <w:bCs/>
              </w:rPr>
            </w:pPr>
            <w:r w:rsidRPr="005E7A86">
              <w:rPr>
                <w:rFonts w:cstheme="minorHAnsi"/>
              </w:rPr>
              <w:t xml:space="preserve">Unplanned move </w:t>
            </w:r>
            <w:sdt>
              <w:sdtPr>
                <w:rPr>
                  <w:rFonts w:cstheme="minorHAnsi"/>
                </w:rPr>
                <w:id w:val="-1169102181"/>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8" w:type="dxa"/>
            <w:vAlign w:val="center"/>
          </w:tcPr>
          <w:p w14:paraId="17707A62" w14:textId="77777777" w:rsidR="005F421B" w:rsidRPr="005E7A86" w:rsidRDefault="005F421B" w:rsidP="0055748E">
            <w:pPr>
              <w:rPr>
                <w:rFonts w:cstheme="minorHAnsi"/>
              </w:rPr>
            </w:pPr>
            <w:r w:rsidRPr="005E7A86">
              <w:rPr>
                <w:rFonts w:cstheme="minorHAnsi"/>
              </w:rPr>
              <w:t xml:space="preserve">Not in permanent placement </w:t>
            </w:r>
            <w:sdt>
              <w:sdtPr>
                <w:rPr>
                  <w:rFonts w:cstheme="minorHAnsi"/>
                </w:rPr>
                <w:id w:val="-1543515486"/>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8" w:type="dxa"/>
            <w:vAlign w:val="center"/>
          </w:tcPr>
          <w:p w14:paraId="5113CD5A" w14:textId="77777777" w:rsidR="005F421B" w:rsidRPr="005E7A86" w:rsidRDefault="005F421B" w:rsidP="0055748E">
            <w:pPr>
              <w:rPr>
                <w:rFonts w:cstheme="minorHAnsi"/>
              </w:rPr>
            </w:pPr>
            <w:r w:rsidRPr="005E7A86">
              <w:rPr>
                <w:rFonts w:cstheme="minorHAnsi"/>
              </w:rPr>
              <w:t xml:space="preserve">FC/ provision given notice and/or 3+ placements in 12 months </w:t>
            </w:r>
            <w:sdt>
              <w:sdtPr>
                <w:rPr>
                  <w:rFonts w:cstheme="minorHAnsi"/>
                </w:rPr>
                <w:id w:val="-2042891563"/>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9" w:type="dxa"/>
          </w:tcPr>
          <w:p w14:paraId="7FB9E808" w14:textId="77777777" w:rsidR="005F421B" w:rsidRPr="005E7A86" w:rsidRDefault="005F421B" w:rsidP="0055748E">
            <w:pPr>
              <w:rPr>
                <w:rFonts w:cstheme="minorHAnsi"/>
              </w:rPr>
            </w:pPr>
          </w:p>
        </w:tc>
        <w:tc>
          <w:tcPr>
            <w:tcW w:w="2009" w:type="dxa"/>
          </w:tcPr>
          <w:p w14:paraId="1A078228" w14:textId="77777777" w:rsidR="005F421B" w:rsidRPr="005E7A86" w:rsidRDefault="005F421B" w:rsidP="0055748E">
            <w:pPr>
              <w:rPr>
                <w:rFonts w:cstheme="minorHAnsi"/>
              </w:rPr>
            </w:pPr>
          </w:p>
        </w:tc>
      </w:tr>
      <w:tr w:rsidR="005F421B" w:rsidRPr="005E7A86" w14:paraId="73240BD5" w14:textId="77777777" w:rsidTr="0055748E">
        <w:tc>
          <w:tcPr>
            <w:tcW w:w="2008" w:type="dxa"/>
          </w:tcPr>
          <w:p w14:paraId="2F59A374" w14:textId="77777777" w:rsidR="005F421B" w:rsidRPr="005E7A86" w:rsidRDefault="005F421B" w:rsidP="0055748E">
            <w:pPr>
              <w:rPr>
                <w:rFonts w:cstheme="minorHAnsi"/>
                <w:b/>
                <w:bCs/>
              </w:rPr>
            </w:pPr>
            <w:r w:rsidRPr="005E7A86">
              <w:rPr>
                <w:rFonts w:cstheme="minorHAnsi"/>
                <w:b/>
                <w:bCs/>
              </w:rPr>
              <w:t xml:space="preserve">CHANGE OF SOCIAL WORKER </w:t>
            </w:r>
          </w:p>
        </w:tc>
        <w:tc>
          <w:tcPr>
            <w:tcW w:w="2125" w:type="dxa"/>
            <w:vAlign w:val="center"/>
          </w:tcPr>
          <w:p w14:paraId="1CE0601A" w14:textId="77777777" w:rsidR="005F421B" w:rsidRPr="005E7A86" w:rsidRDefault="005F421B" w:rsidP="0055748E">
            <w:pPr>
              <w:rPr>
                <w:rFonts w:cstheme="minorHAnsi"/>
              </w:rPr>
            </w:pPr>
            <w:r w:rsidRPr="005E7A86">
              <w:rPr>
                <w:rFonts w:cstheme="minorHAnsi"/>
              </w:rPr>
              <w:t xml:space="preserve">Change in last 3 months </w:t>
            </w:r>
            <w:sdt>
              <w:sdtPr>
                <w:rPr>
                  <w:rFonts w:cstheme="minorHAnsi"/>
                </w:rPr>
                <w:id w:val="-1929565688"/>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8" w:type="dxa"/>
            <w:vAlign w:val="center"/>
          </w:tcPr>
          <w:p w14:paraId="66D37972" w14:textId="77777777" w:rsidR="005F421B" w:rsidRPr="005E7A86" w:rsidRDefault="005F421B" w:rsidP="0055748E">
            <w:pPr>
              <w:rPr>
                <w:rFonts w:cstheme="minorHAnsi"/>
              </w:rPr>
            </w:pPr>
            <w:r w:rsidRPr="005E7A86">
              <w:rPr>
                <w:rFonts w:cstheme="minorHAnsi"/>
              </w:rPr>
              <w:t xml:space="preserve">More than 3 SWs in 12 months </w:t>
            </w:r>
            <w:sdt>
              <w:sdtPr>
                <w:rPr>
                  <w:rFonts w:cstheme="minorHAnsi"/>
                </w:rPr>
                <w:id w:val="532150423"/>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8" w:type="dxa"/>
            <w:vAlign w:val="center"/>
          </w:tcPr>
          <w:p w14:paraId="59E6E680" w14:textId="77777777" w:rsidR="005F421B" w:rsidRPr="005E7A86" w:rsidRDefault="005F421B" w:rsidP="0055748E">
            <w:pPr>
              <w:rPr>
                <w:rFonts w:cstheme="minorHAnsi"/>
              </w:rPr>
            </w:pPr>
            <w:r w:rsidRPr="005E7A86">
              <w:rPr>
                <w:rFonts w:cstheme="minorHAnsi"/>
              </w:rPr>
              <w:t xml:space="preserve">Does not get on with the social worker </w:t>
            </w:r>
            <w:sdt>
              <w:sdtPr>
                <w:rPr>
                  <w:rFonts w:cstheme="minorHAnsi"/>
                </w:rPr>
                <w:id w:val="267362063"/>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8" w:type="dxa"/>
            <w:vAlign w:val="center"/>
          </w:tcPr>
          <w:p w14:paraId="0A259F69" w14:textId="77777777" w:rsidR="005F421B" w:rsidRPr="005E7A86" w:rsidRDefault="005F421B" w:rsidP="0055748E">
            <w:pPr>
              <w:rPr>
                <w:rFonts w:cstheme="minorHAnsi"/>
              </w:rPr>
            </w:pPr>
            <w:r w:rsidRPr="005E7A86">
              <w:rPr>
                <w:rFonts w:cstheme="minorHAnsi"/>
              </w:rPr>
              <w:t xml:space="preserve">Refusing visits from SW </w:t>
            </w:r>
            <w:sdt>
              <w:sdtPr>
                <w:rPr>
                  <w:rFonts w:cstheme="minorHAnsi"/>
                </w:rPr>
                <w:id w:val="-1615510840"/>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9" w:type="dxa"/>
          </w:tcPr>
          <w:p w14:paraId="606129A1" w14:textId="77777777" w:rsidR="005F421B" w:rsidRPr="005E7A86" w:rsidRDefault="005F421B" w:rsidP="0055748E">
            <w:pPr>
              <w:rPr>
                <w:rFonts w:cstheme="minorHAnsi"/>
              </w:rPr>
            </w:pPr>
          </w:p>
        </w:tc>
        <w:tc>
          <w:tcPr>
            <w:tcW w:w="2009" w:type="dxa"/>
          </w:tcPr>
          <w:p w14:paraId="0A86DEF5" w14:textId="77777777" w:rsidR="005F421B" w:rsidRPr="005E7A86" w:rsidRDefault="005F421B" w:rsidP="0055748E">
            <w:pPr>
              <w:rPr>
                <w:rFonts w:cstheme="minorHAnsi"/>
              </w:rPr>
            </w:pPr>
          </w:p>
        </w:tc>
      </w:tr>
      <w:tr w:rsidR="005F421B" w:rsidRPr="005E7A86" w14:paraId="7EE44276" w14:textId="77777777" w:rsidTr="0055748E">
        <w:tc>
          <w:tcPr>
            <w:tcW w:w="2008" w:type="dxa"/>
          </w:tcPr>
          <w:p w14:paraId="48E6D860" w14:textId="77777777" w:rsidR="005F421B" w:rsidRPr="005E7A86" w:rsidRDefault="005F421B" w:rsidP="0055748E">
            <w:pPr>
              <w:rPr>
                <w:rFonts w:cstheme="minorHAnsi"/>
                <w:b/>
                <w:bCs/>
              </w:rPr>
            </w:pPr>
            <w:r w:rsidRPr="005E7A86">
              <w:rPr>
                <w:rFonts w:cstheme="minorHAnsi"/>
                <w:b/>
                <w:bCs/>
              </w:rPr>
              <w:t xml:space="preserve">CHANGE OF CHILD’S ROUTINE </w:t>
            </w:r>
          </w:p>
        </w:tc>
        <w:tc>
          <w:tcPr>
            <w:tcW w:w="2125" w:type="dxa"/>
            <w:vAlign w:val="center"/>
          </w:tcPr>
          <w:p w14:paraId="5B07A73A" w14:textId="77777777" w:rsidR="005F421B" w:rsidRPr="005E7A86" w:rsidRDefault="005F421B" w:rsidP="0055748E">
            <w:pPr>
              <w:rPr>
                <w:rFonts w:cstheme="minorHAnsi"/>
              </w:rPr>
            </w:pPr>
            <w:r w:rsidRPr="005E7A86">
              <w:rPr>
                <w:rFonts w:cstheme="minorHAnsi"/>
              </w:rPr>
              <w:t xml:space="preserve">No eating </w:t>
            </w:r>
            <w:sdt>
              <w:sdtPr>
                <w:rPr>
                  <w:rFonts w:cstheme="minorHAnsi"/>
                </w:rPr>
                <w:id w:val="-2051835564"/>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8" w:type="dxa"/>
            <w:vAlign w:val="center"/>
          </w:tcPr>
          <w:p w14:paraId="4FA7396E" w14:textId="77777777" w:rsidR="005F421B" w:rsidRPr="005E7A86" w:rsidRDefault="005F421B" w:rsidP="0055748E">
            <w:pPr>
              <w:rPr>
                <w:rFonts w:cstheme="minorHAnsi"/>
              </w:rPr>
            </w:pPr>
            <w:r w:rsidRPr="005E7A86">
              <w:rPr>
                <w:rFonts w:cstheme="minorHAnsi"/>
              </w:rPr>
              <w:t xml:space="preserve">Returning to placement late </w:t>
            </w:r>
            <w:sdt>
              <w:sdtPr>
                <w:rPr>
                  <w:rFonts w:cstheme="minorHAnsi"/>
                </w:rPr>
                <w:id w:val="666601401"/>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8" w:type="dxa"/>
            <w:vAlign w:val="center"/>
          </w:tcPr>
          <w:p w14:paraId="5D53173D" w14:textId="77777777" w:rsidR="005F421B" w:rsidRPr="005E7A86" w:rsidRDefault="005F421B" w:rsidP="0055748E">
            <w:pPr>
              <w:rPr>
                <w:rFonts w:cstheme="minorHAnsi"/>
              </w:rPr>
            </w:pPr>
            <w:r w:rsidRPr="005E7A86">
              <w:rPr>
                <w:rFonts w:cstheme="minorHAnsi"/>
              </w:rPr>
              <w:t xml:space="preserve">Not engaging with Family Time </w:t>
            </w:r>
            <w:sdt>
              <w:sdtPr>
                <w:rPr>
                  <w:rFonts w:cstheme="minorHAnsi"/>
                </w:rPr>
                <w:id w:val="-326522110"/>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8" w:type="dxa"/>
            <w:vAlign w:val="center"/>
          </w:tcPr>
          <w:p w14:paraId="57AF56AD" w14:textId="77777777" w:rsidR="005F421B" w:rsidRPr="005E7A86" w:rsidRDefault="005F421B" w:rsidP="0055748E">
            <w:pPr>
              <w:rPr>
                <w:rFonts w:cstheme="minorHAnsi"/>
              </w:rPr>
            </w:pPr>
            <w:r w:rsidRPr="005E7A86">
              <w:rPr>
                <w:rFonts w:cstheme="minorHAnsi"/>
              </w:rPr>
              <w:t xml:space="preserve">Disengaging from foster carer/staff </w:t>
            </w:r>
            <w:sdt>
              <w:sdtPr>
                <w:rPr>
                  <w:rFonts w:cstheme="minorHAnsi"/>
                </w:rPr>
                <w:id w:val="-42681163"/>
                <w14:checkbox>
                  <w14:checked w14:val="0"/>
                  <w14:checkedState w14:val="2612" w14:font="MS Gothic"/>
                  <w14:uncheckedState w14:val="2610" w14:font="MS Gothic"/>
                </w14:checkbox>
              </w:sdtPr>
              <w:sdtEndPr/>
              <w:sdtContent>
                <w:r w:rsidRPr="005E7A86">
                  <w:rPr>
                    <w:rFonts w:ascii="Segoe UI Symbol" w:hAnsi="Segoe UI Symbol" w:cs="Segoe UI Symbol"/>
                  </w:rPr>
                  <w:t>☐</w:t>
                </w:r>
              </w:sdtContent>
            </w:sdt>
          </w:p>
        </w:tc>
        <w:tc>
          <w:tcPr>
            <w:tcW w:w="2009" w:type="dxa"/>
          </w:tcPr>
          <w:p w14:paraId="7C9D0AAD" w14:textId="77777777" w:rsidR="005F421B" w:rsidRPr="005E7A86" w:rsidRDefault="005F421B" w:rsidP="0055748E">
            <w:pPr>
              <w:rPr>
                <w:rFonts w:cstheme="minorHAnsi"/>
              </w:rPr>
            </w:pPr>
          </w:p>
        </w:tc>
        <w:tc>
          <w:tcPr>
            <w:tcW w:w="2009" w:type="dxa"/>
          </w:tcPr>
          <w:p w14:paraId="2FAF9B44" w14:textId="77777777" w:rsidR="005F421B" w:rsidRPr="005E7A86" w:rsidRDefault="005F421B" w:rsidP="0055748E">
            <w:pPr>
              <w:rPr>
                <w:rFonts w:cstheme="minorHAnsi"/>
              </w:rPr>
            </w:pPr>
          </w:p>
        </w:tc>
      </w:tr>
      <w:tr w:rsidR="005F421B" w:rsidRPr="005E7A86" w14:paraId="03EC636D" w14:textId="77777777" w:rsidTr="0055748E">
        <w:tc>
          <w:tcPr>
            <w:tcW w:w="2008" w:type="dxa"/>
          </w:tcPr>
          <w:p w14:paraId="15D6A301" w14:textId="77777777" w:rsidR="005F421B" w:rsidRPr="005E7A86" w:rsidRDefault="005F421B" w:rsidP="0055748E">
            <w:pPr>
              <w:rPr>
                <w:rFonts w:cstheme="minorHAnsi"/>
              </w:rPr>
            </w:pPr>
          </w:p>
        </w:tc>
        <w:tc>
          <w:tcPr>
            <w:tcW w:w="2125" w:type="dxa"/>
            <w:vAlign w:val="center"/>
          </w:tcPr>
          <w:p w14:paraId="663813D6" w14:textId="77777777" w:rsidR="005F421B" w:rsidRPr="005E7A86" w:rsidRDefault="005F421B" w:rsidP="0055748E">
            <w:pPr>
              <w:rPr>
                <w:rFonts w:cstheme="minorHAnsi"/>
                <w:b/>
                <w:bCs/>
              </w:rPr>
            </w:pPr>
            <w:r w:rsidRPr="005E7A86">
              <w:rPr>
                <w:rFonts w:cstheme="minorHAnsi"/>
                <w:b/>
                <w:bCs/>
              </w:rPr>
              <w:t>TOTL 1’S =</w:t>
            </w:r>
          </w:p>
        </w:tc>
        <w:tc>
          <w:tcPr>
            <w:tcW w:w="2008" w:type="dxa"/>
            <w:vAlign w:val="center"/>
          </w:tcPr>
          <w:p w14:paraId="105DD49C" w14:textId="77777777" w:rsidR="005F421B" w:rsidRPr="005E7A86" w:rsidRDefault="005F421B" w:rsidP="0055748E">
            <w:pPr>
              <w:rPr>
                <w:rFonts w:cstheme="minorHAnsi"/>
                <w:b/>
                <w:bCs/>
              </w:rPr>
            </w:pPr>
            <w:r w:rsidRPr="005E7A86">
              <w:rPr>
                <w:rFonts w:cstheme="minorHAnsi"/>
                <w:b/>
                <w:bCs/>
              </w:rPr>
              <w:t>TOTAL 2’S=</w:t>
            </w:r>
          </w:p>
        </w:tc>
        <w:tc>
          <w:tcPr>
            <w:tcW w:w="2008" w:type="dxa"/>
            <w:vAlign w:val="center"/>
          </w:tcPr>
          <w:p w14:paraId="7AB20C4E" w14:textId="77777777" w:rsidR="005F421B" w:rsidRPr="005E7A86" w:rsidRDefault="005F421B" w:rsidP="0055748E">
            <w:pPr>
              <w:rPr>
                <w:rFonts w:cstheme="minorHAnsi"/>
                <w:b/>
                <w:bCs/>
              </w:rPr>
            </w:pPr>
            <w:r w:rsidRPr="005E7A86">
              <w:rPr>
                <w:rFonts w:cstheme="minorHAnsi"/>
                <w:b/>
                <w:bCs/>
              </w:rPr>
              <w:t>TOTAL 3’S=</w:t>
            </w:r>
          </w:p>
        </w:tc>
        <w:tc>
          <w:tcPr>
            <w:tcW w:w="2008" w:type="dxa"/>
            <w:vAlign w:val="center"/>
          </w:tcPr>
          <w:p w14:paraId="1B8F0FEA" w14:textId="77777777" w:rsidR="005F421B" w:rsidRPr="005E7A86" w:rsidRDefault="005F421B" w:rsidP="0055748E">
            <w:pPr>
              <w:rPr>
                <w:rFonts w:cstheme="minorHAnsi"/>
                <w:b/>
                <w:bCs/>
              </w:rPr>
            </w:pPr>
            <w:r w:rsidRPr="005E7A86">
              <w:rPr>
                <w:rFonts w:cstheme="minorHAnsi"/>
                <w:b/>
                <w:bCs/>
              </w:rPr>
              <w:t>TOTAL 4’S=</w:t>
            </w:r>
          </w:p>
        </w:tc>
        <w:tc>
          <w:tcPr>
            <w:tcW w:w="2009" w:type="dxa"/>
          </w:tcPr>
          <w:p w14:paraId="5A6235FC" w14:textId="77777777" w:rsidR="005F421B" w:rsidRPr="005E7A86" w:rsidRDefault="005F421B" w:rsidP="0055748E">
            <w:pPr>
              <w:rPr>
                <w:rFonts w:cstheme="minorHAnsi"/>
              </w:rPr>
            </w:pPr>
          </w:p>
        </w:tc>
        <w:tc>
          <w:tcPr>
            <w:tcW w:w="2009" w:type="dxa"/>
          </w:tcPr>
          <w:p w14:paraId="04BDE44F" w14:textId="77777777" w:rsidR="005F421B" w:rsidRPr="005E7A86" w:rsidRDefault="005F421B" w:rsidP="0055748E">
            <w:pPr>
              <w:rPr>
                <w:rFonts w:cstheme="minorHAnsi"/>
              </w:rPr>
            </w:pPr>
          </w:p>
        </w:tc>
      </w:tr>
    </w:tbl>
    <w:p w14:paraId="64722CE8" w14:textId="77777777" w:rsidR="00D4062C" w:rsidRPr="00666D64" w:rsidRDefault="00D4062C" w:rsidP="00D4062C"/>
    <w:p w14:paraId="0B31B7CC" w14:textId="77777777" w:rsidR="00D4062C" w:rsidRPr="00666D64" w:rsidRDefault="00D4062C" w:rsidP="00D4062C">
      <w:r w:rsidRPr="00666D64">
        <w:t xml:space="preserve">Score meets Placement Stability Meeting: </w:t>
      </w:r>
      <w:r w:rsidRPr="00666D64">
        <w:tab/>
      </w:r>
      <w:sdt>
        <w:sdtPr>
          <w:id w:val="-942611314"/>
          <w:placeholder>
            <w:docPart w:val="59CC579C5EF5440A8EE0089DCBF615C0"/>
          </w:placeholder>
          <w:showingPlcHdr/>
          <w:dropDownList>
            <w:listItem w:value="Choose an item."/>
            <w:listItem w:displayText="YES" w:value="YES"/>
            <w:listItem w:displayText="NO" w:value="NO"/>
          </w:dropDownList>
        </w:sdtPr>
        <w:sdtEndPr/>
        <w:sdtContent>
          <w:r w:rsidRPr="00F000BD">
            <w:t>Yes/No</w:t>
          </w:r>
        </w:sdtContent>
      </w:sdt>
    </w:p>
    <w:p w14:paraId="0D64B5B9" w14:textId="77777777" w:rsidR="00D4062C" w:rsidRPr="00666D64" w:rsidRDefault="00D4062C" w:rsidP="00D4062C">
      <w:r w:rsidRPr="00666D64">
        <w:t>Team Manager agreement:</w:t>
      </w:r>
      <w:r w:rsidRPr="00666D64">
        <w:tab/>
      </w:r>
      <w:sdt>
        <w:sdtPr>
          <w:id w:val="1148865154"/>
          <w:placeholder>
            <w:docPart w:val="C1F5F317C44242C09B007B60CA89676D"/>
          </w:placeholder>
          <w:showingPlcHdr/>
          <w:dropDownList>
            <w:listItem w:value="Choose an item."/>
            <w:listItem w:displayText="YES" w:value="YES"/>
            <w:listItem w:displayText="NO" w:value="NO"/>
          </w:dropDownList>
        </w:sdtPr>
        <w:sdtEndPr/>
        <w:sdtContent>
          <w:r w:rsidRPr="00F000BD">
            <w:t>Yes/No</w:t>
          </w:r>
        </w:sdtContent>
      </w:sdt>
    </w:p>
    <w:p w14:paraId="6B9C3EEA" w14:textId="77777777" w:rsidR="00D4062C" w:rsidRPr="00666D64" w:rsidRDefault="00D4062C" w:rsidP="00D4062C">
      <w:r w:rsidRPr="00666D64">
        <w:t>Team manager/IRO rationale for not holding Placement Stability Meeting:</w:t>
      </w:r>
    </w:p>
    <w:p w14:paraId="64268680" w14:textId="77777777" w:rsidR="00D4062C" w:rsidRPr="00666D64" w:rsidRDefault="00D4062C" w:rsidP="00D4062C"/>
    <w:p w14:paraId="3502C121" w14:textId="77777777" w:rsidR="00D4062C" w:rsidRPr="00666D64" w:rsidRDefault="00D4062C" w:rsidP="00D4062C">
      <w:pPr>
        <w:tabs>
          <w:tab w:val="left" w:pos="3510"/>
        </w:tabs>
      </w:pPr>
      <w:r w:rsidRPr="00666D64">
        <w:tab/>
      </w:r>
    </w:p>
    <w:p w14:paraId="45B7E6A8" w14:textId="77777777" w:rsidR="00D4062C" w:rsidRDefault="00D4062C" w:rsidP="00D4062C">
      <w:pPr>
        <w:jc w:val="both"/>
        <w:rPr>
          <w:rFonts w:ascii="Arial" w:hAnsi="Arial" w:cs="Arial"/>
          <w:sz w:val="24"/>
          <w:szCs w:val="24"/>
        </w:rPr>
      </w:pPr>
    </w:p>
    <w:p w14:paraId="1D22D998" w14:textId="77777777" w:rsidR="004A3952" w:rsidRPr="004A3952" w:rsidRDefault="004A3952" w:rsidP="0006797E">
      <w:pPr>
        <w:rPr>
          <w:rFonts w:ascii="Arial" w:hAnsi="Arial" w:cs="Arial"/>
          <w:b/>
          <w:bCs/>
          <w:sz w:val="24"/>
          <w:szCs w:val="24"/>
          <w:u w:val="single"/>
        </w:rPr>
      </w:pPr>
    </w:p>
    <w:sectPr w:rsidR="004A3952" w:rsidRPr="004A3952" w:rsidSect="00D8708B">
      <w:headerReference w:type="default" r:id="rId30"/>
      <w:footerReference w:type="default" r:id="rId3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663D9" w14:textId="77777777" w:rsidR="00CF7226" w:rsidRDefault="00CF7226" w:rsidP="006D7521">
      <w:pPr>
        <w:spacing w:after="0" w:line="240" w:lineRule="auto"/>
      </w:pPr>
      <w:r>
        <w:separator/>
      </w:r>
    </w:p>
  </w:endnote>
  <w:endnote w:type="continuationSeparator" w:id="0">
    <w:p w14:paraId="2DFD5D4C" w14:textId="77777777" w:rsidR="00CF7226" w:rsidRDefault="00CF7226" w:rsidP="006D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b">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30E4" w14:textId="77777777" w:rsidR="004A3952" w:rsidRPr="006D7521" w:rsidRDefault="004A3952" w:rsidP="00AE3D96">
    <w:pPr>
      <w:pStyle w:val="Footer"/>
      <w:jc w:val="right"/>
      <w:rPr>
        <w:sz w:val="20"/>
        <w:szCs w:val="20"/>
      </w:rPr>
    </w:pPr>
    <w:r>
      <w:rPr>
        <w:sz w:val="20"/>
        <w:szCs w:val="20"/>
      </w:rPr>
      <w:tab/>
    </w:r>
    <w:r>
      <w:rPr>
        <w:sz w:val="20"/>
        <w:szCs w:val="20"/>
      </w:rPr>
      <w:tab/>
    </w:r>
    <w:r>
      <w:rPr>
        <w:noProof/>
        <w:sz w:val="20"/>
        <w:szCs w:val="20"/>
      </w:rPr>
      <w:drawing>
        <wp:inline distT="0" distB="0" distL="0" distR="0" wp14:anchorId="33B90F03" wp14:editId="0F7F17E9">
          <wp:extent cx="1257143" cy="438095"/>
          <wp:effectExtent l="0" t="0" r="635" b="635"/>
          <wp:docPr id="1382677027" name="Picture 1382677027" descr="The Kent Academy Logo&#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112575" name="Picture 923112575" descr="The Kent Academy Logo&#10;">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57143" cy="438095"/>
                  </a:xfrm>
                  <a:prstGeom prst="rect">
                    <a:avLst/>
                  </a:prstGeom>
                </pic:spPr>
              </pic:pic>
            </a:graphicData>
          </a:graphic>
        </wp:inline>
      </w:drawing>
    </w:r>
    <w:r>
      <w:rPr>
        <w:noProof/>
        <w:sz w:val="20"/>
        <w:szCs w:val="20"/>
      </w:rPr>
      <w:drawing>
        <wp:inline distT="0" distB="0" distL="0" distR="0" wp14:anchorId="554E0366" wp14:editId="5C01FC44">
          <wp:extent cx="1118979" cy="457584"/>
          <wp:effectExtent l="0" t="0" r="0" b="0"/>
          <wp:docPr id="530017286" name="Picture 530017286" descr="Kent Practice Frame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716387" name="Picture 1475716387" descr="Kent Practice Framework logo"/>
                  <pic:cNvPicPr/>
                </pic:nvPicPr>
                <pic:blipFill>
                  <a:blip r:embed="rId2">
                    <a:extLst>
                      <a:ext uri="{28A0092B-C50C-407E-A947-70E740481C1C}">
                        <a14:useLocalDpi xmlns:a14="http://schemas.microsoft.com/office/drawing/2010/main" val="0"/>
                      </a:ext>
                    </a:extLst>
                  </a:blip>
                  <a:stretch>
                    <a:fillRect/>
                  </a:stretch>
                </pic:blipFill>
                <pic:spPr>
                  <a:xfrm>
                    <a:off x="0" y="0"/>
                    <a:ext cx="1133426" cy="463492"/>
                  </a:xfrm>
                  <a:prstGeom prst="rect">
                    <a:avLst/>
                  </a:prstGeom>
                </pic:spPr>
              </pic:pic>
            </a:graphicData>
          </a:graphic>
        </wp:inline>
      </w:drawing>
    </w:r>
    <w:r>
      <w:rPr>
        <w:noProof/>
        <w:sz w:val="20"/>
        <w:szCs w:val="20"/>
      </w:rPr>
      <w:drawing>
        <wp:inline distT="0" distB="0" distL="0" distR="0" wp14:anchorId="73FB948E" wp14:editId="2B859B0F">
          <wp:extent cx="891496" cy="580569"/>
          <wp:effectExtent l="0" t="0" r="4445" b="0"/>
          <wp:docPr id="1078573444" name="Picture 1078573444" descr="Kent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248330" name="Picture 441248330" descr="Kent County Council logo"/>
                  <pic:cNvPicPr/>
                </pic:nvPicPr>
                <pic:blipFill>
                  <a:blip r:embed="rId3">
                    <a:extLst>
                      <a:ext uri="{28A0092B-C50C-407E-A947-70E740481C1C}">
                        <a14:useLocalDpi xmlns:a14="http://schemas.microsoft.com/office/drawing/2010/main" val="0"/>
                      </a:ext>
                    </a:extLst>
                  </a:blip>
                  <a:stretch>
                    <a:fillRect/>
                  </a:stretch>
                </pic:blipFill>
                <pic:spPr>
                  <a:xfrm>
                    <a:off x="0" y="0"/>
                    <a:ext cx="900691" cy="58655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6327"/>
      <w:docPartObj>
        <w:docPartGallery w:val="Page Numbers (Bottom of Page)"/>
        <w:docPartUnique/>
      </w:docPartObj>
    </w:sdtPr>
    <w:sdtEndPr>
      <w:rPr>
        <w:rFonts w:ascii="Arial" w:hAnsi="Arial" w:cs="Arial"/>
        <w:noProof/>
        <w:sz w:val="20"/>
        <w:szCs w:val="20"/>
      </w:rPr>
    </w:sdtEndPr>
    <w:sdtContent>
      <w:p w14:paraId="2620F9B4" w14:textId="351F2C40" w:rsidR="003839A6" w:rsidRPr="004141A4" w:rsidRDefault="003839A6" w:rsidP="003839A6">
        <w:pPr>
          <w:pStyle w:val="Footer"/>
          <w:rPr>
            <w:rFonts w:ascii="Arial" w:hAnsi="Arial" w:cs="Arial"/>
            <w:sz w:val="20"/>
            <w:szCs w:val="20"/>
          </w:rPr>
        </w:pPr>
      </w:p>
      <w:p w14:paraId="5A182636" w14:textId="77777777" w:rsidR="003839A6" w:rsidRDefault="003839A6" w:rsidP="003839A6">
        <w:pPr>
          <w:pStyle w:val="Footer"/>
          <w:jc w:val="right"/>
          <w:rPr>
            <w:rFonts w:ascii="Arial" w:hAnsi="Arial" w:cs="Arial"/>
            <w:noProof/>
            <w:sz w:val="20"/>
            <w:szCs w:val="20"/>
          </w:rPr>
        </w:pPr>
        <w:r w:rsidRPr="004141A4">
          <w:rPr>
            <w:rFonts w:ascii="Arial" w:hAnsi="Arial" w:cs="Arial"/>
            <w:sz w:val="20"/>
            <w:szCs w:val="20"/>
          </w:rPr>
          <w:fldChar w:fldCharType="begin"/>
        </w:r>
        <w:r w:rsidRPr="004141A4">
          <w:rPr>
            <w:rFonts w:ascii="Arial" w:hAnsi="Arial" w:cs="Arial"/>
            <w:sz w:val="20"/>
            <w:szCs w:val="20"/>
          </w:rPr>
          <w:instrText xml:space="preserve"> PAGE   \* MERGEFORMAT </w:instrText>
        </w:r>
        <w:r w:rsidRPr="004141A4">
          <w:rPr>
            <w:rFonts w:ascii="Arial" w:hAnsi="Arial" w:cs="Arial"/>
            <w:sz w:val="20"/>
            <w:szCs w:val="20"/>
          </w:rPr>
          <w:fldChar w:fldCharType="separate"/>
        </w:r>
        <w:r>
          <w:rPr>
            <w:rFonts w:ascii="Arial" w:hAnsi="Arial" w:cs="Arial"/>
            <w:sz w:val="20"/>
            <w:szCs w:val="20"/>
          </w:rPr>
          <w:t>2</w:t>
        </w:r>
        <w:r w:rsidRPr="004141A4">
          <w:rPr>
            <w:rFonts w:ascii="Arial" w:hAnsi="Arial" w:cs="Arial"/>
            <w:noProof/>
            <w:sz w:val="20"/>
            <w:szCs w:val="20"/>
          </w:rPr>
          <w:fldChar w:fldCharType="end"/>
        </w:r>
      </w:p>
    </w:sdtContent>
  </w:sdt>
  <w:p w14:paraId="4AD94B0C" w14:textId="3E7B9572" w:rsidR="00B1509F" w:rsidRPr="003839A6" w:rsidRDefault="00B1509F" w:rsidP="00383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3280B" w14:textId="77777777" w:rsidR="00CF7226" w:rsidRDefault="00CF7226" w:rsidP="006D7521">
      <w:pPr>
        <w:spacing w:after="0" w:line="240" w:lineRule="auto"/>
      </w:pPr>
      <w:r>
        <w:separator/>
      </w:r>
    </w:p>
  </w:footnote>
  <w:footnote w:type="continuationSeparator" w:id="0">
    <w:p w14:paraId="65650F1D" w14:textId="77777777" w:rsidR="00CF7226" w:rsidRDefault="00CF7226" w:rsidP="006D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830941"/>
      <w:docPartObj>
        <w:docPartGallery w:val="Page Numbers (Top of Page)"/>
        <w:docPartUnique/>
      </w:docPartObj>
    </w:sdtPr>
    <w:sdtEndPr>
      <w:rPr>
        <w:noProof/>
      </w:rPr>
    </w:sdtEndPr>
    <w:sdtContent>
      <w:p w14:paraId="7684CADB" w14:textId="77777777" w:rsidR="004A3952" w:rsidRDefault="004A395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F672E11" w14:textId="77777777" w:rsidR="004A3952" w:rsidRDefault="004A3952">
    <w:pPr>
      <w:pStyle w:val="Header"/>
    </w:pPr>
  </w:p>
  <w:p w14:paraId="145F1B6B" w14:textId="77777777" w:rsidR="004A3952" w:rsidRDefault="004A39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BB81" w14:textId="1D9C5775" w:rsidR="00B1509F" w:rsidRDefault="00BF0137">
    <w:pPr>
      <w:pStyle w:val="Header"/>
      <w:jc w:val="right"/>
    </w:pPr>
    <w:r>
      <w:rPr>
        <w:noProof/>
        <w:sz w:val="20"/>
        <w:szCs w:val="20"/>
      </w:rPr>
      <w:drawing>
        <wp:inline distT="0" distB="0" distL="0" distR="0" wp14:anchorId="11D3DFD3" wp14:editId="42C076F7">
          <wp:extent cx="890905" cy="580390"/>
          <wp:effectExtent l="0" t="0" r="4445" b="0"/>
          <wp:docPr id="645496955" name="Picture 645496955" descr="Kent County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Kent County Council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90905" cy="580390"/>
                  </a:xfrm>
                  <a:prstGeom prst="rect">
                    <a:avLst/>
                  </a:prstGeom>
                </pic:spPr>
              </pic:pic>
            </a:graphicData>
          </a:graphic>
        </wp:inline>
      </w:drawing>
    </w:r>
  </w:p>
  <w:p w14:paraId="6FDA413D" w14:textId="77777777" w:rsidR="00B1509F" w:rsidRDefault="00B15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DCF"/>
    <w:multiLevelType w:val="hybridMultilevel"/>
    <w:tmpl w:val="A58A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21143"/>
    <w:multiLevelType w:val="hybridMultilevel"/>
    <w:tmpl w:val="F4227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16BCC"/>
    <w:multiLevelType w:val="hybridMultilevel"/>
    <w:tmpl w:val="8B387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8A7FA1"/>
    <w:multiLevelType w:val="hybridMultilevel"/>
    <w:tmpl w:val="49BE64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E3756E"/>
    <w:multiLevelType w:val="hybridMultilevel"/>
    <w:tmpl w:val="5908E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931FFE"/>
    <w:multiLevelType w:val="hybridMultilevel"/>
    <w:tmpl w:val="372E5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C6127D"/>
    <w:multiLevelType w:val="hybridMultilevel"/>
    <w:tmpl w:val="DD9A1470"/>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E26EC7"/>
    <w:multiLevelType w:val="hybridMultilevel"/>
    <w:tmpl w:val="500AF62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2A1225EC"/>
    <w:multiLevelType w:val="hybridMultilevel"/>
    <w:tmpl w:val="208A96BC"/>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2A733CC4"/>
    <w:multiLevelType w:val="multilevel"/>
    <w:tmpl w:val="F88CB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F480AEA"/>
    <w:multiLevelType w:val="hybridMultilevel"/>
    <w:tmpl w:val="D004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FE3B07"/>
    <w:multiLevelType w:val="hybridMultilevel"/>
    <w:tmpl w:val="7F60E8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0C5B0E"/>
    <w:multiLevelType w:val="multilevel"/>
    <w:tmpl w:val="4030E278"/>
    <w:lvl w:ilvl="0">
      <w:start w:val="1"/>
      <w:numFmt w:val="bullet"/>
      <w:lvlText w:val=""/>
      <w:lvlJc w:val="left"/>
      <w:pPr>
        <w:tabs>
          <w:tab w:val="num" w:pos="360"/>
        </w:tabs>
        <w:ind w:left="360" w:hanging="360"/>
      </w:pPr>
      <w:rPr>
        <w:rFonts w:ascii="Symbol" w:hAnsi="Symbol" w:hint="default"/>
        <w:sz w:val="20"/>
      </w:rPr>
    </w:lvl>
    <w:lvl w:ilvl="1">
      <w:start w:val="4"/>
      <w:numFmt w:val="decimal"/>
      <w:lvlText w:val="%2."/>
      <w:lvlJc w:val="left"/>
      <w:pPr>
        <w:ind w:left="108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98136E7"/>
    <w:multiLevelType w:val="hybridMultilevel"/>
    <w:tmpl w:val="03E01F64"/>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560099"/>
    <w:multiLevelType w:val="hybridMultilevel"/>
    <w:tmpl w:val="3286ACD2"/>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479D0D42"/>
    <w:multiLevelType w:val="hybridMultilevel"/>
    <w:tmpl w:val="A746A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A304C2"/>
    <w:multiLevelType w:val="hybridMultilevel"/>
    <w:tmpl w:val="7DEEA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686C84"/>
    <w:multiLevelType w:val="hybridMultilevel"/>
    <w:tmpl w:val="94FC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7A2361"/>
    <w:multiLevelType w:val="hybridMultilevel"/>
    <w:tmpl w:val="F88A68E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2A6FB7"/>
    <w:multiLevelType w:val="hybridMultilevel"/>
    <w:tmpl w:val="17D25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C8F1365"/>
    <w:multiLevelType w:val="hybridMultilevel"/>
    <w:tmpl w:val="68FE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B418CE"/>
    <w:multiLevelType w:val="hybridMultilevel"/>
    <w:tmpl w:val="B6CE8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B0018F"/>
    <w:multiLevelType w:val="hybridMultilevel"/>
    <w:tmpl w:val="E6CA611C"/>
    <w:lvl w:ilvl="0" w:tplc="08090001">
      <w:start w:val="1"/>
      <w:numFmt w:val="bullet"/>
      <w:lvlText w:val=""/>
      <w:lvlJc w:val="left"/>
      <w:pPr>
        <w:tabs>
          <w:tab w:val="num" w:pos="360"/>
        </w:tabs>
        <w:ind w:left="360" w:hanging="360"/>
      </w:pPr>
      <w:rPr>
        <w:rFonts w:ascii="Symbol" w:hAnsi="Symbol" w:hint="default"/>
      </w:rPr>
    </w:lvl>
    <w:lvl w:ilvl="1" w:tplc="BD9210B2" w:tentative="1">
      <w:start w:val="1"/>
      <w:numFmt w:val="bullet"/>
      <w:lvlText w:val="•"/>
      <w:lvlJc w:val="left"/>
      <w:pPr>
        <w:tabs>
          <w:tab w:val="num" w:pos="1080"/>
        </w:tabs>
        <w:ind w:left="1080" w:hanging="360"/>
      </w:pPr>
      <w:rPr>
        <w:rFonts w:ascii="Arial" w:hAnsi="Arial" w:hint="default"/>
      </w:rPr>
    </w:lvl>
    <w:lvl w:ilvl="2" w:tplc="F0187E92" w:tentative="1">
      <w:start w:val="1"/>
      <w:numFmt w:val="bullet"/>
      <w:lvlText w:val="•"/>
      <w:lvlJc w:val="left"/>
      <w:pPr>
        <w:tabs>
          <w:tab w:val="num" w:pos="1800"/>
        </w:tabs>
        <w:ind w:left="1800" w:hanging="360"/>
      </w:pPr>
      <w:rPr>
        <w:rFonts w:ascii="Arial" w:hAnsi="Arial" w:hint="default"/>
      </w:rPr>
    </w:lvl>
    <w:lvl w:ilvl="3" w:tplc="1A92D64C" w:tentative="1">
      <w:start w:val="1"/>
      <w:numFmt w:val="bullet"/>
      <w:lvlText w:val="•"/>
      <w:lvlJc w:val="left"/>
      <w:pPr>
        <w:tabs>
          <w:tab w:val="num" w:pos="2520"/>
        </w:tabs>
        <w:ind w:left="2520" w:hanging="360"/>
      </w:pPr>
      <w:rPr>
        <w:rFonts w:ascii="Arial" w:hAnsi="Arial" w:hint="default"/>
      </w:rPr>
    </w:lvl>
    <w:lvl w:ilvl="4" w:tplc="AE160DA2" w:tentative="1">
      <w:start w:val="1"/>
      <w:numFmt w:val="bullet"/>
      <w:lvlText w:val="•"/>
      <w:lvlJc w:val="left"/>
      <w:pPr>
        <w:tabs>
          <w:tab w:val="num" w:pos="3240"/>
        </w:tabs>
        <w:ind w:left="3240" w:hanging="360"/>
      </w:pPr>
      <w:rPr>
        <w:rFonts w:ascii="Arial" w:hAnsi="Arial" w:hint="default"/>
      </w:rPr>
    </w:lvl>
    <w:lvl w:ilvl="5" w:tplc="62CEE330" w:tentative="1">
      <w:start w:val="1"/>
      <w:numFmt w:val="bullet"/>
      <w:lvlText w:val="•"/>
      <w:lvlJc w:val="left"/>
      <w:pPr>
        <w:tabs>
          <w:tab w:val="num" w:pos="3960"/>
        </w:tabs>
        <w:ind w:left="3960" w:hanging="360"/>
      </w:pPr>
      <w:rPr>
        <w:rFonts w:ascii="Arial" w:hAnsi="Arial" w:hint="default"/>
      </w:rPr>
    </w:lvl>
    <w:lvl w:ilvl="6" w:tplc="34B6AA72" w:tentative="1">
      <w:start w:val="1"/>
      <w:numFmt w:val="bullet"/>
      <w:lvlText w:val="•"/>
      <w:lvlJc w:val="left"/>
      <w:pPr>
        <w:tabs>
          <w:tab w:val="num" w:pos="4680"/>
        </w:tabs>
        <w:ind w:left="4680" w:hanging="360"/>
      </w:pPr>
      <w:rPr>
        <w:rFonts w:ascii="Arial" w:hAnsi="Arial" w:hint="default"/>
      </w:rPr>
    </w:lvl>
    <w:lvl w:ilvl="7" w:tplc="87787178" w:tentative="1">
      <w:start w:val="1"/>
      <w:numFmt w:val="bullet"/>
      <w:lvlText w:val="•"/>
      <w:lvlJc w:val="left"/>
      <w:pPr>
        <w:tabs>
          <w:tab w:val="num" w:pos="5400"/>
        </w:tabs>
        <w:ind w:left="5400" w:hanging="360"/>
      </w:pPr>
      <w:rPr>
        <w:rFonts w:ascii="Arial" w:hAnsi="Arial" w:hint="default"/>
      </w:rPr>
    </w:lvl>
    <w:lvl w:ilvl="8" w:tplc="7948643A"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69343FDA"/>
    <w:multiLevelType w:val="hybridMultilevel"/>
    <w:tmpl w:val="36244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A60228C"/>
    <w:multiLevelType w:val="hybridMultilevel"/>
    <w:tmpl w:val="0F3E1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AEB04CC"/>
    <w:multiLevelType w:val="hybridMultilevel"/>
    <w:tmpl w:val="71D0C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FF5B36"/>
    <w:multiLevelType w:val="hybridMultilevel"/>
    <w:tmpl w:val="BA387E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FDD5003"/>
    <w:multiLevelType w:val="hybridMultilevel"/>
    <w:tmpl w:val="B074055C"/>
    <w:lvl w:ilvl="0" w:tplc="E38AA790">
      <w:start w:val="1"/>
      <w:numFmt w:val="bullet"/>
      <w:lvlText w:val="•"/>
      <w:lvlJc w:val="left"/>
      <w:pPr>
        <w:tabs>
          <w:tab w:val="num" w:pos="720"/>
        </w:tabs>
        <w:ind w:left="720" w:hanging="360"/>
      </w:pPr>
      <w:rPr>
        <w:rFonts w:ascii="Arial" w:hAnsi="Arial" w:hint="default"/>
      </w:rPr>
    </w:lvl>
    <w:lvl w:ilvl="1" w:tplc="EE18AF60" w:tentative="1">
      <w:start w:val="1"/>
      <w:numFmt w:val="bullet"/>
      <w:lvlText w:val="•"/>
      <w:lvlJc w:val="left"/>
      <w:pPr>
        <w:tabs>
          <w:tab w:val="num" w:pos="1440"/>
        </w:tabs>
        <w:ind w:left="1440" w:hanging="360"/>
      </w:pPr>
      <w:rPr>
        <w:rFonts w:ascii="Arial" w:hAnsi="Arial" w:hint="default"/>
      </w:rPr>
    </w:lvl>
    <w:lvl w:ilvl="2" w:tplc="66C05BA4" w:tentative="1">
      <w:start w:val="1"/>
      <w:numFmt w:val="bullet"/>
      <w:lvlText w:val="•"/>
      <w:lvlJc w:val="left"/>
      <w:pPr>
        <w:tabs>
          <w:tab w:val="num" w:pos="2160"/>
        </w:tabs>
        <w:ind w:left="2160" w:hanging="360"/>
      </w:pPr>
      <w:rPr>
        <w:rFonts w:ascii="Arial" w:hAnsi="Arial" w:hint="default"/>
      </w:rPr>
    </w:lvl>
    <w:lvl w:ilvl="3" w:tplc="077EB544" w:tentative="1">
      <w:start w:val="1"/>
      <w:numFmt w:val="bullet"/>
      <w:lvlText w:val="•"/>
      <w:lvlJc w:val="left"/>
      <w:pPr>
        <w:tabs>
          <w:tab w:val="num" w:pos="2880"/>
        </w:tabs>
        <w:ind w:left="2880" w:hanging="360"/>
      </w:pPr>
      <w:rPr>
        <w:rFonts w:ascii="Arial" w:hAnsi="Arial" w:hint="default"/>
      </w:rPr>
    </w:lvl>
    <w:lvl w:ilvl="4" w:tplc="8A64B666" w:tentative="1">
      <w:start w:val="1"/>
      <w:numFmt w:val="bullet"/>
      <w:lvlText w:val="•"/>
      <w:lvlJc w:val="left"/>
      <w:pPr>
        <w:tabs>
          <w:tab w:val="num" w:pos="3600"/>
        </w:tabs>
        <w:ind w:left="3600" w:hanging="360"/>
      </w:pPr>
      <w:rPr>
        <w:rFonts w:ascii="Arial" w:hAnsi="Arial" w:hint="default"/>
      </w:rPr>
    </w:lvl>
    <w:lvl w:ilvl="5" w:tplc="EF8C6F9A" w:tentative="1">
      <w:start w:val="1"/>
      <w:numFmt w:val="bullet"/>
      <w:lvlText w:val="•"/>
      <w:lvlJc w:val="left"/>
      <w:pPr>
        <w:tabs>
          <w:tab w:val="num" w:pos="4320"/>
        </w:tabs>
        <w:ind w:left="4320" w:hanging="360"/>
      </w:pPr>
      <w:rPr>
        <w:rFonts w:ascii="Arial" w:hAnsi="Arial" w:hint="default"/>
      </w:rPr>
    </w:lvl>
    <w:lvl w:ilvl="6" w:tplc="CAACBA7C" w:tentative="1">
      <w:start w:val="1"/>
      <w:numFmt w:val="bullet"/>
      <w:lvlText w:val="•"/>
      <w:lvlJc w:val="left"/>
      <w:pPr>
        <w:tabs>
          <w:tab w:val="num" w:pos="5040"/>
        </w:tabs>
        <w:ind w:left="5040" w:hanging="360"/>
      </w:pPr>
      <w:rPr>
        <w:rFonts w:ascii="Arial" w:hAnsi="Arial" w:hint="default"/>
      </w:rPr>
    </w:lvl>
    <w:lvl w:ilvl="7" w:tplc="BBB83C78" w:tentative="1">
      <w:start w:val="1"/>
      <w:numFmt w:val="bullet"/>
      <w:lvlText w:val="•"/>
      <w:lvlJc w:val="left"/>
      <w:pPr>
        <w:tabs>
          <w:tab w:val="num" w:pos="5760"/>
        </w:tabs>
        <w:ind w:left="5760" w:hanging="360"/>
      </w:pPr>
      <w:rPr>
        <w:rFonts w:ascii="Arial" w:hAnsi="Arial" w:hint="default"/>
      </w:rPr>
    </w:lvl>
    <w:lvl w:ilvl="8" w:tplc="340AA99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06B077C"/>
    <w:multiLevelType w:val="hybridMultilevel"/>
    <w:tmpl w:val="3A24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A8346C"/>
    <w:multiLevelType w:val="hybridMultilevel"/>
    <w:tmpl w:val="C4AC9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3E23B8"/>
    <w:multiLevelType w:val="hybridMultilevel"/>
    <w:tmpl w:val="DCB25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F65969"/>
    <w:multiLevelType w:val="hybridMultilevel"/>
    <w:tmpl w:val="B0A09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EA598B"/>
    <w:multiLevelType w:val="hybridMultilevel"/>
    <w:tmpl w:val="CC383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5B36A9"/>
    <w:multiLevelType w:val="hybridMultilevel"/>
    <w:tmpl w:val="62EC6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0A4842"/>
    <w:multiLevelType w:val="hybridMultilevel"/>
    <w:tmpl w:val="B2D2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C07838"/>
    <w:multiLevelType w:val="hybridMultilevel"/>
    <w:tmpl w:val="8AC8A0A4"/>
    <w:lvl w:ilvl="0" w:tplc="084A3DA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4F6914"/>
    <w:multiLevelType w:val="hybridMultilevel"/>
    <w:tmpl w:val="79308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00522957">
    <w:abstractNumId w:val="29"/>
  </w:num>
  <w:num w:numId="2" w16cid:durableId="1014192125">
    <w:abstractNumId w:val="6"/>
  </w:num>
  <w:num w:numId="3" w16cid:durableId="601227673">
    <w:abstractNumId w:val="12"/>
  </w:num>
  <w:num w:numId="4" w16cid:durableId="954556710">
    <w:abstractNumId w:val="23"/>
  </w:num>
  <w:num w:numId="5" w16cid:durableId="1306163592">
    <w:abstractNumId w:val="0"/>
  </w:num>
  <w:num w:numId="6" w16cid:durableId="1711801030">
    <w:abstractNumId w:val="25"/>
  </w:num>
  <w:num w:numId="7" w16cid:durableId="2050646501">
    <w:abstractNumId w:val="14"/>
  </w:num>
  <w:num w:numId="8" w16cid:durableId="1146437847">
    <w:abstractNumId w:val="7"/>
  </w:num>
  <w:num w:numId="9" w16cid:durableId="661543168">
    <w:abstractNumId w:val="8"/>
  </w:num>
  <w:num w:numId="10" w16cid:durableId="660891397">
    <w:abstractNumId w:val="3"/>
  </w:num>
  <w:num w:numId="11" w16cid:durableId="1508053471">
    <w:abstractNumId w:val="9"/>
  </w:num>
  <w:num w:numId="12" w16cid:durableId="1543860711">
    <w:abstractNumId w:val="31"/>
  </w:num>
  <w:num w:numId="13" w16cid:durableId="296881259">
    <w:abstractNumId w:val="4"/>
  </w:num>
  <w:num w:numId="14" w16cid:durableId="1140999198">
    <w:abstractNumId w:val="32"/>
  </w:num>
  <w:num w:numId="15" w16cid:durableId="368188829">
    <w:abstractNumId w:val="21"/>
  </w:num>
  <w:num w:numId="16" w16cid:durableId="1348366311">
    <w:abstractNumId w:val="1"/>
  </w:num>
  <w:num w:numId="17" w16cid:durableId="213659051">
    <w:abstractNumId w:val="11"/>
  </w:num>
  <w:num w:numId="18" w16cid:durableId="70466792">
    <w:abstractNumId w:val="16"/>
  </w:num>
  <w:num w:numId="19" w16cid:durableId="1892686901">
    <w:abstractNumId w:val="5"/>
  </w:num>
  <w:num w:numId="20" w16cid:durableId="65691097">
    <w:abstractNumId w:val="20"/>
  </w:num>
  <w:num w:numId="21" w16cid:durableId="822939423">
    <w:abstractNumId w:val="2"/>
  </w:num>
  <w:num w:numId="22" w16cid:durableId="1677420679">
    <w:abstractNumId w:val="36"/>
  </w:num>
  <w:num w:numId="23" w16cid:durableId="2066759420">
    <w:abstractNumId w:val="33"/>
  </w:num>
  <w:num w:numId="24" w16cid:durableId="937641439">
    <w:abstractNumId w:val="22"/>
  </w:num>
  <w:num w:numId="25" w16cid:durableId="1217206456">
    <w:abstractNumId w:val="24"/>
  </w:num>
  <w:num w:numId="26" w16cid:durableId="541089749">
    <w:abstractNumId w:val="18"/>
  </w:num>
  <w:num w:numId="27" w16cid:durableId="496267820">
    <w:abstractNumId w:val="13"/>
  </w:num>
  <w:num w:numId="28" w16cid:durableId="1813205675">
    <w:abstractNumId w:val="15"/>
  </w:num>
  <w:num w:numId="29" w16cid:durableId="730343567">
    <w:abstractNumId w:val="34"/>
  </w:num>
  <w:num w:numId="30" w16cid:durableId="1089228684">
    <w:abstractNumId w:val="30"/>
  </w:num>
  <w:num w:numId="31" w16cid:durableId="2077899546">
    <w:abstractNumId w:val="10"/>
  </w:num>
  <w:num w:numId="32" w16cid:durableId="215438173">
    <w:abstractNumId w:val="28"/>
  </w:num>
  <w:num w:numId="33" w16cid:durableId="1355422315">
    <w:abstractNumId w:val="35"/>
  </w:num>
  <w:num w:numId="34" w16cid:durableId="1131636001">
    <w:abstractNumId w:val="26"/>
  </w:num>
  <w:num w:numId="35" w16cid:durableId="2102216354">
    <w:abstractNumId w:val="19"/>
  </w:num>
  <w:num w:numId="36" w16cid:durableId="43679576">
    <w:abstractNumId w:val="27"/>
  </w:num>
  <w:num w:numId="37" w16cid:durableId="608394003">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E9"/>
    <w:rsid w:val="00000121"/>
    <w:rsid w:val="00002970"/>
    <w:rsid w:val="00002DBC"/>
    <w:rsid w:val="00012719"/>
    <w:rsid w:val="00013B90"/>
    <w:rsid w:val="000144F3"/>
    <w:rsid w:val="00032F75"/>
    <w:rsid w:val="000360C9"/>
    <w:rsid w:val="00042C48"/>
    <w:rsid w:val="00053CB2"/>
    <w:rsid w:val="00057BD5"/>
    <w:rsid w:val="0006216C"/>
    <w:rsid w:val="00065434"/>
    <w:rsid w:val="0006797E"/>
    <w:rsid w:val="00076398"/>
    <w:rsid w:val="00085C1F"/>
    <w:rsid w:val="000A1345"/>
    <w:rsid w:val="000A3CC2"/>
    <w:rsid w:val="000A47E5"/>
    <w:rsid w:val="000B5D20"/>
    <w:rsid w:val="000C2688"/>
    <w:rsid w:val="000D32F3"/>
    <w:rsid w:val="000E1AE7"/>
    <w:rsid w:val="000E1D8A"/>
    <w:rsid w:val="000E5131"/>
    <w:rsid w:val="000E6B8E"/>
    <w:rsid w:val="0010166E"/>
    <w:rsid w:val="00106F5F"/>
    <w:rsid w:val="0010719C"/>
    <w:rsid w:val="00115DD1"/>
    <w:rsid w:val="00124CF9"/>
    <w:rsid w:val="00131C61"/>
    <w:rsid w:val="00175DE8"/>
    <w:rsid w:val="0017716D"/>
    <w:rsid w:val="00186609"/>
    <w:rsid w:val="001A3D5C"/>
    <w:rsid w:val="001C0747"/>
    <w:rsid w:val="001C549F"/>
    <w:rsid w:val="001D2998"/>
    <w:rsid w:val="001E0A40"/>
    <w:rsid w:val="001F003F"/>
    <w:rsid w:val="001F2755"/>
    <w:rsid w:val="001F6C23"/>
    <w:rsid w:val="002006A3"/>
    <w:rsid w:val="002009CF"/>
    <w:rsid w:val="00217BB4"/>
    <w:rsid w:val="00241870"/>
    <w:rsid w:val="00245C9C"/>
    <w:rsid w:val="002476B3"/>
    <w:rsid w:val="002819E7"/>
    <w:rsid w:val="0028458E"/>
    <w:rsid w:val="00286D0F"/>
    <w:rsid w:val="002A1E38"/>
    <w:rsid w:val="002A6A7F"/>
    <w:rsid w:val="002B31A9"/>
    <w:rsid w:val="002B3CA1"/>
    <w:rsid w:val="002B3CC7"/>
    <w:rsid w:val="002D11EF"/>
    <w:rsid w:val="002D18FF"/>
    <w:rsid w:val="002D36FA"/>
    <w:rsid w:val="002E005F"/>
    <w:rsid w:val="002E39A7"/>
    <w:rsid w:val="002E4E77"/>
    <w:rsid w:val="002E631B"/>
    <w:rsid w:val="002E6EA2"/>
    <w:rsid w:val="002F6A09"/>
    <w:rsid w:val="002F7CD3"/>
    <w:rsid w:val="00304382"/>
    <w:rsid w:val="003214F7"/>
    <w:rsid w:val="003229A0"/>
    <w:rsid w:val="0032325E"/>
    <w:rsid w:val="003272DD"/>
    <w:rsid w:val="00331215"/>
    <w:rsid w:val="00332803"/>
    <w:rsid w:val="00334D88"/>
    <w:rsid w:val="003379F2"/>
    <w:rsid w:val="00346072"/>
    <w:rsid w:val="003468A5"/>
    <w:rsid w:val="00347134"/>
    <w:rsid w:val="00347B27"/>
    <w:rsid w:val="00361EC8"/>
    <w:rsid w:val="00362CC5"/>
    <w:rsid w:val="003839A6"/>
    <w:rsid w:val="00386A35"/>
    <w:rsid w:val="00390524"/>
    <w:rsid w:val="00390BC4"/>
    <w:rsid w:val="0039132D"/>
    <w:rsid w:val="00392906"/>
    <w:rsid w:val="0039769A"/>
    <w:rsid w:val="003A3C5A"/>
    <w:rsid w:val="003C6FEE"/>
    <w:rsid w:val="003E403F"/>
    <w:rsid w:val="003E709D"/>
    <w:rsid w:val="003F6C2C"/>
    <w:rsid w:val="004025B2"/>
    <w:rsid w:val="004322D7"/>
    <w:rsid w:val="0044427C"/>
    <w:rsid w:val="00444CDE"/>
    <w:rsid w:val="00450995"/>
    <w:rsid w:val="00454B56"/>
    <w:rsid w:val="00456B0E"/>
    <w:rsid w:val="00457FD0"/>
    <w:rsid w:val="0046061B"/>
    <w:rsid w:val="0046702E"/>
    <w:rsid w:val="00470586"/>
    <w:rsid w:val="00470CE1"/>
    <w:rsid w:val="00471DD1"/>
    <w:rsid w:val="004801C9"/>
    <w:rsid w:val="00484CB2"/>
    <w:rsid w:val="004909F9"/>
    <w:rsid w:val="0049378F"/>
    <w:rsid w:val="004A0512"/>
    <w:rsid w:val="004A3952"/>
    <w:rsid w:val="004A6E32"/>
    <w:rsid w:val="004A7726"/>
    <w:rsid w:val="004C4CD8"/>
    <w:rsid w:val="004C7817"/>
    <w:rsid w:val="004D3086"/>
    <w:rsid w:val="004E3C57"/>
    <w:rsid w:val="004F023A"/>
    <w:rsid w:val="004F1E1B"/>
    <w:rsid w:val="00501EF6"/>
    <w:rsid w:val="0050320C"/>
    <w:rsid w:val="00511BE1"/>
    <w:rsid w:val="00535BB0"/>
    <w:rsid w:val="005364EE"/>
    <w:rsid w:val="005377C1"/>
    <w:rsid w:val="00546CB6"/>
    <w:rsid w:val="005520BF"/>
    <w:rsid w:val="00553860"/>
    <w:rsid w:val="00556EC9"/>
    <w:rsid w:val="00560E12"/>
    <w:rsid w:val="00566D33"/>
    <w:rsid w:val="00584D33"/>
    <w:rsid w:val="005879F7"/>
    <w:rsid w:val="00590F44"/>
    <w:rsid w:val="00592DFC"/>
    <w:rsid w:val="00594591"/>
    <w:rsid w:val="0059622A"/>
    <w:rsid w:val="005A18D7"/>
    <w:rsid w:val="005B4C48"/>
    <w:rsid w:val="005B4E96"/>
    <w:rsid w:val="005C3C5D"/>
    <w:rsid w:val="005C6B03"/>
    <w:rsid w:val="005D08C8"/>
    <w:rsid w:val="005D5309"/>
    <w:rsid w:val="005E1B45"/>
    <w:rsid w:val="005E5991"/>
    <w:rsid w:val="005F3578"/>
    <w:rsid w:val="005F421B"/>
    <w:rsid w:val="005F7241"/>
    <w:rsid w:val="0060302A"/>
    <w:rsid w:val="00603882"/>
    <w:rsid w:val="0060523F"/>
    <w:rsid w:val="00605445"/>
    <w:rsid w:val="0060606F"/>
    <w:rsid w:val="00606FE6"/>
    <w:rsid w:val="00612596"/>
    <w:rsid w:val="00614B00"/>
    <w:rsid w:val="00630A26"/>
    <w:rsid w:val="006323C4"/>
    <w:rsid w:val="00634FB3"/>
    <w:rsid w:val="00640A8A"/>
    <w:rsid w:val="00643DAD"/>
    <w:rsid w:val="00650227"/>
    <w:rsid w:val="006535D0"/>
    <w:rsid w:val="00657DFE"/>
    <w:rsid w:val="006665F0"/>
    <w:rsid w:val="006676E3"/>
    <w:rsid w:val="00674741"/>
    <w:rsid w:val="006808E8"/>
    <w:rsid w:val="00682FD4"/>
    <w:rsid w:val="00687686"/>
    <w:rsid w:val="00690CBA"/>
    <w:rsid w:val="006938CC"/>
    <w:rsid w:val="006A01BB"/>
    <w:rsid w:val="006B34D1"/>
    <w:rsid w:val="006B42C4"/>
    <w:rsid w:val="006B6B14"/>
    <w:rsid w:val="006B6F29"/>
    <w:rsid w:val="006C154F"/>
    <w:rsid w:val="006D7521"/>
    <w:rsid w:val="006E1688"/>
    <w:rsid w:val="006E19F7"/>
    <w:rsid w:val="006E3FBE"/>
    <w:rsid w:val="006F4434"/>
    <w:rsid w:val="006F7B83"/>
    <w:rsid w:val="00707B87"/>
    <w:rsid w:val="00720A0F"/>
    <w:rsid w:val="0072768C"/>
    <w:rsid w:val="00730380"/>
    <w:rsid w:val="00732A9B"/>
    <w:rsid w:val="00736D68"/>
    <w:rsid w:val="00742F36"/>
    <w:rsid w:val="00743614"/>
    <w:rsid w:val="00743EEB"/>
    <w:rsid w:val="00753105"/>
    <w:rsid w:val="00766127"/>
    <w:rsid w:val="00772266"/>
    <w:rsid w:val="00772A9F"/>
    <w:rsid w:val="00783408"/>
    <w:rsid w:val="00794014"/>
    <w:rsid w:val="007A58E5"/>
    <w:rsid w:val="007B196E"/>
    <w:rsid w:val="007B3658"/>
    <w:rsid w:val="007B3D1A"/>
    <w:rsid w:val="007C23E9"/>
    <w:rsid w:val="007C69B5"/>
    <w:rsid w:val="007D6F59"/>
    <w:rsid w:val="007D7724"/>
    <w:rsid w:val="007E4064"/>
    <w:rsid w:val="007E4153"/>
    <w:rsid w:val="007E56FB"/>
    <w:rsid w:val="007F4D73"/>
    <w:rsid w:val="008106A4"/>
    <w:rsid w:val="00815C43"/>
    <w:rsid w:val="008166F2"/>
    <w:rsid w:val="0082161F"/>
    <w:rsid w:val="008341F1"/>
    <w:rsid w:val="00840429"/>
    <w:rsid w:val="00841931"/>
    <w:rsid w:val="00843BCB"/>
    <w:rsid w:val="00845DA7"/>
    <w:rsid w:val="0084747C"/>
    <w:rsid w:val="00847DCF"/>
    <w:rsid w:val="00850AC2"/>
    <w:rsid w:val="008533D6"/>
    <w:rsid w:val="00856F12"/>
    <w:rsid w:val="00861521"/>
    <w:rsid w:val="00870F91"/>
    <w:rsid w:val="00873B8E"/>
    <w:rsid w:val="00873E1E"/>
    <w:rsid w:val="00875293"/>
    <w:rsid w:val="00881F2B"/>
    <w:rsid w:val="00885BAD"/>
    <w:rsid w:val="00892780"/>
    <w:rsid w:val="00893786"/>
    <w:rsid w:val="0089605A"/>
    <w:rsid w:val="008A0CA6"/>
    <w:rsid w:val="008A6EE7"/>
    <w:rsid w:val="008B3E1E"/>
    <w:rsid w:val="008B4766"/>
    <w:rsid w:val="008E09B4"/>
    <w:rsid w:val="008E3377"/>
    <w:rsid w:val="008E3430"/>
    <w:rsid w:val="008E70B4"/>
    <w:rsid w:val="008F4BD6"/>
    <w:rsid w:val="009038E4"/>
    <w:rsid w:val="00905C4B"/>
    <w:rsid w:val="009065E5"/>
    <w:rsid w:val="00914D99"/>
    <w:rsid w:val="009150CA"/>
    <w:rsid w:val="0091739F"/>
    <w:rsid w:val="0092607A"/>
    <w:rsid w:val="00927098"/>
    <w:rsid w:val="009279CC"/>
    <w:rsid w:val="00937388"/>
    <w:rsid w:val="00953EB1"/>
    <w:rsid w:val="009614BC"/>
    <w:rsid w:val="00961BFE"/>
    <w:rsid w:val="009640B7"/>
    <w:rsid w:val="00967E2B"/>
    <w:rsid w:val="00973C2E"/>
    <w:rsid w:val="00982884"/>
    <w:rsid w:val="00985120"/>
    <w:rsid w:val="009852BD"/>
    <w:rsid w:val="00991F98"/>
    <w:rsid w:val="009A62CD"/>
    <w:rsid w:val="009B5412"/>
    <w:rsid w:val="009C0844"/>
    <w:rsid w:val="009C713F"/>
    <w:rsid w:val="009D1745"/>
    <w:rsid w:val="009D5D18"/>
    <w:rsid w:val="009E36DB"/>
    <w:rsid w:val="009F6CCB"/>
    <w:rsid w:val="00A03376"/>
    <w:rsid w:val="00A03A0B"/>
    <w:rsid w:val="00A1036B"/>
    <w:rsid w:val="00A118D1"/>
    <w:rsid w:val="00A1614B"/>
    <w:rsid w:val="00A16643"/>
    <w:rsid w:val="00A20E53"/>
    <w:rsid w:val="00A23A68"/>
    <w:rsid w:val="00A249E3"/>
    <w:rsid w:val="00A25C9E"/>
    <w:rsid w:val="00A278BB"/>
    <w:rsid w:val="00A33BFD"/>
    <w:rsid w:val="00A33DFA"/>
    <w:rsid w:val="00A42D39"/>
    <w:rsid w:val="00A43054"/>
    <w:rsid w:val="00A4675E"/>
    <w:rsid w:val="00A57D6E"/>
    <w:rsid w:val="00A62718"/>
    <w:rsid w:val="00A6793F"/>
    <w:rsid w:val="00A75F24"/>
    <w:rsid w:val="00A8187D"/>
    <w:rsid w:val="00A81C64"/>
    <w:rsid w:val="00A82939"/>
    <w:rsid w:val="00A838EC"/>
    <w:rsid w:val="00A875E4"/>
    <w:rsid w:val="00A908EB"/>
    <w:rsid w:val="00A97DA6"/>
    <w:rsid w:val="00AA46B4"/>
    <w:rsid w:val="00AB07A8"/>
    <w:rsid w:val="00AB208B"/>
    <w:rsid w:val="00AB4D07"/>
    <w:rsid w:val="00AB67F3"/>
    <w:rsid w:val="00AB6B9D"/>
    <w:rsid w:val="00AD31A6"/>
    <w:rsid w:val="00AD5B7D"/>
    <w:rsid w:val="00AF454A"/>
    <w:rsid w:val="00B00C14"/>
    <w:rsid w:val="00B07335"/>
    <w:rsid w:val="00B107FB"/>
    <w:rsid w:val="00B14544"/>
    <w:rsid w:val="00B1509F"/>
    <w:rsid w:val="00B3332F"/>
    <w:rsid w:val="00B365E8"/>
    <w:rsid w:val="00B54621"/>
    <w:rsid w:val="00B667C8"/>
    <w:rsid w:val="00B66F26"/>
    <w:rsid w:val="00B70562"/>
    <w:rsid w:val="00B82DB0"/>
    <w:rsid w:val="00B94B2C"/>
    <w:rsid w:val="00B959B8"/>
    <w:rsid w:val="00B96A71"/>
    <w:rsid w:val="00BA3E6A"/>
    <w:rsid w:val="00BA6D17"/>
    <w:rsid w:val="00BA7975"/>
    <w:rsid w:val="00BB52B6"/>
    <w:rsid w:val="00BC0E39"/>
    <w:rsid w:val="00BD11C5"/>
    <w:rsid w:val="00BD2092"/>
    <w:rsid w:val="00BD7C92"/>
    <w:rsid w:val="00BE1988"/>
    <w:rsid w:val="00BE423A"/>
    <w:rsid w:val="00BE4CFC"/>
    <w:rsid w:val="00BE6EF3"/>
    <w:rsid w:val="00BF0137"/>
    <w:rsid w:val="00BF3F17"/>
    <w:rsid w:val="00BF6683"/>
    <w:rsid w:val="00C044F8"/>
    <w:rsid w:val="00C05EC4"/>
    <w:rsid w:val="00C062C5"/>
    <w:rsid w:val="00C103D8"/>
    <w:rsid w:val="00C124AF"/>
    <w:rsid w:val="00C144F7"/>
    <w:rsid w:val="00C163BC"/>
    <w:rsid w:val="00C20D7B"/>
    <w:rsid w:val="00C210DE"/>
    <w:rsid w:val="00C2160D"/>
    <w:rsid w:val="00C26B76"/>
    <w:rsid w:val="00C47CDB"/>
    <w:rsid w:val="00C576D5"/>
    <w:rsid w:val="00C57E0F"/>
    <w:rsid w:val="00C642A6"/>
    <w:rsid w:val="00C64578"/>
    <w:rsid w:val="00C7137F"/>
    <w:rsid w:val="00C92499"/>
    <w:rsid w:val="00CA0DE6"/>
    <w:rsid w:val="00CA0EA5"/>
    <w:rsid w:val="00CA169B"/>
    <w:rsid w:val="00CA19DE"/>
    <w:rsid w:val="00CB2C60"/>
    <w:rsid w:val="00CB68FC"/>
    <w:rsid w:val="00CE0DE3"/>
    <w:rsid w:val="00CE23E5"/>
    <w:rsid w:val="00CE382E"/>
    <w:rsid w:val="00CF1F20"/>
    <w:rsid w:val="00CF2AC1"/>
    <w:rsid w:val="00CF7226"/>
    <w:rsid w:val="00D0242D"/>
    <w:rsid w:val="00D02B33"/>
    <w:rsid w:val="00D05579"/>
    <w:rsid w:val="00D06A1D"/>
    <w:rsid w:val="00D13A7F"/>
    <w:rsid w:val="00D15CBB"/>
    <w:rsid w:val="00D16588"/>
    <w:rsid w:val="00D16F09"/>
    <w:rsid w:val="00D25EE9"/>
    <w:rsid w:val="00D2732F"/>
    <w:rsid w:val="00D37F52"/>
    <w:rsid w:val="00D4062C"/>
    <w:rsid w:val="00D51DF3"/>
    <w:rsid w:val="00D524BC"/>
    <w:rsid w:val="00D53947"/>
    <w:rsid w:val="00D56F74"/>
    <w:rsid w:val="00D63D2E"/>
    <w:rsid w:val="00D65C69"/>
    <w:rsid w:val="00D9023D"/>
    <w:rsid w:val="00DA79F5"/>
    <w:rsid w:val="00DB0C7F"/>
    <w:rsid w:val="00DB227F"/>
    <w:rsid w:val="00DC0CE4"/>
    <w:rsid w:val="00DC401A"/>
    <w:rsid w:val="00DC6356"/>
    <w:rsid w:val="00DD5385"/>
    <w:rsid w:val="00DE01C8"/>
    <w:rsid w:val="00DE4365"/>
    <w:rsid w:val="00DE621A"/>
    <w:rsid w:val="00DF2599"/>
    <w:rsid w:val="00DF38F5"/>
    <w:rsid w:val="00DF40F6"/>
    <w:rsid w:val="00E00A57"/>
    <w:rsid w:val="00E022CF"/>
    <w:rsid w:val="00E03127"/>
    <w:rsid w:val="00E10C5A"/>
    <w:rsid w:val="00E115A5"/>
    <w:rsid w:val="00E12900"/>
    <w:rsid w:val="00E17D51"/>
    <w:rsid w:val="00E24F55"/>
    <w:rsid w:val="00E265D2"/>
    <w:rsid w:val="00E30484"/>
    <w:rsid w:val="00E328D7"/>
    <w:rsid w:val="00E33232"/>
    <w:rsid w:val="00E3339B"/>
    <w:rsid w:val="00E34CDB"/>
    <w:rsid w:val="00E37AB7"/>
    <w:rsid w:val="00E418DF"/>
    <w:rsid w:val="00E45AE1"/>
    <w:rsid w:val="00E57385"/>
    <w:rsid w:val="00E57EF7"/>
    <w:rsid w:val="00E60652"/>
    <w:rsid w:val="00E60B34"/>
    <w:rsid w:val="00E650A4"/>
    <w:rsid w:val="00E651AA"/>
    <w:rsid w:val="00E65A4E"/>
    <w:rsid w:val="00E6614D"/>
    <w:rsid w:val="00E6712C"/>
    <w:rsid w:val="00E77C1B"/>
    <w:rsid w:val="00E829CC"/>
    <w:rsid w:val="00E835F5"/>
    <w:rsid w:val="00E87F51"/>
    <w:rsid w:val="00EA7DF1"/>
    <w:rsid w:val="00EB5404"/>
    <w:rsid w:val="00EC19B4"/>
    <w:rsid w:val="00ED78F6"/>
    <w:rsid w:val="00EE7C67"/>
    <w:rsid w:val="00EF318E"/>
    <w:rsid w:val="00F000BD"/>
    <w:rsid w:val="00F0107F"/>
    <w:rsid w:val="00F03840"/>
    <w:rsid w:val="00F23068"/>
    <w:rsid w:val="00F30D16"/>
    <w:rsid w:val="00F31A57"/>
    <w:rsid w:val="00F32941"/>
    <w:rsid w:val="00F4713C"/>
    <w:rsid w:val="00F53A79"/>
    <w:rsid w:val="00F90A61"/>
    <w:rsid w:val="00F9174B"/>
    <w:rsid w:val="00F95C11"/>
    <w:rsid w:val="00FA17BB"/>
    <w:rsid w:val="00FA50F3"/>
    <w:rsid w:val="00FA6DB3"/>
    <w:rsid w:val="00FB1B0E"/>
    <w:rsid w:val="00FB1BE7"/>
    <w:rsid w:val="00FB60A5"/>
    <w:rsid w:val="00FD0B0A"/>
    <w:rsid w:val="00FD6BF3"/>
    <w:rsid w:val="00FE4A67"/>
    <w:rsid w:val="00FF575A"/>
    <w:rsid w:val="00FF6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A68ED"/>
  <w15:chartTrackingRefBased/>
  <w15:docId w15:val="{FB47B282-0B10-4BE6-BDBB-BA7956FE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5DD1"/>
    <w:pPr>
      <w:keepNext/>
      <w:keepLines/>
      <w:spacing w:before="240" w:after="0"/>
      <w:outlineLvl w:val="0"/>
    </w:pPr>
    <w:rPr>
      <w:rFonts w:ascii="Arial" w:eastAsiaTheme="majorEastAsia" w:hAnsi="Arial" w:cstheme="majorBidi"/>
      <w:color w:val="1F3864" w:themeColor="accent1" w:themeShade="80"/>
      <w:sz w:val="26"/>
      <w:szCs w:val="32"/>
    </w:rPr>
  </w:style>
  <w:style w:type="paragraph" w:styleId="Heading2">
    <w:name w:val="heading 2"/>
    <w:basedOn w:val="Normal"/>
    <w:next w:val="Normal"/>
    <w:link w:val="Heading2Char"/>
    <w:uiPriority w:val="9"/>
    <w:unhideWhenUsed/>
    <w:qFormat/>
    <w:rsid w:val="00115DD1"/>
    <w:pPr>
      <w:keepNext/>
      <w:keepLines/>
      <w:spacing w:before="40" w:after="0"/>
      <w:outlineLvl w:val="1"/>
    </w:pPr>
    <w:rPr>
      <w:rFonts w:ascii="Arial" w:eastAsiaTheme="majorEastAsia" w:hAnsi="Arial"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EE9"/>
    <w:pPr>
      <w:ind w:left="720"/>
      <w:contextualSpacing/>
    </w:pPr>
  </w:style>
  <w:style w:type="character" w:styleId="Hyperlink">
    <w:name w:val="Hyperlink"/>
    <w:basedOn w:val="DefaultParagraphFont"/>
    <w:uiPriority w:val="99"/>
    <w:unhideWhenUsed/>
    <w:rsid w:val="00076398"/>
    <w:rPr>
      <w:color w:val="0563C1" w:themeColor="hyperlink"/>
      <w:u w:val="single"/>
    </w:rPr>
  </w:style>
  <w:style w:type="character" w:styleId="UnresolvedMention">
    <w:name w:val="Unresolved Mention"/>
    <w:basedOn w:val="DefaultParagraphFont"/>
    <w:uiPriority w:val="99"/>
    <w:semiHidden/>
    <w:unhideWhenUsed/>
    <w:rsid w:val="00076398"/>
    <w:rPr>
      <w:color w:val="605E5C"/>
      <w:shd w:val="clear" w:color="auto" w:fill="E1DFDD"/>
    </w:rPr>
  </w:style>
  <w:style w:type="character" w:customStyle="1" w:styleId="normaltextrun">
    <w:name w:val="normaltextrun"/>
    <w:basedOn w:val="DefaultParagraphFont"/>
    <w:rsid w:val="006323C4"/>
  </w:style>
  <w:style w:type="paragraph" w:styleId="NormalWeb">
    <w:name w:val="Normal (Web)"/>
    <w:basedOn w:val="Normal"/>
    <w:uiPriority w:val="99"/>
    <w:unhideWhenUsed/>
    <w:rsid w:val="006323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323C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23C4"/>
    <w:rPr>
      <w:sz w:val="16"/>
      <w:szCs w:val="16"/>
    </w:rPr>
  </w:style>
  <w:style w:type="paragraph" w:styleId="CommentText">
    <w:name w:val="annotation text"/>
    <w:basedOn w:val="Normal"/>
    <w:link w:val="CommentTextChar"/>
    <w:uiPriority w:val="99"/>
    <w:unhideWhenUsed/>
    <w:rsid w:val="006323C4"/>
    <w:pPr>
      <w:spacing w:after="200" w:line="240" w:lineRule="auto"/>
    </w:pPr>
    <w:rPr>
      <w:sz w:val="20"/>
      <w:szCs w:val="20"/>
    </w:rPr>
  </w:style>
  <w:style w:type="character" w:customStyle="1" w:styleId="CommentTextChar">
    <w:name w:val="Comment Text Char"/>
    <w:basedOn w:val="DefaultParagraphFont"/>
    <w:link w:val="CommentText"/>
    <w:uiPriority w:val="99"/>
    <w:rsid w:val="006323C4"/>
    <w:rPr>
      <w:sz w:val="20"/>
      <w:szCs w:val="20"/>
    </w:rPr>
  </w:style>
  <w:style w:type="paragraph" w:styleId="BalloonText">
    <w:name w:val="Balloon Text"/>
    <w:basedOn w:val="Normal"/>
    <w:link w:val="BalloonTextChar"/>
    <w:uiPriority w:val="99"/>
    <w:semiHidden/>
    <w:unhideWhenUsed/>
    <w:rsid w:val="0063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153"/>
    <w:pPr>
      <w:spacing w:after="160"/>
    </w:pPr>
    <w:rPr>
      <w:b/>
      <w:bCs/>
    </w:rPr>
  </w:style>
  <w:style w:type="character" w:customStyle="1" w:styleId="CommentSubjectChar">
    <w:name w:val="Comment Subject Char"/>
    <w:basedOn w:val="CommentTextChar"/>
    <w:link w:val="CommentSubject"/>
    <w:uiPriority w:val="99"/>
    <w:semiHidden/>
    <w:rsid w:val="007E4153"/>
    <w:rPr>
      <w:b/>
      <w:bCs/>
      <w:sz w:val="20"/>
      <w:szCs w:val="20"/>
    </w:rPr>
  </w:style>
  <w:style w:type="character" w:customStyle="1" w:styleId="a-size-extra-large">
    <w:name w:val="a-size-extra-large"/>
    <w:basedOn w:val="DefaultParagraphFont"/>
    <w:rsid w:val="0059622A"/>
  </w:style>
  <w:style w:type="character" w:styleId="FollowedHyperlink">
    <w:name w:val="FollowedHyperlink"/>
    <w:basedOn w:val="DefaultParagraphFont"/>
    <w:uiPriority w:val="99"/>
    <w:semiHidden/>
    <w:unhideWhenUsed/>
    <w:rsid w:val="00743EEB"/>
    <w:rPr>
      <w:color w:val="954F72" w:themeColor="followedHyperlink"/>
      <w:u w:val="single"/>
    </w:rPr>
  </w:style>
  <w:style w:type="character" w:customStyle="1" w:styleId="textbodyemph1">
    <w:name w:val="textbodyemph1"/>
    <w:basedOn w:val="DefaultParagraphFont"/>
    <w:rsid w:val="000A3CC2"/>
    <w:rPr>
      <w:rFonts w:ascii="universb" w:hAnsi="universb" w:hint="default"/>
      <w:b/>
      <w:bCs/>
      <w:i w:val="0"/>
      <w:iCs w:val="0"/>
      <w:spacing w:val="0"/>
      <w:sz w:val="27"/>
      <w:szCs w:val="27"/>
    </w:rPr>
  </w:style>
  <w:style w:type="character" w:customStyle="1" w:styleId="a-list-item">
    <w:name w:val="a-list-item"/>
    <w:basedOn w:val="DefaultParagraphFont"/>
    <w:rsid w:val="008F4BD6"/>
  </w:style>
  <w:style w:type="character" w:customStyle="1" w:styleId="Heading1Char">
    <w:name w:val="Heading 1 Char"/>
    <w:basedOn w:val="DefaultParagraphFont"/>
    <w:link w:val="Heading1"/>
    <w:uiPriority w:val="9"/>
    <w:rsid w:val="00115DD1"/>
    <w:rPr>
      <w:rFonts w:ascii="Arial" w:eastAsiaTheme="majorEastAsia" w:hAnsi="Arial" w:cstheme="majorBidi"/>
      <w:color w:val="1F3864" w:themeColor="accent1" w:themeShade="80"/>
      <w:sz w:val="26"/>
      <w:szCs w:val="32"/>
    </w:rPr>
  </w:style>
  <w:style w:type="paragraph" w:styleId="Revision">
    <w:name w:val="Revision"/>
    <w:hidden/>
    <w:uiPriority w:val="99"/>
    <w:semiHidden/>
    <w:rsid w:val="003468A5"/>
    <w:pPr>
      <w:spacing w:after="0" w:line="240" w:lineRule="auto"/>
    </w:pPr>
  </w:style>
  <w:style w:type="paragraph" w:styleId="Header">
    <w:name w:val="header"/>
    <w:basedOn w:val="Normal"/>
    <w:link w:val="HeaderChar"/>
    <w:uiPriority w:val="99"/>
    <w:unhideWhenUsed/>
    <w:rsid w:val="006D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21"/>
  </w:style>
  <w:style w:type="paragraph" w:styleId="Footer">
    <w:name w:val="footer"/>
    <w:basedOn w:val="Normal"/>
    <w:link w:val="FooterChar"/>
    <w:uiPriority w:val="99"/>
    <w:unhideWhenUsed/>
    <w:rsid w:val="006D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21"/>
  </w:style>
  <w:style w:type="character" w:customStyle="1" w:styleId="Heading2Char">
    <w:name w:val="Heading 2 Char"/>
    <w:basedOn w:val="DefaultParagraphFont"/>
    <w:link w:val="Heading2"/>
    <w:uiPriority w:val="9"/>
    <w:rsid w:val="00115DD1"/>
    <w:rPr>
      <w:rFonts w:ascii="Arial" w:eastAsiaTheme="majorEastAsia" w:hAnsi="Arial" w:cstheme="majorBidi"/>
      <w:color w:val="2F5496" w:themeColor="accent1" w:themeShade="BF"/>
      <w:sz w:val="24"/>
      <w:szCs w:val="26"/>
    </w:rPr>
  </w:style>
  <w:style w:type="table" w:customStyle="1" w:styleId="TableGrid2">
    <w:name w:val="Table Grid2"/>
    <w:basedOn w:val="TableNormal"/>
    <w:next w:val="TableGrid"/>
    <w:uiPriority w:val="59"/>
    <w:rsid w:val="00D40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A7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5736">
      <w:bodyDiv w:val="1"/>
      <w:marLeft w:val="0"/>
      <w:marRight w:val="0"/>
      <w:marTop w:val="0"/>
      <w:marBottom w:val="0"/>
      <w:divBdr>
        <w:top w:val="none" w:sz="0" w:space="0" w:color="auto"/>
        <w:left w:val="none" w:sz="0" w:space="0" w:color="auto"/>
        <w:bottom w:val="none" w:sz="0" w:space="0" w:color="auto"/>
        <w:right w:val="none" w:sz="0" w:space="0" w:color="auto"/>
      </w:divBdr>
      <w:divsChild>
        <w:div w:id="293223306">
          <w:marLeft w:val="360"/>
          <w:marRight w:val="0"/>
          <w:marTop w:val="200"/>
          <w:marBottom w:val="0"/>
          <w:divBdr>
            <w:top w:val="none" w:sz="0" w:space="0" w:color="auto"/>
            <w:left w:val="none" w:sz="0" w:space="0" w:color="auto"/>
            <w:bottom w:val="none" w:sz="0" w:space="0" w:color="auto"/>
            <w:right w:val="none" w:sz="0" w:space="0" w:color="auto"/>
          </w:divBdr>
        </w:div>
        <w:div w:id="1474251791">
          <w:marLeft w:val="360"/>
          <w:marRight w:val="0"/>
          <w:marTop w:val="200"/>
          <w:marBottom w:val="0"/>
          <w:divBdr>
            <w:top w:val="none" w:sz="0" w:space="0" w:color="auto"/>
            <w:left w:val="none" w:sz="0" w:space="0" w:color="auto"/>
            <w:bottom w:val="none" w:sz="0" w:space="0" w:color="auto"/>
            <w:right w:val="none" w:sz="0" w:space="0" w:color="auto"/>
          </w:divBdr>
        </w:div>
        <w:div w:id="143788036">
          <w:marLeft w:val="360"/>
          <w:marRight w:val="0"/>
          <w:marTop w:val="200"/>
          <w:marBottom w:val="0"/>
          <w:divBdr>
            <w:top w:val="none" w:sz="0" w:space="0" w:color="auto"/>
            <w:left w:val="none" w:sz="0" w:space="0" w:color="auto"/>
            <w:bottom w:val="none" w:sz="0" w:space="0" w:color="auto"/>
            <w:right w:val="none" w:sz="0" w:space="0" w:color="auto"/>
          </w:divBdr>
        </w:div>
        <w:div w:id="1902517749">
          <w:marLeft w:val="360"/>
          <w:marRight w:val="0"/>
          <w:marTop w:val="200"/>
          <w:marBottom w:val="0"/>
          <w:divBdr>
            <w:top w:val="none" w:sz="0" w:space="0" w:color="auto"/>
            <w:left w:val="none" w:sz="0" w:space="0" w:color="auto"/>
            <w:bottom w:val="none" w:sz="0" w:space="0" w:color="auto"/>
            <w:right w:val="none" w:sz="0" w:space="0" w:color="auto"/>
          </w:divBdr>
        </w:div>
        <w:div w:id="2110658354">
          <w:marLeft w:val="360"/>
          <w:marRight w:val="0"/>
          <w:marTop w:val="200"/>
          <w:marBottom w:val="0"/>
          <w:divBdr>
            <w:top w:val="none" w:sz="0" w:space="0" w:color="auto"/>
            <w:left w:val="none" w:sz="0" w:space="0" w:color="auto"/>
            <w:bottom w:val="none" w:sz="0" w:space="0" w:color="auto"/>
            <w:right w:val="none" w:sz="0" w:space="0" w:color="auto"/>
          </w:divBdr>
        </w:div>
        <w:div w:id="1611006623">
          <w:marLeft w:val="360"/>
          <w:marRight w:val="0"/>
          <w:marTop w:val="200"/>
          <w:marBottom w:val="0"/>
          <w:divBdr>
            <w:top w:val="none" w:sz="0" w:space="0" w:color="auto"/>
            <w:left w:val="none" w:sz="0" w:space="0" w:color="auto"/>
            <w:bottom w:val="none" w:sz="0" w:space="0" w:color="auto"/>
            <w:right w:val="none" w:sz="0" w:space="0" w:color="auto"/>
          </w:divBdr>
        </w:div>
        <w:div w:id="1924413294">
          <w:marLeft w:val="360"/>
          <w:marRight w:val="0"/>
          <w:marTop w:val="200"/>
          <w:marBottom w:val="0"/>
          <w:divBdr>
            <w:top w:val="none" w:sz="0" w:space="0" w:color="auto"/>
            <w:left w:val="none" w:sz="0" w:space="0" w:color="auto"/>
            <w:bottom w:val="none" w:sz="0" w:space="0" w:color="auto"/>
            <w:right w:val="none" w:sz="0" w:space="0" w:color="auto"/>
          </w:divBdr>
        </w:div>
      </w:divsChild>
    </w:div>
    <w:div w:id="605885068">
      <w:bodyDiv w:val="1"/>
      <w:marLeft w:val="0"/>
      <w:marRight w:val="0"/>
      <w:marTop w:val="0"/>
      <w:marBottom w:val="0"/>
      <w:divBdr>
        <w:top w:val="none" w:sz="0" w:space="0" w:color="auto"/>
        <w:left w:val="none" w:sz="0" w:space="0" w:color="auto"/>
        <w:bottom w:val="none" w:sz="0" w:space="0" w:color="auto"/>
        <w:right w:val="none" w:sz="0" w:space="0" w:color="auto"/>
      </w:divBdr>
    </w:div>
    <w:div w:id="627124955">
      <w:bodyDiv w:val="1"/>
      <w:marLeft w:val="0"/>
      <w:marRight w:val="0"/>
      <w:marTop w:val="0"/>
      <w:marBottom w:val="0"/>
      <w:divBdr>
        <w:top w:val="none" w:sz="0" w:space="0" w:color="auto"/>
        <w:left w:val="none" w:sz="0" w:space="0" w:color="auto"/>
        <w:bottom w:val="none" w:sz="0" w:space="0" w:color="auto"/>
        <w:right w:val="none" w:sz="0" w:space="0" w:color="auto"/>
      </w:divBdr>
      <w:divsChild>
        <w:div w:id="1114401447">
          <w:marLeft w:val="0"/>
          <w:marRight w:val="0"/>
          <w:marTop w:val="0"/>
          <w:marBottom w:val="0"/>
          <w:divBdr>
            <w:top w:val="none" w:sz="0" w:space="0" w:color="auto"/>
            <w:left w:val="none" w:sz="0" w:space="0" w:color="auto"/>
            <w:bottom w:val="none" w:sz="0" w:space="0" w:color="auto"/>
            <w:right w:val="none" w:sz="0" w:space="0" w:color="auto"/>
          </w:divBdr>
          <w:divsChild>
            <w:div w:id="1000043556">
              <w:marLeft w:val="0"/>
              <w:marRight w:val="0"/>
              <w:marTop w:val="0"/>
              <w:marBottom w:val="0"/>
              <w:divBdr>
                <w:top w:val="none" w:sz="0" w:space="0" w:color="auto"/>
                <w:left w:val="none" w:sz="0" w:space="0" w:color="auto"/>
                <w:bottom w:val="none" w:sz="0" w:space="0" w:color="auto"/>
                <w:right w:val="none" w:sz="0" w:space="0" w:color="auto"/>
              </w:divBdr>
              <w:divsChild>
                <w:div w:id="1764103134">
                  <w:marLeft w:val="0"/>
                  <w:marRight w:val="0"/>
                  <w:marTop w:val="0"/>
                  <w:marBottom w:val="0"/>
                  <w:divBdr>
                    <w:top w:val="none" w:sz="0" w:space="0" w:color="auto"/>
                    <w:left w:val="none" w:sz="0" w:space="0" w:color="auto"/>
                    <w:bottom w:val="none" w:sz="0" w:space="0" w:color="auto"/>
                    <w:right w:val="none" w:sz="0" w:space="0" w:color="auto"/>
                  </w:divBdr>
                  <w:divsChild>
                    <w:div w:id="278881900">
                      <w:marLeft w:val="0"/>
                      <w:marRight w:val="0"/>
                      <w:marTop w:val="0"/>
                      <w:marBottom w:val="0"/>
                      <w:divBdr>
                        <w:top w:val="none" w:sz="0" w:space="0" w:color="auto"/>
                        <w:left w:val="none" w:sz="0" w:space="0" w:color="auto"/>
                        <w:bottom w:val="none" w:sz="0" w:space="0" w:color="auto"/>
                        <w:right w:val="none" w:sz="0" w:space="0" w:color="auto"/>
                      </w:divBdr>
                      <w:divsChild>
                        <w:div w:id="530992801">
                          <w:marLeft w:val="0"/>
                          <w:marRight w:val="0"/>
                          <w:marTop w:val="0"/>
                          <w:marBottom w:val="0"/>
                          <w:divBdr>
                            <w:top w:val="none" w:sz="0" w:space="0" w:color="auto"/>
                            <w:left w:val="none" w:sz="0" w:space="0" w:color="auto"/>
                            <w:bottom w:val="none" w:sz="0" w:space="0" w:color="auto"/>
                            <w:right w:val="none" w:sz="0" w:space="0" w:color="auto"/>
                          </w:divBdr>
                          <w:divsChild>
                            <w:div w:id="1844667450">
                              <w:marLeft w:val="0"/>
                              <w:marRight w:val="0"/>
                              <w:marTop w:val="0"/>
                              <w:marBottom w:val="0"/>
                              <w:divBdr>
                                <w:top w:val="none" w:sz="0" w:space="0" w:color="auto"/>
                                <w:left w:val="none" w:sz="0" w:space="0" w:color="auto"/>
                                <w:bottom w:val="none" w:sz="0" w:space="0" w:color="auto"/>
                                <w:right w:val="none" w:sz="0" w:space="0" w:color="auto"/>
                              </w:divBdr>
                              <w:divsChild>
                                <w:div w:id="823008681">
                                  <w:marLeft w:val="0"/>
                                  <w:marRight w:val="0"/>
                                  <w:marTop w:val="0"/>
                                  <w:marBottom w:val="0"/>
                                  <w:divBdr>
                                    <w:top w:val="none" w:sz="0" w:space="0" w:color="auto"/>
                                    <w:left w:val="none" w:sz="0" w:space="0" w:color="auto"/>
                                    <w:bottom w:val="none" w:sz="0" w:space="0" w:color="auto"/>
                                    <w:right w:val="none" w:sz="0" w:space="0" w:color="auto"/>
                                  </w:divBdr>
                                  <w:divsChild>
                                    <w:div w:id="186875897">
                                      <w:marLeft w:val="0"/>
                                      <w:marRight w:val="0"/>
                                      <w:marTop w:val="0"/>
                                      <w:marBottom w:val="0"/>
                                      <w:divBdr>
                                        <w:top w:val="none" w:sz="0" w:space="0" w:color="auto"/>
                                        <w:left w:val="none" w:sz="0" w:space="0" w:color="auto"/>
                                        <w:bottom w:val="none" w:sz="0" w:space="0" w:color="auto"/>
                                        <w:right w:val="none" w:sz="0" w:space="0" w:color="auto"/>
                                      </w:divBdr>
                                      <w:divsChild>
                                        <w:div w:id="582447529">
                                          <w:marLeft w:val="0"/>
                                          <w:marRight w:val="0"/>
                                          <w:marTop w:val="0"/>
                                          <w:marBottom w:val="0"/>
                                          <w:divBdr>
                                            <w:top w:val="none" w:sz="0" w:space="0" w:color="auto"/>
                                            <w:left w:val="none" w:sz="0" w:space="0" w:color="auto"/>
                                            <w:bottom w:val="none" w:sz="0" w:space="0" w:color="auto"/>
                                            <w:right w:val="none" w:sz="0" w:space="0" w:color="auto"/>
                                          </w:divBdr>
                                          <w:divsChild>
                                            <w:div w:id="660698088">
                                              <w:marLeft w:val="0"/>
                                              <w:marRight w:val="0"/>
                                              <w:marTop w:val="0"/>
                                              <w:marBottom w:val="0"/>
                                              <w:divBdr>
                                                <w:top w:val="none" w:sz="0" w:space="0" w:color="auto"/>
                                                <w:left w:val="none" w:sz="0" w:space="0" w:color="auto"/>
                                                <w:bottom w:val="none" w:sz="0" w:space="0" w:color="auto"/>
                                                <w:right w:val="none" w:sz="0" w:space="0" w:color="auto"/>
                                              </w:divBdr>
                                              <w:divsChild>
                                                <w:div w:id="1259294857">
                                                  <w:marLeft w:val="0"/>
                                                  <w:marRight w:val="0"/>
                                                  <w:marTop w:val="0"/>
                                                  <w:marBottom w:val="0"/>
                                                  <w:divBdr>
                                                    <w:top w:val="none" w:sz="0" w:space="0" w:color="auto"/>
                                                    <w:left w:val="none" w:sz="0" w:space="0" w:color="auto"/>
                                                    <w:bottom w:val="none" w:sz="0" w:space="0" w:color="auto"/>
                                                    <w:right w:val="none" w:sz="0" w:space="0" w:color="auto"/>
                                                  </w:divBdr>
                                                  <w:divsChild>
                                                    <w:div w:id="584731565">
                                                      <w:marLeft w:val="0"/>
                                                      <w:marRight w:val="0"/>
                                                      <w:marTop w:val="0"/>
                                                      <w:marBottom w:val="0"/>
                                                      <w:divBdr>
                                                        <w:top w:val="none" w:sz="0" w:space="0" w:color="auto"/>
                                                        <w:left w:val="none" w:sz="0" w:space="0" w:color="auto"/>
                                                        <w:bottom w:val="none" w:sz="0" w:space="0" w:color="auto"/>
                                                        <w:right w:val="none" w:sz="0" w:space="0" w:color="auto"/>
                                                      </w:divBdr>
                                                      <w:divsChild>
                                                        <w:div w:id="971248332">
                                                          <w:marLeft w:val="0"/>
                                                          <w:marRight w:val="0"/>
                                                          <w:marTop w:val="0"/>
                                                          <w:marBottom w:val="0"/>
                                                          <w:divBdr>
                                                            <w:top w:val="none" w:sz="0" w:space="0" w:color="auto"/>
                                                            <w:left w:val="none" w:sz="0" w:space="0" w:color="auto"/>
                                                            <w:bottom w:val="none" w:sz="0" w:space="0" w:color="auto"/>
                                                            <w:right w:val="none" w:sz="0" w:space="0" w:color="auto"/>
                                                          </w:divBdr>
                                                          <w:divsChild>
                                                            <w:div w:id="1375347823">
                                                              <w:marLeft w:val="0"/>
                                                              <w:marRight w:val="0"/>
                                                              <w:marTop w:val="0"/>
                                                              <w:marBottom w:val="0"/>
                                                              <w:divBdr>
                                                                <w:top w:val="none" w:sz="0" w:space="0" w:color="auto"/>
                                                                <w:left w:val="none" w:sz="0" w:space="0" w:color="auto"/>
                                                                <w:bottom w:val="none" w:sz="0" w:space="0" w:color="auto"/>
                                                                <w:right w:val="none" w:sz="0" w:space="0" w:color="auto"/>
                                                              </w:divBdr>
                                                              <w:divsChild>
                                                                <w:div w:id="638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7943507">
      <w:bodyDiv w:val="1"/>
      <w:marLeft w:val="0"/>
      <w:marRight w:val="0"/>
      <w:marTop w:val="0"/>
      <w:marBottom w:val="0"/>
      <w:divBdr>
        <w:top w:val="none" w:sz="0" w:space="0" w:color="auto"/>
        <w:left w:val="none" w:sz="0" w:space="0" w:color="auto"/>
        <w:bottom w:val="none" w:sz="0" w:space="0" w:color="auto"/>
        <w:right w:val="none" w:sz="0" w:space="0" w:color="auto"/>
      </w:divBdr>
    </w:div>
    <w:div w:id="686174762">
      <w:bodyDiv w:val="1"/>
      <w:marLeft w:val="0"/>
      <w:marRight w:val="0"/>
      <w:marTop w:val="0"/>
      <w:marBottom w:val="0"/>
      <w:divBdr>
        <w:top w:val="none" w:sz="0" w:space="0" w:color="auto"/>
        <w:left w:val="none" w:sz="0" w:space="0" w:color="auto"/>
        <w:bottom w:val="none" w:sz="0" w:space="0" w:color="auto"/>
        <w:right w:val="none" w:sz="0" w:space="0" w:color="auto"/>
      </w:divBdr>
    </w:div>
    <w:div w:id="688332377">
      <w:bodyDiv w:val="1"/>
      <w:marLeft w:val="0"/>
      <w:marRight w:val="0"/>
      <w:marTop w:val="0"/>
      <w:marBottom w:val="0"/>
      <w:divBdr>
        <w:top w:val="none" w:sz="0" w:space="0" w:color="auto"/>
        <w:left w:val="none" w:sz="0" w:space="0" w:color="auto"/>
        <w:bottom w:val="none" w:sz="0" w:space="0" w:color="auto"/>
        <w:right w:val="none" w:sz="0" w:space="0" w:color="auto"/>
      </w:divBdr>
      <w:divsChild>
        <w:div w:id="772096109">
          <w:marLeft w:val="0"/>
          <w:marRight w:val="0"/>
          <w:marTop w:val="0"/>
          <w:marBottom w:val="0"/>
          <w:divBdr>
            <w:top w:val="none" w:sz="0" w:space="0" w:color="auto"/>
            <w:left w:val="none" w:sz="0" w:space="0" w:color="auto"/>
            <w:bottom w:val="none" w:sz="0" w:space="0" w:color="auto"/>
            <w:right w:val="none" w:sz="0" w:space="0" w:color="auto"/>
          </w:divBdr>
        </w:div>
      </w:divsChild>
    </w:div>
    <w:div w:id="736241867">
      <w:bodyDiv w:val="1"/>
      <w:marLeft w:val="0"/>
      <w:marRight w:val="0"/>
      <w:marTop w:val="0"/>
      <w:marBottom w:val="0"/>
      <w:divBdr>
        <w:top w:val="none" w:sz="0" w:space="0" w:color="auto"/>
        <w:left w:val="none" w:sz="0" w:space="0" w:color="auto"/>
        <w:bottom w:val="none" w:sz="0" w:space="0" w:color="auto"/>
        <w:right w:val="none" w:sz="0" w:space="0" w:color="auto"/>
      </w:divBdr>
    </w:div>
    <w:div w:id="966861397">
      <w:bodyDiv w:val="1"/>
      <w:marLeft w:val="0"/>
      <w:marRight w:val="0"/>
      <w:marTop w:val="0"/>
      <w:marBottom w:val="0"/>
      <w:divBdr>
        <w:top w:val="none" w:sz="0" w:space="0" w:color="auto"/>
        <w:left w:val="none" w:sz="0" w:space="0" w:color="auto"/>
        <w:bottom w:val="none" w:sz="0" w:space="0" w:color="auto"/>
        <w:right w:val="none" w:sz="0" w:space="0" w:color="auto"/>
      </w:divBdr>
    </w:div>
    <w:div w:id="981888999">
      <w:bodyDiv w:val="1"/>
      <w:marLeft w:val="0"/>
      <w:marRight w:val="0"/>
      <w:marTop w:val="0"/>
      <w:marBottom w:val="0"/>
      <w:divBdr>
        <w:top w:val="none" w:sz="0" w:space="0" w:color="auto"/>
        <w:left w:val="none" w:sz="0" w:space="0" w:color="auto"/>
        <w:bottom w:val="none" w:sz="0" w:space="0" w:color="auto"/>
        <w:right w:val="none" w:sz="0" w:space="0" w:color="auto"/>
      </w:divBdr>
      <w:divsChild>
        <w:div w:id="1021006185">
          <w:marLeft w:val="0"/>
          <w:marRight w:val="0"/>
          <w:marTop w:val="0"/>
          <w:marBottom w:val="0"/>
          <w:divBdr>
            <w:top w:val="none" w:sz="0" w:space="0" w:color="auto"/>
            <w:left w:val="none" w:sz="0" w:space="0" w:color="auto"/>
            <w:bottom w:val="none" w:sz="0" w:space="0" w:color="auto"/>
            <w:right w:val="none" w:sz="0" w:space="0" w:color="auto"/>
          </w:divBdr>
          <w:divsChild>
            <w:div w:id="1432164772">
              <w:marLeft w:val="0"/>
              <w:marRight w:val="0"/>
              <w:marTop w:val="0"/>
              <w:marBottom w:val="0"/>
              <w:divBdr>
                <w:top w:val="none" w:sz="0" w:space="0" w:color="auto"/>
                <w:left w:val="none" w:sz="0" w:space="0" w:color="auto"/>
                <w:bottom w:val="none" w:sz="0" w:space="0" w:color="auto"/>
                <w:right w:val="none" w:sz="0" w:space="0" w:color="auto"/>
              </w:divBdr>
              <w:divsChild>
                <w:div w:id="1327171306">
                  <w:marLeft w:val="0"/>
                  <w:marRight w:val="0"/>
                  <w:marTop w:val="0"/>
                  <w:marBottom w:val="0"/>
                  <w:divBdr>
                    <w:top w:val="none" w:sz="0" w:space="0" w:color="auto"/>
                    <w:left w:val="none" w:sz="0" w:space="0" w:color="auto"/>
                    <w:bottom w:val="none" w:sz="0" w:space="0" w:color="auto"/>
                    <w:right w:val="none" w:sz="0" w:space="0" w:color="auto"/>
                  </w:divBdr>
                  <w:divsChild>
                    <w:div w:id="1600679936">
                      <w:marLeft w:val="0"/>
                      <w:marRight w:val="0"/>
                      <w:marTop w:val="0"/>
                      <w:marBottom w:val="0"/>
                      <w:divBdr>
                        <w:top w:val="none" w:sz="0" w:space="0" w:color="auto"/>
                        <w:left w:val="none" w:sz="0" w:space="0" w:color="auto"/>
                        <w:bottom w:val="none" w:sz="0" w:space="0" w:color="auto"/>
                        <w:right w:val="none" w:sz="0" w:space="0" w:color="auto"/>
                      </w:divBdr>
                      <w:divsChild>
                        <w:div w:id="1682976553">
                          <w:marLeft w:val="0"/>
                          <w:marRight w:val="0"/>
                          <w:marTop w:val="0"/>
                          <w:marBottom w:val="0"/>
                          <w:divBdr>
                            <w:top w:val="none" w:sz="0" w:space="0" w:color="auto"/>
                            <w:left w:val="none" w:sz="0" w:space="0" w:color="auto"/>
                            <w:bottom w:val="none" w:sz="0" w:space="0" w:color="auto"/>
                            <w:right w:val="none" w:sz="0" w:space="0" w:color="auto"/>
                          </w:divBdr>
                          <w:divsChild>
                            <w:div w:id="1153788771">
                              <w:marLeft w:val="0"/>
                              <w:marRight w:val="0"/>
                              <w:marTop w:val="0"/>
                              <w:marBottom w:val="0"/>
                              <w:divBdr>
                                <w:top w:val="none" w:sz="0" w:space="0" w:color="auto"/>
                                <w:left w:val="none" w:sz="0" w:space="0" w:color="auto"/>
                                <w:bottom w:val="none" w:sz="0" w:space="0" w:color="auto"/>
                                <w:right w:val="none" w:sz="0" w:space="0" w:color="auto"/>
                              </w:divBdr>
                              <w:divsChild>
                                <w:div w:id="84763803">
                                  <w:marLeft w:val="0"/>
                                  <w:marRight w:val="0"/>
                                  <w:marTop w:val="0"/>
                                  <w:marBottom w:val="0"/>
                                  <w:divBdr>
                                    <w:top w:val="none" w:sz="0" w:space="0" w:color="auto"/>
                                    <w:left w:val="none" w:sz="0" w:space="0" w:color="auto"/>
                                    <w:bottom w:val="none" w:sz="0" w:space="0" w:color="auto"/>
                                    <w:right w:val="none" w:sz="0" w:space="0" w:color="auto"/>
                                  </w:divBdr>
                                  <w:divsChild>
                                    <w:div w:id="1035689200">
                                      <w:marLeft w:val="0"/>
                                      <w:marRight w:val="0"/>
                                      <w:marTop w:val="0"/>
                                      <w:marBottom w:val="0"/>
                                      <w:divBdr>
                                        <w:top w:val="none" w:sz="0" w:space="0" w:color="auto"/>
                                        <w:left w:val="none" w:sz="0" w:space="0" w:color="auto"/>
                                        <w:bottom w:val="none" w:sz="0" w:space="0" w:color="auto"/>
                                        <w:right w:val="none" w:sz="0" w:space="0" w:color="auto"/>
                                      </w:divBdr>
                                      <w:divsChild>
                                        <w:div w:id="6460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0701">
      <w:bodyDiv w:val="1"/>
      <w:marLeft w:val="0"/>
      <w:marRight w:val="0"/>
      <w:marTop w:val="0"/>
      <w:marBottom w:val="0"/>
      <w:divBdr>
        <w:top w:val="none" w:sz="0" w:space="0" w:color="auto"/>
        <w:left w:val="none" w:sz="0" w:space="0" w:color="auto"/>
        <w:bottom w:val="none" w:sz="0" w:space="0" w:color="auto"/>
        <w:right w:val="none" w:sz="0" w:space="0" w:color="auto"/>
      </w:divBdr>
      <w:divsChild>
        <w:div w:id="556432097">
          <w:marLeft w:val="0"/>
          <w:marRight w:val="0"/>
          <w:marTop w:val="0"/>
          <w:marBottom w:val="0"/>
          <w:divBdr>
            <w:top w:val="none" w:sz="0" w:space="0" w:color="auto"/>
            <w:left w:val="none" w:sz="0" w:space="0" w:color="auto"/>
            <w:bottom w:val="none" w:sz="0" w:space="0" w:color="auto"/>
            <w:right w:val="none" w:sz="0" w:space="0" w:color="auto"/>
          </w:divBdr>
          <w:divsChild>
            <w:div w:id="767890444">
              <w:marLeft w:val="0"/>
              <w:marRight w:val="0"/>
              <w:marTop w:val="0"/>
              <w:marBottom w:val="0"/>
              <w:divBdr>
                <w:top w:val="none" w:sz="0" w:space="0" w:color="auto"/>
                <w:left w:val="none" w:sz="0" w:space="0" w:color="auto"/>
                <w:bottom w:val="none" w:sz="0" w:space="0" w:color="auto"/>
                <w:right w:val="none" w:sz="0" w:space="0" w:color="auto"/>
              </w:divBdr>
              <w:divsChild>
                <w:div w:id="2049452069">
                  <w:marLeft w:val="0"/>
                  <w:marRight w:val="0"/>
                  <w:marTop w:val="0"/>
                  <w:marBottom w:val="0"/>
                  <w:divBdr>
                    <w:top w:val="none" w:sz="0" w:space="0" w:color="auto"/>
                    <w:left w:val="none" w:sz="0" w:space="0" w:color="auto"/>
                    <w:bottom w:val="none" w:sz="0" w:space="0" w:color="auto"/>
                    <w:right w:val="none" w:sz="0" w:space="0" w:color="auto"/>
                  </w:divBdr>
                  <w:divsChild>
                    <w:div w:id="2027444987">
                      <w:marLeft w:val="0"/>
                      <w:marRight w:val="0"/>
                      <w:marTop w:val="0"/>
                      <w:marBottom w:val="0"/>
                      <w:divBdr>
                        <w:top w:val="none" w:sz="0" w:space="0" w:color="auto"/>
                        <w:left w:val="none" w:sz="0" w:space="0" w:color="auto"/>
                        <w:bottom w:val="none" w:sz="0" w:space="0" w:color="auto"/>
                        <w:right w:val="none" w:sz="0" w:space="0" w:color="auto"/>
                      </w:divBdr>
                      <w:divsChild>
                        <w:div w:id="827936660">
                          <w:marLeft w:val="0"/>
                          <w:marRight w:val="600"/>
                          <w:marTop w:val="0"/>
                          <w:marBottom w:val="0"/>
                          <w:divBdr>
                            <w:top w:val="none" w:sz="0" w:space="0" w:color="auto"/>
                            <w:left w:val="none" w:sz="0" w:space="0" w:color="auto"/>
                            <w:bottom w:val="none" w:sz="0" w:space="0" w:color="auto"/>
                            <w:right w:val="none" w:sz="0" w:space="0" w:color="auto"/>
                          </w:divBdr>
                          <w:divsChild>
                            <w:div w:id="709887932">
                              <w:marLeft w:val="0"/>
                              <w:marRight w:val="0"/>
                              <w:marTop w:val="0"/>
                              <w:marBottom w:val="0"/>
                              <w:divBdr>
                                <w:top w:val="none" w:sz="0" w:space="0" w:color="auto"/>
                                <w:left w:val="none" w:sz="0" w:space="0" w:color="auto"/>
                                <w:bottom w:val="none" w:sz="0" w:space="0" w:color="auto"/>
                                <w:right w:val="none" w:sz="0" w:space="0" w:color="auto"/>
                              </w:divBdr>
                              <w:divsChild>
                                <w:div w:id="5306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9474">
      <w:bodyDiv w:val="1"/>
      <w:marLeft w:val="0"/>
      <w:marRight w:val="0"/>
      <w:marTop w:val="0"/>
      <w:marBottom w:val="0"/>
      <w:divBdr>
        <w:top w:val="none" w:sz="0" w:space="0" w:color="auto"/>
        <w:left w:val="none" w:sz="0" w:space="0" w:color="auto"/>
        <w:bottom w:val="none" w:sz="0" w:space="0" w:color="auto"/>
        <w:right w:val="none" w:sz="0" w:space="0" w:color="auto"/>
      </w:divBdr>
    </w:div>
    <w:div w:id="1339307698">
      <w:bodyDiv w:val="1"/>
      <w:marLeft w:val="0"/>
      <w:marRight w:val="0"/>
      <w:marTop w:val="0"/>
      <w:marBottom w:val="0"/>
      <w:divBdr>
        <w:top w:val="none" w:sz="0" w:space="0" w:color="auto"/>
        <w:left w:val="none" w:sz="0" w:space="0" w:color="auto"/>
        <w:bottom w:val="none" w:sz="0" w:space="0" w:color="auto"/>
        <w:right w:val="none" w:sz="0" w:space="0" w:color="auto"/>
      </w:divBdr>
      <w:divsChild>
        <w:div w:id="230193004">
          <w:marLeft w:val="360"/>
          <w:marRight w:val="0"/>
          <w:marTop w:val="200"/>
          <w:marBottom w:val="0"/>
          <w:divBdr>
            <w:top w:val="none" w:sz="0" w:space="0" w:color="auto"/>
            <w:left w:val="none" w:sz="0" w:space="0" w:color="auto"/>
            <w:bottom w:val="none" w:sz="0" w:space="0" w:color="auto"/>
            <w:right w:val="none" w:sz="0" w:space="0" w:color="auto"/>
          </w:divBdr>
        </w:div>
        <w:div w:id="1953977207">
          <w:marLeft w:val="360"/>
          <w:marRight w:val="0"/>
          <w:marTop w:val="200"/>
          <w:marBottom w:val="0"/>
          <w:divBdr>
            <w:top w:val="none" w:sz="0" w:space="0" w:color="auto"/>
            <w:left w:val="none" w:sz="0" w:space="0" w:color="auto"/>
            <w:bottom w:val="none" w:sz="0" w:space="0" w:color="auto"/>
            <w:right w:val="none" w:sz="0" w:space="0" w:color="auto"/>
          </w:divBdr>
        </w:div>
        <w:div w:id="626740873">
          <w:marLeft w:val="360"/>
          <w:marRight w:val="0"/>
          <w:marTop w:val="200"/>
          <w:marBottom w:val="0"/>
          <w:divBdr>
            <w:top w:val="none" w:sz="0" w:space="0" w:color="auto"/>
            <w:left w:val="none" w:sz="0" w:space="0" w:color="auto"/>
            <w:bottom w:val="none" w:sz="0" w:space="0" w:color="auto"/>
            <w:right w:val="none" w:sz="0" w:space="0" w:color="auto"/>
          </w:divBdr>
        </w:div>
        <w:div w:id="446508522">
          <w:marLeft w:val="360"/>
          <w:marRight w:val="0"/>
          <w:marTop w:val="200"/>
          <w:marBottom w:val="0"/>
          <w:divBdr>
            <w:top w:val="none" w:sz="0" w:space="0" w:color="auto"/>
            <w:left w:val="none" w:sz="0" w:space="0" w:color="auto"/>
            <w:bottom w:val="none" w:sz="0" w:space="0" w:color="auto"/>
            <w:right w:val="none" w:sz="0" w:space="0" w:color="auto"/>
          </w:divBdr>
        </w:div>
        <w:div w:id="1763066391">
          <w:marLeft w:val="360"/>
          <w:marRight w:val="0"/>
          <w:marTop w:val="200"/>
          <w:marBottom w:val="0"/>
          <w:divBdr>
            <w:top w:val="none" w:sz="0" w:space="0" w:color="auto"/>
            <w:left w:val="none" w:sz="0" w:space="0" w:color="auto"/>
            <w:bottom w:val="none" w:sz="0" w:space="0" w:color="auto"/>
            <w:right w:val="none" w:sz="0" w:space="0" w:color="auto"/>
          </w:divBdr>
        </w:div>
        <w:div w:id="1682317066">
          <w:marLeft w:val="360"/>
          <w:marRight w:val="0"/>
          <w:marTop w:val="200"/>
          <w:marBottom w:val="0"/>
          <w:divBdr>
            <w:top w:val="none" w:sz="0" w:space="0" w:color="auto"/>
            <w:left w:val="none" w:sz="0" w:space="0" w:color="auto"/>
            <w:bottom w:val="none" w:sz="0" w:space="0" w:color="auto"/>
            <w:right w:val="none" w:sz="0" w:space="0" w:color="auto"/>
          </w:divBdr>
        </w:div>
      </w:divsChild>
    </w:div>
    <w:div w:id="1477524702">
      <w:bodyDiv w:val="1"/>
      <w:marLeft w:val="0"/>
      <w:marRight w:val="0"/>
      <w:marTop w:val="0"/>
      <w:marBottom w:val="0"/>
      <w:divBdr>
        <w:top w:val="none" w:sz="0" w:space="0" w:color="auto"/>
        <w:left w:val="none" w:sz="0" w:space="0" w:color="auto"/>
        <w:bottom w:val="none" w:sz="0" w:space="0" w:color="auto"/>
        <w:right w:val="none" w:sz="0" w:space="0" w:color="auto"/>
      </w:divBdr>
      <w:divsChild>
        <w:div w:id="1593508916">
          <w:marLeft w:val="0"/>
          <w:marRight w:val="0"/>
          <w:marTop w:val="0"/>
          <w:marBottom w:val="0"/>
          <w:divBdr>
            <w:top w:val="none" w:sz="0" w:space="0" w:color="auto"/>
            <w:left w:val="none" w:sz="0" w:space="0" w:color="auto"/>
            <w:bottom w:val="none" w:sz="0" w:space="0" w:color="auto"/>
            <w:right w:val="none" w:sz="0" w:space="0" w:color="auto"/>
          </w:divBdr>
          <w:divsChild>
            <w:div w:id="202640651">
              <w:marLeft w:val="0"/>
              <w:marRight w:val="0"/>
              <w:marTop w:val="0"/>
              <w:marBottom w:val="0"/>
              <w:divBdr>
                <w:top w:val="none" w:sz="0" w:space="0" w:color="auto"/>
                <w:left w:val="none" w:sz="0" w:space="0" w:color="auto"/>
                <w:bottom w:val="none" w:sz="0" w:space="0" w:color="auto"/>
                <w:right w:val="none" w:sz="0" w:space="0" w:color="auto"/>
              </w:divBdr>
              <w:divsChild>
                <w:div w:id="2053142446">
                  <w:marLeft w:val="0"/>
                  <w:marRight w:val="0"/>
                  <w:marTop w:val="0"/>
                  <w:marBottom w:val="0"/>
                  <w:divBdr>
                    <w:top w:val="none" w:sz="0" w:space="0" w:color="auto"/>
                    <w:left w:val="none" w:sz="0" w:space="0" w:color="auto"/>
                    <w:bottom w:val="none" w:sz="0" w:space="0" w:color="auto"/>
                    <w:right w:val="none" w:sz="0" w:space="0" w:color="auto"/>
                  </w:divBdr>
                  <w:divsChild>
                    <w:div w:id="892884234">
                      <w:marLeft w:val="0"/>
                      <w:marRight w:val="0"/>
                      <w:marTop w:val="0"/>
                      <w:marBottom w:val="0"/>
                      <w:divBdr>
                        <w:top w:val="none" w:sz="0" w:space="0" w:color="auto"/>
                        <w:left w:val="none" w:sz="0" w:space="0" w:color="auto"/>
                        <w:bottom w:val="none" w:sz="0" w:space="0" w:color="auto"/>
                        <w:right w:val="none" w:sz="0" w:space="0" w:color="auto"/>
                      </w:divBdr>
                      <w:divsChild>
                        <w:div w:id="1607619865">
                          <w:marLeft w:val="0"/>
                          <w:marRight w:val="0"/>
                          <w:marTop w:val="0"/>
                          <w:marBottom w:val="0"/>
                          <w:divBdr>
                            <w:top w:val="none" w:sz="0" w:space="0" w:color="auto"/>
                            <w:left w:val="none" w:sz="0" w:space="0" w:color="auto"/>
                            <w:bottom w:val="none" w:sz="0" w:space="0" w:color="auto"/>
                            <w:right w:val="none" w:sz="0" w:space="0" w:color="auto"/>
                          </w:divBdr>
                          <w:divsChild>
                            <w:div w:id="1010985400">
                              <w:marLeft w:val="0"/>
                              <w:marRight w:val="0"/>
                              <w:marTop w:val="0"/>
                              <w:marBottom w:val="0"/>
                              <w:divBdr>
                                <w:top w:val="none" w:sz="0" w:space="0" w:color="auto"/>
                                <w:left w:val="none" w:sz="0" w:space="0" w:color="auto"/>
                                <w:bottom w:val="none" w:sz="0" w:space="0" w:color="auto"/>
                                <w:right w:val="none" w:sz="0" w:space="0" w:color="auto"/>
                              </w:divBdr>
                              <w:divsChild>
                                <w:div w:id="165442199">
                                  <w:marLeft w:val="0"/>
                                  <w:marRight w:val="0"/>
                                  <w:marTop w:val="0"/>
                                  <w:marBottom w:val="0"/>
                                  <w:divBdr>
                                    <w:top w:val="none" w:sz="0" w:space="0" w:color="auto"/>
                                    <w:left w:val="none" w:sz="0" w:space="0" w:color="auto"/>
                                    <w:bottom w:val="none" w:sz="0" w:space="0" w:color="auto"/>
                                    <w:right w:val="none" w:sz="0" w:space="0" w:color="auto"/>
                                  </w:divBdr>
                                  <w:divsChild>
                                    <w:div w:id="2038190289">
                                      <w:marLeft w:val="0"/>
                                      <w:marRight w:val="0"/>
                                      <w:marTop w:val="0"/>
                                      <w:marBottom w:val="0"/>
                                      <w:divBdr>
                                        <w:top w:val="none" w:sz="0" w:space="0" w:color="auto"/>
                                        <w:left w:val="none" w:sz="0" w:space="0" w:color="auto"/>
                                        <w:bottom w:val="none" w:sz="0" w:space="0" w:color="auto"/>
                                        <w:right w:val="none" w:sz="0" w:space="0" w:color="auto"/>
                                      </w:divBdr>
                                      <w:divsChild>
                                        <w:div w:id="149449542">
                                          <w:marLeft w:val="0"/>
                                          <w:marRight w:val="0"/>
                                          <w:marTop w:val="0"/>
                                          <w:marBottom w:val="0"/>
                                          <w:divBdr>
                                            <w:top w:val="none" w:sz="0" w:space="0" w:color="auto"/>
                                            <w:left w:val="none" w:sz="0" w:space="0" w:color="auto"/>
                                            <w:bottom w:val="none" w:sz="0" w:space="0" w:color="auto"/>
                                            <w:right w:val="none" w:sz="0" w:space="0" w:color="auto"/>
                                          </w:divBdr>
                                          <w:divsChild>
                                            <w:div w:id="1307516403">
                                              <w:marLeft w:val="0"/>
                                              <w:marRight w:val="0"/>
                                              <w:marTop w:val="0"/>
                                              <w:marBottom w:val="0"/>
                                              <w:divBdr>
                                                <w:top w:val="none" w:sz="0" w:space="0" w:color="auto"/>
                                                <w:left w:val="none" w:sz="0" w:space="0" w:color="auto"/>
                                                <w:bottom w:val="none" w:sz="0" w:space="0" w:color="auto"/>
                                                <w:right w:val="none" w:sz="0" w:space="0" w:color="auto"/>
                                              </w:divBdr>
                                              <w:divsChild>
                                                <w:div w:id="11731076">
                                                  <w:marLeft w:val="0"/>
                                                  <w:marRight w:val="0"/>
                                                  <w:marTop w:val="0"/>
                                                  <w:marBottom w:val="0"/>
                                                  <w:divBdr>
                                                    <w:top w:val="none" w:sz="0" w:space="0" w:color="auto"/>
                                                    <w:left w:val="none" w:sz="0" w:space="0" w:color="auto"/>
                                                    <w:bottom w:val="none" w:sz="0" w:space="0" w:color="auto"/>
                                                    <w:right w:val="none" w:sz="0" w:space="0" w:color="auto"/>
                                                  </w:divBdr>
                                                  <w:divsChild>
                                                    <w:div w:id="196236200">
                                                      <w:marLeft w:val="0"/>
                                                      <w:marRight w:val="0"/>
                                                      <w:marTop w:val="0"/>
                                                      <w:marBottom w:val="0"/>
                                                      <w:divBdr>
                                                        <w:top w:val="none" w:sz="0" w:space="0" w:color="auto"/>
                                                        <w:left w:val="none" w:sz="0" w:space="0" w:color="auto"/>
                                                        <w:bottom w:val="none" w:sz="0" w:space="0" w:color="auto"/>
                                                        <w:right w:val="none" w:sz="0" w:space="0" w:color="auto"/>
                                                      </w:divBdr>
                                                      <w:divsChild>
                                                        <w:div w:id="8914121">
                                                          <w:marLeft w:val="0"/>
                                                          <w:marRight w:val="0"/>
                                                          <w:marTop w:val="0"/>
                                                          <w:marBottom w:val="0"/>
                                                          <w:divBdr>
                                                            <w:top w:val="none" w:sz="0" w:space="0" w:color="auto"/>
                                                            <w:left w:val="none" w:sz="0" w:space="0" w:color="auto"/>
                                                            <w:bottom w:val="none" w:sz="0" w:space="0" w:color="auto"/>
                                                            <w:right w:val="none" w:sz="0" w:space="0" w:color="auto"/>
                                                          </w:divBdr>
                                                          <w:divsChild>
                                                            <w:div w:id="1658879675">
                                                              <w:marLeft w:val="0"/>
                                                              <w:marRight w:val="0"/>
                                                              <w:marTop w:val="0"/>
                                                              <w:marBottom w:val="0"/>
                                                              <w:divBdr>
                                                                <w:top w:val="none" w:sz="0" w:space="0" w:color="auto"/>
                                                                <w:left w:val="none" w:sz="0" w:space="0" w:color="auto"/>
                                                                <w:bottom w:val="none" w:sz="0" w:space="0" w:color="auto"/>
                                                                <w:right w:val="none" w:sz="0" w:space="0" w:color="auto"/>
                                                              </w:divBdr>
                                                              <w:divsChild>
                                                                <w:div w:id="6878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82295">
      <w:bodyDiv w:val="1"/>
      <w:marLeft w:val="0"/>
      <w:marRight w:val="0"/>
      <w:marTop w:val="0"/>
      <w:marBottom w:val="0"/>
      <w:divBdr>
        <w:top w:val="none" w:sz="0" w:space="0" w:color="auto"/>
        <w:left w:val="none" w:sz="0" w:space="0" w:color="auto"/>
        <w:bottom w:val="none" w:sz="0" w:space="0" w:color="auto"/>
        <w:right w:val="none" w:sz="0" w:space="0" w:color="auto"/>
      </w:divBdr>
      <w:divsChild>
        <w:div w:id="2134864904">
          <w:marLeft w:val="0"/>
          <w:marRight w:val="0"/>
          <w:marTop w:val="100"/>
          <w:marBottom w:val="100"/>
          <w:divBdr>
            <w:top w:val="none" w:sz="0" w:space="0" w:color="auto"/>
            <w:left w:val="none" w:sz="0" w:space="0" w:color="auto"/>
            <w:bottom w:val="none" w:sz="0" w:space="0" w:color="auto"/>
            <w:right w:val="none" w:sz="0" w:space="0" w:color="auto"/>
          </w:divBdr>
          <w:divsChild>
            <w:div w:id="1709984229">
              <w:marLeft w:val="0"/>
              <w:marRight w:val="0"/>
              <w:marTop w:val="0"/>
              <w:marBottom w:val="0"/>
              <w:divBdr>
                <w:top w:val="none" w:sz="0" w:space="0" w:color="auto"/>
                <w:left w:val="none" w:sz="0" w:space="0" w:color="auto"/>
                <w:bottom w:val="none" w:sz="0" w:space="0" w:color="auto"/>
                <w:right w:val="none" w:sz="0" w:space="0" w:color="auto"/>
              </w:divBdr>
              <w:divsChild>
                <w:div w:id="1487356578">
                  <w:marLeft w:val="0"/>
                  <w:marRight w:val="0"/>
                  <w:marTop w:val="0"/>
                  <w:marBottom w:val="0"/>
                  <w:divBdr>
                    <w:top w:val="none" w:sz="0" w:space="0" w:color="auto"/>
                    <w:left w:val="none" w:sz="0" w:space="0" w:color="auto"/>
                    <w:bottom w:val="none" w:sz="0" w:space="0" w:color="auto"/>
                    <w:right w:val="none" w:sz="0" w:space="0" w:color="auto"/>
                  </w:divBdr>
                  <w:divsChild>
                    <w:div w:id="999625755">
                      <w:marLeft w:val="0"/>
                      <w:marRight w:val="0"/>
                      <w:marTop w:val="0"/>
                      <w:marBottom w:val="0"/>
                      <w:divBdr>
                        <w:top w:val="none" w:sz="0" w:space="0" w:color="auto"/>
                        <w:left w:val="none" w:sz="0" w:space="0" w:color="auto"/>
                        <w:bottom w:val="none" w:sz="0" w:space="0" w:color="auto"/>
                        <w:right w:val="none" w:sz="0" w:space="0" w:color="auto"/>
                      </w:divBdr>
                      <w:divsChild>
                        <w:div w:id="16680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23117">
      <w:bodyDiv w:val="1"/>
      <w:marLeft w:val="0"/>
      <w:marRight w:val="0"/>
      <w:marTop w:val="0"/>
      <w:marBottom w:val="0"/>
      <w:divBdr>
        <w:top w:val="none" w:sz="0" w:space="0" w:color="auto"/>
        <w:left w:val="none" w:sz="0" w:space="0" w:color="auto"/>
        <w:bottom w:val="none" w:sz="0" w:space="0" w:color="auto"/>
        <w:right w:val="none" w:sz="0" w:space="0" w:color="auto"/>
      </w:divBdr>
      <w:divsChild>
        <w:div w:id="890849528">
          <w:marLeft w:val="0"/>
          <w:marRight w:val="0"/>
          <w:marTop w:val="0"/>
          <w:marBottom w:val="0"/>
          <w:divBdr>
            <w:top w:val="none" w:sz="0" w:space="0" w:color="auto"/>
            <w:left w:val="none" w:sz="0" w:space="0" w:color="auto"/>
            <w:bottom w:val="none" w:sz="0" w:space="0" w:color="auto"/>
            <w:right w:val="none" w:sz="0" w:space="0" w:color="auto"/>
          </w:divBdr>
          <w:divsChild>
            <w:div w:id="1202748916">
              <w:marLeft w:val="0"/>
              <w:marRight w:val="0"/>
              <w:marTop w:val="0"/>
              <w:marBottom w:val="0"/>
              <w:divBdr>
                <w:top w:val="none" w:sz="0" w:space="0" w:color="auto"/>
                <w:left w:val="none" w:sz="0" w:space="0" w:color="auto"/>
                <w:bottom w:val="none" w:sz="0" w:space="0" w:color="auto"/>
                <w:right w:val="none" w:sz="0" w:space="0" w:color="auto"/>
              </w:divBdr>
              <w:divsChild>
                <w:div w:id="494490411">
                  <w:marLeft w:val="0"/>
                  <w:marRight w:val="0"/>
                  <w:marTop w:val="0"/>
                  <w:marBottom w:val="0"/>
                  <w:divBdr>
                    <w:top w:val="none" w:sz="0" w:space="0" w:color="auto"/>
                    <w:left w:val="none" w:sz="0" w:space="0" w:color="auto"/>
                    <w:bottom w:val="none" w:sz="0" w:space="0" w:color="auto"/>
                    <w:right w:val="none" w:sz="0" w:space="0" w:color="auto"/>
                  </w:divBdr>
                  <w:divsChild>
                    <w:div w:id="640816243">
                      <w:marLeft w:val="0"/>
                      <w:marRight w:val="0"/>
                      <w:marTop w:val="0"/>
                      <w:marBottom w:val="0"/>
                      <w:divBdr>
                        <w:top w:val="none" w:sz="0" w:space="0" w:color="auto"/>
                        <w:left w:val="none" w:sz="0" w:space="0" w:color="auto"/>
                        <w:bottom w:val="none" w:sz="0" w:space="0" w:color="auto"/>
                        <w:right w:val="none" w:sz="0" w:space="0" w:color="auto"/>
                      </w:divBdr>
                      <w:divsChild>
                        <w:div w:id="1354378901">
                          <w:marLeft w:val="0"/>
                          <w:marRight w:val="0"/>
                          <w:marTop w:val="0"/>
                          <w:marBottom w:val="0"/>
                          <w:divBdr>
                            <w:top w:val="none" w:sz="0" w:space="0" w:color="auto"/>
                            <w:left w:val="none" w:sz="0" w:space="0" w:color="auto"/>
                            <w:bottom w:val="none" w:sz="0" w:space="0" w:color="auto"/>
                            <w:right w:val="none" w:sz="0" w:space="0" w:color="auto"/>
                          </w:divBdr>
                          <w:divsChild>
                            <w:div w:id="146715782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80995">
      <w:bodyDiv w:val="1"/>
      <w:marLeft w:val="0"/>
      <w:marRight w:val="0"/>
      <w:marTop w:val="0"/>
      <w:marBottom w:val="0"/>
      <w:divBdr>
        <w:top w:val="none" w:sz="0" w:space="0" w:color="auto"/>
        <w:left w:val="none" w:sz="0" w:space="0" w:color="auto"/>
        <w:bottom w:val="none" w:sz="0" w:space="0" w:color="auto"/>
        <w:right w:val="none" w:sz="0" w:space="0" w:color="auto"/>
      </w:divBdr>
    </w:div>
    <w:div w:id="20489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frg.org.uk/lifelong-links/impact-of-lifelong-links/" TargetMode="External"/><Relationship Id="rId18" Type="http://schemas.openxmlformats.org/officeDocument/2006/relationships/hyperlink" Target="https://kentchildcare.proceduresonline.com/g_spec_guard_ord.html?zoom_highlight=Adoption+Support+Fund" TargetMode="External"/><Relationship Id="rId26" Type="http://schemas.openxmlformats.org/officeDocument/2006/relationships/hyperlink" Target="https://kentchildcare.proceduresonline.com/files/cp_handbook.pdf?zoom_highlight=stability+core+group" TargetMode="External"/><Relationship Id="rId3" Type="http://schemas.openxmlformats.org/officeDocument/2006/relationships/styles" Target="styles.xml"/><Relationship Id="rId21" Type="http://schemas.openxmlformats.org/officeDocument/2006/relationships/image" Target="media/image3.sv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nseofBelongingReferrals@kent.gov.uk" TargetMode="External"/><Relationship Id="rId17" Type="http://schemas.openxmlformats.org/officeDocument/2006/relationships/hyperlink" Target="https://www.proceduresonline.com/trixcms2/media/12599/4_sdq-flowchart-updated.doc" TargetMode="External"/><Relationship Id="rId25" Type="http://schemas.openxmlformats.org/officeDocument/2006/relationships/hyperlink" Target="https://kentchildcare.proceduresonline.com/p_place_disrup_meet.html?zoom_highlight=Placement+stability"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proceduresonline.com/kentandmedway/pdfs/res_prof_disagree.pdf?zoom_highlight=escalation" TargetMode="External"/><Relationship Id="rId20" Type="http://schemas.openxmlformats.org/officeDocument/2006/relationships/image" Target="media/image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entchildcare.proceduresonline.com/p_place_resi_care.html" TargetMode="External"/><Relationship Id="rId24" Type="http://schemas.openxmlformats.org/officeDocument/2006/relationships/hyperlink" Target="https://eur01.safelinks.protection.outlook.com/?url=https%3A%2F%2Fwww.proceduresonline.com%2Ftrixcms2%2Fmedia%2F18258%2Ftop-tips-from-children-about-positive-meetings.pdf&amp;data=05%7C01%7CJane.Caldwell%40kent.gov.uk%7C77dd6796853d437eeade08db15b6a643%7C3253a20dc7354bfea8b73e6ab37f5f90%7C0%7C0%7C638127646433078382%7CUnknown%7CTWFpbGZsb3d8eyJWIjoiMC4wLjAwMDAiLCJQIjoiV2luMzIiLCJBTiI6Ik1haWwiLCJXVCI6Mn0%3D%7C3000%7C%7C%7C&amp;sdata=%2FOe%2FSgu%2F7lPF1w8mhL2Mq48dDOR30gdTY5gdWtwBPfo%3D&amp;reserved=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entchildcare.proceduresonline.com/local_resources.html" TargetMode="External"/><Relationship Id="rId23" Type="http://schemas.openxmlformats.org/officeDocument/2006/relationships/hyperlink" Target="https://www.kscmp.org.uk/procedures" TargetMode="External"/><Relationship Id="rId28" Type="http://schemas.openxmlformats.org/officeDocument/2006/relationships/header" Target="header1.xml"/><Relationship Id="rId10" Type="http://schemas.openxmlformats.org/officeDocument/2006/relationships/hyperlink" Target="https://kentchildcare.proceduresonline.com/p_place_fost_care.html" TargetMode="External"/><Relationship Id="rId19" Type="http://schemas.openxmlformats.org/officeDocument/2006/relationships/hyperlink" Target="https://www.gov.uk/guidance/adoption-support-fund-as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xplore-education-statistics.service.gov.uk/find-statistics/children-looked-after-in-england-including-adoptions" TargetMode="External"/><Relationship Id="rId14" Type="http://schemas.openxmlformats.org/officeDocument/2006/relationships/hyperlink" Target="https://www.kent.gov.uk/social-care-and-health/children-in-care/connect-with-family-through-lifelong-links-service" TargetMode="External"/><Relationship Id="rId22" Type="http://schemas.openxmlformats.org/officeDocument/2006/relationships/image" Target="media/image4.png"/><Relationship Id="rId27" Type="http://schemas.openxmlformats.org/officeDocument/2006/relationships/hyperlink" Target="https://eur01.safelinks.protection.outlook.com/?url=https%3A%2F%2Fhandbook.kentfostering.co.uk%2F&amp;data=05%7C01%7CAnita.Hiller%40kent.gov.uk%7C6ad0be609374441fd35808dbaee26753%7C3253a20dc7354bfea8b73e6ab37f5f90%7C0%7C0%7C638296059640083775%7CUnknown%7CTWFpbGZsb3d8eyJWIjoiMC4wLjAwMDAiLCJQIjoiV2luMzIiLCJBTiI6Ik1haWwiLCJXVCI6Mn0%3D%7C3000%7C%7C%7C&amp;sdata=2MEDbs8CgOLXR4LeUlx9cIxFMJVZScp5nkrPZRfkFnE%3D&amp;reserved=0"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CC579C5EF5440A8EE0089DCBF615C0"/>
        <w:category>
          <w:name w:val="General"/>
          <w:gallery w:val="placeholder"/>
        </w:category>
        <w:types>
          <w:type w:val="bbPlcHdr"/>
        </w:types>
        <w:behaviors>
          <w:behavior w:val="content"/>
        </w:behaviors>
        <w:guid w:val="{F1163EA6-5CD6-41B4-B0F5-750297CE1C12}"/>
      </w:docPartPr>
      <w:docPartBody>
        <w:p w:rsidR="006E39FB" w:rsidRDefault="00BE3018" w:rsidP="00BE3018">
          <w:pPr>
            <w:pStyle w:val="59CC579C5EF5440A8EE0089DCBF615C0"/>
          </w:pPr>
          <w:r>
            <w:rPr>
              <w:rStyle w:val="PlaceholderText"/>
            </w:rPr>
            <w:t>Yes/No</w:t>
          </w:r>
        </w:p>
      </w:docPartBody>
    </w:docPart>
    <w:docPart>
      <w:docPartPr>
        <w:name w:val="C1F5F317C44242C09B007B60CA89676D"/>
        <w:category>
          <w:name w:val="General"/>
          <w:gallery w:val="placeholder"/>
        </w:category>
        <w:types>
          <w:type w:val="bbPlcHdr"/>
        </w:types>
        <w:behaviors>
          <w:behavior w:val="content"/>
        </w:behaviors>
        <w:guid w:val="{CC45D3F5-C1D3-4556-B9CA-3C25D533EAD0}"/>
      </w:docPartPr>
      <w:docPartBody>
        <w:p w:rsidR="006E39FB" w:rsidRDefault="00BE3018" w:rsidP="00BE3018">
          <w:pPr>
            <w:pStyle w:val="C1F5F317C44242C09B007B60CA89676D"/>
          </w:pPr>
          <w:r>
            <w:rPr>
              <w:rStyle w:val="PlaceholderText"/>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b">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018"/>
    <w:rsid w:val="001E09F4"/>
    <w:rsid w:val="004A6EF1"/>
    <w:rsid w:val="004B127F"/>
    <w:rsid w:val="004F20F4"/>
    <w:rsid w:val="00645CB3"/>
    <w:rsid w:val="00686CC3"/>
    <w:rsid w:val="006A5FAE"/>
    <w:rsid w:val="006E0F7B"/>
    <w:rsid w:val="006E39FB"/>
    <w:rsid w:val="007A2DEA"/>
    <w:rsid w:val="008C7D1B"/>
    <w:rsid w:val="00AE3123"/>
    <w:rsid w:val="00BE3018"/>
    <w:rsid w:val="00D52F97"/>
    <w:rsid w:val="00EF050A"/>
    <w:rsid w:val="00F43BA6"/>
    <w:rsid w:val="00FD2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018"/>
    <w:rPr>
      <w:color w:val="808080"/>
    </w:rPr>
  </w:style>
  <w:style w:type="paragraph" w:customStyle="1" w:styleId="59CC579C5EF5440A8EE0089DCBF615C0">
    <w:name w:val="59CC579C5EF5440A8EE0089DCBF615C0"/>
    <w:rsid w:val="00BE3018"/>
  </w:style>
  <w:style w:type="paragraph" w:customStyle="1" w:styleId="C1F5F317C44242C09B007B60CA89676D">
    <w:name w:val="C1F5F317C44242C09B007B60CA89676D"/>
    <w:rsid w:val="00BE30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945A-DEF4-44F2-BDD9-4289CBD12232}">
  <ds:schemaRefs>
    <ds:schemaRef ds:uri="http://schemas.openxmlformats.org/officeDocument/2006/bibliography"/>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107</TotalTime>
  <Pages>24</Pages>
  <Words>6300</Words>
  <Characters>35915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Levy - CY EHPS</dc:creator>
  <cp:keywords/>
  <dc:description/>
  <cp:lastModifiedBy>Anita Hiller - CY SCS</cp:lastModifiedBy>
  <cp:revision>3</cp:revision>
  <dcterms:created xsi:type="dcterms:W3CDTF">2023-08-30T20:12:00Z</dcterms:created>
  <dcterms:modified xsi:type="dcterms:W3CDTF">2023-09-10T19:06:00Z</dcterms:modified>
</cp:coreProperties>
</file>