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C9F3" w14:textId="0CCA2101" w:rsidR="00F234B9" w:rsidRDefault="00237BCC" w:rsidP="00B37E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234B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F2E8E5" wp14:editId="49E91C34">
            <wp:simplePos x="0" y="0"/>
            <wp:positionH relativeFrom="column">
              <wp:posOffset>5235575</wp:posOffset>
            </wp:positionH>
            <wp:positionV relativeFrom="page">
              <wp:posOffset>349958</wp:posOffset>
            </wp:positionV>
            <wp:extent cx="1116330" cy="720725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671EEB" w14:textId="77777777" w:rsidR="00F234B9" w:rsidRDefault="00F234B9" w:rsidP="00B37ED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E590EA" w14:textId="4160E2C1" w:rsidR="00B37ED0" w:rsidRPr="00F234B9" w:rsidRDefault="00F234B9" w:rsidP="00B37ED0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Risk assessment</w:t>
      </w:r>
    </w:p>
    <w:p w14:paraId="0BF50C9F" w14:textId="414EA17C" w:rsidR="008818C0" w:rsidRPr="0073276E" w:rsidRDefault="008818C0" w:rsidP="00B37ED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A46B8DA" w14:textId="13C75D32" w:rsidR="00F234B9" w:rsidRPr="00237BCC" w:rsidRDefault="00F234B9" w:rsidP="00F234B9">
      <w:pPr>
        <w:jc w:val="both"/>
        <w:rPr>
          <w:rFonts w:ascii="Arial" w:hAnsi="Arial" w:cs="Arial"/>
          <w:b/>
          <w:sz w:val="24"/>
          <w:szCs w:val="24"/>
        </w:rPr>
      </w:pPr>
      <w:r w:rsidRPr="00237BCC">
        <w:rPr>
          <w:rFonts w:ascii="Arial" w:hAnsi="Arial" w:cs="Arial"/>
          <w:b/>
          <w:sz w:val="24"/>
          <w:szCs w:val="24"/>
        </w:rPr>
        <w:t>This form is to be completed when there are concerns regarding external placements or where the provider has received an inadequate Ofsted judgement.</w:t>
      </w:r>
    </w:p>
    <w:p w14:paraId="2303BFB7" w14:textId="77777777" w:rsidR="00B37ED0" w:rsidRPr="00540F39" w:rsidRDefault="00B37ED0" w:rsidP="00B37E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1AC6EFD" w14:textId="77777777" w:rsidR="00237BCC" w:rsidRDefault="000F3F31" w:rsidP="007353C9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237BCC">
        <w:rPr>
          <w:rFonts w:ascii="Arial" w:hAnsi="Arial" w:cs="Arial"/>
          <w:sz w:val="23"/>
          <w:szCs w:val="23"/>
        </w:rPr>
        <w:t>This risk analysis tool provides a framework for reviewing critical components of risk that have been highlighted as a concern within this provision.</w:t>
      </w:r>
      <w:r w:rsidR="00237BCC">
        <w:rPr>
          <w:rFonts w:ascii="Arial" w:hAnsi="Arial" w:cs="Arial"/>
          <w:sz w:val="23"/>
          <w:szCs w:val="23"/>
        </w:rPr>
        <w:t xml:space="preserve"> </w:t>
      </w:r>
      <w:r w:rsidRPr="00237BCC">
        <w:rPr>
          <w:rFonts w:ascii="Arial" w:hAnsi="Arial" w:cs="Arial"/>
          <w:sz w:val="23"/>
          <w:szCs w:val="23"/>
        </w:rPr>
        <w:t xml:space="preserve">In completing this </w:t>
      </w:r>
      <w:r w:rsidR="005C6A40" w:rsidRPr="00237BCC">
        <w:rPr>
          <w:rFonts w:ascii="Arial" w:hAnsi="Arial" w:cs="Arial"/>
          <w:sz w:val="23"/>
          <w:szCs w:val="23"/>
        </w:rPr>
        <w:t>tool,</w:t>
      </w:r>
      <w:r w:rsidRPr="00237BCC">
        <w:rPr>
          <w:rFonts w:ascii="Arial" w:hAnsi="Arial" w:cs="Arial"/>
          <w:sz w:val="23"/>
          <w:szCs w:val="23"/>
        </w:rPr>
        <w:t xml:space="preserve"> you are asked to form a </w:t>
      </w:r>
      <w:r w:rsidR="008818C0" w:rsidRPr="00237BCC">
        <w:rPr>
          <w:rFonts w:ascii="Arial" w:hAnsi="Arial" w:cs="Arial"/>
          <w:sz w:val="23"/>
          <w:szCs w:val="23"/>
        </w:rPr>
        <w:t>professional view (as you are likely to be one of the professionals that best knows this child/young person)</w:t>
      </w:r>
      <w:r w:rsidRPr="00237BCC">
        <w:rPr>
          <w:rFonts w:ascii="Arial" w:hAnsi="Arial" w:cs="Arial"/>
          <w:sz w:val="23"/>
          <w:szCs w:val="23"/>
        </w:rPr>
        <w:t xml:space="preserve"> and to identify,</w:t>
      </w:r>
      <w:r w:rsidR="008818C0" w:rsidRPr="00237BCC">
        <w:rPr>
          <w:rFonts w:ascii="Arial" w:hAnsi="Arial" w:cs="Arial"/>
          <w:sz w:val="23"/>
          <w:szCs w:val="23"/>
        </w:rPr>
        <w:t xml:space="preserve"> </w:t>
      </w:r>
      <w:r w:rsidRPr="00237BCC">
        <w:rPr>
          <w:rFonts w:ascii="Arial" w:hAnsi="Arial" w:cs="Arial"/>
          <w:sz w:val="23"/>
          <w:szCs w:val="23"/>
        </w:rPr>
        <w:t xml:space="preserve">whether the risk directly impacts on them currently or </w:t>
      </w:r>
      <w:r w:rsidR="005C6A40" w:rsidRPr="00237BCC">
        <w:rPr>
          <w:rFonts w:ascii="Arial" w:hAnsi="Arial" w:cs="Arial"/>
          <w:sz w:val="23"/>
          <w:szCs w:val="23"/>
        </w:rPr>
        <w:t>is</w:t>
      </w:r>
      <w:r w:rsidRPr="00237BCC">
        <w:rPr>
          <w:rFonts w:ascii="Arial" w:hAnsi="Arial" w:cs="Arial"/>
          <w:sz w:val="23"/>
          <w:szCs w:val="23"/>
        </w:rPr>
        <w:t xml:space="preserve"> likely to impact on them in the future if not addressed. All risk assessments are </w:t>
      </w:r>
      <w:r w:rsidR="005C6A40" w:rsidRPr="00237BCC">
        <w:rPr>
          <w:rFonts w:ascii="Arial" w:hAnsi="Arial" w:cs="Arial"/>
          <w:sz w:val="23"/>
          <w:szCs w:val="23"/>
        </w:rPr>
        <w:t>a</w:t>
      </w:r>
      <w:r w:rsidR="00237BCC">
        <w:rPr>
          <w:rFonts w:ascii="Arial" w:hAnsi="Arial" w:cs="Arial"/>
          <w:sz w:val="23"/>
          <w:szCs w:val="23"/>
        </w:rPr>
        <w:t xml:space="preserve">n ongoing </w:t>
      </w:r>
      <w:r w:rsidR="008818C0" w:rsidRPr="00237BCC">
        <w:rPr>
          <w:rFonts w:ascii="Arial" w:hAnsi="Arial" w:cs="Arial"/>
          <w:sz w:val="23"/>
          <w:szCs w:val="23"/>
        </w:rPr>
        <w:t>process</w:t>
      </w:r>
      <w:r w:rsidR="007353C9" w:rsidRPr="00237BCC">
        <w:rPr>
          <w:rFonts w:ascii="Arial" w:hAnsi="Arial" w:cs="Arial"/>
          <w:sz w:val="23"/>
          <w:szCs w:val="23"/>
        </w:rPr>
        <w:t xml:space="preserve">, therefore there is an expectation that you will continue to have on-going </w:t>
      </w:r>
      <w:r w:rsidR="00237BCC">
        <w:rPr>
          <w:rFonts w:ascii="Arial" w:hAnsi="Arial" w:cs="Arial"/>
          <w:sz w:val="23"/>
          <w:szCs w:val="23"/>
        </w:rPr>
        <w:t>oversight</w:t>
      </w:r>
      <w:r w:rsidR="007353C9" w:rsidRPr="00237BCC">
        <w:rPr>
          <w:rFonts w:ascii="Arial" w:hAnsi="Arial" w:cs="Arial"/>
          <w:sz w:val="23"/>
          <w:szCs w:val="23"/>
        </w:rPr>
        <w:t>, where required, to ensure the needs and best interests of the child/young person is paramount.</w:t>
      </w:r>
      <w:r w:rsidR="00237BCC">
        <w:rPr>
          <w:rFonts w:ascii="Arial" w:hAnsi="Arial" w:cs="Arial"/>
          <w:sz w:val="23"/>
          <w:szCs w:val="23"/>
        </w:rPr>
        <w:t xml:space="preserve"> </w:t>
      </w:r>
      <w:r w:rsidR="007353C9" w:rsidRPr="00237BCC">
        <w:rPr>
          <w:rFonts w:ascii="Arial" w:hAnsi="Arial" w:cs="Arial"/>
          <w:sz w:val="23"/>
          <w:szCs w:val="23"/>
        </w:rPr>
        <w:t>The emphasis is on the child’s safety and wellbeing, to ensure intervention, decision-making and the service provision meets the needs of the child/young person.</w:t>
      </w:r>
    </w:p>
    <w:p w14:paraId="65CE64CA" w14:textId="77777777" w:rsidR="00237BCC" w:rsidRDefault="00237BCC" w:rsidP="007353C9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6EF32A7" w14:textId="3F2ABE2C" w:rsidR="007353C9" w:rsidRPr="00237BCC" w:rsidRDefault="007353C9" w:rsidP="007353C9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237BCC">
        <w:rPr>
          <w:rFonts w:ascii="Arial" w:hAnsi="Arial" w:cs="Arial"/>
          <w:b/>
          <w:sz w:val="23"/>
          <w:szCs w:val="23"/>
        </w:rPr>
        <w:t xml:space="preserve">The feedback you provide through your risk analysis will inform relevant commissioning processes, strategic analysis of the provider and possible feedback to </w:t>
      </w:r>
      <w:r w:rsidR="008818C0" w:rsidRPr="00237BCC">
        <w:rPr>
          <w:rFonts w:ascii="Arial" w:hAnsi="Arial" w:cs="Arial"/>
          <w:b/>
          <w:sz w:val="23"/>
          <w:szCs w:val="23"/>
        </w:rPr>
        <w:t>regulatory</w:t>
      </w:r>
      <w:r w:rsidRPr="00237BCC">
        <w:rPr>
          <w:rFonts w:ascii="Arial" w:hAnsi="Arial" w:cs="Arial"/>
          <w:b/>
          <w:sz w:val="23"/>
          <w:szCs w:val="23"/>
        </w:rPr>
        <w:t xml:space="preserve"> bodies such as OFSTED or the C</w:t>
      </w:r>
      <w:r w:rsidR="00237BCC" w:rsidRPr="00237BCC">
        <w:rPr>
          <w:rFonts w:ascii="Arial" w:hAnsi="Arial" w:cs="Arial"/>
          <w:b/>
          <w:sz w:val="23"/>
          <w:szCs w:val="23"/>
        </w:rPr>
        <w:t>are Quality Commission</w:t>
      </w:r>
      <w:r w:rsidRPr="00237BCC">
        <w:rPr>
          <w:rFonts w:ascii="Arial" w:hAnsi="Arial" w:cs="Arial"/>
          <w:b/>
          <w:sz w:val="23"/>
          <w:szCs w:val="23"/>
        </w:rPr>
        <w:t>.</w:t>
      </w:r>
    </w:p>
    <w:p w14:paraId="617705B6" w14:textId="77777777" w:rsidR="00B37ED0" w:rsidRPr="007353C9" w:rsidRDefault="00B37ED0" w:rsidP="007353C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CB7F5E" w14:paraId="3445F4AA" w14:textId="77777777" w:rsidTr="00CB7F5E">
        <w:tc>
          <w:tcPr>
            <w:tcW w:w="4111" w:type="dxa"/>
            <w:shd w:val="clear" w:color="auto" w:fill="DBE5F1" w:themeFill="accent1" w:themeFillTint="33"/>
          </w:tcPr>
          <w:p w14:paraId="2307FF79" w14:textId="4E538C4D" w:rsidR="00CB7F5E" w:rsidRPr="00F234B9" w:rsidRDefault="00CB7F5E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Completed by</w:t>
            </w:r>
          </w:p>
        </w:tc>
        <w:tc>
          <w:tcPr>
            <w:tcW w:w="5954" w:type="dxa"/>
          </w:tcPr>
          <w:p w14:paraId="04E07AFC" w14:textId="4115DE61" w:rsidR="00CB7F5E" w:rsidRDefault="00CB7F5E" w:rsidP="00B37E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Lead professional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CB7F5E" w14:paraId="477694FE" w14:textId="77777777" w:rsidTr="00CB7F5E">
        <w:tc>
          <w:tcPr>
            <w:tcW w:w="4111" w:type="dxa"/>
            <w:shd w:val="clear" w:color="auto" w:fill="DBE5F1" w:themeFill="accent1" w:themeFillTint="33"/>
          </w:tcPr>
          <w:p w14:paraId="54804C07" w14:textId="6B7C3B08" w:rsidR="00CB7F5E" w:rsidRDefault="00CB7F5E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 of completion</w:t>
            </w:r>
          </w:p>
        </w:tc>
        <w:tc>
          <w:tcPr>
            <w:tcW w:w="5954" w:type="dxa"/>
          </w:tcPr>
          <w:p w14:paraId="58F1988F" w14:textId="77777777" w:rsidR="00CB7F5E" w:rsidRDefault="00CB7F5E" w:rsidP="00B37E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F5E" w14:paraId="70C1AF5B" w14:textId="77777777" w:rsidTr="00CB7F5E">
        <w:tc>
          <w:tcPr>
            <w:tcW w:w="4111" w:type="dxa"/>
            <w:shd w:val="clear" w:color="auto" w:fill="DBE5F1" w:themeFill="accent1" w:themeFillTint="33"/>
          </w:tcPr>
          <w:p w14:paraId="7AC7E4DD" w14:textId="4B58E1C0" w:rsidR="00CB7F5E" w:rsidRPr="00CB7F5E" w:rsidRDefault="00CB7F5E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Child or young person’s name</w:t>
            </w:r>
          </w:p>
        </w:tc>
        <w:tc>
          <w:tcPr>
            <w:tcW w:w="5954" w:type="dxa"/>
          </w:tcPr>
          <w:p w14:paraId="61A3DA95" w14:textId="77777777" w:rsidR="00CB7F5E" w:rsidRDefault="00CB7F5E" w:rsidP="00B37E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F5E" w14:paraId="495F8B1A" w14:textId="77777777" w:rsidTr="00CB7F5E">
        <w:tc>
          <w:tcPr>
            <w:tcW w:w="4111" w:type="dxa"/>
            <w:shd w:val="clear" w:color="auto" w:fill="DBE5F1" w:themeFill="accent1" w:themeFillTint="33"/>
          </w:tcPr>
          <w:p w14:paraId="5171331D" w14:textId="2D1E3DDF" w:rsidR="00CB7F5E" w:rsidRPr="00CB7F5E" w:rsidRDefault="00CB7F5E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Child or young person’s date of birth</w:t>
            </w:r>
          </w:p>
        </w:tc>
        <w:tc>
          <w:tcPr>
            <w:tcW w:w="5954" w:type="dxa"/>
          </w:tcPr>
          <w:p w14:paraId="7EC2BF84" w14:textId="77777777" w:rsidR="00CB7F5E" w:rsidRDefault="00CB7F5E" w:rsidP="00B37E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22F72D" w14:textId="763A51B7" w:rsidR="000F3F31" w:rsidRDefault="000F3F31" w:rsidP="00B37ED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CB7F5E" w14:paraId="69E6E56A" w14:textId="77777777" w:rsidTr="00A34E37">
        <w:tc>
          <w:tcPr>
            <w:tcW w:w="10065" w:type="dxa"/>
            <w:shd w:val="clear" w:color="auto" w:fill="DBE5F1" w:themeFill="accent1" w:themeFillTint="33"/>
          </w:tcPr>
          <w:p w14:paraId="2DA68FC9" w14:textId="12A25AC0" w:rsidR="00CB7F5E" w:rsidRPr="00CB7F5E" w:rsidRDefault="00CB7F5E" w:rsidP="008535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Placement information</w:t>
            </w:r>
          </w:p>
        </w:tc>
      </w:tr>
    </w:tbl>
    <w:p w14:paraId="13DCBAFF" w14:textId="77777777" w:rsidR="00CB7F5E" w:rsidRDefault="00CB7F5E" w:rsidP="00B37ED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851"/>
        <w:gridCol w:w="2976"/>
        <w:gridCol w:w="851"/>
        <w:gridCol w:w="2977"/>
      </w:tblGrid>
      <w:tr w:rsidR="00CB7F5E" w14:paraId="47240478" w14:textId="77777777" w:rsidTr="00CB7F5E">
        <w:tc>
          <w:tcPr>
            <w:tcW w:w="2410" w:type="dxa"/>
            <w:shd w:val="clear" w:color="auto" w:fill="DBE5F1" w:themeFill="accent1" w:themeFillTint="33"/>
          </w:tcPr>
          <w:p w14:paraId="71CEC2BA" w14:textId="147EFA0F" w:rsidR="00CB7F5E" w:rsidRPr="00CB7F5E" w:rsidRDefault="00CB7F5E" w:rsidP="000823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Placed with</w:t>
            </w:r>
          </w:p>
        </w:tc>
        <w:tc>
          <w:tcPr>
            <w:tcW w:w="7655" w:type="dxa"/>
            <w:gridSpan w:val="4"/>
          </w:tcPr>
          <w:p w14:paraId="24114F82" w14:textId="4F7CF6AD" w:rsidR="00CB7F5E" w:rsidRPr="00CB7F5E" w:rsidRDefault="00CB7F5E" w:rsidP="000823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Carers and agency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CB7F5E" w14:paraId="33E2A233" w14:textId="77777777" w:rsidTr="00CB7F5E">
        <w:tc>
          <w:tcPr>
            <w:tcW w:w="2410" w:type="dxa"/>
            <w:shd w:val="clear" w:color="auto" w:fill="DBE5F1" w:themeFill="accent1" w:themeFillTint="33"/>
          </w:tcPr>
          <w:p w14:paraId="4BCC4C0E" w14:textId="331E858E" w:rsidR="00CB7F5E" w:rsidRPr="00CB7F5E" w:rsidRDefault="00CB7F5E" w:rsidP="000823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Placement dates</w:t>
            </w:r>
          </w:p>
        </w:tc>
        <w:tc>
          <w:tcPr>
            <w:tcW w:w="851" w:type="dxa"/>
          </w:tcPr>
          <w:p w14:paraId="62555DB8" w14:textId="4C8CAB0D" w:rsidR="00CB7F5E" w:rsidRPr="00CB7F5E" w:rsidRDefault="00CB7F5E" w:rsidP="000823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Start:</w:t>
            </w:r>
          </w:p>
        </w:tc>
        <w:tc>
          <w:tcPr>
            <w:tcW w:w="2976" w:type="dxa"/>
          </w:tcPr>
          <w:p w14:paraId="7FF93EE5" w14:textId="77777777" w:rsidR="00CB7F5E" w:rsidRPr="00CB7F5E" w:rsidRDefault="00CB7F5E" w:rsidP="000823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7EEDC57" w14:textId="7FB1F1BE" w:rsidR="00CB7F5E" w:rsidRPr="00CB7F5E" w:rsidRDefault="00CB7F5E" w:rsidP="000823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End:</w:t>
            </w:r>
          </w:p>
        </w:tc>
        <w:tc>
          <w:tcPr>
            <w:tcW w:w="2977" w:type="dxa"/>
          </w:tcPr>
          <w:p w14:paraId="778E9477" w14:textId="0C02CBE9" w:rsidR="00CB7F5E" w:rsidRPr="00CB7F5E" w:rsidRDefault="00CB7F5E" w:rsidP="000823E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836B5A2" w14:textId="4F274AD3" w:rsidR="00F234B9" w:rsidRDefault="00F234B9" w:rsidP="00B37ED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CB7F5E" w14:paraId="59E95F13" w14:textId="77777777" w:rsidTr="00CB7F5E">
        <w:tc>
          <w:tcPr>
            <w:tcW w:w="10065" w:type="dxa"/>
            <w:shd w:val="clear" w:color="auto" w:fill="DBE5F1" w:themeFill="accent1" w:themeFillTint="33"/>
          </w:tcPr>
          <w:p w14:paraId="1C4D3B51" w14:textId="04DE78F5" w:rsidR="00CB7F5E" w:rsidRPr="00CB7F5E" w:rsidRDefault="00CB7F5E" w:rsidP="00CB7F5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Assessment</w:t>
            </w:r>
          </w:p>
        </w:tc>
      </w:tr>
    </w:tbl>
    <w:p w14:paraId="7C59906D" w14:textId="77777777" w:rsidR="0085356A" w:rsidRDefault="0085356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CB7F5E" w14:paraId="1BE6553E" w14:textId="77777777" w:rsidTr="004147F7">
        <w:tc>
          <w:tcPr>
            <w:tcW w:w="3119" w:type="dxa"/>
            <w:shd w:val="clear" w:color="auto" w:fill="DBE5F1" w:themeFill="accent1" w:themeFillTint="33"/>
          </w:tcPr>
          <w:p w14:paraId="3BB75424" w14:textId="77777777" w:rsidR="00CB7F5E" w:rsidRDefault="0085356A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Context of the reported risk of concern</w:t>
            </w:r>
          </w:p>
          <w:p w14:paraId="0ADD46DF" w14:textId="77777777" w:rsidR="0085356A" w:rsidRDefault="0085356A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83D374" w14:textId="6BB4FC35" w:rsidR="0085356A" w:rsidRDefault="0085356A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and</w:t>
            </w:r>
            <w:r w:rsidR="00237BCC">
              <w:rPr>
                <w:rFonts w:ascii="Arial" w:hAnsi="Arial" w:cs="Arial"/>
                <w:bCs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agency</w:t>
            </w:r>
            <w:r w:rsidR="00237BC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individual </w:t>
            </w:r>
            <w:r w:rsidR="00237BCC">
              <w:rPr>
                <w:rFonts w:ascii="Arial" w:hAnsi="Arial" w:cs="Arial"/>
                <w:bCs/>
                <w:sz w:val="18"/>
                <w:szCs w:val="18"/>
              </w:rPr>
              <w:t xml:space="preserve">who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provided concerning information</w:t>
            </w:r>
          </w:p>
          <w:p w14:paraId="1515B874" w14:textId="77777777" w:rsidR="0085356A" w:rsidRDefault="0085356A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AD79F6" w14:textId="77777777" w:rsidR="0085356A" w:rsidRDefault="0085356A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Relevant information contributing to the risk assessment</w:t>
            </w:r>
          </w:p>
          <w:p w14:paraId="3230DD73" w14:textId="77777777" w:rsidR="0085356A" w:rsidRDefault="0085356A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2BC29C" w14:textId="77777777" w:rsidR="0085356A" w:rsidRDefault="0085356A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Individual risks identified for this child or young person</w:t>
            </w:r>
          </w:p>
          <w:p w14:paraId="699F878A" w14:textId="77777777" w:rsidR="0085356A" w:rsidRDefault="0085356A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F15522" w14:textId="12EE21AC" w:rsidR="0085356A" w:rsidRPr="0085356A" w:rsidRDefault="0085356A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Known indicators of a pattern of cumulative harm, </w:t>
            </w:r>
            <w:r w:rsidR="00237BCC">
              <w:rPr>
                <w:rFonts w:ascii="Arial" w:hAnsi="Arial" w:cs="Arial"/>
                <w:bCs/>
                <w:sz w:val="18"/>
                <w:szCs w:val="18"/>
              </w:rPr>
              <w:t>e.g.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seclusion practices and physical interventions</w:t>
            </w:r>
          </w:p>
        </w:tc>
        <w:tc>
          <w:tcPr>
            <w:tcW w:w="6946" w:type="dxa"/>
          </w:tcPr>
          <w:p w14:paraId="0D5BF583" w14:textId="77777777" w:rsidR="00CB7F5E" w:rsidRPr="00CB7F5E" w:rsidRDefault="00CB7F5E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7F5E" w14:paraId="6CA5BFD9" w14:textId="77777777" w:rsidTr="004147F7">
        <w:tc>
          <w:tcPr>
            <w:tcW w:w="3119" w:type="dxa"/>
            <w:shd w:val="clear" w:color="auto" w:fill="DBE5F1" w:themeFill="accent1" w:themeFillTint="33"/>
          </w:tcPr>
          <w:p w14:paraId="556D6E0D" w14:textId="77777777" w:rsidR="00CB7F5E" w:rsidRDefault="004147F7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Risk analysis</w:t>
            </w:r>
          </w:p>
          <w:p w14:paraId="1005EA55" w14:textId="77777777" w:rsidR="004147F7" w:rsidRDefault="004147F7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0B12B8" w14:textId="77777777" w:rsidR="004147F7" w:rsidRDefault="004147F7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Risks should be described in a way that demonstrates what they mean for the child or young person and their vulnerability</w:t>
            </w:r>
          </w:p>
          <w:p w14:paraId="11504902" w14:textId="79FD7B73" w:rsidR="004147F7" w:rsidRDefault="004147F7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9845B2" w14:textId="77777777" w:rsidR="004147F7" w:rsidRDefault="004147F7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Contextualised safeguarding risks identified for any other children or young people within the setting</w:t>
            </w:r>
          </w:p>
          <w:p w14:paraId="3FF3CEAC" w14:textId="77777777" w:rsidR="004147F7" w:rsidRDefault="004147F7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72D041" w14:textId="6EA607AD" w:rsidR="004147F7" w:rsidRDefault="004147F7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Frequency of harm, knowledge or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risk. Please consider the number of incidents that may have occurred over time and any knowledge of prior unreported incidents and evidence in log </w:t>
            </w:r>
            <w:r w:rsidR="00237BCC">
              <w:rPr>
                <w:rFonts w:ascii="Arial" w:hAnsi="Arial" w:cs="Arial"/>
                <w:bCs/>
                <w:sz w:val="18"/>
                <w:szCs w:val="18"/>
              </w:rPr>
              <w:t>books and incident reports</w:t>
            </w:r>
          </w:p>
          <w:p w14:paraId="7022BBFB" w14:textId="77777777" w:rsidR="004147F7" w:rsidRDefault="004147F7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C24302" w14:textId="313FB78A" w:rsidR="004147F7" w:rsidRDefault="004147F7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Explanation of harm and risks from the provider, </w:t>
            </w:r>
            <w:r w:rsidR="00237BCC">
              <w:rPr>
                <w:rFonts w:ascii="Arial" w:hAnsi="Arial" w:cs="Arial"/>
                <w:bCs/>
                <w:sz w:val="18"/>
                <w:szCs w:val="18"/>
              </w:rPr>
              <w:t>e.g.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perceptions, expectations and setting culture</w:t>
            </w:r>
          </w:p>
          <w:p w14:paraId="4AF270B1" w14:textId="77777777" w:rsidR="004147F7" w:rsidRDefault="004147F7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9D0E34" w14:textId="77777777" w:rsidR="004147F7" w:rsidRDefault="004147F7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Classify the harm and risks. What are they and what evidence do you have?</w:t>
            </w:r>
          </w:p>
          <w:p w14:paraId="69E6804F" w14:textId="77777777" w:rsidR="004147F7" w:rsidRDefault="004147F7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60FD45" w14:textId="0F3CACEE" w:rsidR="004147F7" w:rsidRPr="004147F7" w:rsidRDefault="004147F7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Predicting the likelihood of harm from the risk identified, </w:t>
            </w:r>
            <w:r w:rsidR="00237BCC">
              <w:rPr>
                <w:rFonts w:ascii="Arial" w:hAnsi="Arial" w:cs="Arial"/>
                <w:bCs/>
                <w:sz w:val="18"/>
                <w:szCs w:val="18"/>
              </w:rPr>
              <w:t>e.g.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the impact on the child or young person’s development and wellbeing</w:t>
            </w:r>
          </w:p>
        </w:tc>
        <w:tc>
          <w:tcPr>
            <w:tcW w:w="6946" w:type="dxa"/>
          </w:tcPr>
          <w:p w14:paraId="19E1206D" w14:textId="77777777" w:rsidR="00CB7F5E" w:rsidRPr="00CB7F5E" w:rsidRDefault="00CB7F5E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7F5E" w14:paraId="0ACE5E5B" w14:textId="77777777" w:rsidTr="004147F7">
        <w:tc>
          <w:tcPr>
            <w:tcW w:w="3119" w:type="dxa"/>
            <w:shd w:val="clear" w:color="auto" w:fill="DBE5F1" w:themeFill="accent1" w:themeFillTint="33"/>
          </w:tcPr>
          <w:p w14:paraId="794FDE3A" w14:textId="77777777" w:rsidR="00CB7F5E" w:rsidRDefault="004147F7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Protective and mitigating factors</w:t>
            </w:r>
          </w:p>
          <w:p w14:paraId="7F089625" w14:textId="77777777" w:rsidR="000775DD" w:rsidRDefault="000775DD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B2B356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Factors which provide immediate safeguarding but may not reduce the overall risk</w:t>
            </w:r>
          </w:p>
          <w:p w14:paraId="0C60FFAE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AE0193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Factors which reduce the overall risk of harm for the child or young person and therefore influence the decision about intervention</w:t>
            </w:r>
          </w:p>
          <w:p w14:paraId="1E71E072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570B5D" w14:textId="791AB21A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If referring to interventions in place, please confirm that they have been verified and assessed as mitigating or reducing the identified risks, </w:t>
            </w:r>
            <w:r w:rsidR="00237BCC">
              <w:rPr>
                <w:rFonts w:ascii="Arial" w:hAnsi="Arial" w:cs="Arial"/>
                <w:bCs/>
                <w:sz w:val="18"/>
                <w:szCs w:val="18"/>
              </w:rPr>
              <w:t xml:space="preserve">e.g.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daily reports, waking night staff, regular review of safeguarding logs and care planning</w:t>
            </w:r>
          </w:p>
          <w:p w14:paraId="21A7E2BA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8AA1CB" w14:textId="3D4736B8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Have additional safeguards been put in place which are reducing the risks? If so, </w:t>
            </w:r>
            <w:r w:rsidR="00237BCC">
              <w:rPr>
                <w:rFonts w:ascii="Arial" w:hAnsi="Arial" w:cs="Arial"/>
                <w:bCs/>
                <w:sz w:val="18"/>
                <w:szCs w:val="18"/>
              </w:rPr>
              <w:t>please detail them</w:t>
            </w:r>
          </w:p>
          <w:p w14:paraId="558C3E43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BDE843" w14:textId="02A9B2F8" w:rsidR="000775DD" w:rsidRP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Identifying strengths and resources</w:t>
            </w:r>
          </w:p>
        </w:tc>
        <w:tc>
          <w:tcPr>
            <w:tcW w:w="6946" w:type="dxa"/>
          </w:tcPr>
          <w:p w14:paraId="698412B3" w14:textId="77777777" w:rsidR="00CB7F5E" w:rsidRPr="00CB7F5E" w:rsidRDefault="00CB7F5E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7F5E" w14:paraId="1224D8CC" w14:textId="77777777" w:rsidTr="004147F7">
        <w:tc>
          <w:tcPr>
            <w:tcW w:w="3119" w:type="dxa"/>
            <w:shd w:val="clear" w:color="auto" w:fill="DBE5F1" w:themeFill="accent1" w:themeFillTint="33"/>
          </w:tcPr>
          <w:p w14:paraId="56161A4F" w14:textId="77777777" w:rsidR="00CB7F5E" w:rsidRDefault="000775DD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Voice of the child or young person and professional observations</w:t>
            </w:r>
          </w:p>
          <w:p w14:paraId="6BCE796A" w14:textId="77777777" w:rsidR="000775DD" w:rsidRDefault="000775DD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894A7A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Please describe the lived experience for the child or young person in the context of the reported risk, such as use of physical interventions</w:t>
            </w:r>
          </w:p>
          <w:p w14:paraId="78AAE3C8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109D28" w14:textId="458081C6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Analysis of the child or young persons views, how they were obtained and when</w:t>
            </w:r>
          </w:p>
          <w:p w14:paraId="18F28DFA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088DAD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Child or young persons understanding of the risk reported</w:t>
            </w:r>
          </w:p>
          <w:p w14:paraId="5322758A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56C489" w14:textId="6AF6C4B3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Observations, </w:t>
            </w:r>
            <w:r w:rsidR="00237BCC">
              <w:rPr>
                <w:rFonts w:ascii="Arial" w:hAnsi="Arial" w:cs="Arial"/>
                <w:bCs/>
                <w:sz w:val="18"/>
                <w:szCs w:val="18"/>
              </w:rPr>
              <w:t>e.g.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physical appearance and behaviours</w:t>
            </w:r>
          </w:p>
          <w:p w14:paraId="11134A3E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EB2AF1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Child or young persons network and advocacy to be considered where appropriate</w:t>
            </w:r>
          </w:p>
          <w:p w14:paraId="27CD59B1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06902B" w14:textId="4918ACB8" w:rsidR="000775DD" w:rsidRP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Strength and resilience, </w:t>
            </w:r>
            <w:r w:rsidR="00237BCC">
              <w:rPr>
                <w:rFonts w:ascii="Arial" w:hAnsi="Arial" w:cs="Arial"/>
                <w:bCs/>
                <w:sz w:val="18"/>
                <w:szCs w:val="18"/>
              </w:rPr>
              <w:t>e.g.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coping mechanisms</w:t>
            </w:r>
          </w:p>
        </w:tc>
        <w:tc>
          <w:tcPr>
            <w:tcW w:w="6946" w:type="dxa"/>
          </w:tcPr>
          <w:p w14:paraId="58D5838F" w14:textId="77777777" w:rsidR="00CB7F5E" w:rsidRPr="00CB7F5E" w:rsidRDefault="00CB7F5E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7F5E" w14:paraId="0F985554" w14:textId="77777777" w:rsidTr="004147F7">
        <w:tc>
          <w:tcPr>
            <w:tcW w:w="3119" w:type="dxa"/>
            <w:shd w:val="clear" w:color="auto" w:fill="DBE5F1" w:themeFill="accent1" w:themeFillTint="33"/>
          </w:tcPr>
          <w:p w14:paraId="56E17EB1" w14:textId="77777777" w:rsidR="00CB7F5E" w:rsidRDefault="000775DD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Analysis</w:t>
            </w:r>
          </w:p>
          <w:p w14:paraId="06CB610F" w14:textId="77777777" w:rsidR="000775DD" w:rsidRDefault="000775DD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2638BB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Does anything need to change for the child or young person to ensure the reduction of risk or harm?</w:t>
            </w:r>
          </w:p>
          <w:p w14:paraId="63638504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833A63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Impact on the child or young person, such as how does it feel for them to live in this environment?</w:t>
            </w:r>
          </w:p>
          <w:p w14:paraId="28F313DD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A1DE77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What does the child or young person want to happen?</w:t>
            </w:r>
          </w:p>
          <w:p w14:paraId="0A146130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C82089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Probability of harm or impact on the child or young person?</w:t>
            </w:r>
          </w:p>
          <w:p w14:paraId="0A51597E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419A79" w14:textId="28E05095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Estimated level of risk, </w:t>
            </w:r>
            <w:r w:rsidR="00237BCC">
              <w:rPr>
                <w:rFonts w:ascii="Arial" w:hAnsi="Arial" w:cs="Arial"/>
                <w:bCs/>
                <w:sz w:val="18"/>
                <w:szCs w:val="18"/>
              </w:rPr>
              <w:t>e.g.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does the child or young person reside here full-time or is it respite</w:t>
            </w:r>
            <w:r w:rsidR="00237BCC">
              <w:rPr>
                <w:rFonts w:ascii="Arial" w:hAnsi="Arial" w:cs="Arial"/>
                <w:bCs/>
                <w:sz w:val="18"/>
                <w:szCs w:val="18"/>
              </w:rPr>
              <w:t xml:space="preserve"> care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only?</w:t>
            </w:r>
          </w:p>
          <w:p w14:paraId="0FDDC21A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E95FBC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Appropriate interventions</w:t>
            </w:r>
          </w:p>
          <w:p w14:paraId="335FDB6E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2EFA6A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Are the protective factors reducing the identified risks?</w:t>
            </w:r>
          </w:p>
          <w:p w14:paraId="50B12585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7F91D7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What is it you are doing to make this situation safer for the child or young person?</w:t>
            </w:r>
          </w:p>
          <w:p w14:paraId="4E59A177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460BE5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What is your plan?</w:t>
            </w:r>
          </w:p>
          <w:p w14:paraId="5D74EE5A" w14:textId="77777777" w:rsid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9DC767" w14:textId="4547974B" w:rsidR="000775DD" w:rsidRPr="000775DD" w:rsidRDefault="000775DD" w:rsidP="00B37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What will tell you the child or young person is safe?</w:t>
            </w:r>
          </w:p>
        </w:tc>
        <w:tc>
          <w:tcPr>
            <w:tcW w:w="6946" w:type="dxa"/>
          </w:tcPr>
          <w:p w14:paraId="01F7843A" w14:textId="77777777" w:rsidR="00CB7F5E" w:rsidRPr="00CB7F5E" w:rsidRDefault="00CB7F5E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683FEAC" w14:textId="77777777" w:rsidR="000775DD" w:rsidRDefault="000775D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0775DD" w14:paraId="2A5955EA" w14:textId="77777777" w:rsidTr="00704DAC">
        <w:tc>
          <w:tcPr>
            <w:tcW w:w="10065" w:type="dxa"/>
            <w:shd w:val="clear" w:color="auto" w:fill="DBE5F1" w:themeFill="accent1" w:themeFillTint="33"/>
          </w:tcPr>
          <w:p w14:paraId="5471BC80" w14:textId="78AC84B8" w:rsidR="000775DD" w:rsidRPr="00CB7F5E" w:rsidRDefault="000775DD" w:rsidP="000775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Signatures</w:t>
            </w:r>
          </w:p>
        </w:tc>
      </w:tr>
    </w:tbl>
    <w:p w14:paraId="659FB094" w14:textId="77777777" w:rsidR="000775DD" w:rsidRDefault="000775D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394"/>
        <w:gridCol w:w="1560"/>
      </w:tblGrid>
      <w:tr w:rsidR="004B0794" w14:paraId="09E65D8D" w14:textId="47AED471" w:rsidTr="004B0794">
        <w:tc>
          <w:tcPr>
            <w:tcW w:w="4111" w:type="dxa"/>
            <w:shd w:val="clear" w:color="auto" w:fill="DBE5F1" w:themeFill="accent1" w:themeFillTint="33"/>
          </w:tcPr>
          <w:p w14:paraId="02F705A7" w14:textId="12115CAD" w:rsidR="004B0794" w:rsidRPr="00CB7F5E" w:rsidRDefault="004B0794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180E38" w14:textId="2F4C55D6" w:rsidR="004B0794" w:rsidRPr="00CB7F5E" w:rsidRDefault="004B0794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Job title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1918D330" w14:textId="0FADAC41" w:rsidR="004B0794" w:rsidRDefault="004B0794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</w:tr>
      <w:tr w:rsidR="004B0794" w14:paraId="5F065ED3" w14:textId="686A8DA2" w:rsidTr="004B0794">
        <w:tc>
          <w:tcPr>
            <w:tcW w:w="4111" w:type="dxa"/>
          </w:tcPr>
          <w:p w14:paraId="1F8C1FFE" w14:textId="6CB46210" w:rsidR="004B0794" w:rsidRPr="00CB7F5E" w:rsidRDefault="004B0794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Lead professional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394" w:type="dxa"/>
          </w:tcPr>
          <w:p w14:paraId="5DB40A92" w14:textId="77777777" w:rsidR="004B0794" w:rsidRPr="00CB7F5E" w:rsidRDefault="004B0794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C87EB4" w14:textId="77777777" w:rsidR="004B0794" w:rsidRPr="00CB7F5E" w:rsidRDefault="004B0794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B0794" w14:paraId="6C12CEAE" w14:textId="58B1AD16" w:rsidTr="004B0794">
        <w:tc>
          <w:tcPr>
            <w:tcW w:w="4111" w:type="dxa"/>
          </w:tcPr>
          <w:p w14:paraId="00292F0F" w14:textId="07DCAC9C" w:rsidR="004B0794" w:rsidRPr="00CB7F5E" w:rsidRDefault="004B0794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Team manager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14:paraId="11DD264B" w14:textId="59A092B6" w:rsidR="004B0794" w:rsidRPr="00CB7F5E" w:rsidRDefault="004B0794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49FBD6" w14:textId="77777777" w:rsidR="004B0794" w:rsidRPr="00CB7F5E" w:rsidRDefault="004B0794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B0794" w14:paraId="11A4F7B5" w14:textId="384F0839" w:rsidTr="004B0794">
        <w:tc>
          <w:tcPr>
            <w:tcW w:w="4111" w:type="dxa"/>
          </w:tcPr>
          <w:p w14:paraId="3F11F81A" w14:textId="7300CB78" w:rsidR="004B0794" w:rsidRPr="00CB7F5E" w:rsidRDefault="004B0794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Service manager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14:paraId="7510694F" w14:textId="46FEFBE2" w:rsidR="004B0794" w:rsidRPr="00CB7F5E" w:rsidRDefault="004B0794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FB577C" w14:textId="77777777" w:rsidR="004B0794" w:rsidRPr="00CB7F5E" w:rsidRDefault="004B0794" w:rsidP="00B37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8B2D6FA" w14:textId="77777777" w:rsidR="005750A2" w:rsidRDefault="003B2493" w:rsidP="004B0794"/>
    <w:sectPr w:rsidR="005750A2" w:rsidSect="00F234B9">
      <w:footerReference w:type="default" r:id="rId8"/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23C8" w14:textId="77777777" w:rsidR="00CA3E25" w:rsidRDefault="00CA3E25" w:rsidP="00D60B9B">
      <w:r>
        <w:separator/>
      </w:r>
    </w:p>
  </w:endnote>
  <w:endnote w:type="continuationSeparator" w:id="0">
    <w:p w14:paraId="63409087" w14:textId="77777777" w:rsidR="00CA3E25" w:rsidRDefault="00CA3E25" w:rsidP="00D6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49D4" w14:textId="688D2A43" w:rsidR="00D60B9B" w:rsidRPr="00237BCC" w:rsidRDefault="00237BCC" w:rsidP="00237BCC">
    <w:pPr>
      <w:pStyle w:val="Footer"/>
      <w:jc w:val="center"/>
      <w:rPr>
        <w:rFonts w:ascii="Arial" w:hAnsi="Arial" w:cs="Arial"/>
        <w:sz w:val="24"/>
        <w:szCs w:val="24"/>
      </w:rPr>
    </w:pPr>
    <w:r w:rsidRPr="00237BCC">
      <w:rPr>
        <w:rFonts w:ascii="Arial" w:hAnsi="Arial" w:cs="Arial"/>
        <w:sz w:val="24"/>
        <w:szCs w:val="24"/>
      </w:rPr>
      <w:t xml:space="preserve">Page </w:t>
    </w:r>
    <w:r w:rsidRPr="00237BCC">
      <w:rPr>
        <w:rFonts w:ascii="Arial" w:hAnsi="Arial" w:cs="Arial"/>
        <w:sz w:val="24"/>
        <w:szCs w:val="24"/>
      </w:rPr>
      <w:fldChar w:fldCharType="begin"/>
    </w:r>
    <w:r w:rsidRPr="00237BCC">
      <w:rPr>
        <w:rFonts w:ascii="Arial" w:hAnsi="Arial" w:cs="Arial"/>
        <w:sz w:val="24"/>
        <w:szCs w:val="24"/>
      </w:rPr>
      <w:instrText xml:space="preserve"> PAGE  \* Arabic  \* MERGEFORMAT </w:instrText>
    </w:r>
    <w:r w:rsidRPr="00237BCC">
      <w:rPr>
        <w:rFonts w:ascii="Arial" w:hAnsi="Arial" w:cs="Arial"/>
        <w:sz w:val="24"/>
        <w:szCs w:val="24"/>
      </w:rPr>
      <w:fldChar w:fldCharType="separate"/>
    </w:r>
    <w:r w:rsidRPr="00237BCC">
      <w:rPr>
        <w:rFonts w:ascii="Arial" w:hAnsi="Arial" w:cs="Arial"/>
        <w:noProof/>
        <w:sz w:val="24"/>
        <w:szCs w:val="24"/>
      </w:rPr>
      <w:t>2</w:t>
    </w:r>
    <w:r w:rsidRPr="00237BCC">
      <w:rPr>
        <w:rFonts w:ascii="Arial" w:hAnsi="Arial" w:cs="Arial"/>
        <w:sz w:val="24"/>
        <w:szCs w:val="24"/>
      </w:rPr>
      <w:fldChar w:fldCharType="end"/>
    </w:r>
    <w:r w:rsidRPr="00237BCC">
      <w:rPr>
        <w:rFonts w:ascii="Arial" w:hAnsi="Arial" w:cs="Arial"/>
        <w:sz w:val="24"/>
        <w:szCs w:val="24"/>
      </w:rPr>
      <w:t xml:space="preserve"> of </w:t>
    </w:r>
    <w:r w:rsidRPr="00237BCC">
      <w:rPr>
        <w:rFonts w:ascii="Arial" w:hAnsi="Arial" w:cs="Arial"/>
        <w:sz w:val="24"/>
        <w:szCs w:val="24"/>
      </w:rPr>
      <w:fldChar w:fldCharType="begin"/>
    </w:r>
    <w:r w:rsidRPr="00237BCC">
      <w:rPr>
        <w:rFonts w:ascii="Arial" w:hAnsi="Arial" w:cs="Arial"/>
        <w:sz w:val="24"/>
        <w:szCs w:val="24"/>
      </w:rPr>
      <w:instrText xml:space="preserve"> NUMPAGES  \* Arabic  \* MERGEFORMAT </w:instrText>
    </w:r>
    <w:r w:rsidRPr="00237BCC">
      <w:rPr>
        <w:rFonts w:ascii="Arial" w:hAnsi="Arial" w:cs="Arial"/>
        <w:sz w:val="24"/>
        <w:szCs w:val="24"/>
      </w:rPr>
      <w:fldChar w:fldCharType="separate"/>
    </w:r>
    <w:r w:rsidRPr="00237BCC">
      <w:rPr>
        <w:rFonts w:ascii="Arial" w:hAnsi="Arial" w:cs="Arial"/>
        <w:noProof/>
        <w:sz w:val="24"/>
        <w:szCs w:val="24"/>
      </w:rPr>
      <w:t>2</w:t>
    </w:r>
    <w:r w:rsidRPr="00237BCC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DF449" w14:textId="77777777" w:rsidR="00CA3E25" w:rsidRDefault="00CA3E25" w:rsidP="00D60B9B">
      <w:r>
        <w:separator/>
      </w:r>
    </w:p>
  </w:footnote>
  <w:footnote w:type="continuationSeparator" w:id="0">
    <w:p w14:paraId="64D63B0D" w14:textId="77777777" w:rsidR="00CA3E25" w:rsidRDefault="00CA3E25" w:rsidP="00D6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37D7"/>
    <w:multiLevelType w:val="hybridMultilevel"/>
    <w:tmpl w:val="E378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7163"/>
    <w:multiLevelType w:val="hybridMultilevel"/>
    <w:tmpl w:val="5B1E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2494C"/>
    <w:multiLevelType w:val="hybridMultilevel"/>
    <w:tmpl w:val="7350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76CAD"/>
    <w:multiLevelType w:val="hybridMultilevel"/>
    <w:tmpl w:val="0D5E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7ED0"/>
    <w:rsid w:val="0001682C"/>
    <w:rsid w:val="000775DD"/>
    <w:rsid w:val="000F3F31"/>
    <w:rsid w:val="00237BCC"/>
    <w:rsid w:val="002F120B"/>
    <w:rsid w:val="00373D60"/>
    <w:rsid w:val="003834D0"/>
    <w:rsid w:val="003854F7"/>
    <w:rsid w:val="003B2493"/>
    <w:rsid w:val="003C7CD3"/>
    <w:rsid w:val="004147F7"/>
    <w:rsid w:val="00492D51"/>
    <w:rsid w:val="004B0794"/>
    <w:rsid w:val="00507346"/>
    <w:rsid w:val="00515D50"/>
    <w:rsid w:val="00544719"/>
    <w:rsid w:val="00582449"/>
    <w:rsid w:val="005C6A40"/>
    <w:rsid w:val="006007D3"/>
    <w:rsid w:val="006B6EA9"/>
    <w:rsid w:val="007353C9"/>
    <w:rsid w:val="00745CA3"/>
    <w:rsid w:val="0085356A"/>
    <w:rsid w:val="008818C0"/>
    <w:rsid w:val="00891566"/>
    <w:rsid w:val="008B7C3B"/>
    <w:rsid w:val="008F40FA"/>
    <w:rsid w:val="00A43EAB"/>
    <w:rsid w:val="00AC18FE"/>
    <w:rsid w:val="00B120AD"/>
    <w:rsid w:val="00B13BA3"/>
    <w:rsid w:val="00B37ED0"/>
    <w:rsid w:val="00BC74D0"/>
    <w:rsid w:val="00BE3963"/>
    <w:rsid w:val="00C94AFC"/>
    <w:rsid w:val="00C96B89"/>
    <w:rsid w:val="00CA3E25"/>
    <w:rsid w:val="00CB7F5E"/>
    <w:rsid w:val="00D55D59"/>
    <w:rsid w:val="00D60B9B"/>
    <w:rsid w:val="00E61A55"/>
    <w:rsid w:val="00E6736B"/>
    <w:rsid w:val="00E84508"/>
    <w:rsid w:val="00F234B9"/>
    <w:rsid w:val="00F41171"/>
    <w:rsid w:val="00F74615"/>
    <w:rsid w:val="00F9230B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26E41B"/>
  <w15:chartTrackingRefBased/>
  <w15:docId w15:val="{841DE75F-9216-4659-A383-2134535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7E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B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B9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0B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B9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12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7F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Tracy - ST SC</dc:creator>
  <cp:keywords/>
  <dc:description/>
  <cp:lastModifiedBy>Smith, Caroline - CY SCS</cp:lastModifiedBy>
  <cp:revision>2</cp:revision>
  <dcterms:created xsi:type="dcterms:W3CDTF">2019-09-26T11:58:00Z</dcterms:created>
  <dcterms:modified xsi:type="dcterms:W3CDTF">2019-09-26T11:58:00Z</dcterms:modified>
</cp:coreProperties>
</file>