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4C3A" w14:textId="77777777" w:rsidR="008579F7" w:rsidRDefault="008579F7" w:rsidP="00EC2B0F">
      <w:pPr>
        <w:spacing w:after="0" w:line="240" w:lineRule="auto"/>
        <w:ind w:left="714" w:hanging="357"/>
        <w:jc w:val="both"/>
      </w:pPr>
      <w:bookmarkStart w:id="0" w:name="_Hlk22715496"/>
      <w:bookmarkStart w:id="1" w:name="_Hlk22715461"/>
    </w:p>
    <w:p w14:paraId="099C1215" w14:textId="77777777" w:rsidR="00C205C3" w:rsidRDefault="00C205C3" w:rsidP="008579F7">
      <w:pPr>
        <w:numPr>
          <w:ilvl w:val="0"/>
          <w:numId w:val="2"/>
        </w:numPr>
        <w:spacing w:after="0" w:line="240" w:lineRule="auto"/>
        <w:ind w:left="0" w:hanging="357"/>
        <w:jc w:val="both"/>
        <w:rPr>
          <w:rFonts w:cs="Arial"/>
          <w:sz w:val="24"/>
          <w:szCs w:val="24"/>
        </w:rPr>
      </w:pPr>
      <w:r w:rsidRPr="00AF3EB5">
        <w:rPr>
          <w:rFonts w:cs="Arial"/>
          <w:sz w:val="24"/>
          <w:szCs w:val="24"/>
        </w:rPr>
        <w:t>Every effort should be made to resolve issues informally. Where this is not possible, in order to discharge their responsibilities in relation to the child, the IRO following discussions with their line manager, should initiative the formal Practice Alert process.</w:t>
      </w:r>
    </w:p>
    <w:p w14:paraId="436E6E45" w14:textId="77777777" w:rsidR="00EC2B0F" w:rsidRDefault="00EC2B0F" w:rsidP="008579F7">
      <w:pPr>
        <w:spacing w:after="0" w:line="240" w:lineRule="auto"/>
        <w:jc w:val="both"/>
        <w:rPr>
          <w:rFonts w:cs="Arial"/>
          <w:sz w:val="24"/>
          <w:szCs w:val="24"/>
        </w:rPr>
      </w:pPr>
    </w:p>
    <w:p w14:paraId="7E892135" w14:textId="159F8781" w:rsidR="00C205C3" w:rsidRPr="00BD38C7" w:rsidRDefault="00C205C3" w:rsidP="008579F7">
      <w:pPr>
        <w:numPr>
          <w:ilvl w:val="0"/>
          <w:numId w:val="2"/>
        </w:numPr>
        <w:spacing w:after="0" w:line="240" w:lineRule="auto"/>
        <w:ind w:left="0" w:hanging="357"/>
        <w:jc w:val="both"/>
        <w:rPr>
          <w:rFonts w:cs="Arial"/>
          <w:sz w:val="24"/>
          <w:szCs w:val="24"/>
        </w:rPr>
      </w:pPr>
      <w:bookmarkStart w:id="2" w:name="_Hlk22715535"/>
      <w:bookmarkEnd w:id="0"/>
      <w:r w:rsidRPr="00AF3EB5">
        <w:rPr>
          <w:rFonts w:cs="Arial"/>
          <w:sz w:val="24"/>
          <w:szCs w:val="24"/>
        </w:rPr>
        <w:t xml:space="preserve">In some cases, it may be appropriate to begin the process at a different stage for example, if the social worker or the team manager do not have the authority/ remit to implement the decision, the process should start with the </w:t>
      </w:r>
      <w:r w:rsidRPr="009A6AEA">
        <w:rPr>
          <w:rFonts w:cs="Arial"/>
          <w:color w:val="000000" w:themeColor="text1"/>
          <w:sz w:val="24"/>
          <w:szCs w:val="24"/>
        </w:rPr>
        <w:t>man</w:t>
      </w:r>
      <w:r w:rsidR="009A6AEA">
        <w:rPr>
          <w:rFonts w:cs="Arial"/>
          <w:color w:val="000000" w:themeColor="text1"/>
          <w:sz w:val="24"/>
          <w:szCs w:val="24"/>
        </w:rPr>
        <w:t>a</w:t>
      </w:r>
      <w:r w:rsidRPr="009A6AEA">
        <w:rPr>
          <w:rFonts w:cs="Arial"/>
          <w:color w:val="000000" w:themeColor="text1"/>
          <w:sz w:val="24"/>
          <w:szCs w:val="24"/>
        </w:rPr>
        <w:t>ger</w:t>
      </w:r>
      <w:r w:rsidRPr="00BD38C7">
        <w:rPr>
          <w:rFonts w:cs="Arial"/>
          <w:sz w:val="24"/>
          <w:szCs w:val="24"/>
        </w:rPr>
        <w:t xml:space="preserve"> with the appropriate authority/responsibility.</w:t>
      </w:r>
    </w:p>
    <w:p w14:paraId="6DCBEDC8" w14:textId="77777777" w:rsidR="00EC2B0F" w:rsidRDefault="00EC2B0F" w:rsidP="008579F7">
      <w:pPr>
        <w:spacing w:after="0" w:line="240" w:lineRule="auto"/>
        <w:jc w:val="both"/>
        <w:rPr>
          <w:rFonts w:cs="Arial"/>
          <w:sz w:val="24"/>
          <w:szCs w:val="24"/>
        </w:rPr>
      </w:pPr>
      <w:bookmarkStart w:id="3" w:name="_Hlk22715582"/>
      <w:bookmarkEnd w:id="2"/>
    </w:p>
    <w:p w14:paraId="436DF17D" w14:textId="77777777" w:rsidR="00C205C3" w:rsidRDefault="00C205C3" w:rsidP="008579F7">
      <w:pPr>
        <w:numPr>
          <w:ilvl w:val="0"/>
          <w:numId w:val="2"/>
        </w:numPr>
        <w:spacing w:after="0" w:line="240" w:lineRule="auto"/>
        <w:ind w:left="0" w:hanging="357"/>
        <w:jc w:val="both"/>
        <w:rPr>
          <w:rFonts w:cs="Arial"/>
          <w:sz w:val="24"/>
          <w:szCs w:val="24"/>
        </w:rPr>
      </w:pPr>
      <w:r w:rsidRPr="00AF3EB5">
        <w:rPr>
          <w:rFonts w:cs="Arial"/>
          <w:sz w:val="24"/>
          <w:szCs w:val="24"/>
        </w:rPr>
        <w:t>Practice Alerts may be raised in the review meeting or outside of the review i.e. following an IRO mid- way review.</w:t>
      </w:r>
    </w:p>
    <w:p w14:paraId="6BD62E89" w14:textId="77777777" w:rsidR="00EC2B0F" w:rsidRDefault="00EC2B0F" w:rsidP="008579F7">
      <w:pPr>
        <w:pStyle w:val="ListParagraph"/>
        <w:spacing w:after="0" w:line="240" w:lineRule="auto"/>
        <w:ind w:left="0"/>
        <w:rPr>
          <w:rFonts w:cs="Arial"/>
          <w:sz w:val="24"/>
          <w:szCs w:val="24"/>
        </w:rPr>
      </w:pPr>
    </w:p>
    <w:p w14:paraId="12C42DB7" w14:textId="56F9C6AB" w:rsidR="00C205C3" w:rsidRDefault="00C205C3" w:rsidP="008579F7">
      <w:pPr>
        <w:numPr>
          <w:ilvl w:val="0"/>
          <w:numId w:val="2"/>
        </w:numPr>
        <w:spacing w:after="0" w:line="240" w:lineRule="auto"/>
        <w:ind w:left="0" w:hanging="357"/>
        <w:jc w:val="both"/>
        <w:rPr>
          <w:rFonts w:cs="Arial"/>
          <w:sz w:val="24"/>
          <w:szCs w:val="24"/>
        </w:rPr>
      </w:pPr>
      <w:bookmarkStart w:id="4" w:name="_Hlk22715600"/>
      <w:bookmarkEnd w:id="3"/>
      <w:r w:rsidRPr="00AF3EB5">
        <w:rPr>
          <w:rFonts w:cs="Arial"/>
          <w:sz w:val="24"/>
          <w:szCs w:val="24"/>
        </w:rPr>
        <w:t>If the matter is not responded to within</w:t>
      </w:r>
      <w:r w:rsidR="00BD38C7">
        <w:rPr>
          <w:rFonts w:cs="Arial"/>
          <w:color w:val="FF0000"/>
          <w:sz w:val="24"/>
          <w:szCs w:val="24"/>
        </w:rPr>
        <w:t xml:space="preserve"> </w:t>
      </w:r>
      <w:r w:rsidRPr="00AF3EB5">
        <w:rPr>
          <w:rFonts w:cs="Arial"/>
          <w:sz w:val="24"/>
          <w:szCs w:val="24"/>
        </w:rPr>
        <w:t>10 working days</w:t>
      </w:r>
      <w:r w:rsidR="00506DFD">
        <w:rPr>
          <w:rFonts w:cs="Arial"/>
          <w:sz w:val="24"/>
          <w:szCs w:val="24"/>
        </w:rPr>
        <w:t xml:space="preserve"> (can be sooner </w:t>
      </w:r>
      <w:proofErr w:type="gramStart"/>
      <w:r w:rsidR="00506DFD">
        <w:rPr>
          <w:rFonts w:cs="Arial"/>
          <w:sz w:val="24"/>
          <w:szCs w:val="24"/>
        </w:rPr>
        <w:t>depending</w:t>
      </w:r>
      <w:proofErr w:type="gramEnd"/>
      <w:r w:rsidR="00506DFD">
        <w:rPr>
          <w:rFonts w:cs="Arial"/>
          <w:sz w:val="24"/>
          <w:szCs w:val="24"/>
        </w:rPr>
        <w:t xml:space="preserve"> the circumstance)</w:t>
      </w:r>
      <w:r w:rsidRPr="00AF3EB5">
        <w:rPr>
          <w:rFonts w:cs="Arial"/>
          <w:sz w:val="24"/>
          <w:szCs w:val="24"/>
        </w:rPr>
        <w:t>, the IRO should consider taking formal action and progress to stage 1 of the IRO practice Alert process.</w:t>
      </w:r>
      <w:r w:rsidR="00506DFD">
        <w:rPr>
          <w:rFonts w:cs="Arial"/>
          <w:sz w:val="24"/>
          <w:szCs w:val="24"/>
        </w:rPr>
        <w:t xml:space="preserve"> See Liberi guidance.</w:t>
      </w:r>
    </w:p>
    <w:p w14:paraId="0B1A8759" w14:textId="77777777" w:rsidR="00EC2B0F" w:rsidRDefault="00EC2B0F" w:rsidP="008579F7">
      <w:pPr>
        <w:spacing w:after="0" w:line="240" w:lineRule="auto"/>
        <w:ind w:left="357"/>
        <w:jc w:val="both"/>
        <w:rPr>
          <w:rFonts w:cs="Arial"/>
          <w:sz w:val="24"/>
          <w:szCs w:val="24"/>
        </w:rPr>
      </w:pPr>
    </w:p>
    <w:p w14:paraId="13C707D9" w14:textId="3805A572" w:rsidR="00C205C3" w:rsidRDefault="00030CE0" w:rsidP="00E961AC">
      <w:pPr>
        <w:spacing w:after="0" w:line="240" w:lineRule="auto"/>
        <w:ind w:left="720"/>
        <w:jc w:val="center"/>
      </w:pPr>
      <w:r>
        <w:rPr>
          <w:noProof/>
        </w:rPr>
        <w:drawing>
          <wp:inline distT="0" distB="0" distL="0" distR="0" wp14:anchorId="5969A911" wp14:editId="4B708E08">
            <wp:extent cx="3419475" cy="11430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9475" cy="1143000"/>
                    </a:xfrm>
                    <a:prstGeom prst="rect">
                      <a:avLst/>
                    </a:prstGeom>
                    <a:noFill/>
                    <a:ln>
                      <a:noFill/>
                    </a:ln>
                  </pic:spPr>
                </pic:pic>
              </a:graphicData>
            </a:graphic>
          </wp:inline>
        </w:drawing>
      </w:r>
    </w:p>
    <w:p w14:paraId="5584D13E" w14:textId="6B8F5741" w:rsidR="00AA1BAB" w:rsidRPr="00E961AC" w:rsidRDefault="00EE4208" w:rsidP="00EE4208">
      <w:pPr>
        <w:pStyle w:val="ListParagraph"/>
        <w:spacing w:after="0" w:line="240" w:lineRule="auto"/>
        <w:ind w:left="0"/>
        <w:jc w:val="center"/>
      </w:pPr>
      <w:bookmarkStart w:id="5" w:name="_Hlk22715967"/>
      <w:bookmarkEnd w:id="1"/>
      <w:bookmarkEnd w:id="4"/>
      <w:r>
        <w:rPr>
          <w:sz w:val="28"/>
          <w:szCs w:val="28"/>
        </w:rPr>
        <w:t xml:space="preserve">        </w:t>
      </w:r>
      <w:r w:rsidR="00C205C3">
        <w:rPr>
          <w:sz w:val="28"/>
          <w:szCs w:val="28"/>
        </w:rPr>
        <w:t>Not resolved</w:t>
      </w:r>
    </w:p>
    <w:bookmarkEnd w:id="5"/>
    <w:p w14:paraId="635C2751" w14:textId="06042F64" w:rsidR="00C205C3" w:rsidRDefault="00EE4208" w:rsidP="00C205C3">
      <w:pPr>
        <w:pStyle w:val="ListParagraph"/>
        <w:ind w:left="0"/>
        <w:jc w:val="center"/>
        <w:rPr>
          <w:sz w:val="28"/>
          <w:szCs w:val="28"/>
        </w:rPr>
      </w:pPr>
      <w:r>
        <w:rPr>
          <w:sz w:val="28"/>
          <w:szCs w:val="28"/>
        </w:rPr>
        <w:t xml:space="preserve">        </w:t>
      </w:r>
      <w:r w:rsidR="00030CE0">
        <w:rPr>
          <w:noProof/>
          <w:sz w:val="28"/>
          <w:szCs w:val="28"/>
        </w:rPr>
        <w:drawing>
          <wp:inline distT="0" distB="0" distL="0" distR="0" wp14:anchorId="56C96CB3" wp14:editId="52E71457">
            <wp:extent cx="114300" cy="600075"/>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600075"/>
                    </a:xfrm>
                    <a:prstGeom prst="rect">
                      <a:avLst/>
                    </a:prstGeom>
                    <a:noFill/>
                    <a:ln>
                      <a:noFill/>
                    </a:ln>
                  </pic:spPr>
                </pic:pic>
              </a:graphicData>
            </a:graphic>
          </wp:inline>
        </w:drawing>
      </w:r>
    </w:p>
    <w:p w14:paraId="615D2890" w14:textId="294B4C76" w:rsidR="00C205C3" w:rsidRPr="00C205C3" w:rsidRDefault="00030CE0" w:rsidP="00C205C3">
      <w:pPr>
        <w:pStyle w:val="ListParagraph"/>
        <w:ind w:left="0"/>
        <w:jc w:val="center"/>
        <w:rPr>
          <w:sz w:val="28"/>
          <w:szCs w:val="28"/>
        </w:rPr>
      </w:pPr>
      <w:r>
        <w:rPr>
          <w:noProof/>
          <w:sz w:val="28"/>
          <w:szCs w:val="28"/>
        </w:rPr>
        <w:drawing>
          <wp:anchor distT="0" distB="0" distL="114300" distR="114300" simplePos="0" relativeHeight="251651072" behindDoc="0" locked="0" layoutInCell="1" allowOverlap="1" wp14:anchorId="085BF95B" wp14:editId="2F674EEB">
            <wp:simplePos x="0" y="0"/>
            <wp:positionH relativeFrom="column">
              <wp:posOffset>1379220</wp:posOffset>
            </wp:positionH>
            <wp:positionV relativeFrom="paragraph">
              <wp:posOffset>27940</wp:posOffset>
            </wp:positionV>
            <wp:extent cx="3409315" cy="1230630"/>
            <wp:effectExtent l="0" t="0" r="0" b="0"/>
            <wp:wrapNone/>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315" cy="1230630"/>
                    </a:xfrm>
                    <a:prstGeom prst="rect">
                      <a:avLst/>
                    </a:prstGeom>
                    <a:noFill/>
                  </pic:spPr>
                </pic:pic>
              </a:graphicData>
            </a:graphic>
            <wp14:sizeRelH relativeFrom="page">
              <wp14:pctWidth>0</wp14:pctWidth>
            </wp14:sizeRelH>
            <wp14:sizeRelV relativeFrom="page">
              <wp14:pctHeight>0</wp14:pctHeight>
            </wp14:sizeRelV>
          </wp:anchor>
        </w:drawing>
      </w:r>
    </w:p>
    <w:p w14:paraId="4DEA09DB" w14:textId="77777777" w:rsidR="00AA1BAB" w:rsidRDefault="00AA1BAB" w:rsidP="00B162A6"/>
    <w:p w14:paraId="268905D4" w14:textId="77777777" w:rsidR="005275B7" w:rsidRPr="005275B7" w:rsidRDefault="005275B7" w:rsidP="005275B7"/>
    <w:p w14:paraId="71B165BD" w14:textId="77777777" w:rsidR="005275B7" w:rsidRDefault="005275B7" w:rsidP="005275B7"/>
    <w:p w14:paraId="3D98E7B1" w14:textId="23C51A78" w:rsidR="005275B7" w:rsidRPr="00E961AC" w:rsidRDefault="00DC2A42" w:rsidP="00E961AC">
      <w:pPr>
        <w:tabs>
          <w:tab w:val="left" w:pos="5865"/>
        </w:tabs>
        <w:spacing w:after="0" w:line="240" w:lineRule="auto"/>
        <w:jc w:val="center"/>
      </w:pPr>
      <w:r>
        <w:rPr>
          <w:sz w:val="28"/>
          <w:szCs w:val="28"/>
        </w:rPr>
        <w:t xml:space="preserve">         </w:t>
      </w:r>
      <w:r w:rsidR="005275B7">
        <w:rPr>
          <w:sz w:val="28"/>
          <w:szCs w:val="28"/>
        </w:rPr>
        <w:t>Not resolved</w:t>
      </w:r>
    </w:p>
    <w:p w14:paraId="2DFD37A9" w14:textId="38D9001D" w:rsidR="005275B7" w:rsidRPr="00E961AC" w:rsidRDefault="00DC2A42" w:rsidP="005275B7">
      <w:pPr>
        <w:tabs>
          <w:tab w:val="left" w:pos="5865"/>
        </w:tabs>
        <w:jc w:val="center"/>
      </w:pPr>
      <w:r>
        <w:t xml:space="preserve">           </w:t>
      </w:r>
      <w:r w:rsidR="00030CE0">
        <w:rPr>
          <w:noProof/>
        </w:rPr>
        <w:drawing>
          <wp:inline distT="0" distB="0" distL="0" distR="0" wp14:anchorId="190F4921" wp14:editId="6F9EC42E">
            <wp:extent cx="114300" cy="600075"/>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600075"/>
                    </a:xfrm>
                    <a:prstGeom prst="rect">
                      <a:avLst/>
                    </a:prstGeom>
                    <a:noFill/>
                    <a:ln>
                      <a:noFill/>
                    </a:ln>
                  </pic:spPr>
                </pic:pic>
              </a:graphicData>
            </a:graphic>
          </wp:inline>
        </w:drawing>
      </w:r>
    </w:p>
    <w:p w14:paraId="664D175F" w14:textId="77777777" w:rsidR="005275B7" w:rsidRDefault="005275B7" w:rsidP="00451730">
      <w:pPr>
        <w:tabs>
          <w:tab w:val="left" w:pos="5865"/>
        </w:tabs>
        <w:spacing w:after="0" w:line="240" w:lineRule="auto"/>
        <w:jc w:val="center"/>
        <w:rPr>
          <w:sz w:val="28"/>
          <w:szCs w:val="28"/>
        </w:rPr>
      </w:pPr>
    </w:p>
    <w:p w14:paraId="36869491" w14:textId="7142E4B6" w:rsidR="005275B7" w:rsidRPr="00E961AC" w:rsidRDefault="00030CE0" w:rsidP="00E961AC">
      <w:pPr>
        <w:tabs>
          <w:tab w:val="left" w:pos="5865"/>
        </w:tabs>
        <w:spacing w:after="0" w:line="240" w:lineRule="auto"/>
        <w:jc w:val="center"/>
      </w:pPr>
      <w:r>
        <w:rPr>
          <w:noProof/>
          <w:sz w:val="28"/>
          <w:szCs w:val="28"/>
        </w:rPr>
        <w:lastRenderedPageBreak/>
        <w:drawing>
          <wp:inline distT="0" distB="0" distL="0" distR="0" wp14:anchorId="7B07D31E" wp14:editId="49E1A9FB">
            <wp:extent cx="3429000" cy="142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1428750"/>
                    </a:xfrm>
                    <a:prstGeom prst="rect">
                      <a:avLst/>
                    </a:prstGeom>
                    <a:noFill/>
                    <a:ln>
                      <a:noFill/>
                    </a:ln>
                  </pic:spPr>
                </pic:pic>
              </a:graphicData>
            </a:graphic>
          </wp:inline>
        </w:drawing>
      </w:r>
    </w:p>
    <w:p w14:paraId="63FE5E95" w14:textId="77777777" w:rsidR="005275B7" w:rsidRPr="00E961AC" w:rsidRDefault="005275B7" w:rsidP="00E961AC">
      <w:pPr>
        <w:tabs>
          <w:tab w:val="left" w:pos="5865"/>
        </w:tabs>
        <w:spacing w:after="0" w:line="240" w:lineRule="auto"/>
        <w:jc w:val="center"/>
      </w:pPr>
      <w:r>
        <w:rPr>
          <w:sz w:val="28"/>
          <w:szCs w:val="28"/>
        </w:rPr>
        <w:t>Not resolved</w:t>
      </w:r>
    </w:p>
    <w:p w14:paraId="307F6727" w14:textId="1AE0B404" w:rsidR="005275B7" w:rsidRDefault="00030CE0" w:rsidP="005275B7">
      <w:pPr>
        <w:tabs>
          <w:tab w:val="left" w:pos="5865"/>
        </w:tabs>
        <w:spacing w:after="0" w:line="240" w:lineRule="auto"/>
        <w:jc w:val="center"/>
        <w:rPr>
          <w:sz w:val="28"/>
          <w:szCs w:val="28"/>
        </w:rPr>
      </w:pPr>
      <w:bookmarkStart w:id="6" w:name="_Hlk22716890"/>
      <w:r>
        <w:rPr>
          <w:noProof/>
          <w:sz w:val="28"/>
          <w:szCs w:val="28"/>
        </w:rPr>
        <w:drawing>
          <wp:inline distT="0" distB="0" distL="0" distR="0" wp14:anchorId="532F27DA" wp14:editId="4E7C8AAB">
            <wp:extent cx="104775" cy="600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inline>
        </w:drawing>
      </w:r>
      <w:bookmarkEnd w:id="6"/>
    </w:p>
    <w:p w14:paraId="22A501A9" w14:textId="6C4157D7" w:rsidR="005275B7" w:rsidRPr="00E961AC" w:rsidRDefault="00030CE0" w:rsidP="00E961AC">
      <w:pPr>
        <w:tabs>
          <w:tab w:val="left" w:pos="5865"/>
        </w:tabs>
        <w:spacing w:after="0" w:line="240" w:lineRule="auto"/>
        <w:jc w:val="center"/>
      </w:pPr>
      <w:r>
        <w:rPr>
          <w:noProof/>
          <w:sz w:val="28"/>
          <w:szCs w:val="28"/>
        </w:rPr>
        <w:drawing>
          <wp:inline distT="0" distB="0" distL="0" distR="0" wp14:anchorId="74EC9D86" wp14:editId="12088775">
            <wp:extent cx="3429000" cy="1562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1562100"/>
                    </a:xfrm>
                    <a:prstGeom prst="rect">
                      <a:avLst/>
                    </a:prstGeom>
                    <a:noFill/>
                    <a:ln>
                      <a:noFill/>
                    </a:ln>
                  </pic:spPr>
                </pic:pic>
              </a:graphicData>
            </a:graphic>
          </wp:inline>
        </w:drawing>
      </w:r>
    </w:p>
    <w:p w14:paraId="2F3D769B" w14:textId="77777777" w:rsidR="005275B7" w:rsidRDefault="005275B7" w:rsidP="005275B7">
      <w:pPr>
        <w:tabs>
          <w:tab w:val="left" w:pos="5865"/>
        </w:tabs>
        <w:spacing w:after="0" w:line="240" w:lineRule="auto"/>
        <w:jc w:val="center"/>
        <w:rPr>
          <w:sz w:val="28"/>
          <w:szCs w:val="28"/>
        </w:rPr>
      </w:pPr>
      <w:r>
        <w:rPr>
          <w:sz w:val="28"/>
          <w:szCs w:val="28"/>
        </w:rPr>
        <w:t>Not resolved</w:t>
      </w:r>
    </w:p>
    <w:p w14:paraId="63FBD35A" w14:textId="7A8695F4" w:rsidR="005275B7" w:rsidRDefault="00030CE0" w:rsidP="005275B7">
      <w:pPr>
        <w:tabs>
          <w:tab w:val="left" w:pos="5865"/>
        </w:tabs>
        <w:spacing w:after="0" w:line="240" w:lineRule="auto"/>
        <w:jc w:val="center"/>
        <w:rPr>
          <w:sz w:val="28"/>
          <w:szCs w:val="28"/>
        </w:rPr>
      </w:pPr>
      <w:bookmarkStart w:id="7" w:name="_Hlk22716927"/>
      <w:r>
        <w:rPr>
          <w:noProof/>
          <w:sz w:val="28"/>
          <w:szCs w:val="28"/>
        </w:rPr>
        <w:drawing>
          <wp:inline distT="0" distB="0" distL="0" distR="0" wp14:anchorId="00A46FCD" wp14:editId="4941C099">
            <wp:extent cx="104775" cy="600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inline>
        </w:drawing>
      </w:r>
      <w:bookmarkEnd w:id="7"/>
    </w:p>
    <w:p w14:paraId="4EE802A1" w14:textId="546E879F" w:rsidR="005275B7" w:rsidRPr="00E961AC" w:rsidRDefault="00030CE0" w:rsidP="00E961AC">
      <w:pPr>
        <w:tabs>
          <w:tab w:val="left" w:pos="5865"/>
        </w:tabs>
        <w:spacing w:after="0" w:line="240" w:lineRule="auto"/>
        <w:jc w:val="center"/>
      </w:pPr>
      <w:r>
        <w:rPr>
          <w:noProof/>
          <w:sz w:val="28"/>
          <w:szCs w:val="28"/>
        </w:rPr>
        <w:drawing>
          <wp:inline distT="0" distB="0" distL="0" distR="0" wp14:anchorId="21E4B91A" wp14:editId="70D5C835">
            <wp:extent cx="3429000" cy="1771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0" cy="1771650"/>
                    </a:xfrm>
                    <a:prstGeom prst="rect">
                      <a:avLst/>
                    </a:prstGeom>
                    <a:noFill/>
                    <a:ln>
                      <a:noFill/>
                    </a:ln>
                  </pic:spPr>
                </pic:pic>
              </a:graphicData>
            </a:graphic>
          </wp:inline>
        </w:drawing>
      </w:r>
    </w:p>
    <w:p w14:paraId="35B9B9A6" w14:textId="77777777" w:rsidR="005275B7" w:rsidRDefault="005275B7" w:rsidP="005275B7">
      <w:pPr>
        <w:tabs>
          <w:tab w:val="left" w:pos="5865"/>
        </w:tabs>
        <w:spacing w:after="0" w:line="240" w:lineRule="auto"/>
        <w:jc w:val="center"/>
        <w:rPr>
          <w:sz w:val="28"/>
          <w:szCs w:val="28"/>
        </w:rPr>
      </w:pPr>
      <w:r>
        <w:rPr>
          <w:sz w:val="28"/>
          <w:szCs w:val="28"/>
        </w:rPr>
        <w:t>Not resolved</w:t>
      </w:r>
    </w:p>
    <w:p w14:paraId="3113E302" w14:textId="40C54FB5" w:rsidR="005275B7" w:rsidRDefault="00030CE0" w:rsidP="005275B7">
      <w:pPr>
        <w:tabs>
          <w:tab w:val="left" w:pos="5865"/>
        </w:tabs>
        <w:spacing w:after="0" w:line="240" w:lineRule="auto"/>
        <w:jc w:val="center"/>
        <w:rPr>
          <w:sz w:val="28"/>
          <w:szCs w:val="28"/>
        </w:rPr>
      </w:pPr>
      <w:bookmarkStart w:id="8" w:name="_Hlk22717041"/>
      <w:r>
        <w:rPr>
          <w:noProof/>
          <w:sz w:val="28"/>
          <w:szCs w:val="28"/>
        </w:rPr>
        <w:drawing>
          <wp:inline distT="0" distB="0" distL="0" distR="0" wp14:anchorId="69E88643" wp14:editId="5F75AEF1">
            <wp:extent cx="104775" cy="600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inline>
        </w:drawing>
      </w:r>
      <w:bookmarkEnd w:id="8"/>
    </w:p>
    <w:p w14:paraId="62F88510" w14:textId="598F9968" w:rsidR="005275B7" w:rsidRPr="00E961AC" w:rsidRDefault="00030CE0" w:rsidP="00E961AC">
      <w:pPr>
        <w:tabs>
          <w:tab w:val="left" w:pos="5865"/>
        </w:tabs>
        <w:spacing w:after="0" w:line="240" w:lineRule="auto"/>
        <w:jc w:val="center"/>
      </w:pPr>
      <w:r>
        <w:rPr>
          <w:noProof/>
          <w:sz w:val="28"/>
          <w:szCs w:val="28"/>
        </w:rPr>
        <w:lastRenderedPageBreak/>
        <w:drawing>
          <wp:inline distT="0" distB="0" distL="0" distR="0" wp14:anchorId="285956BE" wp14:editId="7FF79EAF">
            <wp:extent cx="3429000" cy="1676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0" cy="1676400"/>
                    </a:xfrm>
                    <a:prstGeom prst="rect">
                      <a:avLst/>
                    </a:prstGeom>
                    <a:noFill/>
                    <a:ln>
                      <a:noFill/>
                    </a:ln>
                  </pic:spPr>
                </pic:pic>
              </a:graphicData>
            </a:graphic>
          </wp:inline>
        </w:drawing>
      </w:r>
    </w:p>
    <w:p w14:paraId="73159FA2" w14:textId="77777777" w:rsidR="00EC2B0F" w:rsidRDefault="00EC2B0F" w:rsidP="005275B7">
      <w:pPr>
        <w:tabs>
          <w:tab w:val="left" w:pos="5865"/>
        </w:tabs>
        <w:spacing w:after="0" w:line="240" w:lineRule="auto"/>
        <w:jc w:val="center"/>
        <w:rPr>
          <w:sz w:val="28"/>
          <w:szCs w:val="28"/>
        </w:rPr>
      </w:pPr>
      <w:r>
        <w:rPr>
          <w:sz w:val="28"/>
          <w:szCs w:val="28"/>
        </w:rPr>
        <w:t>Not resolved</w:t>
      </w:r>
    </w:p>
    <w:p w14:paraId="1F9A0E7A" w14:textId="49BB0248" w:rsidR="00EC2B0F" w:rsidRDefault="00030CE0" w:rsidP="005275B7">
      <w:pPr>
        <w:tabs>
          <w:tab w:val="left" w:pos="5865"/>
        </w:tabs>
        <w:spacing w:after="0" w:line="240" w:lineRule="auto"/>
        <w:jc w:val="center"/>
        <w:rPr>
          <w:sz w:val="28"/>
          <w:szCs w:val="28"/>
        </w:rPr>
      </w:pPr>
      <w:bookmarkStart w:id="9" w:name="_Hlk22717090"/>
      <w:r>
        <w:rPr>
          <w:noProof/>
          <w:sz w:val="28"/>
          <w:szCs w:val="28"/>
        </w:rPr>
        <w:drawing>
          <wp:inline distT="0" distB="0" distL="0" distR="0" wp14:anchorId="6489E7CA" wp14:editId="4FBE11BB">
            <wp:extent cx="104775" cy="6000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inline>
        </w:drawing>
      </w:r>
      <w:bookmarkEnd w:id="9"/>
    </w:p>
    <w:p w14:paraId="742A2546" w14:textId="14A1A3DA" w:rsidR="00EC2B0F" w:rsidRPr="00E961AC" w:rsidRDefault="00030CE0" w:rsidP="005275B7">
      <w:pPr>
        <w:tabs>
          <w:tab w:val="left" w:pos="5865"/>
        </w:tabs>
        <w:spacing w:after="0" w:line="240" w:lineRule="auto"/>
        <w:jc w:val="center"/>
      </w:pPr>
      <w:r>
        <w:rPr>
          <w:noProof/>
          <w:sz w:val="28"/>
          <w:szCs w:val="28"/>
        </w:rPr>
        <w:drawing>
          <wp:inline distT="0" distB="0" distL="0" distR="0" wp14:anchorId="79983976" wp14:editId="442683F8">
            <wp:extent cx="3448050" cy="1562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050" cy="1562100"/>
                    </a:xfrm>
                    <a:prstGeom prst="rect">
                      <a:avLst/>
                    </a:prstGeom>
                    <a:noFill/>
                    <a:ln>
                      <a:noFill/>
                    </a:ln>
                  </pic:spPr>
                </pic:pic>
              </a:graphicData>
            </a:graphic>
          </wp:inline>
        </w:drawing>
      </w:r>
    </w:p>
    <w:p w14:paraId="0FE4EF29" w14:textId="77777777" w:rsidR="00EC2B0F" w:rsidRDefault="00EC2B0F" w:rsidP="005275B7">
      <w:pPr>
        <w:tabs>
          <w:tab w:val="left" w:pos="5865"/>
        </w:tabs>
        <w:spacing w:after="0" w:line="240" w:lineRule="auto"/>
        <w:jc w:val="center"/>
        <w:rPr>
          <w:sz w:val="28"/>
          <w:szCs w:val="28"/>
        </w:rPr>
      </w:pPr>
      <w:r>
        <w:rPr>
          <w:sz w:val="28"/>
          <w:szCs w:val="28"/>
        </w:rPr>
        <w:t>Not resolved</w:t>
      </w:r>
    </w:p>
    <w:p w14:paraId="5CB7ADC4" w14:textId="5A442BC1" w:rsidR="00EC2B0F" w:rsidRDefault="00030CE0" w:rsidP="005275B7">
      <w:pPr>
        <w:tabs>
          <w:tab w:val="left" w:pos="5865"/>
        </w:tabs>
        <w:spacing w:after="0" w:line="240" w:lineRule="auto"/>
        <w:jc w:val="center"/>
        <w:rPr>
          <w:sz w:val="28"/>
          <w:szCs w:val="28"/>
        </w:rPr>
      </w:pPr>
      <w:r>
        <w:rPr>
          <w:noProof/>
          <w:sz w:val="28"/>
          <w:szCs w:val="28"/>
        </w:rPr>
        <w:drawing>
          <wp:inline distT="0" distB="0" distL="0" distR="0" wp14:anchorId="643EDE7E" wp14:editId="65A3DC38">
            <wp:extent cx="104775" cy="6000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inline>
        </w:drawing>
      </w:r>
    </w:p>
    <w:p w14:paraId="0D92290C" w14:textId="77777777" w:rsidR="00EC2B0F" w:rsidRDefault="00EC2B0F" w:rsidP="005275B7">
      <w:pPr>
        <w:tabs>
          <w:tab w:val="left" w:pos="5865"/>
        </w:tabs>
        <w:spacing w:after="0" w:line="240" w:lineRule="auto"/>
        <w:jc w:val="center"/>
        <w:rPr>
          <w:sz w:val="28"/>
          <w:szCs w:val="28"/>
        </w:rPr>
      </w:pPr>
    </w:p>
    <w:p w14:paraId="3B3D79F7" w14:textId="77777777" w:rsidR="00EC2B0F" w:rsidRPr="00EC2B0F" w:rsidRDefault="00EC2B0F" w:rsidP="00EC2B0F">
      <w:pPr>
        <w:numPr>
          <w:ilvl w:val="0"/>
          <w:numId w:val="4"/>
        </w:numPr>
        <w:spacing w:after="0" w:line="240" w:lineRule="auto"/>
        <w:jc w:val="both"/>
        <w:rPr>
          <w:rFonts w:cs="Arial"/>
          <w:sz w:val="24"/>
          <w:szCs w:val="24"/>
        </w:rPr>
      </w:pPr>
      <w:r w:rsidRPr="00EC2B0F">
        <w:rPr>
          <w:rFonts w:cs="Arial"/>
          <w:sz w:val="24"/>
          <w:szCs w:val="24"/>
        </w:rPr>
        <w:t xml:space="preserve">The timescales at each stage of the Practice Alert process is guidance. In exceptional cases, where it would be beneficial to a successful resolution, IRO’s in agreement with their line manager can call a ‘time out’ from the formal alert process. This might involve waiting until a required person becomes involved to undertake work or the child and/or the family need time to </w:t>
      </w:r>
      <w:proofErr w:type="gramStart"/>
      <w:r w:rsidRPr="00EC2B0F">
        <w:rPr>
          <w:rFonts w:cs="Arial"/>
          <w:sz w:val="24"/>
          <w:szCs w:val="24"/>
        </w:rPr>
        <w:t>make a decision</w:t>
      </w:r>
      <w:proofErr w:type="gramEnd"/>
      <w:r w:rsidRPr="00EC2B0F">
        <w:rPr>
          <w:rFonts w:cs="Arial"/>
          <w:sz w:val="24"/>
          <w:szCs w:val="24"/>
        </w:rPr>
        <w:t xml:space="preserve">. The key issue is applying the Practice Alert process to make this as effective as possible in resolving an issue that is getting in the way of the child’s needs being met and their care plan progressed in a timely manner. </w:t>
      </w:r>
    </w:p>
    <w:p w14:paraId="407CD2F2" w14:textId="77777777" w:rsidR="00EC2B0F" w:rsidRPr="00EC2B0F" w:rsidRDefault="00EC2B0F" w:rsidP="00EC2B0F">
      <w:pPr>
        <w:spacing w:after="0" w:line="240" w:lineRule="auto"/>
        <w:jc w:val="both"/>
        <w:rPr>
          <w:rFonts w:cs="Arial"/>
          <w:sz w:val="24"/>
          <w:szCs w:val="24"/>
        </w:rPr>
      </w:pPr>
    </w:p>
    <w:p w14:paraId="0FB55C11" w14:textId="77777777" w:rsidR="00EC2B0F" w:rsidRPr="008579F7" w:rsidRDefault="00EC2B0F" w:rsidP="00EC2B0F">
      <w:pPr>
        <w:numPr>
          <w:ilvl w:val="0"/>
          <w:numId w:val="4"/>
        </w:numPr>
        <w:spacing w:after="0" w:line="240" w:lineRule="auto"/>
        <w:jc w:val="both"/>
        <w:rPr>
          <w:sz w:val="28"/>
          <w:szCs w:val="28"/>
        </w:rPr>
      </w:pPr>
      <w:r w:rsidRPr="008579F7">
        <w:rPr>
          <w:rFonts w:cs="Arial"/>
          <w:sz w:val="24"/>
          <w:szCs w:val="24"/>
        </w:rPr>
        <w:t>Where concerns relate to external agencies concerns should be raised by letter.</w:t>
      </w:r>
    </w:p>
    <w:sectPr w:rsidR="00EC2B0F" w:rsidRPr="008579F7" w:rsidSect="00602441">
      <w:headerReference w:type="default" r:id="rId16"/>
      <w:footerReference w:type="default" r:id="rId17"/>
      <w:pgSz w:w="11906" w:h="16838" w:code="9"/>
      <w:pgMar w:top="72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9B492" w14:textId="77777777" w:rsidR="00A63EC8" w:rsidRDefault="00A63EC8" w:rsidP="00AA1BAB">
      <w:pPr>
        <w:spacing w:after="0" w:line="240" w:lineRule="auto"/>
      </w:pPr>
      <w:r>
        <w:separator/>
      </w:r>
    </w:p>
  </w:endnote>
  <w:endnote w:type="continuationSeparator" w:id="0">
    <w:p w14:paraId="2C3CC25A" w14:textId="77777777" w:rsidR="00A63EC8" w:rsidRDefault="00A63EC8"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69B8" w14:textId="77777777" w:rsidR="00AA1BAB" w:rsidRDefault="00AA1BAB">
    <w:pPr>
      <w:pStyle w:val="Footer"/>
    </w:pPr>
  </w:p>
  <w:p w14:paraId="4F08767C" w14:textId="6414C550" w:rsidR="00AA1BAB" w:rsidRDefault="00030CE0">
    <w:pPr>
      <w:pStyle w:val="Footer"/>
    </w:pPr>
    <w:r>
      <w:rPr>
        <w:noProof/>
      </w:rPr>
      <w:drawing>
        <wp:anchor distT="0" distB="0" distL="114300" distR="114300" simplePos="0" relativeHeight="251658752" behindDoc="0" locked="0" layoutInCell="1" allowOverlap="1" wp14:anchorId="1E3B58DA" wp14:editId="39AAAF53">
          <wp:simplePos x="0" y="0"/>
          <wp:positionH relativeFrom="page">
            <wp:posOffset>8890</wp:posOffset>
          </wp:positionH>
          <wp:positionV relativeFrom="page">
            <wp:posOffset>10130790</wp:posOffset>
          </wp:positionV>
          <wp:extent cx="7569200" cy="207010"/>
          <wp:effectExtent l="0" t="0" r="0" b="0"/>
          <wp:wrapThrough wrapText="bothSides">
            <wp:wrapPolygon edited="0">
              <wp:start x="0" y="0"/>
              <wp:lineTo x="0" y="19877"/>
              <wp:lineTo x="21528" y="19877"/>
              <wp:lineTo x="21528" y="0"/>
              <wp:lineTo x="0" y="0"/>
            </wp:wrapPolygon>
          </wp:wrapThrough>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1E90A" w14:textId="77777777" w:rsidR="00A63EC8" w:rsidRDefault="00A63EC8" w:rsidP="00AA1BAB">
      <w:pPr>
        <w:spacing w:after="0" w:line="240" w:lineRule="auto"/>
      </w:pPr>
      <w:r>
        <w:separator/>
      </w:r>
    </w:p>
  </w:footnote>
  <w:footnote w:type="continuationSeparator" w:id="0">
    <w:p w14:paraId="5589515E" w14:textId="77777777" w:rsidR="00A63EC8" w:rsidRDefault="00A63EC8"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6B41" w14:textId="29A6D9D1" w:rsidR="00AA1BAB" w:rsidRDefault="00030CE0">
    <w:pPr>
      <w:pStyle w:val="Header"/>
    </w:pPr>
    <w:r>
      <w:rPr>
        <w:noProof/>
      </w:rPr>
      <mc:AlternateContent>
        <mc:Choice Requires="wps">
          <w:drawing>
            <wp:anchor distT="0" distB="0" distL="114300" distR="114300" simplePos="0" relativeHeight="251657728" behindDoc="0" locked="0" layoutInCell="1" allowOverlap="1" wp14:anchorId="2D30126A" wp14:editId="7E3746DF">
              <wp:simplePos x="0" y="0"/>
              <wp:positionH relativeFrom="column">
                <wp:posOffset>-130175</wp:posOffset>
              </wp:positionH>
              <wp:positionV relativeFrom="paragraph">
                <wp:posOffset>-250190</wp:posOffset>
              </wp:positionV>
              <wp:extent cx="5247640" cy="977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977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CC6428" w14:textId="77777777" w:rsidR="00AA1BAB" w:rsidRPr="006D64B1" w:rsidRDefault="001940E5" w:rsidP="00554D69">
                          <w:pPr>
                            <w:rPr>
                              <w:rFonts w:cs="Arial"/>
                              <w:b/>
                              <w:color w:val="FFFFFF"/>
                              <w:sz w:val="48"/>
                              <w:szCs w:val="48"/>
                            </w:rPr>
                          </w:pPr>
                          <w:r>
                            <w:rPr>
                              <w:rFonts w:cs="Arial"/>
                              <w:b/>
                              <w:color w:val="FFFFFF"/>
                              <w:sz w:val="48"/>
                              <w:szCs w:val="48"/>
                            </w:rPr>
                            <w:t>IRO SERVICE PRACTICE ALERT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0126A" id="_x0000_t202" coordsize="21600,21600" o:spt="202" path="m,l,21600r21600,l21600,xe">
              <v:stroke joinstyle="miter"/>
              <v:path gradientshapeok="t" o:connecttype="rect"/>
            </v:shapetype>
            <v:shape id="Text Box 3" o:spid="_x0000_s1026" type="#_x0000_t202" style="position:absolute;margin-left:-10.25pt;margin-top:-19.7pt;width:413.2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" filled="f" stroked="f">
              <v:textbox>
                <w:txbxContent>
                  <w:p w14:paraId="65CC6428" w14:textId="77777777" w:rsidR="00AA1BAB" w:rsidRPr="006D64B1" w:rsidRDefault="001940E5" w:rsidP="00554D69">
                    <w:pPr>
                      <w:rPr>
                        <w:rFonts w:cs="Arial"/>
                        <w:b/>
                        <w:color w:val="FFFFFF"/>
                        <w:sz w:val="48"/>
                        <w:szCs w:val="48"/>
                      </w:rPr>
                    </w:pPr>
                    <w:r>
                      <w:rPr>
                        <w:rFonts w:cs="Arial"/>
                        <w:b/>
                        <w:color w:val="FFFFFF"/>
                        <w:sz w:val="48"/>
                        <w:szCs w:val="48"/>
                      </w:rPr>
                      <w:t>IRO SERVICE PRACTICE ALERT</w:t>
                    </w:r>
                  </w:p>
                </w:txbxContent>
              </v:textbox>
            </v:shape>
          </w:pict>
        </mc:Fallback>
      </mc:AlternateContent>
    </w:r>
    <w:r>
      <w:rPr>
        <w:noProof/>
      </w:rPr>
      <w:drawing>
        <wp:anchor distT="0" distB="0" distL="114300" distR="114300" simplePos="0" relativeHeight="251656704" behindDoc="0" locked="0" layoutInCell="1" allowOverlap="1" wp14:anchorId="283F44B3" wp14:editId="7A7D1376">
          <wp:simplePos x="0" y="0"/>
          <wp:positionH relativeFrom="page">
            <wp:posOffset>8890</wp:posOffset>
          </wp:positionH>
          <wp:positionV relativeFrom="page">
            <wp:posOffset>-6985</wp:posOffset>
          </wp:positionV>
          <wp:extent cx="7556500" cy="1640840"/>
          <wp:effectExtent l="0" t="0" r="0" b="0"/>
          <wp:wrapThrough wrapText="bothSides">
            <wp:wrapPolygon edited="0">
              <wp:start x="0" y="0"/>
              <wp:lineTo x="0" y="21316"/>
              <wp:lineTo x="21564" y="21316"/>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pic:spPr>
              </pic:pic>
            </a:graphicData>
          </a:graphic>
          <wp14:sizeRelH relativeFrom="margin">
            <wp14:pctWidth>0</wp14:pctWidth>
          </wp14:sizeRelH>
          <wp14:sizeRelV relativeFrom="margin">
            <wp14:pctHeight>0</wp14:pctHeight>
          </wp14:sizeRelV>
        </wp:anchor>
      </w:drawing>
    </w:r>
  </w:p>
  <w:p w14:paraId="64339206" w14:textId="77777777" w:rsidR="00AA1BAB" w:rsidRDefault="00AA1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F0ADA"/>
    <w:multiLevelType w:val="hybridMultilevel"/>
    <w:tmpl w:val="2480A24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style="mso-position-vertical-relative:line" fill="f" fillcolor="white" stroke="f">
      <v:fill color="white" on="f"/>
      <v:stroke on="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602441"/>
    <w:rsid w:val="0002057D"/>
    <w:rsid w:val="00030CE0"/>
    <w:rsid w:val="00103EF6"/>
    <w:rsid w:val="001918DA"/>
    <w:rsid w:val="001923BE"/>
    <w:rsid w:val="001940E5"/>
    <w:rsid w:val="001A6BBC"/>
    <w:rsid w:val="001D797C"/>
    <w:rsid w:val="002417E4"/>
    <w:rsid w:val="00451730"/>
    <w:rsid w:val="00506DFD"/>
    <w:rsid w:val="0051517D"/>
    <w:rsid w:val="005275B7"/>
    <w:rsid w:val="00554D69"/>
    <w:rsid w:val="0055796B"/>
    <w:rsid w:val="005F1B5A"/>
    <w:rsid w:val="00602441"/>
    <w:rsid w:val="00836B47"/>
    <w:rsid w:val="008579F7"/>
    <w:rsid w:val="008F673C"/>
    <w:rsid w:val="009A6AEA"/>
    <w:rsid w:val="00A531DE"/>
    <w:rsid w:val="00A63EC8"/>
    <w:rsid w:val="00AA1BAB"/>
    <w:rsid w:val="00AB65FC"/>
    <w:rsid w:val="00B162A6"/>
    <w:rsid w:val="00B4058A"/>
    <w:rsid w:val="00B53BC4"/>
    <w:rsid w:val="00BD38C7"/>
    <w:rsid w:val="00C205C3"/>
    <w:rsid w:val="00D672D2"/>
    <w:rsid w:val="00D77E2E"/>
    <w:rsid w:val="00DC2A42"/>
    <w:rsid w:val="00E11C07"/>
    <w:rsid w:val="00E705F5"/>
    <w:rsid w:val="00E961AC"/>
    <w:rsid w:val="00EC2B0F"/>
    <w:rsid w:val="00EE4208"/>
    <w:rsid w:val="00F0456C"/>
    <w:rsid w:val="00F22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style="mso-position-vertical-relative:line" fill="f" fillcolor="white" stroke="f">
      <v:fill color="white" on="f"/>
      <v:stroke on="f"/>
    </o:shapedefaults>
    <o:shapelayout v:ext="edit">
      <o:idmap v:ext="edit" data="1"/>
    </o:shapelayout>
  </w:shapeDefaults>
  <w:decimalSymbol w:val="."/>
  <w:listSeparator w:val=","/>
  <w14:docId w14:val="1F12348B"/>
  <w15:chartTrackingRefBased/>
  <w15:docId w15:val="{46EE44DE-A2DE-48ED-A436-9038EF90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Smitti, Julia - CY SCS</dc:creator>
  <cp:keywords/>
  <cp:lastModifiedBy>Tina Onuchukwu - CY SCS</cp:lastModifiedBy>
  <cp:revision>2</cp:revision>
  <dcterms:created xsi:type="dcterms:W3CDTF">2021-06-23T13:19:00Z</dcterms:created>
  <dcterms:modified xsi:type="dcterms:W3CDTF">2021-06-23T13:19:00Z</dcterms:modified>
</cp:coreProperties>
</file>