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C7C0522" w:rsidR="00A41135" w:rsidRDefault="25CE2FE6" w:rsidP="25CE2FE6">
      <w:pPr>
        <w:jc w:val="center"/>
        <w:rPr>
          <w:b/>
          <w:bCs/>
          <w:sz w:val="28"/>
          <w:szCs w:val="28"/>
        </w:rPr>
      </w:pPr>
      <w:r w:rsidRPr="25CE2FE6">
        <w:rPr>
          <w:b/>
          <w:bCs/>
          <w:sz w:val="28"/>
          <w:szCs w:val="28"/>
        </w:rPr>
        <w:t xml:space="preserve">Appendix 8 </w:t>
      </w:r>
      <w:r w:rsidR="00397755">
        <w:rPr>
          <w:b/>
          <w:bCs/>
          <w:sz w:val="28"/>
          <w:szCs w:val="28"/>
        </w:rPr>
        <w:t>–</w:t>
      </w:r>
      <w:r w:rsidRPr="25CE2FE6">
        <w:rPr>
          <w:b/>
          <w:bCs/>
          <w:sz w:val="28"/>
          <w:szCs w:val="28"/>
        </w:rPr>
        <w:t xml:space="preserve"> Supervision</w:t>
      </w:r>
    </w:p>
    <w:p w14:paraId="087E3D37" w14:textId="77777777" w:rsidR="00397755" w:rsidRDefault="00397755" w:rsidP="25CE2FE6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015" w:type="dxa"/>
        <w:tblInd w:w="285" w:type="dxa"/>
        <w:tblLayout w:type="fixed"/>
        <w:tblLook w:val="04A0" w:firstRow="1" w:lastRow="0" w:firstColumn="1" w:lastColumn="0" w:noHBand="0" w:noVBand="1"/>
      </w:tblPr>
      <w:tblGrid>
        <w:gridCol w:w="4961"/>
        <w:gridCol w:w="4054"/>
      </w:tblGrid>
      <w:tr w:rsidR="00397755" w14:paraId="3C45C086" w14:textId="77777777" w:rsidTr="00CE0470"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88858" w14:textId="77777777" w:rsidR="00397755" w:rsidRDefault="00397755" w:rsidP="00CE0470">
            <w:pPr>
              <w:jc w:val="both"/>
            </w:pPr>
          </w:p>
          <w:p w14:paraId="57936153" w14:textId="77777777" w:rsidR="00397755" w:rsidRDefault="00397755" w:rsidP="00CE0470">
            <w:pPr>
              <w:jc w:val="both"/>
            </w:pPr>
            <w:r w:rsidRPr="0BFC6D23">
              <w:rPr>
                <w:rFonts w:ascii="Calibri" w:eastAsia="Calibri" w:hAnsi="Calibri" w:cs="Calibri"/>
                <w:b/>
                <w:bCs/>
              </w:rPr>
              <w:t xml:space="preserve">                Appendix 8: Tools</w:t>
            </w:r>
          </w:p>
        </w:tc>
        <w:tc>
          <w:tcPr>
            <w:tcW w:w="4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98BD3" w14:textId="77777777" w:rsidR="00397755" w:rsidRDefault="00397755" w:rsidP="00CE0470">
            <w:r w:rsidRPr="0BFC6D23">
              <w:rPr>
                <w:rFonts w:ascii="Calibri" w:eastAsia="Calibri" w:hAnsi="Calibri" w:cs="Calibri"/>
              </w:rPr>
              <w:t xml:space="preserve">Tools – you will need to use your research in practice log in to access this resource pack </w:t>
            </w:r>
          </w:p>
          <w:p w14:paraId="2545F791" w14:textId="77777777" w:rsidR="00397755" w:rsidRDefault="002C58FB" w:rsidP="00CE0470">
            <w:hyperlink r:id="rId7">
              <w:r w:rsidR="00397755" w:rsidRPr="0BFC6D23">
                <w:rPr>
                  <w:rStyle w:val="Hyperlink"/>
                  <w:rFonts w:ascii="Calibri" w:eastAsia="Calibri" w:hAnsi="Calibri" w:cs="Calibri"/>
                </w:rPr>
                <w:t>reflective_supervision_resource_pack_2017.pdf (researchinpractice.org.uk)</w:t>
              </w:r>
            </w:hyperlink>
          </w:p>
          <w:p w14:paraId="08374E52" w14:textId="77777777" w:rsidR="00397755" w:rsidRDefault="00397755" w:rsidP="00CE0470">
            <w:r w:rsidRPr="0BFC6D23">
              <w:rPr>
                <w:rFonts w:ascii="Calibri" w:eastAsia="Calibri" w:hAnsi="Calibri" w:cs="Calibri"/>
              </w:rPr>
              <w:t xml:space="preserve"> </w:t>
            </w:r>
          </w:p>
          <w:p w14:paraId="4CC44EB2" w14:textId="77777777" w:rsidR="00397755" w:rsidRDefault="00397755" w:rsidP="00CE0470">
            <w:r w:rsidRPr="0BFC6D23">
              <w:rPr>
                <w:rFonts w:ascii="Calibri" w:eastAsia="Calibri" w:hAnsi="Calibri" w:cs="Calibri"/>
                <w:sz w:val="24"/>
                <w:szCs w:val="24"/>
              </w:rPr>
              <w:t xml:space="preserve">Some tools frequently used include the following which can easily be accessed in the attachment </w:t>
            </w:r>
          </w:p>
          <w:p w14:paraId="220BD144" w14:textId="77777777" w:rsidR="00397755" w:rsidRDefault="00397755" w:rsidP="00CE0470">
            <w:r w:rsidRPr="0BFC6D23">
              <w:rPr>
                <w:rFonts w:ascii="Calibri" w:eastAsia="Calibri" w:hAnsi="Calibri" w:cs="Calibri"/>
              </w:rPr>
              <w:t>Tool 6: Framing the dilemma</w:t>
            </w:r>
          </w:p>
          <w:p w14:paraId="3A67E5EF" w14:textId="77777777" w:rsidR="00397755" w:rsidRDefault="00397755" w:rsidP="00CE0470">
            <w:r w:rsidRPr="0BFC6D23">
              <w:rPr>
                <w:rFonts w:ascii="Calibri" w:eastAsia="Calibri" w:hAnsi="Calibri" w:cs="Calibri"/>
              </w:rPr>
              <w:t xml:space="preserve">Tool 12: </w:t>
            </w:r>
            <w:proofErr w:type="spellStart"/>
            <w:r w:rsidRPr="0BFC6D23">
              <w:rPr>
                <w:rFonts w:ascii="Calibri" w:eastAsia="Calibri" w:hAnsi="Calibri" w:cs="Calibri"/>
              </w:rPr>
              <w:t>RiP</w:t>
            </w:r>
            <w:proofErr w:type="spellEnd"/>
            <w:r w:rsidRPr="0BFC6D23">
              <w:rPr>
                <w:rFonts w:ascii="Calibri" w:eastAsia="Calibri" w:hAnsi="Calibri" w:cs="Calibri"/>
              </w:rPr>
              <w:t xml:space="preserve"> Anchor Principles for reflective supervision</w:t>
            </w:r>
          </w:p>
          <w:p w14:paraId="3EECDF8F" w14:textId="77777777" w:rsidR="00397755" w:rsidRDefault="00397755" w:rsidP="00CE0470">
            <w:r w:rsidRPr="0BFC6D23">
              <w:rPr>
                <w:rFonts w:ascii="Calibri" w:eastAsia="Calibri" w:hAnsi="Calibri" w:cs="Calibri"/>
              </w:rPr>
              <w:t xml:space="preserve">Tool 13: </w:t>
            </w:r>
            <w:proofErr w:type="spellStart"/>
            <w:r w:rsidRPr="0BFC6D23">
              <w:rPr>
                <w:rFonts w:ascii="Calibri" w:eastAsia="Calibri" w:hAnsi="Calibri" w:cs="Calibri"/>
              </w:rPr>
              <w:t>Wonnacott’s</w:t>
            </w:r>
            <w:proofErr w:type="spellEnd"/>
            <w:r w:rsidRPr="0BFC6D23">
              <w:rPr>
                <w:rFonts w:ascii="Calibri" w:eastAsia="Calibri" w:hAnsi="Calibri" w:cs="Calibri"/>
              </w:rPr>
              <w:t xml:space="preserve"> Discrepancy Matrix</w:t>
            </w:r>
          </w:p>
          <w:p w14:paraId="204953B5" w14:textId="77777777" w:rsidR="00397755" w:rsidRDefault="00397755" w:rsidP="00CE0470">
            <w:pPr>
              <w:rPr>
                <w:rFonts w:ascii="Calibri" w:eastAsia="Calibri" w:hAnsi="Calibri" w:cs="Calibri"/>
              </w:rPr>
            </w:pPr>
            <w:r w:rsidRPr="0BFC6D23">
              <w:rPr>
                <w:rFonts w:ascii="Calibri" w:eastAsia="Calibri" w:hAnsi="Calibri" w:cs="Calibri"/>
              </w:rPr>
              <w:t>Tool 16: Munro’s decision tree</w:t>
            </w:r>
          </w:p>
          <w:p w14:paraId="381D09AA" w14:textId="77777777" w:rsidR="00397755" w:rsidRDefault="00397755" w:rsidP="00CE0470">
            <w:pPr>
              <w:rPr>
                <w:rFonts w:ascii="Calibri" w:eastAsia="Calibri" w:hAnsi="Calibri" w:cs="Calibri"/>
              </w:rPr>
            </w:pPr>
          </w:p>
          <w:p w14:paraId="4D08A077" w14:textId="77777777" w:rsidR="00397755" w:rsidRDefault="00397755" w:rsidP="00CE0470">
            <w:r w:rsidRPr="0082793C">
              <w:rPr>
                <w:rFonts w:cstheme="minorHAnsi"/>
              </w:rPr>
              <w:object w:dxaOrig="1508" w:dyaOrig="984" w14:anchorId="0164E6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1pt" o:ole="">
                  <v:imagedata r:id="rId8" o:title=""/>
                </v:shape>
                <o:OLEObject Type="Embed" ProgID="Word.Document.12" ShapeID="_x0000_i1025" DrawAspect="Icon" ObjectID="_1711881587" r:id="rId9">
                  <o:FieldCodes>\s</o:FieldCodes>
                </o:OLEObject>
              </w:object>
            </w:r>
          </w:p>
          <w:p w14:paraId="5F00C9AC" w14:textId="77777777" w:rsidR="00397755" w:rsidRDefault="00397755" w:rsidP="00CE0470">
            <w:pPr>
              <w:jc w:val="both"/>
            </w:pPr>
          </w:p>
        </w:tc>
      </w:tr>
    </w:tbl>
    <w:p w14:paraId="16BD90B3" w14:textId="77777777" w:rsidR="00397755" w:rsidRDefault="00397755" w:rsidP="25CE2FE6">
      <w:pPr>
        <w:jc w:val="center"/>
        <w:rPr>
          <w:b/>
          <w:bCs/>
          <w:sz w:val="28"/>
          <w:szCs w:val="28"/>
        </w:rPr>
      </w:pPr>
    </w:p>
    <w:sectPr w:rsidR="003977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2FFCC1"/>
    <w:rsid w:val="00363478"/>
    <w:rsid w:val="00397755"/>
    <w:rsid w:val="00A41135"/>
    <w:rsid w:val="25CE2FE6"/>
    <w:rsid w:val="382FF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FFCC1"/>
  <w15:chartTrackingRefBased/>
  <w15:docId w15:val="{4A4B4A5D-7372-4E5E-ACEC-190EE86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7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7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hyperlink" Target="https://www.researchinpractice.org.uk/media/2568/reflective_supervision_resource_pack_20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F39C45984AA41AC830FD3BA2684E3" ma:contentTypeVersion="15" ma:contentTypeDescription="Create a new document." ma:contentTypeScope="" ma:versionID="2f51ad85308a934b606115271078b9f4">
  <xsd:schema xmlns:xsd="http://www.w3.org/2001/XMLSchema" xmlns:xs="http://www.w3.org/2001/XMLSchema" xmlns:p="http://schemas.microsoft.com/office/2006/metadata/properties" xmlns:ns2="f6066165-82aa-44a3-8ac4-cef98785b8ea" xmlns:ns3="bacd3587-cd5c-4d10-bbe6-0d4ce99a0c14" xmlns:ns4="b4ff75f0-9bd5-40ee-9010-33523d454cfa" targetNamespace="http://schemas.microsoft.com/office/2006/metadata/properties" ma:root="true" ma:fieldsID="4e5b21c1ec09251a4e116990995217d3" ns2:_="" ns3:_="" ns4:_="">
    <xsd:import namespace="f6066165-82aa-44a3-8ac4-cef98785b8ea"/>
    <xsd:import namespace="bacd3587-cd5c-4d10-bbe6-0d4ce99a0c14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66165-82aa-44a3-8ac4-cef98785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3587-cd5c-4d10-bbe6-0d4ce99a0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3507d66-e0e5-4d5c-a33d-5bf106f963dc}" ma:internalName="TaxCatchAll" ma:showField="CatchAllData" ma:web="bacd3587-cd5c-4d10-bbe6-0d4ce99a0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f75f0-9bd5-40ee-9010-33523d454cfa" xsi:nil="true"/>
    <lcf76f155ced4ddcb4097134ff3c332f xmlns="f6066165-82aa-44a3-8ac4-cef98785b8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80945F-8D4C-42C4-8715-08A5A3ED8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66165-82aa-44a3-8ac4-cef98785b8ea"/>
    <ds:schemaRef ds:uri="bacd3587-cd5c-4d10-bbe6-0d4ce99a0c14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6B9201-BC40-46C0-A677-F8CF58161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6BF2B7-1CF7-4859-9317-34FAC7E97D68}">
  <ds:schemaRefs>
    <ds:schemaRef ds:uri="http://schemas.microsoft.com/office/2006/metadata/properties"/>
    <ds:schemaRef ds:uri="http://schemas.microsoft.com/office/infopath/2007/PartnerControls"/>
    <ds:schemaRef ds:uri="b4ff75f0-9bd5-40ee-9010-33523d454cfa"/>
    <ds:schemaRef ds:uri="f6066165-82aa-44a3-8ac4-cef98785b8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 Sanchis</dc:creator>
  <cp:keywords/>
  <dc:description/>
  <cp:lastModifiedBy>Tais Sanchis</cp:lastModifiedBy>
  <cp:revision>3</cp:revision>
  <dcterms:created xsi:type="dcterms:W3CDTF">2022-04-12T15:23:00Z</dcterms:created>
  <dcterms:modified xsi:type="dcterms:W3CDTF">2022-04-12T15:30:00Z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0x0101007B7F39C45984AA41AC830FD3BA2684E3</vt:lpwstr>
  </property>
</Properties>
</file>