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F4B3A" w14:textId="7C770624" w:rsidR="00493B0B" w:rsidRDefault="00BD0588" w:rsidP="00103004">
      <w:pPr>
        <w:autoSpaceDE w:val="0"/>
        <w:autoSpaceDN w:val="0"/>
        <w:adjustRightInd w:val="0"/>
        <w:spacing w:after="0" w:line="240" w:lineRule="auto"/>
        <w:rPr>
          <w:rFonts w:ascii="Frutiger-Bold" w:hAnsi="Frutiger-Bold" w:cs="Frutiger-Bold"/>
          <w:b/>
          <w:bCs/>
          <w:color w:val="000000"/>
          <w:sz w:val="28"/>
          <w:szCs w:val="28"/>
          <w:u w:val="single"/>
        </w:rPr>
      </w:pPr>
      <w:r w:rsidRPr="00BD0588">
        <w:rPr>
          <w:rFonts w:ascii="Frutiger-Bold" w:hAnsi="Frutiger-Bold" w:cs="Frutiger-Bold"/>
          <w:b/>
          <w:bCs/>
          <w:color w:val="000000"/>
          <w:sz w:val="28"/>
          <w:szCs w:val="28"/>
          <w:u w:val="single"/>
        </w:rPr>
        <w:t>PRACTICE TIPS – SMART PLANNING -   January 2019</w:t>
      </w:r>
    </w:p>
    <w:p w14:paraId="596F55C4" w14:textId="77777777" w:rsidR="00BD0588" w:rsidRDefault="00BD0588" w:rsidP="00103004">
      <w:pPr>
        <w:autoSpaceDE w:val="0"/>
        <w:autoSpaceDN w:val="0"/>
        <w:adjustRightInd w:val="0"/>
        <w:spacing w:after="0" w:line="240" w:lineRule="auto"/>
        <w:rPr>
          <w:rFonts w:ascii="Frutiger-Bold" w:hAnsi="Frutiger-Bold" w:cs="Frutiger-Bold"/>
          <w:bCs/>
          <w:color w:val="000000"/>
          <w:sz w:val="28"/>
          <w:szCs w:val="28"/>
        </w:rPr>
      </w:pPr>
    </w:p>
    <w:p w14:paraId="31F1A164" w14:textId="77777777" w:rsidR="008F2084" w:rsidRDefault="008F2084" w:rsidP="00103004">
      <w:pPr>
        <w:autoSpaceDE w:val="0"/>
        <w:autoSpaceDN w:val="0"/>
        <w:adjustRightInd w:val="0"/>
        <w:spacing w:after="0" w:line="240" w:lineRule="auto"/>
        <w:rPr>
          <w:rFonts w:ascii="Frutiger-Bold" w:hAnsi="Frutiger-Bold" w:cs="Frutiger-Bold"/>
          <w:bCs/>
          <w:color w:val="000000"/>
          <w:sz w:val="28"/>
          <w:szCs w:val="28"/>
        </w:rPr>
      </w:pPr>
    </w:p>
    <w:p w14:paraId="188AF7FB" w14:textId="7C16B55E" w:rsidR="008F2084" w:rsidRDefault="008F2084" w:rsidP="008F2084">
      <w:r>
        <w:t xml:space="preserve">This </w:t>
      </w:r>
      <w:r w:rsidR="00950790">
        <w:t>document has</w:t>
      </w:r>
      <w:r>
        <w:t xml:space="preserve"> been put together to assist SW in the d</w:t>
      </w:r>
      <w:r w:rsidR="00950790">
        <w:t>aily WHAT and HOW of their work in terms of SMART planning</w:t>
      </w:r>
    </w:p>
    <w:p w14:paraId="1F2531A2" w14:textId="77777777" w:rsidR="008F2084" w:rsidRDefault="008F2084" w:rsidP="008F2084">
      <w:r>
        <w:t>This Document is in draft form, as the views and comments of practitioners is being sought prior to document finalisation.</w:t>
      </w:r>
    </w:p>
    <w:p w14:paraId="70EDCAEC" w14:textId="77777777" w:rsidR="008F2084" w:rsidRDefault="008F2084" w:rsidP="008F2084">
      <w:r>
        <w:t xml:space="preserve">These Documents will be reviewed in Feb 2019 and finalised in March 2019. </w:t>
      </w:r>
    </w:p>
    <w:p w14:paraId="6D8EACFA" w14:textId="77777777" w:rsidR="008F2084" w:rsidRDefault="008F2084" w:rsidP="008F2084">
      <w:r>
        <w:t>These documents set out some ideas for SG to consider in terms of Guidance for practitioners which will -</w:t>
      </w:r>
    </w:p>
    <w:p w14:paraId="158EECBB" w14:textId="77777777" w:rsidR="008F2084" w:rsidRDefault="008F2084" w:rsidP="008F2084">
      <w:pPr>
        <w:pStyle w:val="ListParagraph"/>
        <w:numPr>
          <w:ilvl w:val="0"/>
          <w:numId w:val="2"/>
        </w:numPr>
        <w:spacing w:line="254" w:lineRule="auto"/>
      </w:pPr>
      <w:r>
        <w:t>standardise practice, - consistency and quality</w:t>
      </w:r>
    </w:p>
    <w:p w14:paraId="271C89CB" w14:textId="77777777" w:rsidR="008F2084" w:rsidRDefault="008F2084" w:rsidP="008F2084">
      <w:pPr>
        <w:pStyle w:val="ListParagraph"/>
        <w:numPr>
          <w:ilvl w:val="0"/>
          <w:numId w:val="2"/>
        </w:numPr>
        <w:spacing w:line="254" w:lineRule="auto"/>
      </w:pPr>
      <w:r>
        <w:t xml:space="preserve"> develop learning culture on what works and why</w:t>
      </w:r>
    </w:p>
    <w:p w14:paraId="0CDEEBA5" w14:textId="77777777" w:rsidR="008F2084" w:rsidRDefault="008F2084" w:rsidP="008F2084">
      <w:pPr>
        <w:pStyle w:val="ListParagraph"/>
        <w:numPr>
          <w:ilvl w:val="0"/>
          <w:numId w:val="2"/>
        </w:numPr>
        <w:spacing w:line="254" w:lineRule="auto"/>
      </w:pPr>
      <w:r>
        <w:t xml:space="preserve">Develop the ability to look at impact – better understanding of the </w:t>
      </w:r>
      <w:proofErr w:type="spellStart"/>
      <w:r>
        <w:t>childs</w:t>
      </w:r>
      <w:proofErr w:type="spellEnd"/>
      <w:r>
        <w:t xml:space="preserve"> experience </w:t>
      </w:r>
    </w:p>
    <w:p w14:paraId="5F02C393" w14:textId="77777777" w:rsidR="008F2084" w:rsidRDefault="008F2084" w:rsidP="008F2084">
      <w:pPr>
        <w:pStyle w:val="ListParagraph"/>
        <w:numPr>
          <w:ilvl w:val="0"/>
          <w:numId w:val="2"/>
        </w:numPr>
        <w:spacing w:line="254" w:lineRule="auto"/>
      </w:pPr>
      <w:r>
        <w:t xml:space="preserve">Provide an evidence-based tool </w:t>
      </w:r>
    </w:p>
    <w:p w14:paraId="0815C5CF" w14:textId="77777777" w:rsidR="008F2084" w:rsidRDefault="008F2084" w:rsidP="008F2084">
      <w:pPr>
        <w:pStyle w:val="ListParagraph"/>
        <w:numPr>
          <w:ilvl w:val="0"/>
          <w:numId w:val="2"/>
        </w:numPr>
        <w:spacing w:line="254" w:lineRule="auto"/>
      </w:pPr>
      <w:r>
        <w:t>Enable decision making to be more timely</w:t>
      </w:r>
    </w:p>
    <w:p w14:paraId="1F3A1FBD" w14:textId="296DC667" w:rsidR="00BD0588" w:rsidRPr="00F8303A" w:rsidRDefault="008F2084" w:rsidP="00F8303A">
      <w:pPr>
        <w:pStyle w:val="ListParagraph"/>
        <w:numPr>
          <w:ilvl w:val="0"/>
          <w:numId w:val="2"/>
        </w:numPr>
        <w:spacing w:line="254" w:lineRule="auto"/>
      </w:pPr>
      <w:r>
        <w:t>Children’s outcomes to be more specific in terms of their experiences</w:t>
      </w:r>
      <w:bookmarkStart w:id="0" w:name="_GoBack"/>
      <w:bookmarkEnd w:id="0"/>
    </w:p>
    <w:p w14:paraId="1E87FB7D" w14:textId="77777777" w:rsidR="00F8303A" w:rsidRDefault="00F8303A" w:rsidP="00103004">
      <w:pPr>
        <w:autoSpaceDE w:val="0"/>
        <w:autoSpaceDN w:val="0"/>
        <w:adjustRightInd w:val="0"/>
        <w:spacing w:after="0" w:line="240" w:lineRule="auto"/>
        <w:rPr>
          <w:rFonts w:ascii="Frutiger-Bold" w:hAnsi="Frutiger-Bold" w:cs="Frutiger-Bold"/>
          <w:bCs/>
          <w:color w:val="000000"/>
          <w:sz w:val="28"/>
          <w:szCs w:val="28"/>
        </w:rPr>
      </w:pPr>
    </w:p>
    <w:p w14:paraId="0CBFB371" w14:textId="77777777" w:rsidR="00BD0588" w:rsidRPr="00493B0B" w:rsidRDefault="00BD0588" w:rsidP="00BD0588">
      <w:pPr>
        <w:autoSpaceDE w:val="0"/>
        <w:autoSpaceDN w:val="0"/>
        <w:adjustRightInd w:val="0"/>
        <w:spacing w:after="0" w:line="240" w:lineRule="auto"/>
        <w:rPr>
          <w:rFonts w:cstheme="minorHAnsi"/>
          <w:bCs/>
          <w:color w:val="000000"/>
        </w:rPr>
      </w:pPr>
      <w:r>
        <w:rPr>
          <w:rFonts w:cstheme="minorHAnsi"/>
          <w:bCs/>
          <w:color w:val="000000"/>
        </w:rPr>
        <w:t xml:space="preserve">WHAT </w:t>
      </w:r>
      <w:proofErr w:type="gramStart"/>
      <w:r>
        <w:rPr>
          <w:rFonts w:cstheme="minorHAnsi"/>
          <w:bCs/>
          <w:color w:val="000000"/>
        </w:rPr>
        <w:t>IS  SMART</w:t>
      </w:r>
      <w:proofErr w:type="gramEnd"/>
      <w:r>
        <w:rPr>
          <w:rFonts w:cstheme="minorHAnsi"/>
          <w:bCs/>
          <w:color w:val="000000"/>
        </w:rPr>
        <w:t>.? – SMART is an acronym for -</w:t>
      </w:r>
    </w:p>
    <w:tbl>
      <w:tblPr>
        <w:tblStyle w:val="TableGrid"/>
        <w:tblW w:w="0" w:type="auto"/>
        <w:tblLook w:val="04A0" w:firstRow="1" w:lastRow="0" w:firstColumn="1" w:lastColumn="0" w:noHBand="0" w:noVBand="1"/>
      </w:tblPr>
      <w:tblGrid>
        <w:gridCol w:w="2547"/>
        <w:gridCol w:w="6469"/>
      </w:tblGrid>
      <w:tr w:rsidR="00BD0588" w14:paraId="7FBAD572" w14:textId="77777777" w:rsidTr="00532F51">
        <w:tc>
          <w:tcPr>
            <w:tcW w:w="2547" w:type="dxa"/>
          </w:tcPr>
          <w:p w14:paraId="3153A1F6" w14:textId="77777777" w:rsidR="00BD0588" w:rsidRPr="00493B0B" w:rsidRDefault="00BD0588" w:rsidP="00532F51">
            <w:pPr>
              <w:autoSpaceDE w:val="0"/>
              <w:autoSpaceDN w:val="0"/>
              <w:adjustRightInd w:val="0"/>
              <w:rPr>
                <w:rFonts w:cstheme="minorHAnsi"/>
                <w:b/>
                <w:bCs/>
                <w:color w:val="000000"/>
              </w:rPr>
            </w:pPr>
            <w:r w:rsidRPr="00857C5F">
              <w:rPr>
                <w:rFonts w:cstheme="minorHAnsi"/>
                <w:b/>
                <w:bCs/>
                <w:color w:val="000000"/>
                <w:sz w:val="28"/>
                <w:szCs w:val="28"/>
              </w:rPr>
              <w:t>S</w:t>
            </w:r>
            <w:r w:rsidRPr="00857C5F">
              <w:rPr>
                <w:rFonts w:cstheme="minorHAnsi"/>
                <w:b/>
                <w:bCs/>
                <w:color w:val="000000"/>
              </w:rPr>
              <w:t>PECIFIC</w:t>
            </w:r>
          </w:p>
        </w:tc>
        <w:tc>
          <w:tcPr>
            <w:tcW w:w="6469" w:type="dxa"/>
          </w:tcPr>
          <w:p w14:paraId="70791EC6" w14:textId="77777777" w:rsidR="00BD0588" w:rsidRDefault="00BD0588" w:rsidP="00532F51">
            <w:pPr>
              <w:autoSpaceDE w:val="0"/>
              <w:autoSpaceDN w:val="0"/>
              <w:adjustRightInd w:val="0"/>
              <w:rPr>
                <w:rFonts w:cstheme="minorHAnsi"/>
                <w:bCs/>
                <w:color w:val="000000"/>
              </w:rPr>
            </w:pPr>
            <w:r>
              <w:rPr>
                <w:rFonts w:cstheme="minorHAnsi"/>
                <w:bCs/>
                <w:color w:val="000000"/>
              </w:rPr>
              <w:t>Specificity enables clarity and accountability</w:t>
            </w:r>
          </w:p>
          <w:p w14:paraId="719E8BE9" w14:textId="77777777" w:rsidR="00BD0588" w:rsidRDefault="00BD0588" w:rsidP="00532F51">
            <w:pPr>
              <w:autoSpaceDE w:val="0"/>
              <w:autoSpaceDN w:val="0"/>
              <w:adjustRightInd w:val="0"/>
              <w:rPr>
                <w:rFonts w:cstheme="minorHAnsi"/>
                <w:bCs/>
                <w:color w:val="000000"/>
              </w:rPr>
            </w:pPr>
            <w:r>
              <w:rPr>
                <w:rFonts w:cstheme="minorHAnsi"/>
                <w:bCs/>
                <w:color w:val="000000"/>
              </w:rPr>
              <w:t xml:space="preserve">What is the goal trying to be </w:t>
            </w:r>
            <w:proofErr w:type="gramStart"/>
            <w:r>
              <w:rPr>
                <w:rFonts w:cstheme="minorHAnsi"/>
                <w:bCs/>
                <w:color w:val="000000"/>
              </w:rPr>
              <w:t>achieved.?</w:t>
            </w:r>
            <w:proofErr w:type="gramEnd"/>
            <w:r>
              <w:rPr>
                <w:rFonts w:cstheme="minorHAnsi"/>
                <w:bCs/>
                <w:color w:val="000000"/>
              </w:rPr>
              <w:t xml:space="preserve"> – </w:t>
            </w:r>
            <w:proofErr w:type="gramStart"/>
            <w:r>
              <w:rPr>
                <w:rFonts w:cstheme="minorHAnsi"/>
                <w:bCs/>
                <w:color w:val="000000"/>
              </w:rPr>
              <w:t>well</w:t>
            </w:r>
            <w:proofErr w:type="gramEnd"/>
            <w:r>
              <w:rPr>
                <w:rFonts w:cstheme="minorHAnsi"/>
                <w:bCs/>
                <w:color w:val="000000"/>
              </w:rPr>
              <w:t xml:space="preserve"> defined goals avoid parents stating they never knew.</w:t>
            </w:r>
          </w:p>
          <w:p w14:paraId="6A6A5EC1" w14:textId="77777777" w:rsidR="00BD0588" w:rsidRDefault="00BD0588" w:rsidP="00532F51">
            <w:pPr>
              <w:autoSpaceDE w:val="0"/>
              <w:autoSpaceDN w:val="0"/>
              <w:adjustRightInd w:val="0"/>
              <w:rPr>
                <w:rFonts w:cstheme="minorHAnsi"/>
                <w:bCs/>
                <w:color w:val="000000"/>
              </w:rPr>
            </w:pPr>
            <w:r>
              <w:rPr>
                <w:rFonts w:cstheme="minorHAnsi"/>
                <w:bCs/>
                <w:color w:val="000000"/>
              </w:rPr>
              <w:t>What steps are needed to achieve this?</w:t>
            </w:r>
          </w:p>
          <w:p w14:paraId="0DC20EB9" w14:textId="77777777" w:rsidR="00BD0588" w:rsidRDefault="00BD0588" w:rsidP="00532F51">
            <w:pPr>
              <w:autoSpaceDE w:val="0"/>
              <w:autoSpaceDN w:val="0"/>
              <w:adjustRightInd w:val="0"/>
              <w:rPr>
                <w:rFonts w:cstheme="minorHAnsi"/>
                <w:bCs/>
                <w:color w:val="000000"/>
              </w:rPr>
            </w:pPr>
            <w:r>
              <w:rPr>
                <w:rFonts w:cstheme="minorHAnsi"/>
                <w:bCs/>
                <w:color w:val="000000"/>
              </w:rPr>
              <w:t>Who is going to do what?</w:t>
            </w:r>
          </w:p>
          <w:p w14:paraId="68BB854E" w14:textId="77777777" w:rsidR="00BD0588" w:rsidRDefault="00BD0588" w:rsidP="00532F51">
            <w:pPr>
              <w:autoSpaceDE w:val="0"/>
              <w:autoSpaceDN w:val="0"/>
              <w:adjustRightInd w:val="0"/>
              <w:rPr>
                <w:rFonts w:cstheme="minorHAnsi"/>
                <w:bCs/>
                <w:color w:val="000000"/>
              </w:rPr>
            </w:pPr>
            <w:r>
              <w:rPr>
                <w:rFonts w:cstheme="minorHAnsi"/>
                <w:bCs/>
                <w:color w:val="000000"/>
              </w:rPr>
              <w:t xml:space="preserve">When and how?  </w:t>
            </w:r>
          </w:p>
          <w:p w14:paraId="7CF5E0B7" w14:textId="77777777" w:rsidR="00BD0588" w:rsidRDefault="00BD0588" w:rsidP="00532F51">
            <w:pPr>
              <w:autoSpaceDE w:val="0"/>
              <w:autoSpaceDN w:val="0"/>
              <w:adjustRightInd w:val="0"/>
              <w:rPr>
                <w:rFonts w:cstheme="minorHAnsi"/>
                <w:bCs/>
                <w:color w:val="000000"/>
              </w:rPr>
            </w:pPr>
          </w:p>
        </w:tc>
      </w:tr>
      <w:tr w:rsidR="00BD0588" w14:paraId="7D66DEC6" w14:textId="77777777" w:rsidTr="00532F51">
        <w:tc>
          <w:tcPr>
            <w:tcW w:w="2547" w:type="dxa"/>
          </w:tcPr>
          <w:p w14:paraId="3D9B781E" w14:textId="77777777" w:rsidR="00BD0588" w:rsidRPr="00493B0B" w:rsidRDefault="00BD0588" w:rsidP="00532F51">
            <w:pPr>
              <w:autoSpaceDE w:val="0"/>
              <w:autoSpaceDN w:val="0"/>
              <w:adjustRightInd w:val="0"/>
              <w:rPr>
                <w:rFonts w:cstheme="minorHAnsi"/>
                <w:b/>
                <w:bCs/>
                <w:color w:val="000000"/>
              </w:rPr>
            </w:pPr>
            <w:r w:rsidRPr="00857C5F">
              <w:rPr>
                <w:rFonts w:cstheme="minorHAnsi"/>
                <w:b/>
                <w:bCs/>
                <w:color w:val="000000"/>
                <w:sz w:val="28"/>
                <w:szCs w:val="28"/>
              </w:rPr>
              <w:t>M</w:t>
            </w:r>
            <w:r w:rsidRPr="00493B0B">
              <w:rPr>
                <w:rFonts w:cstheme="minorHAnsi"/>
                <w:b/>
                <w:bCs/>
                <w:color w:val="000000"/>
              </w:rPr>
              <w:t>EASURABLE</w:t>
            </w:r>
          </w:p>
        </w:tc>
        <w:tc>
          <w:tcPr>
            <w:tcW w:w="6469" w:type="dxa"/>
          </w:tcPr>
          <w:p w14:paraId="105BDA90" w14:textId="77777777" w:rsidR="00BD0588" w:rsidRDefault="00BD0588" w:rsidP="00532F51">
            <w:pPr>
              <w:autoSpaceDE w:val="0"/>
              <w:autoSpaceDN w:val="0"/>
              <w:adjustRightInd w:val="0"/>
              <w:rPr>
                <w:rFonts w:cstheme="minorHAnsi"/>
                <w:bCs/>
                <w:color w:val="000000"/>
              </w:rPr>
            </w:pPr>
            <w:r>
              <w:rPr>
                <w:rFonts w:cstheme="minorHAnsi"/>
                <w:bCs/>
                <w:color w:val="000000"/>
              </w:rPr>
              <w:t>Measuring and evaluating change is a critical component within plans. It enables services to be effective.</w:t>
            </w:r>
          </w:p>
          <w:p w14:paraId="2EDC7A9D" w14:textId="77777777" w:rsidR="00BD0588" w:rsidRDefault="00BD0588" w:rsidP="00532F51">
            <w:pPr>
              <w:autoSpaceDE w:val="0"/>
              <w:autoSpaceDN w:val="0"/>
              <w:adjustRightInd w:val="0"/>
              <w:rPr>
                <w:rFonts w:cstheme="minorHAnsi"/>
                <w:bCs/>
                <w:color w:val="000000"/>
              </w:rPr>
            </w:pPr>
            <w:r>
              <w:rPr>
                <w:rFonts w:cstheme="minorHAnsi"/>
                <w:bCs/>
                <w:color w:val="000000"/>
              </w:rPr>
              <w:t>Outcomes are clearly evident</w:t>
            </w:r>
          </w:p>
          <w:p w14:paraId="5B58AAA1" w14:textId="77777777" w:rsidR="00BD0588" w:rsidRDefault="00BD0588" w:rsidP="00532F51">
            <w:pPr>
              <w:autoSpaceDE w:val="0"/>
              <w:autoSpaceDN w:val="0"/>
              <w:adjustRightInd w:val="0"/>
              <w:rPr>
                <w:rFonts w:cstheme="minorHAnsi"/>
                <w:bCs/>
                <w:color w:val="000000"/>
              </w:rPr>
            </w:pPr>
            <w:r>
              <w:rPr>
                <w:rFonts w:cstheme="minorHAnsi"/>
                <w:bCs/>
                <w:color w:val="000000"/>
              </w:rPr>
              <w:t>It demonstrates longevity of change and allows us to not fall into the trap of over optimism</w:t>
            </w:r>
          </w:p>
          <w:p w14:paraId="7396DB45" w14:textId="77777777" w:rsidR="00BD0588" w:rsidRDefault="00BD0588" w:rsidP="00532F51">
            <w:pPr>
              <w:autoSpaceDE w:val="0"/>
              <w:autoSpaceDN w:val="0"/>
              <w:adjustRightInd w:val="0"/>
              <w:rPr>
                <w:rFonts w:cstheme="minorHAnsi"/>
                <w:bCs/>
                <w:color w:val="000000"/>
              </w:rPr>
            </w:pPr>
          </w:p>
        </w:tc>
      </w:tr>
      <w:tr w:rsidR="00BD0588" w14:paraId="0BECAA30" w14:textId="77777777" w:rsidTr="00532F51">
        <w:tc>
          <w:tcPr>
            <w:tcW w:w="2547" w:type="dxa"/>
          </w:tcPr>
          <w:p w14:paraId="6E7D43BE" w14:textId="77777777" w:rsidR="00BD0588" w:rsidRPr="00493B0B" w:rsidRDefault="00BD0588" w:rsidP="00532F51">
            <w:pPr>
              <w:autoSpaceDE w:val="0"/>
              <w:autoSpaceDN w:val="0"/>
              <w:adjustRightInd w:val="0"/>
              <w:rPr>
                <w:rFonts w:cstheme="minorHAnsi"/>
                <w:b/>
                <w:bCs/>
                <w:color w:val="000000"/>
              </w:rPr>
            </w:pPr>
            <w:r w:rsidRPr="00857C5F">
              <w:rPr>
                <w:rFonts w:cstheme="minorHAnsi"/>
                <w:b/>
                <w:bCs/>
                <w:color w:val="000000"/>
                <w:sz w:val="28"/>
                <w:szCs w:val="28"/>
              </w:rPr>
              <w:t>A</w:t>
            </w:r>
            <w:r w:rsidRPr="00493B0B">
              <w:rPr>
                <w:rFonts w:cstheme="minorHAnsi"/>
                <w:b/>
                <w:bCs/>
                <w:color w:val="000000"/>
              </w:rPr>
              <w:t>CHIEVABLE</w:t>
            </w:r>
          </w:p>
        </w:tc>
        <w:tc>
          <w:tcPr>
            <w:tcW w:w="6469" w:type="dxa"/>
          </w:tcPr>
          <w:p w14:paraId="569CCCEE" w14:textId="77777777" w:rsidR="00BD0588" w:rsidRDefault="00BD0588" w:rsidP="00532F51">
            <w:pPr>
              <w:autoSpaceDE w:val="0"/>
              <w:autoSpaceDN w:val="0"/>
              <w:adjustRightInd w:val="0"/>
              <w:rPr>
                <w:rFonts w:cstheme="minorHAnsi"/>
                <w:bCs/>
                <w:color w:val="000000"/>
              </w:rPr>
            </w:pPr>
            <w:r>
              <w:rPr>
                <w:rFonts w:cstheme="minorHAnsi"/>
                <w:bCs/>
                <w:color w:val="000000"/>
              </w:rPr>
              <w:t>Plans are made to meet a goal/ objective</w:t>
            </w:r>
          </w:p>
          <w:p w14:paraId="586E9882" w14:textId="77777777" w:rsidR="00BD0588" w:rsidRDefault="00BD0588" w:rsidP="00532F51">
            <w:pPr>
              <w:autoSpaceDE w:val="0"/>
              <w:autoSpaceDN w:val="0"/>
              <w:adjustRightInd w:val="0"/>
              <w:rPr>
                <w:rFonts w:cstheme="minorHAnsi"/>
                <w:bCs/>
                <w:color w:val="000000"/>
              </w:rPr>
            </w:pPr>
            <w:r>
              <w:rPr>
                <w:rFonts w:cstheme="minorHAnsi"/>
                <w:bCs/>
                <w:color w:val="000000"/>
              </w:rPr>
              <w:t>Plans are successful when parents own the plan and agree that the identified goal is important to them and their child</w:t>
            </w:r>
          </w:p>
          <w:p w14:paraId="25DD8919" w14:textId="77777777" w:rsidR="00BD0588" w:rsidRDefault="00BD0588" w:rsidP="00532F51">
            <w:pPr>
              <w:autoSpaceDE w:val="0"/>
              <w:autoSpaceDN w:val="0"/>
              <w:adjustRightInd w:val="0"/>
              <w:rPr>
                <w:rFonts w:cstheme="minorHAnsi"/>
                <w:bCs/>
                <w:color w:val="000000"/>
              </w:rPr>
            </w:pPr>
            <w:r>
              <w:rPr>
                <w:rFonts w:cstheme="minorHAnsi"/>
                <w:bCs/>
                <w:color w:val="000000"/>
              </w:rPr>
              <w:t>Achievement is possible through repetition and perseverance. Supports and services may need to be in place.</w:t>
            </w:r>
          </w:p>
          <w:p w14:paraId="3EE13DB4" w14:textId="77777777" w:rsidR="00BD0588" w:rsidRDefault="00BD0588" w:rsidP="00532F51">
            <w:pPr>
              <w:autoSpaceDE w:val="0"/>
              <w:autoSpaceDN w:val="0"/>
              <w:adjustRightInd w:val="0"/>
              <w:rPr>
                <w:rFonts w:cstheme="minorHAnsi"/>
                <w:bCs/>
                <w:color w:val="000000"/>
              </w:rPr>
            </w:pPr>
            <w:r>
              <w:rPr>
                <w:rFonts w:cstheme="minorHAnsi"/>
                <w:bCs/>
                <w:color w:val="000000"/>
              </w:rPr>
              <w:t>Regular reviews enable accomplishments to be identified, thus enhancing the positives and strengths within the family.</w:t>
            </w:r>
          </w:p>
          <w:p w14:paraId="6208F004" w14:textId="77777777" w:rsidR="00BD0588" w:rsidRDefault="00BD0588" w:rsidP="00532F51">
            <w:pPr>
              <w:autoSpaceDE w:val="0"/>
              <w:autoSpaceDN w:val="0"/>
              <w:adjustRightInd w:val="0"/>
              <w:rPr>
                <w:rFonts w:cstheme="minorHAnsi"/>
                <w:bCs/>
                <w:color w:val="000000"/>
              </w:rPr>
            </w:pPr>
          </w:p>
        </w:tc>
      </w:tr>
      <w:tr w:rsidR="00BD0588" w14:paraId="331A53FE" w14:textId="77777777" w:rsidTr="00532F51">
        <w:tc>
          <w:tcPr>
            <w:tcW w:w="2547" w:type="dxa"/>
          </w:tcPr>
          <w:p w14:paraId="0AE631E1" w14:textId="77777777" w:rsidR="00BD0588" w:rsidRPr="00493B0B" w:rsidRDefault="00BD0588" w:rsidP="00532F51">
            <w:pPr>
              <w:autoSpaceDE w:val="0"/>
              <w:autoSpaceDN w:val="0"/>
              <w:adjustRightInd w:val="0"/>
              <w:rPr>
                <w:rFonts w:cstheme="minorHAnsi"/>
                <w:b/>
                <w:bCs/>
                <w:color w:val="000000"/>
              </w:rPr>
            </w:pPr>
            <w:r w:rsidRPr="00857C5F">
              <w:rPr>
                <w:rFonts w:cstheme="minorHAnsi"/>
                <w:b/>
                <w:bCs/>
                <w:color w:val="000000"/>
                <w:sz w:val="28"/>
                <w:szCs w:val="28"/>
              </w:rPr>
              <w:t>R</w:t>
            </w:r>
            <w:r w:rsidRPr="00493B0B">
              <w:rPr>
                <w:rFonts w:cstheme="minorHAnsi"/>
                <w:b/>
                <w:bCs/>
                <w:color w:val="000000"/>
              </w:rPr>
              <w:t>EALISTIC</w:t>
            </w:r>
          </w:p>
        </w:tc>
        <w:tc>
          <w:tcPr>
            <w:tcW w:w="6469" w:type="dxa"/>
          </w:tcPr>
          <w:p w14:paraId="3C1440D5" w14:textId="77777777" w:rsidR="00BD0588" w:rsidRDefault="00BD0588" w:rsidP="00532F51">
            <w:pPr>
              <w:autoSpaceDE w:val="0"/>
              <w:autoSpaceDN w:val="0"/>
              <w:adjustRightInd w:val="0"/>
              <w:rPr>
                <w:rFonts w:cstheme="minorHAnsi"/>
                <w:bCs/>
                <w:color w:val="000000"/>
              </w:rPr>
            </w:pPr>
            <w:r>
              <w:rPr>
                <w:rFonts w:cstheme="minorHAnsi"/>
                <w:bCs/>
                <w:color w:val="000000"/>
              </w:rPr>
              <w:t>Plans do not set people up to fail, they need to be realistic and within the family’s scope to control. – a family may not be able to move, but they are able to keep a clean and safe home</w:t>
            </w:r>
          </w:p>
          <w:p w14:paraId="7007F8C7" w14:textId="77777777" w:rsidR="00BD0588" w:rsidRDefault="00BD0588" w:rsidP="00532F51">
            <w:pPr>
              <w:autoSpaceDE w:val="0"/>
              <w:autoSpaceDN w:val="0"/>
              <w:adjustRightInd w:val="0"/>
              <w:rPr>
                <w:rFonts w:cstheme="minorHAnsi"/>
                <w:bCs/>
                <w:color w:val="000000"/>
              </w:rPr>
            </w:pPr>
            <w:r>
              <w:rPr>
                <w:rFonts w:cstheme="minorHAnsi"/>
                <w:bCs/>
                <w:color w:val="000000"/>
              </w:rPr>
              <w:t>Realistic plans enable assessments to reflect upon parental motivation and capacity for change.</w:t>
            </w:r>
          </w:p>
          <w:p w14:paraId="7CDFDC7B" w14:textId="77777777" w:rsidR="00BD0588" w:rsidRDefault="00BD0588" w:rsidP="00532F51">
            <w:pPr>
              <w:autoSpaceDE w:val="0"/>
              <w:autoSpaceDN w:val="0"/>
              <w:adjustRightInd w:val="0"/>
              <w:rPr>
                <w:rFonts w:cstheme="minorHAnsi"/>
                <w:bCs/>
                <w:color w:val="000000"/>
              </w:rPr>
            </w:pPr>
          </w:p>
        </w:tc>
      </w:tr>
      <w:tr w:rsidR="00BD0588" w14:paraId="76E0BB81" w14:textId="77777777" w:rsidTr="00532F51">
        <w:tc>
          <w:tcPr>
            <w:tcW w:w="2547" w:type="dxa"/>
          </w:tcPr>
          <w:p w14:paraId="1415141D" w14:textId="77777777" w:rsidR="00BD0588" w:rsidRPr="00493B0B" w:rsidRDefault="00BD0588" w:rsidP="00532F51">
            <w:pPr>
              <w:autoSpaceDE w:val="0"/>
              <w:autoSpaceDN w:val="0"/>
              <w:adjustRightInd w:val="0"/>
              <w:rPr>
                <w:rFonts w:cstheme="minorHAnsi"/>
                <w:b/>
                <w:bCs/>
                <w:color w:val="000000"/>
              </w:rPr>
            </w:pPr>
            <w:r w:rsidRPr="00857C5F">
              <w:rPr>
                <w:rFonts w:cstheme="minorHAnsi"/>
                <w:b/>
                <w:bCs/>
                <w:color w:val="000000"/>
                <w:sz w:val="28"/>
                <w:szCs w:val="28"/>
              </w:rPr>
              <w:t>T</w:t>
            </w:r>
            <w:r w:rsidRPr="00493B0B">
              <w:rPr>
                <w:rFonts w:cstheme="minorHAnsi"/>
                <w:b/>
                <w:bCs/>
                <w:color w:val="000000"/>
              </w:rPr>
              <w:t>IMELY</w:t>
            </w:r>
          </w:p>
        </w:tc>
        <w:tc>
          <w:tcPr>
            <w:tcW w:w="6469" w:type="dxa"/>
          </w:tcPr>
          <w:p w14:paraId="07B1520A" w14:textId="77777777" w:rsidR="00BD0588" w:rsidRDefault="00BD0588" w:rsidP="00532F51">
            <w:pPr>
              <w:autoSpaceDE w:val="0"/>
              <w:autoSpaceDN w:val="0"/>
              <w:adjustRightInd w:val="0"/>
              <w:rPr>
                <w:rFonts w:cstheme="minorHAnsi"/>
                <w:bCs/>
                <w:color w:val="000000"/>
              </w:rPr>
            </w:pPr>
            <w:r>
              <w:rPr>
                <w:rFonts w:cstheme="minorHAnsi"/>
                <w:bCs/>
                <w:color w:val="000000"/>
              </w:rPr>
              <w:t>Timeliness is central to good planning.</w:t>
            </w:r>
          </w:p>
          <w:p w14:paraId="38A4F145" w14:textId="77777777" w:rsidR="00BD0588" w:rsidRDefault="00BD0588" w:rsidP="00532F51">
            <w:pPr>
              <w:autoSpaceDE w:val="0"/>
              <w:autoSpaceDN w:val="0"/>
              <w:adjustRightInd w:val="0"/>
              <w:rPr>
                <w:rFonts w:cstheme="minorHAnsi"/>
                <w:bCs/>
                <w:color w:val="000000"/>
              </w:rPr>
            </w:pPr>
            <w:r>
              <w:rPr>
                <w:rFonts w:cstheme="minorHAnsi"/>
                <w:bCs/>
                <w:color w:val="000000"/>
              </w:rPr>
              <w:lastRenderedPageBreak/>
              <w:t>Timescales need to reflect the child’s needs and welfare</w:t>
            </w:r>
          </w:p>
          <w:p w14:paraId="2AC8C147" w14:textId="77777777" w:rsidR="00BD0588" w:rsidRDefault="00BD0588" w:rsidP="00532F51">
            <w:pPr>
              <w:autoSpaceDE w:val="0"/>
              <w:autoSpaceDN w:val="0"/>
              <w:adjustRightInd w:val="0"/>
              <w:rPr>
                <w:rFonts w:cstheme="minorHAnsi"/>
                <w:bCs/>
                <w:color w:val="000000"/>
              </w:rPr>
            </w:pPr>
            <w:r>
              <w:rPr>
                <w:rFonts w:cstheme="minorHAnsi"/>
                <w:bCs/>
                <w:color w:val="000000"/>
              </w:rPr>
              <w:t>Children left in situations where change is not timely increases harm to welfare, safety and development</w:t>
            </w:r>
          </w:p>
          <w:p w14:paraId="72AB9921" w14:textId="77777777" w:rsidR="00BD0588" w:rsidRDefault="00BD0588" w:rsidP="00532F51">
            <w:pPr>
              <w:autoSpaceDE w:val="0"/>
              <w:autoSpaceDN w:val="0"/>
              <w:adjustRightInd w:val="0"/>
              <w:rPr>
                <w:rFonts w:cstheme="minorHAnsi"/>
                <w:bCs/>
                <w:color w:val="000000"/>
              </w:rPr>
            </w:pPr>
            <w:r>
              <w:rPr>
                <w:rFonts w:cstheme="minorHAnsi"/>
                <w:bCs/>
                <w:color w:val="000000"/>
              </w:rPr>
              <w:t>Timeliness avoids drift and delay in planning for children’s futures</w:t>
            </w:r>
          </w:p>
          <w:p w14:paraId="3C1E8D1C" w14:textId="77777777" w:rsidR="00BD0588" w:rsidRDefault="00BD0588" w:rsidP="00532F51">
            <w:pPr>
              <w:autoSpaceDE w:val="0"/>
              <w:autoSpaceDN w:val="0"/>
              <w:adjustRightInd w:val="0"/>
              <w:rPr>
                <w:rFonts w:cstheme="minorHAnsi"/>
                <w:bCs/>
                <w:color w:val="000000"/>
              </w:rPr>
            </w:pPr>
            <w:r>
              <w:rPr>
                <w:rFonts w:cstheme="minorHAnsi"/>
                <w:bCs/>
                <w:color w:val="000000"/>
              </w:rPr>
              <w:t xml:space="preserve">Timescales </w:t>
            </w:r>
            <w:proofErr w:type="gramStart"/>
            <w:r>
              <w:rPr>
                <w:rFonts w:cstheme="minorHAnsi"/>
                <w:bCs/>
                <w:color w:val="000000"/>
              </w:rPr>
              <w:t>set  -</w:t>
            </w:r>
            <w:proofErr w:type="gramEnd"/>
            <w:r>
              <w:rPr>
                <w:rFonts w:cstheme="minorHAnsi"/>
                <w:bCs/>
                <w:color w:val="000000"/>
              </w:rPr>
              <w:t xml:space="preserve"> out clear expectations of the trajectory, journey of what and how, and what will happen if this is not achieved. </w:t>
            </w:r>
          </w:p>
          <w:p w14:paraId="7B184A67" w14:textId="77777777" w:rsidR="00BD0588" w:rsidRDefault="00BD0588" w:rsidP="00532F51">
            <w:pPr>
              <w:autoSpaceDE w:val="0"/>
              <w:autoSpaceDN w:val="0"/>
              <w:adjustRightInd w:val="0"/>
              <w:rPr>
                <w:rFonts w:cstheme="minorHAnsi"/>
                <w:bCs/>
                <w:color w:val="000000"/>
              </w:rPr>
            </w:pPr>
            <w:r>
              <w:rPr>
                <w:rFonts w:cstheme="minorHAnsi"/>
                <w:bCs/>
                <w:color w:val="000000"/>
              </w:rPr>
              <w:t>Clear timescales can help to highlight where disguised compliance is present – agreement but no action.</w:t>
            </w:r>
          </w:p>
          <w:p w14:paraId="6DEB4C73" w14:textId="77777777" w:rsidR="00BD0588" w:rsidRDefault="00BD0588" w:rsidP="00532F51">
            <w:pPr>
              <w:autoSpaceDE w:val="0"/>
              <w:autoSpaceDN w:val="0"/>
              <w:adjustRightInd w:val="0"/>
              <w:rPr>
                <w:rFonts w:cstheme="minorHAnsi"/>
                <w:bCs/>
                <w:color w:val="000000"/>
              </w:rPr>
            </w:pPr>
          </w:p>
        </w:tc>
      </w:tr>
    </w:tbl>
    <w:p w14:paraId="26863B13" w14:textId="77777777" w:rsidR="00BD0588" w:rsidRDefault="00BD0588" w:rsidP="00BD0588">
      <w:pPr>
        <w:autoSpaceDE w:val="0"/>
        <w:autoSpaceDN w:val="0"/>
        <w:adjustRightInd w:val="0"/>
        <w:spacing w:after="0" w:line="240" w:lineRule="auto"/>
        <w:rPr>
          <w:rFonts w:cstheme="minorHAnsi"/>
          <w:bCs/>
          <w:color w:val="000000"/>
        </w:rPr>
      </w:pPr>
    </w:p>
    <w:p w14:paraId="29CBDBE5" w14:textId="77777777" w:rsidR="00BD0588" w:rsidRDefault="00BD0588" w:rsidP="00103004">
      <w:pPr>
        <w:autoSpaceDE w:val="0"/>
        <w:autoSpaceDN w:val="0"/>
        <w:adjustRightInd w:val="0"/>
        <w:spacing w:after="0" w:line="240" w:lineRule="auto"/>
        <w:rPr>
          <w:rFonts w:ascii="Frutiger-Bold" w:hAnsi="Frutiger-Bold" w:cs="Frutiger-Bold"/>
          <w:bCs/>
          <w:color w:val="000000"/>
          <w:sz w:val="28"/>
          <w:szCs w:val="28"/>
        </w:rPr>
      </w:pPr>
    </w:p>
    <w:p w14:paraId="13E05FD8" w14:textId="35F885D9" w:rsidR="00BD0588" w:rsidRDefault="00BD0588" w:rsidP="00103004">
      <w:pPr>
        <w:autoSpaceDE w:val="0"/>
        <w:autoSpaceDN w:val="0"/>
        <w:adjustRightInd w:val="0"/>
        <w:spacing w:after="0" w:line="240" w:lineRule="auto"/>
        <w:rPr>
          <w:rFonts w:ascii="Frutiger-Bold" w:hAnsi="Frutiger-Bold" w:cs="Frutiger-Bold"/>
          <w:bCs/>
          <w:color w:val="000000"/>
          <w:sz w:val="28"/>
          <w:szCs w:val="28"/>
        </w:rPr>
      </w:pPr>
      <w:r>
        <w:rPr>
          <w:rFonts w:ascii="Frutiger-Bold" w:hAnsi="Frutiger-Bold" w:cs="Frutiger-Bold"/>
          <w:bCs/>
          <w:color w:val="000000"/>
          <w:sz w:val="28"/>
          <w:szCs w:val="28"/>
        </w:rPr>
        <w:t>Why</w:t>
      </w:r>
    </w:p>
    <w:p w14:paraId="1BEB29D1" w14:textId="77777777" w:rsidR="003268F2" w:rsidRDefault="00BD0588" w:rsidP="00BD0588">
      <w:pPr>
        <w:autoSpaceDE w:val="0"/>
        <w:autoSpaceDN w:val="0"/>
        <w:adjustRightInd w:val="0"/>
        <w:spacing w:after="0" w:line="240" w:lineRule="auto"/>
        <w:rPr>
          <w:rFonts w:cstheme="minorHAnsi"/>
          <w:bCs/>
          <w:color w:val="000000"/>
        </w:rPr>
      </w:pPr>
      <w:r>
        <w:rPr>
          <w:rFonts w:cstheme="minorHAnsi"/>
          <w:bCs/>
          <w:color w:val="000000"/>
        </w:rPr>
        <w:t>Plans need to be meaningful to the Child/ Young Person. They need to be tailored to specific need</w:t>
      </w:r>
      <w:r w:rsidR="00F8303A">
        <w:rPr>
          <w:rFonts w:cstheme="minorHAnsi"/>
          <w:bCs/>
          <w:color w:val="000000"/>
        </w:rPr>
        <w:t>s</w:t>
      </w:r>
      <w:r>
        <w:rPr>
          <w:rFonts w:cstheme="minorHAnsi"/>
          <w:bCs/>
          <w:color w:val="000000"/>
        </w:rPr>
        <w:t xml:space="preserve"> in order that good outcomes can be achieved for the child. Generic plans do not promote positive outcomes.</w:t>
      </w:r>
    </w:p>
    <w:p w14:paraId="1581EB28" w14:textId="135CA6FB" w:rsidR="00BD0588" w:rsidRDefault="003268F2" w:rsidP="00BD0588">
      <w:pPr>
        <w:autoSpaceDE w:val="0"/>
        <w:autoSpaceDN w:val="0"/>
        <w:adjustRightInd w:val="0"/>
        <w:spacing w:after="0" w:line="240" w:lineRule="auto"/>
        <w:rPr>
          <w:rFonts w:cstheme="minorHAnsi"/>
          <w:bCs/>
          <w:color w:val="000000"/>
        </w:rPr>
      </w:pPr>
      <w:r>
        <w:rPr>
          <w:rFonts w:cstheme="minorHAnsi"/>
          <w:bCs/>
          <w:color w:val="000000"/>
        </w:rPr>
        <w:t xml:space="preserve">The components of a SMART plan support and reinforce each </w:t>
      </w:r>
      <w:proofErr w:type="gramStart"/>
      <w:r>
        <w:rPr>
          <w:rFonts w:cstheme="minorHAnsi"/>
          <w:bCs/>
          <w:color w:val="000000"/>
        </w:rPr>
        <w:t>other</w:t>
      </w:r>
      <w:r w:rsidR="00F8303A">
        <w:rPr>
          <w:rFonts w:cstheme="minorHAnsi"/>
          <w:bCs/>
          <w:color w:val="000000"/>
        </w:rPr>
        <w:t xml:space="preserve"> </w:t>
      </w:r>
      <w:r>
        <w:rPr>
          <w:rFonts w:cstheme="minorHAnsi"/>
          <w:bCs/>
          <w:color w:val="000000"/>
        </w:rPr>
        <w:t xml:space="preserve"> -</w:t>
      </w:r>
      <w:proofErr w:type="gramEnd"/>
      <w:r>
        <w:rPr>
          <w:rFonts w:cstheme="minorHAnsi"/>
          <w:bCs/>
          <w:color w:val="000000"/>
        </w:rPr>
        <w:t xml:space="preserve"> this makes the plan more meaningful with a clear trajectory in sight.</w:t>
      </w:r>
    </w:p>
    <w:p w14:paraId="3C39E03F" w14:textId="127FDCE6" w:rsidR="003268F2" w:rsidRDefault="003268F2" w:rsidP="00BD0588">
      <w:pPr>
        <w:autoSpaceDE w:val="0"/>
        <w:autoSpaceDN w:val="0"/>
        <w:adjustRightInd w:val="0"/>
        <w:spacing w:after="0" w:line="240" w:lineRule="auto"/>
        <w:rPr>
          <w:rFonts w:cstheme="minorHAnsi"/>
          <w:bCs/>
          <w:color w:val="000000"/>
        </w:rPr>
      </w:pPr>
      <w:r>
        <w:rPr>
          <w:rFonts w:cstheme="minorHAnsi"/>
          <w:bCs/>
          <w:color w:val="000000"/>
        </w:rPr>
        <w:t>Transparency regarding our involvement and worries must underpin any plan, this sets the scene for openness and a desire to work together.</w:t>
      </w:r>
    </w:p>
    <w:p w14:paraId="10827641" w14:textId="6974E60C" w:rsidR="003268F2" w:rsidRDefault="003268F2" w:rsidP="00BD0588">
      <w:pPr>
        <w:autoSpaceDE w:val="0"/>
        <w:autoSpaceDN w:val="0"/>
        <w:adjustRightInd w:val="0"/>
        <w:spacing w:after="0" w:line="240" w:lineRule="auto"/>
        <w:rPr>
          <w:rFonts w:cstheme="minorHAnsi"/>
          <w:bCs/>
          <w:color w:val="000000"/>
        </w:rPr>
      </w:pPr>
      <w:r>
        <w:rPr>
          <w:rFonts w:cstheme="minorHAnsi"/>
          <w:bCs/>
          <w:color w:val="000000"/>
        </w:rPr>
        <w:t>Clarity enables focus, focus enables motivation and movement. Families feel positive about themselves as they achieve each step of the plan. This feel good factor motivates them to continue with the plan, strengthening their resilience and knowledge in terms of what they are doing and why it is necessary. Knowledge brings power, and power enables a family to make change and take control of their situation.</w:t>
      </w:r>
    </w:p>
    <w:p w14:paraId="33943206" w14:textId="320599D4" w:rsidR="00F8303A" w:rsidRDefault="00F8303A" w:rsidP="00BD0588">
      <w:pPr>
        <w:autoSpaceDE w:val="0"/>
        <w:autoSpaceDN w:val="0"/>
        <w:adjustRightInd w:val="0"/>
        <w:spacing w:after="0" w:line="240" w:lineRule="auto"/>
        <w:rPr>
          <w:rFonts w:cstheme="minorHAnsi"/>
          <w:bCs/>
          <w:color w:val="000000"/>
        </w:rPr>
      </w:pPr>
      <w:r>
        <w:rPr>
          <w:rFonts w:cstheme="minorHAnsi"/>
          <w:bCs/>
          <w:color w:val="000000"/>
        </w:rPr>
        <w:t xml:space="preserve">Plans set out expectations for everyone involved. This provides a clear framework of accountability and </w:t>
      </w:r>
      <w:r w:rsidR="003268F2">
        <w:rPr>
          <w:rFonts w:cstheme="minorHAnsi"/>
          <w:bCs/>
          <w:color w:val="000000"/>
        </w:rPr>
        <w:t>responsibility, reinforcing this is a shared experience of working towards one common goal.</w:t>
      </w:r>
    </w:p>
    <w:p w14:paraId="34270804" w14:textId="77777777" w:rsidR="00BD0588" w:rsidRDefault="00BD0588" w:rsidP="00BD0588">
      <w:pPr>
        <w:autoSpaceDE w:val="0"/>
        <w:autoSpaceDN w:val="0"/>
        <w:adjustRightInd w:val="0"/>
        <w:spacing w:after="0" w:line="240" w:lineRule="auto"/>
        <w:ind w:firstLine="720"/>
        <w:rPr>
          <w:rFonts w:cstheme="minorHAnsi"/>
          <w:bCs/>
          <w:color w:val="000000"/>
        </w:rPr>
      </w:pPr>
    </w:p>
    <w:p w14:paraId="586B5AEB" w14:textId="77777777" w:rsidR="00BD0588" w:rsidRDefault="00BD0588" w:rsidP="00BD0588">
      <w:pPr>
        <w:autoSpaceDE w:val="0"/>
        <w:autoSpaceDN w:val="0"/>
        <w:adjustRightInd w:val="0"/>
        <w:spacing w:after="0" w:line="240" w:lineRule="auto"/>
        <w:rPr>
          <w:rFonts w:cstheme="minorHAnsi"/>
          <w:bCs/>
          <w:color w:val="000000"/>
        </w:rPr>
      </w:pPr>
      <w:r>
        <w:rPr>
          <w:rFonts w:cstheme="minorHAnsi"/>
          <w:bCs/>
          <w:color w:val="000000"/>
        </w:rPr>
        <w:t xml:space="preserve">SMART plans – </w:t>
      </w:r>
    </w:p>
    <w:p w14:paraId="298BBE91" w14:textId="77777777" w:rsidR="00BD0588" w:rsidRDefault="00BD0588" w:rsidP="00BD0588">
      <w:pPr>
        <w:pStyle w:val="ListParagraph"/>
        <w:numPr>
          <w:ilvl w:val="0"/>
          <w:numId w:val="1"/>
        </w:numPr>
        <w:autoSpaceDE w:val="0"/>
        <w:autoSpaceDN w:val="0"/>
        <w:adjustRightInd w:val="0"/>
        <w:spacing w:after="0" w:line="240" w:lineRule="auto"/>
        <w:rPr>
          <w:rFonts w:cstheme="minorHAnsi"/>
          <w:bCs/>
          <w:color w:val="000000"/>
        </w:rPr>
      </w:pPr>
      <w:r w:rsidRPr="00DC00E2">
        <w:rPr>
          <w:rFonts w:cstheme="minorHAnsi"/>
          <w:bCs/>
          <w:color w:val="000000"/>
        </w:rPr>
        <w:t xml:space="preserve"> clarify the goal/ objective</w:t>
      </w:r>
    </w:p>
    <w:p w14:paraId="711A884E" w14:textId="77777777" w:rsidR="00BD0588" w:rsidRDefault="00BD0588" w:rsidP="00BD0588">
      <w:pPr>
        <w:pStyle w:val="ListParagraph"/>
        <w:numPr>
          <w:ilvl w:val="0"/>
          <w:numId w:val="1"/>
        </w:numPr>
        <w:autoSpaceDE w:val="0"/>
        <w:autoSpaceDN w:val="0"/>
        <w:adjustRightInd w:val="0"/>
        <w:spacing w:after="0" w:line="240" w:lineRule="auto"/>
        <w:rPr>
          <w:rFonts w:cstheme="minorHAnsi"/>
          <w:bCs/>
          <w:color w:val="000000"/>
        </w:rPr>
      </w:pPr>
      <w:r>
        <w:rPr>
          <w:rFonts w:cstheme="minorHAnsi"/>
          <w:bCs/>
          <w:color w:val="000000"/>
        </w:rPr>
        <w:t>Provide a framework for transparency and honesty</w:t>
      </w:r>
    </w:p>
    <w:p w14:paraId="21EC0B0E" w14:textId="77777777" w:rsidR="00BD0588" w:rsidRDefault="00BD0588" w:rsidP="00BD0588">
      <w:pPr>
        <w:pStyle w:val="ListParagraph"/>
        <w:numPr>
          <w:ilvl w:val="0"/>
          <w:numId w:val="1"/>
        </w:numPr>
        <w:autoSpaceDE w:val="0"/>
        <w:autoSpaceDN w:val="0"/>
        <w:adjustRightInd w:val="0"/>
        <w:spacing w:after="0" w:line="240" w:lineRule="auto"/>
        <w:rPr>
          <w:rFonts w:cstheme="minorHAnsi"/>
          <w:bCs/>
          <w:color w:val="000000"/>
        </w:rPr>
      </w:pPr>
      <w:r>
        <w:rPr>
          <w:rFonts w:cstheme="minorHAnsi"/>
          <w:bCs/>
          <w:color w:val="000000"/>
        </w:rPr>
        <w:t>Promote focused and agreed action</w:t>
      </w:r>
    </w:p>
    <w:p w14:paraId="7770CF28" w14:textId="77777777" w:rsidR="00BD0588" w:rsidRDefault="00BD0588" w:rsidP="00BD0588">
      <w:pPr>
        <w:pStyle w:val="ListParagraph"/>
        <w:numPr>
          <w:ilvl w:val="0"/>
          <w:numId w:val="1"/>
        </w:numPr>
        <w:autoSpaceDE w:val="0"/>
        <w:autoSpaceDN w:val="0"/>
        <w:adjustRightInd w:val="0"/>
        <w:spacing w:after="0" w:line="240" w:lineRule="auto"/>
        <w:rPr>
          <w:rFonts w:cstheme="minorHAnsi"/>
          <w:bCs/>
          <w:color w:val="000000"/>
        </w:rPr>
      </w:pPr>
      <w:r>
        <w:rPr>
          <w:rFonts w:cstheme="minorHAnsi"/>
          <w:bCs/>
          <w:color w:val="000000"/>
        </w:rPr>
        <w:t>Encourage parental ownership and participation</w:t>
      </w:r>
    </w:p>
    <w:p w14:paraId="3DC81EC7" w14:textId="77777777" w:rsidR="00BD0588" w:rsidRDefault="00BD0588" w:rsidP="00BD0588">
      <w:pPr>
        <w:pStyle w:val="ListParagraph"/>
        <w:numPr>
          <w:ilvl w:val="0"/>
          <w:numId w:val="1"/>
        </w:numPr>
        <w:autoSpaceDE w:val="0"/>
        <w:autoSpaceDN w:val="0"/>
        <w:adjustRightInd w:val="0"/>
        <w:spacing w:after="0" w:line="240" w:lineRule="auto"/>
        <w:rPr>
          <w:rFonts w:cstheme="minorHAnsi"/>
          <w:bCs/>
          <w:color w:val="000000"/>
        </w:rPr>
      </w:pPr>
      <w:r>
        <w:rPr>
          <w:rFonts w:cstheme="minorHAnsi"/>
          <w:bCs/>
          <w:color w:val="000000"/>
        </w:rPr>
        <w:t>Prevent drift and delay</w:t>
      </w:r>
    </w:p>
    <w:p w14:paraId="41518BD7" w14:textId="77777777" w:rsidR="00BD0588" w:rsidRDefault="00BD0588" w:rsidP="00BD0588">
      <w:pPr>
        <w:pStyle w:val="ListParagraph"/>
        <w:numPr>
          <w:ilvl w:val="0"/>
          <w:numId w:val="1"/>
        </w:numPr>
        <w:autoSpaceDE w:val="0"/>
        <w:autoSpaceDN w:val="0"/>
        <w:adjustRightInd w:val="0"/>
        <w:spacing w:after="0" w:line="240" w:lineRule="auto"/>
        <w:rPr>
          <w:rFonts w:cstheme="minorHAnsi"/>
          <w:bCs/>
          <w:color w:val="000000"/>
        </w:rPr>
      </w:pPr>
      <w:r>
        <w:rPr>
          <w:rFonts w:cstheme="minorHAnsi"/>
          <w:bCs/>
          <w:color w:val="000000"/>
        </w:rPr>
        <w:t>Place the child and their needs at the centre of the plan</w:t>
      </w:r>
    </w:p>
    <w:p w14:paraId="667E474B" w14:textId="77777777" w:rsidR="00BD0588" w:rsidRDefault="00BD0588" w:rsidP="00103004">
      <w:pPr>
        <w:autoSpaceDE w:val="0"/>
        <w:autoSpaceDN w:val="0"/>
        <w:adjustRightInd w:val="0"/>
        <w:spacing w:after="0" w:line="240" w:lineRule="auto"/>
        <w:rPr>
          <w:rFonts w:ascii="Frutiger-Bold" w:hAnsi="Frutiger-Bold" w:cs="Frutiger-Bold"/>
          <w:bCs/>
          <w:color w:val="000000"/>
          <w:sz w:val="28"/>
          <w:szCs w:val="28"/>
        </w:rPr>
      </w:pPr>
    </w:p>
    <w:p w14:paraId="0FCFD9EE" w14:textId="75365C77" w:rsidR="00BD0588" w:rsidRDefault="00BD0588" w:rsidP="00103004">
      <w:pPr>
        <w:autoSpaceDE w:val="0"/>
        <w:autoSpaceDN w:val="0"/>
        <w:adjustRightInd w:val="0"/>
        <w:spacing w:after="0" w:line="240" w:lineRule="auto"/>
        <w:rPr>
          <w:rFonts w:ascii="Frutiger-Bold" w:hAnsi="Frutiger-Bold" w:cs="Frutiger-Bold"/>
          <w:bCs/>
          <w:color w:val="000000"/>
          <w:sz w:val="28"/>
          <w:szCs w:val="28"/>
        </w:rPr>
      </w:pPr>
    </w:p>
    <w:p w14:paraId="6E1C0213" w14:textId="7A7A6967" w:rsidR="00BD0588" w:rsidRDefault="00BD0588" w:rsidP="00103004">
      <w:pPr>
        <w:autoSpaceDE w:val="0"/>
        <w:autoSpaceDN w:val="0"/>
        <w:adjustRightInd w:val="0"/>
        <w:spacing w:after="0" w:line="240" w:lineRule="auto"/>
        <w:rPr>
          <w:rFonts w:ascii="Frutiger-Bold" w:hAnsi="Frutiger-Bold" w:cs="Frutiger-Bold"/>
          <w:bCs/>
          <w:color w:val="000000"/>
          <w:sz w:val="28"/>
          <w:szCs w:val="28"/>
        </w:rPr>
      </w:pPr>
      <w:r>
        <w:rPr>
          <w:rFonts w:ascii="Frutiger-Bold" w:hAnsi="Frutiger-Bold" w:cs="Frutiger-Bold"/>
          <w:bCs/>
          <w:color w:val="000000"/>
          <w:sz w:val="28"/>
          <w:szCs w:val="28"/>
        </w:rPr>
        <w:t>Must</w:t>
      </w:r>
    </w:p>
    <w:p w14:paraId="4A35C206" w14:textId="77777777" w:rsidR="00BD0588" w:rsidRPr="00493B0B" w:rsidRDefault="00BD0588" w:rsidP="00BD0588">
      <w:pPr>
        <w:autoSpaceDE w:val="0"/>
        <w:autoSpaceDN w:val="0"/>
        <w:adjustRightInd w:val="0"/>
        <w:spacing w:after="0" w:line="240" w:lineRule="auto"/>
        <w:rPr>
          <w:rFonts w:cstheme="minorHAnsi"/>
          <w:bCs/>
          <w:color w:val="000000"/>
        </w:rPr>
      </w:pPr>
      <w:r w:rsidRPr="00493B0B">
        <w:rPr>
          <w:rFonts w:cstheme="minorHAnsi"/>
          <w:bCs/>
          <w:color w:val="000000"/>
        </w:rPr>
        <w:t xml:space="preserve">All children open to Children’s Services must have a </w:t>
      </w:r>
      <w:proofErr w:type="gramStart"/>
      <w:r w:rsidRPr="00493B0B">
        <w:rPr>
          <w:rFonts w:cstheme="minorHAnsi"/>
          <w:bCs/>
          <w:color w:val="000000"/>
        </w:rPr>
        <w:t>plan  -</w:t>
      </w:r>
      <w:proofErr w:type="gramEnd"/>
      <w:r w:rsidRPr="00493B0B">
        <w:rPr>
          <w:rFonts w:cstheme="minorHAnsi"/>
          <w:bCs/>
          <w:color w:val="000000"/>
        </w:rPr>
        <w:t xml:space="preserve"> </w:t>
      </w:r>
    </w:p>
    <w:p w14:paraId="0B6137C6" w14:textId="567ABB20" w:rsidR="00BD0588" w:rsidRPr="00493B0B" w:rsidRDefault="00BD0588" w:rsidP="00BD0588">
      <w:pPr>
        <w:pStyle w:val="ListParagraph"/>
        <w:numPr>
          <w:ilvl w:val="0"/>
          <w:numId w:val="1"/>
        </w:numPr>
        <w:autoSpaceDE w:val="0"/>
        <w:autoSpaceDN w:val="0"/>
        <w:adjustRightInd w:val="0"/>
        <w:spacing w:after="0" w:line="240" w:lineRule="auto"/>
        <w:rPr>
          <w:rFonts w:cstheme="minorHAnsi"/>
          <w:bCs/>
          <w:color w:val="000000"/>
        </w:rPr>
      </w:pPr>
      <w:r w:rsidRPr="00493B0B">
        <w:rPr>
          <w:rFonts w:cstheme="minorHAnsi"/>
          <w:bCs/>
          <w:color w:val="000000"/>
        </w:rPr>
        <w:t>Child protection</w:t>
      </w:r>
      <w:r w:rsidR="0069243C">
        <w:rPr>
          <w:rFonts w:cstheme="minorHAnsi"/>
          <w:bCs/>
          <w:color w:val="000000"/>
        </w:rPr>
        <w:t xml:space="preserve"> – Signs of Safety</w:t>
      </w:r>
    </w:p>
    <w:p w14:paraId="2BA5675F" w14:textId="7A48E31B" w:rsidR="00BD0588" w:rsidRPr="00493B0B" w:rsidRDefault="00BD0588" w:rsidP="00BD0588">
      <w:pPr>
        <w:pStyle w:val="ListParagraph"/>
        <w:numPr>
          <w:ilvl w:val="0"/>
          <w:numId w:val="1"/>
        </w:numPr>
        <w:autoSpaceDE w:val="0"/>
        <w:autoSpaceDN w:val="0"/>
        <w:adjustRightInd w:val="0"/>
        <w:spacing w:after="0" w:line="240" w:lineRule="auto"/>
        <w:rPr>
          <w:rFonts w:cstheme="minorHAnsi"/>
          <w:bCs/>
          <w:color w:val="000000"/>
        </w:rPr>
      </w:pPr>
      <w:r w:rsidRPr="00493B0B">
        <w:rPr>
          <w:rFonts w:cstheme="minorHAnsi"/>
          <w:bCs/>
          <w:color w:val="000000"/>
        </w:rPr>
        <w:t>Child in need</w:t>
      </w:r>
      <w:r w:rsidR="0069243C">
        <w:rPr>
          <w:rFonts w:cstheme="minorHAnsi"/>
          <w:bCs/>
          <w:color w:val="000000"/>
        </w:rPr>
        <w:t xml:space="preserve"> – Signs of Wellbeing</w:t>
      </w:r>
    </w:p>
    <w:p w14:paraId="037B6315" w14:textId="449193FB" w:rsidR="00BD0588" w:rsidRPr="00493B0B" w:rsidRDefault="00BD0588" w:rsidP="00BD0588">
      <w:pPr>
        <w:pStyle w:val="ListParagraph"/>
        <w:numPr>
          <w:ilvl w:val="0"/>
          <w:numId w:val="1"/>
        </w:numPr>
        <w:autoSpaceDE w:val="0"/>
        <w:autoSpaceDN w:val="0"/>
        <w:adjustRightInd w:val="0"/>
        <w:spacing w:after="0" w:line="240" w:lineRule="auto"/>
        <w:rPr>
          <w:rFonts w:cstheme="minorHAnsi"/>
          <w:bCs/>
          <w:color w:val="000000"/>
        </w:rPr>
      </w:pPr>
      <w:r w:rsidRPr="00493B0B">
        <w:rPr>
          <w:rFonts w:cstheme="minorHAnsi"/>
          <w:bCs/>
          <w:color w:val="000000"/>
        </w:rPr>
        <w:t>Looked after</w:t>
      </w:r>
      <w:r w:rsidR="0069243C">
        <w:rPr>
          <w:rFonts w:cstheme="minorHAnsi"/>
          <w:bCs/>
          <w:color w:val="000000"/>
        </w:rPr>
        <w:t xml:space="preserve"> – Signs of Success</w:t>
      </w:r>
    </w:p>
    <w:p w14:paraId="2F94DF9E" w14:textId="1EA301BD" w:rsidR="00BD0588" w:rsidRDefault="00BD0588" w:rsidP="00BD0588">
      <w:pPr>
        <w:pStyle w:val="ListParagraph"/>
        <w:numPr>
          <w:ilvl w:val="0"/>
          <w:numId w:val="1"/>
        </w:numPr>
        <w:autoSpaceDE w:val="0"/>
        <w:autoSpaceDN w:val="0"/>
        <w:adjustRightInd w:val="0"/>
        <w:spacing w:after="0" w:line="240" w:lineRule="auto"/>
        <w:rPr>
          <w:rFonts w:cstheme="minorHAnsi"/>
          <w:bCs/>
          <w:color w:val="000000"/>
        </w:rPr>
      </w:pPr>
      <w:r w:rsidRPr="00493B0B">
        <w:rPr>
          <w:rFonts w:cstheme="minorHAnsi"/>
          <w:bCs/>
          <w:color w:val="000000"/>
        </w:rPr>
        <w:t xml:space="preserve">Pathway </w:t>
      </w:r>
      <w:r w:rsidR="0069243C">
        <w:rPr>
          <w:rFonts w:cstheme="minorHAnsi"/>
          <w:bCs/>
          <w:color w:val="000000"/>
        </w:rPr>
        <w:t>– Signs of Success</w:t>
      </w:r>
    </w:p>
    <w:p w14:paraId="181DDF31" w14:textId="77777777" w:rsidR="0069243C" w:rsidRDefault="0069243C" w:rsidP="0069243C">
      <w:pPr>
        <w:autoSpaceDE w:val="0"/>
        <w:autoSpaceDN w:val="0"/>
        <w:adjustRightInd w:val="0"/>
        <w:spacing w:after="0" w:line="240" w:lineRule="auto"/>
        <w:rPr>
          <w:rFonts w:cstheme="minorHAnsi"/>
          <w:bCs/>
          <w:color w:val="000000"/>
        </w:rPr>
      </w:pPr>
    </w:p>
    <w:p w14:paraId="593D7AB1" w14:textId="73D6F264" w:rsidR="0069243C" w:rsidRDefault="0069243C" w:rsidP="0069243C">
      <w:pPr>
        <w:autoSpaceDE w:val="0"/>
        <w:autoSpaceDN w:val="0"/>
        <w:adjustRightInd w:val="0"/>
        <w:spacing w:after="0" w:line="240" w:lineRule="auto"/>
        <w:rPr>
          <w:rFonts w:cstheme="minorHAnsi"/>
          <w:bCs/>
          <w:color w:val="000000"/>
        </w:rPr>
      </w:pPr>
      <w:r>
        <w:rPr>
          <w:rFonts w:cstheme="minorHAnsi"/>
          <w:bCs/>
          <w:color w:val="000000"/>
        </w:rPr>
        <w:t>Plans must be made in collaboration with families and young people</w:t>
      </w:r>
    </w:p>
    <w:p w14:paraId="4D080DD4" w14:textId="3804B247" w:rsidR="0069243C" w:rsidRDefault="0069243C" w:rsidP="0069243C">
      <w:pPr>
        <w:autoSpaceDE w:val="0"/>
        <w:autoSpaceDN w:val="0"/>
        <w:adjustRightInd w:val="0"/>
        <w:spacing w:after="0" w:line="240" w:lineRule="auto"/>
        <w:rPr>
          <w:rFonts w:cstheme="minorHAnsi"/>
          <w:bCs/>
          <w:color w:val="000000"/>
        </w:rPr>
      </w:pPr>
      <w:r>
        <w:rPr>
          <w:rFonts w:cstheme="minorHAnsi"/>
          <w:bCs/>
          <w:color w:val="000000"/>
        </w:rPr>
        <w:t>Plans must include partner agencies</w:t>
      </w:r>
    </w:p>
    <w:p w14:paraId="49074C3E" w14:textId="2E417B73" w:rsidR="0069243C" w:rsidRDefault="0069243C" w:rsidP="0069243C">
      <w:pPr>
        <w:autoSpaceDE w:val="0"/>
        <w:autoSpaceDN w:val="0"/>
        <w:adjustRightInd w:val="0"/>
        <w:spacing w:after="0" w:line="240" w:lineRule="auto"/>
        <w:rPr>
          <w:rFonts w:cstheme="minorHAnsi"/>
          <w:bCs/>
          <w:color w:val="000000"/>
        </w:rPr>
      </w:pPr>
      <w:r>
        <w:rPr>
          <w:rFonts w:cstheme="minorHAnsi"/>
          <w:bCs/>
          <w:color w:val="000000"/>
        </w:rPr>
        <w:t>Plans must have a clear purpose with identified Goals and Objectives</w:t>
      </w:r>
    </w:p>
    <w:p w14:paraId="273819C6" w14:textId="5A7D9347" w:rsidR="0069243C" w:rsidRPr="0069243C" w:rsidRDefault="0069243C" w:rsidP="0069243C">
      <w:pPr>
        <w:autoSpaceDE w:val="0"/>
        <w:autoSpaceDN w:val="0"/>
        <w:adjustRightInd w:val="0"/>
        <w:spacing w:after="0" w:line="240" w:lineRule="auto"/>
        <w:rPr>
          <w:rFonts w:cstheme="minorHAnsi"/>
          <w:bCs/>
          <w:color w:val="000000"/>
        </w:rPr>
      </w:pPr>
      <w:r>
        <w:rPr>
          <w:rFonts w:cstheme="minorHAnsi"/>
          <w:bCs/>
          <w:color w:val="000000"/>
        </w:rPr>
        <w:t xml:space="preserve">Plans must be reviewed regularly to ensure they </w:t>
      </w:r>
      <w:proofErr w:type="gramStart"/>
      <w:r>
        <w:rPr>
          <w:rFonts w:cstheme="minorHAnsi"/>
          <w:bCs/>
          <w:color w:val="000000"/>
        </w:rPr>
        <w:t xml:space="preserve">are </w:t>
      </w:r>
      <w:r w:rsidR="00F8303A">
        <w:rPr>
          <w:rFonts w:cstheme="minorHAnsi"/>
          <w:bCs/>
          <w:color w:val="000000"/>
        </w:rPr>
        <w:t xml:space="preserve"> </w:t>
      </w:r>
      <w:r>
        <w:rPr>
          <w:rFonts w:cstheme="minorHAnsi"/>
          <w:bCs/>
          <w:color w:val="000000"/>
        </w:rPr>
        <w:t>fit</w:t>
      </w:r>
      <w:proofErr w:type="gramEnd"/>
      <w:r>
        <w:rPr>
          <w:rFonts w:cstheme="minorHAnsi"/>
          <w:bCs/>
          <w:color w:val="000000"/>
        </w:rPr>
        <w:t xml:space="preserve"> for purpose</w:t>
      </w:r>
    </w:p>
    <w:p w14:paraId="7982862A" w14:textId="22D6189F" w:rsidR="00750014" w:rsidRPr="00493B0B" w:rsidRDefault="00750014" w:rsidP="00493B0B">
      <w:pPr>
        <w:autoSpaceDE w:val="0"/>
        <w:autoSpaceDN w:val="0"/>
        <w:adjustRightInd w:val="0"/>
        <w:spacing w:after="0" w:line="240" w:lineRule="auto"/>
        <w:rPr>
          <w:rFonts w:cstheme="minorHAnsi"/>
          <w:bCs/>
          <w:color w:val="000000"/>
        </w:rPr>
      </w:pPr>
    </w:p>
    <w:sectPr w:rsidR="00750014" w:rsidRPr="00493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333D9"/>
    <w:multiLevelType w:val="hybridMultilevel"/>
    <w:tmpl w:val="BB147CD6"/>
    <w:lvl w:ilvl="0" w:tplc="625491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FF1914"/>
    <w:multiLevelType w:val="hybridMultilevel"/>
    <w:tmpl w:val="3B3E13A6"/>
    <w:lvl w:ilvl="0" w:tplc="EE7A8712">
      <w:start w:val="2"/>
      <w:numFmt w:val="bullet"/>
      <w:lvlText w:val="-"/>
      <w:lvlJc w:val="left"/>
      <w:pPr>
        <w:ind w:left="720" w:hanging="360"/>
      </w:pPr>
      <w:rPr>
        <w:rFonts w:ascii="Frutiger-Bold" w:eastAsiaTheme="minorHAnsi" w:hAnsi="Frutiger-Bold" w:cs="Frutiger-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04"/>
    <w:rsid w:val="00103004"/>
    <w:rsid w:val="00126605"/>
    <w:rsid w:val="001A4FED"/>
    <w:rsid w:val="003268F2"/>
    <w:rsid w:val="003571B2"/>
    <w:rsid w:val="004640A8"/>
    <w:rsid w:val="00493B0B"/>
    <w:rsid w:val="00690652"/>
    <w:rsid w:val="0069243C"/>
    <w:rsid w:val="006B445C"/>
    <w:rsid w:val="00750014"/>
    <w:rsid w:val="00826F73"/>
    <w:rsid w:val="00857C5F"/>
    <w:rsid w:val="00894FFB"/>
    <w:rsid w:val="008F2084"/>
    <w:rsid w:val="00906B39"/>
    <w:rsid w:val="0092619D"/>
    <w:rsid w:val="00950790"/>
    <w:rsid w:val="009F539C"/>
    <w:rsid w:val="00B540BF"/>
    <w:rsid w:val="00BD0588"/>
    <w:rsid w:val="00C60B76"/>
    <w:rsid w:val="00CF723C"/>
    <w:rsid w:val="00D61847"/>
    <w:rsid w:val="00DC00E2"/>
    <w:rsid w:val="00E5476C"/>
    <w:rsid w:val="00F73A59"/>
    <w:rsid w:val="00F8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CA39"/>
  <w15:chartTrackingRefBased/>
  <w15:docId w15:val="{3673F019-D5D7-4986-8235-DE07E2B1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B0B"/>
    <w:pPr>
      <w:ind w:left="720"/>
      <w:contextualSpacing/>
    </w:pPr>
  </w:style>
  <w:style w:type="table" w:styleId="TableGrid">
    <w:name w:val="Table Grid"/>
    <w:basedOn w:val="TableNormal"/>
    <w:uiPriority w:val="39"/>
    <w:rsid w:val="0049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11</cp:revision>
  <dcterms:created xsi:type="dcterms:W3CDTF">2018-11-14T15:39:00Z</dcterms:created>
  <dcterms:modified xsi:type="dcterms:W3CDTF">2019-02-11T15:29:00Z</dcterms:modified>
</cp:coreProperties>
</file>