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of this witness e.g.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name, qualifications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2938C3">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2938C3">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2938C3">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2938C3">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2938C3">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2938C3">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2938C3">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2938C3">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2938C3">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2938C3">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2938C3">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2938C3">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2938C3">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2938C3">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2938C3">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2938C3">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2938C3">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2938C3">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2938C3">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2938C3">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2938C3">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2938C3">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2938C3">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2938C3">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2938C3">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2938C3">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2938C3">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2938C3">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2938C3">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2938C3">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2938C3">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2938C3">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21CEF65A"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002938C3">
              <w:rPr>
                <w:rFonts w:ascii="Arial" w:hAnsi="Arial" w:cs="Arial"/>
                <w:b/>
                <w:bCs/>
                <w:i/>
                <w:iCs/>
                <w:color w:val="FF0000"/>
              </w:rPr>
              <w:t>/deleted</w:t>
            </w:r>
            <w:r w:rsidRPr="001635BA">
              <w:rPr>
                <w:rFonts w:ascii="Arial" w:hAnsi="Arial" w:cs="Arial"/>
                <w:b/>
                <w:bCs/>
                <w:i/>
                <w:iCs/>
                <w:color w:val="FF0000"/>
              </w:rPr>
              <w:t>:</w:t>
            </w:r>
            <w:r w:rsidRPr="001635BA">
              <w:rPr>
                <w:rFonts w:ascii="Arial" w:hAnsi="Arial" w:cs="Arial"/>
                <w:i/>
                <w:iCs/>
              </w:rPr>
              <w:t xml:space="preserve"> </w:t>
            </w:r>
          </w:p>
          <w:p w14:paraId="2976002F" w14:textId="74EE4A6A" w:rsidR="00117962" w:rsidRPr="002938C3"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color w:val="FF0000"/>
                <w:szCs w:val="18"/>
              </w:rPr>
            </w:pPr>
            <w:r w:rsidRPr="002938C3">
              <w:rPr>
                <w:rFonts w:ascii="Arial" w:eastAsia="Times New Roman" w:hAnsi="Arial" w:cs="Arial"/>
                <w:i/>
                <w:iCs/>
                <w:noProof/>
                <w:color w:val="FF0000"/>
                <w:szCs w:val="18"/>
              </w:rPr>
              <w:t>This is an overview, an opportunity to summarise the salient points of the child and family’s circumstances in a few paragraphs, ideally less than one page</w:t>
            </w:r>
            <w:r w:rsidR="00B827B7" w:rsidRPr="002938C3">
              <w:rPr>
                <w:rFonts w:ascii="Arial" w:eastAsia="Times New Roman" w:hAnsi="Arial" w:cs="Arial"/>
                <w:i/>
                <w:iCs/>
                <w:noProof/>
                <w:color w:val="FF0000"/>
                <w:szCs w:val="18"/>
              </w:rPr>
              <w:t>.</w:t>
            </w:r>
          </w:p>
          <w:p w14:paraId="2EF1C380" w14:textId="74A9BC8A" w:rsidR="00117962" w:rsidRPr="002938C3"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color w:val="FF0000"/>
                <w:szCs w:val="18"/>
              </w:rPr>
            </w:pPr>
            <w:r w:rsidRPr="002938C3">
              <w:rPr>
                <w:rFonts w:ascii="Arial" w:eastAsia="Times New Roman" w:hAnsi="Arial" w:cs="Arial"/>
                <w:i/>
                <w:iCs/>
                <w:noProof/>
                <w:color w:val="FF0000"/>
                <w:szCs w:val="18"/>
              </w:rPr>
              <w:t>There is no need to repeat in detail anything covered in subsequent sections of the SWET or other documents contained within the court bundle</w:t>
            </w:r>
            <w:r w:rsidR="00B827B7" w:rsidRPr="002938C3">
              <w:rPr>
                <w:rFonts w:ascii="Arial" w:eastAsia="Times New Roman" w:hAnsi="Arial" w:cs="Arial"/>
                <w:i/>
                <w:iCs/>
                <w:noProof/>
                <w:color w:val="FF0000"/>
                <w:szCs w:val="18"/>
              </w:rPr>
              <w:t>.</w:t>
            </w:r>
          </w:p>
          <w:p w14:paraId="0BE5C75E" w14:textId="2EB2FA09" w:rsidR="00117962" w:rsidRPr="002938C3"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color w:val="FF0000"/>
                <w:szCs w:val="18"/>
              </w:rPr>
            </w:pPr>
            <w:r w:rsidRPr="002938C3">
              <w:rPr>
                <w:rFonts w:ascii="Arial" w:eastAsia="Times New Roman" w:hAnsi="Arial" w:cs="Arial"/>
                <w:i/>
                <w:iCs/>
                <w:noProof/>
                <w:color w:val="FF0000"/>
                <w:szCs w:val="18"/>
              </w:rPr>
              <w:t>State the order being sought from the courts and why the local authority believes action is required now</w:t>
            </w:r>
            <w:r w:rsidR="00B827B7" w:rsidRPr="002938C3">
              <w:rPr>
                <w:rFonts w:ascii="Arial" w:eastAsia="Times New Roman" w:hAnsi="Arial" w:cs="Arial"/>
                <w:i/>
                <w:iCs/>
                <w:noProof/>
                <w:color w:val="FF0000"/>
                <w:szCs w:val="18"/>
              </w:rPr>
              <w:t>.</w:t>
            </w:r>
            <w:r w:rsidRPr="002938C3">
              <w:rPr>
                <w:rFonts w:ascii="Arial" w:eastAsia="Times New Roman" w:hAnsi="Arial" w:cs="Arial"/>
                <w:i/>
                <w:iCs/>
                <w:noProof/>
                <w:color w:val="FF0000"/>
                <w:szCs w:val="18"/>
              </w:rPr>
              <w:t xml:space="preserve"> </w:t>
            </w:r>
          </w:p>
          <w:p w14:paraId="091E07AA" w14:textId="232F0782" w:rsidR="00117962" w:rsidRPr="002938C3"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color w:val="FF0000"/>
                <w:szCs w:val="18"/>
              </w:rPr>
            </w:pPr>
            <w:r w:rsidRPr="002938C3">
              <w:rPr>
                <w:rFonts w:ascii="Arial" w:eastAsia="Times New Roman" w:hAnsi="Arial" w:cs="Arial"/>
                <w:i/>
                <w:iCs/>
                <w:noProof/>
                <w:color w:val="FF0000"/>
                <w:szCs w:val="18"/>
              </w:rPr>
              <w:t>Please include references to sources of other information, such as the case summary or the social work chronology to be as succinct as possible</w:t>
            </w:r>
            <w:r w:rsidR="00B827B7" w:rsidRPr="002938C3">
              <w:rPr>
                <w:rFonts w:ascii="Arial" w:eastAsia="Times New Roman" w:hAnsi="Arial" w:cs="Arial"/>
                <w:i/>
                <w:iCs/>
                <w:noProof/>
                <w:color w:val="FF0000"/>
                <w:szCs w:val="18"/>
              </w:rPr>
              <w:t>.</w:t>
            </w:r>
            <w:r w:rsidRPr="002938C3">
              <w:rPr>
                <w:rFonts w:ascii="Arial" w:eastAsia="Times New Roman" w:hAnsi="Arial" w:cs="Arial"/>
                <w:i/>
                <w:iCs/>
                <w:noProof/>
                <w:color w:val="FF0000"/>
                <w:szCs w:val="18"/>
              </w:rPr>
              <w:t xml:space="preserve">  </w:t>
            </w:r>
          </w:p>
          <w:p w14:paraId="6018C62B" w14:textId="5E3FD0B4" w:rsidR="00117962" w:rsidRPr="002938C3"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color w:val="FF0000"/>
                <w:szCs w:val="18"/>
              </w:rPr>
            </w:pPr>
            <w:r w:rsidRPr="002938C3">
              <w:rPr>
                <w:rFonts w:ascii="Arial" w:eastAsia="Times New Roman" w:hAnsi="Arial" w:cs="Arial"/>
                <w:i/>
                <w:iCs/>
                <w:noProof/>
                <w:color w:val="FF0000"/>
                <w:szCs w:val="18"/>
              </w:rPr>
              <w:t>It might be helpful to think about: past harm, future danger and complicating factors here</w:t>
            </w:r>
            <w:r w:rsidR="00B827B7" w:rsidRPr="002938C3">
              <w:rPr>
                <w:rFonts w:ascii="Arial" w:eastAsia="Times New Roman" w:hAnsi="Arial" w:cs="Arial"/>
                <w:i/>
                <w:iCs/>
                <w:noProof/>
                <w:color w:val="FF0000"/>
                <w:szCs w:val="18"/>
              </w:rPr>
              <w:t>.</w:t>
            </w:r>
          </w:p>
          <w:p w14:paraId="31774F6A" w14:textId="77777777" w:rsidR="00117962" w:rsidRPr="002938C3"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color w:val="FF0000"/>
                <w:szCs w:val="18"/>
              </w:rPr>
            </w:pPr>
            <w:r w:rsidRPr="002938C3">
              <w:rPr>
                <w:rFonts w:ascii="Arial" w:eastAsia="Times New Roman" w:hAnsi="Arial" w:cs="Arial"/>
                <w:i/>
                <w:iCs/>
                <w:noProof/>
                <w:color w:val="FF0000"/>
                <w:szCs w:val="18"/>
              </w:rPr>
              <w:t>And, i</w:t>
            </w:r>
            <w:r w:rsidRPr="002938C3">
              <w:rPr>
                <w:rFonts w:ascii="Arial" w:eastAsia="Times New Roman" w:hAnsi="Arial" w:cs="Arial"/>
                <w:i/>
                <w:iCs/>
                <w:color w:val="FF0000"/>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2938C3">
        <w:rPr>
          <w:rFonts w:ascii="Arial" w:eastAsia="Times New Roman" w:hAnsi="Arial" w:cs="Arial"/>
          <w:b/>
          <w:bCs/>
          <w:i/>
          <w:iCs/>
          <w:noProof/>
          <w:color w:val="FF0000"/>
        </w:rPr>
        <w:t>Guidance:</w:t>
      </w:r>
      <w:r w:rsidRPr="002938C3">
        <w:rPr>
          <w:rFonts w:ascii="Arial" w:eastAsia="Times New Roman" w:hAnsi="Arial" w:cs="Arial"/>
          <w:i/>
          <w:iCs/>
          <w:noProof/>
          <w:color w:val="FF0000"/>
        </w:rPr>
        <w:t xml:space="preserve"> This section should include family members and any other people the child</w:t>
      </w:r>
      <w:r w:rsidR="008F071E" w:rsidRPr="002938C3">
        <w:rPr>
          <w:rFonts w:ascii="Arial" w:eastAsia="Times New Roman" w:hAnsi="Arial" w:cs="Arial"/>
          <w:i/>
          <w:iCs/>
          <w:noProof/>
          <w:color w:val="FF0000"/>
        </w:rPr>
        <w:t>/</w:t>
      </w:r>
      <w:r w:rsidRPr="002938C3">
        <w:rPr>
          <w:rFonts w:ascii="Arial" w:eastAsia="Times New Roman" w:hAnsi="Arial" w:cs="Arial"/>
          <w:i/>
          <w:iCs/>
          <w:noProof/>
          <w:color w:val="FF0000"/>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2938C3">
        <w:rPr>
          <w:rFonts w:ascii="Arial" w:eastAsia="Times New Roman" w:hAnsi="Arial" w:cs="Arial"/>
          <w:b/>
          <w:bCs/>
          <w:i/>
          <w:iCs/>
          <w:noProof/>
          <w:color w:val="FF0000"/>
          <w:u w:val="single"/>
        </w:rPr>
        <w:t>do not</w:t>
      </w:r>
      <w:r w:rsidRPr="002938C3">
        <w:rPr>
          <w:rFonts w:ascii="Arial" w:eastAsia="Times New Roman" w:hAnsi="Arial" w:cs="Arial"/>
          <w:i/>
          <w:iCs/>
          <w:noProof/>
          <w:color w:val="FF0000"/>
        </w:rPr>
        <w:t xml:space="preserve"> record it here</w:t>
      </w:r>
      <w:r w:rsidRPr="002938C3">
        <w:rPr>
          <w:rFonts w:ascii="Arial" w:eastAsia="Times New Roman" w:hAnsi="Arial" w:cs="Arial"/>
          <w:b/>
          <w:i/>
          <w:iCs/>
          <w:noProof/>
          <w:color w:val="FF0000"/>
        </w:rPr>
        <w:t xml:space="preserve">. </w:t>
      </w:r>
      <w:bookmarkStart w:id="4" w:name="_Hlk63351743"/>
      <w:r w:rsidRPr="002938C3">
        <w:rPr>
          <w:rFonts w:ascii="Arial" w:eastAsia="Times New Roman" w:hAnsi="Arial" w:cs="Arial"/>
          <w:b/>
          <w:i/>
          <w:iCs/>
          <w:noProof/>
          <w:color w:val="FF0000"/>
        </w:rPr>
        <w:t>[This guidance text can be deleted before submitting the completed te</w:t>
      </w:r>
      <w:r w:rsidR="00502415" w:rsidRPr="002938C3">
        <w:rPr>
          <w:rFonts w:ascii="Arial" w:eastAsia="Times New Roman" w:hAnsi="Arial" w:cs="Arial"/>
          <w:b/>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2938C3"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w:t>
            </w:r>
            <w:r w:rsidRPr="002938C3">
              <w:rPr>
                <w:rFonts w:ascii="Arial" w:hAnsi="Arial" w:cs="Arial"/>
                <w:i/>
                <w:iCs/>
                <w:color w:val="FF0000"/>
              </w:rPr>
              <w:t xml:space="preserve">Alongside the name, it is helpful to include a brief note about how and when they were identified e.g. put forward by a parent, via a family group conference (or similar), or identified by the social worker. Detail any potential alternative carers who have been ruled out in section 5.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525AD963" w:rsidR="00323B7A" w:rsidRPr="00CD3BF2"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00CD3BF2">
              <w:rPr>
                <w:rFonts w:ascii="Arial" w:hAnsi="Arial" w:cs="Arial"/>
                <w:b/>
                <w:bCs/>
                <w:i/>
                <w:iCs/>
                <w:color w:val="FF0000"/>
              </w:rPr>
              <w:t>/deleted</w:t>
            </w:r>
            <w:r w:rsidRPr="001635BA">
              <w:rPr>
                <w:rFonts w:ascii="Arial" w:hAnsi="Arial" w:cs="Arial"/>
                <w:b/>
                <w:bCs/>
                <w:i/>
                <w:iCs/>
                <w:color w:val="FF0000"/>
              </w:rPr>
              <w:t>:</w:t>
            </w:r>
          </w:p>
          <w:p w14:paraId="7A45E0D9" w14:textId="1EDB08D6" w:rsidR="003D2EEF" w:rsidRPr="00CD3BF2" w:rsidRDefault="00502415" w:rsidP="003D2EEF">
            <w:pPr>
              <w:pStyle w:val="ListParagraph"/>
              <w:numPr>
                <w:ilvl w:val="0"/>
                <w:numId w:val="10"/>
              </w:numPr>
              <w:rPr>
                <w:rFonts w:ascii="Arial" w:hAnsi="Arial" w:cs="Arial"/>
                <w:i/>
                <w:iCs/>
                <w:color w:val="FF0000"/>
              </w:rPr>
            </w:pPr>
            <w:r w:rsidRPr="00CD3BF2">
              <w:rPr>
                <w:rFonts w:ascii="Arial" w:hAnsi="Arial" w:cs="Arial"/>
                <w:i/>
                <w:iCs/>
                <w:color w:val="FF0000"/>
              </w:rPr>
              <w:t xml:space="preserve">The social worker’s analysis of the harm the child (or each child) has suffered or is likely to suffer, and why they are at a high </w:t>
            </w:r>
            <w:r w:rsidR="00533178" w:rsidRPr="00CD3BF2">
              <w:rPr>
                <w:rFonts w:ascii="Arial" w:hAnsi="Arial" w:cs="Arial"/>
                <w:i/>
                <w:iCs/>
                <w:color w:val="FF0000"/>
              </w:rPr>
              <w:t>level</w:t>
            </w:r>
            <w:r w:rsidRPr="00CD3BF2">
              <w:rPr>
                <w:rFonts w:ascii="Arial" w:hAnsi="Arial" w:cs="Arial"/>
                <w:i/>
                <w:iCs/>
                <w:color w:val="FF0000"/>
              </w:rPr>
              <w:t xml:space="preserve"> of risk, should touch on the event/s that led to the application. This information should be </w:t>
            </w:r>
            <w:r w:rsidR="00656C2C" w:rsidRPr="00CD3BF2">
              <w:rPr>
                <w:rFonts w:ascii="Arial" w:hAnsi="Arial" w:cs="Arial"/>
                <w:i/>
                <w:iCs/>
                <w:color w:val="FF0000"/>
              </w:rPr>
              <w:t>balanced,</w:t>
            </w:r>
            <w:r w:rsidRPr="00CD3BF2">
              <w:rPr>
                <w:rFonts w:ascii="Arial" w:hAnsi="Arial" w:cs="Arial"/>
                <w:i/>
                <w:iCs/>
                <w:color w:val="FF0000"/>
              </w:rPr>
              <w:t xml:space="preserve"> and protective factors should be identified here too. The welfare checklist should be applied as appropriate throughout (see section 11).</w:t>
            </w:r>
          </w:p>
          <w:p w14:paraId="500DF619" w14:textId="77777777" w:rsidR="003D2EEF" w:rsidRPr="00CD3BF2" w:rsidRDefault="00502415" w:rsidP="003D2EEF">
            <w:pPr>
              <w:pStyle w:val="ListParagraph"/>
              <w:numPr>
                <w:ilvl w:val="0"/>
                <w:numId w:val="10"/>
              </w:numPr>
              <w:rPr>
                <w:rFonts w:ascii="Arial" w:hAnsi="Arial" w:cs="Arial"/>
                <w:i/>
                <w:iCs/>
                <w:color w:val="FF0000"/>
              </w:rPr>
            </w:pPr>
            <w:r w:rsidRPr="00CD3BF2">
              <w:rPr>
                <w:rFonts w:ascii="Arial" w:hAnsi="Arial" w:cs="Arial"/>
                <w:i/>
                <w:iCs/>
                <w:color w:val="FF0000"/>
              </w:rPr>
              <w:t xml:space="preserve">It may be helpful to specifically consider the interim position, harm and any changes proposed. </w:t>
            </w:r>
          </w:p>
          <w:p w14:paraId="627D0E2E" w14:textId="77777777" w:rsidR="003D2EEF" w:rsidRPr="00CD3BF2" w:rsidRDefault="00502415" w:rsidP="003D2EEF">
            <w:pPr>
              <w:pStyle w:val="ListParagraph"/>
              <w:numPr>
                <w:ilvl w:val="0"/>
                <w:numId w:val="10"/>
              </w:numPr>
              <w:rPr>
                <w:rFonts w:ascii="Arial" w:hAnsi="Arial" w:cs="Arial"/>
                <w:i/>
                <w:iCs/>
                <w:color w:val="FF0000"/>
              </w:rPr>
            </w:pPr>
            <w:r w:rsidRPr="00CD3BF2">
              <w:rPr>
                <w:rFonts w:ascii="Arial" w:hAnsi="Arial" w:cs="Arial"/>
                <w:i/>
                <w:iCs/>
                <w:color w:val="FF0000"/>
              </w:rPr>
              <w:t>Set out the steps taken to meet the child’s identified needs e.g. the services and support that have been and/or are being provided as well as the outcomes (or intended outcomes).</w:t>
            </w:r>
          </w:p>
          <w:p w14:paraId="0691EE3C" w14:textId="77777777" w:rsidR="003D2EEF" w:rsidRPr="00CD3BF2" w:rsidRDefault="00502415" w:rsidP="003D2EEF">
            <w:pPr>
              <w:pStyle w:val="ListParagraph"/>
              <w:numPr>
                <w:ilvl w:val="0"/>
                <w:numId w:val="10"/>
              </w:numPr>
              <w:rPr>
                <w:rFonts w:ascii="Arial" w:hAnsi="Arial" w:cs="Arial"/>
                <w:i/>
                <w:iCs/>
                <w:color w:val="FF0000"/>
              </w:rPr>
            </w:pPr>
            <w:r w:rsidRPr="00CD3BF2">
              <w:rPr>
                <w:rFonts w:ascii="Arial" w:hAnsi="Arial" w:cs="Arial"/>
                <w:i/>
                <w:iCs/>
                <w:color w:val="FF0000"/>
              </w:rPr>
              <w:t xml:space="preserve">The aim here is to provide an understanding of the impact of what has happened on the child (or each individual child within a sibling group). </w:t>
            </w:r>
          </w:p>
          <w:p w14:paraId="6E234D43" w14:textId="77777777" w:rsidR="003D2EEF" w:rsidRPr="00CD3BF2" w:rsidRDefault="00502415" w:rsidP="003D2EEF">
            <w:pPr>
              <w:pStyle w:val="ListParagraph"/>
              <w:numPr>
                <w:ilvl w:val="0"/>
                <w:numId w:val="10"/>
              </w:numPr>
              <w:rPr>
                <w:rFonts w:ascii="Arial" w:hAnsi="Arial" w:cs="Arial"/>
                <w:i/>
                <w:iCs/>
                <w:color w:val="FF0000"/>
              </w:rPr>
            </w:pPr>
            <w:r w:rsidRPr="00CD3BF2">
              <w:rPr>
                <w:rFonts w:ascii="Arial" w:hAnsi="Arial" w:cs="Arial"/>
                <w:i/>
                <w:iCs/>
                <w:color w:val="FF0000"/>
              </w:rPr>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CD3BF2" w:rsidRDefault="00502415" w:rsidP="003D2EEF">
            <w:pPr>
              <w:pStyle w:val="ListParagraph"/>
              <w:numPr>
                <w:ilvl w:val="0"/>
                <w:numId w:val="10"/>
              </w:numPr>
              <w:rPr>
                <w:rFonts w:ascii="Arial" w:hAnsi="Arial" w:cs="Arial"/>
                <w:i/>
                <w:iCs/>
                <w:color w:val="FF0000"/>
              </w:rPr>
            </w:pPr>
            <w:r w:rsidRPr="00CD3BF2">
              <w:rPr>
                <w:rFonts w:ascii="Arial" w:hAnsi="Arial" w:cs="Arial"/>
                <w:i/>
                <w:iCs/>
                <w:color w:val="FF0000"/>
              </w:rPr>
              <w:t>The evidence used here can be primary – the direct experience of the social worker – or secondary – the social worker’s evaluation of evidence from assessments or the views of other people who know the child</w:t>
            </w:r>
            <w:r w:rsidR="00B827B7" w:rsidRPr="00CD3BF2">
              <w:rPr>
                <w:rFonts w:ascii="Arial" w:hAnsi="Arial" w:cs="Arial"/>
                <w:i/>
                <w:iCs/>
                <w:color w:val="FF0000"/>
              </w:rPr>
              <w:t>/</w:t>
            </w:r>
            <w:r w:rsidRPr="00CD3BF2">
              <w:rPr>
                <w:rFonts w:ascii="Arial" w:hAnsi="Arial" w:cs="Arial"/>
                <w:i/>
                <w:iCs/>
                <w:color w:val="FF0000"/>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CD3BF2" w:rsidRDefault="00502415" w:rsidP="00502415">
            <w:pPr>
              <w:rPr>
                <w:rFonts w:ascii="Arial" w:hAnsi="Arial" w:cs="Arial"/>
                <w:bCs/>
                <w:i/>
                <w:iCs/>
                <w:color w:val="FF0000"/>
                <w:lang w:eastAsia="en-GB"/>
              </w:rPr>
            </w:pPr>
            <w:r w:rsidRPr="001635BA">
              <w:rPr>
                <w:rFonts w:ascii="Arial" w:hAnsi="Arial" w:cs="Arial"/>
                <w:b/>
                <w:i/>
                <w:iCs/>
                <w:color w:val="FF0000"/>
                <w:lang w:eastAsia="en-GB"/>
              </w:rPr>
              <w:t>Guidance</w:t>
            </w:r>
            <w:r w:rsidRPr="00CD3BF2">
              <w:rPr>
                <w:rFonts w:ascii="Arial" w:hAnsi="Arial" w:cs="Arial"/>
                <w:b/>
                <w:i/>
                <w:iCs/>
                <w:color w:val="FF0000"/>
                <w:lang w:eastAsia="en-GB"/>
              </w:rPr>
              <w:t>:</w:t>
            </w:r>
            <w:r w:rsidRPr="00CD3BF2">
              <w:rPr>
                <w:rFonts w:ascii="Arial" w:hAnsi="Arial" w:cs="Arial"/>
                <w:bCs/>
                <w:i/>
                <w:iCs/>
                <w:color w:val="FF0000"/>
                <w:lang w:eastAsia="en-GB"/>
              </w:rPr>
              <w:t xml:space="preserve"> </w:t>
            </w:r>
            <w:r w:rsidRPr="00CD3BF2">
              <w:rPr>
                <w:rFonts w:ascii="Arial" w:hAnsi="Arial" w:cs="Arial"/>
                <w:i/>
                <w:iCs/>
                <w:color w:val="FF0000"/>
              </w:rPr>
              <w:t>It is important that how, when and in what circumstances the child</w:t>
            </w:r>
            <w:r w:rsidR="008F071E" w:rsidRPr="00CD3BF2">
              <w:rPr>
                <w:rFonts w:ascii="Arial" w:hAnsi="Arial" w:cs="Arial"/>
                <w:i/>
                <w:iCs/>
                <w:color w:val="FF0000"/>
              </w:rPr>
              <w:t>/ren</w:t>
            </w:r>
            <w:r w:rsidRPr="00CD3BF2">
              <w:rPr>
                <w:rFonts w:ascii="Arial" w:hAnsi="Arial" w:cs="Arial"/>
                <w:i/>
                <w:iCs/>
                <w:color w:val="FF0000"/>
              </w:rPr>
              <w:t xml:space="preserve">’s views were expressed is documented here. For the very young, and those with </w:t>
            </w:r>
            <w:r w:rsidR="00B827B7" w:rsidRPr="00CD3BF2">
              <w:rPr>
                <w:rFonts w:ascii="Arial" w:hAnsi="Arial" w:cs="Arial"/>
                <w:i/>
                <w:iCs/>
                <w:color w:val="FF0000"/>
              </w:rPr>
              <w:t xml:space="preserve">additional needs or </w:t>
            </w:r>
            <w:r w:rsidRPr="00CD3BF2">
              <w:rPr>
                <w:rFonts w:ascii="Arial" w:hAnsi="Arial" w:cs="Arial"/>
                <w:i/>
                <w:iCs/>
                <w:color w:val="FF0000"/>
              </w:rPr>
              <w:t>disabilities which may limit verbal communication, the use of creative approaches and direct observation and interpretation by social workers is crucial.</w:t>
            </w:r>
            <w:r w:rsidR="00465107" w:rsidRPr="00CD3BF2">
              <w:rPr>
                <w:rFonts w:ascii="Arial" w:hAnsi="Arial" w:cs="Arial"/>
                <w:i/>
                <w:iCs/>
                <w:color w:val="FF0000"/>
              </w:rPr>
              <w:t xml:space="preserve"> </w:t>
            </w:r>
          </w:p>
          <w:p w14:paraId="0FF61E45" w14:textId="77777777" w:rsidR="00502415" w:rsidRPr="00CD3BF2" w:rsidRDefault="00502415" w:rsidP="00502415">
            <w:pPr>
              <w:rPr>
                <w:rFonts w:ascii="Arial" w:hAnsi="Arial" w:cs="Arial"/>
                <w:bCs/>
                <w:i/>
                <w:iCs/>
                <w:color w:val="FF0000"/>
                <w:lang w:eastAsia="en-GB"/>
              </w:rPr>
            </w:pPr>
          </w:p>
          <w:p w14:paraId="6FF40359" w14:textId="77777777" w:rsidR="00502415" w:rsidRPr="00CD3BF2" w:rsidRDefault="00502415" w:rsidP="00502415">
            <w:pPr>
              <w:rPr>
                <w:rFonts w:ascii="Arial" w:hAnsi="Arial" w:cs="Arial"/>
                <w:bCs/>
                <w:i/>
                <w:iCs/>
                <w:color w:val="FF0000"/>
                <w:lang w:eastAsia="en-GB"/>
              </w:rPr>
            </w:pPr>
            <w:r w:rsidRPr="00CD3BF2">
              <w:rPr>
                <w:rFonts w:ascii="Arial" w:hAnsi="Arial" w:cs="Arial"/>
                <w:bCs/>
                <w:i/>
                <w:iCs/>
                <w:color w:val="FF0000"/>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CD3BF2" w:rsidRDefault="00502415" w:rsidP="00502415">
            <w:pPr>
              <w:rPr>
                <w:rFonts w:ascii="Arial" w:hAnsi="Arial" w:cs="Arial"/>
                <w:i/>
                <w:iCs/>
                <w:color w:val="FF0000"/>
              </w:rPr>
            </w:pPr>
            <w:r w:rsidRPr="00CD3BF2">
              <w:rPr>
                <w:rFonts w:ascii="Arial" w:hAnsi="Arial" w:cs="Arial"/>
                <w:b/>
                <w:bCs/>
                <w:i/>
                <w:iCs/>
                <w:color w:val="FF0000"/>
              </w:rPr>
              <w:t>Guidance:</w:t>
            </w:r>
            <w:r w:rsidRPr="00CD3BF2">
              <w:rPr>
                <w:rFonts w:ascii="Arial" w:hAnsi="Arial" w:cs="Arial"/>
                <w:i/>
                <w:iCs/>
                <w:color w:val="FF0000"/>
              </w:rPr>
              <w:t xml:space="preserve"> Child</w:t>
            </w:r>
            <w:r w:rsidR="008F071E" w:rsidRPr="00CD3BF2">
              <w:rPr>
                <w:rFonts w:ascii="Arial" w:hAnsi="Arial" w:cs="Arial"/>
                <w:i/>
                <w:iCs/>
                <w:color w:val="FF0000"/>
              </w:rPr>
              <w:t>/</w:t>
            </w:r>
            <w:r w:rsidRPr="00CD3BF2">
              <w:rPr>
                <w:rFonts w:ascii="Arial" w:hAnsi="Arial" w:cs="Arial"/>
                <w:i/>
                <w:iCs/>
                <w:color w:val="FF0000"/>
              </w:rPr>
              <w:t xml:space="preserve">ren should be as fully involved in </w:t>
            </w:r>
            <w:r w:rsidR="00533178" w:rsidRPr="00CD3BF2">
              <w:rPr>
                <w:rFonts w:ascii="Arial" w:hAnsi="Arial" w:cs="Arial"/>
                <w:i/>
                <w:iCs/>
                <w:color w:val="FF0000"/>
              </w:rPr>
              <w:t>proceedings</w:t>
            </w:r>
            <w:r w:rsidRPr="00CD3BF2">
              <w:rPr>
                <w:rFonts w:ascii="Arial" w:hAnsi="Arial" w:cs="Arial"/>
                <w:i/>
                <w:iCs/>
                <w:color w:val="FF0000"/>
              </w:rPr>
              <w:t xml:space="preserve"> as their needs dictate.</w:t>
            </w:r>
            <w:r w:rsidRPr="00CD3BF2">
              <w:rPr>
                <w:rFonts w:ascii="Arial" w:hAnsi="Arial" w:cs="Arial"/>
                <w:color w:val="FF0000"/>
              </w:rPr>
              <w:t xml:space="preserve"> </w:t>
            </w:r>
            <w:r w:rsidRPr="00CD3BF2">
              <w:rPr>
                <w:rFonts w:ascii="Arial" w:hAnsi="Arial" w:cs="Arial"/>
                <w:i/>
                <w:iCs/>
                <w:color w:val="FF0000"/>
              </w:rPr>
              <w:t xml:space="preserve">Set out the appropriate level of involvement for </w:t>
            </w:r>
            <w:r w:rsidR="008F071E" w:rsidRPr="00CD3BF2">
              <w:rPr>
                <w:rFonts w:ascii="Arial" w:hAnsi="Arial" w:cs="Arial"/>
                <w:i/>
                <w:iCs/>
                <w:color w:val="FF0000"/>
              </w:rPr>
              <w:t xml:space="preserve">each </w:t>
            </w:r>
            <w:r w:rsidRPr="00CD3BF2">
              <w:rPr>
                <w:rFonts w:ascii="Arial" w:hAnsi="Arial" w:cs="Arial"/>
                <w:i/>
                <w:iCs/>
                <w:color w:val="FF0000"/>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9C1336" w:rsidRDefault="00502415" w:rsidP="00502415">
      <w:pPr>
        <w:rPr>
          <w:rFonts w:ascii="Arial" w:hAnsi="Arial" w:cs="Arial"/>
          <w:noProof/>
          <w:color w:val="FF0000"/>
          <w:sz w:val="20"/>
        </w:rPr>
      </w:pPr>
      <w:r w:rsidRPr="009C1336">
        <w:rPr>
          <w:rFonts w:ascii="Arial" w:hAnsi="Arial" w:cs="Arial"/>
          <w:noProof/>
          <w:color w:val="FF0000"/>
        </w:rPr>
        <w:t>For the child’s mother, father and anyone else with parental responsibility, please consider:</w:t>
      </w:r>
    </w:p>
    <w:p w14:paraId="6BBD1631" w14:textId="1616486A" w:rsidR="00502415" w:rsidRPr="009C1336" w:rsidRDefault="00502415" w:rsidP="00502415">
      <w:pPr>
        <w:pStyle w:val="NoSpacing"/>
        <w:numPr>
          <w:ilvl w:val="0"/>
          <w:numId w:val="11"/>
        </w:numPr>
        <w:jc w:val="both"/>
        <w:rPr>
          <w:rFonts w:ascii="Arial" w:hAnsi="Arial" w:cs="Arial"/>
          <w:i/>
          <w:iCs/>
          <w:noProof/>
          <w:color w:val="FF0000"/>
        </w:rPr>
      </w:pPr>
      <w:r w:rsidRPr="009C1336">
        <w:rPr>
          <w:rFonts w:ascii="Arial" w:hAnsi="Arial" w:cs="Arial"/>
          <w:bCs/>
          <w:i/>
          <w:iCs/>
          <w:color w:val="FF0000"/>
        </w:rPr>
        <w:t>Analysis of the capabilities of each parent to meet the child</w:t>
      </w:r>
      <w:r w:rsidR="008F071E" w:rsidRPr="009C1336">
        <w:rPr>
          <w:rFonts w:ascii="Arial" w:hAnsi="Arial" w:cs="Arial"/>
          <w:bCs/>
          <w:i/>
          <w:iCs/>
          <w:color w:val="FF0000"/>
        </w:rPr>
        <w:t>/</w:t>
      </w:r>
      <w:r w:rsidRPr="009C1336">
        <w:rPr>
          <w:rFonts w:ascii="Arial" w:hAnsi="Arial" w:cs="Arial"/>
          <w:bCs/>
          <w:i/>
          <w:iCs/>
          <w:color w:val="FF0000"/>
        </w:rPr>
        <w:t>ren’s needs, including relevant risk and protective factors</w:t>
      </w:r>
      <w:r w:rsidRPr="009C1336">
        <w:rPr>
          <w:rFonts w:ascii="Arial" w:hAnsi="Arial" w:cs="Arial"/>
          <w:i/>
          <w:iCs/>
          <w:noProof/>
          <w:color w:val="FF0000"/>
        </w:rPr>
        <w:t xml:space="preserve"> and a</w:t>
      </w:r>
      <w:r w:rsidRPr="009C1336">
        <w:rPr>
          <w:rFonts w:ascii="Arial" w:hAnsi="Arial" w:cs="Arial"/>
          <w:bCs/>
          <w:i/>
          <w:iCs/>
          <w:color w:val="FF0000"/>
        </w:rPr>
        <w:t>n analysis of the evidence of any capability gap (why is an order being sought now?) and if/how this can be bridged in the child</w:t>
      </w:r>
      <w:r w:rsidR="008F071E" w:rsidRPr="009C1336">
        <w:rPr>
          <w:rFonts w:ascii="Arial" w:hAnsi="Arial" w:cs="Arial"/>
          <w:bCs/>
          <w:i/>
          <w:iCs/>
          <w:color w:val="FF0000"/>
        </w:rPr>
        <w:t>/ren</w:t>
      </w:r>
      <w:r w:rsidRPr="009C1336">
        <w:rPr>
          <w:rFonts w:ascii="Arial" w:hAnsi="Arial" w:cs="Arial"/>
          <w:bCs/>
          <w:i/>
          <w:iCs/>
          <w:color w:val="FF0000"/>
        </w:rPr>
        <w:t>’s timescale</w:t>
      </w:r>
    </w:p>
    <w:p w14:paraId="50095999" w14:textId="3969CF67" w:rsidR="00502415" w:rsidRPr="009C1336" w:rsidRDefault="00502415" w:rsidP="00502415">
      <w:pPr>
        <w:pStyle w:val="NoSpacing"/>
        <w:numPr>
          <w:ilvl w:val="0"/>
          <w:numId w:val="11"/>
        </w:numPr>
        <w:jc w:val="both"/>
        <w:rPr>
          <w:rFonts w:ascii="Arial" w:hAnsi="Arial" w:cs="Arial"/>
          <w:i/>
          <w:iCs/>
          <w:noProof/>
          <w:color w:val="FF0000"/>
        </w:rPr>
      </w:pPr>
      <w:r w:rsidRPr="009C1336">
        <w:rPr>
          <w:rFonts w:ascii="Arial" w:hAnsi="Arial" w:cs="Arial"/>
          <w:i/>
          <w:iCs/>
          <w:color w:val="FF0000"/>
        </w:rPr>
        <w:t>The analysis should address the fundamental question: ‘Can this person provide this child</w:t>
      </w:r>
      <w:r w:rsidR="008F071E" w:rsidRPr="009C1336">
        <w:rPr>
          <w:rFonts w:ascii="Arial" w:hAnsi="Arial" w:cs="Arial"/>
          <w:i/>
          <w:iCs/>
          <w:color w:val="FF0000"/>
        </w:rPr>
        <w:t>/</w:t>
      </w:r>
      <w:r w:rsidRPr="009C1336">
        <w:rPr>
          <w:rFonts w:ascii="Arial" w:hAnsi="Arial" w:cs="Arial"/>
          <w:i/>
          <w:iCs/>
          <w:color w:val="FF0000"/>
        </w:rPr>
        <w:t>ren with a good enough standard of care for the rest of their childhood?’</w:t>
      </w:r>
    </w:p>
    <w:p w14:paraId="11BF2FE8" w14:textId="77777777" w:rsidR="00502415" w:rsidRPr="009C1336" w:rsidRDefault="00502415" w:rsidP="00502415">
      <w:pPr>
        <w:pStyle w:val="NoSpacing"/>
        <w:numPr>
          <w:ilvl w:val="0"/>
          <w:numId w:val="11"/>
        </w:numPr>
        <w:jc w:val="both"/>
        <w:rPr>
          <w:rFonts w:ascii="Arial" w:hAnsi="Arial" w:cs="Arial"/>
          <w:i/>
          <w:iCs/>
          <w:noProof/>
          <w:color w:val="FF0000"/>
        </w:rPr>
      </w:pPr>
      <w:r w:rsidRPr="009C1336">
        <w:rPr>
          <w:rFonts w:ascii="Arial" w:hAnsi="Arial" w:cs="Arial"/>
          <w:i/>
          <w:iCs/>
          <w:noProof/>
          <w:color w:val="FF0000"/>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9C1336"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color w:val="FF0000"/>
          <w:lang w:eastAsia="en-GB"/>
        </w:rPr>
      </w:pPr>
      <w:r w:rsidRPr="009C1336">
        <w:rPr>
          <w:rFonts w:ascii="Arial" w:hAnsi="Arial" w:cs="Arial"/>
          <w:i/>
          <w:iCs/>
          <w:noProof/>
          <w:color w:val="FF0000"/>
        </w:rPr>
        <w:t xml:space="preserve">If a parenting assessment is required, is in progress or has been completed, please include this information </w:t>
      </w:r>
      <w:r w:rsidRPr="009C1336">
        <w:rPr>
          <w:rFonts w:ascii="Arial" w:hAnsi="Arial" w:cs="Arial"/>
          <w:i/>
          <w:iCs/>
          <w:color w:val="FF0000"/>
        </w:rPr>
        <w:t xml:space="preserve">here. </w:t>
      </w:r>
    </w:p>
    <w:p w14:paraId="2CF5253F" w14:textId="77777777" w:rsidR="00502415" w:rsidRPr="009C1336"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color w:val="FF0000"/>
          <w:lang w:eastAsia="en-GB"/>
        </w:rPr>
      </w:pPr>
      <w:r w:rsidRPr="009C1336">
        <w:rPr>
          <w:rFonts w:ascii="Arial" w:hAnsi="Arial" w:cs="Arial"/>
          <w:i/>
          <w:iCs/>
          <w:color w:val="FF0000"/>
        </w:rPr>
        <w:t>Indicate whether there is an international dimension and whether the relevant consulate has been notified.</w:t>
      </w:r>
    </w:p>
    <w:p w14:paraId="53A29E81" w14:textId="77777777" w:rsidR="00502415" w:rsidRPr="009C1336" w:rsidRDefault="00502415" w:rsidP="00502415">
      <w:pPr>
        <w:pStyle w:val="NoSpacing"/>
        <w:numPr>
          <w:ilvl w:val="0"/>
          <w:numId w:val="11"/>
        </w:numPr>
        <w:jc w:val="both"/>
        <w:rPr>
          <w:rFonts w:ascii="Arial" w:hAnsi="Arial" w:cs="Arial"/>
          <w:i/>
          <w:iCs/>
          <w:noProof/>
          <w:color w:val="FF0000"/>
        </w:rPr>
      </w:pPr>
      <w:r w:rsidRPr="009C1336">
        <w:rPr>
          <w:rFonts w:ascii="Arial" w:hAnsi="Arial" w:cs="Arial"/>
          <w:i/>
          <w:iCs/>
          <w:color w:val="FF0000"/>
        </w:rPr>
        <w:t>Please also use this space to record details of attempts to seek out absent parents.</w:t>
      </w:r>
      <w:r w:rsidRPr="009C1336">
        <w:rPr>
          <w:rFonts w:ascii="Arial" w:hAnsi="Arial" w:cs="Arial"/>
          <w:i/>
          <w:iCs/>
          <w:noProof/>
          <w:color w:val="FF0000"/>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9C1336" w:rsidRDefault="001A6475" w:rsidP="001A6475">
            <w:pPr>
              <w:pStyle w:val="ListParagraph"/>
              <w:ind w:left="0"/>
              <w:contextualSpacing w:val="0"/>
              <w:jc w:val="both"/>
              <w:rPr>
                <w:rFonts w:ascii="Arial" w:hAnsi="Arial" w:cs="Arial"/>
                <w:i/>
                <w:iCs/>
                <w:color w:val="FF0000"/>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w:t>
            </w:r>
            <w:r w:rsidRPr="009C1336">
              <w:rPr>
                <w:rFonts w:ascii="Arial" w:hAnsi="Arial" w:cs="Arial"/>
                <w:i/>
                <w:iCs/>
                <w:color w:val="FF0000"/>
              </w:rPr>
              <w:t xml:space="preserve">Demonstrate what is known about </w:t>
            </w:r>
            <w:r w:rsidRPr="009C1336">
              <w:rPr>
                <w:rFonts w:ascii="Arial" w:hAnsi="Arial" w:cs="Arial"/>
                <w:i/>
                <w:iCs/>
                <w:color w:val="FF0000"/>
                <w:lang w:eastAsia="en-GB"/>
              </w:rPr>
              <w:t>the capabilities of wider family members and/or friends to meet child</w:t>
            </w:r>
            <w:r w:rsidR="008F071E" w:rsidRPr="009C1336">
              <w:rPr>
                <w:rFonts w:ascii="Arial" w:hAnsi="Arial" w:cs="Arial"/>
                <w:i/>
                <w:iCs/>
                <w:color w:val="FF0000"/>
                <w:lang w:eastAsia="en-GB"/>
              </w:rPr>
              <w:t>/</w:t>
            </w:r>
            <w:r w:rsidRPr="009C1336">
              <w:rPr>
                <w:rFonts w:ascii="Arial" w:hAnsi="Arial" w:cs="Arial"/>
                <w:i/>
                <w:iCs/>
                <w:color w:val="FF0000"/>
                <w:lang w:eastAsia="en-GB"/>
              </w:rPr>
              <w:t>ren’s needs as alternative carers, including an analysis of skills or resource gaps and if/how they can be bridged in the child</w:t>
            </w:r>
            <w:r w:rsidR="008F071E" w:rsidRPr="009C1336">
              <w:rPr>
                <w:rFonts w:ascii="Arial" w:hAnsi="Arial" w:cs="Arial"/>
                <w:i/>
                <w:iCs/>
                <w:color w:val="FF0000"/>
                <w:lang w:eastAsia="en-GB"/>
              </w:rPr>
              <w:t>/ren</w:t>
            </w:r>
            <w:r w:rsidRPr="009C1336">
              <w:rPr>
                <w:rFonts w:ascii="Arial" w:hAnsi="Arial" w:cs="Arial"/>
                <w:i/>
                <w:iCs/>
                <w:color w:val="FF0000"/>
                <w:lang w:eastAsia="en-GB"/>
              </w:rPr>
              <w:t>’s timescale. Key considerations for a viability assessment:</w:t>
            </w:r>
          </w:p>
          <w:p w14:paraId="5487F646" w14:textId="77777777" w:rsidR="001A6475" w:rsidRPr="009C1336" w:rsidRDefault="001A6475" w:rsidP="001A6475">
            <w:pPr>
              <w:ind w:left="426" w:hanging="426"/>
              <w:jc w:val="both"/>
              <w:rPr>
                <w:rFonts w:ascii="Arial" w:hAnsi="Arial" w:cs="Arial"/>
                <w:b/>
                <w:color w:val="FF0000"/>
                <w:lang w:eastAsia="en-GB"/>
              </w:rPr>
            </w:pPr>
          </w:p>
          <w:p w14:paraId="7EFFCC1E" w14:textId="77777777" w:rsidR="001A6475" w:rsidRPr="009C1336" w:rsidRDefault="001A6475" w:rsidP="001A6475">
            <w:pPr>
              <w:pStyle w:val="ListParagraph"/>
              <w:numPr>
                <w:ilvl w:val="0"/>
                <w:numId w:val="13"/>
              </w:numPr>
              <w:contextualSpacing w:val="0"/>
              <w:jc w:val="both"/>
              <w:rPr>
                <w:rFonts w:ascii="Arial" w:hAnsi="Arial" w:cs="Arial"/>
                <w:i/>
                <w:iCs/>
                <w:color w:val="FF0000"/>
              </w:rPr>
            </w:pPr>
            <w:r w:rsidRPr="009C1336">
              <w:rPr>
                <w:rFonts w:ascii="Arial" w:hAnsi="Arial" w:cs="Arial"/>
                <w:i/>
                <w:iCs/>
                <w:color w:val="FF0000"/>
              </w:rPr>
              <w:t>Unsuitable family network members should be excluded via a comprehensive filtering process.</w:t>
            </w:r>
          </w:p>
          <w:p w14:paraId="3646A24B" w14:textId="5881C7A3" w:rsidR="001A6475" w:rsidRPr="009C1336" w:rsidRDefault="001A6475" w:rsidP="001A6475">
            <w:pPr>
              <w:pStyle w:val="ListParagraph"/>
              <w:numPr>
                <w:ilvl w:val="0"/>
                <w:numId w:val="13"/>
              </w:numPr>
              <w:contextualSpacing w:val="0"/>
              <w:jc w:val="both"/>
              <w:rPr>
                <w:rFonts w:ascii="Arial" w:hAnsi="Arial" w:cs="Arial"/>
                <w:i/>
                <w:iCs/>
                <w:color w:val="FF0000"/>
              </w:rPr>
            </w:pPr>
            <w:r w:rsidRPr="009C1336">
              <w:rPr>
                <w:rFonts w:ascii="Arial" w:hAnsi="Arial" w:cs="Arial"/>
                <w:i/>
                <w:iCs/>
                <w:color w:val="FF0000"/>
              </w:rPr>
              <w:t>In considering the viability of someone to become a child</w:t>
            </w:r>
            <w:r w:rsidR="008F071E" w:rsidRPr="009C1336">
              <w:rPr>
                <w:rFonts w:ascii="Arial" w:hAnsi="Arial" w:cs="Arial"/>
                <w:i/>
                <w:iCs/>
                <w:color w:val="FF0000"/>
              </w:rPr>
              <w:t>/ren</w:t>
            </w:r>
            <w:r w:rsidRPr="009C1336">
              <w:rPr>
                <w:rFonts w:ascii="Arial" w:hAnsi="Arial" w:cs="Arial"/>
                <w:i/>
                <w:iCs/>
                <w:color w:val="FF0000"/>
              </w:rPr>
              <w:t xml:space="preserve">’s permanent carer, three additional tests should be met in line with the current Regulations that apply to proposed placements. They are: </w:t>
            </w:r>
          </w:p>
          <w:p w14:paraId="4ECCF9C7" w14:textId="58C85A26" w:rsidR="001A6475" w:rsidRPr="009C1336" w:rsidRDefault="001A6475" w:rsidP="001A6475">
            <w:pPr>
              <w:pStyle w:val="ListParagraph"/>
              <w:numPr>
                <w:ilvl w:val="0"/>
                <w:numId w:val="12"/>
              </w:numPr>
              <w:contextualSpacing w:val="0"/>
              <w:jc w:val="both"/>
              <w:rPr>
                <w:rFonts w:ascii="Arial" w:hAnsi="Arial" w:cs="Arial"/>
                <w:i/>
                <w:iCs/>
                <w:color w:val="FF0000"/>
              </w:rPr>
            </w:pPr>
            <w:r w:rsidRPr="009C1336">
              <w:rPr>
                <w:rFonts w:ascii="Arial" w:hAnsi="Arial" w:cs="Arial"/>
                <w:i/>
                <w:iCs/>
                <w:color w:val="FF0000"/>
              </w:rPr>
              <w:t>That the carer understands in broad terms the needs of the child</w:t>
            </w:r>
            <w:r w:rsidR="008F071E" w:rsidRPr="009C1336">
              <w:rPr>
                <w:rFonts w:ascii="Arial" w:hAnsi="Arial" w:cs="Arial"/>
                <w:i/>
                <w:iCs/>
                <w:color w:val="FF0000"/>
              </w:rPr>
              <w:t>/ren</w:t>
            </w:r>
            <w:r w:rsidRPr="009C1336">
              <w:rPr>
                <w:rFonts w:ascii="Arial" w:hAnsi="Arial" w:cs="Arial"/>
                <w:i/>
                <w:iCs/>
                <w:color w:val="FF0000"/>
              </w:rPr>
              <w:t xml:space="preserve"> </w:t>
            </w:r>
          </w:p>
          <w:p w14:paraId="28971BAA" w14:textId="049206F2" w:rsidR="001A6475" w:rsidRPr="009C1336" w:rsidRDefault="001A6475" w:rsidP="001A6475">
            <w:pPr>
              <w:pStyle w:val="ListParagraph"/>
              <w:numPr>
                <w:ilvl w:val="0"/>
                <w:numId w:val="12"/>
              </w:numPr>
              <w:contextualSpacing w:val="0"/>
              <w:jc w:val="both"/>
              <w:rPr>
                <w:rFonts w:ascii="Arial" w:hAnsi="Arial" w:cs="Arial"/>
                <w:i/>
                <w:iCs/>
                <w:color w:val="FF0000"/>
              </w:rPr>
            </w:pPr>
            <w:r w:rsidRPr="009C1336">
              <w:rPr>
                <w:rFonts w:ascii="Arial" w:hAnsi="Arial" w:cs="Arial"/>
                <w:i/>
                <w:iCs/>
                <w:color w:val="FF0000"/>
              </w:rPr>
              <w:t>That they understand the level and type of care the child</w:t>
            </w:r>
            <w:r w:rsidR="008F071E" w:rsidRPr="009C1336">
              <w:rPr>
                <w:rFonts w:ascii="Arial" w:hAnsi="Arial" w:cs="Arial"/>
                <w:i/>
                <w:iCs/>
                <w:color w:val="FF0000"/>
              </w:rPr>
              <w:t>/ren</w:t>
            </w:r>
            <w:r w:rsidRPr="009C1336">
              <w:rPr>
                <w:rFonts w:ascii="Arial" w:hAnsi="Arial" w:cs="Arial"/>
                <w:i/>
                <w:iCs/>
                <w:color w:val="FF0000"/>
              </w:rPr>
              <w:t xml:space="preserve"> will need throughout their childhood because of their earlier experiences</w:t>
            </w:r>
          </w:p>
          <w:p w14:paraId="480D1077" w14:textId="43D69457" w:rsidR="001A6475" w:rsidRPr="009C1336" w:rsidRDefault="001A6475" w:rsidP="001A6475">
            <w:pPr>
              <w:pStyle w:val="ListParagraph"/>
              <w:numPr>
                <w:ilvl w:val="0"/>
                <w:numId w:val="12"/>
              </w:numPr>
              <w:contextualSpacing w:val="0"/>
              <w:jc w:val="both"/>
              <w:rPr>
                <w:rFonts w:ascii="Arial" w:hAnsi="Arial" w:cs="Arial"/>
                <w:i/>
                <w:iCs/>
                <w:color w:val="FF0000"/>
              </w:rPr>
            </w:pPr>
            <w:r w:rsidRPr="009C1336">
              <w:rPr>
                <w:rFonts w:ascii="Arial" w:hAnsi="Arial" w:cs="Arial"/>
                <w:i/>
                <w:iCs/>
                <w:color w:val="FF0000"/>
              </w:rPr>
              <w:t>That the carer has expressed an authentic willingness to be part of the team around the child</w:t>
            </w:r>
            <w:r w:rsidR="008F071E" w:rsidRPr="009C1336">
              <w:rPr>
                <w:rFonts w:ascii="Arial" w:hAnsi="Arial" w:cs="Arial"/>
                <w:i/>
                <w:iCs/>
                <w:color w:val="FF0000"/>
              </w:rPr>
              <w:t>/ren</w:t>
            </w:r>
            <w:r w:rsidRPr="009C1336">
              <w:rPr>
                <w:rFonts w:ascii="Arial" w:hAnsi="Arial" w:cs="Arial"/>
                <w:i/>
                <w:iCs/>
                <w:color w:val="FF0000"/>
              </w:rPr>
              <w:t xml:space="preserve"> until matters are fully resolved. </w:t>
            </w:r>
          </w:p>
          <w:p w14:paraId="383D788D" w14:textId="77777777" w:rsidR="001A6475" w:rsidRPr="009C1336" w:rsidRDefault="001A6475" w:rsidP="001A6475">
            <w:pPr>
              <w:pStyle w:val="ListParagraph"/>
              <w:numPr>
                <w:ilvl w:val="0"/>
                <w:numId w:val="13"/>
              </w:numPr>
              <w:contextualSpacing w:val="0"/>
              <w:jc w:val="both"/>
              <w:rPr>
                <w:rFonts w:ascii="Arial" w:hAnsi="Arial" w:cs="Arial"/>
                <w:i/>
                <w:iCs/>
                <w:color w:val="FF0000"/>
              </w:rPr>
            </w:pPr>
            <w:r w:rsidRPr="009C1336">
              <w:rPr>
                <w:rFonts w:ascii="Arial" w:hAnsi="Arial" w:cs="Arial"/>
                <w:i/>
                <w:iCs/>
                <w:color w:val="FF0000"/>
              </w:rPr>
              <w:t>With reference to (a), it would be helpful to share an overview of what information has been shared with potential carer(s) to enable their understanding of the issues.</w:t>
            </w:r>
          </w:p>
          <w:p w14:paraId="29469277" w14:textId="0C9867CF" w:rsidR="001A6475" w:rsidRPr="009C1336" w:rsidRDefault="001A6475" w:rsidP="001A6475">
            <w:pPr>
              <w:pStyle w:val="ListParagraph"/>
              <w:numPr>
                <w:ilvl w:val="0"/>
                <w:numId w:val="13"/>
              </w:numPr>
              <w:contextualSpacing w:val="0"/>
              <w:jc w:val="both"/>
              <w:rPr>
                <w:rFonts w:ascii="Arial" w:hAnsi="Arial" w:cs="Arial"/>
                <w:i/>
                <w:iCs/>
                <w:color w:val="FF0000"/>
              </w:rPr>
            </w:pPr>
            <w:r w:rsidRPr="009C1336">
              <w:rPr>
                <w:rFonts w:ascii="Arial" w:hAnsi="Arial" w:cs="Arial"/>
                <w:i/>
                <w:iCs/>
                <w:color w:val="FF0000"/>
              </w:rPr>
              <w:t>The genogram and ecomap (as appropriate) in Section 12 below should be comprehensive and inclusive, clearly identifying relatives who are already protective contacts for the child</w:t>
            </w:r>
            <w:r w:rsidR="00006E77" w:rsidRPr="009C1336">
              <w:rPr>
                <w:rFonts w:ascii="Arial" w:hAnsi="Arial" w:cs="Arial"/>
                <w:i/>
                <w:iCs/>
                <w:color w:val="FF0000"/>
              </w:rPr>
              <w:t>/ren</w:t>
            </w:r>
            <w:r w:rsidRPr="009C1336">
              <w:rPr>
                <w:rFonts w:ascii="Arial" w:hAnsi="Arial" w:cs="Arial"/>
                <w:i/>
                <w:iCs/>
                <w:color w:val="FF0000"/>
              </w:rPr>
              <w:t xml:space="preserve">. </w:t>
            </w:r>
          </w:p>
          <w:p w14:paraId="0FE80F8C" w14:textId="77777777" w:rsidR="00693844" w:rsidRPr="009C1336" w:rsidRDefault="001A6475" w:rsidP="001A6475">
            <w:pPr>
              <w:pStyle w:val="ListParagraph"/>
              <w:numPr>
                <w:ilvl w:val="0"/>
                <w:numId w:val="13"/>
              </w:numPr>
              <w:contextualSpacing w:val="0"/>
              <w:jc w:val="both"/>
              <w:rPr>
                <w:rFonts w:ascii="Arial" w:hAnsi="Arial" w:cs="Arial"/>
                <w:i/>
                <w:iCs/>
                <w:color w:val="FF0000"/>
              </w:rPr>
            </w:pPr>
            <w:r w:rsidRPr="009C1336">
              <w:rPr>
                <w:rFonts w:ascii="Arial" w:hAnsi="Arial" w:cs="Arial"/>
                <w:i/>
                <w:iCs/>
                <w:color w:val="FF0000"/>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9C1336" w:rsidRDefault="001A6475" w:rsidP="001A6475">
      <w:pPr>
        <w:pStyle w:val="ListParagraph"/>
        <w:numPr>
          <w:ilvl w:val="0"/>
          <w:numId w:val="14"/>
        </w:numPr>
        <w:autoSpaceDN w:val="0"/>
        <w:spacing w:after="0" w:line="240" w:lineRule="auto"/>
        <w:contextualSpacing w:val="0"/>
        <w:jc w:val="both"/>
        <w:rPr>
          <w:rFonts w:ascii="Arial" w:hAnsi="Arial" w:cs="Arial"/>
          <w:i/>
          <w:iCs/>
          <w:color w:val="FF0000"/>
          <w:u w:val="single"/>
        </w:rPr>
      </w:pPr>
      <w:r w:rsidRPr="009C1336">
        <w:rPr>
          <w:rFonts w:ascii="Arial" w:hAnsi="Arial" w:cs="Arial"/>
          <w:i/>
          <w:iCs/>
          <w:color w:val="FF0000"/>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9C1336" w:rsidRDefault="001A6475" w:rsidP="001A6475">
      <w:pPr>
        <w:pStyle w:val="ListParagraph"/>
        <w:numPr>
          <w:ilvl w:val="0"/>
          <w:numId w:val="14"/>
        </w:numPr>
        <w:autoSpaceDN w:val="0"/>
        <w:spacing w:after="0" w:line="240" w:lineRule="auto"/>
        <w:contextualSpacing w:val="0"/>
        <w:jc w:val="both"/>
        <w:rPr>
          <w:rFonts w:ascii="Arial" w:hAnsi="Arial" w:cs="Arial"/>
          <w:i/>
          <w:iCs/>
          <w:color w:val="FF0000"/>
          <w:u w:val="single"/>
        </w:rPr>
      </w:pPr>
      <w:r w:rsidRPr="009C1336">
        <w:rPr>
          <w:rFonts w:ascii="Arial" w:hAnsi="Arial" w:cs="Arial"/>
          <w:i/>
          <w:iCs/>
          <w:color w:val="FF0000"/>
        </w:rPr>
        <w:t>In care proceedings, no arbitrary limit can be placed on the number of realistic options available for the child</w:t>
      </w:r>
      <w:r w:rsidR="00006E77" w:rsidRPr="009C1336">
        <w:rPr>
          <w:rFonts w:ascii="Arial" w:hAnsi="Arial" w:cs="Arial"/>
          <w:i/>
          <w:iCs/>
          <w:color w:val="FF0000"/>
        </w:rPr>
        <w:t>/ren</w:t>
      </w:r>
      <w:r w:rsidRPr="009C1336">
        <w:rPr>
          <w:rFonts w:ascii="Arial" w:hAnsi="Arial" w:cs="Arial"/>
          <w:i/>
          <w:iCs/>
          <w:color w:val="FF0000"/>
        </w:rPr>
        <w:t>, but one option must always be preferred. A clear reason (or reasons) must always be given for this preferred status in the body of this document.</w:t>
      </w:r>
    </w:p>
    <w:p w14:paraId="4870CEAD" w14:textId="07865DB8" w:rsidR="001A6475" w:rsidRPr="009C1336" w:rsidRDefault="001A6475" w:rsidP="001A6475">
      <w:pPr>
        <w:pStyle w:val="ListParagraph"/>
        <w:numPr>
          <w:ilvl w:val="0"/>
          <w:numId w:val="14"/>
        </w:numPr>
        <w:autoSpaceDN w:val="0"/>
        <w:spacing w:after="0" w:line="240" w:lineRule="auto"/>
        <w:contextualSpacing w:val="0"/>
        <w:jc w:val="both"/>
        <w:rPr>
          <w:rFonts w:ascii="Arial" w:hAnsi="Arial" w:cs="Arial"/>
          <w:i/>
          <w:iCs/>
          <w:color w:val="FF0000"/>
        </w:rPr>
      </w:pPr>
      <w:r w:rsidRPr="009C1336">
        <w:rPr>
          <w:rFonts w:ascii="Arial" w:hAnsi="Arial" w:cs="Arial"/>
          <w:i/>
          <w:iCs/>
          <w:color w:val="FF0000"/>
        </w:rPr>
        <w:t>Preferred status means that on the assessments and evidence available, the preferred placement should offer the child</w:t>
      </w:r>
      <w:r w:rsidR="00006E77" w:rsidRPr="009C1336">
        <w:rPr>
          <w:rFonts w:ascii="Arial" w:hAnsi="Arial" w:cs="Arial"/>
          <w:i/>
          <w:iCs/>
          <w:color w:val="FF0000"/>
        </w:rPr>
        <w:t>/ren</w:t>
      </w:r>
      <w:r w:rsidRPr="009C1336">
        <w:rPr>
          <w:rFonts w:ascii="Arial" w:hAnsi="Arial" w:cs="Arial"/>
          <w:i/>
          <w:iCs/>
          <w:color w:val="FF0000"/>
        </w:rPr>
        <w:t xml:space="preserve"> the prospect of recovering from any trauma they have experienced: personal growth and development within a family where the</w:t>
      </w:r>
      <w:r w:rsidR="00006E77" w:rsidRPr="009C1336">
        <w:rPr>
          <w:rFonts w:ascii="Arial" w:hAnsi="Arial" w:cs="Arial"/>
          <w:i/>
          <w:iCs/>
          <w:color w:val="FF0000"/>
        </w:rPr>
        <w:t>y are</w:t>
      </w:r>
      <w:r w:rsidRPr="009C1336">
        <w:rPr>
          <w:rFonts w:ascii="Arial" w:hAnsi="Arial" w:cs="Arial"/>
          <w:i/>
          <w:iCs/>
          <w:color w:val="FF0000"/>
        </w:rPr>
        <w:t xml:space="preserve"> guaranteed unconditional love; strong educational prospects; good health outcomes; and – as far as can be predicted – one or more positive lifelong attachment/s which promote the</w:t>
      </w:r>
      <w:r w:rsidR="00006E77" w:rsidRPr="009C1336">
        <w:rPr>
          <w:rFonts w:ascii="Arial" w:hAnsi="Arial" w:cs="Arial"/>
          <w:i/>
          <w:iCs/>
          <w:color w:val="FF0000"/>
        </w:rPr>
        <w:t>ir</w:t>
      </w:r>
      <w:r w:rsidRPr="009C1336">
        <w:rPr>
          <w:rFonts w:ascii="Arial" w:hAnsi="Arial" w:cs="Arial"/>
          <w:i/>
          <w:iCs/>
          <w:color w:val="FF0000"/>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9C1336">
        <w:rPr>
          <w:rFonts w:ascii="Arial" w:hAnsi="Arial" w:cs="Arial"/>
          <w:i/>
          <w:iCs/>
          <w:color w:val="FF0000"/>
        </w:rPr>
        <w:t>Determining the rank order between realistic options is a matter of professional judgement about the relative importance to the child</w:t>
      </w:r>
      <w:r w:rsidR="00006E77" w:rsidRPr="009C1336">
        <w:rPr>
          <w:rFonts w:ascii="Arial" w:hAnsi="Arial" w:cs="Arial"/>
          <w:i/>
          <w:iCs/>
          <w:color w:val="FF0000"/>
        </w:rPr>
        <w:t>/ren</w:t>
      </w:r>
      <w:r w:rsidRPr="009C1336">
        <w:rPr>
          <w:rFonts w:ascii="Arial" w:hAnsi="Arial" w:cs="Arial"/>
          <w:i/>
          <w:iCs/>
          <w:color w:val="FF0000"/>
        </w:rPr>
        <w:t xml:space="preserve"> of various attributes of the carers and/or the relationship between the carers and the child, or the carers, child and birth parent/s. Ideally, placements should be listed in order of preference / strength.</w:t>
      </w:r>
      <w:r w:rsidR="003D62F0" w:rsidRPr="009C1336">
        <w:rPr>
          <w:rFonts w:ascii="Arial" w:hAnsi="Arial" w:cs="Arial"/>
          <w:i/>
          <w:iCs/>
          <w:color w:val="FF0000"/>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9C1336" w:rsidRDefault="004347F8" w:rsidP="004347F8">
            <w:pPr>
              <w:numPr>
                <w:ilvl w:val="0"/>
                <w:numId w:val="15"/>
              </w:numPr>
              <w:tabs>
                <w:tab w:val="left" w:pos="142"/>
              </w:tabs>
              <w:rPr>
                <w:rFonts w:ascii="Arial" w:hAnsi="Arial" w:cs="Arial"/>
                <w:bCs/>
                <w:i/>
                <w:iCs/>
                <w:color w:val="FF0000"/>
                <w:lang w:eastAsia="en-GB"/>
              </w:rPr>
            </w:pPr>
            <w:r w:rsidRPr="009C1336">
              <w:rPr>
                <w:rFonts w:ascii="Arial" w:hAnsi="Arial" w:cs="Arial"/>
                <w:i/>
                <w:iCs/>
                <w:noProof/>
                <w:color w:val="FF0000"/>
              </w:rPr>
              <w:t xml:space="preserve">This is a </w:t>
            </w:r>
            <w:r w:rsidRPr="009C1336">
              <w:rPr>
                <w:rFonts w:ascii="Arial" w:hAnsi="Arial" w:cs="Arial"/>
                <w:bCs/>
                <w:i/>
                <w:iCs/>
                <w:color w:val="FF0000"/>
                <w:szCs w:val="18"/>
              </w:rPr>
              <w:t>proportionality evaluation that compares the preferred carer against the other realistic options, there is no need to repeat the information set out in the table at 6.1.</w:t>
            </w:r>
            <w:r w:rsidRPr="009C1336">
              <w:rPr>
                <w:rFonts w:ascii="Arial" w:hAnsi="Arial" w:cs="Arial"/>
                <w:bCs/>
                <w:i/>
                <w:iCs/>
                <w:color w:val="FF0000"/>
                <w:sz w:val="20"/>
                <w:lang w:eastAsia="en-GB"/>
              </w:rPr>
              <w:t xml:space="preserve"> </w:t>
            </w:r>
          </w:p>
          <w:p w14:paraId="6ABD428F" w14:textId="5818D759" w:rsidR="00236983" w:rsidRPr="009C1336" w:rsidRDefault="004347F8" w:rsidP="00236983">
            <w:pPr>
              <w:pStyle w:val="CommentText"/>
              <w:numPr>
                <w:ilvl w:val="0"/>
                <w:numId w:val="15"/>
              </w:numPr>
              <w:rPr>
                <w:rFonts w:cs="Arial"/>
                <w:i/>
                <w:iCs/>
                <w:color w:val="FF0000"/>
              </w:rPr>
            </w:pPr>
            <w:r w:rsidRPr="009C1336">
              <w:rPr>
                <w:rFonts w:cs="Arial"/>
                <w:i/>
                <w:iCs/>
                <w:color w:val="FF0000"/>
              </w:rPr>
              <w:t xml:space="preserve">It is helpful to explain why siblings will not be together, if that is the recommendation, and to reflect on the ‘cons’ of the placement even if it the best option. </w:t>
            </w:r>
          </w:p>
          <w:p w14:paraId="042D5640" w14:textId="5D2978B1" w:rsidR="004347F8" w:rsidRPr="009C1336" w:rsidRDefault="004347F8" w:rsidP="004347F8">
            <w:pPr>
              <w:numPr>
                <w:ilvl w:val="0"/>
                <w:numId w:val="15"/>
              </w:numPr>
              <w:tabs>
                <w:tab w:val="left" w:pos="142"/>
              </w:tabs>
              <w:rPr>
                <w:rFonts w:ascii="Arial" w:hAnsi="Arial" w:cs="Arial"/>
                <w:bCs/>
                <w:i/>
                <w:iCs/>
                <w:color w:val="FF0000"/>
                <w:lang w:eastAsia="en-GB"/>
              </w:rPr>
            </w:pPr>
            <w:r w:rsidRPr="009C1336">
              <w:rPr>
                <w:rFonts w:ascii="Arial" w:hAnsi="Arial" w:cs="Arial"/>
                <w:bCs/>
                <w:i/>
                <w:iCs/>
                <w:color w:val="FF0000"/>
                <w:lang w:eastAsia="en-GB"/>
              </w:rPr>
              <w:t>An analysis of the likely impact of the preferred option on the child</w:t>
            </w:r>
            <w:r w:rsidR="00006E77" w:rsidRPr="009C1336">
              <w:rPr>
                <w:rFonts w:ascii="Arial" w:hAnsi="Arial" w:cs="Arial"/>
                <w:bCs/>
                <w:i/>
                <w:iCs/>
                <w:color w:val="FF0000"/>
                <w:lang w:eastAsia="en-GB"/>
              </w:rPr>
              <w:t>/</w:t>
            </w:r>
            <w:r w:rsidRPr="009C1336">
              <w:rPr>
                <w:rFonts w:ascii="Arial" w:hAnsi="Arial" w:cs="Arial"/>
                <w:bCs/>
                <w:i/>
                <w:iCs/>
                <w:color w:val="FF0000"/>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9C1336" w:rsidRDefault="00A00AFF" w:rsidP="00A00AFF">
            <w:pPr>
              <w:tabs>
                <w:tab w:val="left" w:pos="142"/>
              </w:tabs>
              <w:jc w:val="both"/>
              <w:rPr>
                <w:rFonts w:ascii="Arial" w:hAnsi="Arial" w:cs="Arial"/>
                <w:i/>
                <w:iCs/>
                <w:color w:val="FF0000"/>
              </w:rPr>
            </w:pPr>
            <w:r w:rsidRPr="009C1336">
              <w:rPr>
                <w:rFonts w:ascii="Arial" w:hAnsi="Arial" w:cs="Arial"/>
                <w:b/>
                <w:color w:val="FF0000"/>
                <w:szCs w:val="24"/>
                <w:lang w:eastAsia="en-GB"/>
              </w:rPr>
              <w:t xml:space="preserve">Guidance: </w:t>
            </w:r>
            <w:r w:rsidRPr="009C1336">
              <w:rPr>
                <w:rFonts w:ascii="Arial" w:hAnsi="Arial" w:cs="Arial"/>
                <w:i/>
                <w:iCs/>
                <w:noProof/>
                <w:color w:val="FF0000"/>
              </w:rPr>
              <w:t xml:space="preserve">Please have regard to </w:t>
            </w:r>
            <w:hyperlink r:id="rId11" w:history="1">
              <w:r w:rsidRPr="001635BA">
                <w:rPr>
                  <w:rStyle w:val="Hyperlink"/>
                  <w:rFonts w:ascii="Arial" w:hAnsi="Arial" w:cs="Arial"/>
                  <w:i/>
                  <w:iCs/>
                  <w:noProof/>
                </w:rPr>
                <w:t>protected characterisitcs</w:t>
              </w:r>
            </w:hyperlink>
            <w:r w:rsidRPr="001635BA">
              <w:rPr>
                <w:rFonts w:ascii="Arial" w:hAnsi="Arial" w:cs="Arial"/>
                <w:i/>
                <w:iCs/>
                <w:noProof/>
              </w:rPr>
              <w:t xml:space="preserve"> </w:t>
            </w:r>
            <w:r w:rsidRPr="009C1336">
              <w:rPr>
                <w:rFonts w:ascii="Arial" w:hAnsi="Arial" w:cs="Arial"/>
                <w:i/>
                <w:iCs/>
                <w:noProof/>
                <w:color w:val="FF0000"/>
              </w:rPr>
              <w:t xml:space="preserve">including gender, religon or belief, race, disability, and how </w:t>
            </w:r>
            <w:r w:rsidRPr="009C1336">
              <w:rPr>
                <w:rFonts w:ascii="Arial" w:hAnsi="Arial" w:cs="Arial"/>
                <w:i/>
                <w:iCs/>
                <w:color w:val="FF0000"/>
              </w:rPr>
              <w:t>the child</w:t>
            </w:r>
            <w:r w:rsidR="00006E77" w:rsidRPr="009C1336">
              <w:rPr>
                <w:rFonts w:ascii="Arial" w:hAnsi="Arial" w:cs="Arial"/>
                <w:i/>
                <w:iCs/>
                <w:color w:val="FF0000"/>
              </w:rPr>
              <w:t>/</w:t>
            </w:r>
            <w:r w:rsidRPr="009C1336">
              <w:rPr>
                <w:rFonts w:ascii="Arial" w:hAnsi="Arial" w:cs="Arial"/>
                <w:i/>
                <w:iCs/>
                <w:color w:val="FF0000"/>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4 Summary of any health, wellbeing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Pr="009C1336" w:rsidRDefault="00A00AFF" w:rsidP="00C45B92">
            <w:pPr>
              <w:tabs>
                <w:tab w:val="left" w:pos="142"/>
              </w:tabs>
              <w:jc w:val="both"/>
              <w:rPr>
                <w:rFonts w:ascii="Arial" w:hAnsi="Arial" w:cs="Arial"/>
                <w:color w:val="FF0000"/>
                <w:szCs w:val="24"/>
                <w:lang w:eastAsia="en-GB"/>
              </w:rPr>
            </w:pPr>
            <w:r w:rsidRPr="001635BA">
              <w:rPr>
                <w:rFonts w:ascii="Arial" w:hAnsi="Arial" w:cs="Arial"/>
                <w:b/>
                <w:color w:val="FF0000"/>
                <w:szCs w:val="24"/>
                <w:lang w:eastAsia="en-GB"/>
              </w:rPr>
              <w:t>Guidance</w:t>
            </w:r>
            <w:r w:rsidRPr="009C1336">
              <w:rPr>
                <w:rFonts w:ascii="Arial" w:hAnsi="Arial" w:cs="Arial"/>
                <w:b/>
                <w:color w:val="FF0000"/>
                <w:szCs w:val="24"/>
                <w:lang w:eastAsia="en-GB"/>
              </w:rPr>
              <w:t xml:space="preserve">: </w:t>
            </w:r>
            <w:r w:rsidRPr="009C1336">
              <w:rPr>
                <w:rFonts w:ascii="Arial" w:hAnsi="Arial" w:cs="Arial"/>
                <w:bCs/>
                <w:i/>
                <w:iCs/>
                <w:color w:val="FF0000"/>
                <w:szCs w:val="24"/>
                <w:lang w:eastAsia="en-GB"/>
              </w:rPr>
              <w:t>It may be helpful to very briefly say how schooling arrangements have been considered as part of the care planning process and whether the child or one of the children has any regular medical appointments or ongoing health needs that have been factored into this decision.</w:t>
            </w:r>
            <w:r w:rsidR="00C45B92" w:rsidRPr="009C1336">
              <w:rPr>
                <w:rFonts w:ascii="Arial" w:hAnsi="Arial" w:cs="Arial"/>
                <w:bCs/>
                <w:i/>
                <w:iCs/>
                <w:color w:val="FF0000"/>
                <w:szCs w:val="24"/>
                <w:lang w:eastAsia="en-GB"/>
              </w:rPr>
              <w:t xml:space="preserve"> </w:t>
            </w:r>
            <w:r w:rsidR="00C45B92" w:rsidRPr="009C1336">
              <w:rPr>
                <w:rFonts w:ascii="Arial" w:hAnsi="Arial" w:cs="Arial"/>
                <w:i/>
                <w:color w:val="FF0000"/>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9C1336">
        <w:rPr>
          <w:rFonts w:ascii="Arial" w:hAnsi="Arial" w:cs="Arial"/>
          <w:b/>
          <w:i/>
          <w:iCs/>
          <w:color w:val="FF0000"/>
          <w:lang w:eastAsia="en-GB"/>
        </w:rPr>
        <w:t>:</w:t>
      </w:r>
      <w:r w:rsidRPr="009C1336">
        <w:rPr>
          <w:rFonts w:ascii="Arial" w:hAnsi="Arial" w:cs="Arial"/>
          <w:bCs/>
          <w:i/>
          <w:iCs/>
          <w:color w:val="FF0000"/>
          <w:lang w:eastAsia="en-GB"/>
        </w:rPr>
        <w:t xml:space="preserve"> The contact or family time plan should involve siblings and anyone else with whom the child</w:t>
      </w:r>
      <w:r w:rsidR="00006E77" w:rsidRPr="009C1336">
        <w:rPr>
          <w:rFonts w:ascii="Arial" w:hAnsi="Arial" w:cs="Arial"/>
          <w:bCs/>
          <w:i/>
          <w:iCs/>
          <w:color w:val="FF0000"/>
          <w:lang w:eastAsia="en-GB"/>
        </w:rPr>
        <w:t>/ren</w:t>
      </w:r>
      <w:r w:rsidRPr="009C1336">
        <w:rPr>
          <w:rFonts w:ascii="Arial" w:hAnsi="Arial" w:cs="Arial"/>
          <w:bCs/>
          <w:i/>
          <w:iCs/>
          <w:color w:val="FF0000"/>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9C1336" w:rsidRDefault="008176F4" w:rsidP="008176F4">
      <w:pPr>
        <w:rPr>
          <w:rFonts w:ascii="Arial" w:hAnsi="Arial" w:cs="Arial"/>
          <w:bCs/>
          <w:i/>
          <w:iCs/>
          <w:noProof/>
          <w:color w:val="FF0000"/>
        </w:rPr>
      </w:pPr>
      <w:r w:rsidRPr="001635BA">
        <w:rPr>
          <w:rFonts w:ascii="Arial" w:hAnsi="Arial" w:cs="Arial"/>
          <w:b/>
          <w:i/>
          <w:iCs/>
          <w:noProof/>
          <w:color w:val="FF0000"/>
        </w:rPr>
        <w:t>Guidance:</w:t>
      </w:r>
      <w:r w:rsidRPr="001635BA">
        <w:rPr>
          <w:rFonts w:ascii="Arial" w:hAnsi="Arial" w:cs="Arial"/>
          <w:bCs/>
          <w:i/>
          <w:iCs/>
          <w:noProof/>
        </w:rPr>
        <w:t xml:space="preserve"> </w:t>
      </w:r>
      <w:r w:rsidRPr="009C1336">
        <w:rPr>
          <w:rFonts w:ascii="Arial" w:hAnsi="Arial" w:cs="Arial"/>
          <w:bCs/>
          <w:i/>
          <w:iCs/>
          <w:noProof/>
          <w:color w:val="FF0000"/>
        </w:rPr>
        <w:t xml:space="preserve">This section has a vital opinion-sharing purpose: </w:t>
      </w:r>
    </w:p>
    <w:p w14:paraId="16EA67EF" w14:textId="51E5A3AC" w:rsidR="008176F4" w:rsidRPr="009C1336" w:rsidRDefault="008176F4" w:rsidP="008176F4">
      <w:pPr>
        <w:numPr>
          <w:ilvl w:val="0"/>
          <w:numId w:val="16"/>
        </w:numPr>
        <w:spacing w:after="0" w:line="240" w:lineRule="auto"/>
        <w:rPr>
          <w:rFonts w:ascii="Arial" w:hAnsi="Arial" w:cs="Arial"/>
          <w:i/>
          <w:iCs/>
          <w:color w:val="FF0000"/>
        </w:rPr>
      </w:pPr>
      <w:r w:rsidRPr="009C1336">
        <w:rPr>
          <w:rFonts w:ascii="Arial" w:hAnsi="Arial" w:cs="Arial"/>
          <w:bCs/>
          <w:i/>
          <w:iCs/>
          <w:noProof/>
          <w:color w:val="FF0000"/>
        </w:rPr>
        <w:t xml:space="preserve">Set out and analyse the individual’s views about what should happen for the child/ren in the future. </w:t>
      </w:r>
    </w:p>
    <w:p w14:paraId="39A1EFE6" w14:textId="77777777" w:rsidR="008176F4" w:rsidRPr="009C1336" w:rsidRDefault="008176F4" w:rsidP="008176F4">
      <w:pPr>
        <w:numPr>
          <w:ilvl w:val="0"/>
          <w:numId w:val="16"/>
        </w:numPr>
        <w:spacing w:after="0" w:line="240" w:lineRule="auto"/>
        <w:rPr>
          <w:rFonts w:ascii="Arial" w:hAnsi="Arial" w:cs="Arial"/>
          <w:i/>
          <w:iCs/>
          <w:color w:val="FF0000"/>
        </w:rPr>
      </w:pPr>
      <w:r w:rsidRPr="009C1336">
        <w:rPr>
          <w:rFonts w:ascii="Arial" w:hAnsi="Arial" w:cs="Arial"/>
          <w:i/>
          <w:iCs/>
          <w:color w:val="FF0000"/>
        </w:rPr>
        <w:t xml:space="preserve">Facts should be confined to those relied upon in evidence.  </w:t>
      </w:r>
    </w:p>
    <w:p w14:paraId="214B9875" w14:textId="71C4DE70" w:rsidR="008176F4" w:rsidRPr="009C1336" w:rsidRDefault="008176F4" w:rsidP="008176F4">
      <w:pPr>
        <w:numPr>
          <w:ilvl w:val="0"/>
          <w:numId w:val="16"/>
        </w:numPr>
        <w:spacing w:after="0" w:line="240" w:lineRule="auto"/>
        <w:rPr>
          <w:rFonts w:ascii="Arial" w:hAnsi="Arial" w:cs="Arial"/>
          <w:i/>
          <w:iCs/>
          <w:color w:val="FF0000"/>
        </w:rPr>
      </w:pPr>
      <w:r w:rsidRPr="009C1336">
        <w:rPr>
          <w:rFonts w:ascii="Arial" w:hAnsi="Arial" w:cs="Arial"/>
          <w:i/>
          <w:iCs/>
          <w:color w:val="FF0000"/>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9C1336" w:rsidRDefault="00DA7D79" w:rsidP="00DA7D79">
            <w:pPr>
              <w:rPr>
                <w:rFonts w:ascii="Arial" w:hAnsi="Arial" w:cs="Arial"/>
                <w:b/>
                <w:bCs/>
                <w:i/>
                <w:iCs/>
                <w:color w:val="FF0000"/>
              </w:rPr>
            </w:pPr>
            <w:r w:rsidRPr="009C1336">
              <w:rPr>
                <w:rFonts w:ascii="Arial" w:hAnsi="Arial" w:cs="Arial"/>
                <w:b/>
                <w:bCs/>
                <w:i/>
                <w:iCs/>
                <w:color w:val="FF0000"/>
              </w:rPr>
              <w:t xml:space="preserve">Guidance: </w:t>
            </w:r>
          </w:p>
          <w:p w14:paraId="4E684F97" w14:textId="77777777" w:rsidR="00DA7D79" w:rsidRPr="009C1336" w:rsidRDefault="00DA7D79" w:rsidP="00DA7D79">
            <w:pPr>
              <w:numPr>
                <w:ilvl w:val="0"/>
                <w:numId w:val="17"/>
              </w:numPr>
              <w:rPr>
                <w:rFonts w:ascii="Arial" w:hAnsi="Arial" w:cs="Arial"/>
                <w:bCs/>
                <w:i/>
                <w:iCs/>
                <w:noProof/>
                <w:color w:val="FF0000"/>
              </w:rPr>
            </w:pPr>
            <w:r w:rsidRPr="009C1336">
              <w:rPr>
                <w:rFonts w:ascii="Arial" w:hAnsi="Arial" w:cs="Arial"/>
                <w:i/>
                <w:iCs/>
                <w:color w:val="FF0000"/>
              </w:rPr>
              <w:t>Significant others may include</w:t>
            </w:r>
            <w:r w:rsidRPr="009C1336">
              <w:rPr>
                <w:rFonts w:ascii="Arial" w:hAnsi="Arial" w:cs="Arial"/>
                <w:b/>
                <w:noProof/>
                <w:color w:val="FF0000"/>
              </w:rPr>
              <w:t xml:space="preserve"> </w:t>
            </w:r>
            <w:r w:rsidRPr="009C1336">
              <w:rPr>
                <w:rFonts w:ascii="Arial" w:hAnsi="Arial" w:cs="Arial"/>
                <w:bCs/>
                <w:i/>
                <w:iCs/>
                <w:noProof/>
                <w:color w:val="FF0000"/>
              </w:rPr>
              <w:t>the</w:t>
            </w:r>
            <w:r w:rsidRPr="009C1336">
              <w:rPr>
                <w:rFonts w:ascii="Arial" w:hAnsi="Arial" w:cs="Arial"/>
                <w:b/>
                <w:i/>
                <w:iCs/>
                <w:noProof/>
                <w:color w:val="FF0000"/>
              </w:rPr>
              <w:t xml:space="preserve"> </w:t>
            </w:r>
            <w:r w:rsidRPr="009C1336">
              <w:rPr>
                <w:rFonts w:ascii="Arial" w:hAnsi="Arial" w:cs="Arial"/>
                <w:bCs/>
                <w:i/>
                <w:iCs/>
                <w:noProof/>
                <w:color w:val="FF0000"/>
              </w:rPr>
              <w:t xml:space="preserve">Cafcass guardian, CP chair, a health visitor, the IRO or court appointed experts. </w:t>
            </w:r>
          </w:p>
          <w:p w14:paraId="548C91EF" w14:textId="77777777" w:rsidR="00C02C25" w:rsidRPr="009C1336" w:rsidRDefault="00DA7D79" w:rsidP="00DA7D79">
            <w:pPr>
              <w:numPr>
                <w:ilvl w:val="0"/>
                <w:numId w:val="17"/>
              </w:numPr>
              <w:rPr>
                <w:rFonts w:ascii="Arial" w:hAnsi="Arial" w:cs="Arial"/>
                <w:bCs/>
                <w:i/>
                <w:iCs/>
                <w:noProof/>
                <w:color w:val="FF0000"/>
              </w:rPr>
            </w:pPr>
            <w:r w:rsidRPr="009C1336">
              <w:rPr>
                <w:rFonts w:ascii="Arial" w:hAnsi="Arial" w:cs="Arial"/>
                <w:bCs/>
                <w:i/>
                <w:iCs/>
                <w:noProof/>
                <w:color w:val="FF0000"/>
              </w:rPr>
              <w:t>Where possible a short statement or email from the IRO should be included here.</w:t>
            </w:r>
          </w:p>
          <w:p w14:paraId="10CA97C0" w14:textId="52E5A631" w:rsidR="00C02C25" w:rsidRPr="009C1336" w:rsidRDefault="00DA7D79" w:rsidP="00C02C25">
            <w:pPr>
              <w:numPr>
                <w:ilvl w:val="0"/>
                <w:numId w:val="17"/>
              </w:numPr>
              <w:rPr>
                <w:rFonts w:ascii="Arial" w:hAnsi="Arial" w:cs="Arial"/>
                <w:bCs/>
                <w:i/>
                <w:iCs/>
                <w:noProof/>
                <w:color w:val="FF0000"/>
              </w:rPr>
            </w:pPr>
            <w:r w:rsidRPr="009C1336">
              <w:rPr>
                <w:rFonts w:ascii="Arial" w:hAnsi="Arial" w:cs="Arial"/>
                <w:i/>
                <w:iCs/>
                <w:color w:val="FF0000"/>
              </w:rPr>
              <w:t xml:space="preserve">Please be sure to include the full name and job title of anyone providing a statement for inclusion here as well as the date on which they provided </w:t>
            </w:r>
            <w:r w:rsidR="00B827B7" w:rsidRPr="009C1336">
              <w:rPr>
                <w:rFonts w:ascii="Arial" w:hAnsi="Arial" w:cs="Arial"/>
                <w:i/>
                <w:iCs/>
                <w:color w:val="FF0000"/>
              </w:rPr>
              <w:t>it</w:t>
            </w:r>
            <w:r w:rsidRPr="009C1336">
              <w:rPr>
                <w:rFonts w:ascii="Arial" w:hAnsi="Arial" w:cs="Arial"/>
                <w:i/>
                <w:iCs/>
                <w:color w:val="FF0000"/>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9C1336" w:rsidRDefault="00DA7D79" w:rsidP="00DA7D79">
            <w:pPr>
              <w:tabs>
                <w:tab w:val="left" w:pos="459"/>
              </w:tabs>
              <w:spacing w:before="100" w:beforeAutospacing="1"/>
              <w:ind w:left="34"/>
              <w:jc w:val="both"/>
              <w:rPr>
                <w:rFonts w:ascii="Arial" w:hAnsi="Arial" w:cs="Arial"/>
                <w:i/>
                <w:iCs/>
                <w:color w:val="FF0000"/>
              </w:rPr>
            </w:pPr>
            <w:r w:rsidRPr="009C1336">
              <w:rPr>
                <w:rFonts w:ascii="Arial" w:hAnsi="Arial" w:cs="Arial"/>
                <w:b/>
                <w:i/>
                <w:iCs/>
                <w:color w:val="FF0000"/>
                <w:lang w:eastAsia="en-GB"/>
              </w:rPr>
              <w:t>Guidance:</w:t>
            </w:r>
            <w:r w:rsidRPr="009C1336">
              <w:rPr>
                <w:rFonts w:ascii="Arial" w:hAnsi="Arial" w:cs="Arial"/>
                <w:bCs/>
                <w:i/>
                <w:iCs/>
                <w:color w:val="FF0000"/>
                <w:lang w:eastAsia="en-GB"/>
              </w:rPr>
              <w:t xml:space="preserve"> Use this space to list any factors that may lead to delay, including any special factors or the vulnerabilities of key participants plus </w:t>
            </w:r>
            <w:r w:rsidRPr="009C1336">
              <w:rPr>
                <w:rFonts w:ascii="Arial" w:hAnsi="Arial" w:cs="Arial"/>
                <w:bCs/>
                <w:i/>
                <w:iCs/>
                <w:color w:val="FF0000"/>
              </w:rPr>
              <w:t xml:space="preserve">any further proposed assessments including why they are necessary. For example, this may include </w:t>
            </w:r>
            <w:r w:rsidRPr="009C1336">
              <w:rPr>
                <w:rFonts w:ascii="Arial" w:hAnsi="Arial" w:cs="Arial"/>
                <w:i/>
                <w:iCs/>
                <w:color w:val="FF0000"/>
              </w:rPr>
              <w:t xml:space="preserve">the assessment of family members in other countries, </w:t>
            </w:r>
            <w:r w:rsidRPr="009C1336">
              <w:rPr>
                <w:rFonts w:ascii="Arial" w:hAnsi="Arial" w:cs="Arial"/>
                <w:bCs/>
                <w:i/>
                <w:iCs/>
                <w:color w:val="FF0000"/>
              </w:rPr>
              <w:t>a</w:t>
            </w:r>
            <w:r w:rsidRPr="009C1336">
              <w:rPr>
                <w:rFonts w:ascii="Arial" w:hAnsi="Arial" w:cs="Arial"/>
                <w:i/>
                <w:iCs/>
                <w:color w:val="FF0000"/>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9.2 Significant events happening in the near future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9C1336" w:rsidRDefault="00AE39E1" w:rsidP="00452548">
            <w:pPr>
              <w:pStyle w:val="Default"/>
              <w:rPr>
                <w:i/>
                <w:iCs/>
                <w:color w:val="FF0000"/>
                <w:sz w:val="22"/>
                <w:szCs w:val="22"/>
              </w:rPr>
            </w:pPr>
            <w:r w:rsidRPr="009C1336">
              <w:rPr>
                <w:b/>
                <w:i/>
                <w:iCs/>
                <w:color w:val="FF0000"/>
                <w:sz w:val="22"/>
                <w:szCs w:val="22"/>
              </w:rPr>
              <w:t>Guidance</w:t>
            </w:r>
            <w:r w:rsidRPr="009C1336">
              <w:rPr>
                <w:bCs/>
                <w:i/>
                <w:iCs/>
                <w:color w:val="FF0000"/>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9C1336">
              <w:rPr>
                <w:i/>
                <w:iCs/>
                <w:color w:val="FF0000"/>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9C1336" w:rsidRDefault="008B10E0" w:rsidP="008B10E0">
            <w:pPr>
              <w:rPr>
                <w:rFonts w:ascii="Arial" w:hAnsi="Arial" w:cs="Arial"/>
                <w:i/>
                <w:iCs/>
                <w:color w:val="FF0000"/>
              </w:rPr>
            </w:pPr>
            <w:r w:rsidRPr="009C1336">
              <w:rPr>
                <w:rFonts w:ascii="Arial" w:hAnsi="Arial" w:cs="Arial"/>
                <w:b/>
                <w:bCs/>
                <w:i/>
                <w:iCs/>
                <w:color w:val="FF0000"/>
              </w:rPr>
              <w:t>Guidance:</w:t>
            </w:r>
            <w:r w:rsidRPr="009C1336">
              <w:rPr>
                <w:rFonts w:ascii="Arial" w:hAnsi="Arial" w:cs="Arial"/>
                <w:i/>
                <w:iCs/>
                <w:color w:val="FF0000"/>
              </w:rPr>
              <w:t xml:space="preserve"> Summarise historic incidents and events of relevance e.g. any previous proceedings with a connected person, if this seems helpful for context purposes and is not covered in the chronology of the last two years, above.  </w:t>
            </w:r>
            <w:r w:rsidRPr="009C1336">
              <w:rPr>
                <w:rFonts w:ascii="Arial" w:hAnsi="Arial" w:cs="Arial"/>
                <w:b/>
                <w:bCs/>
                <w:color w:val="FF0000"/>
              </w:rPr>
              <w:t xml:space="preserve"> </w:t>
            </w:r>
          </w:p>
          <w:p w14:paraId="1C569AAE" w14:textId="7C1CF94B" w:rsidR="008B10E0" w:rsidRPr="001635BA" w:rsidRDefault="005A3E90" w:rsidP="00452548">
            <w:pPr>
              <w:pStyle w:val="Default"/>
              <w:rPr>
                <w:color w:val="000000" w:themeColor="text1"/>
                <w:sz w:val="22"/>
                <w:szCs w:val="22"/>
              </w:rPr>
            </w:pPr>
            <w:r w:rsidRPr="009C1336">
              <w:rPr>
                <w:color w:val="FF0000"/>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09EAD9D0" w14:textId="11B2BAB6" w:rsidR="008B10E0" w:rsidRPr="001635BA" w:rsidRDefault="008B10E0" w:rsidP="008B10E0">
      <w:pPr>
        <w:spacing w:after="0" w:line="240" w:lineRule="auto"/>
        <w:rPr>
          <w:rFonts w:ascii="Arial" w:hAnsi="Arial" w:cs="Arial"/>
          <w:iCs/>
          <w:noProof/>
        </w:rPr>
      </w:pPr>
      <w:bookmarkStart w:id="34" w:name="_GoBack"/>
      <w:bookmarkEnd w:id="34"/>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5" w:name="_Toc65770516"/>
      <w:r w:rsidRPr="001635BA">
        <w:rPr>
          <w:rFonts w:ascii="Arial" w:hAnsi="Arial" w:cs="Arial"/>
          <w:b/>
          <w:bCs/>
          <w:color w:val="auto"/>
        </w:rPr>
        <w:t>12.2 Genogram (mandatory)(but format may be adapted)</w:t>
      </w:r>
      <w:bookmarkEnd w:id="35"/>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lang w:eastAsia="en-GB"/>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2938C3" w:rsidRDefault="002938C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2938C3" w:rsidRDefault="002938C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2938C3" w:rsidRPr="00322789" w:rsidRDefault="002938C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2938C3" w:rsidRPr="00EF5A93" w:rsidRDefault="002938C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2938C3" w:rsidRPr="00EF5A93" w:rsidRDefault="002938C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2938C3" w:rsidRPr="00EF5A93" w:rsidRDefault="002938C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2938C3" w:rsidRPr="00EF5A93" w:rsidRDefault="002938C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2938C3" w:rsidRPr="00322789" w:rsidRDefault="002938C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2938C3" w:rsidRDefault="002938C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2938C3" w:rsidRPr="0078673B" w:rsidRDefault="002938C3" w:rsidP="008B10E0">
                              <w:pPr>
                                <w:rPr>
                                  <w:b/>
                                </w:rPr>
                              </w:pPr>
                              <w:permStart w:id="1376479721" w:edGrp="everyone"/>
                              <w:r w:rsidRPr="0078673B">
                                <w:rPr>
                                  <w:b/>
                                </w:rPr>
                                <w:t>Key:</w:t>
                              </w:r>
                            </w:p>
                            <w:p w14:paraId="512A1D55" w14:textId="77777777" w:rsidR="002938C3" w:rsidRDefault="002938C3" w:rsidP="008B10E0">
                              <w:r>
                                <w:t>Female</w:t>
                              </w:r>
                            </w:p>
                            <w:p w14:paraId="57B41FB8" w14:textId="151ADDFF" w:rsidR="002938C3" w:rsidRDefault="002938C3" w:rsidP="008B10E0">
                              <w:r>
                                <w:t>Male</w:t>
                              </w:r>
                            </w:p>
                            <w:p w14:paraId="3431A784" w14:textId="77777777" w:rsidR="002938C3" w:rsidRDefault="002938C3" w:rsidP="008B10E0">
                              <w:r w:rsidRPr="00CA3475">
                                <w:t>Male</w:t>
                              </w:r>
                              <w:r>
                                <w:t xml:space="preserve">        </w:t>
                              </w:r>
                            </w:p>
                            <w:p w14:paraId="6FF44C57" w14:textId="77777777" w:rsidR="002938C3" w:rsidRDefault="002938C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1C258566" w14:textId="77777777" w:rsidR="002938C3" w:rsidRDefault="002938C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8AsYA&#10;AADbAAAADwAAAGRycy9kb3ducmV2LnhtbESPQWvCQBCF7wX/wzKCt7pRS5HUVaRQFNqDVWt7HLJj&#10;Es3OhuwaU3+9cyj0NsN78943s0XnKtVSE0rPBkbDBBRx5m3JuYH97u1xCipEZIuVZzLwSwEW897D&#10;DFPrr/xJ7TbmSkI4pGigiLFOtQ5ZQQ7D0NfEoh194zDK2uTaNniVcFfpcZI8a4clS0OBNb0WlJ23&#10;F2fgw+L7obotv8KqbjeT783T4TT9MWbQ75YvoCJ18d/8d722gi/08osM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U8AsYAAADbAAAADwAAAAAAAAAAAAAAAACYAgAAZHJz&#10;L2Rvd25yZXYueG1sUEsFBgAAAAAEAAQA9QAAAIsDAAAAAA==&#10;" fillcolor="#d8d8d8">
                  <v:textbox>
                    <w:txbxContent>
                      <w:p w14:paraId="0E354202" w14:textId="77777777" w:rsidR="002938C3" w:rsidRDefault="002938C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dRcAA&#10;AADbAAAADwAAAGRycy9kb3ducmV2LnhtbERPy6rCMBDdC/5DGOHuNFVRpBpFRKGLCz437sZmbIvN&#10;pDRRq19vLlxwN4fznNmiMaV4UO0Kywr6vQgEcWp1wZmC03HTnYBwHlljaZkUvMjBYt5uzTDW9sl7&#10;ehx8JkIIuxgV5N5XsZQuzcmg69mKOHBXWxv0AdaZ1DU+Q7gp5SCKxtJgwaEhx4pWOaW3w90okKt0&#10;l9zO7193Sd7bwXA9WtpypNRPp1lOQXhq/Ff87050mN+Hv1/C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TdRcAAAADbAAAADwAAAAAAAAAAAAAAAACYAgAAZHJzL2Rvd25y&#10;ZXYueG1sUEsFBgAAAAAEAAQA9QAAAIUDAAAAAA==&#10;" fillcolor="#7030a0">
                  <v:textbox>
                    <w:txbxContent>
                      <w:p w14:paraId="7160AF39" w14:textId="77777777" w:rsidR="002938C3" w:rsidRPr="00322789" w:rsidRDefault="002938C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DMsEA&#10;AADbAAAADwAAAGRycy9kb3ducmV2LnhtbERPS4vCMBC+C/6HMMLebLoVRbpGEVHoYcHnxdtsM9sW&#10;m0lpolZ/vVlY8DYf33Nmi87U4katqywr+IxiEMS51RUXCk7HzXAKwnlkjbVlUvAgB4t5vzfDVNs7&#10;7+l28IUIIexSVFB636RSurwkgy6yDXHgfm1r0AfYFlK3eA/hppZJHE+kwYpDQ4kNrUrKL4erUSBX&#10;+S67nJ/f7id7bpPRery09Vipj0G3/ALhqfNv8b8702F+An+/h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GQzLBAAAA2wAAAA8AAAAAAAAAAAAAAAAAmAIAAGRycy9kb3du&#10;cmV2LnhtbFBLBQYAAAAABAAEAPUAAACGAwAAAAA=&#10;" fillcolor="#7030a0">
                  <v:textbox>
                    <w:txbxContent>
                      <w:p w14:paraId="11FB9A3A" w14:textId="77777777" w:rsidR="002938C3" w:rsidRPr="00EF5A93" w:rsidRDefault="002938C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idcQA&#10;AADbAAAADwAAAGRycy9kb3ducmV2LnhtbERPS2vCQBC+F/oflhF6azY+EIlugghioR6sba3HITsm&#10;sdnZkN3GtL++Kwje5uN7ziLrTS06al1lWcEwikEQ51ZXXCj4eF8/z0A4j6yxtkwKfslBlj4+LDDR&#10;9sJv1O19IUIIuwQVlN43iZQuL8mgi2xDHLiTbQ36ANtC6hYvIdzUchTHU2mw4tBQYkOrkvLv/Y9R&#10;sNX4eqj/lp9u03S78dducjjPjko9DfrlHISn3t/FN/eLDvPHcP0lHC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onXEAAAA2wAAAA8AAAAAAAAAAAAAAAAAmAIAAGRycy9k&#10;b3ducmV2LnhtbFBLBQYAAAAABAAEAPUAAACJAwAAAAA=&#10;" fillcolor="#d8d8d8">
                  <v:textbox>
                    <w:txbxContent>
                      <w:p w14:paraId="38D91D55" w14:textId="77777777" w:rsidR="002938C3" w:rsidRPr="00EF5A93" w:rsidRDefault="002938C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46AcMA&#10;AADbAAAADwAAAGRycy9kb3ducmV2LnhtbERPTWvCQBC9C/0PywjezMZWikRXEUFa0IPa1nocsmMS&#10;m50N2TVGf70rFLzN433OZNaaUjRUu8KygkEUgyBOrS44U/D9teyPQDiPrLG0TAqu5GA2felMMNH2&#10;wltqdj4TIYRdggpy76tESpfmZNBFtiIO3NHWBn2AdSZ1jZcQbkr5Gsfv0mDBoSHHihY5pX+7s1Gw&#10;1rjal7f5j/uoms3b72a4P40OSvW67XwMwlPrn+J/96cO84fw+CUc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46AcMAAADbAAAADwAAAAAAAAAAAAAAAACYAgAAZHJzL2Rv&#10;d25yZXYueG1sUEsFBgAAAAAEAAQA9QAAAIgDAAAAAA==&#10;" fillcolor="#d8d8d8">
                  <v:textbox>
                    <w:txbxContent>
                      <w:p w14:paraId="4F5C7E94" w14:textId="77777777" w:rsidR="002938C3" w:rsidRPr="00EF5A93" w:rsidRDefault="002938C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RsMA&#10;AADbAAAADwAAAGRycy9kb3ducmV2LnhtbERPTWvCQBC9C/0PyxS8mU0jKSV1FZEWchBsrRdv091p&#10;EszOhuwao7++Wyh4m8f7nMVqtK0YqPeNYwVPSQqCWDvTcKXg8PU+ewHhA7LB1jEpuJKH1fJhssDC&#10;uAt/0rAPlYgh7AtUUIfQFVJ6XZNFn7iOOHI/rrcYIuwraXq8xHDbyixNn6XFhmNDjR1tatKn/dkq&#10;kBv9UZ6Ot63/Lm+7bP6Wr12bKzV9HNevIAKN4S7+d5cmzs/h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bRsMAAADbAAAADwAAAAAAAAAAAAAAAACYAgAAZHJzL2Rv&#10;d25yZXYueG1sUEsFBgAAAAAEAAQA9QAAAIgDAAAAAA==&#10;" fillcolor="#7030a0">
                  <v:textbox>
                    <w:txbxContent>
                      <w:p w14:paraId="1E8EF81C" w14:textId="77777777" w:rsidR="002938C3" w:rsidRPr="00EF5A93" w:rsidRDefault="002938C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1FMcIA&#10;AADbAAAADwAAAGRycy9kb3ducmV2LnhtbERPS4vCMBC+L/gfwgh7W1NdFKnGUkShhwXXx8Xb2Ixt&#10;sZmUJmrXX28WBG/z8T1nnnSmFjdqXWVZwXAQgSDOra64UHDYr7+mIJxH1lhbJgV/5CBZ9D7mGGt7&#10;5y3ddr4QIYRdjApK75tYSpeXZNANbEMcuLNtDfoA20LqFu8h3NRyFEUTabDi0FBiQ8uS8svuahTI&#10;Zf6bXY6PH3fKHpvR92qc2nqs1Ge/S2cgPHX+LX65Mx3mT+D/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UUxwgAAANsAAAAPAAAAAAAAAAAAAAAAAJgCAABkcnMvZG93&#10;bnJldi54bWxQSwUGAAAAAAQABAD1AAAAhwMAAAAA&#10;" fillcolor="#7030a0">
                  <v:textbox>
                    <w:txbxContent>
                      <w:p w14:paraId="029CADAC" w14:textId="77777777" w:rsidR="002938C3" w:rsidRPr="00322789" w:rsidRDefault="002938C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textbox>
                    <w:txbxContent>
                      <w:p w14:paraId="0AA45718" w14:textId="77777777" w:rsidR="002938C3" w:rsidRDefault="002938C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3" o:spid="_x0000_s1037" type="#_x0000_t32" style="position:absolute;left:1739;top:4103;width:3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54" o:spid="_x0000_s1038" type="#_x0000_t32" style="position:absolute;left:5577;top:3673;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55" o:spid="_x0000_s1039" type="#_x0000_t32" style="position:absolute;left:7913;top:3673;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56" o:spid="_x0000_s1040" type="#_x0000_t32" style="position:absolute;left:7913;top:4103;width:2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57" o:spid="_x0000_s1041" type="#_x0000_t32" style="position:absolute;left:10384;top:3673;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58" o:spid="_x0000_s1042" type="#_x0000_t32" style="position:absolute;left:9299;top:4103;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59" o:spid="_x0000_s1043" type="#_x0000_t32" style="position:absolute;left:3795;top:6567;width:5513;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60" o:spid="_x0000_s1044" type="#_x0000_t32" style="position:absolute;left:3787;top:5885;width:1;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61" o:spid="_x0000_s1045" type="#_x0000_t32" style="position:absolute;left:7720;top:6611;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62" o:spid="_x0000_s1046" type="#_x0000_t32" style="position:absolute;left:5031;top:6611;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63" o:spid="_x0000_s1047" type="#_x0000_t32" style="position:absolute;left:9308;top:5885;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Text Box 64" o:spid="_x0000_s1048" type="#_x0000_t202" style="position:absolute;left:9548;top:7723;width:160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31DEF357" w14:textId="77777777" w:rsidR="002938C3" w:rsidRPr="0078673B" w:rsidRDefault="002938C3" w:rsidP="008B10E0">
                        <w:pPr>
                          <w:rPr>
                            <w:b/>
                          </w:rPr>
                        </w:pPr>
                        <w:permStart w:id="1376479721" w:edGrp="everyone"/>
                        <w:r w:rsidRPr="0078673B">
                          <w:rPr>
                            <w:b/>
                          </w:rPr>
                          <w:t>Key:</w:t>
                        </w:r>
                      </w:p>
                      <w:p w14:paraId="512A1D55" w14:textId="77777777" w:rsidR="002938C3" w:rsidRDefault="002938C3" w:rsidP="008B10E0">
                        <w:r>
                          <w:t>Female</w:t>
                        </w:r>
                      </w:p>
                      <w:p w14:paraId="57B41FB8" w14:textId="151ADDFF" w:rsidR="002938C3" w:rsidRDefault="002938C3" w:rsidP="008B10E0">
                        <w:r>
                          <w:t>Male</w:t>
                        </w:r>
                      </w:p>
                      <w:p w14:paraId="3431A784" w14:textId="77777777" w:rsidR="002938C3" w:rsidRDefault="002938C3" w:rsidP="008B10E0">
                        <w:r w:rsidRPr="00CA3475">
                          <w:t>Male</w:t>
                        </w:r>
                        <w:r>
                          <w:t xml:space="preserve">        </w:t>
                        </w:r>
                      </w:p>
                      <w:p w14:paraId="6FF44C57" w14:textId="77777777" w:rsidR="002938C3" w:rsidRDefault="002938C3" w:rsidP="008B10E0">
                        <w:r>
                          <w:t xml:space="preserve">         </w:t>
                        </w:r>
                        <w:permEnd w:id="1376479721"/>
                      </w:p>
                    </w:txbxContent>
                  </v:textbox>
                </v:shape>
                <v:oval id="Oval 65" o:spid="_x0000_s1049" style="position:absolute;left:10576;top:8020;width:33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BJcYA&#10;AADbAAAADwAAAGRycy9kb3ducmV2LnhtbESPQWvCQBSE74X+h+UJvdVNDCkluoqEFnIotLVevD2z&#10;zySYfRuyW5Pm13cFweMwM98wq81oWnGh3jWWFcTzCARxaXXDlYL9z/vzKwjnkTW2lknBHznYrB8f&#10;VphpO/A3XXa+EgHCLkMFtfddJqUrazLo5rYjDt7J9gZ9kH0ldY9DgJtWLqLoRRpsOCzU2FFeU3ne&#10;/RoFMi+/ivNh+nDHYvpcJG/p1rapUk+zcbsE4Wn09/CtXWgFSQzXL+EH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BJcYAAADbAAAADwAAAAAAAAAAAAAAAACYAgAAZHJz&#10;L2Rvd25yZXYueG1sUEsFBgAAAAAEAAQA9QAAAIsDAAAAAA==&#10;" fillcolor="#7030a0"/>
                <v:rect id="Rectangle 66" o:spid="_x0000_s1050" style="position:absolute;left:10576;top:8569;width:33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bjsUA&#10;AADbAAAADwAAAGRycy9kb3ducmV2LnhtbESPQWvCQBSE74L/YXmCN92opUjqJohQKrQHtWp7fGRf&#10;k2j2bchuY/TXu0Khx2FmvmEWaWcq0VLjSssKJuMIBHFmdcm5gv3n62gOwnlkjZVlUnAlB2nS7y0w&#10;1vbCW2p3PhcBwi5GBYX3dSylywoy6Ma2Jg7ej20M+iCbXOoGLwFuKjmNomdpsOSwUGBNq4Ky8+7X&#10;KPjQ+H6sbsuDe6vbzexr83Q8zb+VGg665QsIT53/D/+111rBbAqPL+EH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luOxQAAANsAAAAPAAAAAAAAAAAAAAAAAJgCAABkcnMv&#10;ZG93bnJldi54bWxQSwUGAAAAAAQABAD1AAAAigMAAAAA&#10;" fillcolor="#d8d8d8"/>
                <v:shape id="AutoShape 79" o:spid="_x0000_s1051" type="#_x0000_t32" style="position:absolute;left:2288;top:6215;width:14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6"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6"/>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A3C4E" w14:textId="77777777" w:rsidR="002938C3" w:rsidRDefault="002938C3" w:rsidP="00DA6CD9">
      <w:pPr>
        <w:spacing w:after="0" w:line="240" w:lineRule="auto"/>
      </w:pPr>
      <w:r>
        <w:separator/>
      </w:r>
    </w:p>
  </w:endnote>
  <w:endnote w:type="continuationSeparator" w:id="0">
    <w:p w14:paraId="3216D025" w14:textId="77777777" w:rsidR="002938C3" w:rsidRDefault="002938C3"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96D39" w14:textId="705D2B43" w:rsidR="002938C3" w:rsidRPr="00452548" w:rsidRDefault="002938C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61641CC4" w14:textId="29AED54B" w:rsidR="002938C3" w:rsidRDefault="002938C3" w:rsidP="00452548">
            <w:pPr>
              <w:pStyle w:val="Footer"/>
              <w:rPr>
                <w:rFonts w:ascii="Arial" w:hAnsi="Arial" w:cs="Arial"/>
              </w:rPr>
            </w:pPr>
          </w:p>
          <w:p w14:paraId="58B06531" w14:textId="47B8EE3F" w:rsidR="002938C3" w:rsidRPr="00452548" w:rsidRDefault="002938C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sidR="009C1336">
              <w:rPr>
                <w:rFonts w:ascii="Arial" w:hAnsi="Arial" w:cs="Arial"/>
                <w:b/>
                <w:bCs/>
                <w:noProof/>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sidR="009C1336">
              <w:rPr>
                <w:rFonts w:ascii="Arial" w:hAnsi="Arial" w:cs="Arial"/>
                <w:b/>
                <w:bCs/>
                <w:noProof/>
              </w:rPr>
              <w:t>14</w:t>
            </w:r>
            <w:r w:rsidRPr="00452548">
              <w:rPr>
                <w:rFonts w:ascii="Arial" w:hAnsi="Arial" w:cs="Arial"/>
                <w:b/>
                <w:bCs/>
                <w:sz w:val="24"/>
                <w:szCs w:val="24"/>
              </w:rPr>
              <w:fldChar w:fldCharType="end"/>
            </w:r>
          </w:p>
        </w:sdtContent>
      </w:sdt>
    </w:sdtContent>
  </w:sdt>
  <w:p w14:paraId="5F9A18AE" w14:textId="0226E86A" w:rsidR="002938C3" w:rsidRPr="00452548" w:rsidRDefault="002938C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437A3" w14:textId="77777777" w:rsidR="002938C3" w:rsidRDefault="002938C3" w:rsidP="00DA6CD9">
      <w:pPr>
        <w:spacing w:after="0" w:line="240" w:lineRule="auto"/>
      </w:pPr>
      <w:r>
        <w:separator/>
      </w:r>
    </w:p>
  </w:footnote>
  <w:footnote w:type="continuationSeparator" w:id="0">
    <w:p w14:paraId="09109F46" w14:textId="77777777" w:rsidR="002938C3" w:rsidRDefault="002938C3" w:rsidP="00DA6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2377" w14:textId="736EDCB4" w:rsidR="002938C3" w:rsidRDefault="002938C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7"/>
  </w:num>
  <w:num w:numId="5">
    <w:abstractNumId w:val="4"/>
  </w:num>
  <w:num w:numId="6">
    <w:abstractNumId w:val="14"/>
  </w:num>
  <w:num w:numId="7">
    <w:abstractNumId w:val="9"/>
  </w:num>
  <w:num w:numId="8">
    <w:abstractNumId w:val="7"/>
  </w:num>
  <w:num w:numId="9">
    <w:abstractNumId w:val="5"/>
  </w:num>
  <w:num w:numId="10">
    <w:abstractNumId w:val="16"/>
  </w:num>
  <w:num w:numId="11">
    <w:abstractNumId w:val="13"/>
  </w:num>
  <w:num w:numId="12">
    <w:abstractNumId w:val="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36983"/>
    <w:rsid w:val="0024654F"/>
    <w:rsid w:val="00251AFF"/>
    <w:rsid w:val="002938C3"/>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570DC"/>
    <w:rsid w:val="007842BD"/>
    <w:rsid w:val="00791F70"/>
    <w:rsid w:val="007B6086"/>
    <w:rsid w:val="007C45A5"/>
    <w:rsid w:val="007D74DF"/>
    <w:rsid w:val="007F48B8"/>
    <w:rsid w:val="007F68E7"/>
    <w:rsid w:val="00813473"/>
    <w:rsid w:val="00815750"/>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C1336"/>
    <w:rsid w:val="009D2DDD"/>
    <w:rsid w:val="009F0B57"/>
    <w:rsid w:val="009F270D"/>
    <w:rsid w:val="00A00AFF"/>
    <w:rsid w:val="00A0541D"/>
    <w:rsid w:val="00A3377A"/>
    <w:rsid w:val="00A605C8"/>
    <w:rsid w:val="00A678EA"/>
    <w:rsid w:val="00A73427"/>
    <w:rsid w:val="00A80867"/>
    <w:rsid w:val="00A978A3"/>
    <w:rsid w:val="00AA6818"/>
    <w:rsid w:val="00AD2CDE"/>
    <w:rsid w:val="00AE33B2"/>
    <w:rsid w:val="00AE39E1"/>
    <w:rsid w:val="00AE6091"/>
    <w:rsid w:val="00AF746D"/>
    <w:rsid w:val="00AF7C60"/>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D3BF2"/>
    <w:rsid w:val="00CF5973"/>
    <w:rsid w:val="00D15F2C"/>
    <w:rsid w:val="00D23156"/>
    <w:rsid w:val="00D26216"/>
    <w:rsid w:val="00D3084E"/>
    <w:rsid w:val="00D3085E"/>
    <w:rsid w:val="00D56DAE"/>
    <w:rsid w:val="00D66A11"/>
    <w:rsid w:val="00DA6CD9"/>
    <w:rsid w:val="00DA7D79"/>
    <w:rsid w:val="00DC0897"/>
    <w:rsid w:val="00DD200A"/>
    <w:rsid w:val="00DE1696"/>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customStyle="1"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iscrimination-your-righ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3029-0B09-43AC-A839-DE27FC1A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3.xml><?xml version="1.0" encoding="utf-8"?>
<ds:datastoreItem xmlns:ds="http://schemas.openxmlformats.org/officeDocument/2006/customXml" ds:itemID="{0AAE7609-A0D1-4D50-888F-B5EFF48998FB}">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9F9DCA5-A9BE-4B5B-821B-0C379BCA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3580</Words>
  <Characters>20407</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Kirsten McVey</cp:lastModifiedBy>
  <cp:revision>2</cp:revision>
  <dcterms:created xsi:type="dcterms:W3CDTF">2021-09-10T14:38:00Z</dcterms:created>
  <dcterms:modified xsi:type="dcterms:W3CDTF">2021-09-10T14:38:00Z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