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AF6A9" w14:textId="21CDDDDA" w:rsidR="004D4E4A" w:rsidRDefault="0081180B" w:rsidP="000E6E3F">
      <w:pPr>
        <w:pStyle w:val="Title"/>
        <w:spacing w:after="480"/>
        <w:jc w:val="right"/>
      </w:pPr>
      <w:r>
        <w:softHyphen/>
        <w:t xml:space="preserve">  </w:t>
      </w:r>
      <w:r w:rsidR="00B205C3">
        <w:rPr>
          <w:noProof/>
          <w:lang w:eastAsia="en-GB"/>
        </w:rPr>
        <w:drawing>
          <wp:inline distT="0" distB="0" distL="0" distR="0" wp14:anchorId="613299DE" wp14:editId="1B99303F">
            <wp:extent cx="1219200" cy="481584"/>
            <wp:effectExtent l="0" t="0" r="0" b="0"/>
            <wp:docPr id="1" name="Picture 1" descr="Luton Council logo" title="Lu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BC Logo 2015 1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481584"/>
                    </a:xfrm>
                    <a:prstGeom prst="rect">
                      <a:avLst/>
                    </a:prstGeom>
                  </pic:spPr>
                </pic:pic>
              </a:graphicData>
            </a:graphic>
          </wp:inline>
        </w:drawing>
      </w:r>
    </w:p>
    <w:p w14:paraId="48C17F4A" w14:textId="77777777" w:rsidR="000E6E3F" w:rsidRDefault="000E6E3F" w:rsidP="000E6E3F">
      <w:pPr>
        <w:pStyle w:val="Title"/>
        <w:spacing w:before="480"/>
      </w:pPr>
    </w:p>
    <w:p w14:paraId="4CA098DC" w14:textId="77777777" w:rsidR="000E6E3F" w:rsidRDefault="000E6E3F" w:rsidP="000E6E3F">
      <w:pPr>
        <w:pStyle w:val="Title"/>
        <w:spacing w:before="480"/>
      </w:pPr>
    </w:p>
    <w:p w14:paraId="4B353091" w14:textId="2A7DE3E3" w:rsidR="00CA050B" w:rsidRDefault="00072861" w:rsidP="000E6E3F">
      <w:pPr>
        <w:pStyle w:val="Title"/>
        <w:spacing w:before="480"/>
      </w:pPr>
      <w:r>
        <w:t>Departmental Induction Programme</w:t>
      </w:r>
    </w:p>
    <w:p w14:paraId="2C4FAD2C" w14:textId="12BBB67B" w:rsidR="0081180B" w:rsidRPr="0081180B" w:rsidRDefault="00072861" w:rsidP="0081180B">
      <w:pPr>
        <w:pStyle w:val="Heading1"/>
      </w:pPr>
      <w:bookmarkStart w:id="0" w:name="_Toc87009173"/>
      <w:r>
        <w:t>Children’s Social Care</w:t>
      </w:r>
      <w:bookmarkEnd w:id="0"/>
    </w:p>
    <w:p w14:paraId="2BD2AD9F" w14:textId="77777777" w:rsidR="004D4E4A" w:rsidRDefault="004D4E4A" w:rsidP="004D4E4A"/>
    <w:p w14:paraId="2050DF8E" w14:textId="21132904" w:rsidR="004D4E4A" w:rsidRDefault="249E022D" w:rsidP="249E022D">
      <w:pPr>
        <w:pStyle w:val="Subtitle"/>
      </w:pPr>
      <w:r w:rsidRPr="249E022D">
        <w:rPr>
          <w:b/>
          <w:bCs/>
        </w:rPr>
        <w:t>Author:</w:t>
      </w:r>
      <w:r>
        <w:t xml:space="preserve"> </w:t>
      </w:r>
      <w:r w:rsidR="00844CD3">
        <w:t xml:space="preserve"> </w:t>
      </w:r>
      <w:r w:rsidR="00072861">
        <w:t xml:space="preserve">Sancha Thomas (Principle Social Worker) </w:t>
      </w:r>
    </w:p>
    <w:p w14:paraId="7F9C7918" w14:textId="2825F12B" w:rsidR="249E022D" w:rsidRDefault="249E022D" w:rsidP="00440A4F">
      <w:pPr>
        <w:pStyle w:val="Subtitle"/>
      </w:pPr>
      <w:r w:rsidRPr="249E022D">
        <w:rPr>
          <w:b/>
          <w:bCs/>
        </w:rPr>
        <w:t>Contact:</w:t>
      </w:r>
      <w:r w:rsidR="00072861">
        <w:rPr>
          <w:b/>
          <w:bCs/>
        </w:rPr>
        <w:t xml:space="preserve"> </w:t>
      </w:r>
      <w:hyperlink r:id="rId12" w:history="1">
        <w:r w:rsidR="00072861" w:rsidRPr="00672203">
          <w:rPr>
            <w:rStyle w:val="Hyperlink"/>
            <w:b/>
            <w:bCs/>
          </w:rPr>
          <w:t>Sancha.thomas@luton.gov.uk</w:t>
        </w:r>
      </w:hyperlink>
      <w:r w:rsidR="00072861">
        <w:rPr>
          <w:b/>
          <w:bCs/>
        </w:rPr>
        <w:t xml:space="preserve"> </w:t>
      </w:r>
    </w:p>
    <w:p w14:paraId="6928CE96" w14:textId="6C97CC14" w:rsidR="004D4E4A" w:rsidRDefault="1A7DE27A" w:rsidP="1A7DE27A">
      <w:pPr>
        <w:pStyle w:val="Subtitle"/>
      </w:pPr>
      <w:r w:rsidRPr="1A7DE27A">
        <w:rPr>
          <w:b/>
          <w:bCs/>
        </w:rPr>
        <w:t>Version:</w:t>
      </w:r>
      <w:r>
        <w:t xml:space="preserve"> 1.</w:t>
      </w:r>
      <w:r w:rsidR="00B205C3">
        <w:t>0</w:t>
      </w:r>
      <w:r>
        <w:t xml:space="preserve"> (</w:t>
      </w:r>
      <w:r w:rsidR="00B205C3">
        <w:t>p</w:t>
      </w:r>
      <w:r>
        <w:t>ublished)</w:t>
      </w:r>
    </w:p>
    <w:p w14:paraId="11246B8F" w14:textId="77AA8C2A" w:rsidR="00E20626" w:rsidRDefault="1A7DE27A" w:rsidP="005146A5">
      <w:pPr>
        <w:pStyle w:val="Subtitle"/>
        <w:spacing w:after="1200"/>
      </w:pPr>
      <w:r w:rsidRPr="1A7DE27A">
        <w:rPr>
          <w:b/>
          <w:bCs/>
        </w:rPr>
        <w:t>Last updated:</w:t>
      </w:r>
      <w:r w:rsidR="005146A5" w:rsidRPr="000E6E3F">
        <w:t xml:space="preserve"> </w:t>
      </w:r>
      <w:r w:rsidR="00072861">
        <w:t>November 2</w:t>
      </w:r>
      <w:r w:rsidR="00E20626">
        <w:t>021</w:t>
      </w:r>
    </w:p>
    <w:p w14:paraId="371F6ED4" w14:textId="77777777" w:rsidR="00E20626" w:rsidRDefault="00E20626">
      <w:pPr>
        <w:rPr>
          <w:color w:val="5A5A5A" w:themeColor="text1" w:themeTint="A5"/>
          <w:spacing w:val="15"/>
        </w:rPr>
      </w:pPr>
      <w:r>
        <w:br w:type="page"/>
      </w:r>
    </w:p>
    <w:bookmarkStart w:id="1" w:name="_Toc87009174" w:displacedByCustomXml="next"/>
    <w:bookmarkStart w:id="2" w:name="_Toc33615489" w:displacedByCustomXml="next"/>
    <w:sdt>
      <w:sdtPr>
        <w:rPr>
          <w:rFonts w:eastAsiaTheme="minorEastAsia" w:cstheme="minorBidi"/>
          <w:color w:val="auto"/>
          <w:sz w:val="24"/>
          <w:szCs w:val="22"/>
        </w:rPr>
        <w:id w:val="-1376155019"/>
        <w:docPartObj>
          <w:docPartGallery w:val="Table of Contents"/>
          <w:docPartUnique/>
        </w:docPartObj>
      </w:sdtPr>
      <w:sdtEndPr>
        <w:rPr>
          <w:b/>
          <w:bCs/>
          <w:noProof/>
        </w:rPr>
      </w:sdtEndPr>
      <w:sdtContent>
        <w:p w14:paraId="0BA9AE8F" w14:textId="77777777" w:rsidR="00BC41C9" w:rsidRDefault="000907C1" w:rsidP="00E5367F">
          <w:pPr>
            <w:pStyle w:val="Heading1"/>
            <w:rPr>
              <w:noProof/>
            </w:rPr>
          </w:pPr>
          <w:r>
            <w:t>Contents</w:t>
          </w:r>
          <w:bookmarkEnd w:id="2"/>
          <w:bookmarkEnd w:id="1"/>
          <w:r>
            <w:fldChar w:fldCharType="begin"/>
          </w:r>
          <w:r>
            <w:instrText xml:space="preserve"> TOC \o "1-3" \h \z \u </w:instrText>
          </w:r>
          <w:r>
            <w:fldChar w:fldCharType="separate"/>
          </w:r>
        </w:p>
        <w:p w14:paraId="079A673D" w14:textId="3C0E042C" w:rsidR="00BC41C9" w:rsidRDefault="003F7409">
          <w:pPr>
            <w:pStyle w:val="TOC1"/>
            <w:tabs>
              <w:tab w:val="right" w:leader="dot" w:pos="9016"/>
            </w:tabs>
            <w:rPr>
              <w:rFonts w:asciiTheme="minorHAnsi" w:hAnsiTheme="minorHAnsi"/>
              <w:noProof/>
              <w:sz w:val="22"/>
              <w:lang w:eastAsia="en-GB"/>
            </w:rPr>
          </w:pPr>
          <w:hyperlink w:anchor="_Toc87009173" w:history="1">
            <w:r w:rsidR="00BC41C9" w:rsidRPr="0070380B">
              <w:rPr>
                <w:rStyle w:val="Hyperlink"/>
                <w:noProof/>
              </w:rPr>
              <w:t>Children’s Social Care</w:t>
            </w:r>
            <w:r w:rsidR="00BC41C9">
              <w:rPr>
                <w:noProof/>
                <w:webHidden/>
              </w:rPr>
              <w:tab/>
            </w:r>
            <w:r w:rsidR="00BC41C9">
              <w:rPr>
                <w:noProof/>
                <w:webHidden/>
              </w:rPr>
              <w:fldChar w:fldCharType="begin"/>
            </w:r>
            <w:r w:rsidR="00BC41C9">
              <w:rPr>
                <w:noProof/>
                <w:webHidden/>
              </w:rPr>
              <w:instrText xml:space="preserve"> PAGEREF _Toc87009173 \h </w:instrText>
            </w:r>
            <w:r w:rsidR="00BC41C9">
              <w:rPr>
                <w:noProof/>
                <w:webHidden/>
              </w:rPr>
            </w:r>
            <w:r w:rsidR="00BC41C9">
              <w:rPr>
                <w:noProof/>
                <w:webHidden/>
              </w:rPr>
              <w:fldChar w:fldCharType="separate"/>
            </w:r>
            <w:r w:rsidR="00BC41C9">
              <w:rPr>
                <w:noProof/>
                <w:webHidden/>
              </w:rPr>
              <w:t>1</w:t>
            </w:r>
            <w:r w:rsidR="00BC41C9">
              <w:rPr>
                <w:noProof/>
                <w:webHidden/>
              </w:rPr>
              <w:fldChar w:fldCharType="end"/>
            </w:r>
          </w:hyperlink>
        </w:p>
        <w:p w14:paraId="497746FB" w14:textId="46A5268A" w:rsidR="00BC41C9" w:rsidRDefault="003F7409">
          <w:pPr>
            <w:pStyle w:val="TOC1"/>
            <w:tabs>
              <w:tab w:val="right" w:leader="dot" w:pos="9016"/>
            </w:tabs>
            <w:rPr>
              <w:rFonts w:asciiTheme="minorHAnsi" w:hAnsiTheme="minorHAnsi"/>
              <w:noProof/>
              <w:sz w:val="22"/>
              <w:lang w:eastAsia="en-GB"/>
            </w:rPr>
          </w:pPr>
          <w:hyperlink w:anchor="_Toc87009174" w:history="1">
            <w:r w:rsidR="00BC41C9" w:rsidRPr="0070380B">
              <w:rPr>
                <w:rStyle w:val="Hyperlink"/>
                <w:noProof/>
              </w:rPr>
              <w:t>Contents</w:t>
            </w:r>
            <w:r w:rsidR="00BC41C9">
              <w:rPr>
                <w:noProof/>
                <w:webHidden/>
              </w:rPr>
              <w:tab/>
            </w:r>
            <w:r w:rsidR="00BC41C9">
              <w:rPr>
                <w:noProof/>
                <w:webHidden/>
              </w:rPr>
              <w:fldChar w:fldCharType="begin"/>
            </w:r>
            <w:r w:rsidR="00BC41C9">
              <w:rPr>
                <w:noProof/>
                <w:webHidden/>
              </w:rPr>
              <w:instrText xml:space="preserve"> PAGEREF _Toc87009174 \h </w:instrText>
            </w:r>
            <w:r w:rsidR="00BC41C9">
              <w:rPr>
                <w:noProof/>
                <w:webHidden/>
              </w:rPr>
            </w:r>
            <w:r w:rsidR="00BC41C9">
              <w:rPr>
                <w:noProof/>
                <w:webHidden/>
              </w:rPr>
              <w:fldChar w:fldCharType="separate"/>
            </w:r>
            <w:r w:rsidR="00BC41C9">
              <w:rPr>
                <w:noProof/>
                <w:webHidden/>
              </w:rPr>
              <w:t>2</w:t>
            </w:r>
            <w:r w:rsidR="00BC41C9">
              <w:rPr>
                <w:noProof/>
                <w:webHidden/>
              </w:rPr>
              <w:fldChar w:fldCharType="end"/>
            </w:r>
          </w:hyperlink>
        </w:p>
        <w:p w14:paraId="7FEAF162" w14:textId="00C31BEA" w:rsidR="00BC41C9" w:rsidRDefault="003F7409">
          <w:pPr>
            <w:pStyle w:val="TOC1"/>
            <w:tabs>
              <w:tab w:val="right" w:leader="dot" w:pos="9016"/>
            </w:tabs>
            <w:rPr>
              <w:rFonts w:asciiTheme="minorHAnsi" w:hAnsiTheme="minorHAnsi"/>
              <w:noProof/>
              <w:sz w:val="22"/>
              <w:lang w:eastAsia="en-GB"/>
            </w:rPr>
          </w:pPr>
          <w:hyperlink w:anchor="_Toc87009175" w:history="1">
            <w:r w:rsidR="00BC41C9" w:rsidRPr="0070380B">
              <w:rPr>
                <w:rStyle w:val="Hyperlink"/>
                <w:noProof/>
              </w:rPr>
              <w:t>Week 1&amp;2:</w:t>
            </w:r>
            <w:r w:rsidR="00BC41C9">
              <w:rPr>
                <w:noProof/>
                <w:webHidden/>
              </w:rPr>
              <w:tab/>
            </w:r>
            <w:r w:rsidR="00BC41C9">
              <w:rPr>
                <w:noProof/>
                <w:webHidden/>
              </w:rPr>
              <w:fldChar w:fldCharType="begin"/>
            </w:r>
            <w:r w:rsidR="00BC41C9">
              <w:rPr>
                <w:noProof/>
                <w:webHidden/>
              </w:rPr>
              <w:instrText xml:space="preserve"> PAGEREF _Toc87009175 \h </w:instrText>
            </w:r>
            <w:r w:rsidR="00BC41C9">
              <w:rPr>
                <w:noProof/>
                <w:webHidden/>
              </w:rPr>
            </w:r>
            <w:r w:rsidR="00BC41C9">
              <w:rPr>
                <w:noProof/>
                <w:webHidden/>
              </w:rPr>
              <w:fldChar w:fldCharType="separate"/>
            </w:r>
            <w:r w:rsidR="00BC41C9">
              <w:rPr>
                <w:noProof/>
                <w:webHidden/>
              </w:rPr>
              <w:t>3</w:t>
            </w:r>
            <w:r w:rsidR="00BC41C9">
              <w:rPr>
                <w:noProof/>
                <w:webHidden/>
              </w:rPr>
              <w:fldChar w:fldCharType="end"/>
            </w:r>
          </w:hyperlink>
        </w:p>
        <w:p w14:paraId="733B3383" w14:textId="5EED9233" w:rsidR="00BC41C9" w:rsidRDefault="003F7409">
          <w:pPr>
            <w:pStyle w:val="TOC1"/>
            <w:tabs>
              <w:tab w:val="right" w:leader="dot" w:pos="9016"/>
            </w:tabs>
            <w:rPr>
              <w:rFonts w:asciiTheme="minorHAnsi" w:hAnsiTheme="minorHAnsi"/>
              <w:noProof/>
              <w:sz w:val="22"/>
              <w:lang w:eastAsia="en-GB"/>
            </w:rPr>
          </w:pPr>
          <w:hyperlink w:anchor="_Toc87009176" w:history="1">
            <w:r w:rsidR="00BC41C9" w:rsidRPr="0070380B">
              <w:rPr>
                <w:rStyle w:val="Hyperlink"/>
                <w:noProof/>
              </w:rPr>
              <w:t>Introduction</w:t>
            </w:r>
            <w:r w:rsidR="00BC41C9">
              <w:rPr>
                <w:noProof/>
                <w:webHidden/>
              </w:rPr>
              <w:tab/>
            </w:r>
            <w:r w:rsidR="00BC41C9">
              <w:rPr>
                <w:noProof/>
                <w:webHidden/>
              </w:rPr>
              <w:fldChar w:fldCharType="begin"/>
            </w:r>
            <w:r w:rsidR="00BC41C9">
              <w:rPr>
                <w:noProof/>
                <w:webHidden/>
              </w:rPr>
              <w:instrText xml:space="preserve"> PAGEREF _Toc87009176 \h </w:instrText>
            </w:r>
            <w:r w:rsidR="00BC41C9">
              <w:rPr>
                <w:noProof/>
                <w:webHidden/>
              </w:rPr>
            </w:r>
            <w:r w:rsidR="00BC41C9">
              <w:rPr>
                <w:noProof/>
                <w:webHidden/>
              </w:rPr>
              <w:fldChar w:fldCharType="separate"/>
            </w:r>
            <w:r w:rsidR="00BC41C9">
              <w:rPr>
                <w:noProof/>
                <w:webHidden/>
              </w:rPr>
              <w:t>3</w:t>
            </w:r>
            <w:r w:rsidR="00BC41C9">
              <w:rPr>
                <w:noProof/>
                <w:webHidden/>
              </w:rPr>
              <w:fldChar w:fldCharType="end"/>
            </w:r>
          </w:hyperlink>
        </w:p>
        <w:p w14:paraId="41340C9F" w14:textId="70E5F48E" w:rsidR="00BC41C9" w:rsidRDefault="003F7409">
          <w:pPr>
            <w:pStyle w:val="TOC1"/>
            <w:tabs>
              <w:tab w:val="right" w:leader="dot" w:pos="9016"/>
            </w:tabs>
            <w:rPr>
              <w:rFonts w:asciiTheme="minorHAnsi" w:hAnsiTheme="minorHAnsi"/>
              <w:noProof/>
              <w:sz w:val="22"/>
              <w:lang w:eastAsia="en-GB"/>
            </w:rPr>
          </w:pPr>
          <w:hyperlink w:anchor="_Toc87009177" w:history="1">
            <w:r w:rsidR="00BC41C9" w:rsidRPr="0070380B">
              <w:rPr>
                <w:rStyle w:val="Hyperlink"/>
                <w:noProof/>
              </w:rPr>
              <w:t>Processes and Procedures</w:t>
            </w:r>
            <w:r w:rsidR="00BC41C9">
              <w:rPr>
                <w:noProof/>
                <w:webHidden/>
              </w:rPr>
              <w:tab/>
            </w:r>
            <w:r w:rsidR="00BC41C9">
              <w:rPr>
                <w:noProof/>
                <w:webHidden/>
              </w:rPr>
              <w:fldChar w:fldCharType="begin"/>
            </w:r>
            <w:r w:rsidR="00BC41C9">
              <w:rPr>
                <w:noProof/>
                <w:webHidden/>
              </w:rPr>
              <w:instrText xml:space="preserve"> PAGEREF _Toc87009177 \h </w:instrText>
            </w:r>
            <w:r w:rsidR="00BC41C9">
              <w:rPr>
                <w:noProof/>
                <w:webHidden/>
              </w:rPr>
            </w:r>
            <w:r w:rsidR="00BC41C9">
              <w:rPr>
                <w:noProof/>
                <w:webHidden/>
              </w:rPr>
              <w:fldChar w:fldCharType="separate"/>
            </w:r>
            <w:r w:rsidR="00BC41C9">
              <w:rPr>
                <w:noProof/>
                <w:webHidden/>
              </w:rPr>
              <w:t>4</w:t>
            </w:r>
            <w:r w:rsidR="00BC41C9">
              <w:rPr>
                <w:noProof/>
                <w:webHidden/>
              </w:rPr>
              <w:fldChar w:fldCharType="end"/>
            </w:r>
          </w:hyperlink>
        </w:p>
        <w:p w14:paraId="04D4F620" w14:textId="639BD1E3" w:rsidR="00BC41C9" w:rsidRDefault="003F7409">
          <w:pPr>
            <w:pStyle w:val="TOC1"/>
            <w:tabs>
              <w:tab w:val="right" w:leader="dot" w:pos="9016"/>
            </w:tabs>
            <w:rPr>
              <w:rFonts w:asciiTheme="minorHAnsi" w:hAnsiTheme="minorHAnsi"/>
              <w:noProof/>
              <w:sz w:val="22"/>
              <w:lang w:eastAsia="en-GB"/>
            </w:rPr>
          </w:pPr>
          <w:hyperlink w:anchor="_Toc87009178" w:history="1">
            <w:r w:rsidR="00BC41C9" w:rsidRPr="0070380B">
              <w:rPr>
                <w:rStyle w:val="Hyperlink"/>
                <w:noProof/>
              </w:rPr>
              <w:t>Month 1: Personal Development</w:t>
            </w:r>
            <w:r w:rsidR="00BC41C9">
              <w:rPr>
                <w:noProof/>
                <w:webHidden/>
              </w:rPr>
              <w:tab/>
            </w:r>
            <w:r w:rsidR="00BC41C9">
              <w:rPr>
                <w:noProof/>
                <w:webHidden/>
              </w:rPr>
              <w:fldChar w:fldCharType="begin"/>
            </w:r>
            <w:r w:rsidR="00BC41C9">
              <w:rPr>
                <w:noProof/>
                <w:webHidden/>
              </w:rPr>
              <w:instrText xml:space="preserve"> PAGEREF _Toc87009178 \h </w:instrText>
            </w:r>
            <w:r w:rsidR="00BC41C9">
              <w:rPr>
                <w:noProof/>
                <w:webHidden/>
              </w:rPr>
            </w:r>
            <w:r w:rsidR="00BC41C9">
              <w:rPr>
                <w:noProof/>
                <w:webHidden/>
              </w:rPr>
              <w:fldChar w:fldCharType="separate"/>
            </w:r>
            <w:r w:rsidR="00BC41C9">
              <w:rPr>
                <w:noProof/>
                <w:webHidden/>
              </w:rPr>
              <w:t>5</w:t>
            </w:r>
            <w:r w:rsidR="00BC41C9">
              <w:rPr>
                <w:noProof/>
                <w:webHidden/>
              </w:rPr>
              <w:fldChar w:fldCharType="end"/>
            </w:r>
          </w:hyperlink>
        </w:p>
        <w:p w14:paraId="78F2CC3D" w14:textId="3EF52675" w:rsidR="00BC41C9" w:rsidRDefault="003F7409">
          <w:pPr>
            <w:pStyle w:val="TOC1"/>
            <w:tabs>
              <w:tab w:val="right" w:leader="dot" w:pos="9016"/>
            </w:tabs>
            <w:rPr>
              <w:rFonts w:asciiTheme="minorHAnsi" w:hAnsiTheme="minorHAnsi"/>
              <w:noProof/>
              <w:sz w:val="22"/>
              <w:lang w:eastAsia="en-GB"/>
            </w:rPr>
          </w:pPr>
          <w:hyperlink w:anchor="_Toc87009179" w:history="1">
            <w:r w:rsidR="00BC41C9" w:rsidRPr="0070380B">
              <w:rPr>
                <w:rStyle w:val="Hyperlink"/>
                <w:noProof/>
              </w:rPr>
              <w:t>Training</w:t>
            </w:r>
            <w:r w:rsidR="00BC41C9">
              <w:rPr>
                <w:noProof/>
                <w:webHidden/>
              </w:rPr>
              <w:tab/>
            </w:r>
            <w:r w:rsidR="00BC41C9">
              <w:rPr>
                <w:noProof/>
                <w:webHidden/>
              </w:rPr>
              <w:fldChar w:fldCharType="begin"/>
            </w:r>
            <w:r w:rsidR="00BC41C9">
              <w:rPr>
                <w:noProof/>
                <w:webHidden/>
              </w:rPr>
              <w:instrText xml:space="preserve"> PAGEREF _Toc87009179 \h </w:instrText>
            </w:r>
            <w:r w:rsidR="00BC41C9">
              <w:rPr>
                <w:noProof/>
                <w:webHidden/>
              </w:rPr>
            </w:r>
            <w:r w:rsidR="00BC41C9">
              <w:rPr>
                <w:noProof/>
                <w:webHidden/>
              </w:rPr>
              <w:fldChar w:fldCharType="separate"/>
            </w:r>
            <w:r w:rsidR="00BC41C9">
              <w:rPr>
                <w:noProof/>
                <w:webHidden/>
              </w:rPr>
              <w:t>5</w:t>
            </w:r>
            <w:r w:rsidR="00BC41C9">
              <w:rPr>
                <w:noProof/>
                <w:webHidden/>
              </w:rPr>
              <w:fldChar w:fldCharType="end"/>
            </w:r>
          </w:hyperlink>
        </w:p>
        <w:p w14:paraId="15923D38" w14:textId="0D687C50" w:rsidR="00BC41C9" w:rsidRDefault="003F7409">
          <w:pPr>
            <w:pStyle w:val="TOC2"/>
            <w:tabs>
              <w:tab w:val="right" w:leader="dot" w:pos="9016"/>
            </w:tabs>
            <w:rPr>
              <w:rFonts w:asciiTheme="minorHAnsi" w:hAnsiTheme="minorHAnsi"/>
              <w:noProof/>
              <w:sz w:val="22"/>
              <w:lang w:eastAsia="en-GB"/>
            </w:rPr>
          </w:pPr>
          <w:hyperlink w:anchor="_Toc87009180" w:history="1">
            <w:r w:rsidR="00BC41C9" w:rsidRPr="0070380B">
              <w:rPr>
                <w:rStyle w:val="Hyperlink"/>
                <w:noProof/>
              </w:rPr>
              <w:t>First Month</w:t>
            </w:r>
            <w:r w:rsidR="00BC41C9">
              <w:rPr>
                <w:noProof/>
                <w:webHidden/>
              </w:rPr>
              <w:tab/>
            </w:r>
            <w:r w:rsidR="00BC41C9">
              <w:rPr>
                <w:noProof/>
                <w:webHidden/>
              </w:rPr>
              <w:fldChar w:fldCharType="begin"/>
            </w:r>
            <w:r w:rsidR="00BC41C9">
              <w:rPr>
                <w:noProof/>
                <w:webHidden/>
              </w:rPr>
              <w:instrText xml:space="preserve"> PAGEREF _Toc87009180 \h </w:instrText>
            </w:r>
            <w:r w:rsidR="00BC41C9">
              <w:rPr>
                <w:noProof/>
                <w:webHidden/>
              </w:rPr>
            </w:r>
            <w:r w:rsidR="00BC41C9">
              <w:rPr>
                <w:noProof/>
                <w:webHidden/>
              </w:rPr>
              <w:fldChar w:fldCharType="separate"/>
            </w:r>
            <w:r w:rsidR="00BC41C9">
              <w:rPr>
                <w:noProof/>
                <w:webHidden/>
              </w:rPr>
              <w:t>5</w:t>
            </w:r>
            <w:r w:rsidR="00BC41C9">
              <w:rPr>
                <w:noProof/>
                <w:webHidden/>
              </w:rPr>
              <w:fldChar w:fldCharType="end"/>
            </w:r>
          </w:hyperlink>
        </w:p>
        <w:p w14:paraId="264346F7" w14:textId="278667A1" w:rsidR="00BC41C9" w:rsidRDefault="003F7409">
          <w:pPr>
            <w:pStyle w:val="TOC1"/>
            <w:tabs>
              <w:tab w:val="right" w:leader="dot" w:pos="9016"/>
            </w:tabs>
            <w:rPr>
              <w:rFonts w:asciiTheme="minorHAnsi" w:hAnsiTheme="minorHAnsi"/>
              <w:noProof/>
              <w:sz w:val="22"/>
              <w:lang w:eastAsia="en-GB"/>
            </w:rPr>
          </w:pPr>
          <w:hyperlink w:anchor="_Toc87009181" w:history="1">
            <w:r w:rsidR="00BC41C9" w:rsidRPr="0070380B">
              <w:rPr>
                <w:rStyle w:val="Hyperlink"/>
                <w:noProof/>
              </w:rPr>
              <w:t>Probation Period</w:t>
            </w:r>
            <w:r w:rsidR="00BC41C9">
              <w:rPr>
                <w:noProof/>
                <w:webHidden/>
              </w:rPr>
              <w:tab/>
            </w:r>
            <w:r w:rsidR="00BC41C9">
              <w:rPr>
                <w:noProof/>
                <w:webHidden/>
              </w:rPr>
              <w:fldChar w:fldCharType="begin"/>
            </w:r>
            <w:r w:rsidR="00BC41C9">
              <w:rPr>
                <w:noProof/>
                <w:webHidden/>
              </w:rPr>
              <w:instrText xml:space="preserve"> PAGEREF _Toc87009181 \h </w:instrText>
            </w:r>
            <w:r w:rsidR="00BC41C9">
              <w:rPr>
                <w:noProof/>
                <w:webHidden/>
              </w:rPr>
            </w:r>
            <w:r w:rsidR="00BC41C9">
              <w:rPr>
                <w:noProof/>
                <w:webHidden/>
              </w:rPr>
              <w:fldChar w:fldCharType="separate"/>
            </w:r>
            <w:r w:rsidR="00BC41C9">
              <w:rPr>
                <w:noProof/>
                <w:webHidden/>
              </w:rPr>
              <w:t>6</w:t>
            </w:r>
            <w:r w:rsidR="00BC41C9">
              <w:rPr>
                <w:noProof/>
                <w:webHidden/>
              </w:rPr>
              <w:fldChar w:fldCharType="end"/>
            </w:r>
          </w:hyperlink>
        </w:p>
        <w:p w14:paraId="7E063F5A" w14:textId="7FA8D16B" w:rsidR="00BC41C9" w:rsidRDefault="003F7409">
          <w:pPr>
            <w:pStyle w:val="TOC1"/>
            <w:tabs>
              <w:tab w:val="right" w:leader="dot" w:pos="9016"/>
            </w:tabs>
            <w:rPr>
              <w:rFonts w:asciiTheme="minorHAnsi" w:hAnsiTheme="minorHAnsi"/>
              <w:noProof/>
              <w:sz w:val="22"/>
              <w:lang w:eastAsia="en-GB"/>
            </w:rPr>
          </w:pPr>
          <w:hyperlink w:anchor="_Toc87009182" w:history="1">
            <w:r w:rsidR="00BC41C9" w:rsidRPr="0070380B">
              <w:rPr>
                <w:rStyle w:val="Hyperlink"/>
                <w:noProof/>
              </w:rPr>
              <w:t>Appendix A: Departmental Induction Programme</w:t>
            </w:r>
            <w:r w:rsidR="00BC41C9">
              <w:rPr>
                <w:noProof/>
                <w:webHidden/>
              </w:rPr>
              <w:tab/>
            </w:r>
            <w:r w:rsidR="00BC41C9">
              <w:rPr>
                <w:noProof/>
                <w:webHidden/>
              </w:rPr>
              <w:fldChar w:fldCharType="begin"/>
            </w:r>
            <w:r w:rsidR="00BC41C9">
              <w:rPr>
                <w:noProof/>
                <w:webHidden/>
              </w:rPr>
              <w:instrText xml:space="preserve"> PAGEREF _Toc87009182 \h </w:instrText>
            </w:r>
            <w:r w:rsidR="00BC41C9">
              <w:rPr>
                <w:noProof/>
                <w:webHidden/>
              </w:rPr>
            </w:r>
            <w:r w:rsidR="00BC41C9">
              <w:rPr>
                <w:noProof/>
                <w:webHidden/>
              </w:rPr>
              <w:fldChar w:fldCharType="separate"/>
            </w:r>
            <w:r w:rsidR="00BC41C9">
              <w:rPr>
                <w:noProof/>
                <w:webHidden/>
              </w:rPr>
              <w:t>7</w:t>
            </w:r>
            <w:r w:rsidR="00BC41C9">
              <w:rPr>
                <w:noProof/>
                <w:webHidden/>
              </w:rPr>
              <w:fldChar w:fldCharType="end"/>
            </w:r>
          </w:hyperlink>
        </w:p>
        <w:p w14:paraId="50B966CA" w14:textId="189D65AC" w:rsidR="00BC41C9" w:rsidRDefault="003F7409">
          <w:pPr>
            <w:pStyle w:val="TOC1"/>
            <w:tabs>
              <w:tab w:val="right" w:leader="dot" w:pos="9016"/>
            </w:tabs>
            <w:rPr>
              <w:rFonts w:asciiTheme="minorHAnsi" w:hAnsiTheme="minorHAnsi"/>
              <w:noProof/>
              <w:sz w:val="22"/>
              <w:lang w:eastAsia="en-GB"/>
            </w:rPr>
          </w:pPr>
          <w:hyperlink w:anchor="_Toc87009183" w:history="1">
            <w:r w:rsidR="00BC41C9" w:rsidRPr="0070380B">
              <w:rPr>
                <w:rStyle w:val="Hyperlink"/>
                <w:noProof/>
              </w:rPr>
              <w:t>Appendix B: Directorate on a page</w:t>
            </w:r>
            <w:r w:rsidR="00BC41C9">
              <w:rPr>
                <w:noProof/>
                <w:webHidden/>
              </w:rPr>
              <w:tab/>
            </w:r>
            <w:r w:rsidR="00BC41C9">
              <w:rPr>
                <w:noProof/>
                <w:webHidden/>
              </w:rPr>
              <w:fldChar w:fldCharType="begin"/>
            </w:r>
            <w:r w:rsidR="00BC41C9">
              <w:rPr>
                <w:noProof/>
                <w:webHidden/>
              </w:rPr>
              <w:instrText xml:space="preserve"> PAGEREF _Toc87009183 \h </w:instrText>
            </w:r>
            <w:r w:rsidR="00BC41C9">
              <w:rPr>
                <w:noProof/>
                <w:webHidden/>
              </w:rPr>
            </w:r>
            <w:r w:rsidR="00BC41C9">
              <w:rPr>
                <w:noProof/>
                <w:webHidden/>
              </w:rPr>
              <w:fldChar w:fldCharType="separate"/>
            </w:r>
            <w:r w:rsidR="00BC41C9">
              <w:rPr>
                <w:noProof/>
                <w:webHidden/>
              </w:rPr>
              <w:t>7</w:t>
            </w:r>
            <w:r w:rsidR="00BC41C9">
              <w:rPr>
                <w:noProof/>
                <w:webHidden/>
              </w:rPr>
              <w:fldChar w:fldCharType="end"/>
            </w:r>
          </w:hyperlink>
        </w:p>
        <w:p w14:paraId="73A94067" w14:textId="47AB70B6" w:rsidR="00BC41C9" w:rsidRDefault="003F7409">
          <w:pPr>
            <w:pStyle w:val="TOC1"/>
            <w:tabs>
              <w:tab w:val="right" w:leader="dot" w:pos="9016"/>
            </w:tabs>
            <w:rPr>
              <w:rFonts w:asciiTheme="minorHAnsi" w:hAnsiTheme="minorHAnsi"/>
              <w:noProof/>
              <w:sz w:val="22"/>
              <w:lang w:eastAsia="en-GB"/>
            </w:rPr>
          </w:pPr>
          <w:hyperlink w:anchor="_Toc87009184" w:history="1">
            <w:r w:rsidR="00BC41C9" w:rsidRPr="0070380B">
              <w:rPr>
                <w:rStyle w:val="Hyperlink"/>
                <w:noProof/>
              </w:rPr>
              <w:t>Appendix C: Mandatory Training Programme</w:t>
            </w:r>
            <w:r w:rsidR="00BC41C9">
              <w:rPr>
                <w:noProof/>
                <w:webHidden/>
              </w:rPr>
              <w:tab/>
            </w:r>
            <w:r w:rsidR="00BC41C9">
              <w:rPr>
                <w:noProof/>
                <w:webHidden/>
              </w:rPr>
              <w:fldChar w:fldCharType="begin"/>
            </w:r>
            <w:r w:rsidR="00BC41C9">
              <w:rPr>
                <w:noProof/>
                <w:webHidden/>
              </w:rPr>
              <w:instrText xml:space="preserve"> PAGEREF _Toc87009184 \h </w:instrText>
            </w:r>
            <w:r w:rsidR="00BC41C9">
              <w:rPr>
                <w:noProof/>
                <w:webHidden/>
              </w:rPr>
            </w:r>
            <w:r w:rsidR="00BC41C9">
              <w:rPr>
                <w:noProof/>
                <w:webHidden/>
              </w:rPr>
              <w:fldChar w:fldCharType="separate"/>
            </w:r>
            <w:r w:rsidR="00BC41C9">
              <w:rPr>
                <w:noProof/>
                <w:webHidden/>
              </w:rPr>
              <w:t>7</w:t>
            </w:r>
            <w:r w:rsidR="00BC41C9">
              <w:rPr>
                <w:noProof/>
                <w:webHidden/>
              </w:rPr>
              <w:fldChar w:fldCharType="end"/>
            </w:r>
          </w:hyperlink>
        </w:p>
        <w:p w14:paraId="3F189446" w14:textId="0CB51763" w:rsidR="00BC41C9" w:rsidRDefault="003F7409">
          <w:pPr>
            <w:pStyle w:val="TOC1"/>
            <w:tabs>
              <w:tab w:val="right" w:leader="dot" w:pos="9016"/>
            </w:tabs>
            <w:rPr>
              <w:rFonts w:asciiTheme="minorHAnsi" w:hAnsiTheme="minorHAnsi"/>
              <w:noProof/>
              <w:sz w:val="22"/>
              <w:lang w:eastAsia="en-GB"/>
            </w:rPr>
          </w:pPr>
          <w:hyperlink w:anchor="_Toc87009185" w:history="1">
            <w:r w:rsidR="00BC41C9" w:rsidRPr="0070380B">
              <w:rPr>
                <w:rStyle w:val="Hyperlink"/>
                <w:noProof/>
              </w:rPr>
              <w:t>Appendix D: Resources that Services can Link Into</w:t>
            </w:r>
            <w:r w:rsidR="00BC41C9">
              <w:rPr>
                <w:noProof/>
                <w:webHidden/>
              </w:rPr>
              <w:tab/>
            </w:r>
            <w:r w:rsidR="00BC41C9">
              <w:rPr>
                <w:noProof/>
                <w:webHidden/>
              </w:rPr>
              <w:fldChar w:fldCharType="begin"/>
            </w:r>
            <w:r w:rsidR="00BC41C9">
              <w:rPr>
                <w:noProof/>
                <w:webHidden/>
              </w:rPr>
              <w:instrText xml:space="preserve"> PAGEREF _Toc87009185 \h </w:instrText>
            </w:r>
            <w:r w:rsidR="00BC41C9">
              <w:rPr>
                <w:noProof/>
                <w:webHidden/>
              </w:rPr>
            </w:r>
            <w:r w:rsidR="00BC41C9">
              <w:rPr>
                <w:noProof/>
                <w:webHidden/>
              </w:rPr>
              <w:fldChar w:fldCharType="separate"/>
            </w:r>
            <w:r w:rsidR="00BC41C9">
              <w:rPr>
                <w:noProof/>
                <w:webHidden/>
              </w:rPr>
              <w:t>7</w:t>
            </w:r>
            <w:r w:rsidR="00BC41C9">
              <w:rPr>
                <w:noProof/>
                <w:webHidden/>
              </w:rPr>
              <w:fldChar w:fldCharType="end"/>
            </w:r>
          </w:hyperlink>
        </w:p>
        <w:p w14:paraId="2CFD07CA" w14:textId="523A6ED4" w:rsidR="00BC41C9" w:rsidRDefault="003F7409">
          <w:pPr>
            <w:pStyle w:val="TOC1"/>
            <w:tabs>
              <w:tab w:val="right" w:leader="dot" w:pos="9016"/>
            </w:tabs>
            <w:rPr>
              <w:rFonts w:asciiTheme="minorHAnsi" w:hAnsiTheme="minorHAnsi"/>
              <w:noProof/>
              <w:sz w:val="22"/>
              <w:lang w:eastAsia="en-GB"/>
            </w:rPr>
          </w:pPr>
          <w:hyperlink w:anchor="_Toc87009186" w:history="1">
            <w:r w:rsidR="00BC41C9" w:rsidRPr="0070380B">
              <w:rPr>
                <w:rStyle w:val="Hyperlink"/>
                <w:noProof/>
              </w:rPr>
              <w:t>Appendix F: Accessing Procedures and Online Research Sites</w:t>
            </w:r>
            <w:r w:rsidR="00BC41C9">
              <w:rPr>
                <w:noProof/>
                <w:webHidden/>
              </w:rPr>
              <w:tab/>
            </w:r>
            <w:r w:rsidR="00BC41C9">
              <w:rPr>
                <w:noProof/>
                <w:webHidden/>
              </w:rPr>
              <w:fldChar w:fldCharType="begin"/>
            </w:r>
            <w:r w:rsidR="00BC41C9">
              <w:rPr>
                <w:noProof/>
                <w:webHidden/>
              </w:rPr>
              <w:instrText xml:space="preserve"> PAGEREF _Toc87009186 \h </w:instrText>
            </w:r>
            <w:r w:rsidR="00BC41C9">
              <w:rPr>
                <w:noProof/>
                <w:webHidden/>
              </w:rPr>
            </w:r>
            <w:r w:rsidR="00BC41C9">
              <w:rPr>
                <w:noProof/>
                <w:webHidden/>
              </w:rPr>
              <w:fldChar w:fldCharType="separate"/>
            </w:r>
            <w:r w:rsidR="00BC41C9">
              <w:rPr>
                <w:noProof/>
                <w:webHidden/>
              </w:rPr>
              <w:t>8</w:t>
            </w:r>
            <w:r w:rsidR="00BC41C9">
              <w:rPr>
                <w:noProof/>
                <w:webHidden/>
              </w:rPr>
              <w:fldChar w:fldCharType="end"/>
            </w:r>
          </w:hyperlink>
        </w:p>
        <w:p w14:paraId="0220995E" w14:textId="5C1D7D53" w:rsidR="00BC41C9" w:rsidRDefault="003F7409">
          <w:pPr>
            <w:pStyle w:val="TOC1"/>
            <w:tabs>
              <w:tab w:val="right" w:leader="dot" w:pos="9016"/>
            </w:tabs>
            <w:rPr>
              <w:rFonts w:asciiTheme="minorHAnsi" w:hAnsiTheme="minorHAnsi"/>
              <w:noProof/>
              <w:sz w:val="22"/>
              <w:lang w:eastAsia="en-GB"/>
            </w:rPr>
          </w:pPr>
          <w:hyperlink w:anchor="_Toc87009187" w:history="1">
            <w:r w:rsidR="00BC41C9" w:rsidRPr="0070380B">
              <w:rPr>
                <w:rStyle w:val="Hyperlink"/>
                <w:noProof/>
              </w:rPr>
              <w:t>Appendix G: MI Through Interpreters</w:t>
            </w:r>
            <w:r w:rsidR="00BC41C9">
              <w:rPr>
                <w:noProof/>
                <w:webHidden/>
              </w:rPr>
              <w:tab/>
            </w:r>
            <w:r w:rsidR="00BC41C9">
              <w:rPr>
                <w:noProof/>
                <w:webHidden/>
              </w:rPr>
              <w:fldChar w:fldCharType="begin"/>
            </w:r>
            <w:r w:rsidR="00BC41C9">
              <w:rPr>
                <w:noProof/>
                <w:webHidden/>
              </w:rPr>
              <w:instrText xml:space="preserve"> PAGEREF _Toc87009187 \h </w:instrText>
            </w:r>
            <w:r w:rsidR="00BC41C9">
              <w:rPr>
                <w:noProof/>
                <w:webHidden/>
              </w:rPr>
            </w:r>
            <w:r w:rsidR="00BC41C9">
              <w:rPr>
                <w:noProof/>
                <w:webHidden/>
              </w:rPr>
              <w:fldChar w:fldCharType="separate"/>
            </w:r>
            <w:r w:rsidR="00BC41C9">
              <w:rPr>
                <w:noProof/>
                <w:webHidden/>
              </w:rPr>
              <w:t>11</w:t>
            </w:r>
            <w:r w:rsidR="00BC41C9">
              <w:rPr>
                <w:noProof/>
                <w:webHidden/>
              </w:rPr>
              <w:fldChar w:fldCharType="end"/>
            </w:r>
          </w:hyperlink>
        </w:p>
        <w:p w14:paraId="53CEE61C" w14:textId="2A63E723" w:rsidR="000907C1" w:rsidRDefault="000907C1" w:rsidP="00A95563">
          <w:r>
            <w:rPr>
              <w:b/>
              <w:bCs/>
              <w:noProof/>
            </w:rPr>
            <w:fldChar w:fldCharType="end"/>
          </w:r>
        </w:p>
      </w:sdtContent>
    </w:sdt>
    <w:p w14:paraId="7D0866AC" w14:textId="77777777" w:rsidR="00766B95" w:rsidRDefault="00766B95">
      <w:pPr>
        <w:rPr>
          <w:rFonts w:eastAsiaTheme="majorEastAsia" w:cstheme="majorBidi"/>
          <w:color w:val="5F2167"/>
          <w:sz w:val="40"/>
          <w:szCs w:val="32"/>
        </w:rPr>
      </w:pPr>
      <w:bookmarkStart w:id="3" w:name="_Toc33606043"/>
      <w:r>
        <w:br w:type="page"/>
      </w:r>
    </w:p>
    <w:tbl>
      <w:tblPr>
        <w:tblStyle w:val="TableGrid"/>
        <w:tblW w:w="0" w:type="auto"/>
        <w:tblBorders>
          <w:top w:val="single" w:sz="18" w:space="0" w:color="5F2167"/>
          <w:left w:val="single" w:sz="18" w:space="0" w:color="5F2167"/>
          <w:bottom w:val="single" w:sz="18" w:space="0" w:color="5F2167"/>
          <w:right w:val="single" w:sz="18" w:space="0" w:color="5F2167"/>
          <w:insideH w:val="single" w:sz="18" w:space="0" w:color="5F2167"/>
          <w:insideV w:val="single" w:sz="18" w:space="0" w:color="5F2167"/>
        </w:tblBorders>
        <w:tblLook w:val="04A0" w:firstRow="1" w:lastRow="0" w:firstColumn="1" w:lastColumn="0" w:noHBand="0" w:noVBand="1"/>
        <w:tblCaption w:val="Purpose of Document"/>
        <w:tblDescription w:val="This includes the purpose of this document"/>
      </w:tblPr>
      <w:tblGrid>
        <w:gridCol w:w="8980"/>
      </w:tblGrid>
      <w:tr w:rsidR="00072861" w:rsidRPr="00C455CB" w14:paraId="3C8D126D" w14:textId="77777777" w:rsidTr="00553FA6">
        <w:trPr>
          <w:trHeight w:val="3089"/>
          <w:tblHeader/>
        </w:trPr>
        <w:tc>
          <w:tcPr>
            <w:tcW w:w="9242" w:type="dxa"/>
            <w:shd w:val="clear" w:color="auto" w:fill="FFF2CC" w:themeFill="accent4" w:themeFillTint="33"/>
          </w:tcPr>
          <w:bookmarkEnd w:id="3"/>
          <w:p w14:paraId="35047517" w14:textId="77777777" w:rsidR="00072861" w:rsidRPr="00C455CB" w:rsidRDefault="00072861" w:rsidP="00072861">
            <w:pPr>
              <w:spacing w:after="200" w:line="276" w:lineRule="auto"/>
              <w:rPr>
                <w:b/>
              </w:rPr>
            </w:pPr>
            <w:r w:rsidRPr="00C455CB">
              <w:rPr>
                <w:b/>
              </w:rPr>
              <w:lastRenderedPageBreak/>
              <w:t>Purpose</w:t>
            </w:r>
          </w:p>
          <w:p w14:paraId="070CC914" w14:textId="77777777" w:rsidR="00072861" w:rsidRPr="00C455CB" w:rsidRDefault="00072861" w:rsidP="00072861">
            <w:pPr>
              <w:spacing w:after="200" w:line="276" w:lineRule="auto"/>
            </w:pPr>
            <w:r w:rsidRPr="00C455CB">
              <w:t xml:space="preserve">Please note this induction programme is intended to accompany the </w:t>
            </w:r>
            <w:hyperlink r:id="rId13" w:history="1">
              <w:r>
                <w:rPr>
                  <w:rStyle w:val="Hyperlink"/>
                </w:rPr>
                <w:t xml:space="preserve">Corporate Luton Council Induction Programme </w:t>
              </w:r>
            </w:hyperlink>
            <w:r>
              <w:t>for new starters. T</w:t>
            </w:r>
            <w:r w:rsidRPr="00C455CB">
              <w:t xml:space="preserve">he purpose of this document is to </w:t>
            </w:r>
            <w:r>
              <w:t xml:space="preserve">outline our departmental induction programme, to support you in your new role and ensure that you have thorough understanding and knowledge of our Children, Families &amp; Education Directorate. </w:t>
            </w:r>
          </w:p>
          <w:p w14:paraId="108AAFF4" w14:textId="77777777" w:rsidR="00072861" w:rsidRPr="00C455CB" w:rsidRDefault="00072861" w:rsidP="00072861">
            <w:pPr>
              <w:spacing w:after="200" w:line="276" w:lineRule="auto"/>
            </w:pPr>
            <w:r w:rsidRPr="00C455CB">
              <w:t>If you are yet to complete the corporate induction programme then please contact Learning and Development to ensure you are booked onto this as soon as possible. Following this please ensure you set some time up with your manager to complete the departmental induction programme.</w:t>
            </w:r>
          </w:p>
          <w:p w14:paraId="338CD325" w14:textId="77777777" w:rsidR="00072861" w:rsidRPr="00C455CB" w:rsidRDefault="00072861" w:rsidP="00072861">
            <w:pPr>
              <w:spacing w:after="200" w:line="276" w:lineRule="auto"/>
              <w:rPr>
                <w:b/>
              </w:rPr>
            </w:pPr>
            <w:r w:rsidRPr="00C455CB">
              <w:t>If you have already completed the corporate and departmental induction programmes</w:t>
            </w:r>
            <w:r>
              <w:t>,</w:t>
            </w:r>
            <w:r w:rsidRPr="00C455CB">
              <w:t xml:space="preserve"> then please see the following pack for additional information and guidance.</w:t>
            </w:r>
          </w:p>
        </w:tc>
      </w:tr>
    </w:tbl>
    <w:p w14:paraId="0B08AD3A" w14:textId="77777777" w:rsidR="00072861" w:rsidRDefault="00072861" w:rsidP="00072861">
      <w:pPr>
        <w:spacing w:after="0"/>
      </w:pPr>
    </w:p>
    <w:p w14:paraId="66EA4470" w14:textId="77777777" w:rsidR="00072861" w:rsidRDefault="00072861" w:rsidP="00072861">
      <w:pPr>
        <w:spacing w:after="0"/>
        <w:rPr>
          <w:b/>
          <w:i/>
        </w:rPr>
      </w:pPr>
      <w:r>
        <w:rPr>
          <w:b/>
          <w:i/>
        </w:rPr>
        <w:t>*</w:t>
      </w:r>
      <w:r w:rsidRPr="00F37F92">
        <w:rPr>
          <w:b/>
          <w:i/>
        </w:rPr>
        <w:t xml:space="preserve">NOTE: </w:t>
      </w:r>
    </w:p>
    <w:p w14:paraId="445069A2" w14:textId="77777777" w:rsidR="00072861" w:rsidRPr="00F37F92" w:rsidRDefault="00072861" w:rsidP="00072861">
      <w:pPr>
        <w:rPr>
          <w:i/>
        </w:rPr>
      </w:pPr>
      <w:r w:rsidRPr="00F37F92">
        <w:rPr>
          <w:b/>
          <w:i/>
        </w:rPr>
        <w:t>New Manager Role Induction</w:t>
      </w:r>
      <w:r>
        <w:rPr>
          <w:b/>
          <w:i/>
        </w:rPr>
        <w:t xml:space="preserve">: </w:t>
      </w:r>
      <w:r w:rsidRPr="00F37F92">
        <w:rPr>
          <w:i/>
        </w:rPr>
        <w:t>If you are new to a management role, stepping up or have new management responsibilities then please referrer to the</w:t>
      </w:r>
      <w:r>
        <w:rPr>
          <w:i/>
        </w:rPr>
        <w:t xml:space="preserve"> </w:t>
      </w:r>
      <w:hyperlink r:id="rId14" w:history="1">
        <w:r>
          <w:rPr>
            <w:rStyle w:val="Hyperlink"/>
            <w:i/>
          </w:rPr>
          <w:t>New Managers Induction Programme</w:t>
        </w:r>
      </w:hyperlink>
      <w:r>
        <w:rPr>
          <w:i/>
        </w:rPr>
        <w:t xml:space="preserve"> </w:t>
      </w:r>
    </w:p>
    <w:p w14:paraId="69E56D62" w14:textId="77777777" w:rsidR="00072861" w:rsidRDefault="00072861" w:rsidP="00072861">
      <w:pPr>
        <w:pStyle w:val="Heading1"/>
        <w:spacing w:before="200" w:after="200" w:line="276" w:lineRule="auto"/>
        <w:ind w:left="432" w:hanging="432"/>
      </w:pPr>
      <w:bookmarkStart w:id="4" w:name="_Toc536180676"/>
    </w:p>
    <w:p w14:paraId="0DE143E1" w14:textId="40F3F406" w:rsidR="00072861" w:rsidRDefault="00072861" w:rsidP="00072861">
      <w:pPr>
        <w:pStyle w:val="Heading1"/>
        <w:spacing w:before="200" w:after="200" w:line="276" w:lineRule="auto"/>
        <w:ind w:left="432" w:hanging="432"/>
      </w:pPr>
      <w:bookmarkStart w:id="5" w:name="_Toc87009175"/>
      <w:r>
        <w:t>Week 1&amp;2:</w:t>
      </w:r>
      <w:bookmarkEnd w:id="5"/>
      <w:r>
        <w:t xml:space="preserve"> </w:t>
      </w:r>
    </w:p>
    <w:p w14:paraId="15F5D15A" w14:textId="7903841C" w:rsidR="00072861" w:rsidRPr="00D01D9E" w:rsidRDefault="00072861" w:rsidP="00072861">
      <w:pPr>
        <w:pStyle w:val="Heading1"/>
      </w:pPr>
      <w:bookmarkStart w:id="6" w:name="_Toc87009176"/>
      <w:r>
        <w:t>Introduction</w:t>
      </w:r>
      <w:bookmarkEnd w:id="4"/>
      <w:bookmarkEnd w:id="6"/>
    </w:p>
    <w:p w14:paraId="126D2F88" w14:textId="77777777" w:rsidR="00072861" w:rsidRPr="00AB1924" w:rsidRDefault="00072861" w:rsidP="00072861">
      <w:pPr>
        <w:rPr>
          <w:b/>
        </w:rPr>
      </w:pPr>
      <w:r>
        <w:rPr>
          <w:b/>
        </w:rPr>
        <w:t>Within the first two weeks</w:t>
      </w:r>
      <w:r w:rsidRPr="00AB1924">
        <w:rPr>
          <w:b/>
        </w:rPr>
        <w:t xml:space="preserve"> of </w:t>
      </w:r>
      <w:r>
        <w:rPr>
          <w:b/>
        </w:rPr>
        <w:t xml:space="preserve">your </w:t>
      </w:r>
      <w:r w:rsidRPr="00AB1924">
        <w:rPr>
          <w:b/>
        </w:rPr>
        <w:t>employment</w:t>
      </w:r>
      <w:r>
        <w:rPr>
          <w:b/>
        </w:rPr>
        <w:t>, you should</w:t>
      </w:r>
      <w:r w:rsidRPr="00AB1924">
        <w:rPr>
          <w:b/>
        </w:rPr>
        <w:t>:</w:t>
      </w:r>
    </w:p>
    <w:p w14:paraId="01C532FA" w14:textId="77777777" w:rsidR="00072861" w:rsidRDefault="00072861" w:rsidP="00072861">
      <w:pPr>
        <w:spacing w:before="120"/>
      </w:pPr>
      <w:bookmarkStart w:id="7" w:name="_Toc535490101"/>
      <w:r w:rsidRPr="004568CC">
        <w:rPr>
          <w:i/>
        </w:rPr>
        <w:t>If you have any special requirements or require assistance with the below, please liaise with your Team Manager for guidance on support</w:t>
      </w:r>
      <w:r>
        <w:t>.</w:t>
      </w:r>
    </w:p>
    <w:tbl>
      <w:tblPr>
        <w:tblStyle w:val="TableGrid"/>
        <w:tblW w:w="53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ithin two weeks"/>
        <w:tblDescription w:val="Tasks to complete within two weeks of your employment"/>
      </w:tblPr>
      <w:tblGrid>
        <w:gridCol w:w="621"/>
        <w:gridCol w:w="9109"/>
      </w:tblGrid>
      <w:tr w:rsidR="00553FA6" w:rsidRPr="00553FA6" w14:paraId="43C1F730" w14:textId="77777777" w:rsidTr="00553FA6">
        <w:trPr>
          <w:trHeight w:val="47"/>
          <w:tblHeader/>
        </w:trPr>
        <w:tc>
          <w:tcPr>
            <w:tcW w:w="319" w:type="pct"/>
          </w:tcPr>
          <w:p w14:paraId="62D88B79" w14:textId="77777777" w:rsidR="00553FA6" w:rsidRPr="00553FA6" w:rsidRDefault="00553FA6" w:rsidP="00072861">
            <w:pPr>
              <w:spacing w:before="120" w:after="120"/>
              <w:rPr>
                <w:sz w:val="2"/>
              </w:rPr>
            </w:pPr>
          </w:p>
        </w:tc>
        <w:tc>
          <w:tcPr>
            <w:tcW w:w="4681" w:type="pct"/>
          </w:tcPr>
          <w:p w14:paraId="286B9F10" w14:textId="77777777" w:rsidR="00553FA6" w:rsidRPr="00553FA6" w:rsidRDefault="00553FA6" w:rsidP="00072861">
            <w:pPr>
              <w:spacing w:before="120" w:after="120"/>
              <w:rPr>
                <w:sz w:val="2"/>
              </w:rPr>
            </w:pPr>
          </w:p>
        </w:tc>
      </w:tr>
      <w:tr w:rsidR="00072861" w:rsidRPr="00D01D9E" w14:paraId="45940804" w14:textId="77777777" w:rsidTr="00072861">
        <w:trPr>
          <w:trHeight w:val="47"/>
        </w:trPr>
        <w:tc>
          <w:tcPr>
            <w:tcW w:w="319" w:type="pct"/>
          </w:tcPr>
          <w:p w14:paraId="054147A3" w14:textId="77777777" w:rsidR="00072861" w:rsidRDefault="00072861" w:rsidP="00072861">
            <w:pPr>
              <w:spacing w:before="120" w:after="120"/>
            </w:pPr>
            <w:r>
              <w:fldChar w:fldCharType="begin">
                <w:ffData>
                  <w:name w:val="Check1"/>
                  <w:enabled/>
                  <w:calcOnExit w:val="0"/>
                  <w:checkBox>
                    <w:sizeAuto/>
                    <w:default w:val="0"/>
                  </w:checkBox>
                </w:ffData>
              </w:fldChar>
            </w:r>
            <w:r>
              <w:instrText xml:space="preserve"> FORMCHECKBOX </w:instrText>
            </w:r>
            <w:r w:rsidR="003F7409">
              <w:fldChar w:fldCharType="separate"/>
            </w:r>
            <w:r>
              <w:fldChar w:fldCharType="end"/>
            </w:r>
          </w:p>
        </w:tc>
        <w:tc>
          <w:tcPr>
            <w:tcW w:w="4681" w:type="pct"/>
          </w:tcPr>
          <w:p w14:paraId="3465EF24" w14:textId="77777777" w:rsidR="00072861" w:rsidRPr="00D01D9E" w:rsidRDefault="00072861" w:rsidP="00072861">
            <w:pPr>
              <w:spacing w:before="120" w:after="120"/>
            </w:pPr>
            <w:r>
              <w:t xml:space="preserve">Completed our Departmental Week 1 Induction Programme </w:t>
            </w:r>
            <w:r w:rsidRPr="004568CC">
              <w:rPr>
                <w:b/>
              </w:rPr>
              <w:t>(Appendix A)</w:t>
            </w:r>
            <w:r w:rsidRPr="004568CC">
              <w:t>,</w:t>
            </w:r>
            <w:r>
              <w:t xml:space="preserve"> this includes;  </w:t>
            </w:r>
          </w:p>
        </w:tc>
      </w:tr>
      <w:tr w:rsidR="00072861" w:rsidRPr="00D01D9E" w14:paraId="32C98593" w14:textId="77777777" w:rsidTr="00072861">
        <w:trPr>
          <w:trHeight w:val="71"/>
        </w:trPr>
        <w:tc>
          <w:tcPr>
            <w:tcW w:w="319" w:type="pct"/>
          </w:tcPr>
          <w:p w14:paraId="5B046B23" w14:textId="77777777" w:rsidR="00072861" w:rsidRPr="00D01D9E" w:rsidRDefault="00072861" w:rsidP="00072861">
            <w:pPr>
              <w:spacing w:before="120" w:after="120"/>
            </w:pPr>
            <w:r>
              <w:fldChar w:fldCharType="begin">
                <w:ffData>
                  <w:name w:val="Check1"/>
                  <w:enabled/>
                  <w:calcOnExit w:val="0"/>
                  <w:checkBox>
                    <w:sizeAuto/>
                    <w:default w:val="0"/>
                  </w:checkBox>
                </w:ffData>
              </w:fldChar>
            </w:r>
            <w:bookmarkStart w:id="8" w:name="Check1"/>
            <w:r>
              <w:instrText xml:space="preserve"> FORMCHECKBOX </w:instrText>
            </w:r>
            <w:r w:rsidR="003F7409">
              <w:fldChar w:fldCharType="separate"/>
            </w:r>
            <w:r>
              <w:fldChar w:fldCharType="end"/>
            </w:r>
            <w:bookmarkEnd w:id="8"/>
          </w:p>
        </w:tc>
        <w:tc>
          <w:tcPr>
            <w:tcW w:w="4681" w:type="pct"/>
          </w:tcPr>
          <w:p w14:paraId="538F129A" w14:textId="77777777" w:rsidR="00072861" w:rsidRPr="00D01D9E" w:rsidRDefault="00072861" w:rsidP="00072861">
            <w:pPr>
              <w:spacing w:before="120" w:after="120"/>
            </w:pPr>
            <w:r>
              <w:t>Attending a Coffee Morning with Amanda Lewis, Corporate Director for Children, Families &amp; Education Directorate</w:t>
            </w:r>
          </w:p>
        </w:tc>
      </w:tr>
      <w:tr w:rsidR="00072861" w:rsidRPr="00D01D9E" w14:paraId="3F363FE9" w14:textId="77777777" w:rsidTr="00072861">
        <w:trPr>
          <w:trHeight w:val="47"/>
        </w:trPr>
        <w:tc>
          <w:tcPr>
            <w:tcW w:w="319" w:type="pct"/>
          </w:tcPr>
          <w:p w14:paraId="781613E4" w14:textId="77777777" w:rsidR="00072861" w:rsidRPr="00D01D9E" w:rsidRDefault="00072861" w:rsidP="00072861">
            <w:pPr>
              <w:spacing w:before="120" w:after="120"/>
            </w:pPr>
            <w:r>
              <w:fldChar w:fldCharType="begin">
                <w:ffData>
                  <w:name w:val="Check2"/>
                  <w:enabled/>
                  <w:calcOnExit w:val="0"/>
                  <w:checkBox>
                    <w:sizeAuto/>
                    <w:default w:val="0"/>
                  </w:checkBox>
                </w:ffData>
              </w:fldChar>
            </w:r>
            <w:bookmarkStart w:id="9" w:name="Check2"/>
            <w:r>
              <w:instrText xml:space="preserve"> FORMCHECKBOX </w:instrText>
            </w:r>
            <w:r w:rsidR="003F7409">
              <w:fldChar w:fldCharType="separate"/>
            </w:r>
            <w:r>
              <w:fldChar w:fldCharType="end"/>
            </w:r>
            <w:bookmarkEnd w:id="9"/>
          </w:p>
        </w:tc>
        <w:tc>
          <w:tcPr>
            <w:tcW w:w="4681" w:type="pct"/>
          </w:tcPr>
          <w:p w14:paraId="02061A94" w14:textId="77777777" w:rsidR="00072861" w:rsidRPr="00E67A4A" w:rsidRDefault="00072861" w:rsidP="00072861">
            <w:pPr>
              <w:spacing w:before="120" w:after="120"/>
            </w:pPr>
            <w:r>
              <w:t xml:space="preserve">Attend a welcome meeting with Allison Parkinson, our Service Director for Operations </w:t>
            </w:r>
          </w:p>
        </w:tc>
      </w:tr>
      <w:tr w:rsidR="00072861" w:rsidRPr="00D01D9E" w14:paraId="37E8EFCC" w14:textId="77777777" w:rsidTr="00072861">
        <w:trPr>
          <w:trHeight w:val="47"/>
        </w:trPr>
        <w:tc>
          <w:tcPr>
            <w:tcW w:w="319" w:type="pct"/>
          </w:tcPr>
          <w:p w14:paraId="1F3EA491"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81" w:type="pct"/>
          </w:tcPr>
          <w:p w14:paraId="413C0DC4" w14:textId="77777777" w:rsidR="00072861" w:rsidRPr="00D01D9E" w:rsidRDefault="00072861" w:rsidP="00072861">
            <w:pPr>
              <w:spacing w:before="120" w:after="120"/>
            </w:pPr>
            <w:r>
              <w:t xml:space="preserve">Attend a welcome meeting with Sancha Thomas, our Principle Social Worker and Head of Quality Assurance &amp; Safeguarding </w:t>
            </w:r>
          </w:p>
        </w:tc>
      </w:tr>
      <w:tr w:rsidR="00072861" w:rsidRPr="00D01D9E" w14:paraId="0AF227CF" w14:textId="77777777" w:rsidTr="00072861">
        <w:trPr>
          <w:trHeight w:val="47"/>
        </w:trPr>
        <w:tc>
          <w:tcPr>
            <w:tcW w:w="319" w:type="pct"/>
          </w:tcPr>
          <w:p w14:paraId="7E44258B"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81" w:type="pct"/>
          </w:tcPr>
          <w:p w14:paraId="17614DCB" w14:textId="77777777" w:rsidR="00072861" w:rsidRDefault="00072861" w:rsidP="00072861">
            <w:pPr>
              <w:spacing w:before="120" w:after="120"/>
            </w:pPr>
            <w:r>
              <w:t>Meet your Buddy who will support you throughout your induction</w:t>
            </w:r>
          </w:p>
        </w:tc>
      </w:tr>
      <w:tr w:rsidR="00072861" w:rsidRPr="00D01D9E" w14:paraId="00D066E5" w14:textId="77777777" w:rsidTr="00072861">
        <w:trPr>
          <w:trHeight w:val="48"/>
        </w:trPr>
        <w:tc>
          <w:tcPr>
            <w:tcW w:w="319" w:type="pct"/>
          </w:tcPr>
          <w:p w14:paraId="06EDF97C" w14:textId="77777777" w:rsidR="00072861" w:rsidRDefault="00072861" w:rsidP="00072861">
            <w:pPr>
              <w:spacing w:before="120" w:after="120"/>
            </w:pPr>
            <w:r>
              <w:lastRenderedPageBreak/>
              <w:fldChar w:fldCharType="begin">
                <w:ffData>
                  <w:name w:val="Check1"/>
                  <w:enabled/>
                  <w:calcOnExit w:val="0"/>
                  <w:checkBox>
                    <w:sizeAuto/>
                    <w:default w:val="0"/>
                  </w:checkBox>
                </w:ffData>
              </w:fldChar>
            </w:r>
            <w:r>
              <w:instrText xml:space="preserve"> FORMCHECKBOX </w:instrText>
            </w:r>
            <w:r w:rsidR="003F7409">
              <w:fldChar w:fldCharType="separate"/>
            </w:r>
            <w:r>
              <w:fldChar w:fldCharType="end"/>
            </w:r>
          </w:p>
        </w:tc>
        <w:tc>
          <w:tcPr>
            <w:tcW w:w="4681" w:type="pct"/>
          </w:tcPr>
          <w:p w14:paraId="7288AFE2" w14:textId="77777777" w:rsidR="00072861" w:rsidRPr="00E67A4A" w:rsidRDefault="00072861" w:rsidP="00072861">
            <w:pPr>
              <w:spacing w:before="120" w:after="120"/>
            </w:pPr>
            <w:r>
              <w:t xml:space="preserve">Work through your Mandatory Training Programme and create your Learning and Development Plan  </w:t>
            </w:r>
          </w:p>
        </w:tc>
      </w:tr>
      <w:tr w:rsidR="00072861" w:rsidRPr="00D01D9E" w14:paraId="461DF249" w14:textId="77777777" w:rsidTr="00072861">
        <w:trPr>
          <w:trHeight w:val="47"/>
        </w:trPr>
        <w:tc>
          <w:tcPr>
            <w:tcW w:w="319" w:type="pct"/>
          </w:tcPr>
          <w:p w14:paraId="560800FC" w14:textId="77777777" w:rsidR="00072861" w:rsidRDefault="00072861" w:rsidP="00072861">
            <w:pPr>
              <w:spacing w:before="120" w:after="120"/>
            </w:pPr>
            <w:r>
              <w:fldChar w:fldCharType="begin">
                <w:ffData>
                  <w:name w:val=""/>
                  <w:enabled/>
                  <w:calcOnExit w:val="0"/>
                  <w:checkBox>
                    <w:sizeAuto/>
                    <w:default w:val="0"/>
                  </w:checkBox>
                </w:ffData>
              </w:fldChar>
            </w:r>
            <w:r>
              <w:instrText xml:space="preserve"> FORMCHECKBOX </w:instrText>
            </w:r>
            <w:r w:rsidR="003F7409">
              <w:fldChar w:fldCharType="separate"/>
            </w:r>
            <w:r>
              <w:fldChar w:fldCharType="end"/>
            </w:r>
          </w:p>
        </w:tc>
        <w:tc>
          <w:tcPr>
            <w:tcW w:w="4681" w:type="pct"/>
          </w:tcPr>
          <w:p w14:paraId="0C1A9A52" w14:textId="77777777" w:rsidR="00072861" w:rsidRDefault="00072861" w:rsidP="00072861">
            <w:pPr>
              <w:spacing w:before="120" w:after="120"/>
            </w:pPr>
            <w:r w:rsidRPr="008721FF">
              <w:t>Collect equipment and ID badge (including laptop and mobile phone)</w:t>
            </w:r>
          </w:p>
          <w:p w14:paraId="739EE166" w14:textId="77777777" w:rsidR="00072861" w:rsidRDefault="00072861" w:rsidP="00072861">
            <w:pPr>
              <w:spacing w:before="120" w:after="120"/>
            </w:pPr>
          </w:p>
          <w:p w14:paraId="1B1D1792" w14:textId="77777777" w:rsidR="00072861" w:rsidRPr="008721FF" w:rsidRDefault="00072861" w:rsidP="00072861">
            <w:pPr>
              <w:spacing w:before="120" w:after="120"/>
            </w:pPr>
          </w:p>
        </w:tc>
      </w:tr>
    </w:tbl>
    <w:p w14:paraId="306C285B" w14:textId="0E8CBA07" w:rsidR="00072861" w:rsidRDefault="00072861" w:rsidP="00072861">
      <w:pPr>
        <w:pStyle w:val="Heading1"/>
      </w:pPr>
      <w:bookmarkStart w:id="10" w:name="_Toc536180677"/>
      <w:bookmarkStart w:id="11" w:name="_Toc87009177"/>
      <w:r>
        <w:t>Processes and Procedures</w:t>
      </w:r>
      <w:bookmarkEnd w:id="7"/>
      <w:bookmarkEnd w:id="10"/>
      <w:bookmarkEnd w:id="11"/>
    </w:p>
    <w:p w14:paraId="40550114" w14:textId="77777777" w:rsidR="00072861" w:rsidRPr="00AB1924" w:rsidRDefault="00072861" w:rsidP="00072861">
      <w:pPr>
        <w:keepNext/>
        <w:keepLines/>
        <w:rPr>
          <w:b/>
        </w:rPr>
      </w:pPr>
      <w:r>
        <w:rPr>
          <w:b/>
        </w:rPr>
        <w:t>Around your departmental induction sessions, please a</w:t>
      </w:r>
      <w:r w:rsidRPr="00AB1924">
        <w:rPr>
          <w:b/>
        </w:rPr>
        <w:t xml:space="preserve">ccess and familiarise yourself with </w:t>
      </w:r>
      <w:r>
        <w:rPr>
          <w:b/>
        </w:rPr>
        <w:t xml:space="preserve">our processes and </w:t>
      </w:r>
      <w:r w:rsidRPr="00AB1924">
        <w:rPr>
          <w:b/>
        </w:rPr>
        <w:t>procedures and set</w:t>
      </w:r>
      <w:r>
        <w:rPr>
          <w:b/>
        </w:rPr>
        <w:t xml:space="preserve"> up shortcuts for ease of access, this should</w:t>
      </w:r>
      <w:r w:rsidRPr="00AB1924">
        <w:rPr>
          <w:b/>
        </w:rPr>
        <w:t xml:space="preserve"> include:</w:t>
      </w:r>
    </w:p>
    <w:tbl>
      <w:tblPr>
        <w:tblStyle w:val="TableGrid"/>
        <w:tblW w:w="52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cesses and Procedures"/>
      </w:tblPr>
      <w:tblGrid>
        <w:gridCol w:w="611"/>
        <w:gridCol w:w="8942"/>
      </w:tblGrid>
      <w:tr w:rsidR="00072861" w:rsidRPr="006F3B3E" w14:paraId="4C41F7E7" w14:textId="77777777" w:rsidTr="00E20626">
        <w:trPr>
          <w:trHeight w:val="420"/>
          <w:tblHeader/>
        </w:trPr>
        <w:tc>
          <w:tcPr>
            <w:tcW w:w="320" w:type="pct"/>
          </w:tcPr>
          <w:p w14:paraId="18172F54" w14:textId="77777777" w:rsidR="00072861" w:rsidRPr="006F3B3E" w:rsidRDefault="00072861" w:rsidP="00072861">
            <w:pPr>
              <w:keepNext/>
              <w:keepLines/>
              <w:spacing w:before="120" w:after="120"/>
            </w:pPr>
            <w:r>
              <w:fldChar w:fldCharType="begin">
                <w:ffData>
                  <w:name w:val=""/>
                  <w:enabled/>
                  <w:calcOnExit w:val="0"/>
                  <w:checkBox>
                    <w:sizeAuto/>
                    <w:default w:val="0"/>
                  </w:checkBox>
                </w:ffData>
              </w:fldChar>
            </w:r>
            <w:r>
              <w:instrText xml:space="preserve"> FORMCHECKBOX </w:instrText>
            </w:r>
            <w:r w:rsidR="003F7409">
              <w:fldChar w:fldCharType="separate"/>
            </w:r>
            <w:r>
              <w:fldChar w:fldCharType="end"/>
            </w:r>
          </w:p>
        </w:tc>
        <w:tc>
          <w:tcPr>
            <w:tcW w:w="4680" w:type="pct"/>
          </w:tcPr>
          <w:p w14:paraId="4C7F5739" w14:textId="77777777" w:rsidR="00072861" w:rsidRPr="006F3B3E" w:rsidRDefault="00072861" w:rsidP="00072861">
            <w:pPr>
              <w:keepNext/>
              <w:keepLines/>
              <w:spacing w:before="120" w:after="120"/>
            </w:pPr>
            <w:proofErr w:type="spellStart"/>
            <w:r>
              <w:t>Tr</w:t>
            </w:r>
            <w:r w:rsidRPr="006F3B3E">
              <w:t>i</w:t>
            </w:r>
            <w:r>
              <w:t>.</w:t>
            </w:r>
            <w:r w:rsidRPr="006F3B3E">
              <w:t>X</w:t>
            </w:r>
            <w:proofErr w:type="spellEnd"/>
            <w:r w:rsidRPr="006F3B3E">
              <w:t xml:space="preserve"> online procedures</w:t>
            </w:r>
            <w:r>
              <w:t xml:space="preserve"> and resource section </w:t>
            </w:r>
          </w:p>
        </w:tc>
      </w:tr>
      <w:tr w:rsidR="00072861" w:rsidRPr="006F3B3E" w14:paraId="4318A4A7" w14:textId="77777777" w:rsidTr="00072861">
        <w:trPr>
          <w:trHeight w:val="635"/>
        </w:trPr>
        <w:tc>
          <w:tcPr>
            <w:tcW w:w="320" w:type="pct"/>
          </w:tcPr>
          <w:p w14:paraId="19D03CBA" w14:textId="77777777" w:rsidR="00072861" w:rsidRPr="006F3B3E" w:rsidRDefault="00072861" w:rsidP="00072861">
            <w:pPr>
              <w:keepNext/>
              <w:keepLines/>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80" w:type="pct"/>
          </w:tcPr>
          <w:p w14:paraId="64B65CF2" w14:textId="77777777" w:rsidR="00072861" w:rsidRPr="006F3B3E" w:rsidRDefault="00072861" w:rsidP="00072861">
            <w:pPr>
              <w:keepNext/>
              <w:keepLines/>
              <w:spacing w:before="120" w:after="120"/>
            </w:pPr>
            <w:r w:rsidRPr="006F3B3E">
              <w:t>LSCB multi</w:t>
            </w:r>
            <w:r>
              <w:t>-</w:t>
            </w:r>
            <w:r w:rsidRPr="006F3B3E">
              <w:t>agency and Pan</w:t>
            </w:r>
            <w:r>
              <w:t>-</w:t>
            </w:r>
            <w:r w:rsidRPr="006F3B3E">
              <w:t>Bedfordshire procedures including CSE, missing, Neglect</w:t>
            </w:r>
          </w:p>
        </w:tc>
      </w:tr>
      <w:tr w:rsidR="00072861" w:rsidRPr="006F3B3E" w14:paraId="075E2D2B" w14:textId="77777777" w:rsidTr="00072861">
        <w:trPr>
          <w:trHeight w:val="420"/>
        </w:trPr>
        <w:tc>
          <w:tcPr>
            <w:tcW w:w="320" w:type="pct"/>
          </w:tcPr>
          <w:p w14:paraId="2371745C" w14:textId="77777777" w:rsidR="00072861" w:rsidRPr="006F3B3E"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80" w:type="pct"/>
          </w:tcPr>
          <w:p w14:paraId="5289B128" w14:textId="77777777" w:rsidR="00072861" w:rsidRPr="006F3B3E" w:rsidRDefault="00072861" w:rsidP="00072861">
            <w:pPr>
              <w:spacing w:before="120" w:after="120"/>
            </w:pPr>
            <w:r>
              <w:t xml:space="preserve">LSCB </w:t>
            </w:r>
            <w:r w:rsidRPr="006F3B3E">
              <w:t xml:space="preserve">Threshold </w:t>
            </w:r>
            <w:r>
              <w:t>D</w:t>
            </w:r>
            <w:r w:rsidRPr="006F3B3E">
              <w:t>ocument</w:t>
            </w:r>
          </w:p>
        </w:tc>
      </w:tr>
      <w:tr w:rsidR="00072861" w:rsidRPr="006F3B3E" w14:paraId="42138039" w14:textId="77777777" w:rsidTr="00072861">
        <w:trPr>
          <w:trHeight w:val="1066"/>
        </w:trPr>
        <w:tc>
          <w:tcPr>
            <w:tcW w:w="320" w:type="pct"/>
          </w:tcPr>
          <w:p w14:paraId="42F771BC" w14:textId="77777777" w:rsidR="00072861" w:rsidRPr="000A6D91" w:rsidRDefault="00072861" w:rsidP="00072861">
            <w:pPr>
              <w:spacing w:before="120" w:after="120"/>
            </w:pPr>
            <w:r w:rsidRPr="000A6D91">
              <w:fldChar w:fldCharType="begin">
                <w:ffData>
                  <w:name w:val=""/>
                  <w:enabled/>
                  <w:calcOnExit w:val="0"/>
                  <w:checkBox>
                    <w:sizeAuto/>
                    <w:default w:val="0"/>
                  </w:checkBox>
                </w:ffData>
              </w:fldChar>
            </w:r>
            <w:r w:rsidRPr="000A6D91">
              <w:instrText xml:space="preserve"> FORMCHECKBOX </w:instrText>
            </w:r>
            <w:r w:rsidR="003F7409">
              <w:fldChar w:fldCharType="separate"/>
            </w:r>
            <w:r w:rsidRPr="000A6D91">
              <w:fldChar w:fldCharType="end"/>
            </w:r>
          </w:p>
        </w:tc>
        <w:tc>
          <w:tcPr>
            <w:tcW w:w="4680" w:type="pct"/>
          </w:tcPr>
          <w:p w14:paraId="29D30C18" w14:textId="77777777" w:rsidR="00072861" w:rsidRPr="0042537E" w:rsidRDefault="00072861" w:rsidP="00072861">
            <w:pPr>
              <w:spacing w:before="120" w:after="120"/>
            </w:pPr>
            <w:r w:rsidRPr="0042537E">
              <w:t xml:space="preserve">Practice Framework </w:t>
            </w:r>
          </w:p>
          <w:p w14:paraId="2083C38C" w14:textId="77777777" w:rsidR="00072861" w:rsidRPr="0042537E" w:rsidRDefault="00072861" w:rsidP="00072861">
            <w:pPr>
              <w:spacing w:before="120" w:after="120"/>
            </w:pPr>
            <w:r w:rsidRPr="0042537E">
              <w:fldChar w:fldCharType="begin">
                <w:ffData>
                  <w:name w:val=""/>
                  <w:enabled/>
                  <w:calcOnExit w:val="0"/>
                  <w:checkBox>
                    <w:sizeAuto/>
                    <w:default w:val="0"/>
                  </w:checkBox>
                </w:ffData>
              </w:fldChar>
            </w:r>
            <w:r w:rsidRPr="0042537E">
              <w:instrText xml:space="preserve"> FORMCHECKBOX </w:instrText>
            </w:r>
            <w:r w:rsidR="003F7409">
              <w:fldChar w:fldCharType="separate"/>
            </w:r>
            <w:r w:rsidRPr="0042537E">
              <w:fldChar w:fldCharType="end"/>
            </w:r>
            <w:r w:rsidRPr="0042537E">
              <w:t xml:space="preserve"> Effective Support Document </w:t>
            </w:r>
          </w:p>
          <w:p w14:paraId="79F188A1" w14:textId="77777777" w:rsidR="00072861" w:rsidRPr="0042537E" w:rsidRDefault="00072861" w:rsidP="00072861">
            <w:pPr>
              <w:spacing w:before="120" w:after="120"/>
            </w:pPr>
            <w:r w:rsidRPr="0042537E">
              <w:fldChar w:fldCharType="begin">
                <w:ffData>
                  <w:name w:val=""/>
                  <w:enabled/>
                  <w:calcOnExit w:val="0"/>
                  <w:checkBox>
                    <w:sizeAuto/>
                    <w:default w:val="0"/>
                  </w:checkBox>
                </w:ffData>
              </w:fldChar>
            </w:r>
            <w:r w:rsidRPr="0042537E">
              <w:instrText xml:space="preserve"> FORMCHECKBOX </w:instrText>
            </w:r>
            <w:r w:rsidR="003F7409">
              <w:fldChar w:fldCharType="separate"/>
            </w:r>
            <w:r w:rsidRPr="0042537E">
              <w:fldChar w:fldCharType="end"/>
            </w:r>
            <w:r w:rsidRPr="0042537E">
              <w:t xml:space="preserve"> Quality Assurance Framework </w:t>
            </w:r>
          </w:p>
        </w:tc>
      </w:tr>
    </w:tbl>
    <w:p w14:paraId="012AEEBE" w14:textId="77777777" w:rsidR="00072861" w:rsidRDefault="00072861" w:rsidP="00072861">
      <w:pPr>
        <w:spacing w:before="120"/>
      </w:pPr>
      <w:r>
        <w:t>T</w:t>
      </w:r>
      <w:r w:rsidRPr="00D01D9E">
        <w:t>hese should be the first place you look for all procedural queries</w:t>
      </w:r>
      <w:r>
        <w:t xml:space="preserve"> and helpful links can be found in </w:t>
      </w:r>
      <w:r w:rsidRPr="00076D37">
        <w:t>Appendix B: Accessing Procedures and Online Research Sites.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cessing procedures and online research sites"/>
      </w:tblPr>
      <w:tblGrid>
        <w:gridCol w:w="578"/>
        <w:gridCol w:w="8448"/>
      </w:tblGrid>
      <w:tr w:rsidR="00072861" w:rsidRPr="00F27284" w14:paraId="54F76F64" w14:textId="77777777" w:rsidTr="00E20626">
        <w:trPr>
          <w:tblHeader/>
        </w:trPr>
        <w:tc>
          <w:tcPr>
            <w:tcW w:w="320" w:type="pct"/>
          </w:tcPr>
          <w:p w14:paraId="41199BED" w14:textId="77777777" w:rsidR="00072861" w:rsidRPr="00F27284"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80" w:type="pct"/>
          </w:tcPr>
          <w:p w14:paraId="0E7FB961" w14:textId="77777777" w:rsidR="00072861" w:rsidRPr="00F27284" w:rsidRDefault="00072861" w:rsidP="00072861">
            <w:pPr>
              <w:spacing w:before="120" w:after="120"/>
            </w:pPr>
            <w:r w:rsidRPr="00F27284">
              <w:t>Set up accounts for subscription research sites</w:t>
            </w:r>
            <w:r>
              <w:t xml:space="preserve"> (Research in Practice)</w:t>
            </w:r>
          </w:p>
        </w:tc>
      </w:tr>
      <w:tr w:rsidR="00072861" w:rsidRPr="00F27284" w14:paraId="3AF28553" w14:textId="77777777" w:rsidTr="00072861">
        <w:tc>
          <w:tcPr>
            <w:tcW w:w="320" w:type="pct"/>
          </w:tcPr>
          <w:p w14:paraId="33792F2A" w14:textId="77777777" w:rsidR="00072861" w:rsidRPr="00076D37"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80" w:type="pct"/>
          </w:tcPr>
          <w:p w14:paraId="79FEB1A8" w14:textId="5F1031AB" w:rsidR="00072861" w:rsidRPr="00F27284" w:rsidRDefault="00072861" w:rsidP="00E20626">
            <w:pPr>
              <w:spacing w:before="120" w:after="120"/>
            </w:pPr>
            <w:r w:rsidRPr="00F27284">
              <w:t>Identify material relevant</w:t>
            </w:r>
            <w:r>
              <w:t xml:space="preserve"> to your service and development (for example, if you are based in Early Help please access procedures and policies relevant to Early Help)</w:t>
            </w:r>
          </w:p>
        </w:tc>
      </w:tr>
    </w:tbl>
    <w:p w14:paraId="375F2B15" w14:textId="1A642F7A" w:rsidR="00E20626" w:rsidRDefault="00E20626" w:rsidP="00072861">
      <w:pPr>
        <w:pStyle w:val="Heading1"/>
        <w:keepNext w:val="0"/>
        <w:keepLines w:val="0"/>
        <w:spacing w:before="200" w:after="200" w:line="276" w:lineRule="auto"/>
        <w:ind w:left="432" w:hanging="432"/>
      </w:pPr>
      <w:bookmarkStart w:id="12" w:name="_Toc535490102"/>
      <w:bookmarkStart w:id="13" w:name="_Toc536180678"/>
    </w:p>
    <w:p w14:paraId="107E2DF8" w14:textId="77777777" w:rsidR="00E20626" w:rsidRDefault="00E20626">
      <w:pPr>
        <w:rPr>
          <w:rFonts w:eastAsiaTheme="majorEastAsia" w:cstheme="majorBidi"/>
          <w:color w:val="5F2167"/>
          <w:sz w:val="40"/>
          <w:szCs w:val="32"/>
        </w:rPr>
      </w:pPr>
      <w:r>
        <w:br w:type="page"/>
      </w:r>
    </w:p>
    <w:p w14:paraId="04F18E68" w14:textId="6740ADFA" w:rsidR="00072861" w:rsidRDefault="00072861" w:rsidP="00072861">
      <w:pPr>
        <w:pStyle w:val="Heading1"/>
        <w:keepNext w:val="0"/>
        <w:keepLines w:val="0"/>
        <w:spacing w:before="200" w:after="200" w:line="276" w:lineRule="auto"/>
        <w:ind w:left="432" w:hanging="432"/>
      </w:pPr>
      <w:bookmarkStart w:id="14" w:name="_Toc87009178"/>
      <w:r>
        <w:lastRenderedPageBreak/>
        <w:t>Month 1: Personal Development</w:t>
      </w:r>
      <w:bookmarkEnd w:id="12"/>
      <w:bookmarkEnd w:id="13"/>
      <w:bookmarkEnd w:id="14"/>
    </w:p>
    <w:p w14:paraId="41F0E9AC" w14:textId="77777777" w:rsidR="00072861" w:rsidRPr="00AB1924" w:rsidRDefault="00072861" w:rsidP="00072861">
      <w:pPr>
        <w:rPr>
          <w:b/>
        </w:rPr>
      </w:pPr>
      <w:r w:rsidRPr="00AB1924">
        <w:rPr>
          <w:b/>
        </w:rPr>
        <w:t>Within the 1st month of</w:t>
      </w:r>
      <w:r>
        <w:rPr>
          <w:b/>
        </w:rPr>
        <w:t xml:space="preserve"> your</w:t>
      </w:r>
      <w:r w:rsidRPr="00AB1924">
        <w:rPr>
          <w:b/>
        </w:rPr>
        <w:t xml:space="preserve"> employment, in discussion with your manager</w:t>
      </w:r>
      <w:r>
        <w:rPr>
          <w:b/>
        </w:rPr>
        <w:t xml:space="preserve"> through your Check-In process</w:t>
      </w:r>
      <w:r w:rsidRPr="00AB1924">
        <w:rPr>
          <w:b/>
        </w:rPr>
        <w:t>:</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Caption w:val="Personal Development : Month 1"/>
        <w:tblDescription w:val="Within the 1st month of your employment, discussion with your manager through your checkin process"/>
      </w:tblPr>
      <w:tblGrid>
        <w:gridCol w:w="492"/>
        <w:gridCol w:w="6103"/>
        <w:gridCol w:w="2431"/>
      </w:tblGrid>
      <w:tr w:rsidR="00072861" w:rsidRPr="006F3B3E" w14:paraId="326311DF" w14:textId="77777777" w:rsidTr="00E20626">
        <w:trPr>
          <w:tblHeader/>
        </w:trPr>
        <w:tc>
          <w:tcPr>
            <w:tcW w:w="0" w:type="auto"/>
            <w:shd w:val="clear" w:color="auto" w:fill="FFF2CC" w:themeFill="accent4" w:themeFillTint="33"/>
          </w:tcPr>
          <w:p w14:paraId="524146AC" w14:textId="77777777" w:rsidR="00072861" w:rsidRDefault="00072861" w:rsidP="00072861">
            <w:pPr>
              <w:spacing w:before="120" w:after="120"/>
            </w:pPr>
          </w:p>
        </w:tc>
        <w:tc>
          <w:tcPr>
            <w:tcW w:w="6302" w:type="dxa"/>
            <w:shd w:val="clear" w:color="auto" w:fill="FFF2CC" w:themeFill="accent4" w:themeFillTint="33"/>
          </w:tcPr>
          <w:p w14:paraId="2D41107F" w14:textId="77777777" w:rsidR="00072861" w:rsidRPr="00AB1924" w:rsidRDefault="00072861" w:rsidP="00072861">
            <w:pPr>
              <w:spacing w:before="120" w:after="120"/>
              <w:rPr>
                <w:b/>
              </w:rPr>
            </w:pPr>
          </w:p>
        </w:tc>
        <w:tc>
          <w:tcPr>
            <w:tcW w:w="2471" w:type="dxa"/>
            <w:shd w:val="clear" w:color="auto" w:fill="FFF2CC" w:themeFill="accent4" w:themeFillTint="33"/>
          </w:tcPr>
          <w:p w14:paraId="3422B413" w14:textId="77777777" w:rsidR="00072861" w:rsidRPr="00AB1924" w:rsidRDefault="00072861" w:rsidP="00072861">
            <w:pPr>
              <w:spacing w:before="120" w:after="120"/>
              <w:rPr>
                <w:b/>
              </w:rPr>
            </w:pPr>
            <w:r>
              <w:rPr>
                <w:b/>
              </w:rPr>
              <w:t>Completion Date</w:t>
            </w:r>
          </w:p>
        </w:tc>
      </w:tr>
      <w:tr w:rsidR="00072861" w:rsidRPr="006F3B3E" w14:paraId="7949A2D4" w14:textId="77777777" w:rsidTr="00072861">
        <w:tc>
          <w:tcPr>
            <w:tcW w:w="0" w:type="auto"/>
          </w:tcPr>
          <w:p w14:paraId="1DB1711B" w14:textId="77777777" w:rsidR="00072861" w:rsidRPr="006F3B3E" w:rsidRDefault="00072861" w:rsidP="00072861">
            <w:pPr>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6302" w:type="dxa"/>
          </w:tcPr>
          <w:p w14:paraId="3B4CCB29" w14:textId="77777777" w:rsidR="00072861" w:rsidRPr="006F3B3E" w:rsidRDefault="00072861" w:rsidP="00072861">
            <w:pPr>
              <w:spacing w:before="120" w:after="120" w:line="276" w:lineRule="auto"/>
            </w:pPr>
            <w:r>
              <w:t>Populate a Personal Development P</w:t>
            </w:r>
            <w:r w:rsidRPr="006F3B3E">
              <w:t>lan</w:t>
            </w:r>
            <w:r>
              <w:t xml:space="preserve"> utilising our Career Progression Guidance </w:t>
            </w:r>
          </w:p>
        </w:tc>
        <w:tc>
          <w:tcPr>
            <w:tcW w:w="2471" w:type="dxa"/>
          </w:tcPr>
          <w:p w14:paraId="0C1AC022" w14:textId="77777777" w:rsidR="00072861" w:rsidRPr="006F3B3E" w:rsidRDefault="00072861" w:rsidP="00072861">
            <w:pPr>
              <w:spacing w:before="120" w:after="120"/>
            </w:pPr>
            <w:r>
              <w:rPr>
                <w:u w:val="single"/>
              </w:rPr>
              <w:tab/>
              <w:t>/</w:t>
            </w:r>
            <w:r>
              <w:rPr>
                <w:u w:val="single"/>
              </w:rPr>
              <w:tab/>
              <w:t>/21</w:t>
            </w:r>
            <w:r>
              <w:rPr>
                <w:u w:val="single"/>
              </w:rPr>
              <w:tab/>
            </w:r>
          </w:p>
        </w:tc>
      </w:tr>
      <w:tr w:rsidR="00072861" w:rsidRPr="006F3B3E" w14:paraId="624A72F2" w14:textId="77777777" w:rsidTr="00072861">
        <w:tc>
          <w:tcPr>
            <w:tcW w:w="0" w:type="auto"/>
          </w:tcPr>
          <w:p w14:paraId="18F88DFD" w14:textId="77777777" w:rsidR="00072861" w:rsidRPr="006F3B3E" w:rsidRDefault="00072861" w:rsidP="00072861">
            <w:pPr>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6302" w:type="dxa"/>
          </w:tcPr>
          <w:p w14:paraId="126BD6D7" w14:textId="77777777" w:rsidR="00072861" w:rsidRPr="006F3B3E" w:rsidRDefault="00072861" w:rsidP="00072861">
            <w:pPr>
              <w:spacing w:before="120" w:after="120" w:line="276" w:lineRule="auto"/>
            </w:pPr>
            <w:r w:rsidRPr="006F3B3E">
              <w:t xml:space="preserve">Access the LBC corporate </w:t>
            </w:r>
            <w:r>
              <w:t xml:space="preserve">and LSCB Pan-Beds </w:t>
            </w:r>
            <w:r w:rsidRPr="006F3B3E">
              <w:t xml:space="preserve">training </w:t>
            </w:r>
            <w:r>
              <w:t>programmes</w:t>
            </w:r>
            <w:r w:rsidRPr="006F3B3E">
              <w:t xml:space="preserve"> and consider which if any additional training is available to support and develop your practice in your new role for example direct work with children and young people.</w:t>
            </w:r>
          </w:p>
        </w:tc>
        <w:tc>
          <w:tcPr>
            <w:tcW w:w="2471" w:type="dxa"/>
          </w:tcPr>
          <w:p w14:paraId="4E1DA4DC" w14:textId="77777777" w:rsidR="00072861" w:rsidRPr="006F3B3E" w:rsidRDefault="00072861" w:rsidP="00072861">
            <w:pPr>
              <w:spacing w:before="120" w:after="120"/>
            </w:pPr>
            <w:r>
              <w:rPr>
                <w:u w:val="single"/>
              </w:rPr>
              <w:tab/>
              <w:t>/</w:t>
            </w:r>
            <w:r>
              <w:rPr>
                <w:u w:val="single"/>
              </w:rPr>
              <w:tab/>
              <w:t>/21</w:t>
            </w:r>
            <w:r>
              <w:rPr>
                <w:u w:val="single"/>
              </w:rPr>
              <w:tab/>
            </w:r>
          </w:p>
        </w:tc>
      </w:tr>
      <w:tr w:rsidR="00072861" w:rsidRPr="006F3B3E" w14:paraId="3E76E8D7" w14:textId="77777777" w:rsidTr="00072861">
        <w:tc>
          <w:tcPr>
            <w:tcW w:w="0" w:type="auto"/>
          </w:tcPr>
          <w:p w14:paraId="5D28A4C0"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6302" w:type="dxa"/>
          </w:tcPr>
          <w:p w14:paraId="7B4536BC" w14:textId="77777777" w:rsidR="00072861" w:rsidRPr="006F3B3E" w:rsidRDefault="00072861" w:rsidP="00072861">
            <w:pPr>
              <w:spacing w:before="120" w:after="120"/>
            </w:pPr>
            <w:r>
              <w:t>Access Research in Practice, Making Research Count, and Community Care Informs; and consider which courses, online sessions, pod casts, etc. you wish to book in order to enhance your practice.</w:t>
            </w:r>
          </w:p>
        </w:tc>
        <w:tc>
          <w:tcPr>
            <w:tcW w:w="2471" w:type="dxa"/>
          </w:tcPr>
          <w:p w14:paraId="2951B419" w14:textId="77777777" w:rsidR="00072861" w:rsidRPr="006F3B3E" w:rsidRDefault="00072861" w:rsidP="00072861">
            <w:pPr>
              <w:spacing w:before="120" w:after="120"/>
            </w:pPr>
            <w:r>
              <w:rPr>
                <w:u w:val="single"/>
              </w:rPr>
              <w:tab/>
              <w:t>/</w:t>
            </w:r>
            <w:r>
              <w:rPr>
                <w:u w:val="single"/>
              </w:rPr>
              <w:tab/>
              <w:t>/21</w:t>
            </w:r>
            <w:r>
              <w:rPr>
                <w:u w:val="single"/>
              </w:rPr>
              <w:tab/>
            </w:r>
          </w:p>
        </w:tc>
      </w:tr>
      <w:tr w:rsidR="00072861" w:rsidRPr="006F3B3E" w14:paraId="425D285A" w14:textId="77777777" w:rsidTr="00072861">
        <w:tc>
          <w:tcPr>
            <w:tcW w:w="0" w:type="auto"/>
          </w:tcPr>
          <w:p w14:paraId="72CF5E10"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6302" w:type="dxa"/>
          </w:tcPr>
          <w:p w14:paraId="1858837A" w14:textId="77777777" w:rsidR="00072861" w:rsidRPr="006F3B3E" w:rsidRDefault="00072861" w:rsidP="00072861">
            <w:pPr>
              <w:spacing w:before="120" w:after="120"/>
            </w:pPr>
            <w:r>
              <w:t xml:space="preserve">Work with your </w:t>
            </w:r>
            <w:r w:rsidRPr="004B2F00">
              <w:t>buddy to enable shadowing and joint working</w:t>
            </w:r>
            <w:r>
              <w:t xml:space="preserve"> (6 weeks).</w:t>
            </w:r>
          </w:p>
        </w:tc>
        <w:tc>
          <w:tcPr>
            <w:tcW w:w="2471" w:type="dxa"/>
          </w:tcPr>
          <w:p w14:paraId="16B895F2" w14:textId="77777777" w:rsidR="00072861" w:rsidRDefault="00072861" w:rsidP="00072861">
            <w:pPr>
              <w:spacing w:before="120" w:after="120"/>
              <w:rPr>
                <w:u w:val="single"/>
              </w:rPr>
            </w:pPr>
            <w:r>
              <w:rPr>
                <w:u w:val="single"/>
              </w:rPr>
              <w:tab/>
              <w:t>/</w:t>
            </w:r>
            <w:r>
              <w:rPr>
                <w:u w:val="single"/>
              </w:rPr>
              <w:tab/>
              <w:t>/21</w:t>
            </w:r>
            <w:r>
              <w:rPr>
                <w:u w:val="single"/>
              </w:rPr>
              <w:tab/>
            </w:r>
          </w:p>
        </w:tc>
      </w:tr>
      <w:tr w:rsidR="00072861" w:rsidRPr="006F3B3E" w14:paraId="6578A5EF" w14:textId="77777777" w:rsidTr="00072861">
        <w:tc>
          <w:tcPr>
            <w:tcW w:w="0" w:type="auto"/>
          </w:tcPr>
          <w:p w14:paraId="0AE1CA75"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6302" w:type="dxa"/>
          </w:tcPr>
          <w:p w14:paraId="1320A21B" w14:textId="77777777" w:rsidR="00072861" w:rsidRDefault="00072861" w:rsidP="00072861">
            <w:pPr>
              <w:spacing w:before="120" w:after="120"/>
            </w:pPr>
            <w:r>
              <w:t xml:space="preserve">Consider your link to Social Work England with Continued Professional Development </w:t>
            </w:r>
          </w:p>
        </w:tc>
        <w:tc>
          <w:tcPr>
            <w:tcW w:w="2471" w:type="dxa"/>
          </w:tcPr>
          <w:p w14:paraId="65F790BE" w14:textId="77777777" w:rsidR="00072861" w:rsidRDefault="00072861" w:rsidP="00072861">
            <w:pPr>
              <w:spacing w:before="120" w:after="120"/>
              <w:rPr>
                <w:u w:val="single"/>
              </w:rPr>
            </w:pPr>
            <w:r>
              <w:rPr>
                <w:u w:val="single"/>
              </w:rPr>
              <w:tab/>
              <w:t>/</w:t>
            </w:r>
            <w:r>
              <w:rPr>
                <w:u w:val="single"/>
              </w:rPr>
              <w:tab/>
              <w:t>/21</w:t>
            </w:r>
            <w:r>
              <w:rPr>
                <w:u w:val="single"/>
              </w:rPr>
              <w:tab/>
            </w:r>
          </w:p>
        </w:tc>
      </w:tr>
    </w:tbl>
    <w:p w14:paraId="6082A4A7" w14:textId="66300E58" w:rsidR="00072861" w:rsidRPr="00A17D0F" w:rsidRDefault="00072861" w:rsidP="00072861">
      <w:pPr>
        <w:pStyle w:val="Heading1"/>
        <w:spacing w:after="200" w:line="276" w:lineRule="auto"/>
        <w:ind w:left="432" w:hanging="432"/>
      </w:pPr>
      <w:bookmarkStart w:id="15" w:name="_Toc535490103"/>
      <w:bookmarkStart w:id="16" w:name="_Toc536180679"/>
      <w:bookmarkStart w:id="17" w:name="_Toc87009179"/>
      <w:r w:rsidRPr="00A17D0F">
        <w:t>Training</w:t>
      </w:r>
      <w:bookmarkEnd w:id="15"/>
      <w:bookmarkEnd w:id="16"/>
      <w:bookmarkEnd w:id="17"/>
    </w:p>
    <w:p w14:paraId="0EF38AEA" w14:textId="12ACB17E" w:rsidR="00072861" w:rsidRPr="00A17D0F" w:rsidRDefault="00072861" w:rsidP="00072861">
      <w:pPr>
        <w:pStyle w:val="Heading2"/>
        <w:numPr>
          <w:ilvl w:val="1"/>
          <w:numId w:val="0"/>
        </w:numPr>
        <w:spacing w:before="200" w:after="200" w:line="276" w:lineRule="auto"/>
        <w:ind w:left="576" w:hanging="576"/>
      </w:pPr>
      <w:bookmarkStart w:id="18" w:name="_Toc87009180"/>
      <w:r>
        <w:t>First Month</w:t>
      </w:r>
      <w:bookmarkEnd w:id="18"/>
      <w:r>
        <w:t xml:space="preserve"> </w:t>
      </w:r>
    </w:p>
    <w:p w14:paraId="3024EA3B" w14:textId="77777777" w:rsidR="00072861" w:rsidRPr="0014221C" w:rsidRDefault="00072861" w:rsidP="00072861">
      <w:pPr>
        <w:keepNext/>
        <w:keepLines/>
      </w:pPr>
      <w:r w:rsidRPr="0014221C">
        <w:t>Within the first month of your induction, we want you to book onto our mandatory core training</w:t>
      </w:r>
      <w:r>
        <w:t xml:space="preserve"> courses;</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Caption w:val="First Month of employment - mandatory core training courses"/>
        <w:tblDescription w:val="list of core training courses which need to be completed within your first month of employment"/>
      </w:tblPr>
      <w:tblGrid>
        <w:gridCol w:w="492"/>
        <w:gridCol w:w="4727"/>
        <w:gridCol w:w="1030"/>
        <w:gridCol w:w="2777"/>
      </w:tblGrid>
      <w:tr w:rsidR="00072861" w:rsidRPr="00D01D9E" w14:paraId="5109771F" w14:textId="77777777" w:rsidTr="00E20626">
        <w:trPr>
          <w:tblHeader/>
        </w:trPr>
        <w:tc>
          <w:tcPr>
            <w:tcW w:w="0" w:type="auto"/>
            <w:shd w:val="clear" w:color="auto" w:fill="FFF2CC" w:themeFill="accent4" w:themeFillTint="33"/>
          </w:tcPr>
          <w:p w14:paraId="133AAE41" w14:textId="77777777" w:rsidR="00072861" w:rsidRDefault="00072861" w:rsidP="00072861">
            <w:pPr>
              <w:keepNext/>
              <w:keepLines/>
              <w:spacing w:before="120" w:after="120"/>
            </w:pPr>
          </w:p>
        </w:tc>
        <w:tc>
          <w:tcPr>
            <w:tcW w:w="4747" w:type="dxa"/>
            <w:shd w:val="clear" w:color="auto" w:fill="FFF2CC" w:themeFill="accent4" w:themeFillTint="33"/>
          </w:tcPr>
          <w:p w14:paraId="4D3BBEC4" w14:textId="77777777" w:rsidR="00072861" w:rsidRPr="00A17D0F" w:rsidRDefault="00072861" w:rsidP="00072861">
            <w:pPr>
              <w:spacing w:before="120" w:after="120" w:line="276" w:lineRule="auto"/>
              <w:rPr>
                <w:b/>
              </w:rPr>
            </w:pPr>
            <w:r w:rsidRPr="00A17D0F">
              <w:rPr>
                <w:b/>
              </w:rPr>
              <w:t>Training</w:t>
            </w:r>
          </w:p>
        </w:tc>
        <w:tc>
          <w:tcPr>
            <w:tcW w:w="1021" w:type="dxa"/>
            <w:shd w:val="clear" w:color="auto" w:fill="FFF2CC" w:themeFill="accent4" w:themeFillTint="33"/>
          </w:tcPr>
          <w:p w14:paraId="0812462A" w14:textId="77777777" w:rsidR="00072861" w:rsidRPr="00A17D0F" w:rsidRDefault="00072861" w:rsidP="00072861">
            <w:pPr>
              <w:spacing w:before="120" w:after="120" w:line="276" w:lineRule="auto"/>
              <w:jc w:val="center"/>
              <w:rPr>
                <w:b/>
              </w:rPr>
            </w:pPr>
            <w:r w:rsidRPr="00A17D0F">
              <w:rPr>
                <w:b/>
              </w:rPr>
              <w:t>Source</w:t>
            </w:r>
          </w:p>
        </w:tc>
        <w:tc>
          <w:tcPr>
            <w:tcW w:w="2789" w:type="dxa"/>
            <w:shd w:val="clear" w:color="auto" w:fill="FFF2CC" w:themeFill="accent4" w:themeFillTint="33"/>
          </w:tcPr>
          <w:p w14:paraId="401A6E62" w14:textId="77777777" w:rsidR="00072861" w:rsidRPr="00A17D0F" w:rsidRDefault="00072861" w:rsidP="00072861">
            <w:pPr>
              <w:spacing w:before="120" w:after="120" w:line="276" w:lineRule="auto"/>
              <w:jc w:val="center"/>
              <w:rPr>
                <w:b/>
              </w:rPr>
            </w:pPr>
            <w:r w:rsidRPr="00A17D0F">
              <w:rPr>
                <w:b/>
              </w:rPr>
              <w:t>Training Date</w:t>
            </w:r>
          </w:p>
        </w:tc>
      </w:tr>
      <w:tr w:rsidR="00072861" w:rsidRPr="00D01D9E" w14:paraId="24C49DA8" w14:textId="77777777" w:rsidTr="00072861">
        <w:tc>
          <w:tcPr>
            <w:tcW w:w="0" w:type="auto"/>
          </w:tcPr>
          <w:p w14:paraId="732BD213" w14:textId="77777777" w:rsidR="00072861" w:rsidRPr="00D01D9E" w:rsidRDefault="00072861" w:rsidP="00072861">
            <w:pPr>
              <w:keepNext/>
              <w:keepLines/>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73271FBB" w14:textId="77777777" w:rsidR="00072861" w:rsidRPr="00D01D9E" w:rsidRDefault="00072861" w:rsidP="00072861">
            <w:pPr>
              <w:keepNext/>
              <w:keepLines/>
              <w:spacing w:before="120" w:after="120" w:line="276" w:lineRule="auto"/>
            </w:pPr>
            <w:r>
              <w:t xml:space="preserve">Luton </w:t>
            </w:r>
            <w:proofErr w:type="spellStart"/>
            <w:r>
              <w:t>LiquidLogic</w:t>
            </w:r>
            <w:proofErr w:type="spellEnd"/>
            <w:r>
              <w:t xml:space="preserve"> Children’s System (</w:t>
            </w:r>
            <w:r w:rsidRPr="00D01D9E">
              <w:t>LCS</w:t>
            </w:r>
            <w:r>
              <w:t xml:space="preserve">) </w:t>
            </w:r>
          </w:p>
        </w:tc>
        <w:tc>
          <w:tcPr>
            <w:tcW w:w="1021" w:type="dxa"/>
          </w:tcPr>
          <w:p w14:paraId="3EF93A73" w14:textId="77777777" w:rsidR="00072861" w:rsidRDefault="00072861" w:rsidP="00072861">
            <w:pPr>
              <w:keepNext/>
              <w:keepLines/>
              <w:spacing w:before="120" w:after="120"/>
              <w:jc w:val="center"/>
            </w:pPr>
            <w:proofErr w:type="spellStart"/>
            <w:r>
              <w:t>Civica</w:t>
            </w:r>
            <w:proofErr w:type="spellEnd"/>
          </w:p>
        </w:tc>
        <w:tc>
          <w:tcPr>
            <w:tcW w:w="2789" w:type="dxa"/>
          </w:tcPr>
          <w:p w14:paraId="7A442ECE" w14:textId="77777777" w:rsidR="00072861" w:rsidRPr="00A17D0F" w:rsidRDefault="00072861" w:rsidP="00072861">
            <w:pPr>
              <w:keepNext/>
              <w:keepLines/>
              <w:spacing w:before="120" w:after="120"/>
              <w:jc w:val="center"/>
              <w:rPr>
                <w:u w:val="single"/>
              </w:rPr>
            </w:pPr>
            <w:r>
              <w:rPr>
                <w:u w:val="single"/>
              </w:rPr>
              <w:tab/>
              <w:t>/</w:t>
            </w:r>
            <w:r>
              <w:rPr>
                <w:u w:val="single"/>
              </w:rPr>
              <w:tab/>
              <w:t>/21</w:t>
            </w:r>
            <w:r>
              <w:rPr>
                <w:u w:val="single"/>
              </w:rPr>
              <w:tab/>
            </w:r>
          </w:p>
        </w:tc>
      </w:tr>
      <w:tr w:rsidR="00072861" w:rsidRPr="00D01D9E" w14:paraId="2ECB043E" w14:textId="77777777" w:rsidTr="00072861">
        <w:tc>
          <w:tcPr>
            <w:tcW w:w="0" w:type="auto"/>
          </w:tcPr>
          <w:p w14:paraId="25E10395" w14:textId="77777777" w:rsidR="00072861" w:rsidRPr="00D01D9E" w:rsidRDefault="00072861" w:rsidP="00072861">
            <w:pPr>
              <w:keepNext/>
              <w:keepLines/>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445344E5" w14:textId="77777777" w:rsidR="00072861" w:rsidRPr="00D01D9E" w:rsidRDefault="00072861" w:rsidP="00072861">
            <w:pPr>
              <w:keepNext/>
              <w:keepLines/>
              <w:spacing w:before="120" w:after="120" w:line="276" w:lineRule="auto"/>
            </w:pPr>
            <w:r>
              <w:t>Safeguarding Awareness</w:t>
            </w:r>
          </w:p>
        </w:tc>
        <w:tc>
          <w:tcPr>
            <w:tcW w:w="1021" w:type="dxa"/>
          </w:tcPr>
          <w:p w14:paraId="4986CFE5" w14:textId="77777777" w:rsidR="00072861" w:rsidRDefault="00072861" w:rsidP="00072861">
            <w:pPr>
              <w:keepNext/>
              <w:keepLines/>
              <w:spacing w:before="120" w:after="120"/>
              <w:jc w:val="center"/>
            </w:pPr>
            <w:r>
              <w:t>LBC</w:t>
            </w:r>
          </w:p>
        </w:tc>
        <w:tc>
          <w:tcPr>
            <w:tcW w:w="2789" w:type="dxa"/>
          </w:tcPr>
          <w:p w14:paraId="53E261B3" w14:textId="77777777" w:rsidR="00072861" w:rsidRDefault="00072861" w:rsidP="00072861">
            <w:pPr>
              <w:keepNext/>
              <w:keepLines/>
              <w:spacing w:before="120" w:after="120"/>
              <w:jc w:val="center"/>
            </w:pPr>
            <w:r>
              <w:rPr>
                <w:u w:val="single"/>
              </w:rPr>
              <w:tab/>
              <w:t>/</w:t>
            </w:r>
            <w:r>
              <w:rPr>
                <w:u w:val="single"/>
              </w:rPr>
              <w:tab/>
              <w:t>/21</w:t>
            </w:r>
            <w:r>
              <w:rPr>
                <w:u w:val="single"/>
              </w:rPr>
              <w:tab/>
            </w:r>
          </w:p>
        </w:tc>
      </w:tr>
      <w:tr w:rsidR="00072861" w:rsidRPr="00D01D9E" w14:paraId="12757EAC" w14:textId="77777777" w:rsidTr="00072861">
        <w:tc>
          <w:tcPr>
            <w:tcW w:w="0" w:type="auto"/>
          </w:tcPr>
          <w:p w14:paraId="3D6E8DCC" w14:textId="77777777" w:rsidR="00072861" w:rsidRPr="00D01D9E" w:rsidRDefault="00072861" w:rsidP="00072861">
            <w:pPr>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5542ABB1" w14:textId="77777777" w:rsidR="00072861" w:rsidRPr="00D01D9E" w:rsidRDefault="00072861" w:rsidP="00072861">
            <w:pPr>
              <w:spacing w:before="120" w:after="120" w:line="276" w:lineRule="auto"/>
            </w:pPr>
            <w:r>
              <w:t xml:space="preserve">Equality &amp; Diversity </w:t>
            </w:r>
          </w:p>
        </w:tc>
        <w:tc>
          <w:tcPr>
            <w:tcW w:w="1021" w:type="dxa"/>
          </w:tcPr>
          <w:p w14:paraId="79C1844F" w14:textId="77777777" w:rsidR="00072861" w:rsidRPr="00D01D9E" w:rsidRDefault="00072861" w:rsidP="00072861">
            <w:pPr>
              <w:spacing w:before="120" w:after="120"/>
              <w:jc w:val="center"/>
            </w:pPr>
            <w:r>
              <w:t xml:space="preserve">LBC </w:t>
            </w:r>
          </w:p>
        </w:tc>
        <w:tc>
          <w:tcPr>
            <w:tcW w:w="2789" w:type="dxa"/>
          </w:tcPr>
          <w:p w14:paraId="0FFDB0D4" w14:textId="77777777" w:rsidR="00072861" w:rsidRPr="00D01D9E" w:rsidRDefault="00072861" w:rsidP="00072861">
            <w:pPr>
              <w:spacing w:before="120" w:after="120"/>
              <w:jc w:val="center"/>
            </w:pPr>
            <w:r>
              <w:rPr>
                <w:u w:val="single"/>
              </w:rPr>
              <w:tab/>
              <w:t>/</w:t>
            </w:r>
            <w:r>
              <w:rPr>
                <w:u w:val="single"/>
              </w:rPr>
              <w:tab/>
              <w:t>/21</w:t>
            </w:r>
            <w:r>
              <w:rPr>
                <w:u w:val="single"/>
              </w:rPr>
              <w:tab/>
            </w:r>
          </w:p>
        </w:tc>
      </w:tr>
      <w:tr w:rsidR="00072861" w:rsidRPr="00D01D9E" w14:paraId="66AB95F5" w14:textId="77777777" w:rsidTr="00072861">
        <w:tc>
          <w:tcPr>
            <w:tcW w:w="0" w:type="auto"/>
          </w:tcPr>
          <w:p w14:paraId="4089552A" w14:textId="77777777" w:rsidR="00072861" w:rsidRPr="00D01D9E" w:rsidRDefault="00072861" w:rsidP="00072861">
            <w:pPr>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6F950D70" w14:textId="77777777" w:rsidR="00072861" w:rsidRPr="00D01D9E" w:rsidRDefault="00072861" w:rsidP="00072861">
            <w:pPr>
              <w:spacing w:before="120" w:after="120" w:line="276" w:lineRule="auto"/>
            </w:pPr>
            <w:r>
              <w:t xml:space="preserve">Getting the best from your Check-In </w:t>
            </w:r>
          </w:p>
        </w:tc>
        <w:tc>
          <w:tcPr>
            <w:tcW w:w="1021" w:type="dxa"/>
          </w:tcPr>
          <w:p w14:paraId="44317214" w14:textId="77777777" w:rsidR="00072861" w:rsidRPr="00D01D9E" w:rsidRDefault="00072861" w:rsidP="00072861">
            <w:pPr>
              <w:spacing w:before="120" w:after="120"/>
              <w:jc w:val="center"/>
            </w:pPr>
            <w:r>
              <w:t>LBC</w:t>
            </w:r>
          </w:p>
        </w:tc>
        <w:tc>
          <w:tcPr>
            <w:tcW w:w="2789" w:type="dxa"/>
          </w:tcPr>
          <w:p w14:paraId="37F254CA" w14:textId="77777777" w:rsidR="00072861" w:rsidRPr="00D01D9E" w:rsidRDefault="00072861" w:rsidP="00072861">
            <w:pPr>
              <w:spacing w:before="120" w:after="120"/>
              <w:jc w:val="center"/>
            </w:pPr>
            <w:r>
              <w:rPr>
                <w:u w:val="single"/>
              </w:rPr>
              <w:tab/>
              <w:t>/</w:t>
            </w:r>
            <w:r>
              <w:rPr>
                <w:u w:val="single"/>
              </w:rPr>
              <w:tab/>
              <w:t>/21</w:t>
            </w:r>
            <w:r>
              <w:rPr>
                <w:u w:val="single"/>
              </w:rPr>
              <w:tab/>
            </w:r>
          </w:p>
        </w:tc>
      </w:tr>
      <w:tr w:rsidR="00072861" w:rsidRPr="00D01D9E" w14:paraId="5129AA55" w14:textId="77777777" w:rsidTr="00072861">
        <w:tc>
          <w:tcPr>
            <w:tcW w:w="0" w:type="auto"/>
          </w:tcPr>
          <w:p w14:paraId="5FA4CA45" w14:textId="77777777" w:rsidR="00072861" w:rsidRDefault="00072861" w:rsidP="00072861">
            <w:pPr>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4FF092FB" w14:textId="77777777" w:rsidR="00072861" w:rsidRPr="00B564BA" w:rsidRDefault="00072861" w:rsidP="00072861">
            <w:pPr>
              <w:spacing w:after="60"/>
            </w:pPr>
            <w:r>
              <w:t>Data Protection/GDPR</w:t>
            </w:r>
          </w:p>
        </w:tc>
        <w:tc>
          <w:tcPr>
            <w:tcW w:w="1021" w:type="dxa"/>
          </w:tcPr>
          <w:p w14:paraId="5B437FD3" w14:textId="77777777" w:rsidR="00072861" w:rsidRPr="00B564BA" w:rsidRDefault="00072861" w:rsidP="00072861">
            <w:pPr>
              <w:spacing w:before="120" w:after="120"/>
              <w:jc w:val="center"/>
            </w:pPr>
            <w:r>
              <w:t>LBC</w:t>
            </w:r>
            <w:r w:rsidRPr="009F6D28">
              <w:t xml:space="preserve"> </w:t>
            </w:r>
          </w:p>
        </w:tc>
        <w:tc>
          <w:tcPr>
            <w:tcW w:w="2789" w:type="dxa"/>
          </w:tcPr>
          <w:p w14:paraId="478B96EC" w14:textId="77777777" w:rsidR="00072861" w:rsidRDefault="00072861" w:rsidP="00072861">
            <w:pPr>
              <w:spacing w:before="120" w:after="120"/>
              <w:jc w:val="center"/>
            </w:pPr>
            <w:r>
              <w:rPr>
                <w:u w:val="single"/>
              </w:rPr>
              <w:tab/>
              <w:t>/</w:t>
            </w:r>
            <w:r>
              <w:rPr>
                <w:u w:val="single"/>
              </w:rPr>
              <w:tab/>
              <w:t>/21</w:t>
            </w:r>
            <w:r>
              <w:rPr>
                <w:u w:val="single"/>
              </w:rPr>
              <w:tab/>
            </w:r>
          </w:p>
        </w:tc>
      </w:tr>
      <w:tr w:rsidR="00072861" w:rsidRPr="00D01D9E" w14:paraId="734FCE20" w14:textId="77777777" w:rsidTr="00072861">
        <w:tc>
          <w:tcPr>
            <w:tcW w:w="0" w:type="auto"/>
          </w:tcPr>
          <w:p w14:paraId="46786D79" w14:textId="77777777" w:rsidR="00072861" w:rsidRDefault="00072861" w:rsidP="00072861">
            <w:pPr>
              <w:spacing w:before="120" w:after="120" w:line="276" w:lineRule="auto"/>
            </w:pPr>
            <w:r>
              <w:lastRenderedPageBreak/>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150C98B2" w14:textId="77777777" w:rsidR="00072861" w:rsidRPr="00D01D9E" w:rsidRDefault="00072861" w:rsidP="00072861">
            <w:pPr>
              <w:spacing w:before="120" w:after="120" w:line="276" w:lineRule="auto"/>
            </w:pPr>
            <w:r>
              <w:t>Solution Focused Practice (Motivational Interviewing)</w:t>
            </w:r>
          </w:p>
        </w:tc>
        <w:tc>
          <w:tcPr>
            <w:tcW w:w="1021" w:type="dxa"/>
          </w:tcPr>
          <w:p w14:paraId="1F4AA10F" w14:textId="77777777" w:rsidR="00072861" w:rsidRDefault="00072861" w:rsidP="00072861">
            <w:pPr>
              <w:spacing w:before="120" w:after="120"/>
              <w:jc w:val="center"/>
            </w:pPr>
            <w:r>
              <w:t>LBC</w:t>
            </w:r>
          </w:p>
        </w:tc>
        <w:tc>
          <w:tcPr>
            <w:tcW w:w="2789" w:type="dxa"/>
          </w:tcPr>
          <w:p w14:paraId="0D117F5D" w14:textId="77777777" w:rsidR="00072861" w:rsidRDefault="00072861" w:rsidP="00072861">
            <w:pPr>
              <w:spacing w:before="120" w:after="120"/>
              <w:jc w:val="center"/>
            </w:pPr>
            <w:r>
              <w:rPr>
                <w:u w:val="single"/>
              </w:rPr>
              <w:tab/>
              <w:t>/</w:t>
            </w:r>
            <w:r>
              <w:rPr>
                <w:u w:val="single"/>
              </w:rPr>
              <w:tab/>
              <w:t>/21</w:t>
            </w:r>
            <w:r>
              <w:rPr>
                <w:u w:val="single"/>
              </w:rPr>
              <w:tab/>
            </w:r>
          </w:p>
        </w:tc>
      </w:tr>
      <w:tr w:rsidR="00072861" w:rsidRPr="00D01D9E" w14:paraId="2D97766A" w14:textId="77777777" w:rsidTr="00072861">
        <w:tc>
          <w:tcPr>
            <w:tcW w:w="0" w:type="auto"/>
          </w:tcPr>
          <w:p w14:paraId="57A39C6E" w14:textId="77777777" w:rsidR="00072861" w:rsidRDefault="00072861" w:rsidP="00072861">
            <w:pPr>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3AB51D13" w14:textId="77777777" w:rsidR="00072861" w:rsidRDefault="00072861" w:rsidP="00072861">
            <w:pPr>
              <w:spacing w:before="120" w:after="120" w:line="276" w:lineRule="auto"/>
            </w:pPr>
            <w:r>
              <w:t>Chronologies</w:t>
            </w:r>
          </w:p>
        </w:tc>
        <w:tc>
          <w:tcPr>
            <w:tcW w:w="1021" w:type="dxa"/>
          </w:tcPr>
          <w:p w14:paraId="51293812" w14:textId="77777777" w:rsidR="00072861" w:rsidRDefault="00072861" w:rsidP="00072861">
            <w:pPr>
              <w:spacing w:before="120" w:after="120"/>
              <w:jc w:val="center"/>
            </w:pPr>
            <w:r>
              <w:t>SWA</w:t>
            </w:r>
          </w:p>
        </w:tc>
        <w:tc>
          <w:tcPr>
            <w:tcW w:w="2789" w:type="dxa"/>
          </w:tcPr>
          <w:p w14:paraId="3558E009" w14:textId="77777777" w:rsidR="00072861" w:rsidRDefault="00072861" w:rsidP="00072861">
            <w:pPr>
              <w:spacing w:before="120" w:after="120"/>
              <w:jc w:val="center"/>
            </w:pPr>
            <w:r>
              <w:rPr>
                <w:u w:val="single"/>
              </w:rPr>
              <w:tab/>
              <w:t>/</w:t>
            </w:r>
            <w:r>
              <w:rPr>
                <w:u w:val="single"/>
              </w:rPr>
              <w:tab/>
              <w:t>/21</w:t>
            </w:r>
            <w:r>
              <w:rPr>
                <w:u w:val="single"/>
              </w:rPr>
              <w:tab/>
            </w:r>
          </w:p>
        </w:tc>
      </w:tr>
      <w:tr w:rsidR="00072861" w:rsidRPr="00D01D9E" w14:paraId="2AC19CC3" w14:textId="77777777" w:rsidTr="00072861">
        <w:tc>
          <w:tcPr>
            <w:tcW w:w="0" w:type="auto"/>
          </w:tcPr>
          <w:p w14:paraId="26A67C61" w14:textId="77777777" w:rsidR="00072861" w:rsidRDefault="00072861" w:rsidP="00072861">
            <w:pPr>
              <w:spacing w:before="120" w:after="120" w:line="276" w:lineRule="auto"/>
            </w:pPr>
            <w:r>
              <w:fldChar w:fldCharType="begin">
                <w:ffData>
                  <w:name w:val=""/>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5BFE4DBC" w14:textId="77777777" w:rsidR="00072861" w:rsidRDefault="00072861" w:rsidP="00072861">
            <w:pPr>
              <w:spacing w:before="120" w:after="120" w:line="276" w:lineRule="auto"/>
            </w:pPr>
            <w:r>
              <w:t xml:space="preserve">Thresholds </w:t>
            </w:r>
          </w:p>
        </w:tc>
        <w:tc>
          <w:tcPr>
            <w:tcW w:w="1021" w:type="dxa"/>
          </w:tcPr>
          <w:p w14:paraId="45F8FD7D" w14:textId="77777777" w:rsidR="00072861" w:rsidRDefault="00072861" w:rsidP="00072861">
            <w:pPr>
              <w:spacing w:before="120" w:after="120"/>
              <w:jc w:val="center"/>
            </w:pPr>
            <w:r>
              <w:t>??</w:t>
            </w:r>
          </w:p>
        </w:tc>
        <w:tc>
          <w:tcPr>
            <w:tcW w:w="2789" w:type="dxa"/>
          </w:tcPr>
          <w:p w14:paraId="7C21763A" w14:textId="77777777" w:rsidR="00072861" w:rsidRDefault="00072861" w:rsidP="00072861">
            <w:pPr>
              <w:spacing w:before="120" w:after="120"/>
              <w:jc w:val="center"/>
            </w:pPr>
            <w:r>
              <w:rPr>
                <w:u w:val="single"/>
              </w:rPr>
              <w:tab/>
              <w:t>/</w:t>
            </w:r>
            <w:r>
              <w:rPr>
                <w:u w:val="single"/>
              </w:rPr>
              <w:tab/>
              <w:t>/21</w:t>
            </w:r>
            <w:r>
              <w:rPr>
                <w:u w:val="single"/>
              </w:rPr>
              <w:tab/>
            </w:r>
          </w:p>
        </w:tc>
      </w:tr>
      <w:tr w:rsidR="00072861" w:rsidRPr="00D01D9E" w14:paraId="2DE0E357" w14:textId="77777777" w:rsidTr="00072861">
        <w:tc>
          <w:tcPr>
            <w:tcW w:w="0" w:type="auto"/>
          </w:tcPr>
          <w:p w14:paraId="60A7AAE5"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1B540D07" w14:textId="77777777" w:rsidR="00072861" w:rsidRDefault="00072861" w:rsidP="00072861">
            <w:pPr>
              <w:spacing w:before="120" w:after="120"/>
            </w:pPr>
            <w:r>
              <w:t>Language that CARES</w:t>
            </w:r>
          </w:p>
        </w:tc>
        <w:tc>
          <w:tcPr>
            <w:tcW w:w="1021" w:type="dxa"/>
          </w:tcPr>
          <w:p w14:paraId="0284865C" w14:textId="77777777" w:rsidR="00072861" w:rsidRDefault="00072861" w:rsidP="00072861">
            <w:pPr>
              <w:spacing w:before="120" w:after="120"/>
              <w:jc w:val="center"/>
            </w:pPr>
            <w:r>
              <w:t>??</w:t>
            </w:r>
          </w:p>
        </w:tc>
        <w:tc>
          <w:tcPr>
            <w:tcW w:w="2789" w:type="dxa"/>
          </w:tcPr>
          <w:p w14:paraId="31232F78" w14:textId="77777777" w:rsidR="00072861" w:rsidRDefault="00072861" w:rsidP="00072861">
            <w:pPr>
              <w:spacing w:before="120" w:after="120"/>
              <w:jc w:val="center"/>
              <w:rPr>
                <w:u w:val="single"/>
              </w:rPr>
            </w:pPr>
            <w:r>
              <w:rPr>
                <w:u w:val="single"/>
              </w:rPr>
              <w:tab/>
              <w:t>/</w:t>
            </w:r>
            <w:r>
              <w:rPr>
                <w:u w:val="single"/>
              </w:rPr>
              <w:tab/>
              <w:t>/21</w:t>
            </w:r>
            <w:r>
              <w:rPr>
                <w:u w:val="single"/>
              </w:rPr>
              <w:tab/>
            </w:r>
          </w:p>
        </w:tc>
      </w:tr>
      <w:tr w:rsidR="00072861" w:rsidRPr="00D01D9E" w14:paraId="636F2869" w14:textId="77777777" w:rsidTr="00072861">
        <w:tc>
          <w:tcPr>
            <w:tcW w:w="0" w:type="auto"/>
          </w:tcPr>
          <w:p w14:paraId="277E5BCC" w14:textId="77777777" w:rsidR="00072861"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747" w:type="dxa"/>
          </w:tcPr>
          <w:p w14:paraId="359456C2" w14:textId="77777777" w:rsidR="00072861" w:rsidRDefault="00072861" w:rsidP="00072861">
            <w:pPr>
              <w:spacing w:before="120" w:after="120"/>
            </w:pPr>
            <w:r>
              <w:t>Unconscious Bias</w:t>
            </w:r>
          </w:p>
        </w:tc>
        <w:tc>
          <w:tcPr>
            <w:tcW w:w="1021" w:type="dxa"/>
          </w:tcPr>
          <w:p w14:paraId="16D12C6B" w14:textId="77777777" w:rsidR="00072861" w:rsidRDefault="00072861" w:rsidP="00072861">
            <w:pPr>
              <w:spacing w:before="120" w:after="120"/>
              <w:jc w:val="center"/>
            </w:pPr>
            <w:r>
              <w:t>LBC</w:t>
            </w:r>
          </w:p>
        </w:tc>
        <w:tc>
          <w:tcPr>
            <w:tcW w:w="2789" w:type="dxa"/>
          </w:tcPr>
          <w:p w14:paraId="71A1B379" w14:textId="77777777" w:rsidR="00072861" w:rsidRDefault="00072861" w:rsidP="00072861">
            <w:pPr>
              <w:spacing w:before="120" w:after="120"/>
              <w:jc w:val="center"/>
              <w:rPr>
                <w:u w:val="single"/>
              </w:rPr>
            </w:pPr>
            <w:r>
              <w:rPr>
                <w:u w:val="single"/>
              </w:rPr>
              <w:tab/>
              <w:t>/</w:t>
            </w:r>
            <w:r>
              <w:rPr>
                <w:u w:val="single"/>
              </w:rPr>
              <w:tab/>
              <w:t>/21</w:t>
            </w:r>
            <w:r>
              <w:rPr>
                <w:u w:val="single"/>
              </w:rPr>
              <w:tab/>
            </w:r>
          </w:p>
        </w:tc>
      </w:tr>
    </w:tbl>
    <w:p w14:paraId="3A6E1CEF" w14:textId="77777777" w:rsidR="00072861" w:rsidRDefault="00072861" w:rsidP="00072861">
      <w:pPr>
        <w:spacing w:before="200"/>
      </w:pPr>
      <w:bookmarkStart w:id="19" w:name="_Toc535490105"/>
      <w:r w:rsidRPr="009A05B4">
        <w:rPr>
          <w:b/>
        </w:rPr>
        <w:t>Note:</w:t>
      </w:r>
      <w:r>
        <w:t xml:space="preserve"> you may not complete all the above training courses in the first month, however we would like you to be booked </w:t>
      </w:r>
      <w:bookmarkEnd w:id="19"/>
      <w:r>
        <w:t xml:space="preserve">onto them. </w:t>
      </w:r>
    </w:p>
    <w:p w14:paraId="2D58E008" w14:textId="77777777" w:rsidR="00072861" w:rsidRDefault="00072861" w:rsidP="00072861">
      <w:bookmarkStart w:id="20" w:name="_Appendix_A:_Accessing"/>
      <w:bookmarkEnd w:id="20"/>
      <w:r w:rsidRPr="0014221C">
        <w:t>As part of your departmental induction, your Manager will complete your Personal Development Plan with you.</w:t>
      </w:r>
      <w:r>
        <w:rPr>
          <w:b/>
        </w:rPr>
        <w:t xml:space="preserve"> </w:t>
      </w:r>
      <w:r>
        <w:t>The purpose of this document is to outline any further specific training courses that you or your manager would like you to complete as you progress in your career within Luton. This will then be regularly reviewed in your check-ins to ensure that you are achieving your learning and development pathway.</w:t>
      </w:r>
    </w:p>
    <w:p w14:paraId="45975944" w14:textId="5F4BD1A5" w:rsidR="00072861" w:rsidRDefault="00072861" w:rsidP="00072861">
      <w:pPr>
        <w:pStyle w:val="Heading1"/>
        <w:spacing w:before="200" w:after="200" w:line="276" w:lineRule="auto"/>
        <w:ind w:left="432" w:hanging="432"/>
      </w:pPr>
      <w:bookmarkStart w:id="21" w:name="_Toc536180683"/>
      <w:bookmarkStart w:id="22" w:name="_Toc87009181"/>
      <w:r>
        <w:t>Probation Period</w:t>
      </w:r>
      <w:bookmarkEnd w:id="21"/>
      <w:bookmarkEnd w:id="22"/>
      <w:r>
        <w:t xml:space="preserve"> </w:t>
      </w:r>
      <w:r w:rsidRPr="00B7006E">
        <w:rPr>
          <w:color w:val="FF0000"/>
        </w:rPr>
        <w:t xml:space="preserve"> </w:t>
      </w:r>
    </w:p>
    <w:p w14:paraId="5A484EAF" w14:textId="77777777" w:rsidR="00072861" w:rsidRDefault="00072861" w:rsidP="00072861">
      <w:pPr>
        <w:keepNext/>
        <w:keepLines/>
      </w:pPr>
      <w:r>
        <w:t>Your probation period will be for 6 months from your start date (</w:t>
      </w:r>
      <w:r w:rsidRPr="00AD0285">
        <w:rPr>
          <w:u w:val="single"/>
        </w:rPr>
        <w:tab/>
        <w:t xml:space="preserve">       /</w:t>
      </w:r>
      <w:r w:rsidRPr="00AD0285">
        <w:rPr>
          <w:u w:val="single"/>
        </w:rPr>
        <w:tab/>
        <w:t xml:space="preserve">       </w:t>
      </w:r>
      <w:r>
        <w:rPr>
          <w:u w:val="single"/>
        </w:rPr>
        <w:t>/21</w:t>
      </w:r>
      <w:r w:rsidRPr="00AD0285">
        <w:rPr>
          <w:u w:val="single"/>
        </w:rPr>
        <w:tab/>
      </w:r>
      <w:r>
        <w:t>) and will be reviewed at the following intervals:</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Caption w:val="Probation period"/>
        <w:tblDescription w:val="List of Review dates throughout your probationary period"/>
      </w:tblPr>
      <w:tblGrid>
        <w:gridCol w:w="492"/>
        <w:gridCol w:w="1857"/>
        <w:gridCol w:w="2376"/>
      </w:tblGrid>
      <w:tr w:rsidR="00072861" w14:paraId="5F5DF227" w14:textId="77777777" w:rsidTr="00E20626">
        <w:trPr>
          <w:tblHeader/>
        </w:trPr>
        <w:tc>
          <w:tcPr>
            <w:tcW w:w="0" w:type="auto"/>
            <w:shd w:val="clear" w:color="auto" w:fill="FFF2CC" w:themeFill="accent4" w:themeFillTint="33"/>
          </w:tcPr>
          <w:p w14:paraId="22FF6645" w14:textId="77777777" w:rsidR="00072861" w:rsidRDefault="00072861" w:rsidP="00072861">
            <w:pPr>
              <w:keepNext/>
              <w:keepLines/>
              <w:spacing w:before="120" w:after="120" w:line="276" w:lineRule="auto"/>
            </w:pPr>
          </w:p>
        </w:tc>
        <w:tc>
          <w:tcPr>
            <w:tcW w:w="0" w:type="auto"/>
            <w:shd w:val="clear" w:color="auto" w:fill="FFF2CC" w:themeFill="accent4" w:themeFillTint="33"/>
          </w:tcPr>
          <w:p w14:paraId="3B031E9D" w14:textId="77777777" w:rsidR="00072861" w:rsidRPr="00AD0285" w:rsidRDefault="00072861" w:rsidP="00072861">
            <w:pPr>
              <w:keepNext/>
              <w:keepLines/>
              <w:spacing w:before="120" w:after="120" w:line="276" w:lineRule="auto"/>
              <w:rPr>
                <w:b/>
              </w:rPr>
            </w:pPr>
            <w:r>
              <w:rPr>
                <w:b/>
              </w:rPr>
              <w:t>Review Period</w:t>
            </w:r>
          </w:p>
        </w:tc>
        <w:tc>
          <w:tcPr>
            <w:tcW w:w="0" w:type="auto"/>
            <w:shd w:val="clear" w:color="auto" w:fill="FFF2CC" w:themeFill="accent4" w:themeFillTint="33"/>
          </w:tcPr>
          <w:p w14:paraId="01BA33B2" w14:textId="77777777" w:rsidR="00072861" w:rsidRPr="00AD0285" w:rsidRDefault="00072861" w:rsidP="00072861">
            <w:pPr>
              <w:keepNext/>
              <w:keepLines/>
              <w:spacing w:before="120" w:after="120" w:line="276" w:lineRule="auto"/>
              <w:jc w:val="center"/>
              <w:rPr>
                <w:b/>
              </w:rPr>
            </w:pPr>
            <w:r w:rsidRPr="00AD0285">
              <w:rPr>
                <w:b/>
              </w:rPr>
              <w:t>Scheduled Date</w:t>
            </w:r>
          </w:p>
        </w:tc>
      </w:tr>
      <w:tr w:rsidR="00072861" w14:paraId="274A26C4" w14:textId="77777777" w:rsidTr="00072861">
        <w:tc>
          <w:tcPr>
            <w:tcW w:w="0" w:type="auto"/>
          </w:tcPr>
          <w:p w14:paraId="321FAEBE" w14:textId="77777777" w:rsidR="00072861" w:rsidRPr="00D01D9E" w:rsidRDefault="00072861" w:rsidP="00072861">
            <w:pPr>
              <w:keepNext/>
              <w:keepLines/>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0" w:type="auto"/>
          </w:tcPr>
          <w:p w14:paraId="047F8113" w14:textId="77777777" w:rsidR="00072861" w:rsidRDefault="00072861" w:rsidP="00072861">
            <w:pPr>
              <w:keepNext/>
              <w:keepLines/>
              <w:spacing w:before="120" w:after="120" w:line="276" w:lineRule="auto"/>
            </w:pPr>
            <w:r>
              <w:t>Week 4</w:t>
            </w:r>
          </w:p>
        </w:tc>
        <w:tc>
          <w:tcPr>
            <w:tcW w:w="0" w:type="auto"/>
          </w:tcPr>
          <w:p w14:paraId="2A876569" w14:textId="77777777" w:rsidR="00072861" w:rsidRDefault="00072861" w:rsidP="00072861">
            <w:pPr>
              <w:keepNext/>
              <w:keepLines/>
              <w:spacing w:before="120" w:after="120" w:line="276" w:lineRule="auto"/>
              <w:jc w:val="center"/>
            </w:pPr>
            <w:r>
              <w:rPr>
                <w:u w:val="single"/>
              </w:rPr>
              <w:tab/>
              <w:t>/</w:t>
            </w:r>
            <w:r>
              <w:rPr>
                <w:u w:val="single"/>
              </w:rPr>
              <w:tab/>
              <w:t>/21</w:t>
            </w:r>
            <w:r>
              <w:rPr>
                <w:u w:val="single"/>
              </w:rPr>
              <w:tab/>
            </w:r>
          </w:p>
        </w:tc>
      </w:tr>
      <w:tr w:rsidR="00072861" w14:paraId="71DDE5C3" w14:textId="77777777" w:rsidTr="00072861">
        <w:tc>
          <w:tcPr>
            <w:tcW w:w="0" w:type="auto"/>
          </w:tcPr>
          <w:p w14:paraId="62BDFAD4" w14:textId="77777777" w:rsidR="00072861" w:rsidRPr="00D01D9E" w:rsidRDefault="00072861" w:rsidP="00072861">
            <w:pPr>
              <w:keepNext/>
              <w:keepLines/>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0" w:type="auto"/>
          </w:tcPr>
          <w:p w14:paraId="2D4C77C0" w14:textId="77777777" w:rsidR="00072861" w:rsidRDefault="00072861" w:rsidP="00072861">
            <w:pPr>
              <w:spacing w:before="120" w:after="120" w:line="276" w:lineRule="auto"/>
            </w:pPr>
            <w:r>
              <w:t>Week 10</w:t>
            </w:r>
          </w:p>
        </w:tc>
        <w:tc>
          <w:tcPr>
            <w:tcW w:w="0" w:type="auto"/>
          </w:tcPr>
          <w:p w14:paraId="699AC755" w14:textId="77777777" w:rsidR="00072861" w:rsidRDefault="00072861" w:rsidP="00072861">
            <w:pPr>
              <w:spacing w:before="120" w:after="120" w:line="276" w:lineRule="auto"/>
              <w:jc w:val="center"/>
            </w:pPr>
            <w:r>
              <w:rPr>
                <w:u w:val="single"/>
              </w:rPr>
              <w:tab/>
              <w:t>/</w:t>
            </w:r>
            <w:r>
              <w:rPr>
                <w:u w:val="single"/>
              </w:rPr>
              <w:tab/>
              <w:t>/21</w:t>
            </w:r>
            <w:r>
              <w:rPr>
                <w:u w:val="single"/>
              </w:rPr>
              <w:tab/>
            </w:r>
          </w:p>
        </w:tc>
      </w:tr>
      <w:tr w:rsidR="00072861" w14:paraId="15380BD8" w14:textId="77777777" w:rsidTr="00072861">
        <w:tc>
          <w:tcPr>
            <w:tcW w:w="0" w:type="auto"/>
          </w:tcPr>
          <w:p w14:paraId="68C45A88" w14:textId="77777777" w:rsidR="00072861" w:rsidRPr="00D01D9E" w:rsidRDefault="00072861" w:rsidP="00072861">
            <w:pPr>
              <w:keepNext/>
              <w:keepLines/>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0" w:type="auto"/>
          </w:tcPr>
          <w:p w14:paraId="4FD1F470" w14:textId="77777777" w:rsidR="00072861" w:rsidRDefault="00072861" w:rsidP="00072861">
            <w:pPr>
              <w:spacing w:before="120" w:after="120" w:line="276" w:lineRule="auto"/>
            </w:pPr>
            <w:r>
              <w:t>Week 16</w:t>
            </w:r>
          </w:p>
        </w:tc>
        <w:tc>
          <w:tcPr>
            <w:tcW w:w="0" w:type="auto"/>
          </w:tcPr>
          <w:p w14:paraId="449B4F25" w14:textId="77777777" w:rsidR="00072861" w:rsidRDefault="00072861" w:rsidP="00072861">
            <w:pPr>
              <w:spacing w:before="120" w:after="120" w:line="276" w:lineRule="auto"/>
              <w:jc w:val="center"/>
            </w:pPr>
            <w:r>
              <w:rPr>
                <w:u w:val="single"/>
              </w:rPr>
              <w:tab/>
              <w:t>/</w:t>
            </w:r>
            <w:r>
              <w:rPr>
                <w:u w:val="single"/>
              </w:rPr>
              <w:tab/>
              <w:t>/21</w:t>
            </w:r>
            <w:r>
              <w:rPr>
                <w:u w:val="single"/>
              </w:rPr>
              <w:tab/>
            </w:r>
          </w:p>
        </w:tc>
      </w:tr>
      <w:tr w:rsidR="00072861" w14:paraId="25997261" w14:textId="77777777" w:rsidTr="00072861">
        <w:tc>
          <w:tcPr>
            <w:tcW w:w="0" w:type="auto"/>
          </w:tcPr>
          <w:p w14:paraId="222B294C" w14:textId="77777777" w:rsidR="00072861" w:rsidRPr="00D01D9E" w:rsidRDefault="00072861" w:rsidP="00072861">
            <w:pPr>
              <w:keepNext/>
              <w:keepLines/>
              <w:spacing w:before="120" w:after="120" w:line="276" w:lineRule="auto"/>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0" w:type="auto"/>
          </w:tcPr>
          <w:p w14:paraId="6CDC1B8D" w14:textId="77777777" w:rsidR="00072861" w:rsidRDefault="00072861" w:rsidP="00072861">
            <w:pPr>
              <w:spacing w:before="120" w:after="120" w:line="276" w:lineRule="auto"/>
            </w:pPr>
            <w:r>
              <w:t>Week 22</w:t>
            </w:r>
          </w:p>
        </w:tc>
        <w:tc>
          <w:tcPr>
            <w:tcW w:w="0" w:type="auto"/>
          </w:tcPr>
          <w:p w14:paraId="5319F359" w14:textId="77777777" w:rsidR="00072861" w:rsidRDefault="00072861" w:rsidP="00072861">
            <w:pPr>
              <w:spacing w:before="120" w:after="120" w:line="276" w:lineRule="auto"/>
              <w:jc w:val="center"/>
            </w:pPr>
            <w:r>
              <w:rPr>
                <w:u w:val="single"/>
              </w:rPr>
              <w:tab/>
              <w:t>/</w:t>
            </w:r>
            <w:r>
              <w:rPr>
                <w:u w:val="single"/>
              </w:rPr>
              <w:tab/>
              <w:t>/21</w:t>
            </w:r>
            <w:r>
              <w:rPr>
                <w:u w:val="single"/>
              </w:rPr>
              <w:tab/>
            </w:r>
          </w:p>
        </w:tc>
      </w:tr>
    </w:tbl>
    <w:p w14:paraId="0AC5ACF0" w14:textId="77777777" w:rsidR="00072861" w:rsidRDefault="00072861" w:rsidP="00072861">
      <w:pPr>
        <w:spacing w:line="240" w:lineRule="auto"/>
      </w:pPr>
    </w:p>
    <w:p w14:paraId="5C88216B" w14:textId="77777777" w:rsidR="00072861" w:rsidRPr="0014221C" w:rsidRDefault="00072861" w:rsidP="00072861">
      <w:r w:rsidRPr="0014221C">
        <w:t xml:space="preserve">Alongside your probationary period, you will have regular supervisions and check-ins with your Manager to continue to review your progress and development. </w:t>
      </w:r>
    </w:p>
    <w:p w14:paraId="6D76E27B" w14:textId="77777777" w:rsidR="00072861" w:rsidRPr="004568CC" w:rsidRDefault="00072861" w:rsidP="00072861">
      <w:r w:rsidRPr="00AB1924">
        <w:rPr>
          <w:b/>
        </w:rPr>
        <w:t>I have completed the: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mpletion tickboxes"/>
        <w:tblDescription w:val="You have completed the corporate induction programme"/>
      </w:tblPr>
      <w:tblGrid>
        <w:gridCol w:w="659"/>
        <w:gridCol w:w="8367"/>
      </w:tblGrid>
      <w:tr w:rsidR="00072861" w:rsidRPr="00D01D9E" w14:paraId="3D524187" w14:textId="77777777" w:rsidTr="00E20626">
        <w:trPr>
          <w:tblHeader/>
        </w:trPr>
        <w:tc>
          <w:tcPr>
            <w:tcW w:w="365" w:type="pct"/>
          </w:tcPr>
          <w:p w14:paraId="04DB7602" w14:textId="77777777" w:rsidR="00072861" w:rsidRPr="00D01D9E"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35" w:type="pct"/>
          </w:tcPr>
          <w:p w14:paraId="724ADECD" w14:textId="77777777" w:rsidR="00072861" w:rsidRPr="00D01D9E" w:rsidRDefault="00072861" w:rsidP="00072861">
            <w:pPr>
              <w:spacing w:before="120" w:after="120"/>
            </w:pPr>
            <w:r>
              <w:t>C</w:t>
            </w:r>
            <w:r w:rsidRPr="00D01D9E">
              <w:t>orporate induction</w:t>
            </w:r>
            <w:r>
              <w:t xml:space="preserve"> programme - </w:t>
            </w:r>
            <w:hyperlink r:id="rId15" w:history="1">
              <w:r w:rsidRPr="00113EA5">
                <w:rPr>
                  <w:rStyle w:val="Hyperlink"/>
                </w:rPr>
                <w:t>https://lutonbc.sharepoint.com/sites/training-courses/SitePages/corporate-induction.aspx</w:t>
              </w:r>
            </w:hyperlink>
            <w:r>
              <w:t xml:space="preserve">                     </w:t>
            </w:r>
          </w:p>
        </w:tc>
      </w:tr>
      <w:tr w:rsidR="00072861" w:rsidRPr="00D01D9E" w14:paraId="60EE31E2" w14:textId="77777777" w:rsidTr="00072861">
        <w:tc>
          <w:tcPr>
            <w:tcW w:w="365" w:type="pct"/>
          </w:tcPr>
          <w:p w14:paraId="17A8B6FB" w14:textId="77777777" w:rsidR="00072861" w:rsidRPr="00D01D9E" w:rsidRDefault="00072861" w:rsidP="00072861">
            <w:pPr>
              <w:spacing w:before="120" w:after="120"/>
            </w:pPr>
            <w:r>
              <w:fldChar w:fldCharType="begin">
                <w:ffData>
                  <w:name w:val="Check2"/>
                  <w:enabled/>
                  <w:calcOnExit w:val="0"/>
                  <w:checkBox>
                    <w:sizeAuto/>
                    <w:default w:val="0"/>
                  </w:checkBox>
                </w:ffData>
              </w:fldChar>
            </w:r>
            <w:r>
              <w:instrText xml:space="preserve"> FORMCHECKBOX </w:instrText>
            </w:r>
            <w:r w:rsidR="003F7409">
              <w:fldChar w:fldCharType="separate"/>
            </w:r>
            <w:r>
              <w:fldChar w:fldCharType="end"/>
            </w:r>
          </w:p>
        </w:tc>
        <w:tc>
          <w:tcPr>
            <w:tcW w:w="4635" w:type="pct"/>
          </w:tcPr>
          <w:p w14:paraId="3E8073FB" w14:textId="77777777" w:rsidR="00072861" w:rsidRPr="00D01D9E" w:rsidRDefault="00072861" w:rsidP="00072861">
            <w:pPr>
              <w:spacing w:before="120" w:after="120"/>
            </w:pPr>
            <w:r>
              <w:t>Departmental</w:t>
            </w:r>
            <w:r w:rsidRPr="00D01D9E">
              <w:t xml:space="preserve"> induction programme </w:t>
            </w:r>
            <w:r w:rsidRPr="00CF1225">
              <w:rPr>
                <w:b/>
              </w:rPr>
              <w:t>(as outlined in Appendix A)</w:t>
            </w:r>
          </w:p>
        </w:tc>
      </w:tr>
    </w:tbl>
    <w:p w14:paraId="2CFC92CE" w14:textId="77777777" w:rsidR="00072861" w:rsidRPr="00E20626" w:rsidRDefault="00072861" w:rsidP="00072861">
      <w:pPr>
        <w:rPr>
          <w:sz w:val="4"/>
        </w:rPr>
      </w:pPr>
    </w:p>
    <w:p w14:paraId="30A80ACE" w14:textId="616E4267" w:rsidR="008E5116" w:rsidRDefault="00072861" w:rsidP="008E5116">
      <w:pPr>
        <w:pStyle w:val="Heading1"/>
      </w:pPr>
      <w:r>
        <w:br w:type="page"/>
      </w:r>
      <w:bookmarkStart w:id="23" w:name="_Appendix_A:_Service"/>
      <w:bookmarkStart w:id="24" w:name="_Toc87009182"/>
      <w:bookmarkStart w:id="25" w:name="_Toc536180684"/>
      <w:bookmarkEnd w:id="23"/>
      <w:r>
        <w:lastRenderedPageBreak/>
        <w:t>Appendix A: Departmental Induction Programme</w:t>
      </w:r>
      <w:bookmarkEnd w:id="24"/>
      <w:r>
        <w:t xml:space="preserve"> </w:t>
      </w:r>
    </w:p>
    <w:p w14:paraId="3FC111F8" w14:textId="31781DED" w:rsidR="00072861" w:rsidRDefault="003F7409" w:rsidP="00072861">
      <w:pPr>
        <w:rPr>
          <w:lang w:val="en-US"/>
        </w:rPr>
      </w:pPr>
      <w:r>
        <w:rPr>
          <w:lang w:val="en-US"/>
        </w:rPr>
        <w:object w:dxaOrig="1508" w:dyaOrig="984" w14:anchorId="6820E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5pt;height:49pt" o:ole="">
            <v:imagedata r:id="rId16" o:title=""/>
          </v:shape>
          <o:OLEObject Type="Embed" ProgID="Excel.Sheet.12" ShapeID="_x0000_i1038" DrawAspect="Icon" ObjectID="_1699792533" r:id="rId17"/>
        </w:object>
      </w:r>
    </w:p>
    <w:p w14:paraId="6CDB3174" w14:textId="77777777" w:rsidR="00072861" w:rsidRDefault="00072861" w:rsidP="00072861">
      <w:pPr>
        <w:pStyle w:val="Heading1"/>
      </w:pPr>
      <w:bookmarkStart w:id="26" w:name="_Toc87009183"/>
      <w:r>
        <w:t>Appendix B: Directorate on a page</w:t>
      </w:r>
      <w:bookmarkEnd w:id="26"/>
      <w:r>
        <w:t xml:space="preserve">  </w:t>
      </w:r>
    </w:p>
    <w:p w14:paraId="30053198" w14:textId="39E0B1D1" w:rsidR="00072861" w:rsidRDefault="003F7409" w:rsidP="00072861">
      <w:r>
        <w:object w:dxaOrig="1043" w:dyaOrig="711" w14:anchorId="450A512B">
          <v:shape id="_x0000_i1040" type="#_x0000_t75" alt="This is an appendix of Service Offers." style="width:52pt;height:35.5pt" o:ole="">
            <v:imagedata r:id="rId18" o:title=""/>
          </v:shape>
          <o:OLEObject Type="Embed" ProgID="AcroExch.Document.DC" ShapeID="_x0000_i1040" DrawAspect="Icon" ObjectID="_1699792534" r:id="rId19"/>
        </w:object>
      </w:r>
    </w:p>
    <w:p w14:paraId="524C50D6" w14:textId="77777777" w:rsidR="00072861" w:rsidRDefault="00072861" w:rsidP="00072861">
      <w:pPr>
        <w:pStyle w:val="Heading1"/>
      </w:pPr>
      <w:bookmarkStart w:id="27" w:name="_Toc87009184"/>
      <w:r>
        <w:t>Appendix C: Mandatory Training Programme</w:t>
      </w:r>
      <w:bookmarkEnd w:id="27"/>
    </w:p>
    <w:p w14:paraId="54C5F98F" w14:textId="4DC9CC4A" w:rsidR="00072861" w:rsidRPr="00841019" w:rsidRDefault="006C2828" w:rsidP="00072861">
      <w:r>
        <w:object w:dxaOrig="1513" w:dyaOrig="986" w14:anchorId="37D8AAD3">
          <v:shape id="_x0000_i1027" type="#_x0000_t75" alt="This is an appendix of the Mandatory Training Programme." style="width:75.5pt;height:49pt" o:ole="">
            <v:imagedata r:id="rId20" o:title=""/>
          </v:shape>
          <o:OLEObject Type="Embed" ProgID="Excel.Sheet.12" ShapeID="_x0000_i1027" DrawAspect="Icon" ObjectID="_1699792535" r:id="rId21"/>
        </w:object>
      </w:r>
    </w:p>
    <w:p w14:paraId="4A03B84B" w14:textId="77777777" w:rsidR="00072861" w:rsidRDefault="00072861" w:rsidP="00072861">
      <w:pPr>
        <w:pStyle w:val="Heading1"/>
      </w:pPr>
      <w:bookmarkStart w:id="28" w:name="_Appendix_B:_Key"/>
      <w:bookmarkStart w:id="29" w:name="_Appendix_B:_Resources"/>
      <w:bookmarkStart w:id="30" w:name="_Toc87009185"/>
      <w:bookmarkEnd w:id="28"/>
      <w:bookmarkEnd w:id="29"/>
      <w:r>
        <w:t>Appendix D: Resources that Services can Link Into</w:t>
      </w:r>
      <w:bookmarkEnd w:id="30"/>
    </w:p>
    <w:p w14:paraId="0BC1EAD1" w14:textId="77777777" w:rsidR="00072861" w:rsidRPr="009A36BA" w:rsidRDefault="00072861" w:rsidP="00072861">
      <w:pPr>
        <w:rPr>
          <w:b/>
        </w:rPr>
      </w:pPr>
      <w:r w:rsidRPr="009A36BA">
        <w:rPr>
          <w:b/>
        </w:rPr>
        <w:t xml:space="preserve">Graded Care Profile 2 Practice Standards </w:t>
      </w:r>
    </w:p>
    <w:p w14:paraId="295A180A" w14:textId="77777777" w:rsidR="00072861" w:rsidRDefault="00072861" w:rsidP="00072861">
      <w:r w:rsidRPr="002956E7">
        <w:t xml:space="preserve">Luton has signed up to the use of the NSPCC Graded Care Profile 2 assessment tool for assessing Neglect in families. In order to use the tool, practitioners must </w:t>
      </w:r>
      <w:r>
        <w:t>have attended training to become a licenced practitioner.  Practitioner will find that the GCP2 has been embedded on LCS and can be completed directly onto the system</w:t>
      </w:r>
    </w:p>
    <w:p w14:paraId="0058EF62" w14:textId="77777777" w:rsidR="00072861" w:rsidRDefault="00072861" w:rsidP="00072861">
      <w:r>
        <w:t xml:space="preserve">Attached are the practice standards for use of the tool in Luton. </w:t>
      </w:r>
    </w:p>
    <w:bookmarkStart w:id="31" w:name="_MON_1615292579"/>
    <w:bookmarkEnd w:id="31"/>
    <w:p w14:paraId="6EE43B78" w14:textId="57A3BD96" w:rsidR="00072861" w:rsidRDefault="006C2828" w:rsidP="00072861">
      <w:pPr>
        <w:rPr>
          <w:color w:val="FF0000"/>
        </w:rPr>
      </w:pPr>
      <w:r>
        <w:rPr>
          <w:color w:val="FF0000"/>
        </w:rPr>
        <w:object w:dxaOrig="1534" w:dyaOrig="994" w14:anchorId="0E1E3014">
          <v:shape id="_x0000_i1028" type="#_x0000_t75" alt="This is an appendix of the Graded Care Profile." style="width:77pt;height:50pt" o:ole="">
            <v:imagedata r:id="rId22" o:title=""/>
          </v:shape>
          <o:OLEObject Type="Embed" ProgID="Word.Document.12" ShapeID="_x0000_i1028" DrawAspect="Icon" ObjectID="_1699792536" r:id="rId23">
            <o:FieldCodes>\s</o:FieldCodes>
          </o:OLEObject>
        </w:object>
      </w:r>
    </w:p>
    <w:p w14:paraId="07B0C0A9" w14:textId="77482865" w:rsidR="00BC41C9" w:rsidRDefault="00BC41C9">
      <w:pPr>
        <w:rPr>
          <w:color w:val="FF0000"/>
        </w:rPr>
      </w:pPr>
      <w:r>
        <w:rPr>
          <w:color w:val="FF0000"/>
        </w:rPr>
        <w:br w:type="page"/>
      </w:r>
    </w:p>
    <w:p w14:paraId="23A99D18" w14:textId="76AD7400" w:rsidR="00072861" w:rsidRPr="00A05BF2" w:rsidRDefault="00BC41C9" w:rsidP="00072861">
      <w:pPr>
        <w:pStyle w:val="Heading1"/>
      </w:pPr>
      <w:bookmarkStart w:id="32" w:name="_Appendix_C:_Family"/>
      <w:bookmarkStart w:id="33" w:name="_Appendix_D:_Accessing"/>
      <w:bookmarkStart w:id="34" w:name="_Toc87009186"/>
      <w:bookmarkEnd w:id="32"/>
      <w:bookmarkEnd w:id="33"/>
      <w:r>
        <w:lastRenderedPageBreak/>
        <w:t>Ap</w:t>
      </w:r>
      <w:r w:rsidR="00072861">
        <w:t>pendix F: Accessing Procedures and O</w:t>
      </w:r>
      <w:r w:rsidR="00072861" w:rsidRPr="00A05BF2">
        <w:t>nline Research Sites</w:t>
      </w:r>
      <w:bookmarkEnd w:id="25"/>
      <w:bookmarkEnd w:id="34"/>
    </w:p>
    <w:p w14:paraId="3CFC5FC3" w14:textId="77777777" w:rsidR="00072861" w:rsidRPr="00FA5BC0" w:rsidRDefault="00072861" w:rsidP="00072861">
      <w:pPr>
        <w:pStyle w:val="ListParagraph"/>
        <w:numPr>
          <w:ilvl w:val="0"/>
          <w:numId w:val="32"/>
        </w:numPr>
        <w:spacing w:before="240" w:after="200" w:line="276" w:lineRule="auto"/>
        <w:rPr>
          <w:b/>
          <w:bCs/>
        </w:rPr>
      </w:pPr>
      <w:r w:rsidRPr="00FA5BC0">
        <w:rPr>
          <w:b/>
          <w:bCs/>
        </w:rPr>
        <w:t>Luton’s Procedures and Manuals</w:t>
      </w:r>
    </w:p>
    <w:p w14:paraId="38F27E9A" w14:textId="77777777" w:rsidR="00072861" w:rsidRDefault="00072861" w:rsidP="00072861">
      <w:r w:rsidRPr="001953DC">
        <w:rPr>
          <w:bCs/>
        </w:rPr>
        <w:t>These</w:t>
      </w:r>
      <w:r w:rsidRPr="001953DC">
        <w:t xml:space="preserve"> are an on line resource which are maintained and updated by </w:t>
      </w:r>
      <w:proofErr w:type="spellStart"/>
      <w:r>
        <w:rPr>
          <w:bCs/>
        </w:rPr>
        <w:t>Tr</w:t>
      </w:r>
      <w:r w:rsidRPr="001953DC">
        <w:rPr>
          <w:bCs/>
        </w:rPr>
        <w:t>i</w:t>
      </w:r>
      <w:r>
        <w:rPr>
          <w:bCs/>
        </w:rPr>
        <w:t>.</w:t>
      </w:r>
      <w:r w:rsidRPr="001953DC">
        <w:rPr>
          <w:bCs/>
        </w:rPr>
        <w:t>X</w:t>
      </w:r>
      <w:proofErr w:type="spellEnd"/>
      <w:r w:rsidRPr="001953DC">
        <w:rPr>
          <w:bCs/>
        </w:rPr>
        <w:t xml:space="preserve"> </w:t>
      </w:r>
      <w:r w:rsidRPr="001953DC">
        <w:t>for single agency procedures and the</w:t>
      </w:r>
      <w:r w:rsidRPr="00A05BF2">
        <w:t xml:space="preserve"> </w:t>
      </w:r>
      <w:r w:rsidRPr="00A05BF2">
        <w:rPr>
          <w:b/>
          <w:bCs/>
        </w:rPr>
        <w:t>LSCB Pan Bedfordshire</w:t>
      </w:r>
      <w:r w:rsidRPr="00A05BF2">
        <w:t xml:space="preserve"> website for Multi agency Child Protection procedures. </w:t>
      </w:r>
    </w:p>
    <w:p w14:paraId="49EFADB7" w14:textId="77777777" w:rsidR="00072861" w:rsidRPr="00A05BF2" w:rsidRDefault="00072861" w:rsidP="00072861">
      <w:r w:rsidRPr="00A05BF2">
        <w:t xml:space="preserve">Both sites should be checked for procedures and information as a first port of call. They can be accessed via the desk top icons for </w:t>
      </w:r>
      <w:proofErr w:type="spellStart"/>
      <w:r w:rsidRPr="00A05BF2">
        <w:rPr>
          <w:b/>
          <w:bCs/>
        </w:rPr>
        <w:t>T</w:t>
      </w:r>
      <w:r>
        <w:rPr>
          <w:b/>
          <w:bCs/>
        </w:rPr>
        <w:t>r</w:t>
      </w:r>
      <w:r w:rsidRPr="00A05BF2">
        <w:rPr>
          <w:b/>
          <w:bCs/>
        </w:rPr>
        <w:t>i</w:t>
      </w:r>
      <w:r>
        <w:rPr>
          <w:b/>
          <w:bCs/>
        </w:rPr>
        <w:t>.</w:t>
      </w:r>
      <w:r w:rsidRPr="00A05BF2">
        <w:rPr>
          <w:b/>
          <w:bCs/>
        </w:rPr>
        <w:t>X</w:t>
      </w:r>
      <w:proofErr w:type="spellEnd"/>
      <w:r w:rsidRPr="00A05BF2">
        <w:rPr>
          <w:b/>
          <w:bCs/>
        </w:rPr>
        <w:t xml:space="preserve"> </w:t>
      </w:r>
      <w:r w:rsidRPr="001953DC">
        <w:rPr>
          <w:bCs/>
        </w:rPr>
        <w:t>and</w:t>
      </w:r>
      <w:r w:rsidRPr="00A05BF2">
        <w:rPr>
          <w:b/>
          <w:bCs/>
        </w:rPr>
        <w:t xml:space="preserve"> LSCB procedures</w:t>
      </w:r>
      <w:r w:rsidRPr="00A05BF2">
        <w:t>. There are icons on most desk tops which ta</w:t>
      </w:r>
      <w:r>
        <w:t xml:space="preserve">ke you straight to </w:t>
      </w:r>
      <w:proofErr w:type="spellStart"/>
      <w:r>
        <w:t>Tr</w:t>
      </w:r>
      <w:r w:rsidRPr="00A05BF2">
        <w:t>i</w:t>
      </w:r>
      <w:r>
        <w:t>.X</w:t>
      </w:r>
      <w:proofErr w:type="spellEnd"/>
      <w:r>
        <w:t xml:space="preserve"> and LSCB</w:t>
      </w:r>
      <w:r w:rsidRPr="00A05BF2">
        <w:t xml:space="preserve"> links. Alternatively the links below will take you straight to the sites.</w:t>
      </w:r>
    </w:p>
    <w:p w14:paraId="0AE8222C" w14:textId="77777777" w:rsidR="00072861" w:rsidRPr="00A05BF2" w:rsidRDefault="00072861" w:rsidP="00072861">
      <w:pPr>
        <w:pStyle w:val="ListParagraph"/>
        <w:numPr>
          <w:ilvl w:val="0"/>
          <w:numId w:val="31"/>
        </w:numPr>
        <w:spacing w:after="200" w:line="276" w:lineRule="auto"/>
        <w:ind w:left="714" w:hanging="357"/>
      </w:pPr>
      <w:proofErr w:type="spellStart"/>
      <w:r w:rsidRPr="001953DC">
        <w:rPr>
          <w:b/>
          <w:bCs/>
        </w:rPr>
        <w:t>T</w:t>
      </w:r>
      <w:r>
        <w:rPr>
          <w:b/>
          <w:bCs/>
        </w:rPr>
        <w:t>r</w:t>
      </w:r>
      <w:r w:rsidRPr="001953DC">
        <w:rPr>
          <w:b/>
          <w:bCs/>
        </w:rPr>
        <w:t>iX</w:t>
      </w:r>
      <w:proofErr w:type="spellEnd"/>
      <w:r w:rsidRPr="001953DC">
        <w:rPr>
          <w:b/>
        </w:rPr>
        <w:t>:</w:t>
      </w:r>
      <w:r w:rsidRPr="00A05BF2">
        <w:t xml:space="preserve"> </w:t>
      </w:r>
      <w:hyperlink r:id="rId24" w:history="1">
        <w:r w:rsidRPr="00A05BF2">
          <w:rPr>
            <w:rStyle w:val="Hyperlink"/>
          </w:rPr>
          <w:t>http://www.proceduresonline.com/luton/childcare/index.html</w:t>
        </w:r>
      </w:hyperlink>
    </w:p>
    <w:p w14:paraId="0673998D" w14:textId="77777777" w:rsidR="00072861" w:rsidRDefault="00072861" w:rsidP="00072861">
      <w:pPr>
        <w:pStyle w:val="ListParagraph"/>
        <w:numPr>
          <w:ilvl w:val="0"/>
          <w:numId w:val="31"/>
        </w:numPr>
        <w:spacing w:after="200" w:line="276" w:lineRule="auto"/>
        <w:contextualSpacing w:val="0"/>
        <w:rPr>
          <w:rStyle w:val="Hyperlink"/>
        </w:rPr>
      </w:pPr>
      <w:r w:rsidRPr="001953DC">
        <w:rPr>
          <w:b/>
          <w:bCs/>
        </w:rPr>
        <w:t>LSCB Pan Bedfordshire</w:t>
      </w:r>
      <w:r>
        <w:rPr>
          <w:b/>
          <w:bCs/>
        </w:rPr>
        <w:t>:</w:t>
      </w:r>
      <w:r w:rsidRPr="00A05BF2">
        <w:t xml:space="preserve"> </w:t>
      </w:r>
      <w:hyperlink r:id="rId25" w:history="1">
        <w:r w:rsidRPr="00D45AEE">
          <w:rPr>
            <w:rStyle w:val="Hyperlink"/>
          </w:rPr>
          <w:t>https://centra</w:t>
        </w:r>
        <w:bookmarkStart w:id="35" w:name="_GoBack"/>
        <w:bookmarkEnd w:id="35"/>
        <w:r w:rsidRPr="00D45AEE">
          <w:rPr>
            <w:rStyle w:val="Hyperlink"/>
          </w:rPr>
          <w:t>lbedfordshirelscb.org.uk/lscb-website/home-page</w:t>
        </w:r>
      </w:hyperlink>
      <w:r>
        <w:t xml:space="preserve"> </w:t>
      </w:r>
    </w:p>
    <w:p w14:paraId="1BD6661B" w14:textId="77777777" w:rsidR="00072861" w:rsidRPr="003223BE" w:rsidRDefault="00072861" w:rsidP="00072861">
      <w:pPr>
        <w:pStyle w:val="ListParagraph"/>
        <w:numPr>
          <w:ilvl w:val="0"/>
          <w:numId w:val="32"/>
        </w:numPr>
        <w:spacing w:before="240" w:after="200" w:line="276" w:lineRule="auto"/>
        <w:rPr>
          <w:b/>
          <w:bCs/>
        </w:rPr>
      </w:pPr>
      <w:r w:rsidRPr="003223BE">
        <w:rPr>
          <w:b/>
          <w:bCs/>
        </w:rPr>
        <w:t>Thresholds</w:t>
      </w:r>
    </w:p>
    <w:p w14:paraId="0B17CFE9" w14:textId="77777777" w:rsidR="00072861" w:rsidRPr="003F7409" w:rsidRDefault="00072861" w:rsidP="00072861">
      <w:pPr>
        <w:rPr>
          <w:rStyle w:val="Hyperlink"/>
          <w:color w:val="auto"/>
          <w:u w:val="none"/>
        </w:rPr>
      </w:pPr>
      <w:r w:rsidRPr="003F7409">
        <w:rPr>
          <w:rStyle w:val="Hyperlink"/>
          <w:color w:val="auto"/>
          <w:u w:val="none"/>
        </w:rPr>
        <w:t xml:space="preserve">The Luton thresholds document can be found here: </w:t>
      </w:r>
    </w:p>
    <w:p w14:paraId="2B8FD6AB" w14:textId="42E52558" w:rsidR="00072861" w:rsidRPr="003223BE" w:rsidRDefault="003F7409" w:rsidP="00072861">
      <w:pPr>
        <w:rPr>
          <w:rStyle w:val="Hyperlink"/>
        </w:rPr>
      </w:pPr>
      <w:r>
        <w:rPr>
          <w:rStyle w:val="Hyperlink"/>
        </w:rPr>
        <w:object w:dxaOrig="1508" w:dyaOrig="984" w14:anchorId="2FF5F0AD">
          <v:shape id="_x0000_i1034" type="#_x0000_t75" style="width:75.5pt;height:49pt" o:ole="">
            <v:imagedata r:id="rId26" o:title=""/>
          </v:shape>
          <o:OLEObject Type="Embed" ProgID="AcroExch.Document.DC" ShapeID="_x0000_i1034" DrawAspect="Icon" ObjectID="_1699792537" r:id="rId27"/>
        </w:object>
      </w:r>
    </w:p>
    <w:p w14:paraId="482B1A5D" w14:textId="77777777" w:rsidR="00072861" w:rsidRDefault="00072861" w:rsidP="00072861">
      <w:pPr>
        <w:pStyle w:val="ListParagraph"/>
        <w:numPr>
          <w:ilvl w:val="0"/>
          <w:numId w:val="32"/>
        </w:numPr>
        <w:spacing w:before="240" w:after="200" w:line="276" w:lineRule="auto"/>
        <w:rPr>
          <w:b/>
          <w:bCs/>
        </w:rPr>
      </w:pPr>
      <w:r w:rsidRPr="00FA5BC0">
        <w:rPr>
          <w:b/>
          <w:bCs/>
        </w:rPr>
        <w:t>Research Organisations</w:t>
      </w:r>
    </w:p>
    <w:p w14:paraId="389F3D20" w14:textId="77777777" w:rsidR="00072861" w:rsidRPr="00FA5BC0" w:rsidRDefault="00072861" w:rsidP="00072861">
      <w:pPr>
        <w:pStyle w:val="ListParagraph"/>
        <w:spacing w:before="240"/>
        <w:ind w:left="360"/>
        <w:rPr>
          <w:b/>
          <w:bCs/>
        </w:rPr>
      </w:pPr>
    </w:p>
    <w:p w14:paraId="4FF8B836" w14:textId="77777777" w:rsidR="00072861" w:rsidRPr="00CF1225" w:rsidRDefault="00072861" w:rsidP="00072861">
      <w:pPr>
        <w:pStyle w:val="ListParagraph"/>
        <w:numPr>
          <w:ilvl w:val="0"/>
          <w:numId w:val="35"/>
        </w:numPr>
        <w:spacing w:after="200" w:line="276" w:lineRule="auto"/>
        <w:rPr>
          <w:rStyle w:val="Hyperlink"/>
        </w:rPr>
      </w:pPr>
      <w:r w:rsidRPr="00A05BF2">
        <w:t xml:space="preserve">Luton is a member </w:t>
      </w:r>
      <w:r w:rsidRPr="00CF1225">
        <w:rPr>
          <w:b/>
          <w:bCs/>
        </w:rPr>
        <w:t>of Research in Practice (</w:t>
      </w:r>
      <w:proofErr w:type="spellStart"/>
      <w:r w:rsidRPr="00CF1225">
        <w:rPr>
          <w:b/>
          <w:bCs/>
        </w:rPr>
        <w:t>RiP</w:t>
      </w:r>
      <w:proofErr w:type="spellEnd"/>
      <w:r w:rsidRPr="00CF1225">
        <w:rPr>
          <w:b/>
          <w:bCs/>
        </w:rPr>
        <w:t>).</w:t>
      </w:r>
      <w:r>
        <w:t xml:space="preserve"> Once on log on for a new account, y</w:t>
      </w:r>
      <w:r w:rsidRPr="00A05BF2">
        <w:t xml:space="preserve">our user name will be your LBC email address. Make sure you </w:t>
      </w:r>
      <w:r w:rsidRPr="00CF1225">
        <w:rPr>
          <w:b/>
        </w:rPr>
        <w:t>sign up as an organisational member</w:t>
      </w:r>
      <w:r w:rsidRPr="00A05BF2">
        <w:t xml:space="preserve"> and click on </w:t>
      </w:r>
      <w:r>
        <w:t>Luton from the drop down bar (d</w:t>
      </w:r>
      <w:r w:rsidRPr="00CF1225">
        <w:rPr>
          <w:b/>
        </w:rPr>
        <w:t>on’t use the “remember me” function as it won’t let you in using this</w:t>
      </w:r>
      <w:r w:rsidRPr="00A05BF2">
        <w:t>)</w:t>
      </w:r>
      <w:r>
        <w:t>.</w:t>
      </w:r>
      <w:r w:rsidRPr="00A05BF2">
        <w:t xml:space="preserve"> You can access the site from home or any other venue once you are logged it you don’t have to be on a Luton computer. Y</w:t>
      </w:r>
      <w:r>
        <w:t>ou can access material online,</w:t>
      </w:r>
      <w:r w:rsidRPr="00A05BF2">
        <w:t xml:space="preserve"> download and save or print as required. You can also access the e</w:t>
      </w:r>
      <w:r>
        <w:t>-</w:t>
      </w:r>
      <w:r w:rsidRPr="00A05BF2">
        <w:t>learning, webinars etc</w:t>
      </w:r>
      <w:r>
        <w:t>.</w:t>
      </w:r>
      <w:r w:rsidRPr="00A05BF2">
        <w:t xml:space="preserve"> and sign up for courses and tra</w:t>
      </w:r>
      <w:r>
        <w:t>ining with management agreement, Follow the link:</w:t>
      </w:r>
      <w:r w:rsidRPr="00FA5BC0">
        <w:t xml:space="preserve"> </w:t>
      </w:r>
      <w:hyperlink r:id="rId28" w:history="1">
        <w:r w:rsidRPr="00A05BF2">
          <w:rPr>
            <w:rStyle w:val="Hyperlink"/>
          </w:rPr>
          <w:t>https://www.rip.org.uk/</w:t>
        </w:r>
      </w:hyperlink>
    </w:p>
    <w:p w14:paraId="13BFC351" w14:textId="77777777" w:rsidR="00072861" w:rsidRPr="00CF1225" w:rsidRDefault="00072861" w:rsidP="00072861">
      <w:pPr>
        <w:pStyle w:val="ListParagraph"/>
        <w:numPr>
          <w:ilvl w:val="0"/>
          <w:numId w:val="35"/>
        </w:numPr>
        <w:spacing w:after="200" w:line="276" w:lineRule="auto"/>
        <w:rPr>
          <w:rStyle w:val="Hyperlink"/>
        </w:rPr>
      </w:pPr>
      <w:r>
        <w:t>Social W</w:t>
      </w:r>
      <w:r w:rsidRPr="00A05BF2">
        <w:t xml:space="preserve">orkers also have access to </w:t>
      </w:r>
      <w:proofErr w:type="spellStart"/>
      <w:r w:rsidRPr="00CF1225">
        <w:rPr>
          <w:b/>
          <w:bCs/>
        </w:rPr>
        <w:t>RiPfA</w:t>
      </w:r>
      <w:proofErr w:type="spellEnd"/>
      <w:r w:rsidRPr="00A05BF2">
        <w:t xml:space="preserve"> which is </w:t>
      </w:r>
      <w:r w:rsidRPr="00CF1225">
        <w:rPr>
          <w:b/>
          <w:bCs/>
        </w:rPr>
        <w:t>Research in Practice for Adults</w:t>
      </w:r>
      <w:r w:rsidRPr="00CF1225">
        <w:rPr>
          <w:bCs/>
        </w:rPr>
        <w:t>;</w:t>
      </w:r>
      <w:r w:rsidRPr="00014FCF">
        <w:t xml:space="preserve"> </w:t>
      </w:r>
      <w:r w:rsidRPr="00A05BF2">
        <w:t>however you will need to create a new account. L</w:t>
      </w:r>
      <w:r>
        <w:t xml:space="preserve">ots of useful information here too: </w:t>
      </w:r>
      <w:r w:rsidRPr="00FA5BC0">
        <w:t xml:space="preserve"> </w:t>
      </w:r>
      <w:hyperlink r:id="rId29" w:history="1">
        <w:r w:rsidRPr="00A05BF2">
          <w:rPr>
            <w:rStyle w:val="Hyperlink"/>
          </w:rPr>
          <w:t>https://www.ripfa.org.uk/my-ripfa/</w:t>
        </w:r>
      </w:hyperlink>
    </w:p>
    <w:p w14:paraId="3EB4A9C8" w14:textId="77777777" w:rsidR="00072861" w:rsidRPr="00CF1225" w:rsidRDefault="00072861" w:rsidP="00072861">
      <w:pPr>
        <w:pStyle w:val="ListParagraph"/>
        <w:numPr>
          <w:ilvl w:val="0"/>
          <w:numId w:val="35"/>
        </w:numPr>
        <w:spacing w:after="200" w:line="276" w:lineRule="auto"/>
        <w:rPr>
          <w:rStyle w:val="Hyperlink"/>
        </w:rPr>
      </w:pPr>
      <w:r w:rsidRPr="00A05BF2">
        <w:t xml:space="preserve">Luton subscribes to </w:t>
      </w:r>
      <w:r w:rsidRPr="00CF1225">
        <w:rPr>
          <w:b/>
          <w:bCs/>
        </w:rPr>
        <w:t>Community Care Informs (CCI)</w:t>
      </w:r>
      <w:r w:rsidRPr="00A05BF2">
        <w:t>. We are not able to allocate an individual license to each member of staff. The administrator and Team Manager in each team should have an account with CCI. The administrator will be able to share their access with you and forwa</w:t>
      </w:r>
      <w:r>
        <w:t>rd updates from Community Care I</w:t>
      </w:r>
      <w:r w:rsidRPr="00A05BF2">
        <w:t xml:space="preserve">nforms. They should update their password each time a member of staff leaves the service to prevent misuse. If you do not have </w:t>
      </w:r>
      <w:r w:rsidRPr="00A05BF2">
        <w:lastRenderedPageBreak/>
        <w:t xml:space="preserve">access in your team please let </w:t>
      </w:r>
      <w:r>
        <w:t xml:space="preserve">the Principle Social Worker (Sancha Thomas) </w:t>
      </w:r>
      <w:r w:rsidRPr="00A05BF2">
        <w:t xml:space="preserve">know and </w:t>
      </w:r>
      <w:r>
        <w:t xml:space="preserve">they will arrange this for you, you can access this from the following link: </w:t>
      </w:r>
      <w:hyperlink r:id="rId30" w:history="1">
        <w:r w:rsidRPr="00A05BF2">
          <w:rPr>
            <w:rStyle w:val="Hyperlink"/>
          </w:rPr>
          <w:t>https://www.ccinform.co.uk/</w:t>
        </w:r>
      </w:hyperlink>
    </w:p>
    <w:p w14:paraId="33E22FB4" w14:textId="77777777" w:rsidR="00072861" w:rsidRDefault="00072861" w:rsidP="00072861">
      <w:pPr>
        <w:pStyle w:val="ListParagraph"/>
        <w:numPr>
          <w:ilvl w:val="0"/>
          <w:numId w:val="35"/>
        </w:numPr>
        <w:spacing w:after="200" w:line="276" w:lineRule="auto"/>
      </w:pPr>
      <w:r w:rsidRPr="00A05BF2">
        <w:t xml:space="preserve">Luton is a member of </w:t>
      </w:r>
      <w:r w:rsidRPr="00CF1225">
        <w:rPr>
          <w:b/>
          <w:bCs/>
        </w:rPr>
        <w:t>Making Research Count</w:t>
      </w:r>
      <w:r>
        <w:t xml:space="preserve"> </w:t>
      </w:r>
      <w:r w:rsidRPr="00CF1225">
        <w:rPr>
          <w:b/>
        </w:rPr>
        <w:t>(MRC)</w:t>
      </w:r>
      <w:r w:rsidRPr="00A05BF2">
        <w:t>. Look out for flyers from the Learning and Development Team and emails flagging MRC events as they host seminars with researchers delivering the messages from their research. They are usually held at the University of Bedford and Kings College London and are free to members of CSC to attend.</w:t>
      </w:r>
      <w:r>
        <w:t xml:space="preserve"> You can access this from the following link: </w:t>
      </w:r>
      <w:hyperlink r:id="rId31" w:history="1">
        <w:r w:rsidRPr="00D45AEE">
          <w:rPr>
            <w:rStyle w:val="Hyperlink"/>
          </w:rPr>
          <w:t>https://www.beds.ac.uk/iasr/mrc/</w:t>
        </w:r>
      </w:hyperlink>
      <w:r>
        <w:t xml:space="preserve"> </w:t>
      </w:r>
    </w:p>
    <w:p w14:paraId="074CE243" w14:textId="77777777" w:rsidR="00072861" w:rsidRDefault="00072861" w:rsidP="00072861">
      <w:pPr>
        <w:pStyle w:val="ListParagraph"/>
      </w:pPr>
    </w:p>
    <w:p w14:paraId="2B90DDF6" w14:textId="77777777" w:rsidR="00072861" w:rsidRDefault="00072861" w:rsidP="00072861">
      <w:pPr>
        <w:pStyle w:val="ListParagraph"/>
        <w:numPr>
          <w:ilvl w:val="0"/>
          <w:numId w:val="32"/>
        </w:numPr>
        <w:spacing w:before="240" w:after="200" w:line="276" w:lineRule="auto"/>
        <w:rPr>
          <w:b/>
          <w:bCs/>
        </w:rPr>
      </w:pPr>
      <w:r w:rsidRPr="00FA5BC0">
        <w:rPr>
          <w:b/>
          <w:bCs/>
        </w:rPr>
        <w:t>Other Useful Links</w:t>
      </w:r>
    </w:p>
    <w:tbl>
      <w:tblPr>
        <w:tblStyle w:val="TableGrid"/>
        <w:tblW w:w="0" w:type="auto"/>
        <w:tblBorders>
          <w:top w:val="single" w:sz="18" w:space="0" w:color="5F2167"/>
          <w:left w:val="single" w:sz="18" w:space="0" w:color="5F2167"/>
          <w:bottom w:val="single" w:sz="18" w:space="0" w:color="5F2167"/>
          <w:right w:val="single" w:sz="18" w:space="0" w:color="5F2167"/>
          <w:insideH w:val="single" w:sz="18" w:space="0" w:color="5F2167"/>
          <w:insideV w:val="single" w:sz="18" w:space="0" w:color="5F2167"/>
        </w:tblBorders>
        <w:shd w:val="clear" w:color="auto" w:fill="FFF2CC" w:themeFill="accent4" w:themeFillTint="33"/>
        <w:tblLook w:val="04A0" w:firstRow="1" w:lastRow="0" w:firstColumn="1" w:lastColumn="0" w:noHBand="0" w:noVBand="1"/>
        <w:tblCaption w:val="Useful Links Table"/>
        <w:tblDescription w:val="Useful Links Table"/>
      </w:tblPr>
      <w:tblGrid>
        <w:gridCol w:w="8980"/>
      </w:tblGrid>
      <w:tr w:rsidR="00072861" w:rsidRPr="004E2148" w14:paraId="66603801" w14:textId="77777777" w:rsidTr="00E20626">
        <w:trPr>
          <w:tblHeader/>
        </w:trPr>
        <w:tc>
          <w:tcPr>
            <w:tcW w:w="9242" w:type="dxa"/>
            <w:shd w:val="clear" w:color="auto" w:fill="FFF2CC" w:themeFill="accent4" w:themeFillTint="33"/>
          </w:tcPr>
          <w:p w14:paraId="6F9FF3FE" w14:textId="77777777" w:rsidR="00072861" w:rsidRPr="004E2148" w:rsidRDefault="00072861" w:rsidP="00072861">
            <w:pPr>
              <w:spacing w:before="120" w:after="120" w:line="276" w:lineRule="auto"/>
              <w:rPr>
                <w:b/>
              </w:rPr>
            </w:pPr>
            <w:r w:rsidRPr="004E2148">
              <w:rPr>
                <w:b/>
              </w:rPr>
              <w:t>The following are all available on the Intranet and/or Internet and these links should be used in conjunction with relevant policies and procedures.</w:t>
            </w:r>
          </w:p>
        </w:tc>
      </w:tr>
    </w:tbl>
    <w:p w14:paraId="14516B63" w14:textId="77777777" w:rsidR="00072861" w:rsidRDefault="00072861" w:rsidP="00072861">
      <w:pPr>
        <w:rPr>
          <w:b/>
          <w:bCs/>
        </w:rPr>
      </w:pPr>
    </w:p>
    <w:p w14:paraId="12917375" w14:textId="77777777" w:rsidR="00072861" w:rsidRPr="00F85708" w:rsidRDefault="00072861" w:rsidP="00072861">
      <w:pPr>
        <w:pStyle w:val="ListParagraph"/>
        <w:numPr>
          <w:ilvl w:val="0"/>
          <w:numId w:val="33"/>
        </w:numPr>
        <w:spacing w:after="200" w:line="276" w:lineRule="auto"/>
        <w:rPr>
          <w:bCs/>
        </w:rPr>
      </w:pPr>
      <w:r>
        <w:rPr>
          <w:b/>
          <w:bCs/>
        </w:rPr>
        <w:t>New starters tools and links</w:t>
      </w:r>
      <w:r w:rsidRPr="00F85708">
        <w:rPr>
          <w:b/>
          <w:bCs/>
        </w:rPr>
        <w:t xml:space="preserve"> </w:t>
      </w:r>
      <w:r>
        <w:rPr>
          <w:b/>
          <w:bCs/>
        </w:rPr>
        <w:t>-</w:t>
      </w:r>
      <w:r>
        <w:t xml:space="preserve"> </w:t>
      </w:r>
      <w:hyperlink r:id="rId32" w:history="1">
        <w:r w:rsidRPr="00113EA5">
          <w:rPr>
            <w:rStyle w:val="Hyperlink"/>
          </w:rPr>
          <w:t>https://lutonbc.sharepoint.com/sites/training/SitePages/New-starters.aspx</w:t>
        </w:r>
      </w:hyperlink>
      <w:r>
        <w:t xml:space="preserve"> </w:t>
      </w:r>
    </w:p>
    <w:p w14:paraId="710715B6" w14:textId="77777777" w:rsidR="00072861" w:rsidRPr="00A05BF2" w:rsidRDefault="00072861" w:rsidP="00072861">
      <w:pPr>
        <w:pStyle w:val="ListParagraph"/>
        <w:numPr>
          <w:ilvl w:val="0"/>
          <w:numId w:val="33"/>
        </w:numPr>
        <w:spacing w:after="200" w:line="276" w:lineRule="auto"/>
      </w:pPr>
      <w:r w:rsidRPr="00F85708">
        <w:rPr>
          <w:b/>
          <w:bCs/>
        </w:rPr>
        <w:t>The Knowledge Hub</w:t>
      </w:r>
      <w:r w:rsidRPr="00A05BF2">
        <w:t xml:space="preserve"> </w:t>
      </w:r>
      <w:r>
        <w:t xml:space="preserve">- </w:t>
      </w:r>
      <w:r w:rsidRPr="00A05BF2">
        <w:t>has a wealth of useful information including all the Family safeguarding parenting assessment tools and Section 20 agreements translated into some of Luton’s main languages</w:t>
      </w:r>
      <w:r w:rsidRPr="00F85708">
        <w:rPr>
          <w:color w:val="FF0000"/>
        </w:rPr>
        <w:t xml:space="preserve">. </w:t>
      </w:r>
      <w:r>
        <w:t>I</w:t>
      </w:r>
      <w:r w:rsidRPr="00A05BF2">
        <w:t xml:space="preserve">t also </w:t>
      </w:r>
      <w:r>
        <w:t>has</w:t>
      </w:r>
      <w:r w:rsidRPr="00A05BF2">
        <w:t xml:space="preserve"> direct links to the procedures</w:t>
      </w:r>
      <w:r>
        <w:t>, c</w:t>
      </w:r>
      <w:r w:rsidRPr="00A05BF2">
        <w:t>lick on this</w:t>
      </w:r>
      <w:r>
        <w:t xml:space="preserve"> link</w:t>
      </w:r>
      <w:r w:rsidRPr="00A05BF2">
        <w:t xml:space="preserve"> and explore</w:t>
      </w:r>
      <w:r>
        <w:t xml:space="preserve">: </w:t>
      </w:r>
      <w:hyperlink r:id="rId33" w:history="1">
        <w:r w:rsidRPr="00D45AEE">
          <w:rPr>
            <w:rStyle w:val="Hyperlink"/>
          </w:rPr>
          <w:t>https://lutonbc.sharepoint.com/sites/childrens-services/Shared%20Documents/Forms/AllItems.aspx</w:t>
        </w:r>
      </w:hyperlink>
      <w:r>
        <w:t xml:space="preserve"> </w:t>
      </w:r>
    </w:p>
    <w:p w14:paraId="37D8C886" w14:textId="77777777" w:rsidR="00072861" w:rsidRDefault="00072861" w:rsidP="00072861">
      <w:pPr>
        <w:pStyle w:val="ListParagraph"/>
        <w:numPr>
          <w:ilvl w:val="0"/>
          <w:numId w:val="33"/>
        </w:numPr>
        <w:spacing w:after="200" w:line="276" w:lineRule="auto"/>
      </w:pPr>
      <w:r>
        <w:rPr>
          <w:b/>
          <w:bCs/>
        </w:rPr>
        <w:t xml:space="preserve">Learning and Development – </w:t>
      </w:r>
      <w:r>
        <w:rPr>
          <w:bCs/>
        </w:rPr>
        <w:t xml:space="preserve">This section of our Intranet is focused on our learning and development offer to you, including a link to our E-Learning Portal </w:t>
      </w:r>
      <w:hyperlink r:id="rId34" w:history="1">
        <w:r w:rsidRPr="00D45AEE">
          <w:rPr>
            <w:rStyle w:val="Hyperlink"/>
          </w:rPr>
          <w:t>https://lutonbc.sharepoint.com/sites/training</w:t>
        </w:r>
      </w:hyperlink>
      <w:r>
        <w:t xml:space="preserve"> </w:t>
      </w:r>
      <w:r w:rsidRPr="00A05BF2">
        <w:t xml:space="preserve"> </w:t>
      </w:r>
    </w:p>
    <w:p w14:paraId="12919B9E" w14:textId="77777777" w:rsidR="00072861" w:rsidRPr="00A05BF2" w:rsidRDefault="00072861" w:rsidP="00072861">
      <w:pPr>
        <w:pStyle w:val="ListParagraph"/>
        <w:numPr>
          <w:ilvl w:val="0"/>
          <w:numId w:val="33"/>
        </w:numPr>
        <w:spacing w:after="200" w:line="276" w:lineRule="auto"/>
      </w:pPr>
      <w:r w:rsidRPr="007A7153">
        <w:rPr>
          <w:b/>
          <w:bCs/>
        </w:rPr>
        <w:t xml:space="preserve">Career Progression Guidance - </w:t>
      </w:r>
      <w:r w:rsidRPr="007A7153">
        <w:t>Employees will be encouraged to discuss career progression opportunities with their managers during their three monthly Check-In sessi</w:t>
      </w:r>
      <w:r>
        <w:t>ons.  If it is agreed that the employee</w:t>
      </w:r>
      <w:r w:rsidRPr="007A7153">
        <w:t xml:space="preserve"> is ready for progression, they will be supported to develop a portfolio to evidence t</w:t>
      </w:r>
      <w:r>
        <w:t xml:space="preserve">heir skills. </w:t>
      </w:r>
      <w:r w:rsidRPr="007A7153">
        <w:t>The evidence required is linked to the Professional Capabilities Framework and Continuing Professional Development.</w:t>
      </w:r>
      <w:r w:rsidRPr="007A7153">
        <w:rPr>
          <w:szCs w:val="24"/>
        </w:rPr>
        <w:t xml:space="preserve"> </w:t>
      </w:r>
      <w:r w:rsidRPr="00230E79">
        <w:rPr>
          <w:b/>
          <w:i/>
        </w:rPr>
        <w:t>Career Progression Guidance document to follow once this has been approved, as it is currently in draft.</w:t>
      </w:r>
      <w:r>
        <w:rPr>
          <w:szCs w:val="24"/>
        </w:rPr>
        <w:t xml:space="preserve"> </w:t>
      </w:r>
    </w:p>
    <w:p w14:paraId="770BB531" w14:textId="77777777" w:rsidR="00072861" w:rsidRDefault="00072861" w:rsidP="00072861">
      <w:pPr>
        <w:pStyle w:val="ListParagraph"/>
        <w:numPr>
          <w:ilvl w:val="0"/>
          <w:numId w:val="33"/>
        </w:numPr>
        <w:spacing w:after="200" w:line="276" w:lineRule="auto"/>
      </w:pPr>
      <w:r>
        <w:rPr>
          <w:b/>
          <w:bCs/>
        </w:rPr>
        <w:t xml:space="preserve">Children, Families &amp; Education Directorate Intranet Homepage – </w:t>
      </w:r>
      <w:r>
        <w:t xml:space="preserve">As part of your induction, please take the time to have a look around our Intranet homepage </w:t>
      </w:r>
      <w:hyperlink r:id="rId35" w:history="1">
        <w:r w:rsidRPr="00D45AEE">
          <w:rPr>
            <w:rStyle w:val="Hyperlink"/>
          </w:rPr>
          <w:t>https://lutonbc.sharepoint.com/sites/childrens-services/SitePages/Operations-statutory-social-work-services-early-help-and-prevention.aspx</w:t>
        </w:r>
      </w:hyperlink>
      <w:r>
        <w:t xml:space="preserve"> </w:t>
      </w:r>
    </w:p>
    <w:p w14:paraId="17330CDE" w14:textId="77777777" w:rsidR="00072861" w:rsidRPr="00A05BF2" w:rsidRDefault="00072861" w:rsidP="00072861">
      <w:pPr>
        <w:pStyle w:val="ListParagraph"/>
        <w:numPr>
          <w:ilvl w:val="0"/>
          <w:numId w:val="33"/>
        </w:numPr>
        <w:spacing w:after="200" w:line="276" w:lineRule="auto"/>
      </w:pPr>
      <w:r w:rsidRPr="00DC2869">
        <w:rPr>
          <w:b/>
          <w:bCs/>
        </w:rPr>
        <w:t>Interagency training</w:t>
      </w:r>
      <w:r w:rsidRPr="00A05BF2">
        <w:t xml:space="preserve"> is offered through the LSCB and can be accessed from the </w:t>
      </w:r>
      <w:r w:rsidRPr="00DC2869">
        <w:rPr>
          <w:bCs/>
        </w:rPr>
        <w:t>Central Beds web link</w:t>
      </w:r>
      <w:r w:rsidRPr="00A05BF2">
        <w:t xml:space="preserve"> as they host the site for us. You will need to log on as a </w:t>
      </w:r>
      <w:r>
        <w:t>‘</w:t>
      </w:r>
      <w:r w:rsidRPr="00A05BF2">
        <w:t>new user</w:t>
      </w:r>
      <w:r>
        <w:t>’</w:t>
      </w:r>
      <w:r w:rsidRPr="00A05BF2">
        <w:t xml:space="preserve"> (far left box at the bottom) follow the instructions and make sure you </w:t>
      </w:r>
      <w:r w:rsidRPr="00DC2869">
        <w:rPr>
          <w:b/>
        </w:rPr>
        <w:t xml:space="preserve">don’t fill in the question relating to Central Beds or you won’t </w:t>
      </w:r>
      <w:r w:rsidRPr="00DC2869">
        <w:rPr>
          <w:b/>
        </w:rPr>
        <w:lastRenderedPageBreak/>
        <w:t>get access</w:t>
      </w:r>
      <w:r>
        <w:t>. Much of this training is Pan-</w:t>
      </w:r>
      <w:r w:rsidRPr="00A05BF2">
        <w:t>Beds and there are a range of mandatory courses</w:t>
      </w:r>
      <w:r>
        <w:t xml:space="preserve">, which can be found here: </w:t>
      </w:r>
      <w:hyperlink r:id="rId36" w:history="1">
        <w:r w:rsidRPr="00D45AEE">
          <w:rPr>
            <w:rStyle w:val="Hyperlink"/>
          </w:rPr>
          <w:t>https://www.safeguardingbedfordshiretraining.co.uk/</w:t>
        </w:r>
      </w:hyperlink>
      <w:r>
        <w:t xml:space="preserve"> </w:t>
      </w:r>
    </w:p>
    <w:p w14:paraId="1C816210" w14:textId="77777777" w:rsidR="00072861" w:rsidRDefault="00072861" w:rsidP="00072861">
      <w:pPr>
        <w:pStyle w:val="ListParagraph"/>
        <w:numPr>
          <w:ilvl w:val="0"/>
          <w:numId w:val="33"/>
        </w:numPr>
        <w:spacing w:after="200" w:line="276" w:lineRule="auto"/>
      </w:pPr>
      <w:r w:rsidRPr="00DC2869">
        <w:rPr>
          <w:b/>
        </w:rPr>
        <w:t xml:space="preserve">The NSPCC Reunification Framework </w:t>
      </w:r>
      <w:r w:rsidRPr="00A05BF2">
        <w:t>is the framework that should be used in all cases where consideration is being given to a child returning to the care of their birth family. This framework provides the theoretical and research basis of the model as well as a range of practical tools to help you undertake the assessment and plan for the future with the child and their family. The parenting assessment modules from the Family Safeguarding model can be used in conjunction with this framework. It can be used by both LAC and Family safeguarding Teams</w:t>
      </w:r>
      <w:r>
        <w:t xml:space="preserve"> and can be found here:  </w:t>
      </w:r>
      <w:hyperlink r:id="rId37" w:history="1">
        <w:r w:rsidRPr="00A05BF2">
          <w:rPr>
            <w:rStyle w:val="Hyperlink"/>
          </w:rPr>
          <w:t>https://www.nspcc.org.uk/globalassets/documents/research-reports/reunification-practice-framework-guidance.pdf</w:t>
        </w:r>
      </w:hyperlink>
      <w:r w:rsidRPr="00A05BF2">
        <w:t>.</w:t>
      </w:r>
    </w:p>
    <w:p w14:paraId="2A9BC93E" w14:textId="77777777" w:rsidR="00072861" w:rsidRPr="00DC2869" w:rsidRDefault="00072861" w:rsidP="00072861">
      <w:pPr>
        <w:pStyle w:val="ListParagraph"/>
        <w:numPr>
          <w:ilvl w:val="0"/>
          <w:numId w:val="33"/>
        </w:numPr>
        <w:spacing w:after="200" w:line="276" w:lineRule="auto"/>
      </w:pPr>
      <w:proofErr w:type="spellStart"/>
      <w:r w:rsidRPr="00D92124">
        <w:rPr>
          <w:b/>
        </w:rPr>
        <w:t>CoramBAAF</w:t>
      </w:r>
      <w:proofErr w:type="spellEnd"/>
      <w:r w:rsidRPr="00D92124">
        <w:rPr>
          <w:b/>
        </w:rPr>
        <w:t xml:space="preserve"> – </w:t>
      </w:r>
      <w:r>
        <w:t xml:space="preserve">We are registered and work in partnership with </w:t>
      </w:r>
      <w:proofErr w:type="spellStart"/>
      <w:r w:rsidRPr="00D92124">
        <w:rPr>
          <w:color w:val="444444"/>
          <w:lang w:val="en"/>
        </w:rPr>
        <w:t>CoramBAAF</w:t>
      </w:r>
      <w:proofErr w:type="spellEnd"/>
      <w:r w:rsidRPr="00D92124">
        <w:rPr>
          <w:color w:val="444444"/>
          <w:lang w:val="en"/>
        </w:rPr>
        <w:t xml:space="preserve">. </w:t>
      </w:r>
      <w:proofErr w:type="spellStart"/>
      <w:r w:rsidRPr="00D92124">
        <w:rPr>
          <w:iCs/>
          <w:color w:val="2A2F33"/>
          <w:szCs w:val="24"/>
          <w:shd w:val="clear" w:color="auto" w:fill="FFFFFF"/>
        </w:rPr>
        <w:t>CoramBaff</w:t>
      </w:r>
      <w:proofErr w:type="spellEnd"/>
      <w:r w:rsidRPr="00D92124">
        <w:rPr>
          <w:iCs/>
          <w:color w:val="2A2F33"/>
          <w:szCs w:val="24"/>
          <w:shd w:val="clear" w:color="auto" w:fill="FFFFFF"/>
        </w:rPr>
        <w:t xml:space="preserve"> supports professionals involved in securing the best outcomes for children separated from their birth families with rega</w:t>
      </w:r>
      <w:r>
        <w:rPr>
          <w:iCs/>
          <w:color w:val="2A2F33"/>
          <w:szCs w:val="24"/>
          <w:shd w:val="clear" w:color="auto" w:fill="FFFFFF"/>
        </w:rPr>
        <w:t>rds to fostering and adoption. </w:t>
      </w:r>
      <w:proofErr w:type="spellStart"/>
      <w:r w:rsidRPr="00D92124">
        <w:rPr>
          <w:iCs/>
          <w:color w:val="2A2F33"/>
          <w:szCs w:val="24"/>
          <w:shd w:val="clear" w:color="auto" w:fill="FFFFFF"/>
        </w:rPr>
        <w:t>CoramBAFF</w:t>
      </w:r>
      <w:proofErr w:type="spellEnd"/>
      <w:r w:rsidRPr="00D92124">
        <w:rPr>
          <w:iCs/>
          <w:color w:val="2A2F33"/>
          <w:szCs w:val="24"/>
          <w:shd w:val="clear" w:color="auto" w:fill="FFFFFF"/>
        </w:rPr>
        <w:t xml:space="preserve"> are committed to supporting through provision of high quality information and advice, expert knowledge, cutting edge re</w:t>
      </w:r>
      <w:r>
        <w:rPr>
          <w:iCs/>
          <w:color w:val="2A2F33"/>
          <w:szCs w:val="24"/>
          <w:shd w:val="clear" w:color="auto" w:fill="FFFFFF"/>
        </w:rPr>
        <w:t xml:space="preserve">search, training and resources. </w:t>
      </w:r>
      <w:hyperlink r:id="rId38" w:history="1">
        <w:r>
          <w:rPr>
            <w:rStyle w:val="Hyperlink"/>
          </w:rPr>
          <w:t>https://corambaaf.org.uk/?gclid=EAIaIQobChMIr6fuhLGR7wIVja_ICh1UPA9lEAAYASAAEgIoJ_D_BwE</w:t>
        </w:r>
      </w:hyperlink>
    </w:p>
    <w:p w14:paraId="358429AA" w14:textId="77777777" w:rsidR="00072861" w:rsidRPr="008E2A88" w:rsidRDefault="00072861" w:rsidP="00072861">
      <w:pPr>
        <w:pStyle w:val="ListParagraph"/>
        <w:numPr>
          <w:ilvl w:val="0"/>
          <w:numId w:val="33"/>
        </w:numPr>
        <w:spacing w:after="200" w:line="276" w:lineRule="auto"/>
      </w:pPr>
      <w:r>
        <w:rPr>
          <w:b/>
        </w:rPr>
        <w:t>Youth Justice Board website, S</w:t>
      </w:r>
      <w:r w:rsidRPr="008E2A88">
        <w:rPr>
          <w:b/>
        </w:rPr>
        <w:t>e</w:t>
      </w:r>
      <w:r>
        <w:rPr>
          <w:b/>
        </w:rPr>
        <w:t>rious Violence and County L</w:t>
      </w:r>
      <w:r w:rsidRPr="008E2A88">
        <w:rPr>
          <w:b/>
        </w:rPr>
        <w:t>ines</w:t>
      </w:r>
      <w:r>
        <w:rPr>
          <w:b/>
        </w:rPr>
        <w:t xml:space="preserve"> information - </w:t>
      </w:r>
    </w:p>
    <w:p w14:paraId="2A3F25F1" w14:textId="77777777" w:rsidR="00072861" w:rsidRPr="00382FC0" w:rsidRDefault="003F7409" w:rsidP="00072861">
      <w:hyperlink r:id="rId39" w:history="1">
        <w:r w:rsidR="00072861" w:rsidRPr="00034D55">
          <w:rPr>
            <w:rStyle w:val="Hyperlink"/>
          </w:rPr>
          <w:t>https://www.gov.uk/government/organisations/youth-justice-board-for-england-and-wales</w:t>
        </w:r>
      </w:hyperlink>
      <w:r w:rsidR="00072861">
        <w:t xml:space="preserve"> </w:t>
      </w:r>
    </w:p>
    <w:p w14:paraId="539F5775" w14:textId="77777777" w:rsidR="00072861" w:rsidRPr="00382FC0" w:rsidRDefault="003F7409" w:rsidP="00072861">
      <w:hyperlink r:id="rId40" w:history="1">
        <w:r w:rsidR="00072861" w:rsidRPr="00034D55">
          <w:rPr>
            <w:rStyle w:val="Hyperlink"/>
          </w:rPr>
          <w:t>https://assets.publishing.service.gov.uk/government/uploads/system/uploads/attachment_data/file/698009/serious-violence-strategy.pdf</w:t>
        </w:r>
      </w:hyperlink>
      <w:r w:rsidR="00072861">
        <w:t xml:space="preserve"> </w:t>
      </w:r>
    </w:p>
    <w:p w14:paraId="22EAF33B" w14:textId="77777777" w:rsidR="00072861" w:rsidRPr="00382FC0" w:rsidRDefault="003F7409" w:rsidP="00072861">
      <w:hyperlink r:id="rId41" w:history="1">
        <w:r w:rsidR="00072861" w:rsidRPr="00034D55">
          <w:rPr>
            <w:rStyle w:val="Hyperlink"/>
          </w:rPr>
          <w:t>https://assets.publishing.service.gov.uk/government/uploads/system/uploads/attachment_data/file/741194/HOCountyLinesGuidanceSept2018.pdf</w:t>
        </w:r>
      </w:hyperlink>
      <w:r w:rsidR="00072861">
        <w:t xml:space="preserve"> </w:t>
      </w:r>
    </w:p>
    <w:p w14:paraId="2A81DC1A" w14:textId="77777777" w:rsidR="00072861" w:rsidRDefault="00072861" w:rsidP="00072861">
      <w:pPr>
        <w:pStyle w:val="ListParagraph"/>
        <w:keepNext/>
        <w:keepLines/>
        <w:numPr>
          <w:ilvl w:val="0"/>
          <w:numId w:val="34"/>
        </w:numPr>
        <w:spacing w:after="200" w:line="276" w:lineRule="auto"/>
      </w:pPr>
      <w:r w:rsidRPr="008E2A88">
        <w:rPr>
          <w:b/>
        </w:rPr>
        <w:lastRenderedPageBreak/>
        <w:t>Luton Electronic Car Club</w:t>
      </w:r>
      <w:r>
        <w:t xml:space="preserve"> </w:t>
      </w:r>
      <w:r w:rsidRPr="00C34607">
        <w:t>offers a convenient, environmentally-friendly alternative for staff members to carry out their business-related travel in and around the borough. The service has been launched as part of the Air Quality Strategy which aims to reduce increasing numbers of harmful emissions in Luton.</w:t>
      </w:r>
      <w:r>
        <w:t xml:space="preserve"> You can join by following this link: </w:t>
      </w:r>
      <w:hyperlink r:id="rId42" w:history="1">
        <w:r w:rsidRPr="00D45AEE">
          <w:rPr>
            <w:rStyle w:val="Hyperlink"/>
          </w:rPr>
          <w:t>https://lutonbc.sharepoint.com/sites/employee-benefits/SitePages/E-Car-club.aspx</w:t>
        </w:r>
      </w:hyperlink>
      <w:r>
        <w:t xml:space="preserve"> </w:t>
      </w:r>
    </w:p>
    <w:p w14:paraId="52E597BA" w14:textId="77777777" w:rsidR="00072861" w:rsidRDefault="00072861" w:rsidP="00072861">
      <w:pPr>
        <w:pStyle w:val="ListParagraph"/>
        <w:keepNext/>
        <w:keepLines/>
        <w:numPr>
          <w:ilvl w:val="0"/>
          <w:numId w:val="34"/>
        </w:numPr>
        <w:spacing w:after="200" w:line="276" w:lineRule="auto"/>
      </w:pPr>
      <w:r w:rsidRPr="008E2A88">
        <w:rPr>
          <w:b/>
        </w:rPr>
        <w:t>Employee benefits</w:t>
      </w:r>
      <w:r>
        <w:t xml:space="preserve"> </w:t>
      </w:r>
      <w:r w:rsidRPr="00301E87">
        <w:t>covers everything from the key elements of your employment with us, such as salary and annual leave, to extra benefits and support services available to you. There's also a range of offers that we’ve negotiated on your behalf.</w:t>
      </w:r>
      <w:r>
        <w:t xml:space="preserve"> The details can be found here: </w:t>
      </w:r>
      <w:hyperlink r:id="rId43" w:history="1">
        <w:r w:rsidRPr="00D45AEE">
          <w:rPr>
            <w:rStyle w:val="Hyperlink"/>
          </w:rPr>
          <w:t>https://lutonbc.sharepoint.com/sites/employee-benefits</w:t>
        </w:r>
      </w:hyperlink>
      <w:r>
        <w:t xml:space="preserve"> </w:t>
      </w:r>
    </w:p>
    <w:p w14:paraId="4CFAA2F2" w14:textId="77777777" w:rsidR="00072861" w:rsidRDefault="00072861" w:rsidP="00072861">
      <w:pPr>
        <w:pStyle w:val="ListParagraph"/>
        <w:keepNext/>
        <w:keepLines/>
        <w:numPr>
          <w:ilvl w:val="0"/>
          <w:numId w:val="34"/>
        </w:numPr>
        <w:spacing w:after="200" w:line="276" w:lineRule="auto"/>
      </w:pPr>
      <w:r w:rsidRPr="008E2A88">
        <w:rPr>
          <w:b/>
        </w:rPr>
        <w:t>HR online forms</w:t>
      </w:r>
      <w:r>
        <w:t xml:space="preserve"> can be found here: </w:t>
      </w:r>
      <w:hyperlink r:id="rId44" w:history="1">
        <w:r w:rsidRPr="00D45AEE">
          <w:rPr>
            <w:rStyle w:val="Hyperlink"/>
          </w:rPr>
          <w:t>https://lutonbc.sharepoint.com/sites/human-resources/SitePages/Payroll-and-transactions.aspx</w:t>
        </w:r>
      </w:hyperlink>
      <w:r>
        <w:t xml:space="preserve"> </w:t>
      </w:r>
    </w:p>
    <w:p w14:paraId="4649F8BA" w14:textId="77777777" w:rsidR="00072861" w:rsidRDefault="00072861" w:rsidP="00072861">
      <w:pPr>
        <w:pStyle w:val="ListParagraph"/>
        <w:keepNext/>
        <w:keepLines/>
        <w:numPr>
          <w:ilvl w:val="0"/>
          <w:numId w:val="34"/>
        </w:numPr>
        <w:spacing w:after="200" w:line="276" w:lineRule="auto"/>
      </w:pPr>
      <w:r w:rsidRPr="008E2A88">
        <w:rPr>
          <w:b/>
        </w:rPr>
        <w:t>Staff parking scheme</w:t>
      </w:r>
      <w:r>
        <w:t xml:space="preserve"> is only for members of staff who are classed (by their job descriptions) as ‘essential car users’ will be entitled to a staff car parking permit. In addition to this, in some cases, members of staff may be issued a staff permit on disability or ill health grounds upon referral and recommendation from Occupational Health. The process for applying can be found here: </w:t>
      </w:r>
      <w:hyperlink r:id="rId45" w:history="1">
        <w:r w:rsidRPr="00D45AEE">
          <w:rPr>
            <w:rStyle w:val="Hyperlink"/>
          </w:rPr>
          <w:t>https://lutonbc.sharepoint.com/sites/employee-benefits/SitePages/Staff-parking-scheme.aspx</w:t>
        </w:r>
      </w:hyperlink>
      <w:r>
        <w:t xml:space="preserve"> </w:t>
      </w:r>
    </w:p>
    <w:p w14:paraId="1ED7D71B" w14:textId="77777777" w:rsidR="00072861" w:rsidRDefault="00072861" w:rsidP="00072861">
      <w:pPr>
        <w:pStyle w:val="ListParagraph"/>
        <w:keepNext/>
        <w:keepLines/>
        <w:numPr>
          <w:ilvl w:val="0"/>
          <w:numId w:val="34"/>
        </w:numPr>
        <w:spacing w:after="200" w:line="276" w:lineRule="auto"/>
      </w:pPr>
      <w:r w:rsidRPr="008E2A88">
        <w:rPr>
          <w:b/>
        </w:rPr>
        <w:t>Market Supplements</w:t>
      </w:r>
      <w:r>
        <w:t xml:space="preserve"> information can be requested from HR by the recruiting manager. The policy can be found here: </w:t>
      </w:r>
      <w:hyperlink r:id="rId46" w:history="1">
        <w:r w:rsidRPr="00D45AEE">
          <w:rPr>
            <w:rStyle w:val="Hyperlink"/>
          </w:rPr>
          <w:t>https://lutonbc.sharepoint.com/sites/human-resources/Shared%20Documents/Forms/AllItems.aspx?id=%2Fsites%2Fhuman%2Dresources%2FShared%20Documents%2FEmployee%2Dpolicies%2FPay%2Dand%2Dadditional%2Dallowances%2FMarket%2Dsupplement%2Dpolicy%2Epdf&amp;parent=%2Fsites%2Fhuman%2Dresources%2FShared%20Documents%2FEmployee%2Dpolicies%2FPay%2Dand%2Dadditional%2Dallowances</w:t>
        </w:r>
      </w:hyperlink>
      <w:r>
        <w:t xml:space="preserve"> </w:t>
      </w:r>
    </w:p>
    <w:p w14:paraId="5963F0FD" w14:textId="77777777" w:rsidR="00072861" w:rsidRDefault="00072861" w:rsidP="00072861"/>
    <w:p w14:paraId="6A20ED01" w14:textId="77777777" w:rsidR="00072861" w:rsidRDefault="00072861" w:rsidP="00072861">
      <w:pPr>
        <w:pStyle w:val="Heading1"/>
      </w:pPr>
      <w:bookmarkStart w:id="36" w:name="_Appendix_E:_MI"/>
      <w:bookmarkStart w:id="37" w:name="_Toc87009187"/>
      <w:bookmarkEnd w:id="36"/>
      <w:r>
        <w:t xml:space="preserve">Appendix G: MI </w:t>
      </w:r>
      <w:proofErr w:type="gramStart"/>
      <w:r>
        <w:t>T</w:t>
      </w:r>
      <w:r w:rsidRPr="00C34607">
        <w:t>hrough</w:t>
      </w:r>
      <w:proofErr w:type="gramEnd"/>
      <w:r w:rsidRPr="00C34607">
        <w:t xml:space="preserve"> </w:t>
      </w:r>
      <w:r>
        <w:t>I</w:t>
      </w:r>
      <w:r w:rsidRPr="00C34607">
        <w:t>nterpreters</w:t>
      </w:r>
      <w:bookmarkEnd w:id="37"/>
    </w:p>
    <w:p w14:paraId="0C312A11" w14:textId="3E6D6762" w:rsidR="00072861" w:rsidRDefault="006C2828" w:rsidP="00072861">
      <w:r>
        <w:object w:dxaOrig="2040" w:dyaOrig="1339" w14:anchorId="76860100">
          <v:shape id="_x0000_i1030" type="#_x0000_t75" alt="This is an appendix of working with interpreters using Motivational Interviewing." style="width:102.5pt;height:66.5pt" o:ole="">
            <v:imagedata r:id="rId47" o:title=""/>
          </v:shape>
          <o:OLEObject Type="Embed" ProgID="AcroExch.Document.DC" ShapeID="_x0000_i1030" DrawAspect="Icon" ObjectID="_1699792538" r:id="rId48"/>
        </w:object>
      </w:r>
    </w:p>
    <w:p w14:paraId="07C7D13A" w14:textId="77777777" w:rsidR="00C84838" w:rsidRDefault="00C84838" w:rsidP="00C84838"/>
    <w:sectPr w:rsidR="00C84838" w:rsidSect="00BC41C9">
      <w:footerReference w:type="default" r:id="rId49"/>
      <w:footerReference w:type="first" r:id="rId50"/>
      <w:pgSz w:w="11906" w:h="16838"/>
      <w:pgMar w:top="1440" w:right="1440" w:bottom="1440" w:left="1440" w:header="708"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684A0" w14:textId="77777777" w:rsidR="00DF67C9" w:rsidRDefault="00DF67C9" w:rsidP="004832CE">
      <w:pPr>
        <w:spacing w:after="0" w:line="240" w:lineRule="auto"/>
      </w:pPr>
      <w:r>
        <w:separator/>
      </w:r>
    </w:p>
  </w:endnote>
  <w:endnote w:type="continuationSeparator" w:id="0">
    <w:p w14:paraId="67DD7C89" w14:textId="77777777" w:rsidR="00DF67C9" w:rsidRDefault="00DF67C9" w:rsidP="0048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D3841" w14:textId="2B0E8687" w:rsidR="00BC41C9" w:rsidRDefault="00BC41C9" w:rsidP="00BC41C9">
    <w:pPr>
      <w:pStyle w:val="Footer"/>
    </w:pPr>
    <w:r>
      <w:t>CSC Induction Booklet – V.01 2021</w:t>
    </w:r>
    <w:r w:rsidRPr="00E20626">
      <w:rPr>
        <w:sz w:val="20"/>
        <w:szCs w:val="20"/>
      </w:rPr>
      <w:t xml:space="preserve"> </w:t>
    </w:r>
    <w:r>
      <w:rPr>
        <w:sz w:val="20"/>
        <w:szCs w:val="20"/>
      </w:rPr>
      <w:tab/>
    </w:r>
    <w:r>
      <w:rPr>
        <w:sz w:val="20"/>
        <w:szCs w:val="20"/>
      </w:rPr>
      <w:tab/>
    </w:r>
    <w:r w:rsidRPr="00335293">
      <w:rPr>
        <w:sz w:val="20"/>
        <w:szCs w:val="20"/>
      </w:rPr>
      <w:t xml:space="preserve">Page </w:t>
    </w:r>
    <w:r w:rsidRPr="00335293">
      <w:rPr>
        <w:bCs/>
        <w:sz w:val="20"/>
        <w:szCs w:val="20"/>
      </w:rPr>
      <w:fldChar w:fldCharType="begin"/>
    </w:r>
    <w:r w:rsidRPr="00335293">
      <w:rPr>
        <w:bCs/>
        <w:sz w:val="20"/>
        <w:szCs w:val="20"/>
      </w:rPr>
      <w:instrText xml:space="preserve"> PAGE </w:instrText>
    </w:r>
    <w:r w:rsidRPr="00335293">
      <w:rPr>
        <w:bCs/>
        <w:sz w:val="20"/>
        <w:szCs w:val="20"/>
      </w:rPr>
      <w:fldChar w:fldCharType="separate"/>
    </w:r>
    <w:r w:rsidR="003F7409">
      <w:rPr>
        <w:bCs/>
        <w:noProof/>
        <w:sz w:val="20"/>
        <w:szCs w:val="20"/>
      </w:rPr>
      <w:t>11</w:t>
    </w:r>
    <w:r w:rsidRPr="00335293">
      <w:rPr>
        <w:bCs/>
        <w:sz w:val="20"/>
        <w:szCs w:val="20"/>
      </w:rPr>
      <w:fldChar w:fldCharType="end"/>
    </w:r>
    <w:r w:rsidRPr="00335293">
      <w:rPr>
        <w:sz w:val="20"/>
        <w:szCs w:val="20"/>
      </w:rPr>
      <w:t xml:space="preserve"> of </w:t>
    </w:r>
    <w:r w:rsidRPr="00335293">
      <w:rPr>
        <w:bCs/>
        <w:sz w:val="20"/>
        <w:szCs w:val="20"/>
      </w:rPr>
      <w:fldChar w:fldCharType="begin"/>
    </w:r>
    <w:r w:rsidRPr="00335293">
      <w:rPr>
        <w:bCs/>
        <w:sz w:val="20"/>
        <w:szCs w:val="20"/>
      </w:rPr>
      <w:instrText xml:space="preserve"> NUMPAGES  </w:instrText>
    </w:r>
    <w:r w:rsidRPr="00335293">
      <w:rPr>
        <w:bCs/>
        <w:sz w:val="20"/>
        <w:szCs w:val="20"/>
      </w:rPr>
      <w:fldChar w:fldCharType="separate"/>
    </w:r>
    <w:r w:rsidR="003F7409">
      <w:rPr>
        <w:bCs/>
        <w:noProof/>
        <w:sz w:val="20"/>
        <w:szCs w:val="20"/>
      </w:rPr>
      <w:t>11</w:t>
    </w:r>
    <w:r w:rsidRPr="00335293">
      <w:rPr>
        <w:bCs/>
        <w:sz w:val="20"/>
        <w:szCs w:val="20"/>
      </w:rPr>
      <w:fldChar w:fldCharType="end"/>
    </w:r>
  </w:p>
  <w:p w14:paraId="5F475EDB" w14:textId="77777777" w:rsidR="00BC41C9" w:rsidRDefault="00BC4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9CC53" w14:textId="7AAB1E98" w:rsidR="00072861" w:rsidRPr="00A95563" w:rsidRDefault="00072861" w:rsidP="00A95563">
    <w:pPr>
      <w:pStyle w:val="Footer"/>
      <w:jc w:val="center"/>
      <w:rPr>
        <w:sz w:val="22"/>
      </w:rPr>
    </w:pPr>
    <w:r w:rsidRPr="00A95563">
      <w:rPr>
        <w:sz w:val="22"/>
      </w:rPr>
      <w:fldChar w:fldCharType="begin"/>
    </w:r>
    <w:r w:rsidRPr="00A95563">
      <w:rPr>
        <w:sz w:val="22"/>
      </w:rPr>
      <w:instrText xml:space="preserve"> PAGE   \* MERGEFORMAT </w:instrText>
    </w:r>
    <w:r w:rsidRPr="00A95563">
      <w:rPr>
        <w:sz w:val="22"/>
      </w:rPr>
      <w:fldChar w:fldCharType="separate"/>
    </w:r>
    <w:r>
      <w:rPr>
        <w:noProof/>
        <w:sz w:val="22"/>
      </w:rPr>
      <w:t>1</w:t>
    </w:r>
    <w:r w:rsidRPr="00A95563">
      <w:rPr>
        <w:noProof/>
        <w:sz w:val="22"/>
      </w:rPr>
      <w:fldChar w:fldCharType="end"/>
    </w:r>
    <w:r w:rsidRPr="00A95563">
      <w:rPr>
        <w:sz w:val="22"/>
      </w:rPr>
      <w:tab/>
      <w:t>Guide to creating accessible documentsv1.0 – Jan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57EF5" w14:textId="77777777" w:rsidR="00DF67C9" w:rsidRDefault="00DF67C9" w:rsidP="004832CE">
      <w:pPr>
        <w:spacing w:after="0" w:line="240" w:lineRule="auto"/>
      </w:pPr>
      <w:r>
        <w:separator/>
      </w:r>
    </w:p>
  </w:footnote>
  <w:footnote w:type="continuationSeparator" w:id="0">
    <w:p w14:paraId="3E95CC93" w14:textId="77777777" w:rsidR="00DF67C9" w:rsidRDefault="00DF67C9" w:rsidP="00483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3A3C"/>
    <w:multiLevelType w:val="hybridMultilevel"/>
    <w:tmpl w:val="D34ED1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E287B"/>
    <w:multiLevelType w:val="hybridMultilevel"/>
    <w:tmpl w:val="570A7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40ED6"/>
    <w:multiLevelType w:val="hybridMultilevel"/>
    <w:tmpl w:val="9A1E0AC6"/>
    <w:lvl w:ilvl="0" w:tplc="939413E4">
      <w:start w:val="1"/>
      <w:numFmt w:val="bullet"/>
      <w:lvlText w:val=""/>
      <w:lvlJc w:val="left"/>
      <w:pPr>
        <w:ind w:left="720" w:hanging="360"/>
      </w:pPr>
      <w:rPr>
        <w:rFonts w:ascii="Symbol" w:hAnsi="Symbol" w:hint="default"/>
      </w:rPr>
    </w:lvl>
    <w:lvl w:ilvl="1" w:tplc="80A80FE6">
      <w:start w:val="1"/>
      <w:numFmt w:val="bullet"/>
      <w:lvlText w:val="o"/>
      <w:lvlJc w:val="left"/>
      <w:pPr>
        <w:ind w:left="1440" w:hanging="360"/>
      </w:pPr>
      <w:rPr>
        <w:rFonts w:ascii="Courier New" w:hAnsi="Courier New" w:hint="default"/>
      </w:rPr>
    </w:lvl>
    <w:lvl w:ilvl="2" w:tplc="3FA2A038">
      <w:start w:val="1"/>
      <w:numFmt w:val="bullet"/>
      <w:lvlText w:val=""/>
      <w:lvlJc w:val="left"/>
      <w:pPr>
        <w:ind w:left="2160" w:hanging="360"/>
      </w:pPr>
      <w:rPr>
        <w:rFonts w:ascii="Wingdings" w:hAnsi="Wingdings" w:hint="default"/>
      </w:rPr>
    </w:lvl>
    <w:lvl w:ilvl="3" w:tplc="34DC3448">
      <w:start w:val="1"/>
      <w:numFmt w:val="bullet"/>
      <w:lvlText w:val=""/>
      <w:lvlJc w:val="left"/>
      <w:pPr>
        <w:ind w:left="2880" w:hanging="360"/>
      </w:pPr>
      <w:rPr>
        <w:rFonts w:ascii="Symbol" w:hAnsi="Symbol" w:hint="default"/>
      </w:rPr>
    </w:lvl>
    <w:lvl w:ilvl="4" w:tplc="2ECA7086">
      <w:start w:val="1"/>
      <w:numFmt w:val="bullet"/>
      <w:lvlText w:val="o"/>
      <w:lvlJc w:val="left"/>
      <w:pPr>
        <w:ind w:left="3600" w:hanging="360"/>
      </w:pPr>
      <w:rPr>
        <w:rFonts w:ascii="Courier New" w:hAnsi="Courier New" w:hint="default"/>
      </w:rPr>
    </w:lvl>
    <w:lvl w:ilvl="5" w:tplc="30709332">
      <w:start w:val="1"/>
      <w:numFmt w:val="bullet"/>
      <w:lvlText w:val=""/>
      <w:lvlJc w:val="left"/>
      <w:pPr>
        <w:ind w:left="4320" w:hanging="360"/>
      </w:pPr>
      <w:rPr>
        <w:rFonts w:ascii="Wingdings" w:hAnsi="Wingdings" w:hint="default"/>
      </w:rPr>
    </w:lvl>
    <w:lvl w:ilvl="6" w:tplc="60ECAFE0">
      <w:start w:val="1"/>
      <w:numFmt w:val="bullet"/>
      <w:lvlText w:val=""/>
      <w:lvlJc w:val="left"/>
      <w:pPr>
        <w:ind w:left="5040" w:hanging="360"/>
      </w:pPr>
      <w:rPr>
        <w:rFonts w:ascii="Symbol" w:hAnsi="Symbol" w:hint="default"/>
      </w:rPr>
    </w:lvl>
    <w:lvl w:ilvl="7" w:tplc="BD48E21C">
      <w:start w:val="1"/>
      <w:numFmt w:val="bullet"/>
      <w:lvlText w:val="o"/>
      <w:lvlJc w:val="left"/>
      <w:pPr>
        <w:ind w:left="5760" w:hanging="360"/>
      </w:pPr>
      <w:rPr>
        <w:rFonts w:ascii="Courier New" w:hAnsi="Courier New" w:hint="default"/>
      </w:rPr>
    </w:lvl>
    <w:lvl w:ilvl="8" w:tplc="EF4A9090">
      <w:start w:val="1"/>
      <w:numFmt w:val="bullet"/>
      <w:lvlText w:val=""/>
      <w:lvlJc w:val="left"/>
      <w:pPr>
        <w:ind w:left="6480" w:hanging="360"/>
      </w:pPr>
      <w:rPr>
        <w:rFonts w:ascii="Wingdings" w:hAnsi="Wingdings" w:hint="default"/>
      </w:rPr>
    </w:lvl>
  </w:abstractNum>
  <w:abstractNum w:abstractNumId="3" w15:restartNumberingAfterBreak="0">
    <w:nsid w:val="05B81520"/>
    <w:multiLevelType w:val="hybridMultilevel"/>
    <w:tmpl w:val="2F54064C"/>
    <w:lvl w:ilvl="0" w:tplc="D0D4D834">
      <w:start w:val="1"/>
      <w:numFmt w:val="bullet"/>
      <w:lvlText w:val=""/>
      <w:lvlJc w:val="left"/>
      <w:pPr>
        <w:ind w:left="720" w:hanging="360"/>
      </w:pPr>
      <w:rPr>
        <w:rFonts w:ascii="Symbol" w:hAnsi="Symbol" w:hint="default"/>
      </w:rPr>
    </w:lvl>
    <w:lvl w:ilvl="1" w:tplc="DA3475BE">
      <w:start w:val="1"/>
      <w:numFmt w:val="bullet"/>
      <w:lvlText w:val="o"/>
      <w:lvlJc w:val="left"/>
      <w:pPr>
        <w:ind w:left="1440" w:hanging="360"/>
      </w:pPr>
      <w:rPr>
        <w:rFonts w:ascii="Courier New" w:hAnsi="Courier New" w:hint="default"/>
      </w:rPr>
    </w:lvl>
    <w:lvl w:ilvl="2" w:tplc="5A74AAAA">
      <w:start w:val="1"/>
      <w:numFmt w:val="bullet"/>
      <w:lvlText w:val=""/>
      <w:lvlJc w:val="left"/>
      <w:pPr>
        <w:ind w:left="2160" w:hanging="360"/>
      </w:pPr>
      <w:rPr>
        <w:rFonts w:ascii="Wingdings" w:hAnsi="Wingdings" w:hint="default"/>
      </w:rPr>
    </w:lvl>
    <w:lvl w:ilvl="3" w:tplc="BEA8CB04">
      <w:start w:val="1"/>
      <w:numFmt w:val="bullet"/>
      <w:lvlText w:val=""/>
      <w:lvlJc w:val="left"/>
      <w:pPr>
        <w:ind w:left="2880" w:hanging="360"/>
      </w:pPr>
      <w:rPr>
        <w:rFonts w:ascii="Symbol" w:hAnsi="Symbol" w:hint="default"/>
      </w:rPr>
    </w:lvl>
    <w:lvl w:ilvl="4" w:tplc="0B5E596C">
      <w:start w:val="1"/>
      <w:numFmt w:val="bullet"/>
      <w:lvlText w:val="o"/>
      <w:lvlJc w:val="left"/>
      <w:pPr>
        <w:ind w:left="3600" w:hanging="360"/>
      </w:pPr>
      <w:rPr>
        <w:rFonts w:ascii="Courier New" w:hAnsi="Courier New" w:hint="default"/>
      </w:rPr>
    </w:lvl>
    <w:lvl w:ilvl="5" w:tplc="1D84B156">
      <w:start w:val="1"/>
      <w:numFmt w:val="bullet"/>
      <w:lvlText w:val=""/>
      <w:lvlJc w:val="left"/>
      <w:pPr>
        <w:ind w:left="4320" w:hanging="360"/>
      </w:pPr>
      <w:rPr>
        <w:rFonts w:ascii="Wingdings" w:hAnsi="Wingdings" w:hint="default"/>
      </w:rPr>
    </w:lvl>
    <w:lvl w:ilvl="6" w:tplc="D1D4338C">
      <w:start w:val="1"/>
      <w:numFmt w:val="bullet"/>
      <w:lvlText w:val=""/>
      <w:lvlJc w:val="left"/>
      <w:pPr>
        <w:ind w:left="5040" w:hanging="360"/>
      </w:pPr>
      <w:rPr>
        <w:rFonts w:ascii="Symbol" w:hAnsi="Symbol" w:hint="default"/>
      </w:rPr>
    </w:lvl>
    <w:lvl w:ilvl="7" w:tplc="EB8ABD6A">
      <w:start w:val="1"/>
      <w:numFmt w:val="bullet"/>
      <w:lvlText w:val="o"/>
      <w:lvlJc w:val="left"/>
      <w:pPr>
        <w:ind w:left="5760" w:hanging="360"/>
      </w:pPr>
      <w:rPr>
        <w:rFonts w:ascii="Courier New" w:hAnsi="Courier New" w:hint="default"/>
      </w:rPr>
    </w:lvl>
    <w:lvl w:ilvl="8" w:tplc="3BD6D556">
      <w:start w:val="1"/>
      <w:numFmt w:val="bullet"/>
      <w:lvlText w:val=""/>
      <w:lvlJc w:val="left"/>
      <w:pPr>
        <w:ind w:left="6480" w:hanging="360"/>
      </w:pPr>
      <w:rPr>
        <w:rFonts w:ascii="Wingdings" w:hAnsi="Wingdings" w:hint="default"/>
      </w:rPr>
    </w:lvl>
  </w:abstractNum>
  <w:abstractNum w:abstractNumId="4" w15:restartNumberingAfterBreak="0">
    <w:nsid w:val="06DF4C1D"/>
    <w:multiLevelType w:val="hybridMultilevel"/>
    <w:tmpl w:val="6926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51A72"/>
    <w:multiLevelType w:val="hybridMultilevel"/>
    <w:tmpl w:val="92D6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742CE"/>
    <w:multiLevelType w:val="hybridMultilevel"/>
    <w:tmpl w:val="47B8F1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90519"/>
    <w:multiLevelType w:val="hybridMultilevel"/>
    <w:tmpl w:val="A1D048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5C0B8D"/>
    <w:multiLevelType w:val="hybridMultilevel"/>
    <w:tmpl w:val="C03A1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3A8"/>
    <w:multiLevelType w:val="hybridMultilevel"/>
    <w:tmpl w:val="79286D18"/>
    <w:lvl w:ilvl="0" w:tplc="C2327042">
      <w:start w:val="1"/>
      <w:numFmt w:val="bullet"/>
      <w:lvlText w:val=""/>
      <w:lvlJc w:val="left"/>
      <w:pPr>
        <w:ind w:left="720" w:hanging="360"/>
      </w:pPr>
      <w:rPr>
        <w:rFonts w:ascii="Symbol" w:hAnsi="Symbol" w:hint="default"/>
      </w:rPr>
    </w:lvl>
    <w:lvl w:ilvl="1" w:tplc="FEF6EE58">
      <w:start w:val="1"/>
      <w:numFmt w:val="bullet"/>
      <w:lvlText w:val="o"/>
      <w:lvlJc w:val="left"/>
      <w:pPr>
        <w:ind w:left="1440" w:hanging="360"/>
      </w:pPr>
      <w:rPr>
        <w:rFonts w:ascii="Courier New" w:hAnsi="Courier New" w:hint="default"/>
      </w:rPr>
    </w:lvl>
    <w:lvl w:ilvl="2" w:tplc="58D8D87A">
      <w:start w:val="1"/>
      <w:numFmt w:val="bullet"/>
      <w:lvlText w:val=""/>
      <w:lvlJc w:val="left"/>
      <w:pPr>
        <w:ind w:left="2160" w:hanging="360"/>
      </w:pPr>
      <w:rPr>
        <w:rFonts w:ascii="Wingdings" w:hAnsi="Wingdings" w:hint="default"/>
      </w:rPr>
    </w:lvl>
    <w:lvl w:ilvl="3" w:tplc="58F4DB92">
      <w:start w:val="1"/>
      <w:numFmt w:val="bullet"/>
      <w:lvlText w:val=""/>
      <w:lvlJc w:val="left"/>
      <w:pPr>
        <w:ind w:left="2880" w:hanging="360"/>
      </w:pPr>
      <w:rPr>
        <w:rFonts w:ascii="Symbol" w:hAnsi="Symbol" w:hint="default"/>
      </w:rPr>
    </w:lvl>
    <w:lvl w:ilvl="4" w:tplc="F97A5854">
      <w:start w:val="1"/>
      <w:numFmt w:val="bullet"/>
      <w:lvlText w:val="o"/>
      <w:lvlJc w:val="left"/>
      <w:pPr>
        <w:ind w:left="3600" w:hanging="360"/>
      </w:pPr>
      <w:rPr>
        <w:rFonts w:ascii="Courier New" w:hAnsi="Courier New" w:hint="default"/>
      </w:rPr>
    </w:lvl>
    <w:lvl w:ilvl="5" w:tplc="268AD51E">
      <w:start w:val="1"/>
      <w:numFmt w:val="bullet"/>
      <w:lvlText w:val=""/>
      <w:lvlJc w:val="left"/>
      <w:pPr>
        <w:ind w:left="4320" w:hanging="360"/>
      </w:pPr>
      <w:rPr>
        <w:rFonts w:ascii="Wingdings" w:hAnsi="Wingdings" w:hint="default"/>
      </w:rPr>
    </w:lvl>
    <w:lvl w:ilvl="6" w:tplc="98A0C69A">
      <w:start w:val="1"/>
      <w:numFmt w:val="bullet"/>
      <w:lvlText w:val=""/>
      <w:lvlJc w:val="left"/>
      <w:pPr>
        <w:ind w:left="5040" w:hanging="360"/>
      </w:pPr>
      <w:rPr>
        <w:rFonts w:ascii="Symbol" w:hAnsi="Symbol" w:hint="default"/>
      </w:rPr>
    </w:lvl>
    <w:lvl w:ilvl="7" w:tplc="8C4A54A8">
      <w:start w:val="1"/>
      <w:numFmt w:val="bullet"/>
      <w:lvlText w:val="o"/>
      <w:lvlJc w:val="left"/>
      <w:pPr>
        <w:ind w:left="5760" w:hanging="360"/>
      </w:pPr>
      <w:rPr>
        <w:rFonts w:ascii="Courier New" w:hAnsi="Courier New" w:hint="default"/>
      </w:rPr>
    </w:lvl>
    <w:lvl w:ilvl="8" w:tplc="44F26C6E">
      <w:start w:val="1"/>
      <w:numFmt w:val="bullet"/>
      <w:lvlText w:val=""/>
      <w:lvlJc w:val="left"/>
      <w:pPr>
        <w:ind w:left="6480" w:hanging="360"/>
      </w:pPr>
      <w:rPr>
        <w:rFonts w:ascii="Wingdings" w:hAnsi="Wingdings" w:hint="default"/>
      </w:rPr>
    </w:lvl>
  </w:abstractNum>
  <w:abstractNum w:abstractNumId="10" w15:restartNumberingAfterBreak="0">
    <w:nsid w:val="1E961EF5"/>
    <w:multiLevelType w:val="hybridMultilevel"/>
    <w:tmpl w:val="A114000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1" w15:restartNumberingAfterBreak="0">
    <w:nsid w:val="2554462C"/>
    <w:multiLevelType w:val="hybridMultilevel"/>
    <w:tmpl w:val="B8D20A1A"/>
    <w:lvl w:ilvl="0" w:tplc="FFFFFFFF">
      <w:start w:val="1"/>
      <w:numFmt w:val="decimal"/>
      <w:lvlText w:val="%1."/>
      <w:lvlJc w:val="left"/>
      <w:pPr>
        <w:ind w:left="720" w:hanging="360"/>
      </w:pPr>
    </w:lvl>
    <w:lvl w:ilvl="1" w:tplc="8452D976">
      <w:start w:val="1"/>
      <w:numFmt w:val="bullet"/>
      <w:lvlText w:val=""/>
      <w:lvlJc w:val="left"/>
      <w:pPr>
        <w:ind w:left="1440" w:hanging="360"/>
      </w:pPr>
      <w:rPr>
        <w:rFonts w:ascii="Symbol" w:hAnsi="Symbol" w:hint="default"/>
      </w:rPr>
    </w:lvl>
    <w:lvl w:ilvl="2" w:tplc="08090017">
      <w:start w:val="1"/>
      <w:numFmt w:val="lowerLetter"/>
      <w:lvlText w:val="%3)"/>
      <w:lvlJc w:val="left"/>
      <w:pPr>
        <w:ind w:left="2160" w:hanging="180"/>
      </w:pPr>
    </w:lvl>
    <w:lvl w:ilvl="3" w:tplc="ED86E6D8">
      <w:start w:val="1"/>
      <w:numFmt w:val="decimal"/>
      <w:lvlText w:val="%4."/>
      <w:lvlJc w:val="left"/>
      <w:pPr>
        <w:ind w:left="2880" w:hanging="360"/>
      </w:pPr>
    </w:lvl>
    <w:lvl w:ilvl="4" w:tplc="8578CCC4">
      <w:start w:val="1"/>
      <w:numFmt w:val="lowerLetter"/>
      <w:lvlText w:val="%5."/>
      <w:lvlJc w:val="left"/>
      <w:pPr>
        <w:ind w:left="3600" w:hanging="360"/>
      </w:pPr>
    </w:lvl>
    <w:lvl w:ilvl="5" w:tplc="29EA3E60">
      <w:start w:val="1"/>
      <w:numFmt w:val="lowerRoman"/>
      <w:lvlText w:val="%6."/>
      <w:lvlJc w:val="right"/>
      <w:pPr>
        <w:ind w:left="4320" w:hanging="180"/>
      </w:pPr>
    </w:lvl>
    <w:lvl w:ilvl="6" w:tplc="3E860C52">
      <w:start w:val="1"/>
      <w:numFmt w:val="decimal"/>
      <w:lvlText w:val="%7."/>
      <w:lvlJc w:val="left"/>
      <w:pPr>
        <w:ind w:left="5040" w:hanging="360"/>
      </w:pPr>
    </w:lvl>
    <w:lvl w:ilvl="7" w:tplc="08563EEC">
      <w:start w:val="1"/>
      <w:numFmt w:val="lowerLetter"/>
      <w:lvlText w:val="%8."/>
      <w:lvlJc w:val="left"/>
      <w:pPr>
        <w:ind w:left="5760" w:hanging="360"/>
      </w:pPr>
    </w:lvl>
    <w:lvl w:ilvl="8" w:tplc="4CDE5D4E">
      <w:start w:val="1"/>
      <w:numFmt w:val="lowerRoman"/>
      <w:lvlText w:val="%9."/>
      <w:lvlJc w:val="right"/>
      <w:pPr>
        <w:ind w:left="6480" w:hanging="180"/>
      </w:pPr>
    </w:lvl>
  </w:abstractNum>
  <w:abstractNum w:abstractNumId="12" w15:restartNumberingAfterBreak="0">
    <w:nsid w:val="26386862"/>
    <w:multiLevelType w:val="hybridMultilevel"/>
    <w:tmpl w:val="74F20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E8388D"/>
    <w:multiLevelType w:val="hybridMultilevel"/>
    <w:tmpl w:val="941C95E8"/>
    <w:lvl w:ilvl="0" w:tplc="5D3426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E91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A076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7431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741C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1C48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0CE6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20E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6CF0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FB3587"/>
    <w:multiLevelType w:val="hybridMultilevel"/>
    <w:tmpl w:val="FFD64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F68DF"/>
    <w:multiLevelType w:val="hybridMultilevel"/>
    <w:tmpl w:val="228EED7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A1E54"/>
    <w:multiLevelType w:val="hybridMultilevel"/>
    <w:tmpl w:val="6F70BD94"/>
    <w:lvl w:ilvl="0" w:tplc="909EA2F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C22EE"/>
    <w:multiLevelType w:val="hybridMultilevel"/>
    <w:tmpl w:val="597C4BC8"/>
    <w:lvl w:ilvl="0" w:tplc="B57E3430">
      <w:start w:val="1"/>
      <w:numFmt w:val="decimal"/>
      <w:lvlText w:val="%1."/>
      <w:lvlJc w:val="left"/>
      <w:pPr>
        <w:ind w:left="720" w:hanging="360"/>
      </w:pPr>
    </w:lvl>
    <w:lvl w:ilvl="1" w:tplc="6F92B664">
      <w:start w:val="1"/>
      <w:numFmt w:val="lowerLetter"/>
      <w:lvlText w:val="%2."/>
      <w:lvlJc w:val="left"/>
      <w:pPr>
        <w:ind w:left="1440" w:hanging="360"/>
      </w:pPr>
    </w:lvl>
    <w:lvl w:ilvl="2" w:tplc="B88A03B2">
      <w:start w:val="1"/>
      <w:numFmt w:val="lowerRoman"/>
      <w:lvlText w:val="%3."/>
      <w:lvlJc w:val="right"/>
      <w:pPr>
        <w:ind w:left="2160" w:hanging="180"/>
      </w:pPr>
    </w:lvl>
    <w:lvl w:ilvl="3" w:tplc="3E2C7BF6">
      <w:start w:val="1"/>
      <w:numFmt w:val="decimal"/>
      <w:lvlText w:val="%4."/>
      <w:lvlJc w:val="left"/>
      <w:pPr>
        <w:ind w:left="2880" w:hanging="360"/>
      </w:pPr>
    </w:lvl>
    <w:lvl w:ilvl="4" w:tplc="1AC2C320">
      <w:start w:val="1"/>
      <w:numFmt w:val="lowerLetter"/>
      <w:lvlText w:val="%5."/>
      <w:lvlJc w:val="left"/>
      <w:pPr>
        <w:ind w:left="3600" w:hanging="360"/>
      </w:pPr>
    </w:lvl>
    <w:lvl w:ilvl="5" w:tplc="515C8BFE">
      <w:start w:val="1"/>
      <w:numFmt w:val="lowerRoman"/>
      <w:lvlText w:val="%6."/>
      <w:lvlJc w:val="right"/>
      <w:pPr>
        <w:ind w:left="4320" w:hanging="180"/>
      </w:pPr>
    </w:lvl>
    <w:lvl w:ilvl="6" w:tplc="20607304">
      <w:start w:val="1"/>
      <w:numFmt w:val="decimal"/>
      <w:lvlText w:val="%7."/>
      <w:lvlJc w:val="left"/>
      <w:pPr>
        <w:ind w:left="5040" w:hanging="360"/>
      </w:pPr>
    </w:lvl>
    <w:lvl w:ilvl="7" w:tplc="E63C4090">
      <w:start w:val="1"/>
      <w:numFmt w:val="lowerLetter"/>
      <w:lvlText w:val="%8."/>
      <w:lvlJc w:val="left"/>
      <w:pPr>
        <w:ind w:left="5760" w:hanging="360"/>
      </w:pPr>
    </w:lvl>
    <w:lvl w:ilvl="8" w:tplc="67688076">
      <w:start w:val="1"/>
      <w:numFmt w:val="lowerRoman"/>
      <w:lvlText w:val="%9."/>
      <w:lvlJc w:val="right"/>
      <w:pPr>
        <w:ind w:left="6480" w:hanging="180"/>
      </w:pPr>
    </w:lvl>
  </w:abstractNum>
  <w:abstractNum w:abstractNumId="18" w15:restartNumberingAfterBreak="0">
    <w:nsid w:val="3FB41B5E"/>
    <w:multiLevelType w:val="hybridMultilevel"/>
    <w:tmpl w:val="5926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38102F"/>
    <w:multiLevelType w:val="hybridMultilevel"/>
    <w:tmpl w:val="353CAF88"/>
    <w:lvl w:ilvl="0" w:tplc="71207C62">
      <w:start w:val="1"/>
      <w:numFmt w:val="bullet"/>
      <w:lvlText w:val=""/>
      <w:lvlJc w:val="left"/>
      <w:pPr>
        <w:ind w:left="720" w:hanging="360"/>
      </w:pPr>
      <w:rPr>
        <w:rFonts w:ascii="Symbol" w:hAnsi="Symbol" w:hint="default"/>
      </w:rPr>
    </w:lvl>
    <w:lvl w:ilvl="1" w:tplc="1804A898">
      <w:start w:val="1"/>
      <w:numFmt w:val="bullet"/>
      <w:lvlText w:val="o"/>
      <w:lvlJc w:val="left"/>
      <w:pPr>
        <w:ind w:left="1440" w:hanging="360"/>
      </w:pPr>
      <w:rPr>
        <w:rFonts w:ascii="Courier New" w:hAnsi="Courier New" w:hint="default"/>
      </w:rPr>
    </w:lvl>
    <w:lvl w:ilvl="2" w:tplc="4F3C442C">
      <w:start w:val="1"/>
      <w:numFmt w:val="bullet"/>
      <w:lvlText w:val=""/>
      <w:lvlJc w:val="left"/>
      <w:pPr>
        <w:ind w:left="2160" w:hanging="360"/>
      </w:pPr>
      <w:rPr>
        <w:rFonts w:ascii="Wingdings" w:hAnsi="Wingdings" w:hint="default"/>
      </w:rPr>
    </w:lvl>
    <w:lvl w:ilvl="3" w:tplc="CEA2C4B2">
      <w:start w:val="1"/>
      <w:numFmt w:val="bullet"/>
      <w:lvlText w:val=""/>
      <w:lvlJc w:val="left"/>
      <w:pPr>
        <w:ind w:left="2880" w:hanging="360"/>
      </w:pPr>
      <w:rPr>
        <w:rFonts w:ascii="Symbol" w:hAnsi="Symbol" w:hint="default"/>
      </w:rPr>
    </w:lvl>
    <w:lvl w:ilvl="4" w:tplc="93941A98">
      <w:start w:val="1"/>
      <w:numFmt w:val="bullet"/>
      <w:lvlText w:val="o"/>
      <w:lvlJc w:val="left"/>
      <w:pPr>
        <w:ind w:left="3600" w:hanging="360"/>
      </w:pPr>
      <w:rPr>
        <w:rFonts w:ascii="Courier New" w:hAnsi="Courier New" w:hint="default"/>
      </w:rPr>
    </w:lvl>
    <w:lvl w:ilvl="5" w:tplc="B7ACC0B2">
      <w:start w:val="1"/>
      <w:numFmt w:val="bullet"/>
      <w:lvlText w:val=""/>
      <w:lvlJc w:val="left"/>
      <w:pPr>
        <w:ind w:left="4320" w:hanging="360"/>
      </w:pPr>
      <w:rPr>
        <w:rFonts w:ascii="Wingdings" w:hAnsi="Wingdings" w:hint="default"/>
      </w:rPr>
    </w:lvl>
    <w:lvl w:ilvl="6" w:tplc="E7D80194">
      <w:start w:val="1"/>
      <w:numFmt w:val="bullet"/>
      <w:lvlText w:val=""/>
      <w:lvlJc w:val="left"/>
      <w:pPr>
        <w:ind w:left="5040" w:hanging="360"/>
      </w:pPr>
      <w:rPr>
        <w:rFonts w:ascii="Symbol" w:hAnsi="Symbol" w:hint="default"/>
      </w:rPr>
    </w:lvl>
    <w:lvl w:ilvl="7" w:tplc="EC065358">
      <w:start w:val="1"/>
      <w:numFmt w:val="bullet"/>
      <w:lvlText w:val="o"/>
      <w:lvlJc w:val="left"/>
      <w:pPr>
        <w:ind w:left="5760" w:hanging="360"/>
      </w:pPr>
      <w:rPr>
        <w:rFonts w:ascii="Courier New" w:hAnsi="Courier New" w:hint="default"/>
      </w:rPr>
    </w:lvl>
    <w:lvl w:ilvl="8" w:tplc="E8D83034">
      <w:start w:val="1"/>
      <w:numFmt w:val="bullet"/>
      <w:lvlText w:val=""/>
      <w:lvlJc w:val="left"/>
      <w:pPr>
        <w:ind w:left="6480" w:hanging="360"/>
      </w:pPr>
      <w:rPr>
        <w:rFonts w:ascii="Wingdings" w:hAnsi="Wingdings" w:hint="default"/>
      </w:rPr>
    </w:lvl>
  </w:abstractNum>
  <w:abstractNum w:abstractNumId="20" w15:restartNumberingAfterBreak="0">
    <w:nsid w:val="440F3A9D"/>
    <w:multiLevelType w:val="hybridMultilevel"/>
    <w:tmpl w:val="D9E25092"/>
    <w:lvl w:ilvl="0" w:tplc="52444D7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D3599"/>
    <w:multiLevelType w:val="hybridMultilevel"/>
    <w:tmpl w:val="F73A08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F07F6"/>
    <w:multiLevelType w:val="hybridMultilevel"/>
    <w:tmpl w:val="197C2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FC3446"/>
    <w:multiLevelType w:val="hybridMultilevel"/>
    <w:tmpl w:val="3D08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7607D"/>
    <w:multiLevelType w:val="hybridMultilevel"/>
    <w:tmpl w:val="12E6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57723"/>
    <w:multiLevelType w:val="hybridMultilevel"/>
    <w:tmpl w:val="C18CA2D2"/>
    <w:lvl w:ilvl="0" w:tplc="FFFFFFFF">
      <w:start w:val="1"/>
      <w:numFmt w:val="bullet"/>
      <w:lvlText w:val=""/>
      <w:lvlJc w:val="left"/>
      <w:pPr>
        <w:ind w:left="720" w:hanging="360"/>
      </w:pPr>
      <w:rPr>
        <w:rFonts w:ascii="Symbol" w:hAnsi="Symbol" w:hint="default"/>
      </w:rPr>
    </w:lvl>
    <w:lvl w:ilvl="1" w:tplc="15FCB7A0">
      <w:start w:val="1"/>
      <w:numFmt w:val="bullet"/>
      <w:lvlText w:val="o"/>
      <w:lvlJc w:val="left"/>
      <w:pPr>
        <w:ind w:left="1440" w:hanging="360"/>
      </w:pPr>
      <w:rPr>
        <w:rFonts w:ascii="Courier New" w:hAnsi="Courier New" w:hint="default"/>
      </w:rPr>
    </w:lvl>
    <w:lvl w:ilvl="2" w:tplc="77B0FD2A">
      <w:start w:val="1"/>
      <w:numFmt w:val="bullet"/>
      <w:lvlText w:val=""/>
      <w:lvlJc w:val="left"/>
      <w:pPr>
        <w:ind w:left="2160" w:hanging="360"/>
      </w:pPr>
      <w:rPr>
        <w:rFonts w:ascii="Wingdings" w:hAnsi="Wingdings" w:hint="default"/>
      </w:rPr>
    </w:lvl>
    <w:lvl w:ilvl="3" w:tplc="D99A6712">
      <w:start w:val="1"/>
      <w:numFmt w:val="bullet"/>
      <w:lvlText w:val=""/>
      <w:lvlJc w:val="left"/>
      <w:pPr>
        <w:ind w:left="2880" w:hanging="360"/>
      </w:pPr>
      <w:rPr>
        <w:rFonts w:ascii="Symbol" w:hAnsi="Symbol" w:hint="default"/>
      </w:rPr>
    </w:lvl>
    <w:lvl w:ilvl="4" w:tplc="73E22316">
      <w:start w:val="1"/>
      <w:numFmt w:val="bullet"/>
      <w:lvlText w:val="o"/>
      <w:lvlJc w:val="left"/>
      <w:pPr>
        <w:ind w:left="3600" w:hanging="360"/>
      </w:pPr>
      <w:rPr>
        <w:rFonts w:ascii="Courier New" w:hAnsi="Courier New" w:hint="default"/>
      </w:rPr>
    </w:lvl>
    <w:lvl w:ilvl="5" w:tplc="511C3A20">
      <w:start w:val="1"/>
      <w:numFmt w:val="bullet"/>
      <w:lvlText w:val=""/>
      <w:lvlJc w:val="left"/>
      <w:pPr>
        <w:ind w:left="4320" w:hanging="360"/>
      </w:pPr>
      <w:rPr>
        <w:rFonts w:ascii="Wingdings" w:hAnsi="Wingdings" w:hint="default"/>
      </w:rPr>
    </w:lvl>
    <w:lvl w:ilvl="6" w:tplc="57945254">
      <w:start w:val="1"/>
      <w:numFmt w:val="bullet"/>
      <w:lvlText w:val=""/>
      <w:lvlJc w:val="left"/>
      <w:pPr>
        <w:ind w:left="5040" w:hanging="360"/>
      </w:pPr>
      <w:rPr>
        <w:rFonts w:ascii="Symbol" w:hAnsi="Symbol" w:hint="default"/>
      </w:rPr>
    </w:lvl>
    <w:lvl w:ilvl="7" w:tplc="BA5C0E40">
      <w:start w:val="1"/>
      <w:numFmt w:val="bullet"/>
      <w:lvlText w:val="o"/>
      <w:lvlJc w:val="left"/>
      <w:pPr>
        <w:ind w:left="5760" w:hanging="360"/>
      </w:pPr>
      <w:rPr>
        <w:rFonts w:ascii="Courier New" w:hAnsi="Courier New" w:hint="default"/>
      </w:rPr>
    </w:lvl>
    <w:lvl w:ilvl="8" w:tplc="ED3479F4">
      <w:start w:val="1"/>
      <w:numFmt w:val="bullet"/>
      <w:lvlText w:val=""/>
      <w:lvlJc w:val="left"/>
      <w:pPr>
        <w:ind w:left="6480" w:hanging="360"/>
      </w:pPr>
      <w:rPr>
        <w:rFonts w:ascii="Wingdings" w:hAnsi="Wingdings" w:hint="default"/>
      </w:rPr>
    </w:lvl>
  </w:abstractNum>
  <w:abstractNum w:abstractNumId="26" w15:restartNumberingAfterBreak="0">
    <w:nsid w:val="565D63AC"/>
    <w:multiLevelType w:val="hybridMultilevel"/>
    <w:tmpl w:val="1B96A63E"/>
    <w:lvl w:ilvl="0" w:tplc="437A2A9A">
      <w:start w:val="1"/>
      <w:numFmt w:val="decimal"/>
      <w:lvlText w:val="%1."/>
      <w:lvlJc w:val="left"/>
      <w:pPr>
        <w:ind w:left="720" w:hanging="360"/>
      </w:pPr>
    </w:lvl>
    <w:lvl w:ilvl="1" w:tplc="C4685B68">
      <w:start w:val="1"/>
      <w:numFmt w:val="lowerLetter"/>
      <w:lvlText w:val="%2."/>
      <w:lvlJc w:val="left"/>
      <w:pPr>
        <w:ind w:left="1440" w:hanging="360"/>
      </w:pPr>
    </w:lvl>
    <w:lvl w:ilvl="2" w:tplc="126878AE">
      <w:start w:val="1"/>
      <w:numFmt w:val="lowerRoman"/>
      <w:lvlText w:val="%3."/>
      <w:lvlJc w:val="right"/>
      <w:pPr>
        <w:ind w:left="2160" w:hanging="180"/>
      </w:pPr>
    </w:lvl>
    <w:lvl w:ilvl="3" w:tplc="4F1E8956">
      <w:start w:val="1"/>
      <w:numFmt w:val="decimal"/>
      <w:lvlText w:val="%4."/>
      <w:lvlJc w:val="left"/>
      <w:pPr>
        <w:ind w:left="2880" w:hanging="360"/>
      </w:pPr>
    </w:lvl>
    <w:lvl w:ilvl="4" w:tplc="2AF68A92">
      <w:start w:val="1"/>
      <w:numFmt w:val="lowerLetter"/>
      <w:lvlText w:val="%5."/>
      <w:lvlJc w:val="left"/>
      <w:pPr>
        <w:ind w:left="3600" w:hanging="360"/>
      </w:pPr>
    </w:lvl>
    <w:lvl w:ilvl="5" w:tplc="9F5630A2">
      <w:start w:val="1"/>
      <w:numFmt w:val="lowerRoman"/>
      <w:lvlText w:val="%6."/>
      <w:lvlJc w:val="right"/>
      <w:pPr>
        <w:ind w:left="4320" w:hanging="180"/>
      </w:pPr>
    </w:lvl>
    <w:lvl w:ilvl="6" w:tplc="112ABA9C">
      <w:start w:val="1"/>
      <w:numFmt w:val="decimal"/>
      <w:lvlText w:val="%7."/>
      <w:lvlJc w:val="left"/>
      <w:pPr>
        <w:ind w:left="5040" w:hanging="360"/>
      </w:pPr>
    </w:lvl>
    <w:lvl w:ilvl="7" w:tplc="A36E5200">
      <w:start w:val="1"/>
      <w:numFmt w:val="lowerLetter"/>
      <w:lvlText w:val="%8."/>
      <w:lvlJc w:val="left"/>
      <w:pPr>
        <w:ind w:left="5760" w:hanging="360"/>
      </w:pPr>
    </w:lvl>
    <w:lvl w:ilvl="8" w:tplc="56765AAA">
      <w:start w:val="1"/>
      <w:numFmt w:val="lowerRoman"/>
      <w:lvlText w:val="%9."/>
      <w:lvlJc w:val="right"/>
      <w:pPr>
        <w:ind w:left="6480" w:hanging="180"/>
      </w:pPr>
    </w:lvl>
  </w:abstractNum>
  <w:abstractNum w:abstractNumId="27" w15:restartNumberingAfterBreak="0">
    <w:nsid w:val="5884079E"/>
    <w:multiLevelType w:val="hybridMultilevel"/>
    <w:tmpl w:val="B9F47F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96A33"/>
    <w:multiLevelType w:val="hybridMultilevel"/>
    <w:tmpl w:val="000C4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614FA2"/>
    <w:multiLevelType w:val="hybridMultilevel"/>
    <w:tmpl w:val="9E50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14A31"/>
    <w:multiLevelType w:val="hybridMultilevel"/>
    <w:tmpl w:val="3F98031C"/>
    <w:lvl w:ilvl="0" w:tplc="8452D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C7DAE"/>
    <w:multiLevelType w:val="hybridMultilevel"/>
    <w:tmpl w:val="AC8A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73018"/>
    <w:multiLevelType w:val="hybridMultilevel"/>
    <w:tmpl w:val="96FCC28C"/>
    <w:lvl w:ilvl="0" w:tplc="B3CC29C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55B783E"/>
    <w:multiLevelType w:val="hybridMultilevel"/>
    <w:tmpl w:val="58B22F3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4" w15:restartNumberingAfterBreak="0">
    <w:nsid w:val="7B0700C1"/>
    <w:multiLevelType w:val="hybridMultilevel"/>
    <w:tmpl w:val="1076D378"/>
    <w:lvl w:ilvl="0" w:tplc="5D68E2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2ED2DE">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3C6780">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AE0D14">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081C44">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FCAAB6">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CAA1F2">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582F0E">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38DFE8">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25"/>
  </w:num>
  <w:num w:numId="3">
    <w:abstractNumId w:val="9"/>
  </w:num>
  <w:num w:numId="4">
    <w:abstractNumId w:val="11"/>
  </w:num>
  <w:num w:numId="5">
    <w:abstractNumId w:val="3"/>
  </w:num>
  <w:num w:numId="6">
    <w:abstractNumId w:val="2"/>
  </w:num>
  <w:num w:numId="7">
    <w:abstractNumId w:val="17"/>
  </w:num>
  <w:num w:numId="8">
    <w:abstractNumId w:val="26"/>
  </w:num>
  <w:num w:numId="9">
    <w:abstractNumId w:val="5"/>
  </w:num>
  <w:num w:numId="10">
    <w:abstractNumId w:val="23"/>
  </w:num>
  <w:num w:numId="11">
    <w:abstractNumId w:val="15"/>
  </w:num>
  <w:num w:numId="12">
    <w:abstractNumId w:val="33"/>
  </w:num>
  <w:num w:numId="13">
    <w:abstractNumId w:val="18"/>
  </w:num>
  <w:num w:numId="14">
    <w:abstractNumId w:val="27"/>
  </w:num>
  <w:num w:numId="15">
    <w:abstractNumId w:val="10"/>
  </w:num>
  <w:num w:numId="16">
    <w:abstractNumId w:val="16"/>
  </w:num>
  <w:num w:numId="17">
    <w:abstractNumId w:val="24"/>
  </w:num>
  <w:num w:numId="18">
    <w:abstractNumId w:val="8"/>
  </w:num>
  <w:num w:numId="19">
    <w:abstractNumId w:val="7"/>
  </w:num>
  <w:num w:numId="20">
    <w:abstractNumId w:val="28"/>
  </w:num>
  <w:num w:numId="21">
    <w:abstractNumId w:val="30"/>
  </w:num>
  <w:num w:numId="22">
    <w:abstractNumId w:val="14"/>
  </w:num>
  <w:num w:numId="23">
    <w:abstractNumId w:val="12"/>
  </w:num>
  <w:num w:numId="24">
    <w:abstractNumId w:val="1"/>
  </w:num>
  <w:num w:numId="25">
    <w:abstractNumId w:val="31"/>
  </w:num>
  <w:num w:numId="26">
    <w:abstractNumId w:val="22"/>
  </w:num>
  <w:num w:numId="27">
    <w:abstractNumId w:val="4"/>
  </w:num>
  <w:num w:numId="28">
    <w:abstractNumId w:val="29"/>
  </w:num>
  <w:num w:numId="29">
    <w:abstractNumId w:val="34"/>
  </w:num>
  <w:num w:numId="30">
    <w:abstractNumId w:val="13"/>
  </w:num>
  <w:num w:numId="31">
    <w:abstractNumId w:val="20"/>
  </w:num>
  <w:num w:numId="32">
    <w:abstractNumId w:val="32"/>
  </w:num>
  <w:num w:numId="33">
    <w:abstractNumId w:val="0"/>
  </w:num>
  <w:num w:numId="34">
    <w:abstractNumId w:val="6"/>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6796"/>
    <w:rsid w:val="000111F8"/>
    <w:rsid w:val="00012544"/>
    <w:rsid w:val="0001799D"/>
    <w:rsid w:val="00024839"/>
    <w:rsid w:val="0003112F"/>
    <w:rsid w:val="00035C04"/>
    <w:rsid w:val="00037F24"/>
    <w:rsid w:val="00044070"/>
    <w:rsid w:val="00046755"/>
    <w:rsid w:val="00051393"/>
    <w:rsid w:val="00056893"/>
    <w:rsid w:val="0005773F"/>
    <w:rsid w:val="00062839"/>
    <w:rsid w:val="0007215F"/>
    <w:rsid w:val="00072861"/>
    <w:rsid w:val="000760FE"/>
    <w:rsid w:val="000863FA"/>
    <w:rsid w:val="00086783"/>
    <w:rsid w:val="000907C1"/>
    <w:rsid w:val="00094B82"/>
    <w:rsid w:val="000979DE"/>
    <w:rsid w:val="000A0005"/>
    <w:rsid w:val="000A183A"/>
    <w:rsid w:val="000A4B0A"/>
    <w:rsid w:val="000B0409"/>
    <w:rsid w:val="000B69A4"/>
    <w:rsid w:val="000C167B"/>
    <w:rsid w:val="000C20D3"/>
    <w:rsid w:val="000C32EA"/>
    <w:rsid w:val="000C4E3F"/>
    <w:rsid w:val="000C579A"/>
    <w:rsid w:val="000C63F4"/>
    <w:rsid w:val="000D112D"/>
    <w:rsid w:val="000D26D0"/>
    <w:rsid w:val="000E2DD9"/>
    <w:rsid w:val="000E2F43"/>
    <w:rsid w:val="000E5807"/>
    <w:rsid w:val="000E6E3F"/>
    <w:rsid w:val="000F0D8A"/>
    <w:rsid w:val="000F25B8"/>
    <w:rsid w:val="000F6C6F"/>
    <w:rsid w:val="001022B0"/>
    <w:rsid w:val="0010376C"/>
    <w:rsid w:val="001044AE"/>
    <w:rsid w:val="00104583"/>
    <w:rsid w:val="001058AF"/>
    <w:rsid w:val="00107CAE"/>
    <w:rsid w:val="0012346E"/>
    <w:rsid w:val="00130AEE"/>
    <w:rsid w:val="0013129A"/>
    <w:rsid w:val="00132A26"/>
    <w:rsid w:val="0015457F"/>
    <w:rsid w:val="00154FC2"/>
    <w:rsid w:val="00156AF4"/>
    <w:rsid w:val="00162643"/>
    <w:rsid w:val="001706F7"/>
    <w:rsid w:val="001804C5"/>
    <w:rsid w:val="00180AF6"/>
    <w:rsid w:val="00181662"/>
    <w:rsid w:val="0018302F"/>
    <w:rsid w:val="001849B9"/>
    <w:rsid w:val="0018715B"/>
    <w:rsid w:val="00190029"/>
    <w:rsid w:val="0019519A"/>
    <w:rsid w:val="001A2EAE"/>
    <w:rsid w:val="001B2CB7"/>
    <w:rsid w:val="001B64ED"/>
    <w:rsid w:val="001B7343"/>
    <w:rsid w:val="001C368E"/>
    <w:rsid w:val="001D506F"/>
    <w:rsid w:val="001E181E"/>
    <w:rsid w:val="001E519C"/>
    <w:rsid w:val="001E7052"/>
    <w:rsid w:val="00206006"/>
    <w:rsid w:val="00214407"/>
    <w:rsid w:val="002218D6"/>
    <w:rsid w:val="00235266"/>
    <w:rsid w:val="00243F24"/>
    <w:rsid w:val="002525E4"/>
    <w:rsid w:val="00254C15"/>
    <w:rsid w:val="00255E61"/>
    <w:rsid w:val="002714FB"/>
    <w:rsid w:val="00275F80"/>
    <w:rsid w:val="00277B22"/>
    <w:rsid w:val="0029585E"/>
    <w:rsid w:val="00295BF6"/>
    <w:rsid w:val="002A392B"/>
    <w:rsid w:val="002B64AE"/>
    <w:rsid w:val="002B6F64"/>
    <w:rsid w:val="002C1334"/>
    <w:rsid w:val="002C332F"/>
    <w:rsid w:val="002C464C"/>
    <w:rsid w:val="002C48D1"/>
    <w:rsid w:val="002C5768"/>
    <w:rsid w:val="002D17EC"/>
    <w:rsid w:val="002D4CA4"/>
    <w:rsid w:val="002D5EDB"/>
    <w:rsid w:val="002D6913"/>
    <w:rsid w:val="002E631B"/>
    <w:rsid w:val="002F1AC2"/>
    <w:rsid w:val="002F40EE"/>
    <w:rsid w:val="002F73CB"/>
    <w:rsid w:val="0031256A"/>
    <w:rsid w:val="0031321C"/>
    <w:rsid w:val="0031432F"/>
    <w:rsid w:val="0031777D"/>
    <w:rsid w:val="00317A20"/>
    <w:rsid w:val="0032037D"/>
    <w:rsid w:val="00324E61"/>
    <w:rsid w:val="0033432E"/>
    <w:rsid w:val="00334C82"/>
    <w:rsid w:val="003352C6"/>
    <w:rsid w:val="0033726F"/>
    <w:rsid w:val="00355BFC"/>
    <w:rsid w:val="00356A8E"/>
    <w:rsid w:val="00360251"/>
    <w:rsid w:val="00360AFD"/>
    <w:rsid w:val="00362665"/>
    <w:rsid w:val="00363C98"/>
    <w:rsid w:val="00365D95"/>
    <w:rsid w:val="003745DB"/>
    <w:rsid w:val="003822F6"/>
    <w:rsid w:val="00383F78"/>
    <w:rsid w:val="0038482F"/>
    <w:rsid w:val="00384F71"/>
    <w:rsid w:val="00390A2A"/>
    <w:rsid w:val="00391EB5"/>
    <w:rsid w:val="003970FA"/>
    <w:rsid w:val="003A2D01"/>
    <w:rsid w:val="003A4412"/>
    <w:rsid w:val="003B125C"/>
    <w:rsid w:val="003B56C9"/>
    <w:rsid w:val="003C0BB7"/>
    <w:rsid w:val="003D3B15"/>
    <w:rsid w:val="003E0FF4"/>
    <w:rsid w:val="003E1227"/>
    <w:rsid w:val="003E62BB"/>
    <w:rsid w:val="003F53F9"/>
    <w:rsid w:val="003F7409"/>
    <w:rsid w:val="004015D1"/>
    <w:rsid w:val="00403E48"/>
    <w:rsid w:val="00406150"/>
    <w:rsid w:val="00412C95"/>
    <w:rsid w:val="00416F73"/>
    <w:rsid w:val="00425607"/>
    <w:rsid w:val="00432E10"/>
    <w:rsid w:val="00434A64"/>
    <w:rsid w:val="004370A2"/>
    <w:rsid w:val="0044096D"/>
    <w:rsid w:val="00440A4F"/>
    <w:rsid w:val="004410F3"/>
    <w:rsid w:val="00441228"/>
    <w:rsid w:val="004439D8"/>
    <w:rsid w:val="00445DAD"/>
    <w:rsid w:val="00464385"/>
    <w:rsid w:val="00467DB1"/>
    <w:rsid w:val="00471171"/>
    <w:rsid w:val="004758EB"/>
    <w:rsid w:val="004802D4"/>
    <w:rsid w:val="00482E74"/>
    <w:rsid w:val="004832CE"/>
    <w:rsid w:val="00487FD4"/>
    <w:rsid w:val="004945FC"/>
    <w:rsid w:val="004A027C"/>
    <w:rsid w:val="004D4E4A"/>
    <w:rsid w:val="004D7841"/>
    <w:rsid w:val="004E03E7"/>
    <w:rsid w:val="004E0506"/>
    <w:rsid w:val="004E2A74"/>
    <w:rsid w:val="004E3AAD"/>
    <w:rsid w:val="004F3113"/>
    <w:rsid w:val="004F4A72"/>
    <w:rsid w:val="004F4E9F"/>
    <w:rsid w:val="005146A5"/>
    <w:rsid w:val="00523E2E"/>
    <w:rsid w:val="0052476D"/>
    <w:rsid w:val="00542963"/>
    <w:rsid w:val="0054421F"/>
    <w:rsid w:val="00553FA6"/>
    <w:rsid w:val="00556422"/>
    <w:rsid w:val="005602E8"/>
    <w:rsid w:val="005622EA"/>
    <w:rsid w:val="005652F2"/>
    <w:rsid w:val="00567D6E"/>
    <w:rsid w:val="00570380"/>
    <w:rsid w:val="00575BE8"/>
    <w:rsid w:val="00582C21"/>
    <w:rsid w:val="00582D96"/>
    <w:rsid w:val="0058586D"/>
    <w:rsid w:val="005866FE"/>
    <w:rsid w:val="00586AB3"/>
    <w:rsid w:val="005958EE"/>
    <w:rsid w:val="005A1C01"/>
    <w:rsid w:val="005A3436"/>
    <w:rsid w:val="005A725F"/>
    <w:rsid w:val="005B0CC5"/>
    <w:rsid w:val="005B4D82"/>
    <w:rsid w:val="005B5B90"/>
    <w:rsid w:val="005B7A92"/>
    <w:rsid w:val="005C1703"/>
    <w:rsid w:val="005E1183"/>
    <w:rsid w:val="005E2858"/>
    <w:rsid w:val="005F0AA0"/>
    <w:rsid w:val="005F177B"/>
    <w:rsid w:val="005F2244"/>
    <w:rsid w:val="005F2B87"/>
    <w:rsid w:val="005F33F8"/>
    <w:rsid w:val="005F5F27"/>
    <w:rsid w:val="005F6928"/>
    <w:rsid w:val="00606F21"/>
    <w:rsid w:val="006130D4"/>
    <w:rsid w:val="00621A64"/>
    <w:rsid w:val="00622831"/>
    <w:rsid w:val="00627C8C"/>
    <w:rsid w:val="006310A4"/>
    <w:rsid w:val="0063222C"/>
    <w:rsid w:val="006332A6"/>
    <w:rsid w:val="006459B1"/>
    <w:rsid w:val="00657B4A"/>
    <w:rsid w:val="006624EB"/>
    <w:rsid w:val="006669B3"/>
    <w:rsid w:val="006705AE"/>
    <w:rsid w:val="00672C30"/>
    <w:rsid w:val="00680A65"/>
    <w:rsid w:val="00681EB4"/>
    <w:rsid w:val="00684555"/>
    <w:rsid w:val="006A226E"/>
    <w:rsid w:val="006B2567"/>
    <w:rsid w:val="006C2828"/>
    <w:rsid w:val="006C7C64"/>
    <w:rsid w:val="006D2022"/>
    <w:rsid w:val="006D720B"/>
    <w:rsid w:val="006E434F"/>
    <w:rsid w:val="006E7906"/>
    <w:rsid w:val="006E7E09"/>
    <w:rsid w:val="006F1E26"/>
    <w:rsid w:val="006F4E47"/>
    <w:rsid w:val="006F6969"/>
    <w:rsid w:val="007066B8"/>
    <w:rsid w:val="00710C7A"/>
    <w:rsid w:val="007127B4"/>
    <w:rsid w:val="00712E50"/>
    <w:rsid w:val="00713C24"/>
    <w:rsid w:val="0071665C"/>
    <w:rsid w:val="00730148"/>
    <w:rsid w:val="00730FCC"/>
    <w:rsid w:val="007357D2"/>
    <w:rsid w:val="00744FF8"/>
    <w:rsid w:val="00757F31"/>
    <w:rsid w:val="00761914"/>
    <w:rsid w:val="00763FC3"/>
    <w:rsid w:val="00766B95"/>
    <w:rsid w:val="007672A8"/>
    <w:rsid w:val="00774D4F"/>
    <w:rsid w:val="00775A6F"/>
    <w:rsid w:val="007774F7"/>
    <w:rsid w:val="00780C71"/>
    <w:rsid w:val="00785506"/>
    <w:rsid w:val="00795890"/>
    <w:rsid w:val="007A35AD"/>
    <w:rsid w:val="007A4DF1"/>
    <w:rsid w:val="007B5B1F"/>
    <w:rsid w:val="007B61A9"/>
    <w:rsid w:val="007C33D6"/>
    <w:rsid w:val="007C3B7E"/>
    <w:rsid w:val="007C79AB"/>
    <w:rsid w:val="007D2A0C"/>
    <w:rsid w:val="007E2D8C"/>
    <w:rsid w:val="007F2F74"/>
    <w:rsid w:val="007F3265"/>
    <w:rsid w:val="00806A4E"/>
    <w:rsid w:val="0081039B"/>
    <w:rsid w:val="0081180B"/>
    <w:rsid w:val="00816FAD"/>
    <w:rsid w:val="00820866"/>
    <w:rsid w:val="00833A4B"/>
    <w:rsid w:val="00844CD3"/>
    <w:rsid w:val="00844E9F"/>
    <w:rsid w:val="008465F0"/>
    <w:rsid w:val="00846EED"/>
    <w:rsid w:val="00847C84"/>
    <w:rsid w:val="00852275"/>
    <w:rsid w:val="00852318"/>
    <w:rsid w:val="00852EDF"/>
    <w:rsid w:val="00854C95"/>
    <w:rsid w:val="00856F82"/>
    <w:rsid w:val="008628CE"/>
    <w:rsid w:val="0086408E"/>
    <w:rsid w:val="008647C9"/>
    <w:rsid w:val="00866683"/>
    <w:rsid w:val="008713BA"/>
    <w:rsid w:val="008717C6"/>
    <w:rsid w:val="00871B59"/>
    <w:rsid w:val="008874DA"/>
    <w:rsid w:val="00890D30"/>
    <w:rsid w:val="00894020"/>
    <w:rsid w:val="00894D02"/>
    <w:rsid w:val="008A21E8"/>
    <w:rsid w:val="008A3FAB"/>
    <w:rsid w:val="008A4B80"/>
    <w:rsid w:val="008C025E"/>
    <w:rsid w:val="008C76F2"/>
    <w:rsid w:val="008D070F"/>
    <w:rsid w:val="008D24EF"/>
    <w:rsid w:val="008D39ED"/>
    <w:rsid w:val="008E0B7C"/>
    <w:rsid w:val="008E36B4"/>
    <w:rsid w:val="008E5116"/>
    <w:rsid w:val="008E64CE"/>
    <w:rsid w:val="008F089B"/>
    <w:rsid w:val="008F234E"/>
    <w:rsid w:val="008F249E"/>
    <w:rsid w:val="008F2D43"/>
    <w:rsid w:val="008F4845"/>
    <w:rsid w:val="00901EA5"/>
    <w:rsid w:val="00912C95"/>
    <w:rsid w:val="00914302"/>
    <w:rsid w:val="00917B7C"/>
    <w:rsid w:val="00917E4B"/>
    <w:rsid w:val="009259FB"/>
    <w:rsid w:val="0093378E"/>
    <w:rsid w:val="0093799A"/>
    <w:rsid w:val="009406B0"/>
    <w:rsid w:val="009431E3"/>
    <w:rsid w:val="00943E3E"/>
    <w:rsid w:val="00957D86"/>
    <w:rsid w:val="00963377"/>
    <w:rsid w:val="00974B0F"/>
    <w:rsid w:val="00976019"/>
    <w:rsid w:val="009811A1"/>
    <w:rsid w:val="00983E63"/>
    <w:rsid w:val="00985BF1"/>
    <w:rsid w:val="009906AA"/>
    <w:rsid w:val="009913F4"/>
    <w:rsid w:val="009935DA"/>
    <w:rsid w:val="009956C3"/>
    <w:rsid w:val="00996E17"/>
    <w:rsid w:val="009A05C4"/>
    <w:rsid w:val="009A3BD9"/>
    <w:rsid w:val="009A541E"/>
    <w:rsid w:val="009A7117"/>
    <w:rsid w:val="009B098C"/>
    <w:rsid w:val="009C3AEE"/>
    <w:rsid w:val="009D2A4D"/>
    <w:rsid w:val="009D3E59"/>
    <w:rsid w:val="009D46FC"/>
    <w:rsid w:val="009D68A3"/>
    <w:rsid w:val="009E06C1"/>
    <w:rsid w:val="009E6FB1"/>
    <w:rsid w:val="009E795A"/>
    <w:rsid w:val="009E7BE0"/>
    <w:rsid w:val="009F0718"/>
    <w:rsid w:val="009F4F97"/>
    <w:rsid w:val="009F709F"/>
    <w:rsid w:val="00A05454"/>
    <w:rsid w:val="00A24E5E"/>
    <w:rsid w:val="00A24F83"/>
    <w:rsid w:val="00A4200B"/>
    <w:rsid w:val="00A47C50"/>
    <w:rsid w:val="00A51EBB"/>
    <w:rsid w:val="00A55773"/>
    <w:rsid w:val="00A55856"/>
    <w:rsid w:val="00A55DF1"/>
    <w:rsid w:val="00A70BC8"/>
    <w:rsid w:val="00A73FDD"/>
    <w:rsid w:val="00A82507"/>
    <w:rsid w:val="00A827AC"/>
    <w:rsid w:val="00A85829"/>
    <w:rsid w:val="00A86950"/>
    <w:rsid w:val="00A9311E"/>
    <w:rsid w:val="00A95563"/>
    <w:rsid w:val="00AA37C8"/>
    <w:rsid w:val="00AB5912"/>
    <w:rsid w:val="00AD1039"/>
    <w:rsid w:val="00AD6342"/>
    <w:rsid w:val="00AE3DE0"/>
    <w:rsid w:val="00AE3E87"/>
    <w:rsid w:val="00AE4F02"/>
    <w:rsid w:val="00AE5D42"/>
    <w:rsid w:val="00AF522B"/>
    <w:rsid w:val="00AF73C3"/>
    <w:rsid w:val="00B0648B"/>
    <w:rsid w:val="00B10892"/>
    <w:rsid w:val="00B11922"/>
    <w:rsid w:val="00B155C1"/>
    <w:rsid w:val="00B16F84"/>
    <w:rsid w:val="00B205C3"/>
    <w:rsid w:val="00B22A21"/>
    <w:rsid w:val="00B22B70"/>
    <w:rsid w:val="00B262FF"/>
    <w:rsid w:val="00B26ED4"/>
    <w:rsid w:val="00B34F70"/>
    <w:rsid w:val="00B35EDF"/>
    <w:rsid w:val="00B51C1B"/>
    <w:rsid w:val="00B5300B"/>
    <w:rsid w:val="00B57CEA"/>
    <w:rsid w:val="00B62157"/>
    <w:rsid w:val="00B62C8E"/>
    <w:rsid w:val="00B754A2"/>
    <w:rsid w:val="00B84BEE"/>
    <w:rsid w:val="00B94B90"/>
    <w:rsid w:val="00BA0A78"/>
    <w:rsid w:val="00BA5694"/>
    <w:rsid w:val="00BB0F61"/>
    <w:rsid w:val="00BB0FF6"/>
    <w:rsid w:val="00BB36B1"/>
    <w:rsid w:val="00BB40A1"/>
    <w:rsid w:val="00BB5C83"/>
    <w:rsid w:val="00BC0E41"/>
    <w:rsid w:val="00BC41C9"/>
    <w:rsid w:val="00BC7ED6"/>
    <w:rsid w:val="00BD108B"/>
    <w:rsid w:val="00BD1A17"/>
    <w:rsid w:val="00BD347E"/>
    <w:rsid w:val="00BD5377"/>
    <w:rsid w:val="00BD6D4A"/>
    <w:rsid w:val="00BE6295"/>
    <w:rsid w:val="00BF4488"/>
    <w:rsid w:val="00BF6307"/>
    <w:rsid w:val="00C002FC"/>
    <w:rsid w:val="00C02261"/>
    <w:rsid w:val="00C0296C"/>
    <w:rsid w:val="00C13487"/>
    <w:rsid w:val="00C147F0"/>
    <w:rsid w:val="00C16064"/>
    <w:rsid w:val="00C17D6E"/>
    <w:rsid w:val="00C21DF2"/>
    <w:rsid w:val="00C2258C"/>
    <w:rsid w:val="00C23355"/>
    <w:rsid w:val="00C26C73"/>
    <w:rsid w:val="00C27CD1"/>
    <w:rsid w:val="00C35626"/>
    <w:rsid w:val="00C35790"/>
    <w:rsid w:val="00C35943"/>
    <w:rsid w:val="00C3798E"/>
    <w:rsid w:val="00C40A92"/>
    <w:rsid w:val="00C41667"/>
    <w:rsid w:val="00C433C1"/>
    <w:rsid w:val="00C452D1"/>
    <w:rsid w:val="00C4783F"/>
    <w:rsid w:val="00C50574"/>
    <w:rsid w:val="00C52C40"/>
    <w:rsid w:val="00C60F7F"/>
    <w:rsid w:val="00C62C75"/>
    <w:rsid w:val="00C66375"/>
    <w:rsid w:val="00C70D78"/>
    <w:rsid w:val="00C745B1"/>
    <w:rsid w:val="00C750B5"/>
    <w:rsid w:val="00C75ECF"/>
    <w:rsid w:val="00C8174F"/>
    <w:rsid w:val="00C836D0"/>
    <w:rsid w:val="00C83B66"/>
    <w:rsid w:val="00C84838"/>
    <w:rsid w:val="00C87CC9"/>
    <w:rsid w:val="00C9280F"/>
    <w:rsid w:val="00C9516E"/>
    <w:rsid w:val="00C96D56"/>
    <w:rsid w:val="00CA050B"/>
    <w:rsid w:val="00CA7F9B"/>
    <w:rsid w:val="00CB31F9"/>
    <w:rsid w:val="00CB4A77"/>
    <w:rsid w:val="00CB4EDC"/>
    <w:rsid w:val="00CC1D73"/>
    <w:rsid w:val="00CC2246"/>
    <w:rsid w:val="00CC3901"/>
    <w:rsid w:val="00CC3C30"/>
    <w:rsid w:val="00CC7012"/>
    <w:rsid w:val="00CD3224"/>
    <w:rsid w:val="00CD3A09"/>
    <w:rsid w:val="00CD4F09"/>
    <w:rsid w:val="00CD51D5"/>
    <w:rsid w:val="00CD6D95"/>
    <w:rsid w:val="00CE2E6F"/>
    <w:rsid w:val="00CE66A2"/>
    <w:rsid w:val="00CF174C"/>
    <w:rsid w:val="00CF647B"/>
    <w:rsid w:val="00D00391"/>
    <w:rsid w:val="00D03271"/>
    <w:rsid w:val="00D108C7"/>
    <w:rsid w:val="00D130F6"/>
    <w:rsid w:val="00D134A8"/>
    <w:rsid w:val="00D27F9E"/>
    <w:rsid w:val="00D35BC7"/>
    <w:rsid w:val="00D416A8"/>
    <w:rsid w:val="00D43E48"/>
    <w:rsid w:val="00D4637E"/>
    <w:rsid w:val="00D46F6D"/>
    <w:rsid w:val="00D52436"/>
    <w:rsid w:val="00D63159"/>
    <w:rsid w:val="00D66689"/>
    <w:rsid w:val="00D7372C"/>
    <w:rsid w:val="00D741DD"/>
    <w:rsid w:val="00D74CC2"/>
    <w:rsid w:val="00D778AE"/>
    <w:rsid w:val="00D8326B"/>
    <w:rsid w:val="00D83942"/>
    <w:rsid w:val="00D9047B"/>
    <w:rsid w:val="00D93E85"/>
    <w:rsid w:val="00D94AA6"/>
    <w:rsid w:val="00DA1CCB"/>
    <w:rsid w:val="00DA44FE"/>
    <w:rsid w:val="00DA4FD8"/>
    <w:rsid w:val="00DB0C90"/>
    <w:rsid w:val="00DB322C"/>
    <w:rsid w:val="00DB6C2C"/>
    <w:rsid w:val="00DB7F81"/>
    <w:rsid w:val="00DC1B49"/>
    <w:rsid w:val="00DC2EA8"/>
    <w:rsid w:val="00DD0545"/>
    <w:rsid w:val="00DE2592"/>
    <w:rsid w:val="00DE2E3A"/>
    <w:rsid w:val="00DF198D"/>
    <w:rsid w:val="00DF3280"/>
    <w:rsid w:val="00DF433B"/>
    <w:rsid w:val="00DF644A"/>
    <w:rsid w:val="00DF67C9"/>
    <w:rsid w:val="00E02D64"/>
    <w:rsid w:val="00E10C4D"/>
    <w:rsid w:val="00E1122A"/>
    <w:rsid w:val="00E11A59"/>
    <w:rsid w:val="00E12820"/>
    <w:rsid w:val="00E1376E"/>
    <w:rsid w:val="00E14216"/>
    <w:rsid w:val="00E14BC5"/>
    <w:rsid w:val="00E155AB"/>
    <w:rsid w:val="00E15C4F"/>
    <w:rsid w:val="00E20626"/>
    <w:rsid w:val="00E21417"/>
    <w:rsid w:val="00E22BB9"/>
    <w:rsid w:val="00E234C0"/>
    <w:rsid w:val="00E31E33"/>
    <w:rsid w:val="00E36BDE"/>
    <w:rsid w:val="00E41124"/>
    <w:rsid w:val="00E46A80"/>
    <w:rsid w:val="00E51B0E"/>
    <w:rsid w:val="00E51E3B"/>
    <w:rsid w:val="00E5367F"/>
    <w:rsid w:val="00E71BB2"/>
    <w:rsid w:val="00E74C30"/>
    <w:rsid w:val="00E77247"/>
    <w:rsid w:val="00E80B19"/>
    <w:rsid w:val="00E83424"/>
    <w:rsid w:val="00E867BE"/>
    <w:rsid w:val="00EA6BD3"/>
    <w:rsid w:val="00EC06F7"/>
    <w:rsid w:val="00ED1B1B"/>
    <w:rsid w:val="00ED5227"/>
    <w:rsid w:val="00ED787E"/>
    <w:rsid w:val="00ED7EC6"/>
    <w:rsid w:val="00EE571F"/>
    <w:rsid w:val="00EE5723"/>
    <w:rsid w:val="00EF1EEE"/>
    <w:rsid w:val="00EF2143"/>
    <w:rsid w:val="00EF2BCC"/>
    <w:rsid w:val="00EF5A95"/>
    <w:rsid w:val="00EF6411"/>
    <w:rsid w:val="00EF7729"/>
    <w:rsid w:val="00EF7BC6"/>
    <w:rsid w:val="00F0100A"/>
    <w:rsid w:val="00F060CE"/>
    <w:rsid w:val="00F077B4"/>
    <w:rsid w:val="00F07F9F"/>
    <w:rsid w:val="00F11352"/>
    <w:rsid w:val="00F23491"/>
    <w:rsid w:val="00F254D4"/>
    <w:rsid w:val="00F31950"/>
    <w:rsid w:val="00F3784E"/>
    <w:rsid w:val="00F411B6"/>
    <w:rsid w:val="00F440AB"/>
    <w:rsid w:val="00F47DC3"/>
    <w:rsid w:val="00F55455"/>
    <w:rsid w:val="00F6073C"/>
    <w:rsid w:val="00F83C52"/>
    <w:rsid w:val="00F91CBA"/>
    <w:rsid w:val="00F94EF4"/>
    <w:rsid w:val="00F951D7"/>
    <w:rsid w:val="00FA08CD"/>
    <w:rsid w:val="00FA2555"/>
    <w:rsid w:val="00FA282B"/>
    <w:rsid w:val="00FA2A90"/>
    <w:rsid w:val="00FC55FE"/>
    <w:rsid w:val="00FC6FA0"/>
    <w:rsid w:val="00FD1D9E"/>
    <w:rsid w:val="00FD42E5"/>
    <w:rsid w:val="00FD47CA"/>
    <w:rsid w:val="00FE47BD"/>
    <w:rsid w:val="00FF05A8"/>
    <w:rsid w:val="00FF1B8C"/>
    <w:rsid w:val="00FF6B0F"/>
    <w:rsid w:val="09F94DC4"/>
    <w:rsid w:val="0BB53513"/>
    <w:rsid w:val="149A5D60"/>
    <w:rsid w:val="19E132B4"/>
    <w:rsid w:val="1A7DE27A"/>
    <w:rsid w:val="1BDF00CF"/>
    <w:rsid w:val="2179C757"/>
    <w:rsid w:val="233D1A27"/>
    <w:rsid w:val="249E022D"/>
    <w:rsid w:val="2A472512"/>
    <w:rsid w:val="3365CCDE"/>
    <w:rsid w:val="338C2B97"/>
    <w:rsid w:val="39A22B1E"/>
    <w:rsid w:val="4095EFB7"/>
    <w:rsid w:val="44DDDB08"/>
    <w:rsid w:val="4DE909EA"/>
    <w:rsid w:val="4ED10CD0"/>
    <w:rsid w:val="4F77B67B"/>
    <w:rsid w:val="5157255B"/>
    <w:rsid w:val="59BAE373"/>
    <w:rsid w:val="5FD64333"/>
    <w:rsid w:val="63133EB2"/>
    <w:rsid w:val="69689B11"/>
    <w:rsid w:val="712F4073"/>
    <w:rsid w:val="76046E86"/>
    <w:rsid w:val="78D63D5C"/>
    <w:rsid w:val="7A948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CD47B1"/>
  <w15:chartTrackingRefBased/>
  <w15:docId w15:val="{F384802D-2949-4502-8E04-F060776B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839"/>
    <w:rPr>
      <w:rFonts w:ascii="Arial" w:hAnsi="Arial"/>
      <w:sz w:val="24"/>
    </w:rPr>
  </w:style>
  <w:style w:type="paragraph" w:styleId="Heading1">
    <w:name w:val="heading 1"/>
    <w:basedOn w:val="Normal"/>
    <w:next w:val="Normal"/>
    <w:link w:val="Heading1Char"/>
    <w:uiPriority w:val="9"/>
    <w:qFormat/>
    <w:rsid w:val="00B205C3"/>
    <w:pPr>
      <w:keepNext/>
      <w:keepLines/>
      <w:spacing w:before="240" w:after="0"/>
      <w:outlineLvl w:val="0"/>
    </w:pPr>
    <w:rPr>
      <w:rFonts w:eastAsiaTheme="majorEastAsia" w:cstheme="majorBidi"/>
      <w:color w:val="5F2167"/>
      <w:sz w:val="40"/>
      <w:szCs w:val="32"/>
    </w:rPr>
  </w:style>
  <w:style w:type="paragraph" w:styleId="Heading2">
    <w:name w:val="heading 2"/>
    <w:basedOn w:val="Normal"/>
    <w:next w:val="Normal"/>
    <w:link w:val="Heading2Char"/>
    <w:uiPriority w:val="9"/>
    <w:unhideWhenUsed/>
    <w:qFormat/>
    <w:rsid w:val="00774D4F"/>
    <w:pPr>
      <w:keepNext/>
      <w:keepLines/>
      <w:spacing w:before="40" w:after="0"/>
      <w:outlineLvl w:val="1"/>
    </w:pPr>
    <w:rPr>
      <w:rFonts w:eastAsiaTheme="majorEastAsia" w:cstheme="majorBidi"/>
      <w:color w:val="5F2167"/>
      <w:sz w:val="28"/>
      <w:szCs w:val="28"/>
    </w:rPr>
  </w:style>
  <w:style w:type="paragraph" w:styleId="Heading3">
    <w:name w:val="heading 3"/>
    <w:basedOn w:val="Normal"/>
    <w:next w:val="Normal"/>
    <w:link w:val="Heading3Char"/>
    <w:uiPriority w:val="9"/>
    <w:unhideWhenUsed/>
    <w:qFormat/>
    <w:rsid w:val="00774D4F"/>
    <w:pPr>
      <w:keepNext/>
      <w:keepLines/>
      <w:spacing w:before="40" w:after="0"/>
      <w:outlineLvl w:val="2"/>
    </w:pPr>
    <w:rPr>
      <w:rFonts w:eastAsiaTheme="majorEastAsia" w:cstheme="majorBidi"/>
      <w:color w:val="5F2167"/>
      <w:szCs w:val="24"/>
    </w:rPr>
  </w:style>
  <w:style w:type="paragraph" w:styleId="Heading4">
    <w:name w:val="heading 4"/>
    <w:basedOn w:val="Normal"/>
    <w:next w:val="Normal"/>
    <w:link w:val="Heading4Char"/>
    <w:uiPriority w:val="9"/>
    <w:unhideWhenUsed/>
    <w:qFormat/>
    <w:rsid w:val="0081180B"/>
    <w:pPr>
      <w:keepNext/>
      <w:keepLines/>
      <w:spacing w:before="40" w:after="0"/>
      <w:outlineLvl w:val="3"/>
    </w:pPr>
    <w:rPr>
      <w:rFonts w:eastAsiaTheme="majorEastAsia" w:cstheme="majorBidi"/>
      <w:iCs/>
      <w:color w:val="5F2167"/>
    </w:rPr>
  </w:style>
  <w:style w:type="paragraph" w:styleId="Heading5">
    <w:name w:val="heading 5"/>
    <w:basedOn w:val="Normal"/>
    <w:next w:val="Normal"/>
    <w:link w:val="Heading5Char"/>
    <w:uiPriority w:val="9"/>
    <w:semiHidden/>
    <w:unhideWhenUsed/>
    <w:qFormat/>
    <w:rsid w:val="00B26ED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6ED4"/>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B26ED4"/>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B26ED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B26ED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5C3"/>
    <w:rPr>
      <w:rFonts w:ascii="Arial" w:eastAsiaTheme="majorEastAsia" w:hAnsi="Arial" w:cstheme="majorBidi"/>
      <w:color w:val="5F2167"/>
      <w:sz w:val="40"/>
      <w:szCs w:val="32"/>
    </w:rPr>
  </w:style>
  <w:style w:type="paragraph" w:styleId="Title">
    <w:name w:val="Title"/>
    <w:basedOn w:val="Normal"/>
    <w:next w:val="Normal"/>
    <w:link w:val="TitleChar"/>
    <w:uiPriority w:val="10"/>
    <w:qFormat/>
    <w:rsid w:val="00B205C3"/>
    <w:pPr>
      <w:spacing w:after="0" w:line="240" w:lineRule="auto"/>
      <w:contextualSpacing/>
    </w:pPr>
    <w:rPr>
      <w:rFonts w:eastAsiaTheme="majorEastAsia" w:cstheme="majorBidi"/>
      <w:color w:val="5F2167"/>
      <w:spacing w:val="-10"/>
      <w:sz w:val="72"/>
      <w:szCs w:val="56"/>
    </w:rPr>
  </w:style>
  <w:style w:type="character" w:customStyle="1" w:styleId="TitleChar">
    <w:name w:val="Title Char"/>
    <w:basedOn w:val="DefaultParagraphFont"/>
    <w:link w:val="Title"/>
    <w:uiPriority w:val="10"/>
    <w:rsid w:val="00B205C3"/>
    <w:rPr>
      <w:rFonts w:ascii="Arial" w:eastAsiaTheme="majorEastAsia" w:hAnsi="Arial" w:cstheme="majorBidi"/>
      <w:color w:val="5F2167"/>
      <w:spacing w:val="-10"/>
      <w:sz w:val="72"/>
      <w:szCs w:val="56"/>
    </w:rPr>
  </w:style>
  <w:style w:type="paragraph" w:styleId="ListParagraph">
    <w:name w:val="List Paragraph"/>
    <w:basedOn w:val="Normal"/>
    <w:uiPriority w:val="34"/>
    <w:qFormat/>
    <w:rsid w:val="00730148"/>
    <w:pPr>
      <w:ind w:left="720"/>
      <w:contextualSpacing/>
    </w:pPr>
  </w:style>
  <w:style w:type="table" w:styleId="TableGrid">
    <w:name w:val="Table Grid"/>
    <w:basedOn w:val="TableNormal"/>
    <w:uiPriority w:val="59"/>
    <w:rsid w:val="0015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6AF4"/>
    <w:rPr>
      <w:color w:val="0563C1" w:themeColor="hyperlink"/>
      <w:u w:val="single"/>
    </w:rPr>
  </w:style>
  <w:style w:type="character" w:customStyle="1" w:styleId="UnresolvedMention">
    <w:name w:val="Unresolved Mention"/>
    <w:basedOn w:val="DefaultParagraphFont"/>
    <w:uiPriority w:val="99"/>
    <w:semiHidden/>
    <w:unhideWhenUsed/>
    <w:rsid w:val="00156AF4"/>
    <w:rPr>
      <w:color w:val="605E5C"/>
      <w:shd w:val="clear" w:color="auto" w:fill="E1DFDD"/>
    </w:rPr>
  </w:style>
  <w:style w:type="character" w:customStyle="1" w:styleId="Heading2Char">
    <w:name w:val="Heading 2 Char"/>
    <w:basedOn w:val="DefaultParagraphFont"/>
    <w:link w:val="Heading2"/>
    <w:uiPriority w:val="9"/>
    <w:rsid w:val="00774D4F"/>
    <w:rPr>
      <w:rFonts w:ascii="Arial" w:eastAsiaTheme="majorEastAsia" w:hAnsi="Arial" w:cstheme="majorBidi"/>
      <w:color w:val="5F2167"/>
      <w:sz w:val="28"/>
      <w:szCs w:val="28"/>
    </w:rPr>
  </w:style>
  <w:style w:type="character" w:customStyle="1" w:styleId="Heading3Char">
    <w:name w:val="Heading 3 Char"/>
    <w:basedOn w:val="DefaultParagraphFont"/>
    <w:link w:val="Heading3"/>
    <w:uiPriority w:val="9"/>
    <w:rsid w:val="00774D4F"/>
    <w:rPr>
      <w:rFonts w:ascii="Arial" w:eastAsiaTheme="majorEastAsia" w:hAnsi="Arial" w:cstheme="majorBidi"/>
      <w:color w:val="5F2167"/>
      <w:sz w:val="24"/>
      <w:szCs w:val="24"/>
    </w:rPr>
  </w:style>
  <w:style w:type="character" w:customStyle="1" w:styleId="Heading4Char">
    <w:name w:val="Heading 4 Char"/>
    <w:basedOn w:val="DefaultParagraphFont"/>
    <w:link w:val="Heading4"/>
    <w:uiPriority w:val="9"/>
    <w:rsid w:val="0081180B"/>
    <w:rPr>
      <w:rFonts w:ascii="Arial" w:eastAsiaTheme="majorEastAsia" w:hAnsi="Arial" w:cstheme="majorBidi"/>
      <w:iCs/>
      <w:color w:val="5F2167"/>
      <w:sz w:val="24"/>
    </w:rPr>
  </w:style>
  <w:style w:type="character" w:customStyle="1" w:styleId="Heading5Char">
    <w:name w:val="Heading 5 Char"/>
    <w:basedOn w:val="DefaultParagraphFont"/>
    <w:link w:val="Heading5"/>
    <w:uiPriority w:val="9"/>
    <w:semiHidden/>
    <w:rsid w:val="00B26E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26ED4"/>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sid w:val="00B26ED4"/>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B26ED4"/>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B26ED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B26ED4"/>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B26ED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26ED4"/>
    <w:rPr>
      <w:color w:val="5A5A5A" w:themeColor="text1" w:themeTint="A5"/>
      <w:spacing w:val="15"/>
    </w:rPr>
  </w:style>
  <w:style w:type="character" w:styleId="Strong">
    <w:name w:val="Strong"/>
    <w:basedOn w:val="DefaultParagraphFont"/>
    <w:uiPriority w:val="22"/>
    <w:qFormat/>
    <w:rsid w:val="00B26ED4"/>
    <w:rPr>
      <w:b/>
      <w:bCs/>
      <w:color w:val="auto"/>
    </w:rPr>
  </w:style>
  <w:style w:type="character" w:styleId="Emphasis">
    <w:name w:val="Emphasis"/>
    <w:basedOn w:val="DefaultParagraphFont"/>
    <w:uiPriority w:val="20"/>
    <w:qFormat/>
    <w:rsid w:val="00B26ED4"/>
    <w:rPr>
      <w:i/>
      <w:iCs/>
      <w:color w:val="auto"/>
    </w:rPr>
  </w:style>
  <w:style w:type="paragraph" w:styleId="NoSpacing">
    <w:name w:val="No Spacing"/>
    <w:link w:val="NoSpacingChar"/>
    <w:uiPriority w:val="1"/>
    <w:qFormat/>
    <w:rsid w:val="00B26ED4"/>
    <w:pPr>
      <w:spacing w:after="0" w:line="240" w:lineRule="auto"/>
    </w:pPr>
  </w:style>
  <w:style w:type="paragraph" w:styleId="Quote">
    <w:name w:val="Quote"/>
    <w:basedOn w:val="Normal"/>
    <w:next w:val="Normal"/>
    <w:link w:val="QuoteChar"/>
    <w:uiPriority w:val="29"/>
    <w:qFormat/>
    <w:rsid w:val="00B26ED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26ED4"/>
    <w:rPr>
      <w:i/>
      <w:iCs/>
      <w:color w:val="404040" w:themeColor="text1" w:themeTint="BF"/>
    </w:rPr>
  </w:style>
  <w:style w:type="paragraph" w:styleId="IntenseQuote">
    <w:name w:val="Intense Quote"/>
    <w:basedOn w:val="Normal"/>
    <w:next w:val="Normal"/>
    <w:link w:val="IntenseQuoteChar"/>
    <w:uiPriority w:val="30"/>
    <w:qFormat/>
    <w:rsid w:val="00B205C3"/>
    <w:pPr>
      <w:pBdr>
        <w:top w:val="single" w:sz="4" w:space="10" w:color="4472C4" w:themeColor="accent1"/>
        <w:bottom w:val="single" w:sz="4" w:space="10" w:color="4472C4" w:themeColor="accent1"/>
      </w:pBdr>
      <w:spacing w:before="360" w:after="360"/>
      <w:ind w:left="864" w:right="864"/>
      <w:jc w:val="center"/>
    </w:pPr>
    <w:rPr>
      <w:i/>
      <w:iCs/>
      <w:color w:val="5F2167"/>
    </w:rPr>
  </w:style>
  <w:style w:type="character" w:customStyle="1" w:styleId="IntenseQuoteChar">
    <w:name w:val="Intense Quote Char"/>
    <w:basedOn w:val="DefaultParagraphFont"/>
    <w:link w:val="IntenseQuote"/>
    <w:uiPriority w:val="30"/>
    <w:rsid w:val="00B205C3"/>
    <w:rPr>
      <w:rFonts w:ascii="Arial" w:hAnsi="Arial"/>
      <w:i/>
      <w:iCs/>
      <w:color w:val="5F2167"/>
      <w:sz w:val="24"/>
    </w:rPr>
  </w:style>
  <w:style w:type="character" w:styleId="SubtleEmphasis">
    <w:name w:val="Subtle Emphasis"/>
    <w:basedOn w:val="DefaultParagraphFont"/>
    <w:uiPriority w:val="19"/>
    <w:qFormat/>
    <w:rsid w:val="00B26ED4"/>
    <w:rPr>
      <w:i/>
      <w:iCs/>
      <w:color w:val="404040" w:themeColor="text1" w:themeTint="BF"/>
    </w:rPr>
  </w:style>
  <w:style w:type="character" w:styleId="IntenseEmphasis">
    <w:name w:val="Intense Emphasis"/>
    <w:basedOn w:val="DefaultParagraphFont"/>
    <w:uiPriority w:val="21"/>
    <w:qFormat/>
    <w:rsid w:val="00B26ED4"/>
    <w:rPr>
      <w:i/>
      <w:iCs/>
      <w:color w:val="4472C4" w:themeColor="accent1"/>
    </w:rPr>
  </w:style>
  <w:style w:type="character" w:styleId="SubtleReference">
    <w:name w:val="Subtle Reference"/>
    <w:basedOn w:val="DefaultParagraphFont"/>
    <w:uiPriority w:val="31"/>
    <w:qFormat/>
    <w:rsid w:val="00B26ED4"/>
    <w:rPr>
      <w:smallCaps/>
      <w:color w:val="404040" w:themeColor="text1" w:themeTint="BF"/>
    </w:rPr>
  </w:style>
  <w:style w:type="character" w:styleId="IntenseReference">
    <w:name w:val="Intense Reference"/>
    <w:basedOn w:val="DefaultParagraphFont"/>
    <w:uiPriority w:val="32"/>
    <w:qFormat/>
    <w:rsid w:val="00B205C3"/>
    <w:rPr>
      <w:b/>
      <w:bCs/>
      <w:smallCaps/>
      <w:color w:val="5F2167"/>
      <w:spacing w:val="5"/>
    </w:rPr>
  </w:style>
  <w:style w:type="character" w:styleId="BookTitle">
    <w:name w:val="Book Title"/>
    <w:basedOn w:val="DefaultParagraphFont"/>
    <w:uiPriority w:val="33"/>
    <w:qFormat/>
    <w:rsid w:val="00B26ED4"/>
    <w:rPr>
      <w:b/>
      <w:bCs/>
      <w:i/>
      <w:iCs/>
      <w:spacing w:val="5"/>
    </w:rPr>
  </w:style>
  <w:style w:type="paragraph" w:styleId="TOCHeading">
    <w:name w:val="TOC Heading"/>
    <w:basedOn w:val="Heading1"/>
    <w:next w:val="Normal"/>
    <w:uiPriority w:val="39"/>
    <w:unhideWhenUsed/>
    <w:qFormat/>
    <w:rsid w:val="00B26ED4"/>
    <w:pPr>
      <w:outlineLvl w:val="9"/>
    </w:pPr>
  </w:style>
  <w:style w:type="paragraph" w:styleId="Header">
    <w:name w:val="header"/>
    <w:basedOn w:val="Normal"/>
    <w:link w:val="HeaderChar"/>
    <w:uiPriority w:val="99"/>
    <w:unhideWhenUsed/>
    <w:rsid w:val="00483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2CE"/>
  </w:style>
  <w:style w:type="paragraph" w:styleId="Footer">
    <w:name w:val="footer"/>
    <w:basedOn w:val="Normal"/>
    <w:link w:val="FooterChar"/>
    <w:uiPriority w:val="99"/>
    <w:unhideWhenUsed/>
    <w:rsid w:val="00483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2CE"/>
  </w:style>
  <w:style w:type="character" w:styleId="FollowedHyperlink">
    <w:name w:val="FollowedHyperlink"/>
    <w:basedOn w:val="DefaultParagraphFont"/>
    <w:uiPriority w:val="99"/>
    <w:semiHidden/>
    <w:unhideWhenUsed/>
    <w:rsid w:val="00024839"/>
    <w:rPr>
      <w:color w:val="954F72" w:themeColor="followedHyperlink"/>
      <w:u w:val="single"/>
    </w:rPr>
  </w:style>
  <w:style w:type="character" w:customStyle="1" w:styleId="NoSpacingChar">
    <w:name w:val="No Spacing Char"/>
    <w:basedOn w:val="DefaultParagraphFont"/>
    <w:link w:val="NoSpacing"/>
    <w:uiPriority w:val="1"/>
    <w:rsid w:val="004D4E4A"/>
  </w:style>
  <w:style w:type="paragraph" w:styleId="TOC1">
    <w:name w:val="toc 1"/>
    <w:basedOn w:val="Normal"/>
    <w:next w:val="Normal"/>
    <w:autoRedefine/>
    <w:uiPriority w:val="39"/>
    <w:unhideWhenUsed/>
    <w:rsid w:val="00627C8C"/>
    <w:pPr>
      <w:spacing w:after="100"/>
    </w:pPr>
  </w:style>
  <w:style w:type="paragraph" w:styleId="TOC2">
    <w:name w:val="toc 2"/>
    <w:basedOn w:val="Normal"/>
    <w:next w:val="Normal"/>
    <w:autoRedefine/>
    <w:uiPriority w:val="39"/>
    <w:unhideWhenUsed/>
    <w:rsid w:val="00627C8C"/>
    <w:pPr>
      <w:spacing w:after="100"/>
      <w:ind w:left="240"/>
    </w:pPr>
  </w:style>
  <w:style w:type="character" w:styleId="PlaceholderText">
    <w:name w:val="Placeholder Text"/>
    <w:basedOn w:val="DefaultParagraphFont"/>
    <w:uiPriority w:val="99"/>
    <w:semiHidden/>
    <w:rsid w:val="00A95563"/>
    <w:rPr>
      <w:color w:val="808080"/>
    </w:rPr>
  </w:style>
  <w:style w:type="paragraph" w:styleId="TOC3">
    <w:name w:val="toc 3"/>
    <w:basedOn w:val="Normal"/>
    <w:next w:val="Normal"/>
    <w:autoRedefine/>
    <w:uiPriority w:val="39"/>
    <w:unhideWhenUsed/>
    <w:rsid w:val="00983E63"/>
    <w:pPr>
      <w:spacing w:after="100"/>
      <w:ind w:left="440"/>
    </w:pPr>
    <w:rPr>
      <w:rFonts w:asciiTheme="minorHAnsi"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953861">
      <w:bodyDiv w:val="1"/>
      <w:marLeft w:val="0"/>
      <w:marRight w:val="0"/>
      <w:marTop w:val="0"/>
      <w:marBottom w:val="0"/>
      <w:divBdr>
        <w:top w:val="none" w:sz="0" w:space="0" w:color="auto"/>
        <w:left w:val="none" w:sz="0" w:space="0" w:color="auto"/>
        <w:bottom w:val="none" w:sz="0" w:space="0" w:color="auto"/>
        <w:right w:val="none" w:sz="0" w:space="0" w:color="auto"/>
      </w:divBdr>
    </w:div>
    <w:div w:id="563029962">
      <w:bodyDiv w:val="1"/>
      <w:marLeft w:val="0"/>
      <w:marRight w:val="0"/>
      <w:marTop w:val="0"/>
      <w:marBottom w:val="0"/>
      <w:divBdr>
        <w:top w:val="none" w:sz="0" w:space="0" w:color="auto"/>
        <w:left w:val="none" w:sz="0" w:space="0" w:color="auto"/>
        <w:bottom w:val="none" w:sz="0" w:space="0" w:color="auto"/>
        <w:right w:val="none" w:sz="0" w:space="0" w:color="auto"/>
      </w:divBdr>
    </w:div>
    <w:div w:id="802388290">
      <w:bodyDiv w:val="1"/>
      <w:marLeft w:val="0"/>
      <w:marRight w:val="0"/>
      <w:marTop w:val="0"/>
      <w:marBottom w:val="0"/>
      <w:divBdr>
        <w:top w:val="none" w:sz="0" w:space="0" w:color="auto"/>
        <w:left w:val="none" w:sz="0" w:space="0" w:color="auto"/>
        <w:bottom w:val="none" w:sz="0" w:space="0" w:color="auto"/>
        <w:right w:val="none" w:sz="0" w:space="0" w:color="auto"/>
      </w:divBdr>
    </w:div>
    <w:div w:id="213158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utonbc.sharepoint.com/sites/training-courses/SitePages/corporate-induction.aspx"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hyperlink" Target="https://www.gov.uk/government/organisations/youth-justice-board-for-england-and-wales" TargetMode="External"/><Relationship Id="rId21" Type="http://schemas.openxmlformats.org/officeDocument/2006/relationships/package" Target="embeddings/Microsoft_Excel_Worksheet1.xlsx"/><Relationship Id="rId34" Type="http://schemas.openxmlformats.org/officeDocument/2006/relationships/hyperlink" Target="https://lutonbc.sharepoint.com/sites/training" TargetMode="External"/><Relationship Id="rId42" Type="http://schemas.openxmlformats.org/officeDocument/2006/relationships/hyperlink" Target="https://lutonbc.sharepoint.com/sites/employee-benefits/SitePages/E-Car-club.aspx" TargetMode="External"/><Relationship Id="rId47" Type="http://schemas.openxmlformats.org/officeDocument/2006/relationships/image" Target="media/image7.emf"/><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www.ripfa.org.uk/my-ripfa/" TargetMode="External"/><Relationship Id="rId11" Type="http://schemas.openxmlformats.org/officeDocument/2006/relationships/image" Target="media/image1.jpeg"/><Relationship Id="rId24" Type="http://schemas.openxmlformats.org/officeDocument/2006/relationships/hyperlink" Target="http://www.proceduresonline.com/luton/childcare/index.html" TargetMode="External"/><Relationship Id="rId32" Type="http://schemas.openxmlformats.org/officeDocument/2006/relationships/hyperlink" Target="https://lutonbc.sharepoint.com/sites/training/SitePages/New-starters.aspx" TargetMode="External"/><Relationship Id="rId37" Type="http://schemas.openxmlformats.org/officeDocument/2006/relationships/hyperlink" Target="https://www.nspcc.org.uk/globalassets/documents/research-reports/reunification-practice-framework-guidance.pdf" TargetMode="External"/><Relationship Id="rId40" Type="http://schemas.openxmlformats.org/officeDocument/2006/relationships/hyperlink" Target="https://assets.publishing.service.gov.uk/government/uploads/system/uploads/attachment_data/file/698009/serious-violence-strategy.pdf" TargetMode="External"/><Relationship Id="rId45" Type="http://schemas.openxmlformats.org/officeDocument/2006/relationships/hyperlink" Target="https://lutonbc.sharepoint.com/sites/employee-benefits/SitePages/Staff-parking-scheme.aspx" TargetMode="External"/><Relationship Id="rId53" Type="http://schemas.openxmlformats.org/officeDocument/2006/relationships/customXml" Target="../customXml/item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yperlink" Target="https://www.beds.ac.uk/iasr/mrc/" TargetMode="External"/><Relationship Id="rId44" Type="http://schemas.openxmlformats.org/officeDocument/2006/relationships/hyperlink" Target="https://lutonbc.sharepoint.com/sites/human-resources/SitePages/Payroll-and-transactions.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utonbc.sharepoint.com/sites/training/SitePages/New-managers.aspx" TargetMode="External"/><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hyperlink" Target="https://www.ccinform.co.uk/" TargetMode="External"/><Relationship Id="rId35" Type="http://schemas.openxmlformats.org/officeDocument/2006/relationships/hyperlink" Target="https://lutonbc.sharepoint.com/sites/childrens-services/SitePages/Operations-statutory-social-work-services-early-help-and-prevention.aspx" TargetMode="External"/><Relationship Id="rId43" Type="http://schemas.openxmlformats.org/officeDocument/2006/relationships/hyperlink" Target="https://lutonbc.sharepoint.com/sites/employee-benefits" TargetMode="External"/><Relationship Id="rId4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Sancha.thomas@luton.gov.uk" TargetMode="External"/><Relationship Id="rId17" Type="http://schemas.openxmlformats.org/officeDocument/2006/relationships/package" Target="embeddings/Microsoft_Excel_Worksheet.xlsx"/><Relationship Id="rId25" Type="http://schemas.openxmlformats.org/officeDocument/2006/relationships/hyperlink" Target="https://centralbedfordshirelscb.org.uk/lscb-website/home-page" TargetMode="External"/><Relationship Id="rId33" Type="http://schemas.openxmlformats.org/officeDocument/2006/relationships/hyperlink" Target="https://lutonbc.sharepoint.com/sites/childrens-services/Shared%20Documents/Forms/AllItems.aspx" TargetMode="External"/><Relationship Id="rId38" Type="http://schemas.openxmlformats.org/officeDocument/2006/relationships/hyperlink" Target="https://corambaaf.org.uk/?gclid=EAIaIQobChMIr6fuhLGR7wIVja_ICh1UPA9lEAAYASAAEgIoJ_D_BwE" TargetMode="External"/><Relationship Id="rId46" Type="http://schemas.openxmlformats.org/officeDocument/2006/relationships/hyperlink" Target="https://lutonbc.sharepoint.com/sites/human-resources/Shared%20Documents/Forms/AllItems.aspx?id=%2Fsites%2Fhuman%2Dresources%2FShared%20Documents%2FEmployee%2Dpolicies%2FPay%2Dand%2Dadditional%2Dallowances%2FMarket%2Dsupplement%2Dpolicy%2Epdf&amp;parent=%2Fsites%2Fhuman%2Dresources%2FShared%20Documents%2FEmployee%2Dpolicies%2FPay%2Dand%2Dadditional%2Dallowances" TargetMode="External"/><Relationship Id="rId20" Type="http://schemas.openxmlformats.org/officeDocument/2006/relationships/image" Target="media/image4.emf"/><Relationship Id="rId41" Type="http://schemas.openxmlformats.org/officeDocument/2006/relationships/hyperlink" Target="https://assets.publishing.service.gov.uk/government/uploads/system/uploads/attachment_data/file/741194/HOCountyLinesGuidanceSept2018.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utonbc.sharepoint.com/sites/training-courses/SitePages/corporate-induction.aspx" TargetMode="External"/><Relationship Id="rId23" Type="http://schemas.openxmlformats.org/officeDocument/2006/relationships/package" Target="embeddings/Microsoft_Word_Document.docx"/><Relationship Id="rId28" Type="http://schemas.openxmlformats.org/officeDocument/2006/relationships/hyperlink" Target="https://www.rip.org.uk/" TargetMode="External"/><Relationship Id="rId36" Type="http://schemas.openxmlformats.org/officeDocument/2006/relationships/hyperlink" Target="https://www.safeguardingbedfordshiretraining.co.uk/"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SXJZJSQ2YJM5-499006958-3412402</_dlc_DocId>
    <_dlc_DocIdUrl xmlns="14ef3b5f-6ca1-4c1c-a353-a1c338ccc666">
      <Url>https://antsertech.sharepoint.com/sites/TriXData2/_layouts/15/DocIdRedir.aspx?ID=SXJZJSQ2YJM5-499006958-3412402</Url>
      <Description>SXJZJSQ2YJM5-499006958-3412402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9DC9FC-3F45-48CF-A67D-E686F2919A5A}"/>
</file>

<file path=customXml/itemProps2.xml><?xml version="1.0" encoding="utf-8"?>
<ds:datastoreItem xmlns:ds="http://schemas.openxmlformats.org/officeDocument/2006/customXml" ds:itemID="{E5D2FA68-ECC4-4FFE-A568-94C48D368648}">
  <ds:schemaRefs>
    <ds:schemaRef ds:uri="http://purl.org/dc/dcmitype/"/>
    <ds:schemaRef ds:uri="a291b5f6-5917-44a7-a133-26292ac86406"/>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9fa1f539-d261-473d-86aa-dae3b48d02fa"/>
    <ds:schemaRef ds:uri="http://schemas.openxmlformats.org/package/2006/metadata/core-properties"/>
    <ds:schemaRef ds:uri="9dbef5a1-880f-460f-a15c-3b34c2fd2e3f"/>
    <ds:schemaRef ds:uri="http://www.w3.org/XML/1998/namespace"/>
  </ds:schemaRefs>
</ds:datastoreItem>
</file>

<file path=customXml/itemProps3.xml><?xml version="1.0" encoding="utf-8"?>
<ds:datastoreItem xmlns:ds="http://schemas.openxmlformats.org/officeDocument/2006/customXml" ds:itemID="{9A47C1C8-8E53-45E4-978A-7EF1E8DAB68A}">
  <ds:schemaRefs>
    <ds:schemaRef ds:uri="http://schemas.microsoft.com/sharepoint/v3/contenttype/forms"/>
  </ds:schemaRefs>
</ds:datastoreItem>
</file>

<file path=customXml/itemProps4.xml><?xml version="1.0" encoding="utf-8"?>
<ds:datastoreItem xmlns:ds="http://schemas.openxmlformats.org/officeDocument/2006/customXml" ds:itemID="{D9220A62-CF6F-4EA9-B4E1-743C7012D6A5}">
  <ds:schemaRefs>
    <ds:schemaRef ds:uri="http://schemas.openxmlformats.org/officeDocument/2006/bibliography"/>
  </ds:schemaRefs>
</ds:datastoreItem>
</file>

<file path=customXml/itemProps5.xml><?xml version="1.0" encoding="utf-8"?>
<ds:datastoreItem xmlns:ds="http://schemas.openxmlformats.org/officeDocument/2006/customXml" ds:itemID="{16360DDD-495F-43F4-9AF4-63E5F583D94A}"/>
</file>

<file path=docProps/app.xml><?xml version="1.0" encoding="utf-8"?>
<Properties xmlns="http://schemas.openxmlformats.org/officeDocument/2006/extended-properties" xmlns:vt="http://schemas.openxmlformats.org/officeDocument/2006/docPropsVTypes">
  <Template>Normal</Template>
  <TotalTime>4</TotalTime>
  <Pages>11</Pages>
  <Words>2877</Words>
  <Characters>16400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Accessible Word template document</vt:lpstr>
    </vt:vector>
  </TitlesOfParts>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Word template document</dc:title>
  <dc:subject/>
  <dc:creator>Emma Raindle</dc:creator>
  <cp:keywords>Accessibility</cp:keywords>
  <dc:description/>
  <cp:lastModifiedBy>Jeycock, Georgia</cp:lastModifiedBy>
  <cp:revision>3</cp:revision>
  <cp:lastPrinted>2020-02-26T13:19:00Z</cp:lastPrinted>
  <dcterms:created xsi:type="dcterms:W3CDTF">2021-11-08T09:45:00Z</dcterms:created>
  <dcterms:modified xsi:type="dcterms:W3CDTF">2021-11-30T15:49:00Z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Customer Rights Doc Category">
    <vt:lpwstr>TBC</vt:lpwstr>
  </property>
  <property fmtid="{D5CDD505-2E9C-101B-9397-08002B2CF9AE}" pid="4" name="Data and Insight Document Category">
    <vt:lpwstr/>
  </property>
  <property fmtid="{D5CDD505-2E9C-101B-9397-08002B2CF9AE}" pid="5" name="mb2b91adb1cc4f489ada1f70579c3ef7">
    <vt:lpwstr/>
  </property>
  <property fmtid="{D5CDD505-2E9C-101B-9397-08002B2CF9AE}" pid="6" name="Doc Category">
    <vt:lpwstr/>
  </property>
  <property fmtid="{D5CDD505-2E9C-101B-9397-08002B2CF9AE}" pid="7" name="Communications Document Category">
    <vt:lpwstr/>
  </property>
  <property fmtid="{D5CDD505-2E9C-101B-9397-08002B2CF9AE}" pid="8" name="m562cc141d1d4a9d872653078123f734">
    <vt:lpwstr/>
  </property>
  <property fmtid="{D5CDD505-2E9C-101B-9397-08002B2CF9AE}" pid="9" name="PreservationLevel">
    <vt:lpwstr>9;#Preservation Level 1|402d2c3d-5c4c-41c7-bf9d-7d9a331ff7f5</vt:lpwstr>
  </property>
  <property fmtid="{D5CDD505-2E9C-101B-9397-08002B2CF9AE}" pid="10" name="Directorate">
    <vt:lpwstr>5;#Resource Management (RM)|888039ad-4f1d-46a6-81c9-1477df4a92ee</vt:lpwstr>
  </property>
  <property fmtid="{D5CDD505-2E9C-101B-9397-08002B2CF9AE}" pid="11" name="TaxonomyLGCS">
    <vt:lpwstr/>
  </property>
  <property fmtid="{D5CDD505-2E9C-101B-9397-08002B2CF9AE}" pid="12" name="def3b168c478485bb9ce0a7cc9ff2792">
    <vt:lpwstr/>
  </property>
  <property fmtid="{D5CDD505-2E9C-101B-9397-08002B2CF9AE}" pid="13" name="Contact Centre Document Category">
    <vt:lpwstr/>
  </property>
  <property fmtid="{D5CDD505-2E9C-101B-9397-08002B2CF9AE}" pid="14" name="Digital Development Team Document">
    <vt:lpwstr/>
  </property>
  <property fmtid="{D5CDD505-2E9C-101B-9397-08002B2CF9AE}" pid="15" name="k27aa5859a78474b8ac49cb112525040">
    <vt:lpwstr/>
  </property>
  <property fmtid="{D5CDD505-2E9C-101B-9397-08002B2CF9AE}" pid="16" name="Retention">
    <vt:lpwstr>7;#10|2d531bad-1560-4f84-9bd2-68af8ca21882</vt:lpwstr>
  </property>
  <property fmtid="{D5CDD505-2E9C-101B-9397-08002B2CF9AE}" pid="17" name="SCCLocation">
    <vt:lpwstr>3;#Suffolk|383a41e3-f5de-49eb-94d6-f2a0f74f3db2</vt:lpwstr>
  </property>
  <property fmtid="{D5CDD505-2E9C-101B-9397-08002B2CF9AE}" pid="18" name="Digital Services Team Document Category">
    <vt:lpwstr/>
  </property>
  <property fmtid="{D5CDD505-2E9C-101B-9397-08002B2CF9AE}" pid="19" name="RetentionActions">
    <vt:lpwstr>8;#R: To Be Reviewed On Expiry|6b5c4413-f04f-4efe-b3f1-ed4d33297c86</vt:lpwstr>
  </property>
  <property fmtid="{D5CDD505-2E9C-101B-9397-08002B2CF9AE}" pid="20" name="Communications Doc Category">
    <vt:lpwstr>Templates and resources</vt:lpwstr>
  </property>
  <property fmtid="{D5CDD505-2E9C-101B-9397-08002B2CF9AE}" pid="21" name="DocumentType">
    <vt:lpwstr>98;#Operational Guides|2ee1cb18-496e-40e9-ba8d-bda63be6b142</vt:lpwstr>
  </property>
  <property fmtid="{D5CDD505-2E9C-101B-9397-08002B2CF9AE}" pid="22" name="c6bc2f5604de46cd956cf72159833ac5">
    <vt:lpwstr/>
  </property>
  <property fmtid="{D5CDD505-2E9C-101B-9397-08002B2CF9AE}" pid="23" name="Customer Rights Document Category">
    <vt:lpwstr/>
  </property>
  <property fmtid="{D5CDD505-2E9C-101B-9397-08002B2CF9AE}" pid="24" name="g29b2117095c49cda944acbd3d6b2dd3">
    <vt:lpwstr/>
  </property>
  <property fmtid="{D5CDD505-2E9C-101B-9397-08002B2CF9AE}" pid="25" name="haa4854d83dc4c719a0629518b0b3b3f">
    <vt:lpwstr/>
  </property>
  <property fmtid="{D5CDD505-2E9C-101B-9397-08002B2CF9AE}" pid="26" name="h3e7180949904a89a8ac3ea367a1790e">
    <vt:lpwstr/>
  </property>
  <property fmtid="{D5CDD505-2E9C-101B-9397-08002B2CF9AE}" pid="27" name="Social Media Document Category">
    <vt:lpwstr/>
  </property>
  <property fmtid="{D5CDD505-2E9C-101B-9397-08002B2CF9AE}" pid="28" name="SecurityLevel">
    <vt:lpwstr>2;#OFFICIAL|b0bc49b0-6f91-4e57-8d52-4531dce87ac7</vt:lpwstr>
  </property>
  <property fmtid="{D5CDD505-2E9C-101B-9397-08002B2CF9AE}" pid="29" name="Digital Content Team Document Category">
    <vt:lpwstr>49;#Guides, training and workshop materials|0f3a844f-15f7-498f-b99b-bd3b47332852</vt:lpwstr>
  </property>
  <property fmtid="{D5CDD505-2E9C-101B-9397-08002B2CF9AE}" pid="30" name="Organisation">
    <vt:lpwstr>1;#Suffolk County Council|806bf110-3cca-49ec-9209-9597a36b62f3</vt:lpwstr>
  </property>
  <property fmtid="{D5CDD505-2E9C-101B-9397-08002B2CF9AE}" pid="31" name="WorkflowChangePath">
    <vt:lpwstr>38994ad8-127c-4e27-a3a4-899d97e38289,4;38994ad8-127c-4e27-a3a4-899d97e38289,34;38994ad8-127c-4e27-a3a4-899d97e38289,36;38994ad8-127c-4e27-a3a4-899d97e38289,44;38994ad8-127c-4e27-a3a4-899d97e38289,46;38994ad8-127c-4e27-a3a4-899d97e38289,59;38994ad8-127c-4e</vt:lpwstr>
  </property>
  <property fmtid="{D5CDD505-2E9C-101B-9397-08002B2CF9AE}" pid="32" name="Tags">
    <vt:lpwstr/>
  </property>
  <property fmtid="{D5CDD505-2E9C-101B-9397-08002B2CF9AE}" pid="33" name="_dlc_DocIdItemGuid">
    <vt:lpwstr>2bb81093-44b3-4e83-bcac-db64cde7ffc8</vt:lpwstr>
  </property>
</Properties>
</file>