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4DD6" w14:textId="77777777" w:rsidR="007902A8" w:rsidRPr="007902A8" w:rsidRDefault="007902A8" w:rsidP="007902A8">
      <w:pPr>
        <w:jc w:val="center"/>
        <w:rPr>
          <w:rFonts w:ascii="Arial" w:hAnsi="Arial" w:cs="Arial"/>
          <w:b/>
          <w:bCs/>
          <w:sz w:val="24"/>
          <w:szCs w:val="24"/>
          <w:u w:val="single"/>
        </w:rPr>
      </w:pPr>
      <w:r w:rsidRPr="007902A8">
        <w:rPr>
          <w:rFonts w:ascii="Arial" w:hAnsi="Arial" w:cs="Arial"/>
          <w:b/>
          <w:bCs/>
          <w:sz w:val="24"/>
          <w:szCs w:val="24"/>
          <w:u w:val="single"/>
        </w:rPr>
        <w:t>Terms of Reference</w:t>
      </w:r>
    </w:p>
    <w:p w14:paraId="110BC809" w14:textId="77777777" w:rsidR="007902A8" w:rsidRPr="007902A8" w:rsidRDefault="007902A8" w:rsidP="007902A8">
      <w:pPr>
        <w:jc w:val="center"/>
        <w:rPr>
          <w:rFonts w:ascii="Arial" w:hAnsi="Arial" w:cs="Arial"/>
          <w:b/>
          <w:bCs/>
          <w:sz w:val="24"/>
          <w:szCs w:val="24"/>
          <w:u w:val="single"/>
        </w:rPr>
      </w:pPr>
      <w:r w:rsidRPr="007902A8">
        <w:rPr>
          <w:rFonts w:ascii="Arial" w:hAnsi="Arial" w:cs="Arial"/>
          <w:b/>
          <w:bCs/>
          <w:sz w:val="24"/>
          <w:szCs w:val="24"/>
          <w:u w:val="single"/>
        </w:rPr>
        <w:t>Wellbeing Concern Process</w:t>
      </w:r>
    </w:p>
    <w:p w14:paraId="0C05CB14" w14:textId="77777777" w:rsidR="007902A8" w:rsidRPr="007902A8" w:rsidRDefault="007902A8" w:rsidP="007902A8">
      <w:pPr>
        <w:jc w:val="both"/>
        <w:rPr>
          <w:rFonts w:ascii="Arial" w:hAnsi="Arial" w:cs="Arial"/>
          <w:sz w:val="24"/>
          <w:szCs w:val="24"/>
        </w:rPr>
      </w:pPr>
      <w:r w:rsidRPr="007902A8">
        <w:rPr>
          <w:rFonts w:ascii="Arial" w:hAnsi="Arial" w:cs="Arial"/>
          <w:sz w:val="24"/>
          <w:szCs w:val="24"/>
        </w:rPr>
        <w:t>Leicestershire County Council are committed to ensuring the wellbeing of their staff and ensuring concerns are identified and supported at the earliest opportunity. This process does not override the other fundamental procedures which are in place to support workers with their wellbeing which include:</w:t>
      </w:r>
    </w:p>
    <w:p w14:paraId="554C6E85" w14:textId="77777777" w:rsidR="007902A8" w:rsidRPr="007902A8" w:rsidRDefault="007902A8" w:rsidP="007902A8">
      <w:pPr>
        <w:pStyle w:val="ListParagraph"/>
        <w:numPr>
          <w:ilvl w:val="0"/>
          <w:numId w:val="6"/>
        </w:numPr>
        <w:jc w:val="both"/>
        <w:rPr>
          <w:rFonts w:ascii="Arial" w:hAnsi="Arial" w:cs="Arial"/>
          <w:sz w:val="24"/>
          <w:szCs w:val="24"/>
        </w:rPr>
      </w:pPr>
      <w:r w:rsidRPr="007902A8">
        <w:rPr>
          <w:rFonts w:ascii="Arial" w:hAnsi="Arial" w:cs="Arial"/>
          <w:sz w:val="24"/>
          <w:szCs w:val="24"/>
        </w:rPr>
        <w:t>Supervision with line managers</w:t>
      </w:r>
    </w:p>
    <w:p w14:paraId="7038BD41" w14:textId="77777777" w:rsidR="007902A8" w:rsidRPr="007902A8" w:rsidRDefault="007902A8" w:rsidP="007902A8">
      <w:pPr>
        <w:pStyle w:val="ListParagraph"/>
        <w:numPr>
          <w:ilvl w:val="0"/>
          <w:numId w:val="6"/>
        </w:numPr>
        <w:jc w:val="both"/>
        <w:rPr>
          <w:rFonts w:ascii="Arial" w:hAnsi="Arial" w:cs="Arial"/>
          <w:sz w:val="24"/>
          <w:szCs w:val="24"/>
        </w:rPr>
      </w:pPr>
      <w:r w:rsidRPr="007902A8">
        <w:rPr>
          <w:rFonts w:ascii="Arial" w:hAnsi="Arial" w:cs="Arial"/>
          <w:sz w:val="24"/>
          <w:szCs w:val="24"/>
        </w:rPr>
        <w:t>Access to the Wellbeing Service</w:t>
      </w:r>
    </w:p>
    <w:p w14:paraId="4BC157C1" w14:textId="77777777" w:rsidR="007902A8" w:rsidRPr="007902A8" w:rsidRDefault="007902A8" w:rsidP="007902A8">
      <w:pPr>
        <w:pStyle w:val="ListParagraph"/>
        <w:numPr>
          <w:ilvl w:val="0"/>
          <w:numId w:val="6"/>
        </w:numPr>
        <w:jc w:val="both"/>
        <w:rPr>
          <w:rFonts w:ascii="Arial" w:hAnsi="Arial" w:cs="Arial"/>
          <w:sz w:val="24"/>
          <w:szCs w:val="24"/>
        </w:rPr>
      </w:pPr>
      <w:r w:rsidRPr="007902A8">
        <w:rPr>
          <w:rFonts w:ascii="Arial" w:hAnsi="Arial" w:cs="Arial"/>
          <w:sz w:val="24"/>
          <w:szCs w:val="24"/>
        </w:rPr>
        <w:t>Wellness Plans</w:t>
      </w:r>
    </w:p>
    <w:p w14:paraId="53506BBE" w14:textId="3244F67E" w:rsidR="007902A8" w:rsidRPr="007902A8" w:rsidRDefault="0058702B" w:rsidP="007902A8">
      <w:pPr>
        <w:pStyle w:val="ListParagraph"/>
        <w:numPr>
          <w:ilvl w:val="0"/>
          <w:numId w:val="6"/>
        </w:numPr>
        <w:jc w:val="both"/>
        <w:rPr>
          <w:rFonts w:ascii="Arial" w:hAnsi="Arial" w:cs="Arial"/>
          <w:sz w:val="24"/>
          <w:szCs w:val="24"/>
        </w:rPr>
      </w:pPr>
      <w:r>
        <w:rPr>
          <w:rFonts w:ascii="Arial" w:hAnsi="Arial" w:cs="Arial"/>
          <w:sz w:val="24"/>
          <w:szCs w:val="24"/>
        </w:rPr>
        <w:t>S</w:t>
      </w:r>
      <w:r w:rsidRPr="0058702B">
        <w:rPr>
          <w:rFonts w:ascii="Arial" w:hAnsi="Arial" w:cs="Arial"/>
          <w:sz w:val="24"/>
          <w:szCs w:val="24"/>
        </w:rPr>
        <w:t>upport from relevant Workers groups, such as Race Champions, the Disabled Workers' Group, the LGBT+ Staff Network etc</w:t>
      </w:r>
    </w:p>
    <w:p w14:paraId="4F422FB0" w14:textId="2E27A3AF" w:rsidR="007902A8" w:rsidRPr="007902A8" w:rsidRDefault="008E5CA8" w:rsidP="007902A8">
      <w:pPr>
        <w:pStyle w:val="ListParagraph"/>
        <w:numPr>
          <w:ilvl w:val="0"/>
          <w:numId w:val="6"/>
        </w:numPr>
        <w:jc w:val="both"/>
        <w:rPr>
          <w:rFonts w:ascii="Arial" w:hAnsi="Arial" w:cs="Arial"/>
          <w:sz w:val="24"/>
          <w:szCs w:val="24"/>
        </w:rPr>
      </w:pPr>
      <w:r>
        <w:rPr>
          <w:rFonts w:ascii="Arial" w:hAnsi="Arial" w:cs="Arial"/>
          <w:sz w:val="24"/>
          <w:szCs w:val="24"/>
        </w:rPr>
        <w:t>LCC</w:t>
      </w:r>
      <w:r w:rsidR="00002194">
        <w:rPr>
          <w:rFonts w:ascii="Arial" w:hAnsi="Arial" w:cs="Arial"/>
          <w:sz w:val="24"/>
          <w:szCs w:val="24"/>
        </w:rPr>
        <w:t xml:space="preserve"> </w:t>
      </w:r>
      <w:r w:rsidR="004C1ABD">
        <w:rPr>
          <w:rFonts w:ascii="Arial" w:hAnsi="Arial" w:cs="Arial"/>
          <w:sz w:val="24"/>
          <w:szCs w:val="24"/>
        </w:rPr>
        <w:t>and union agreed</w:t>
      </w:r>
      <w:r w:rsidR="007902A8" w:rsidRPr="007902A8">
        <w:rPr>
          <w:rFonts w:ascii="Arial" w:hAnsi="Arial" w:cs="Arial"/>
          <w:sz w:val="24"/>
          <w:szCs w:val="24"/>
        </w:rPr>
        <w:t xml:space="preserve"> processes, such as</w:t>
      </w:r>
      <w:r w:rsidR="004C1ABD">
        <w:rPr>
          <w:rFonts w:ascii="Arial" w:hAnsi="Arial" w:cs="Arial"/>
          <w:sz w:val="24"/>
          <w:szCs w:val="24"/>
        </w:rPr>
        <w:t xml:space="preserve"> the</w:t>
      </w:r>
      <w:r w:rsidR="007902A8" w:rsidRPr="007902A8">
        <w:rPr>
          <w:rFonts w:ascii="Arial" w:hAnsi="Arial" w:cs="Arial"/>
          <w:sz w:val="24"/>
          <w:szCs w:val="24"/>
        </w:rPr>
        <w:t xml:space="preserve"> grievance polic</w:t>
      </w:r>
      <w:r w:rsidR="004C1ABD">
        <w:rPr>
          <w:rFonts w:ascii="Arial" w:hAnsi="Arial" w:cs="Arial"/>
          <w:sz w:val="24"/>
          <w:szCs w:val="24"/>
        </w:rPr>
        <w:t>y</w:t>
      </w:r>
    </w:p>
    <w:p w14:paraId="392C60B5" w14:textId="77777777" w:rsidR="007902A8" w:rsidRPr="007902A8" w:rsidRDefault="007902A8" w:rsidP="007902A8">
      <w:pPr>
        <w:jc w:val="both"/>
        <w:rPr>
          <w:rFonts w:ascii="Arial" w:hAnsi="Arial" w:cs="Arial"/>
          <w:sz w:val="24"/>
          <w:szCs w:val="24"/>
        </w:rPr>
      </w:pPr>
      <w:r w:rsidRPr="007902A8">
        <w:rPr>
          <w:rFonts w:ascii="Arial" w:hAnsi="Arial" w:cs="Arial"/>
          <w:sz w:val="24"/>
          <w:szCs w:val="24"/>
        </w:rPr>
        <w:t>This process is in place to provide additional opportunities to link staff to these established processes – including when a support need is just emerging, when they need support to identify the correct process to help them, including when they need support to start a conversation with their manager and need wider support.</w:t>
      </w:r>
    </w:p>
    <w:p w14:paraId="7686DD90" w14:textId="77777777" w:rsidR="007902A8" w:rsidRPr="007902A8" w:rsidRDefault="007902A8" w:rsidP="007902A8">
      <w:pPr>
        <w:jc w:val="both"/>
        <w:rPr>
          <w:rFonts w:ascii="Arial" w:hAnsi="Arial" w:cs="Arial"/>
          <w:sz w:val="24"/>
          <w:szCs w:val="24"/>
          <w:u w:val="single"/>
        </w:rPr>
      </w:pPr>
      <w:r w:rsidRPr="007902A8">
        <w:rPr>
          <w:rFonts w:ascii="Arial" w:hAnsi="Arial" w:cs="Arial"/>
          <w:sz w:val="24"/>
          <w:szCs w:val="24"/>
          <w:u w:val="single"/>
        </w:rPr>
        <w:t>Objectives:</w:t>
      </w:r>
    </w:p>
    <w:p w14:paraId="2EEEC70A" w14:textId="77777777" w:rsidR="007902A8" w:rsidRPr="007902A8" w:rsidRDefault="007902A8" w:rsidP="007902A8">
      <w:pPr>
        <w:pStyle w:val="ListParagraph"/>
        <w:numPr>
          <w:ilvl w:val="0"/>
          <w:numId w:val="7"/>
        </w:numPr>
        <w:jc w:val="both"/>
        <w:rPr>
          <w:rFonts w:ascii="Arial" w:hAnsi="Arial" w:cs="Arial"/>
          <w:sz w:val="24"/>
          <w:szCs w:val="24"/>
        </w:rPr>
      </w:pPr>
      <w:r w:rsidRPr="007902A8">
        <w:rPr>
          <w:rFonts w:ascii="Arial" w:hAnsi="Arial" w:cs="Arial"/>
          <w:sz w:val="24"/>
          <w:szCs w:val="24"/>
        </w:rPr>
        <w:t>To ensure workers feel they have a process in which concerns regarding staff welfare can be raised early and for support to be provided to link to existing processes or identify additional support.</w:t>
      </w:r>
    </w:p>
    <w:p w14:paraId="19568980" w14:textId="77777777" w:rsidR="007902A8" w:rsidRPr="007902A8" w:rsidRDefault="007902A8" w:rsidP="007902A8">
      <w:pPr>
        <w:pStyle w:val="ListParagraph"/>
        <w:numPr>
          <w:ilvl w:val="0"/>
          <w:numId w:val="7"/>
        </w:numPr>
        <w:jc w:val="both"/>
        <w:rPr>
          <w:rFonts w:ascii="Arial" w:hAnsi="Arial" w:cs="Arial"/>
          <w:sz w:val="24"/>
          <w:szCs w:val="24"/>
        </w:rPr>
      </w:pPr>
      <w:r w:rsidRPr="007902A8">
        <w:rPr>
          <w:rFonts w:ascii="Arial" w:hAnsi="Arial" w:cs="Arial"/>
          <w:sz w:val="24"/>
          <w:szCs w:val="24"/>
        </w:rPr>
        <w:t>To provide an opportunity for independent support to be provided which assists staff raising concerns which may sit outside standard processes or to facilitate conversations with line managers so that support can be explored.</w:t>
      </w:r>
    </w:p>
    <w:p w14:paraId="27E5B630" w14:textId="77777777" w:rsidR="007902A8" w:rsidRPr="00834F56" w:rsidRDefault="007902A8" w:rsidP="007902A8">
      <w:pPr>
        <w:pStyle w:val="ListParagraph"/>
        <w:numPr>
          <w:ilvl w:val="0"/>
          <w:numId w:val="7"/>
        </w:numPr>
        <w:jc w:val="both"/>
        <w:rPr>
          <w:rFonts w:ascii="Arial" w:hAnsi="Arial" w:cs="Arial"/>
          <w:sz w:val="24"/>
          <w:szCs w:val="24"/>
        </w:rPr>
      </w:pPr>
      <w:r w:rsidRPr="007902A8">
        <w:rPr>
          <w:rFonts w:ascii="Arial" w:hAnsi="Arial" w:cs="Arial"/>
          <w:sz w:val="24"/>
          <w:szCs w:val="24"/>
        </w:rPr>
        <w:t>To ensure that any emerging themes of welfare needs can be identified so that tar</w:t>
      </w:r>
      <w:r w:rsidRPr="00834F56">
        <w:rPr>
          <w:rFonts w:ascii="Arial" w:hAnsi="Arial" w:cs="Arial"/>
          <w:sz w:val="24"/>
          <w:szCs w:val="24"/>
        </w:rPr>
        <w:t>geted support can be coordinated to individuals/ teams or groups of staff</w:t>
      </w:r>
    </w:p>
    <w:p w14:paraId="328B1C3D" w14:textId="41BF4099" w:rsidR="007902A8" w:rsidRPr="00834F56" w:rsidRDefault="007902A8" w:rsidP="007902A8">
      <w:pPr>
        <w:pStyle w:val="ListParagraph"/>
        <w:numPr>
          <w:ilvl w:val="0"/>
          <w:numId w:val="7"/>
        </w:numPr>
        <w:jc w:val="both"/>
        <w:rPr>
          <w:rFonts w:ascii="Arial" w:hAnsi="Arial" w:cs="Arial"/>
          <w:sz w:val="24"/>
          <w:szCs w:val="24"/>
        </w:rPr>
      </w:pPr>
      <w:r w:rsidRPr="00834F56">
        <w:rPr>
          <w:rFonts w:ascii="Arial" w:hAnsi="Arial" w:cs="Arial"/>
          <w:sz w:val="24"/>
          <w:szCs w:val="24"/>
        </w:rPr>
        <w:t xml:space="preserve">To provide oversight </w:t>
      </w:r>
      <w:r w:rsidR="00C517F4">
        <w:rPr>
          <w:rFonts w:ascii="Arial" w:hAnsi="Arial" w:cs="Arial"/>
          <w:sz w:val="24"/>
          <w:szCs w:val="24"/>
        </w:rPr>
        <w:t>of</w:t>
      </w:r>
      <w:r w:rsidRPr="00834F56">
        <w:rPr>
          <w:rFonts w:ascii="Arial" w:hAnsi="Arial" w:cs="Arial"/>
          <w:sz w:val="24"/>
          <w:szCs w:val="24"/>
        </w:rPr>
        <w:t xml:space="preserve"> emerging staff welfare issues to SMT so that any strategic responses can be coordinated.</w:t>
      </w:r>
    </w:p>
    <w:p w14:paraId="523E9E25" w14:textId="77777777" w:rsidR="007902A8" w:rsidRPr="00834F56" w:rsidRDefault="007902A8" w:rsidP="007902A8">
      <w:pPr>
        <w:jc w:val="both"/>
        <w:rPr>
          <w:rFonts w:ascii="Arial" w:hAnsi="Arial" w:cs="Arial"/>
          <w:sz w:val="24"/>
          <w:szCs w:val="24"/>
          <w:u w:val="single"/>
        </w:rPr>
      </w:pPr>
      <w:r w:rsidRPr="00834F56">
        <w:rPr>
          <w:rFonts w:ascii="Arial" w:hAnsi="Arial" w:cs="Arial"/>
          <w:sz w:val="24"/>
          <w:szCs w:val="24"/>
          <w:u w:val="single"/>
        </w:rPr>
        <w:t>Anonymity</w:t>
      </w:r>
    </w:p>
    <w:p w14:paraId="4745CBA8" w14:textId="77777777" w:rsidR="007902A8" w:rsidRPr="00834F56" w:rsidRDefault="007902A8" w:rsidP="007902A8">
      <w:pPr>
        <w:jc w:val="both"/>
        <w:rPr>
          <w:rFonts w:ascii="Arial" w:hAnsi="Arial" w:cs="Arial"/>
          <w:sz w:val="24"/>
          <w:szCs w:val="24"/>
        </w:rPr>
      </w:pPr>
      <w:r w:rsidRPr="00834F56">
        <w:rPr>
          <w:rFonts w:ascii="Arial" w:hAnsi="Arial" w:cs="Arial"/>
          <w:sz w:val="24"/>
          <w:szCs w:val="24"/>
        </w:rPr>
        <w:t xml:space="preserve">We recognise that some workers may wish to document their concerns confidentially using the Wellbeing Concern Process.   This will limit the support that can be provided and for this reason we would encourage the worker to share their details.  When the worker choses to remain anonymous the colleague completing the Wellbeing Concern Alert should make all attempts to encourage the worker to speak to their line manager or sign post them to talk to someone in the organisation so that some level of support can be provided.  </w:t>
      </w:r>
    </w:p>
    <w:p w14:paraId="5BA2BA2E" w14:textId="18A5192C" w:rsidR="007902A8" w:rsidRPr="00834F56" w:rsidRDefault="007902A8" w:rsidP="007902A8">
      <w:pPr>
        <w:jc w:val="both"/>
        <w:rPr>
          <w:rFonts w:ascii="Arial" w:hAnsi="Arial" w:cs="Arial"/>
          <w:sz w:val="24"/>
          <w:szCs w:val="24"/>
          <w:u w:val="single"/>
        </w:rPr>
      </w:pPr>
      <w:r w:rsidRPr="00834F56">
        <w:rPr>
          <w:rFonts w:ascii="Arial" w:hAnsi="Arial" w:cs="Arial"/>
          <w:sz w:val="24"/>
          <w:szCs w:val="24"/>
          <w:u w:val="single"/>
        </w:rPr>
        <w:t>Role of the Princip</w:t>
      </w:r>
      <w:r w:rsidR="00203DAF" w:rsidRPr="00834F56">
        <w:rPr>
          <w:rFonts w:ascii="Arial" w:hAnsi="Arial" w:cs="Arial"/>
          <w:sz w:val="24"/>
          <w:szCs w:val="24"/>
          <w:u w:val="single"/>
        </w:rPr>
        <w:t>al</w:t>
      </w:r>
      <w:r w:rsidRPr="00834F56">
        <w:rPr>
          <w:rFonts w:ascii="Arial" w:hAnsi="Arial" w:cs="Arial"/>
          <w:sz w:val="24"/>
          <w:szCs w:val="24"/>
          <w:u w:val="single"/>
        </w:rPr>
        <w:t xml:space="preserve"> Social Worker (PSW)</w:t>
      </w:r>
      <w:r w:rsidR="00C438B7" w:rsidRPr="00834F56">
        <w:rPr>
          <w:rFonts w:ascii="Arial" w:hAnsi="Arial" w:cs="Arial"/>
          <w:sz w:val="24"/>
          <w:szCs w:val="24"/>
          <w:u w:val="single"/>
        </w:rPr>
        <w:t xml:space="preserve"> and Advanced Practitioner (CFWS)</w:t>
      </w:r>
    </w:p>
    <w:p w14:paraId="0CCD61DD" w14:textId="52627FE6" w:rsidR="007902A8" w:rsidRDefault="007902A8" w:rsidP="007902A8">
      <w:pPr>
        <w:jc w:val="both"/>
        <w:rPr>
          <w:rFonts w:ascii="Arial" w:hAnsi="Arial" w:cs="Arial"/>
          <w:sz w:val="24"/>
          <w:szCs w:val="24"/>
        </w:rPr>
      </w:pPr>
      <w:r w:rsidRPr="00834F56">
        <w:rPr>
          <w:rFonts w:ascii="Arial" w:hAnsi="Arial" w:cs="Arial"/>
          <w:sz w:val="24"/>
          <w:szCs w:val="24"/>
        </w:rPr>
        <w:t>The PSW will act as a primary contact for staff in the wellbeing concern process</w:t>
      </w:r>
      <w:r w:rsidR="00C438B7" w:rsidRPr="00834F56">
        <w:rPr>
          <w:rFonts w:ascii="Arial" w:hAnsi="Arial" w:cs="Arial"/>
          <w:sz w:val="24"/>
          <w:szCs w:val="24"/>
        </w:rPr>
        <w:t xml:space="preserve"> within Children’s Social Care and the Advanced Practitioner will take that role for CFWS.</w:t>
      </w:r>
      <w:r w:rsidRPr="00834F56">
        <w:rPr>
          <w:rFonts w:ascii="Arial" w:hAnsi="Arial" w:cs="Arial"/>
          <w:sz w:val="24"/>
          <w:szCs w:val="24"/>
        </w:rPr>
        <w:t xml:space="preserve">   Their role will be facilitating workers making positive connections with their line manager and existing support services.</w:t>
      </w:r>
    </w:p>
    <w:p w14:paraId="2468085C" w14:textId="27D17465" w:rsidR="00282C23" w:rsidRPr="00255B2D" w:rsidRDefault="00282C23" w:rsidP="007902A8">
      <w:pPr>
        <w:jc w:val="both"/>
        <w:rPr>
          <w:rFonts w:ascii="Arial" w:hAnsi="Arial" w:cs="Arial"/>
          <w:sz w:val="24"/>
          <w:szCs w:val="24"/>
        </w:rPr>
      </w:pPr>
      <w:r w:rsidRPr="00255B2D">
        <w:rPr>
          <w:rFonts w:ascii="Arial" w:hAnsi="Arial" w:cs="Arial"/>
          <w:sz w:val="24"/>
          <w:szCs w:val="24"/>
        </w:rPr>
        <w:t>We acknowledge and recognise that in some cases, the concerns raised may</w:t>
      </w:r>
      <w:r w:rsidR="00706B7E" w:rsidRPr="00255B2D">
        <w:rPr>
          <w:rFonts w:ascii="Arial" w:hAnsi="Arial" w:cs="Arial"/>
          <w:sz w:val="24"/>
          <w:szCs w:val="24"/>
        </w:rPr>
        <w:t xml:space="preserve"> </w:t>
      </w:r>
      <w:r w:rsidRPr="00255B2D">
        <w:rPr>
          <w:rFonts w:ascii="Arial" w:hAnsi="Arial" w:cs="Arial"/>
          <w:sz w:val="24"/>
          <w:szCs w:val="24"/>
        </w:rPr>
        <w:t xml:space="preserve">be in respect </w:t>
      </w:r>
      <w:r w:rsidR="000E25C5" w:rsidRPr="00255B2D">
        <w:rPr>
          <w:rFonts w:ascii="Arial" w:hAnsi="Arial" w:cs="Arial"/>
          <w:sz w:val="24"/>
          <w:szCs w:val="24"/>
        </w:rPr>
        <w:t>of</w:t>
      </w:r>
      <w:r w:rsidRPr="00255B2D">
        <w:rPr>
          <w:rFonts w:ascii="Arial" w:hAnsi="Arial" w:cs="Arial"/>
          <w:sz w:val="24"/>
          <w:szCs w:val="24"/>
        </w:rPr>
        <w:t xml:space="preserve"> protected characteristics and the individual may wish to have support from identified services such as:</w:t>
      </w:r>
    </w:p>
    <w:p w14:paraId="644C2A1F" w14:textId="6C1C08FB" w:rsidR="00282C23" w:rsidRPr="00255B2D" w:rsidRDefault="00282C23" w:rsidP="007902A8">
      <w:pPr>
        <w:jc w:val="both"/>
        <w:rPr>
          <w:rFonts w:ascii="Arial" w:hAnsi="Arial" w:cs="Arial"/>
          <w:sz w:val="24"/>
          <w:szCs w:val="24"/>
        </w:rPr>
      </w:pPr>
      <w:r w:rsidRPr="00255B2D">
        <w:rPr>
          <w:rFonts w:ascii="Arial" w:hAnsi="Arial" w:cs="Arial"/>
          <w:sz w:val="24"/>
          <w:szCs w:val="24"/>
        </w:rPr>
        <w:t>Disabled Workers’ Group</w:t>
      </w:r>
      <w:r w:rsidR="00741733" w:rsidRPr="00255B2D">
        <w:rPr>
          <w:rFonts w:ascii="Arial" w:hAnsi="Arial" w:cs="Arial"/>
          <w:sz w:val="24"/>
          <w:szCs w:val="24"/>
        </w:rPr>
        <w:t xml:space="preserve"> (DWG)</w:t>
      </w:r>
    </w:p>
    <w:p w14:paraId="3E1FF97A" w14:textId="101D6DBE" w:rsidR="00282C23" w:rsidRPr="00255B2D" w:rsidRDefault="00282C23" w:rsidP="007902A8">
      <w:pPr>
        <w:jc w:val="both"/>
        <w:rPr>
          <w:rFonts w:ascii="Arial" w:hAnsi="Arial" w:cs="Arial"/>
          <w:sz w:val="24"/>
          <w:szCs w:val="24"/>
        </w:rPr>
      </w:pPr>
      <w:r w:rsidRPr="00255B2D">
        <w:rPr>
          <w:rFonts w:ascii="Arial" w:hAnsi="Arial" w:cs="Arial"/>
          <w:sz w:val="24"/>
          <w:szCs w:val="24"/>
        </w:rPr>
        <w:t>LGBT+ Staff Network</w:t>
      </w:r>
      <w:r w:rsidR="00706B7E" w:rsidRPr="00255B2D">
        <w:rPr>
          <w:rFonts w:ascii="Arial" w:hAnsi="Arial" w:cs="Arial"/>
          <w:sz w:val="24"/>
          <w:szCs w:val="24"/>
        </w:rPr>
        <w:t xml:space="preserve"> </w:t>
      </w:r>
    </w:p>
    <w:p w14:paraId="00150245" w14:textId="49D97596" w:rsidR="00282C23" w:rsidRDefault="00282C23" w:rsidP="007902A8">
      <w:pPr>
        <w:jc w:val="both"/>
        <w:rPr>
          <w:rFonts w:ascii="Arial" w:hAnsi="Arial" w:cs="Arial"/>
          <w:sz w:val="24"/>
          <w:szCs w:val="24"/>
        </w:rPr>
      </w:pPr>
      <w:r w:rsidRPr="00255B2D">
        <w:rPr>
          <w:rFonts w:ascii="Arial" w:hAnsi="Arial" w:cs="Arial"/>
          <w:sz w:val="24"/>
          <w:szCs w:val="24"/>
        </w:rPr>
        <w:t xml:space="preserve">Black Asian and </w:t>
      </w:r>
      <w:proofErr w:type="gramStart"/>
      <w:r w:rsidRPr="00255B2D">
        <w:rPr>
          <w:rFonts w:ascii="Arial" w:hAnsi="Arial" w:cs="Arial"/>
          <w:sz w:val="24"/>
          <w:szCs w:val="24"/>
        </w:rPr>
        <w:t>Multi Ethnic</w:t>
      </w:r>
      <w:proofErr w:type="gramEnd"/>
      <w:r w:rsidRPr="00255B2D">
        <w:rPr>
          <w:rFonts w:ascii="Arial" w:hAnsi="Arial" w:cs="Arial"/>
          <w:sz w:val="24"/>
          <w:szCs w:val="24"/>
        </w:rPr>
        <w:t xml:space="preserve"> (BAME) Network (Lead – Rabinder </w:t>
      </w:r>
      <w:r w:rsidR="00741733" w:rsidRPr="00255B2D">
        <w:rPr>
          <w:rFonts w:ascii="Arial" w:hAnsi="Arial" w:cs="Arial"/>
          <w:sz w:val="24"/>
          <w:szCs w:val="24"/>
        </w:rPr>
        <w:t>Lail)</w:t>
      </w:r>
    </w:p>
    <w:p w14:paraId="3680E3B8" w14:textId="739CD7F6" w:rsidR="00DD7CEE" w:rsidRDefault="00DD7CEE" w:rsidP="007902A8">
      <w:pPr>
        <w:jc w:val="both"/>
        <w:rPr>
          <w:rFonts w:ascii="Arial" w:hAnsi="Arial" w:cs="Arial"/>
          <w:sz w:val="24"/>
          <w:szCs w:val="24"/>
        </w:rPr>
      </w:pPr>
      <w:r>
        <w:rPr>
          <w:rFonts w:ascii="Arial" w:hAnsi="Arial" w:cs="Arial"/>
          <w:sz w:val="24"/>
          <w:szCs w:val="24"/>
        </w:rPr>
        <w:t xml:space="preserve">The link below provides access to the </w:t>
      </w:r>
      <w:r w:rsidR="007E2B6D">
        <w:rPr>
          <w:rFonts w:ascii="Arial" w:hAnsi="Arial" w:cs="Arial"/>
          <w:sz w:val="24"/>
          <w:szCs w:val="24"/>
        </w:rPr>
        <w:t>representatives</w:t>
      </w:r>
      <w:r>
        <w:rPr>
          <w:rFonts w:ascii="Arial" w:hAnsi="Arial" w:cs="Arial"/>
          <w:sz w:val="24"/>
          <w:szCs w:val="24"/>
        </w:rPr>
        <w:t xml:space="preserve"> for our departmental equality groups. </w:t>
      </w:r>
    </w:p>
    <w:p w14:paraId="6FE2F7D3" w14:textId="714A48D8" w:rsidR="00DD7CEE" w:rsidRDefault="00762AAB" w:rsidP="007902A8">
      <w:pPr>
        <w:jc w:val="both"/>
        <w:rPr>
          <w:rFonts w:ascii="Arial" w:hAnsi="Arial" w:cs="Arial"/>
          <w:sz w:val="24"/>
          <w:szCs w:val="24"/>
        </w:rPr>
      </w:pPr>
      <w:hyperlink r:id="rId7" w:history="1">
        <w:r w:rsidR="00DD7CEE" w:rsidRPr="00DD7CEE">
          <w:rPr>
            <w:rStyle w:val="Hyperlink"/>
            <w:rFonts w:ascii="Arial" w:hAnsi="Arial" w:cs="Arial"/>
            <w:sz w:val="24"/>
            <w:szCs w:val="24"/>
          </w:rPr>
          <w:t>departmental-equality-group-representatives</w:t>
        </w:r>
      </w:hyperlink>
    </w:p>
    <w:p w14:paraId="0BAD4D05" w14:textId="09984DB8" w:rsidR="00282C23" w:rsidRPr="00255B2D" w:rsidRDefault="00282C23" w:rsidP="007902A8">
      <w:pPr>
        <w:jc w:val="both"/>
        <w:rPr>
          <w:rFonts w:ascii="Arial" w:hAnsi="Arial" w:cs="Arial"/>
          <w:sz w:val="24"/>
          <w:szCs w:val="24"/>
        </w:rPr>
      </w:pPr>
      <w:r w:rsidRPr="00255B2D">
        <w:rPr>
          <w:rFonts w:ascii="Arial" w:hAnsi="Arial" w:cs="Arial"/>
          <w:sz w:val="24"/>
          <w:szCs w:val="24"/>
        </w:rPr>
        <w:t xml:space="preserve">In these cases, the individual can be signposted to these groups for support. If these support groups are approached with concerns from a worker regarding wellbeing, it is requested that a representative from the group, liaises with the PSW or Advanced Practitioner Leads, to identify any themes coming through regarding wellbeing concerns that will then be reported back to SMT. </w:t>
      </w:r>
    </w:p>
    <w:p w14:paraId="3E300505" w14:textId="155EC635" w:rsidR="007902A8" w:rsidRPr="007902A8" w:rsidRDefault="007902A8" w:rsidP="007902A8">
      <w:pPr>
        <w:jc w:val="both"/>
        <w:rPr>
          <w:rFonts w:ascii="Arial" w:hAnsi="Arial" w:cs="Arial"/>
          <w:sz w:val="24"/>
          <w:szCs w:val="24"/>
        </w:rPr>
      </w:pPr>
      <w:r w:rsidRPr="00834F56">
        <w:rPr>
          <w:rFonts w:ascii="Arial" w:hAnsi="Arial" w:cs="Arial"/>
          <w:sz w:val="24"/>
          <w:szCs w:val="24"/>
        </w:rPr>
        <w:t>The PSW</w:t>
      </w:r>
      <w:r w:rsidR="00C438B7" w:rsidRPr="00834F56">
        <w:rPr>
          <w:rFonts w:ascii="Arial" w:hAnsi="Arial" w:cs="Arial"/>
          <w:sz w:val="24"/>
          <w:szCs w:val="24"/>
        </w:rPr>
        <w:t xml:space="preserve"> and AP</w:t>
      </w:r>
      <w:r w:rsidRPr="00834F56">
        <w:rPr>
          <w:rFonts w:ascii="Arial" w:hAnsi="Arial" w:cs="Arial"/>
          <w:sz w:val="24"/>
          <w:szCs w:val="24"/>
        </w:rPr>
        <w:t xml:space="preserve"> will become</w:t>
      </w:r>
      <w:r w:rsidRPr="007902A8">
        <w:rPr>
          <w:rFonts w:ascii="Arial" w:hAnsi="Arial" w:cs="Arial"/>
          <w:sz w:val="24"/>
          <w:szCs w:val="24"/>
        </w:rPr>
        <w:t xml:space="preserve"> aware of any emerging themes from the Wellbeing Concern Process so that any more thematic learning can identify preventative responses.  This may include offers of more general wellbeing support to teams or groups of staff.  </w:t>
      </w:r>
    </w:p>
    <w:p w14:paraId="186FC0CE" w14:textId="5E6C3DFF" w:rsidR="00796F2F" w:rsidRPr="007902A8" w:rsidRDefault="007902A8" w:rsidP="007902A8">
      <w:pPr>
        <w:jc w:val="both"/>
        <w:rPr>
          <w:rFonts w:ascii="Arial" w:hAnsi="Arial" w:cs="Arial"/>
          <w:sz w:val="24"/>
          <w:szCs w:val="24"/>
        </w:rPr>
      </w:pPr>
      <w:r w:rsidRPr="007902A8">
        <w:rPr>
          <w:rFonts w:ascii="Arial" w:hAnsi="Arial" w:cs="Arial"/>
          <w:sz w:val="24"/>
          <w:szCs w:val="24"/>
        </w:rPr>
        <w:t>They will provide regular feedback on a maximum quarterly basis to SMT to allow thematic learning to be shared.  This will be focused on themes by location and triggers for wellbeing and identifying best outcomes for resolution.</w:t>
      </w:r>
    </w:p>
    <w:p w14:paraId="5E85EDCF" w14:textId="296B185D" w:rsidR="005A4011" w:rsidRPr="0060007A" w:rsidRDefault="005A4011" w:rsidP="007902A8">
      <w:pPr>
        <w:jc w:val="both"/>
        <w:rPr>
          <w:rFonts w:ascii="Arial" w:hAnsi="Arial" w:cs="Arial"/>
          <w:b/>
          <w:bCs/>
          <w:sz w:val="24"/>
          <w:szCs w:val="24"/>
        </w:rPr>
      </w:pPr>
      <w:r w:rsidRPr="0060007A">
        <w:rPr>
          <w:rFonts w:ascii="Arial" w:hAnsi="Arial" w:cs="Arial"/>
          <w:b/>
          <w:bCs/>
          <w:sz w:val="24"/>
          <w:szCs w:val="24"/>
        </w:rPr>
        <w:t>Th</w:t>
      </w:r>
      <w:r w:rsidR="00D6769E" w:rsidRPr="0060007A">
        <w:rPr>
          <w:rFonts w:ascii="Arial" w:hAnsi="Arial" w:cs="Arial"/>
          <w:b/>
          <w:bCs/>
          <w:sz w:val="24"/>
          <w:szCs w:val="24"/>
        </w:rPr>
        <w:t>e</w:t>
      </w:r>
      <w:r w:rsidRPr="0060007A">
        <w:rPr>
          <w:rFonts w:ascii="Arial" w:hAnsi="Arial" w:cs="Arial"/>
          <w:b/>
          <w:bCs/>
          <w:sz w:val="24"/>
          <w:szCs w:val="24"/>
        </w:rPr>
        <w:t xml:space="preserve"> </w:t>
      </w:r>
      <w:r w:rsidR="00B22AE4" w:rsidRPr="0060007A">
        <w:rPr>
          <w:rFonts w:ascii="Arial" w:hAnsi="Arial" w:cs="Arial"/>
          <w:b/>
          <w:bCs/>
          <w:sz w:val="24"/>
          <w:szCs w:val="24"/>
        </w:rPr>
        <w:t xml:space="preserve">below information </w:t>
      </w:r>
      <w:r w:rsidRPr="0060007A">
        <w:rPr>
          <w:rFonts w:ascii="Arial" w:hAnsi="Arial" w:cs="Arial"/>
          <w:b/>
          <w:bCs/>
          <w:sz w:val="24"/>
          <w:szCs w:val="24"/>
        </w:rPr>
        <w:t xml:space="preserve">sets out the </w:t>
      </w:r>
      <w:r w:rsidR="00796F2F" w:rsidRPr="0060007A">
        <w:rPr>
          <w:rFonts w:ascii="Arial" w:hAnsi="Arial" w:cs="Arial"/>
          <w:b/>
          <w:bCs/>
          <w:sz w:val="24"/>
          <w:szCs w:val="24"/>
        </w:rPr>
        <w:t>W</w:t>
      </w:r>
      <w:r w:rsidRPr="0060007A">
        <w:rPr>
          <w:rFonts w:ascii="Arial" w:hAnsi="Arial" w:cs="Arial"/>
          <w:b/>
          <w:bCs/>
          <w:sz w:val="24"/>
          <w:szCs w:val="24"/>
        </w:rPr>
        <w:t xml:space="preserve">ellbeing </w:t>
      </w:r>
      <w:r w:rsidR="00796F2F" w:rsidRPr="0060007A">
        <w:rPr>
          <w:rFonts w:ascii="Arial" w:hAnsi="Arial" w:cs="Arial"/>
          <w:b/>
          <w:bCs/>
          <w:sz w:val="24"/>
          <w:szCs w:val="24"/>
        </w:rPr>
        <w:t>C</w:t>
      </w:r>
      <w:r w:rsidRPr="0060007A">
        <w:rPr>
          <w:rFonts w:ascii="Arial" w:hAnsi="Arial" w:cs="Arial"/>
          <w:b/>
          <w:bCs/>
          <w:sz w:val="24"/>
          <w:szCs w:val="24"/>
        </w:rPr>
        <w:t xml:space="preserve">oncern </w:t>
      </w:r>
      <w:r w:rsidR="00796F2F" w:rsidRPr="0060007A">
        <w:rPr>
          <w:rFonts w:ascii="Arial" w:hAnsi="Arial" w:cs="Arial"/>
          <w:b/>
          <w:bCs/>
          <w:sz w:val="24"/>
          <w:szCs w:val="24"/>
        </w:rPr>
        <w:t>P</w:t>
      </w:r>
      <w:r w:rsidRPr="0060007A">
        <w:rPr>
          <w:rFonts w:ascii="Arial" w:hAnsi="Arial" w:cs="Arial"/>
          <w:b/>
          <w:bCs/>
          <w:sz w:val="24"/>
          <w:szCs w:val="24"/>
        </w:rPr>
        <w:t>rocess</w:t>
      </w:r>
      <w:r w:rsidR="0000296A">
        <w:rPr>
          <w:rFonts w:ascii="Arial" w:hAnsi="Arial" w:cs="Arial"/>
          <w:b/>
          <w:bCs/>
          <w:sz w:val="24"/>
          <w:szCs w:val="24"/>
        </w:rPr>
        <w:t>.</w:t>
      </w:r>
      <w:r w:rsidRPr="0060007A">
        <w:rPr>
          <w:rFonts w:ascii="Arial" w:hAnsi="Arial" w:cs="Arial"/>
          <w:b/>
          <w:bCs/>
          <w:sz w:val="24"/>
          <w:szCs w:val="24"/>
        </w:rPr>
        <w:t xml:space="preserve"> Please note that this does not replace the grievance </w:t>
      </w:r>
      <w:r w:rsidR="00B74219">
        <w:rPr>
          <w:rFonts w:ascii="Arial" w:hAnsi="Arial" w:cs="Arial"/>
          <w:b/>
          <w:bCs/>
          <w:sz w:val="24"/>
          <w:szCs w:val="24"/>
        </w:rPr>
        <w:t>policy</w:t>
      </w:r>
      <w:r w:rsidR="00D75CEE" w:rsidRPr="0060007A">
        <w:rPr>
          <w:rFonts w:ascii="Arial" w:hAnsi="Arial" w:cs="Arial"/>
          <w:b/>
          <w:bCs/>
          <w:sz w:val="24"/>
          <w:szCs w:val="24"/>
        </w:rPr>
        <w:t>.</w:t>
      </w:r>
    </w:p>
    <w:p w14:paraId="58A0864F" w14:textId="501655EC" w:rsidR="005A4011" w:rsidRPr="0060007A" w:rsidRDefault="005A4011" w:rsidP="007902A8">
      <w:pPr>
        <w:jc w:val="both"/>
        <w:rPr>
          <w:rFonts w:ascii="Arial" w:hAnsi="Arial" w:cs="Arial"/>
          <w:b/>
          <w:bCs/>
          <w:sz w:val="24"/>
          <w:szCs w:val="24"/>
        </w:rPr>
      </w:pPr>
      <w:r w:rsidRPr="0060007A">
        <w:rPr>
          <w:rFonts w:ascii="Arial" w:hAnsi="Arial" w:cs="Arial"/>
          <w:b/>
          <w:bCs/>
          <w:sz w:val="24"/>
          <w:szCs w:val="24"/>
        </w:rPr>
        <w:t>Process</w:t>
      </w:r>
      <w:r w:rsidR="0000296A">
        <w:rPr>
          <w:rFonts w:ascii="Arial" w:hAnsi="Arial" w:cs="Arial"/>
          <w:b/>
          <w:bCs/>
          <w:sz w:val="24"/>
          <w:szCs w:val="24"/>
        </w:rPr>
        <w:t xml:space="preserve"> (for flowchart – see appendix 4)</w:t>
      </w:r>
    </w:p>
    <w:p w14:paraId="1B491409" w14:textId="77777777" w:rsidR="00500322" w:rsidRPr="0060007A" w:rsidRDefault="005A4011" w:rsidP="007902A8">
      <w:pPr>
        <w:pStyle w:val="ListParagraph"/>
        <w:numPr>
          <w:ilvl w:val="0"/>
          <w:numId w:val="1"/>
        </w:numPr>
        <w:jc w:val="both"/>
        <w:rPr>
          <w:rFonts w:ascii="Arial" w:hAnsi="Arial" w:cs="Arial"/>
          <w:sz w:val="24"/>
          <w:szCs w:val="24"/>
        </w:rPr>
      </w:pPr>
      <w:r w:rsidRPr="0060007A">
        <w:rPr>
          <w:rFonts w:ascii="Arial" w:hAnsi="Arial" w:cs="Arial"/>
          <w:sz w:val="24"/>
          <w:szCs w:val="24"/>
        </w:rPr>
        <w:t>A worker</w:t>
      </w:r>
      <w:r w:rsidR="00796791" w:rsidRPr="0060007A">
        <w:rPr>
          <w:rFonts w:ascii="Arial" w:hAnsi="Arial" w:cs="Arial"/>
          <w:sz w:val="24"/>
          <w:szCs w:val="24"/>
        </w:rPr>
        <w:t xml:space="preserve"> has a </w:t>
      </w:r>
      <w:r w:rsidR="00491B83" w:rsidRPr="0060007A">
        <w:rPr>
          <w:rFonts w:ascii="Arial" w:hAnsi="Arial" w:cs="Arial"/>
          <w:sz w:val="24"/>
          <w:szCs w:val="24"/>
        </w:rPr>
        <w:t>worry</w:t>
      </w:r>
      <w:r w:rsidR="00796791" w:rsidRPr="0060007A">
        <w:rPr>
          <w:rFonts w:ascii="Arial" w:hAnsi="Arial" w:cs="Arial"/>
          <w:sz w:val="24"/>
          <w:szCs w:val="24"/>
        </w:rPr>
        <w:t xml:space="preserve"> themselves or </w:t>
      </w:r>
      <w:r w:rsidRPr="0060007A">
        <w:rPr>
          <w:rFonts w:ascii="Arial" w:hAnsi="Arial" w:cs="Arial"/>
          <w:sz w:val="24"/>
          <w:szCs w:val="24"/>
        </w:rPr>
        <w:t xml:space="preserve">shares a </w:t>
      </w:r>
      <w:r w:rsidR="00B22AE4" w:rsidRPr="0060007A">
        <w:rPr>
          <w:rFonts w:ascii="Arial" w:hAnsi="Arial" w:cs="Arial"/>
          <w:sz w:val="24"/>
          <w:szCs w:val="24"/>
        </w:rPr>
        <w:t xml:space="preserve">wellbeing </w:t>
      </w:r>
      <w:r w:rsidR="00491B83" w:rsidRPr="0060007A">
        <w:rPr>
          <w:rFonts w:ascii="Arial" w:hAnsi="Arial" w:cs="Arial"/>
          <w:sz w:val="24"/>
          <w:szCs w:val="24"/>
        </w:rPr>
        <w:t xml:space="preserve">concern </w:t>
      </w:r>
      <w:r w:rsidRPr="0060007A">
        <w:rPr>
          <w:rFonts w:ascii="Arial" w:hAnsi="Arial" w:cs="Arial"/>
          <w:sz w:val="24"/>
          <w:szCs w:val="24"/>
        </w:rPr>
        <w:t xml:space="preserve">with a colleague, or with another member of staff </w:t>
      </w:r>
      <w:r w:rsidR="00B22AE4" w:rsidRPr="0060007A">
        <w:rPr>
          <w:rFonts w:ascii="Arial" w:hAnsi="Arial" w:cs="Arial"/>
          <w:sz w:val="24"/>
          <w:szCs w:val="24"/>
        </w:rPr>
        <w:t>i.e.,</w:t>
      </w:r>
      <w:r w:rsidRPr="0060007A">
        <w:rPr>
          <w:rFonts w:ascii="Arial" w:hAnsi="Arial" w:cs="Arial"/>
          <w:sz w:val="24"/>
          <w:szCs w:val="24"/>
        </w:rPr>
        <w:t xml:space="preserve"> </w:t>
      </w:r>
      <w:r w:rsidR="00B22AE4" w:rsidRPr="0060007A">
        <w:rPr>
          <w:rFonts w:ascii="Arial" w:hAnsi="Arial" w:cs="Arial"/>
          <w:sz w:val="24"/>
          <w:szCs w:val="24"/>
        </w:rPr>
        <w:t>an IRO</w:t>
      </w:r>
      <w:r w:rsidRPr="0060007A">
        <w:rPr>
          <w:rFonts w:ascii="Arial" w:hAnsi="Arial" w:cs="Arial"/>
          <w:sz w:val="24"/>
          <w:szCs w:val="24"/>
        </w:rPr>
        <w:t xml:space="preserve">. The first point of </w:t>
      </w:r>
      <w:r w:rsidR="00B22AE4" w:rsidRPr="0060007A">
        <w:rPr>
          <w:rFonts w:ascii="Arial" w:hAnsi="Arial" w:cs="Arial"/>
          <w:sz w:val="24"/>
          <w:szCs w:val="24"/>
        </w:rPr>
        <w:t>call is</w:t>
      </w:r>
      <w:r w:rsidRPr="0060007A">
        <w:rPr>
          <w:rFonts w:ascii="Arial" w:hAnsi="Arial" w:cs="Arial"/>
          <w:sz w:val="24"/>
          <w:szCs w:val="24"/>
        </w:rPr>
        <w:t xml:space="preserve"> to ascertain </w:t>
      </w:r>
      <w:r w:rsidR="00B22AE4" w:rsidRPr="0060007A">
        <w:rPr>
          <w:rFonts w:ascii="Arial" w:hAnsi="Arial" w:cs="Arial"/>
          <w:sz w:val="24"/>
          <w:szCs w:val="24"/>
        </w:rPr>
        <w:t>if the worker</w:t>
      </w:r>
      <w:r w:rsidRPr="0060007A">
        <w:rPr>
          <w:rFonts w:ascii="Arial" w:hAnsi="Arial" w:cs="Arial"/>
          <w:sz w:val="24"/>
          <w:szCs w:val="24"/>
        </w:rPr>
        <w:t xml:space="preserve"> sharing the concern has shared/</w:t>
      </w:r>
      <w:r w:rsidR="00B22AE4" w:rsidRPr="0060007A">
        <w:rPr>
          <w:rFonts w:ascii="Arial" w:hAnsi="Arial" w:cs="Arial"/>
          <w:sz w:val="24"/>
          <w:szCs w:val="24"/>
        </w:rPr>
        <w:t>raised this</w:t>
      </w:r>
      <w:r w:rsidRPr="0060007A">
        <w:rPr>
          <w:rFonts w:ascii="Arial" w:hAnsi="Arial" w:cs="Arial"/>
          <w:sz w:val="24"/>
          <w:szCs w:val="24"/>
        </w:rPr>
        <w:t xml:space="preserve"> worry with their manager, if yes what has been the response, have their concerns been acknowledged has it been helpful</w:t>
      </w:r>
      <w:r w:rsidR="00500322" w:rsidRPr="0060007A">
        <w:rPr>
          <w:rFonts w:ascii="Arial" w:hAnsi="Arial" w:cs="Arial"/>
          <w:sz w:val="24"/>
          <w:szCs w:val="24"/>
        </w:rPr>
        <w:t>.</w:t>
      </w:r>
    </w:p>
    <w:p w14:paraId="6B1B445F" w14:textId="6B726992" w:rsidR="0000296A" w:rsidRPr="00834F56" w:rsidRDefault="005A4011" w:rsidP="007902A8">
      <w:pPr>
        <w:pStyle w:val="ListParagraph"/>
        <w:numPr>
          <w:ilvl w:val="0"/>
          <w:numId w:val="1"/>
        </w:numPr>
        <w:jc w:val="both"/>
        <w:rPr>
          <w:rFonts w:ascii="Arial" w:hAnsi="Arial" w:cs="Arial"/>
          <w:sz w:val="24"/>
          <w:szCs w:val="24"/>
        </w:rPr>
      </w:pPr>
      <w:r w:rsidRPr="0060007A">
        <w:rPr>
          <w:rFonts w:ascii="Arial" w:hAnsi="Arial" w:cs="Arial"/>
          <w:sz w:val="24"/>
          <w:szCs w:val="24"/>
        </w:rPr>
        <w:t>If no</w:t>
      </w:r>
      <w:r w:rsidR="0000296A">
        <w:rPr>
          <w:rFonts w:ascii="Arial" w:hAnsi="Arial" w:cs="Arial"/>
          <w:sz w:val="24"/>
          <w:szCs w:val="24"/>
        </w:rPr>
        <w:t>t,</w:t>
      </w:r>
      <w:r w:rsidRPr="0060007A">
        <w:rPr>
          <w:rFonts w:ascii="Arial" w:hAnsi="Arial" w:cs="Arial"/>
          <w:sz w:val="24"/>
          <w:szCs w:val="24"/>
        </w:rPr>
        <w:t xml:space="preserve"> is this something that they feel able to do. If they do not feel able to talk with their manager about this, ascertain if they w</w:t>
      </w:r>
      <w:r w:rsidR="00B22AE4" w:rsidRPr="0060007A">
        <w:rPr>
          <w:rFonts w:ascii="Arial" w:hAnsi="Arial" w:cs="Arial"/>
          <w:sz w:val="24"/>
          <w:szCs w:val="24"/>
        </w:rPr>
        <w:t xml:space="preserve">ould like </w:t>
      </w:r>
      <w:r w:rsidRPr="0060007A">
        <w:rPr>
          <w:rFonts w:ascii="Arial" w:hAnsi="Arial" w:cs="Arial"/>
          <w:sz w:val="24"/>
          <w:szCs w:val="24"/>
        </w:rPr>
        <w:t>to talk to an independent person outside of the team.  If this is something the worker would like to do</w:t>
      </w:r>
      <w:r w:rsidR="00187B4A">
        <w:rPr>
          <w:rFonts w:ascii="Arial" w:hAnsi="Arial" w:cs="Arial"/>
          <w:sz w:val="24"/>
          <w:szCs w:val="24"/>
        </w:rPr>
        <w:t>,</w:t>
      </w:r>
      <w:r w:rsidRPr="0060007A">
        <w:rPr>
          <w:rFonts w:ascii="Arial" w:hAnsi="Arial" w:cs="Arial"/>
          <w:sz w:val="24"/>
          <w:szCs w:val="24"/>
        </w:rPr>
        <w:t xml:space="preserve"> either they o</w:t>
      </w:r>
      <w:r w:rsidR="00B22AE4" w:rsidRPr="0060007A">
        <w:rPr>
          <w:rFonts w:ascii="Arial" w:hAnsi="Arial" w:cs="Arial"/>
          <w:sz w:val="24"/>
          <w:szCs w:val="24"/>
        </w:rPr>
        <w:t>r</w:t>
      </w:r>
      <w:r w:rsidRPr="0060007A">
        <w:rPr>
          <w:rFonts w:ascii="Arial" w:hAnsi="Arial" w:cs="Arial"/>
          <w:sz w:val="24"/>
          <w:szCs w:val="24"/>
        </w:rPr>
        <w:t xml:space="preserve"> their colleague</w:t>
      </w:r>
      <w:r w:rsidR="00796791" w:rsidRPr="0060007A">
        <w:rPr>
          <w:rFonts w:ascii="Arial" w:hAnsi="Arial" w:cs="Arial"/>
          <w:sz w:val="24"/>
          <w:szCs w:val="24"/>
        </w:rPr>
        <w:t xml:space="preserve"> complete the Wellbeing Concern Alert </w:t>
      </w:r>
      <w:r w:rsidR="00D6769E" w:rsidRPr="0060007A">
        <w:rPr>
          <w:rFonts w:ascii="Arial" w:hAnsi="Arial" w:cs="Arial"/>
          <w:sz w:val="24"/>
          <w:szCs w:val="24"/>
        </w:rPr>
        <w:t>F</w:t>
      </w:r>
      <w:r w:rsidR="0060007A" w:rsidRPr="0060007A">
        <w:rPr>
          <w:rFonts w:ascii="Arial" w:hAnsi="Arial" w:cs="Arial"/>
          <w:sz w:val="24"/>
          <w:szCs w:val="24"/>
        </w:rPr>
        <w:t>or</w:t>
      </w:r>
      <w:r w:rsidR="00D6769E" w:rsidRPr="0060007A">
        <w:rPr>
          <w:rFonts w:ascii="Arial" w:hAnsi="Arial" w:cs="Arial"/>
          <w:sz w:val="24"/>
          <w:szCs w:val="24"/>
        </w:rPr>
        <w:t>m</w:t>
      </w:r>
      <w:r w:rsidR="0000296A">
        <w:rPr>
          <w:rFonts w:ascii="Arial" w:hAnsi="Arial" w:cs="Arial"/>
          <w:sz w:val="24"/>
          <w:szCs w:val="24"/>
        </w:rPr>
        <w:t xml:space="preserve"> (appendix 1)</w:t>
      </w:r>
      <w:r w:rsidR="0060007A" w:rsidRPr="0060007A">
        <w:rPr>
          <w:rFonts w:ascii="Arial" w:hAnsi="Arial" w:cs="Arial"/>
          <w:sz w:val="24"/>
          <w:szCs w:val="24"/>
        </w:rPr>
        <w:t>,</w:t>
      </w:r>
      <w:r w:rsidR="00796791" w:rsidRPr="0060007A">
        <w:rPr>
          <w:rFonts w:ascii="Arial" w:hAnsi="Arial" w:cs="Arial"/>
          <w:sz w:val="24"/>
          <w:szCs w:val="24"/>
        </w:rPr>
        <w:t xml:space="preserve"> either for </w:t>
      </w:r>
      <w:r w:rsidR="00796791" w:rsidRPr="00834F56">
        <w:rPr>
          <w:rFonts w:ascii="Arial" w:hAnsi="Arial" w:cs="Arial"/>
          <w:sz w:val="24"/>
          <w:szCs w:val="24"/>
        </w:rPr>
        <w:t xml:space="preserve">themselves or on behalf of a colleague. </w:t>
      </w:r>
      <w:r w:rsidR="00491B83" w:rsidRPr="00834F56">
        <w:rPr>
          <w:rFonts w:ascii="Arial" w:hAnsi="Arial" w:cs="Arial"/>
          <w:sz w:val="24"/>
          <w:szCs w:val="24"/>
        </w:rPr>
        <w:t>The</w:t>
      </w:r>
      <w:r w:rsidR="00500322" w:rsidRPr="00834F56">
        <w:rPr>
          <w:rFonts w:ascii="Arial" w:hAnsi="Arial" w:cs="Arial"/>
          <w:sz w:val="24"/>
          <w:szCs w:val="24"/>
        </w:rPr>
        <w:t xml:space="preserve"> Principal Social Worker </w:t>
      </w:r>
      <w:r w:rsidR="00C438B7" w:rsidRPr="00834F56">
        <w:rPr>
          <w:rFonts w:ascii="Arial" w:hAnsi="Arial" w:cs="Arial"/>
          <w:sz w:val="24"/>
          <w:szCs w:val="24"/>
        </w:rPr>
        <w:t xml:space="preserve">or Advanced Practitioner </w:t>
      </w:r>
      <w:r w:rsidR="00500322" w:rsidRPr="00834F56">
        <w:rPr>
          <w:rFonts w:ascii="Arial" w:hAnsi="Arial" w:cs="Arial"/>
          <w:sz w:val="24"/>
          <w:szCs w:val="24"/>
        </w:rPr>
        <w:t>will act as the independent person</w:t>
      </w:r>
      <w:r w:rsidR="0000296A" w:rsidRPr="00834F56">
        <w:rPr>
          <w:rFonts w:ascii="Arial" w:hAnsi="Arial" w:cs="Arial"/>
          <w:sz w:val="24"/>
          <w:szCs w:val="24"/>
        </w:rPr>
        <w:t>.</w:t>
      </w:r>
      <w:r w:rsidR="00500322" w:rsidRPr="00834F56">
        <w:rPr>
          <w:rFonts w:ascii="Arial" w:hAnsi="Arial" w:cs="Arial"/>
          <w:sz w:val="24"/>
          <w:szCs w:val="24"/>
        </w:rPr>
        <w:t xml:space="preserve">  </w:t>
      </w:r>
    </w:p>
    <w:p w14:paraId="2D007D13" w14:textId="4D64E295" w:rsidR="00860CF9" w:rsidRPr="00834F56" w:rsidRDefault="00500322" w:rsidP="007902A8">
      <w:pPr>
        <w:pStyle w:val="ListParagraph"/>
        <w:numPr>
          <w:ilvl w:val="0"/>
          <w:numId w:val="1"/>
        </w:numPr>
        <w:jc w:val="both"/>
        <w:rPr>
          <w:rFonts w:ascii="Arial" w:hAnsi="Arial" w:cs="Arial"/>
          <w:sz w:val="24"/>
          <w:szCs w:val="24"/>
        </w:rPr>
      </w:pPr>
      <w:r w:rsidRPr="00834F56">
        <w:rPr>
          <w:rFonts w:ascii="Arial" w:hAnsi="Arial" w:cs="Arial"/>
          <w:sz w:val="24"/>
          <w:szCs w:val="24"/>
        </w:rPr>
        <w:t>A meeting or discussion will be offered between the worker and the Principal Social Worker</w:t>
      </w:r>
      <w:r w:rsidR="00C438B7" w:rsidRPr="00834F56">
        <w:rPr>
          <w:rFonts w:ascii="Arial" w:hAnsi="Arial" w:cs="Arial"/>
          <w:sz w:val="24"/>
          <w:szCs w:val="24"/>
        </w:rPr>
        <w:t>/Advanced Practitioner</w:t>
      </w:r>
      <w:proofErr w:type="gramStart"/>
      <w:r w:rsidRPr="00834F56">
        <w:rPr>
          <w:rFonts w:ascii="Arial" w:hAnsi="Arial" w:cs="Arial"/>
          <w:sz w:val="24"/>
          <w:szCs w:val="24"/>
        </w:rPr>
        <w:t>, .</w:t>
      </w:r>
      <w:proofErr w:type="gramEnd"/>
      <w:r w:rsidR="005F60EF" w:rsidRPr="00834F56">
        <w:rPr>
          <w:rFonts w:ascii="Arial" w:hAnsi="Arial" w:cs="Arial"/>
          <w:sz w:val="24"/>
          <w:szCs w:val="24"/>
        </w:rPr>
        <w:t xml:space="preserve"> This will aim to be a create a “safe space” for the worker to explore the worries. This may mean identifying who else to involve in the conversation. It will include ground rules of </w:t>
      </w:r>
      <w:r w:rsidR="00860CF9" w:rsidRPr="00834F56">
        <w:rPr>
          <w:rFonts w:ascii="Arial" w:hAnsi="Arial" w:cs="Arial"/>
          <w:sz w:val="24"/>
          <w:szCs w:val="24"/>
        </w:rPr>
        <w:t xml:space="preserve">respect, being present, listening without interruption and valuing views and feelings, and working towards finding solutions. </w:t>
      </w:r>
    </w:p>
    <w:p w14:paraId="4539EED0" w14:textId="77777777" w:rsidR="00796791" w:rsidRPr="00834F56" w:rsidRDefault="00796791" w:rsidP="007902A8">
      <w:pPr>
        <w:pStyle w:val="ListParagraph"/>
        <w:numPr>
          <w:ilvl w:val="0"/>
          <w:numId w:val="1"/>
        </w:numPr>
        <w:jc w:val="both"/>
        <w:rPr>
          <w:rFonts w:ascii="Arial" w:hAnsi="Arial" w:cs="Arial"/>
          <w:sz w:val="24"/>
          <w:szCs w:val="24"/>
        </w:rPr>
      </w:pPr>
      <w:r w:rsidRPr="00834F56">
        <w:rPr>
          <w:rFonts w:ascii="Arial" w:hAnsi="Arial" w:cs="Arial"/>
          <w:sz w:val="24"/>
          <w:szCs w:val="24"/>
        </w:rPr>
        <w:t xml:space="preserve">If you are completing the Alert document on behalf of a colleague, we encourage you complete this together. If this is not possible, the person whom the concerns are being raised in respect of, must see a copy of the document, agreeing to the content and giving consent for this to be shared. </w:t>
      </w:r>
    </w:p>
    <w:p w14:paraId="0B93B2CD" w14:textId="56F9D2F1" w:rsidR="00796791" w:rsidRPr="0060007A" w:rsidRDefault="00796791" w:rsidP="007902A8">
      <w:pPr>
        <w:pStyle w:val="ListParagraph"/>
        <w:numPr>
          <w:ilvl w:val="0"/>
          <w:numId w:val="1"/>
        </w:numPr>
        <w:jc w:val="both"/>
        <w:rPr>
          <w:rFonts w:ascii="Arial" w:hAnsi="Arial" w:cs="Arial"/>
          <w:sz w:val="24"/>
          <w:szCs w:val="24"/>
        </w:rPr>
      </w:pPr>
      <w:r w:rsidRPr="00834F56">
        <w:rPr>
          <w:rFonts w:ascii="Arial" w:hAnsi="Arial" w:cs="Arial"/>
          <w:sz w:val="24"/>
          <w:szCs w:val="24"/>
        </w:rPr>
        <w:t>Once th</w:t>
      </w:r>
      <w:r w:rsidR="00491B83" w:rsidRPr="00834F56">
        <w:rPr>
          <w:rFonts w:ascii="Arial" w:hAnsi="Arial" w:cs="Arial"/>
          <w:sz w:val="24"/>
          <w:szCs w:val="24"/>
        </w:rPr>
        <w:t xml:space="preserve">e alert document </w:t>
      </w:r>
      <w:r w:rsidRPr="00834F56">
        <w:rPr>
          <w:rFonts w:ascii="Arial" w:hAnsi="Arial" w:cs="Arial"/>
          <w:sz w:val="24"/>
          <w:szCs w:val="24"/>
        </w:rPr>
        <w:t>has been completed it is to be returned to</w:t>
      </w:r>
      <w:r w:rsidR="00491B83" w:rsidRPr="00834F56">
        <w:rPr>
          <w:rFonts w:ascii="Arial" w:hAnsi="Arial" w:cs="Arial"/>
          <w:sz w:val="24"/>
          <w:szCs w:val="24"/>
        </w:rPr>
        <w:t xml:space="preserve"> either</w:t>
      </w:r>
      <w:r w:rsidRPr="00834F56">
        <w:rPr>
          <w:rFonts w:ascii="Arial" w:hAnsi="Arial" w:cs="Arial"/>
          <w:sz w:val="24"/>
          <w:szCs w:val="24"/>
        </w:rPr>
        <w:t xml:space="preserve"> the Principal Social Worker</w:t>
      </w:r>
      <w:r w:rsidR="00C438B7" w:rsidRPr="00834F56">
        <w:rPr>
          <w:rFonts w:ascii="Arial" w:hAnsi="Arial" w:cs="Arial"/>
          <w:sz w:val="24"/>
          <w:szCs w:val="24"/>
        </w:rPr>
        <w:t>/Advanced Practitioner</w:t>
      </w:r>
      <w:r w:rsidRPr="00834F56">
        <w:rPr>
          <w:rFonts w:ascii="Arial" w:hAnsi="Arial" w:cs="Arial"/>
          <w:sz w:val="24"/>
          <w:szCs w:val="24"/>
        </w:rPr>
        <w:t xml:space="preserve"> or the identified</w:t>
      </w:r>
      <w:r w:rsidRPr="0060007A">
        <w:rPr>
          <w:rFonts w:ascii="Arial" w:hAnsi="Arial" w:cs="Arial"/>
          <w:sz w:val="24"/>
          <w:szCs w:val="24"/>
        </w:rPr>
        <w:t xml:space="preserve"> Race Champion lead, who will then make contact with the individual/s involved and discuss further the content of the concerns and identify next steps to ensuring support is offered</w:t>
      </w:r>
      <w:r w:rsidR="00491B83" w:rsidRPr="0060007A">
        <w:rPr>
          <w:rFonts w:ascii="Arial" w:hAnsi="Arial" w:cs="Arial"/>
          <w:sz w:val="24"/>
          <w:szCs w:val="24"/>
        </w:rPr>
        <w:t xml:space="preserve"> wherever possible within 48 hours.</w:t>
      </w:r>
    </w:p>
    <w:p w14:paraId="2C0F64DA" w14:textId="2826A9DB" w:rsidR="00C438B7" w:rsidRPr="00741733" w:rsidRDefault="00491B83" w:rsidP="00741733">
      <w:pPr>
        <w:pStyle w:val="ListParagraph"/>
        <w:numPr>
          <w:ilvl w:val="0"/>
          <w:numId w:val="1"/>
        </w:numPr>
        <w:jc w:val="both"/>
        <w:rPr>
          <w:rFonts w:ascii="Arial" w:hAnsi="Arial" w:cs="Arial"/>
          <w:sz w:val="24"/>
          <w:szCs w:val="24"/>
        </w:rPr>
      </w:pPr>
      <w:r w:rsidRPr="0060007A">
        <w:rPr>
          <w:rFonts w:ascii="Arial" w:hAnsi="Arial" w:cs="Arial"/>
          <w:sz w:val="24"/>
          <w:szCs w:val="24"/>
        </w:rPr>
        <w:t>In the event of the person not wanting to talk with an independent person</w:t>
      </w:r>
      <w:r w:rsidR="00D6769E" w:rsidRPr="0060007A">
        <w:rPr>
          <w:rFonts w:ascii="Arial" w:hAnsi="Arial" w:cs="Arial"/>
          <w:sz w:val="24"/>
          <w:szCs w:val="24"/>
        </w:rPr>
        <w:t xml:space="preserve"> the alert form can be completed anonymously</w:t>
      </w:r>
      <w:r w:rsidR="00500322" w:rsidRPr="0060007A">
        <w:rPr>
          <w:rFonts w:ascii="Arial" w:hAnsi="Arial" w:cs="Arial"/>
          <w:sz w:val="24"/>
          <w:szCs w:val="24"/>
        </w:rPr>
        <w:t>, however, must include the service area.</w:t>
      </w:r>
      <w:r w:rsidR="00D6769E" w:rsidRPr="0060007A">
        <w:rPr>
          <w:rFonts w:ascii="Arial" w:hAnsi="Arial" w:cs="Arial"/>
          <w:sz w:val="24"/>
          <w:szCs w:val="24"/>
        </w:rPr>
        <w:t xml:space="preserve"> If you are concerned about the person’s welfare and the concern involves</w:t>
      </w:r>
      <w:r w:rsidRPr="0060007A">
        <w:rPr>
          <w:rFonts w:ascii="Arial" w:hAnsi="Arial" w:cs="Arial"/>
          <w:sz w:val="24"/>
          <w:szCs w:val="24"/>
        </w:rPr>
        <w:t xml:space="preserve"> their </w:t>
      </w:r>
      <w:proofErr w:type="gramStart"/>
      <w:r w:rsidRPr="0060007A">
        <w:rPr>
          <w:rFonts w:ascii="Arial" w:hAnsi="Arial" w:cs="Arial"/>
          <w:sz w:val="24"/>
          <w:szCs w:val="24"/>
        </w:rPr>
        <w:t>manager</w:t>
      </w:r>
      <w:proofErr w:type="gramEnd"/>
      <w:r w:rsidRPr="0060007A">
        <w:rPr>
          <w:rFonts w:ascii="Arial" w:hAnsi="Arial" w:cs="Arial"/>
          <w:sz w:val="24"/>
          <w:szCs w:val="24"/>
        </w:rPr>
        <w:t xml:space="preserve"> you should support the person to identify who they could share their worries with. If they are un</w:t>
      </w:r>
      <w:r w:rsidR="00D6769E" w:rsidRPr="0060007A">
        <w:rPr>
          <w:rFonts w:ascii="Arial" w:hAnsi="Arial" w:cs="Arial"/>
          <w:sz w:val="24"/>
          <w:szCs w:val="24"/>
        </w:rPr>
        <w:t>able</w:t>
      </w:r>
      <w:r w:rsidRPr="0060007A">
        <w:rPr>
          <w:rFonts w:ascii="Arial" w:hAnsi="Arial" w:cs="Arial"/>
          <w:sz w:val="24"/>
          <w:szCs w:val="24"/>
        </w:rPr>
        <w:t xml:space="preserve"> to do </w:t>
      </w:r>
      <w:proofErr w:type="gramStart"/>
      <w:r w:rsidRPr="0060007A">
        <w:rPr>
          <w:rFonts w:ascii="Arial" w:hAnsi="Arial" w:cs="Arial"/>
          <w:sz w:val="24"/>
          <w:szCs w:val="24"/>
        </w:rPr>
        <w:t>this</w:t>
      </w:r>
      <w:proofErr w:type="gramEnd"/>
      <w:r w:rsidRPr="0060007A">
        <w:rPr>
          <w:rFonts w:ascii="Arial" w:hAnsi="Arial" w:cs="Arial"/>
          <w:sz w:val="24"/>
          <w:szCs w:val="24"/>
        </w:rPr>
        <w:t xml:space="preserve"> you should consider the next person in </w:t>
      </w:r>
      <w:r w:rsidR="00D6769E" w:rsidRPr="0060007A">
        <w:rPr>
          <w:rFonts w:ascii="Arial" w:hAnsi="Arial" w:cs="Arial"/>
          <w:sz w:val="24"/>
          <w:szCs w:val="24"/>
        </w:rPr>
        <w:t xml:space="preserve">the line </w:t>
      </w:r>
      <w:r w:rsidRPr="0060007A">
        <w:rPr>
          <w:rFonts w:ascii="Arial" w:hAnsi="Arial" w:cs="Arial"/>
          <w:sz w:val="24"/>
          <w:szCs w:val="24"/>
        </w:rPr>
        <w:t>management</w:t>
      </w:r>
      <w:r w:rsidR="00D6769E" w:rsidRPr="0060007A">
        <w:rPr>
          <w:rFonts w:ascii="Arial" w:hAnsi="Arial" w:cs="Arial"/>
          <w:sz w:val="24"/>
          <w:szCs w:val="24"/>
        </w:rPr>
        <w:t>.</w:t>
      </w:r>
    </w:p>
    <w:p w14:paraId="7ADD40D0" w14:textId="7A2C0464" w:rsidR="00D75CEE" w:rsidRPr="0060007A" w:rsidRDefault="00D75CEE" w:rsidP="007902A8">
      <w:pPr>
        <w:jc w:val="both"/>
        <w:rPr>
          <w:rFonts w:ascii="Arial" w:hAnsi="Arial" w:cs="Arial"/>
          <w:b/>
          <w:bCs/>
          <w:sz w:val="24"/>
          <w:szCs w:val="24"/>
        </w:rPr>
      </w:pPr>
      <w:r w:rsidRPr="0060007A">
        <w:rPr>
          <w:rFonts w:ascii="Arial" w:hAnsi="Arial" w:cs="Arial"/>
          <w:b/>
          <w:bCs/>
          <w:sz w:val="24"/>
          <w:szCs w:val="24"/>
        </w:rPr>
        <w:t>What Happens next and outcome?</w:t>
      </w:r>
    </w:p>
    <w:p w14:paraId="169AE675" w14:textId="325555FB" w:rsidR="00D75CEE" w:rsidRPr="0060007A" w:rsidRDefault="00D75CEE" w:rsidP="007902A8">
      <w:pPr>
        <w:pStyle w:val="ListParagraph"/>
        <w:numPr>
          <w:ilvl w:val="0"/>
          <w:numId w:val="4"/>
        </w:numPr>
        <w:jc w:val="both"/>
        <w:rPr>
          <w:rFonts w:ascii="Arial" w:hAnsi="Arial" w:cs="Arial"/>
          <w:sz w:val="24"/>
          <w:szCs w:val="24"/>
        </w:rPr>
      </w:pPr>
      <w:r w:rsidRPr="0060007A">
        <w:rPr>
          <w:rFonts w:ascii="Arial" w:hAnsi="Arial" w:cs="Arial"/>
          <w:sz w:val="24"/>
          <w:szCs w:val="24"/>
        </w:rPr>
        <w:t xml:space="preserve">A meeting or discussion will be offered between the worker and the Principal Social </w:t>
      </w:r>
      <w:r w:rsidRPr="00834F56">
        <w:rPr>
          <w:rFonts w:ascii="Arial" w:hAnsi="Arial" w:cs="Arial"/>
          <w:sz w:val="24"/>
          <w:szCs w:val="24"/>
        </w:rPr>
        <w:t>Worker</w:t>
      </w:r>
      <w:r w:rsidR="00C438B7" w:rsidRPr="00834F56">
        <w:rPr>
          <w:rFonts w:ascii="Arial" w:hAnsi="Arial" w:cs="Arial"/>
          <w:sz w:val="24"/>
          <w:szCs w:val="24"/>
        </w:rPr>
        <w:t>/Advanced Practitioner</w:t>
      </w:r>
      <w:r w:rsidRPr="00834F56">
        <w:rPr>
          <w:rFonts w:ascii="Arial" w:hAnsi="Arial" w:cs="Arial"/>
          <w:sz w:val="24"/>
          <w:szCs w:val="24"/>
        </w:rPr>
        <w:t>.</w:t>
      </w:r>
      <w:r w:rsidR="0000296A" w:rsidRPr="00834F56">
        <w:rPr>
          <w:rFonts w:ascii="Arial" w:hAnsi="Arial" w:cs="Arial"/>
          <w:sz w:val="24"/>
          <w:szCs w:val="24"/>
        </w:rPr>
        <w:t xml:space="preserve"> A brief record will be made of this discussion and any actions agreed (appendix 2). This will be confidentially stored, only shared with consent, and only used to review for themes for analysis by the </w:t>
      </w:r>
      <w:r w:rsidR="00203DAF" w:rsidRPr="00834F56">
        <w:rPr>
          <w:rFonts w:ascii="Arial" w:hAnsi="Arial" w:cs="Arial"/>
          <w:sz w:val="24"/>
          <w:szCs w:val="24"/>
        </w:rPr>
        <w:t>P</w:t>
      </w:r>
      <w:r w:rsidR="0000296A" w:rsidRPr="00834F56">
        <w:rPr>
          <w:rFonts w:ascii="Arial" w:hAnsi="Arial" w:cs="Arial"/>
          <w:sz w:val="24"/>
          <w:szCs w:val="24"/>
        </w:rPr>
        <w:t xml:space="preserve">rincipal </w:t>
      </w:r>
      <w:r w:rsidR="00203DAF" w:rsidRPr="00834F56">
        <w:rPr>
          <w:rFonts w:ascii="Arial" w:hAnsi="Arial" w:cs="Arial"/>
          <w:sz w:val="24"/>
          <w:szCs w:val="24"/>
        </w:rPr>
        <w:t>S</w:t>
      </w:r>
      <w:r w:rsidR="0000296A" w:rsidRPr="00834F56">
        <w:rPr>
          <w:rFonts w:ascii="Arial" w:hAnsi="Arial" w:cs="Arial"/>
          <w:sz w:val="24"/>
          <w:szCs w:val="24"/>
        </w:rPr>
        <w:t xml:space="preserve">ocial </w:t>
      </w:r>
      <w:r w:rsidR="00203DAF" w:rsidRPr="00834F56">
        <w:rPr>
          <w:rFonts w:ascii="Arial" w:hAnsi="Arial" w:cs="Arial"/>
          <w:sz w:val="24"/>
          <w:szCs w:val="24"/>
        </w:rPr>
        <w:t>W</w:t>
      </w:r>
      <w:r w:rsidR="0000296A" w:rsidRPr="00834F56">
        <w:rPr>
          <w:rFonts w:ascii="Arial" w:hAnsi="Arial" w:cs="Arial"/>
          <w:sz w:val="24"/>
          <w:szCs w:val="24"/>
        </w:rPr>
        <w:t>orker</w:t>
      </w:r>
      <w:r w:rsidR="00C438B7" w:rsidRPr="00834F56">
        <w:rPr>
          <w:rFonts w:ascii="Arial" w:hAnsi="Arial" w:cs="Arial"/>
          <w:sz w:val="24"/>
          <w:szCs w:val="24"/>
        </w:rPr>
        <w:t>/Advanced Practitioner</w:t>
      </w:r>
      <w:r w:rsidR="0000296A" w:rsidRPr="00834F56">
        <w:rPr>
          <w:rFonts w:ascii="Arial" w:hAnsi="Arial" w:cs="Arial"/>
          <w:sz w:val="24"/>
          <w:szCs w:val="24"/>
        </w:rPr>
        <w:t>.</w:t>
      </w:r>
      <w:r w:rsidR="0000296A">
        <w:rPr>
          <w:rFonts w:ascii="Arial" w:hAnsi="Arial" w:cs="Arial"/>
          <w:sz w:val="24"/>
          <w:szCs w:val="24"/>
        </w:rPr>
        <w:t xml:space="preserve">  </w:t>
      </w:r>
    </w:p>
    <w:p w14:paraId="6121429E" w14:textId="09C845AA" w:rsidR="00D75CEE" w:rsidRPr="0060007A" w:rsidRDefault="00D75CEE" w:rsidP="007902A8">
      <w:pPr>
        <w:pStyle w:val="ListParagraph"/>
        <w:numPr>
          <w:ilvl w:val="0"/>
          <w:numId w:val="4"/>
        </w:numPr>
        <w:jc w:val="both"/>
        <w:rPr>
          <w:rFonts w:ascii="Arial" w:hAnsi="Arial" w:cs="Arial"/>
          <w:sz w:val="24"/>
          <w:szCs w:val="24"/>
        </w:rPr>
      </w:pPr>
      <w:r w:rsidRPr="0060007A">
        <w:rPr>
          <w:rFonts w:ascii="Arial" w:hAnsi="Arial" w:cs="Arial"/>
          <w:sz w:val="24"/>
          <w:szCs w:val="24"/>
        </w:rPr>
        <w:t>Response would fall into three categories as follows:</w:t>
      </w:r>
    </w:p>
    <w:p w14:paraId="63255349" w14:textId="0ED04E96" w:rsidR="00D75CEE" w:rsidRPr="0060007A" w:rsidRDefault="00D75CEE" w:rsidP="007902A8">
      <w:pPr>
        <w:pStyle w:val="ListParagraph"/>
        <w:jc w:val="both"/>
        <w:rPr>
          <w:rFonts w:ascii="Arial" w:hAnsi="Arial" w:cs="Arial"/>
          <w:sz w:val="24"/>
          <w:szCs w:val="24"/>
        </w:rPr>
      </w:pPr>
      <w:r w:rsidRPr="0060007A">
        <w:rPr>
          <w:rFonts w:ascii="Arial" w:hAnsi="Arial" w:cs="Arial"/>
          <w:b/>
          <w:bCs/>
          <w:color w:val="70AD47" w:themeColor="accent6"/>
          <w:sz w:val="24"/>
          <w:szCs w:val="24"/>
        </w:rPr>
        <w:t xml:space="preserve">Green </w:t>
      </w:r>
      <w:r w:rsidRPr="0060007A">
        <w:rPr>
          <w:rFonts w:ascii="Arial" w:hAnsi="Arial" w:cs="Arial"/>
          <w:sz w:val="24"/>
          <w:szCs w:val="24"/>
        </w:rPr>
        <w:t>– during t</w:t>
      </w:r>
      <w:r w:rsidRPr="00834F56">
        <w:rPr>
          <w:rFonts w:ascii="Arial" w:hAnsi="Arial" w:cs="Arial"/>
          <w:sz w:val="24"/>
          <w:szCs w:val="24"/>
        </w:rPr>
        <w:t>he discussion advice and reflection is offered from the Principal Social Worker</w:t>
      </w:r>
      <w:r w:rsidR="00C438B7" w:rsidRPr="00834F56">
        <w:rPr>
          <w:rFonts w:ascii="Arial" w:hAnsi="Arial" w:cs="Arial"/>
          <w:sz w:val="24"/>
          <w:szCs w:val="24"/>
        </w:rPr>
        <w:t>/Advanced Practitioner</w:t>
      </w:r>
      <w:r w:rsidRPr="0060007A">
        <w:rPr>
          <w:rFonts w:ascii="Arial" w:hAnsi="Arial" w:cs="Arial"/>
          <w:sz w:val="24"/>
          <w:szCs w:val="24"/>
        </w:rPr>
        <w:t xml:space="preserve">. Signposting to other relevant services may be suggested. Resources or tools may be offered. Support may be offered to have conversations if needed - for instance, to offer to support with a discussion with the team manager, or mentor, or </w:t>
      </w:r>
      <w:proofErr w:type="gramStart"/>
      <w:r w:rsidRPr="0060007A">
        <w:rPr>
          <w:rFonts w:ascii="Arial" w:hAnsi="Arial" w:cs="Arial"/>
          <w:sz w:val="24"/>
          <w:szCs w:val="24"/>
        </w:rPr>
        <w:t>other</w:t>
      </w:r>
      <w:proofErr w:type="gramEnd"/>
      <w:r w:rsidRPr="0060007A">
        <w:rPr>
          <w:rFonts w:ascii="Arial" w:hAnsi="Arial" w:cs="Arial"/>
          <w:sz w:val="24"/>
          <w:szCs w:val="24"/>
        </w:rPr>
        <w:t xml:space="preserve"> relevant person. This would all be offered with agreement of the worker.</w:t>
      </w:r>
    </w:p>
    <w:p w14:paraId="0E73085C" w14:textId="1A078860" w:rsidR="00D75CEE" w:rsidRPr="0060007A" w:rsidRDefault="00D75CEE" w:rsidP="007902A8">
      <w:pPr>
        <w:pStyle w:val="ListParagraph"/>
        <w:jc w:val="both"/>
        <w:rPr>
          <w:rFonts w:ascii="Arial" w:hAnsi="Arial" w:cs="Arial"/>
          <w:sz w:val="24"/>
          <w:szCs w:val="24"/>
        </w:rPr>
      </w:pPr>
      <w:r w:rsidRPr="0060007A">
        <w:rPr>
          <w:rFonts w:ascii="Arial" w:hAnsi="Arial" w:cs="Arial"/>
          <w:b/>
          <w:bCs/>
          <w:color w:val="ED7D31" w:themeColor="accent2"/>
          <w:sz w:val="24"/>
          <w:szCs w:val="24"/>
        </w:rPr>
        <w:t>Amber</w:t>
      </w:r>
      <w:r w:rsidRPr="0060007A">
        <w:rPr>
          <w:rFonts w:ascii="Arial" w:hAnsi="Arial" w:cs="Arial"/>
          <w:sz w:val="24"/>
          <w:szCs w:val="24"/>
        </w:rPr>
        <w:t xml:space="preserve"> – in addition to the above, more targeted input may be suggested and supported to be arranged. For instance, request for specific input from the practice excellence team, request to Learning &amp; Development and the service for specific training, a follow up meeting with the team manager and/or others as required (</w:t>
      </w:r>
      <w:proofErr w:type="spellStart"/>
      <w:r w:rsidRPr="0060007A">
        <w:rPr>
          <w:rFonts w:ascii="Arial" w:hAnsi="Arial" w:cs="Arial"/>
          <w:sz w:val="24"/>
          <w:szCs w:val="24"/>
        </w:rPr>
        <w:t>ie</w:t>
      </w:r>
      <w:proofErr w:type="spellEnd"/>
      <w:r w:rsidRPr="0060007A">
        <w:rPr>
          <w:rFonts w:ascii="Arial" w:hAnsi="Arial" w:cs="Arial"/>
          <w:sz w:val="24"/>
          <w:szCs w:val="24"/>
        </w:rPr>
        <w:t>, mentor or service manager). This would all be offered with agreement of the worker.</w:t>
      </w:r>
    </w:p>
    <w:p w14:paraId="69897E91" w14:textId="01B67A1A" w:rsidR="00D75CEE" w:rsidRPr="0060007A" w:rsidRDefault="00D75CEE" w:rsidP="007902A8">
      <w:pPr>
        <w:pStyle w:val="ListParagraph"/>
        <w:jc w:val="both"/>
        <w:rPr>
          <w:rFonts w:ascii="Arial" w:hAnsi="Arial" w:cs="Arial"/>
          <w:color w:val="4472C4" w:themeColor="accent1"/>
          <w:sz w:val="24"/>
          <w:szCs w:val="24"/>
        </w:rPr>
      </w:pPr>
      <w:r w:rsidRPr="0060007A">
        <w:rPr>
          <w:rFonts w:ascii="Arial" w:hAnsi="Arial" w:cs="Arial"/>
          <w:b/>
          <w:bCs/>
          <w:color w:val="FF0000"/>
          <w:sz w:val="24"/>
          <w:szCs w:val="24"/>
        </w:rPr>
        <w:t>Red</w:t>
      </w:r>
      <w:r w:rsidRPr="0060007A">
        <w:rPr>
          <w:rFonts w:ascii="Arial" w:hAnsi="Arial" w:cs="Arial"/>
          <w:sz w:val="24"/>
          <w:szCs w:val="24"/>
        </w:rPr>
        <w:t xml:space="preserve"> </w:t>
      </w:r>
      <w:r w:rsidR="00D1796D" w:rsidRPr="0060007A">
        <w:rPr>
          <w:rFonts w:ascii="Arial" w:hAnsi="Arial" w:cs="Arial"/>
          <w:sz w:val="24"/>
          <w:szCs w:val="24"/>
        </w:rPr>
        <w:t>–</w:t>
      </w:r>
      <w:r w:rsidRPr="0060007A">
        <w:rPr>
          <w:rFonts w:ascii="Arial" w:hAnsi="Arial" w:cs="Arial"/>
          <w:sz w:val="24"/>
          <w:szCs w:val="24"/>
        </w:rPr>
        <w:t xml:space="preserve"> </w:t>
      </w:r>
      <w:r w:rsidRPr="0060007A">
        <w:rPr>
          <w:rFonts w:ascii="Arial" w:hAnsi="Arial" w:cs="Arial"/>
          <w:color w:val="000000" w:themeColor="text1"/>
          <w:sz w:val="24"/>
          <w:szCs w:val="24"/>
        </w:rPr>
        <w:t>If</w:t>
      </w:r>
      <w:r w:rsidR="00D1796D" w:rsidRPr="0060007A">
        <w:rPr>
          <w:rFonts w:ascii="Arial" w:hAnsi="Arial" w:cs="Arial"/>
          <w:color w:val="000000" w:themeColor="text1"/>
          <w:sz w:val="24"/>
          <w:szCs w:val="24"/>
        </w:rPr>
        <w:t xml:space="preserve"> there are </w:t>
      </w:r>
      <w:r w:rsidRPr="0060007A">
        <w:rPr>
          <w:rFonts w:ascii="Arial" w:hAnsi="Arial" w:cs="Arial"/>
          <w:color w:val="000000" w:themeColor="text1"/>
          <w:sz w:val="24"/>
          <w:szCs w:val="24"/>
        </w:rPr>
        <w:t>significant concerns from what has been discussed</w:t>
      </w:r>
      <w:r w:rsidR="00D1796D" w:rsidRPr="0060007A">
        <w:rPr>
          <w:rFonts w:ascii="Arial" w:hAnsi="Arial" w:cs="Arial"/>
          <w:color w:val="000000" w:themeColor="text1"/>
          <w:sz w:val="24"/>
          <w:szCs w:val="24"/>
        </w:rPr>
        <w:t xml:space="preserve">, for instance, regarding the wellbeing of the worker or worries within a team or service, then further action is required. </w:t>
      </w:r>
      <w:r w:rsidRPr="0060007A">
        <w:rPr>
          <w:rFonts w:ascii="Arial" w:hAnsi="Arial" w:cs="Arial"/>
          <w:color w:val="000000" w:themeColor="text1"/>
          <w:sz w:val="24"/>
          <w:szCs w:val="24"/>
        </w:rPr>
        <w:t xml:space="preserve">A summary will be written (see appendix </w:t>
      </w:r>
      <w:r w:rsidR="0000296A">
        <w:rPr>
          <w:rFonts w:ascii="Arial" w:hAnsi="Arial" w:cs="Arial"/>
          <w:color w:val="000000" w:themeColor="text1"/>
          <w:sz w:val="24"/>
          <w:szCs w:val="24"/>
        </w:rPr>
        <w:t>3</w:t>
      </w:r>
      <w:r w:rsidRPr="0060007A">
        <w:rPr>
          <w:rFonts w:ascii="Arial" w:hAnsi="Arial" w:cs="Arial"/>
          <w:color w:val="000000" w:themeColor="text1"/>
          <w:sz w:val="24"/>
          <w:szCs w:val="24"/>
        </w:rPr>
        <w:t>) to be shared with the line manager</w:t>
      </w:r>
      <w:r w:rsidR="00D1796D" w:rsidRPr="0060007A">
        <w:rPr>
          <w:rFonts w:ascii="Arial" w:hAnsi="Arial" w:cs="Arial"/>
          <w:color w:val="000000" w:themeColor="text1"/>
          <w:sz w:val="24"/>
          <w:szCs w:val="24"/>
        </w:rPr>
        <w:t xml:space="preserve"> and service manager</w:t>
      </w:r>
      <w:r w:rsidRPr="0060007A">
        <w:rPr>
          <w:rFonts w:ascii="Arial" w:hAnsi="Arial" w:cs="Arial"/>
          <w:color w:val="000000" w:themeColor="text1"/>
          <w:sz w:val="24"/>
          <w:szCs w:val="24"/>
        </w:rPr>
        <w:t>. This will include a summary of the worries, what has been advised/suggested</w:t>
      </w:r>
      <w:r w:rsidR="00D1796D" w:rsidRPr="0060007A">
        <w:rPr>
          <w:rFonts w:ascii="Arial" w:hAnsi="Arial" w:cs="Arial"/>
          <w:color w:val="000000" w:themeColor="text1"/>
          <w:sz w:val="24"/>
          <w:szCs w:val="24"/>
        </w:rPr>
        <w:t>. For this process to be the most effective at raising concerns so that they can be addressed, this process would be followed including the worker</w:t>
      </w:r>
      <w:r w:rsidR="00F763D9">
        <w:rPr>
          <w:rFonts w:ascii="Arial" w:hAnsi="Arial" w:cs="Arial"/>
          <w:color w:val="000000" w:themeColor="text1"/>
          <w:sz w:val="24"/>
          <w:szCs w:val="24"/>
        </w:rPr>
        <w:t>’</w:t>
      </w:r>
      <w:r w:rsidR="00D1796D" w:rsidRPr="0060007A">
        <w:rPr>
          <w:rFonts w:ascii="Arial" w:hAnsi="Arial" w:cs="Arial"/>
          <w:color w:val="000000" w:themeColor="text1"/>
          <w:sz w:val="24"/>
          <w:szCs w:val="24"/>
        </w:rPr>
        <w:t xml:space="preserve">s full details. </w:t>
      </w:r>
      <w:r w:rsidRPr="0060007A">
        <w:rPr>
          <w:rFonts w:ascii="Arial" w:hAnsi="Arial" w:cs="Arial"/>
          <w:color w:val="000000" w:themeColor="text1"/>
          <w:sz w:val="24"/>
          <w:szCs w:val="24"/>
        </w:rPr>
        <w:t xml:space="preserve">If a worker does not want their name to be shared, then a summary will be completed without the workers name and instead only the service area </w:t>
      </w:r>
      <w:proofErr w:type="gramStart"/>
      <w:r w:rsidRPr="0060007A">
        <w:rPr>
          <w:rFonts w:ascii="Arial" w:hAnsi="Arial" w:cs="Arial"/>
          <w:color w:val="000000" w:themeColor="text1"/>
          <w:sz w:val="24"/>
          <w:szCs w:val="24"/>
        </w:rPr>
        <w:t>provided, and</w:t>
      </w:r>
      <w:proofErr w:type="gramEnd"/>
      <w:r w:rsidRPr="0060007A">
        <w:rPr>
          <w:rFonts w:ascii="Arial" w:hAnsi="Arial" w:cs="Arial"/>
          <w:color w:val="000000" w:themeColor="text1"/>
          <w:sz w:val="24"/>
          <w:szCs w:val="24"/>
        </w:rPr>
        <w:t xml:space="preserve"> shared with the relevant service manager. </w:t>
      </w:r>
      <w:r w:rsidR="00D1796D" w:rsidRPr="0060007A">
        <w:rPr>
          <w:rFonts w:ascii="Arial" w:hAnsi="Arial" w:cs="Arial"/>
          <w:color w:val="000000" w:themeColor="text1"/>
          <w:sz w:val="24"/>
          <w:szCs w:val="24"/>
        </w:rPr>
        <w:t xml:space="preserve">The Head of Service for Safeguarding will be notified and </w:t>
      </w:r>
      <w:r w:rsidR="0045145E" w:rsidRPr="0060007A">
        <w:rPr>
          <w:rFonts w:ascii="Arial" w:hAnsi="Arial" w:cs="Arial"/>
          <w:color w:val="000000" w:themeColor="text1"/>
          <w:sz w:val="24"/>
          <w:szCs w:val="24"/>
        </w:rPr>
        <w:t>will follow up with the relevant Head of Service after 2 weeks, to ensure action has been taken to address the concerns.</w:t>
      </w:r>
      <w:r w:rsidRPr="0060007A">
        <w:rPr>
          <w:rFonts w:ascii="Arial" w:hAnsi="Arial" w:cs="Arial"/>
          <w:color w:val="000000" w:themeColor="text1"/>
          <w:sz w:val="24"/>
          <w:szCs w:val="24"/>
        </w:rPr>
        <w:t xml:space="preserve"> </w:t>
      </w:r>
      <w:r w:rsidR="0045145E" w:rsidRPr="0060007A">
        <w:rPr>
          <w:rFonts w:ascii="Arial" w:hAnsi="Arial" w:cs="Arial"/>
          <w:color w:val="000000" w:themeColor="text1"/>
          <w:sz w:val="24"/>
          <w:szCs w:val="24"/>
        </w:rPr>
        <w:t xml:space="preserve">If </w:t>
      </w:r>
      <w:r w:rsidRPr="0060007A">
        <w:rPr>
          <w:rFonts w:ascii="Arial" w:hAnsi="Arial" w:cs="Arial"/>
          <w:color w:val="000000" w:themeColor="text1"/>
          <w:sz w:val="24"/>
          <w:szCs w:val="24"/>
        </w:rPr>
        <w:t xml:space="preserve">there are significant concerns that are of a safeguarding nature requiring whistleblowing, then that process would be followed.  </w:t>
      </w:r>
    </w:p>
    <w:p w14:paraId="155872B6" w14:textId="1086B58F" w:rsidR="00500322" w:rsidRPr="0060007A" w:rsidRDefault="00500322" w:rsidP="007902A8">
      <w:pPr>
        <w:pStyle w:val="ListParagraph"/>
        <w:numPr>
          <w:ilvl w:val="0"/>
          <w:numId w:val="3"/>
        </w:numPr>
        <w:jc w:val="both"/>
        <w:rPr>
          <w:rFonts w:ascii="Arial" w:hAnsi="Arial" w:cs="Arial"/>
          <w:sz w:val="24"/>
          <w:szCs w:val="24"/>
        </w:rPr>
      </w:pPr>
      <w:r w:rsidRPr="0060007A">
        <w:rPr>
          <w:rFonts w:ascii="Arial" w:hAnsi="Arial" w:cs="Arial"/>
          <w:sz w:val="24"/>
          <w:szCs w:val="24"/>
        </w:rPr>
        <w:t xml:space="preserve">For any anonymous alert forms, they will be sent onto the </w:t>
      </w:r>
      <w:r w:rsidR="0000296A" w:rsidRPr="0060007A">
        <w:rPr>
          <w:rFonts w:ascii="Arial" w:hAnsi="Arial" w:cs="Arial"/>
          <w:sz w:val="24"/>
          <w:szCs w:val="24"/>
        </w:rPr>
        <w:t>relevant</w:t>
      </w:r>
      <w:r w:rsidRPr="0060007A">
        <w:rPr>
          <w:rFonts w:ascii="Arial" w:hAnsi="Arial" w:cs="Arial"/>
          <w:sz w:val="24"/>
          <w:szCs w:val="24"/>
        </w:rPr>
        <w:t xml:space="preserve"> service manager for action. </w:t>
      </w:r>
    </w:p>
    <w:p w14:paraId="7F5C4405" w14:textId="150C5EBB" w:rsidR="00491B83" w:rsidRPr="0060007A" w:rsidRDefault="00491B83" w:rsidP="007902A8">
      <w:pPr>
        <w:jc w:val="both"/>
        <w:rPr>
          <w:rFonts w:ascii="Arial" w:hAnsi="Arial" w:cs="Arial"/>
          <w:b/>
          <w:bCs/>
          <w:sz w:val="24"/>
          <w:szCs w:val="24"/>
        </w:rPr>
      </w:pPr>
      <w:r w:rsidRPr="0060007A">
        <w:rPr>
          <w:rFonts w:ascii="Arial" w:hAnsi="Arial" w:cs="Arial"/>
          <w:b/>
          <w:bCs/>
          <w:sz w:val="24"/>
          <w:szCs w:val="24"/>
        </w:rPr>
        <w:t xml:space="preserve">What happens with the information? </w:t>
      </w:r>
    </w:p>
    <w:p w14:paraId="5259696D" w14:textId="1DDBF4C3" w:rsidR="00DB7E32" w:rsidRPr="00741733" w:rsidRDefault="00B22AE4" w:rsidP="007902A8">
      <w:pPr>
        <w:pStyle w:val="ListParagraph"/>
        <w:numPr>
          <w:ilvl w:val="0"/>
          <w:numId w:val="3"/>
        </w:numPr>
        <w:jc w:val="both"/>
        <w:rPr>
          <w:rFonts w:ascii="Arial" w:hAnsi="Arial" w:cs="Arial"/>
          <w:sz w:val="24"/>
          <w:szCs w:val="24"/>
        </w:rPr>
      </w:pPr>
      <w:r w:rsidRPr="0060007A">
        <w:rPr>
          <w:rFonts w:ascii="Arial" w:hAnsi="Arial" w:cs="Arial"/>
          <w:sz w:val="24"/>
          <w:szCs w:val="24"/>
        </w:rPr>
        <w:t>For</w:t>
      </w:r>
      <w:r w:rsidR="005A4011" w:rsidRPr="0060007A">
        <w:rPr>
          <w:rFonts w:ascii="Arial" w:hAnsi="Arial" w:cs="Arial"/>
          <w:sz w:val="24"/>
          <w:szCs w:val="24"/>
        </w:rPr>
        <w:t xml:space="preserve"> the service to understand and respond to</w:t>
      </w:r>
      <w:r w:rsidRPr="0060007A">
        <w:rPr>
          <w:rFonts w:ascii="Arial" w:hAnsi="Arial" w:cs="Arial"/>
          <w:sz w:val="24"/>
          <w:szCs w:val="24"/>
        </w:rPr>
        <w:t xml:space="preserve"> the welfare</w:t>
      </w:r>
      <w:r w:rsidR="005A4011" w:rsidRPr="0060007A">
        <w:rPr>
          <w:rFonts w:ascii="Arial" w:hAnsi="Arial" w:cs="Arial"/>
          <w:sz w:val="24"/>
          <w:szCs w:val="24"/>
        </w:rPr>
        <w:t xml:space="preserve"> concerns being </w:t>
      </w:r>
      <w:r w:rsidRPr="0060007A">
        <w:rPr>
          <w:rFonts w:ascii="Arial" w:hAnsi="Arial" w:cs="Arial"/>
          <w:sz w:val="24"/>
          <w:szCs w:val="24"/>
        </w:rPr>
        <w:t>raised a</w:t>
      </w:r>
      <w:r w:rsidR="005A4011" w:rsidRPr="0060007A">
        <w:rPr>
          <w:rFonts w:ascii="Arial" w:hAnsi="Arial" w:cs="Arial"/>
          <w:sz w:val="24"/>
          <w:szCs w:val="24"/>
        </w:rPr>
        <w:t xml:space="preserve"> quarterly report </w:t>
      </w:r>
      <w:r w:rsidRPr="0060007A">
        <w:rPr>
          <w:rFonts w:ascii="Arial" w:hAnsi="Arial" w:cs="Arial"/>
          <w:sz w:val="24"/>
          <w:szCs w:val="24"/>
        </w:rPr>
        <w:t xml:space="preserve">will be pulled together </w:t>
      </w:r>
      <w:r w:rsidR="005A4011" w:rsidRPr="0060007A">
        <w:rPr>
          <w:rFonts w:ascii="Arial" w:hAnsi="Arial" w:cs="Arial"/>
          <w:sz w:val="24"/>
          <w:szCs w:val="24"/>
        </w:rPr>
        <w:t>to identify themes and patterns and be presented to the Senior Management Team</w:t>
      </w:r>
      <w:r w:rsidRPr="0060007A">
        <w:rPr>
          <w:rFonts w:ascii="Arial" w:hAnsi="Arial" w:cs="Arial"/>
          <w:sz w:val="24"/>
          <w:szCs w:val="24"/>
        </w:rPr>
        <w:t xml:space="preserve"> for discussion</w:t>
      </w:r>
      <w:r w:rsidR="005A4011" w:rsidRPr="0060007A">
        <w:rPr>
          <w:rFonts w:ascii="Arial" w:hAnsi="Arial" w:cs="Arial"/>
          <w:sz w:val="24"/>
          <w:szCs w:val="24"/>
        </w:rPr>
        <w:t xml:space="preserve">. </w:t>
      </w:r>
      <w:r w:rsidR="0060007A" w:rsidRPr="0060007A">
        <w:rPr>
          <w:rFonts w:ascii="Arial" w:hAnsi="Arial" w:cs="Arial"/>
          <w:sz w:val="24"/>
          <w:szCs w:val="24"/>
        </w:rPr>
        <w:t xml:space="preserve">This will include an analysis of number of alerts and in which services they are within, also any escalation from green to amber or red. Specific names will not be shared in this report. </w:t>
      </w:r>
    </w:p>
    <w:p w14:paraId="790A8162" w14:textId="61D12785" w:rsidR="0060007A" w:rsidRPr="0060007A" w:rsidRDefault="0060007A" w:rsidP="007902A8">
      <w:pPr>
        <w:jc w:val="both"/>
        <w:rPr>
          <w:rFonts w:ascii="Arial" w:hAnsi="Arial" w:cs="Arial"/>
          <w:sz w:val="24"/>
          <w:szCs w:val="24"/>
        </w:rPr>
      </w:pPr>
      <w:r w:rsidRPr="0060007A">
        <w:rPr>
          <w:rFonts w:ascii="Arial" w:hAnsi="Arial" w:cs="Arial"/>
          <w:b/>
          <w:bCs/>
          <w:sz w:val="24"/>
          <w:szCs w:val="24"/>
        </w:rPr>
        <w:t>Supplementary Information to accompany the Wel</w:t>
      </w:r>
      <w:r w:rsidR="00DB7E32">
        <w:rPr>
          <w:rFonts w:ascii="Arial" w:hAnsi="Arial" w:cs="Arial"/>
          <w:b/>
          <w:bCs/>
          <w:sz w:val="24"/>
          <w:szCs w:val="24"/>
        </w:rPr>
        <w:t>lbeing Concern</w:t>
      </w:r>
      <w:r w:rsidRPr="0060007A">
        <w:rPr>
          <w:rFonts w:ascii="Arial" w:hAnsi="Arial" w:cs="Arial"/>
          <w:b/>
          <w:bCs/>
          <w:sz w:val="24"/>
          <w:szCs w:val="24"/>
        </w:rPr>
        <w:t xml:space="preserve"> Process</w:t>
      </w:r>
      <w:r w:rsidR="00DB7E32">
        <w:rPr>
          <w:rFonts w:ascii="Arial" w:hAnsi="Arial" w:cs="Arial"/>
          <w:b/>
          <w:bCs/>
          <w:sz w:val="24"/>
          <w:szCs w:val="24"/>
        </w:rPr>
        <w:t>:</w:t>
      </w:r>
    </w:p>
    <w:p w14:paraId="23127953" w14:textId="45FD8397" w:rsidR="0060007A" w:rsidRPr="0060007A" w:rsidRDefault="0060007A" w:rsidP="007902A8">
      <w:pPr>
        <w:jc w:val="both"/>
        <w:rPr>
          <w:rFonts w:ascii="Arial" w:hAnsi="Arial" w:cs="Arial"/>
          <w:sz w:val="24"/>
          <w:szCs w:val="24"/>
        </w:rPr>
      </w:pPr>
      <w:r w:rsidRPr="0060007A">
        <w:rPr>
          <w:rFonts w:ascii="Arial" w:hAnsi="Arial" w:cs="Arial"/>
          <w:sz w:val="24"/>
          <w:szCs w:val="24"/>
        </w:rPr>
        <w:t>Leicestershire County Council has a number of existing policies that may support employees in raising a complaint and support managers who have a complaint brought to their attention.</w:t>
      </w:r>
    </w:p>
    <w:p w14:paraId="4E19E0CB" w14:textId="6E83811F" w:rsidR="0060007A" w:rsidRPr="0060007A" w:rsidRDefault="0060007A" w:rsidP="007902A8">
      <w:pPr>
        <w:jc w:val="both"/>
        <w:rPr>
          <w:rFonts w:ascii="Arial" w:hAnsi="Arial" w:cs="Arial"/>
          <w:sz w:val="24"/>
          <w:szCs w:val="24"/>
        </w:rPr>
      </w:pPr>
      <w:r w:rsidRPr="0060007A">
        <w:rPr>
          <w:rFonts w:ascii="Arial" w:hAnsi="Arial" w:cs="Arial"/>
          <w:sz w:val="24"/>
          <w:szCs w:val="24"/>
        </w:rPr>
        <w:t xml:space="preserve">These policies set out expected standards of behaviour and conduct and clear processes about how you may raise an issue that you are unhappy with or have concerns over. </w:t>
      </w:r>
    </w:p>
    <w:p w14:paraId="51D1B924" w14:textId="77777777" w:rsidR="0060007A" w:rsidRPr="0060007A" w:rsidRDefault="0060007A" w:rsidP="007902A8">
      <w:pPr>
        <w:jc w:val="both"/>
        <w:rPr>
          <w:rFonts w:ascii="Arial" w:hAnsi="Arial" w:cs="Arial"/>
          <w:sz w:val="24"/>
          <w:szCs w:val="24"/>
        </w:rPr>
      </w:pPr>
      <w:r w:rsidRPr="0060007A">
        <w:rPr>
          <w:rFonts w:ascii="Arial" w:hAnsi="Arial" w:cs="Arial"/>
          <w:sz w:val="24"/>
          <w:szCs w:val="24"/>
        </w:rPr>
        <w:t>The policies are here to support you and offer clear guidance as to how matters may be dealt with.  If you have any concerns about using these, please speak to your manager in the first instance.</w:t>
      </w:r>
    </w:p>
    <w:p w14:paraId="4163431C" w14:textId="77777777" w:rsidR="0060007A" w:rsidRPr="007902A8" w:rsidRDefault="0060007A" w:rsidP="0060007A">
      <w:pPr>
        <w:rPr>
          <w:rFonts w:ascii="Arial" w:hAnsi="Arial" w:cs="Arial"/>
          <w:sz w:val="24"/>
          <w:szCs w:val="24"/>
          <w:u w:val="single"/>
        </w:rPr>
      </w:pPr>
      <w:r w:rsidRPr="007902A8">
        <w:rPr>
          <w:rFonts w:ascii="Arial" w:hAnsi="Arial" w:cs="Arial"/>
          <w:sz w:val="24"/>
          <w:szCs w:val="24"/>
          <w:u w:val="single"/>
        </w:rPr>
        <w:t>The Grievance Policy</w:t>
      </w:r>
    </w:p>
    <w:p w14:paraId="18126C9B" w14:textId="77777777" w:rsidR="0060007A" w:rsidRPr="0060007A" w:rsidRDefault="00762AAB" w:rsidP="0060007A">
      <w:pPr>
        <w:rPr>
          <w:rFonts w:ascii="Arial" w:hAnsi="Arial" w:cs="Arial"/>
          <w:sz w:val="24"/>
          <w:szCs w:val="24"/>
        </w:rPr>
      </w:pPr>
      <w:hyperlink r:id="rId8" w:history="1">
        <w:r w:rsidR="0060007A" w:rsidRPr="0060007A">
          <w:rPr>
            <w:rStyle w:val="Hyperlink"/>
            <w:rFonts w:ascii="Arial" w:hAnsi="Arial" w:cs="Arial"/>
            <w:sz w:val="24"/>
            <w:szCs w:val="24"/>
          </w:rPr>
          <w:t>https://leics.sharepoint.com/:w:/r/sites/peopleservices/_layouts/15/Doc.aspx?sourcedoc=%7B18B8BD30-96FF-49C3-896E-EF1A5F6A1805%7D&amp;file=grievance-policy-and-procedure.doc&amp;action=default&amp;mobileredirect=true&amp;DefaultItemOpen=1</w:t>
        </w:r>
      </w:hyperlink>
    </w:p>
    <w:p w14:paraId="60CF733C" w14:textId="77777777" w:rsidR="0060007A" w:rsidRPr="0060007A" w:rsidRDefault="0060007A" w:rsidP="0060007A">
      <w:pPr>
        <w:rPr>
          <w:rFonts w:ascii="Arial" w:hAnsi="Arial" w:cs="Arial"/>
          <w:sz w:val="24"/>
          <w:szCs w:val="24"/>
        </w:rPr>
      </w:pPr>
      <w:r w:rsidRPr="007902A8">
        <w:rPr>
          <w:rFonts w:ascii="Arial" w:hAnsi="Arial" w:cs="Arial"/>
          <w:sz w:val="24"/>
          <w:szCs w:val="24"/>
          <w:u w:val="single"/>
        </w:rPr>
        <w:t xml:space="preserve">The Disciplinary Policy </w:t>
      </w:r>
      <w:hyperlink r:id="rId9" w:history="1">
        <w:r w:rsidRPr="0060007A">
          <w:rPr>
            <w:rStyle w:val="Hyperlink"/>
            <w:rFonts w:ascii="Arial" w:hAnsi="Arial" w:cs="Arial"/>
            <w:sz w:val="24"/>
            <w:szCs w:val="24"/>
          </w:rPr>
          <w:t>https://leics.sharepoint.com/:w:/r/sites/peopleservices/_layouts/15/Doc.aspx?sourcedoc=%7B206B31C0-E64A-4D02-8FA9-56FD0909ED9B%7D&amp;file=disciplinary-policy-and-procedure.doc&amp;action=default&amp;mobileredirect=true&amp;DefaultItemOpen=1</w:t>
        </w:r>
      </w:hyperlink>
    </w:p>
    <w:p w14:paraId="27790861" w14:textId="77777777" w:rsidR="0060007A" w:rsidRPr="007902A8" w:rsidRDefault="0060007A" w:rsidP="0060007A">
      <w:pPr>
        <w:rPr>
          <w:rFonts w:ascii="Arial" w:hAnsi="Arial" w:cs="Arial"/>
          <w:sz w:val="24"/>
          <w:szCs w:val="24"/>
          <w:u w:val="single"/>
        </w:rPr>
      </w:pPr>
      <w:r w:rsidRPr="007902A8">
        <w:rPr>
          <w:rFonts w:ascii="Arial" w:hAnsi="Arial" w:cs="Arial"/>
          <w:sz w:val="24"/>
          <w:szCs w:val="24"/>
          <w:u w:val="single"/>
        </w:rPr>
        <w:t>The Performance Management Policy</w:t>
      </w:r>
    </w:p>
    <w:p w14:paraId="694346CE" w14:textId="77777777" w:rsidR="0060007A" w:rsidRPr="0060007A" w:rsidRDefault="00762AAB" w:rsidP="0060007A">
      <w:pPr>
        <w:rPr>
          <w:rFonts w:ascii="Arial" w:hAnsi="Arial" w:cs="Arial"/>
          <w:sz w:val="24"/>
          <w:szCs w:val="24"/>
        </w:rPr>
      </w:pPr>
      <w:hyperlink r:id="rId10" w:history="1">
        <w:r w:rsidR="0060007A" w:rsidRPr="0060007A">
          <w:rPr>
            <w:rStyle w:val="Hyperlink"/>
            <w:rFonts w:ascii="Arial" w:hAnsi="Arial" w:cs="Arial"/>
            <w:sz w:val="24"/>
            <w:szCs w:val="24"/>
          </w:rPr>
          <w:t>https://leics.sharepoint.com/:w:/r/sites/peopleservices/_layouts/15/Doc.aspx?sourcedoc=%7B9F98870E-1A52-452A-9487-3D279D1FEAFF%7D&amp;file=managing-performance-policy-and-procedure.doc&amp;action=default&amp;mobileredirect=true&amp;DefaultItemOpen=1</w:t>
        </w:r>
      </w:hyperlink>
    </w:p>
    <w:p w14:paraId="0456AFD0" w14:textId="77777777" w:rsidR="0060007A" w:rsidRPr="007902A8" w:rsidRDefault="0060007A" w:rsidP="0060007A">
      <w:pPr>
        <w:rPr>
          <w:rFonts w:ascii="Arial" w:hAnsi="Arial" w:cs="Arial"/>
          <w:sz w:val="24"/>
          <w:szCs w:val="24"/>
          <w:u w:val="single"/>
        </w:rPr>
      </w:pPr>
      <w:r w:rsidRPr="007902A8">
        <w:rPr>
          <w:rFonts w:ascii="Arial" w:hAnsi="Arial" w:cs="Arial"/>
          <w:sz w:val="24"/>
          <w:szCs w:val="24"/>
          <w:u w:val="single"/>
        </w:rPr>
        <w:t>The Code of Conduct</w:t>
      </w:r>
    </w:p>
    <w:p w14:paraId="0CA37770" w14:textId="77777777" w:rsidR="0060007A" w:rsidRPr="0060007A" w:rsidRDefault="00762AAB" w:rsidP="0060007A">
      <w:pPr>
        <w:rPr>
          <w:rFonts w:ascii="Arial" w:hAnsi="Arial" w:cs="Arial"/>
          <w:sz w:val="24"/>
          <w:szCs w:val="24"/>
        </w:rPr>
      </w:pPr>
      <w:hyperlink r:id="rId11" w:history="1">
        <w:r w:rsidR="0060007A" w:rsidRPr="0060007A">
          <w:rPr>
            <w:rStyle w:val="Hyperlink"/>
            <w:rFonts w:ascii="Arial" w:hAnsi="Arial" w:cs="Arial"/>
            <w:sz w:val="24"/>
            <w:szCs w:val="24"/>
          </w:rPr>
          <w:t>https://www.leicestershire.gov.uk/jobs-and-volunteering/staff-policies/employee-code-of-conduct</w:t>
        </w:r>
      </w:hyperlink>
    </w:p>
    <w:p w14:paraId="72026332" w14:textId="1A49B063" w:rsidR="0059200F" w:rsidRDefault="0059200F" w:rsidP="00796F2F">
      <w:pPr>
        <w:jc w:val="center"/>
        <w:rPr>
          <w:rFonts w:ascii="Arial" w:hAnsi="Arial" w:cs="Arial"/>
          <w:b/>
          <w:bCs/>
          <w:sz w:val="24"/>
          <w:szCs w:val="24"/>
          <w:u w:val="single"/>
        </w:rPr>
      </w:pPr>
    </w:p>
    <w:p w14:paraId="18008DC0" w14:textId="684AB2AC" w:rsidR="00741733" w:rsidRDefault="00741733" w:rsidP="00796F2F">
      <w:pPr>
        <w:jc w:val="center"/>
        <w:rPr>
          <w:rFonts w:ascii="Arial" w:hAnsi="Arial" w:cs="Arial"/>
          <w:b/>
          <w:bCs/>
          <w:sz w:val="24"/>
          <w:szCs w:val="24"/>
          <w:u w:val="single"/>
        </w:rPr>
      </w:pPr>
    </w:p>
    <w:p w14:paraId="14B56BF8" w14:textId="0EFBC9C3" w:rsidR="00741733" w:rsidRDefault="00741733" w:rsidP="00796F2F">
      <w:pPr>
        <w:jc w:val="center"/>
        <w:rPr>
          <w:rFonts w:ascii="Arial" w:hAnsi="Arial" w:cs="Arial"/>
          <w:b/>
          <w:bCs/>
          <w:sz w:val="24"/>
          <w:szCs w:val="24"/>
          <w:u w:val="single"/>
        </w:rPr>
      </w:pPr>
    </w:p>
    <w:p w14:paraId="6C77E7F2" w14:textId="4F0A3243" w:rsidR="00741733" w:rsidRDefault="00741733" w:rsidP="00796F2F">
      <w:pPr>
        <w:jc w:val="center"/>
        <w:rPr>
          <w:rFonts w:ascii="Arial" w:hAnsi="Arial" w:cs="Arial"/>
          <w:b/>
          <w:bCs/>
          <w:sz w:val="24"/>
          <w:szCs w:val="24"/>
          <w:u w:val="single"/>
        </w:rPr>
      </w:pPr>
    </w:p>
    <w:p w14:paraId="55371E36" w14:textId="3E8EF0B5" w:rsidR="00741733" w:rsidRDefault="00741733" w:rsidP="00796F2F">
      <w:pPr>
        <w:jc w:val="center"/>
        <w:rPr>
          <w:rFonts w:ascii="Arial" w:hAnsi="Arial" w:cs="Arial"/>
          <w:b/>
          <w:bCs/>
          <w:sz w:val="24"/>
          <w:szCs w:val="24"/>
          <w:u w:val="single"/>
        </w:rPr>
      </w:pPr>
    </w:p>
    <w:p w14:paraId="0CB52999" w14:textId="1D097DE5" w:rsidR="00741733" w:rsidRDefault="00741733" w:rsidP="00796F2F">
      <w:pPr>
        <w:jc w:val="center"/>
        <w:rPr>
          <w:rFonts w:ascii="Arial" w:hAnsi="Arial" w:cs="Arial"/>
          <w:b/>
          <w:bCs/>
          <w:sz w:val="24"/>
          <w:szCs w:val="24"/>
          <w:u w:val="single"/>
        </w:rPr>
      </w:pPr>
    </w:p>
    <w:p w14:paraId="102F6D39" w14:textId="77777777" w:rsidR="00741733" w:rsidRDefault="00741733" w:rsidP="00796F2F">
      <w:pPr>
        <w:jc w:val="center"/>
        <w:rPr>
          <w:rFonts w:ascii="Arial" w:hAnsi="Arial" w:cs="Arial"/>
          <w:b/>
          <w:bCs/>
          <w:sz w:val="24"/>
          <w:szCs w:val="24"/>
          <w:u w:val="single"/>
        </w:rPr>
      </w:pPr>
    </w:p>
    <w:p w14:paraId="0DAF2997" w14:textId="5A89C2C8" w:rsidR="00796791" w:rsidRPr="00796F2F" w:rsidRDefault="00796791" w:rsidP="00796F2F">
      <w:pPr>
        <w:jc w:val="center"/>
        <w:rPr>
          <w:rFonts w:ascii="Arial" w:hAnsi="Arial" w:cs="Arial"/>
          <w:b/>
          <w:bCs/>
          <w:sz w:val="24"/>
          <w:szCs w:val="24"/>
          <w:u w:val="single"/>
        </w:rPr>
      </w:pPr>
      <w:r w:rsidRPr="00796F2F">
        <w:rPr>
          <w:rFonts w:ascii="Arial" w:hAnsi="Arial" w:cs="Arial"/>
          <w:b/>
          <w:bCs/>
          <w:sz w:val="24"/>
          <w:szCs w:val="24"/>
          <w:u w:val="single"/>
        </w:rPr>
        <w:t>Wel</w:t>
      </w:r>
      <w:r w:rsidR="00796F2F" w:rsidRPr="00796F2F">
        <w:rPr>
          <w:rFonts w:ascii="Arial" w:hAnsi="Arial" w:cs="Arial"/>
          <w:b/>
          <w:bCs/>
          <w:sz w:val="24"/>
          <w:szCs w:val="24"/>
          <w:u w:val="single"/>
        </w:rPr>
        <w:t>lbeing</w:t>
      </w:r>
      <w:r w:rsidRPr="00796F2F">
        <w:rPr>
          <w:rFonts w:ascii="Arial" w:hAnsi="Arial" w:cs="Arial"/>
          <w:b/>
          <w:bCs/>
          <w:sz w:val="24"/>
          <w:szCs w:val="24"/>
          <w:u w:val="single"/>
        </w:rPr>
        <w:t xml:space="preserve"> Concern Alert Form</w:t>
      </w:r>
      <w:r w:rsidR="00431F17">
        <w:rPr>
          <w:rFonts w:ascii="Arial" w:hAnsi="Arial" w:cs="Arial"/>
          <w:b/>
          <w:bCs/>
          <w:sz w:val="24"/>
          <w:szCs w:val="24"/>
          <w:u w:val="single"/>
        </w:rPr>
        <w:t xml:space="preserve"> (appendix 1)</w:t>
      </w:r>
    </w:p>
    <w:p w14:paraId="1F34B489" w14:textId="77777777" w:rsidR="0059200F" w:rsidRDefault="0059200F" w:rsidP="005A4011">
      <w:pPr>
        <w:rPr>
          <w:rFonts w:ascii="Arial" w:hAnsi="Arial" w:cs="Arial"/>
          <w:b/>
          <w:bCs/>
          <w:sz w:val="24"/>
          <w:szCs w:val="24"/>
        </w:rPr>
      </w:pPr>
    </w:p>
    <w:tbl>
      <w:tblPr>
        <w:tblStyle w:val="TableGrid"/>
        <w:tblW w:w="0" w:type="auto"/>
        <w:tblLook w:val="04A0" w:firstRow="1" w:lastRow="0" w:firstColumn="1" w:lastColumn="0" w:noHBand="0" w:noVBand="1"/>
      </w:tblPr>
      <w:tblGrid>
        <w:gridCol w:w="2547"/>
        <w:gridCol w:w="6469"/>
      </w:tblGrid>
      <w:tr w:rsidR="0059200F" w14:paraId="233B7F87" w14:textId="77777777" w:rsidTr="00B4264B">
        <w:tc>
          <w:tcPr>
            <w:tcW w:w="2547" w:type="dxa"/>
          </w:tcPr>
          <w:p w14:paraId="334D5C0C" w14:textId="3F723EAF" w:rsidR="0059200F" w:rsidRDefault="0059200F" w:rsidP="005A4011">
            <w:pPr>
              <w:rPr>
                <w:rFonts w:ascii="Arial" w:hAnsi="Arial" w:cs="Arial"/>
                <w:b/>
                <w:bCs/>
                <w:sz w:val="24"/>
                <w:szCs w:val="24"/>
              </w:rPr>
            </w:pPr>
            <w:r>
              <w:rPr>
                <w:rFonts w:ascii="Arial" w:hAnsi="Arial" w:cs="Arial"/>
                <w:b/>
                <w:bCs/>
                <w:sz w:val="24"/>
                <w:szCs w:val="24"/>
              </w:rPr>
              <w:t>Date</w:t>
            </w:r>
          </w:p>
        </w:tc>
        <w:tc>
          <w:tcPr>
            <w:tcW w:w="6469" w:type="dxa"/>
          </w:tcPr>
          <w:p w14:paraId="39D10863" w14:textId="77777777" w:rsidR="0059200F" w:rsidRDefault="0059200F" w:rsidP="005A4011">
            <w:pPr>
              <w:rPr>
                <w:rFonts w:ascii="Arial" w:hAnsi="Arial" w:cs="Arial"/>
                <w:b/>
                <w:bCs/>
                <w:sz w:val="24"/>
                <w:szCs w:val="24"/>
              </w:rPr>
            </w:pPr>
          </w:p>
        </w:tc>
      </w:tr>
      <w:tr w:rsidR="0059200F" w14:paraId="2F24A0EE" w14:textId="77777777" w:rsidTr="00B4264B">
        <w:tc>
          <w:tcPr>
            <w:tcW w:w="2547" w:type="dxa"/>
          </w:tcPr>
          <w:p w14:paraId="3C983569" w14:textId="6A69C29D" w:rsidR="0059200F" w:rsidRDefault="0059200F" w:rsidP="005A4011">
            <w:pPr>
              <w:rPr>
                <w:rFonts w:ascii="Arial" w:hAnsi="Arial" w:cs="Arial"/>
                <w:b/>
                <w:bCs/>
                <w:sz w:val="24"/>
                <w:szCs w:val="24"/>
              </w:rPr>
            </w:pPr>
            <w:r>
              <w:rPr>
                <w:rFonts w:ascii="Arial" w:hAnsi="Arial" w:cs="Arial"/>
                <w:b/>
                <w:bCs/>
                <w:sz w:val="24"/>
                <w:szCs w:val="24"/>
              </w:rPr>
              <w:t>Name</w:t>
            </w:r>
          </w:p>
        </w:tc>
        <w:tc>
          <w:tcPr>
            <w:tcW w:w="6469" w:type="dxa"/>
          </w:tcPr>
          <w:p w14:paraId="3645CF0B" w14:textId="77777777" w:rsidR="0059200F" w:rsidRDefault="0059200F" w:rsidP="005A4011">
            <w:pPr>
              <w:rPr>
                <w:rFonts w:ascii="Arial" w:hAnsi="Arial" w:cs="Arial"/>
                <w:b/>
                <w:bCs/>
                <w:sz w:val="24"/>
                <w:szCs w:val="24"/>
              </w:rPr>
            </w:pPr>
          </w:p>
        </w:tc>
      </w:tr>
      <w:tr w:rsidR="0059200F" w14:paraId="47BF0952" w14:textId="77777777" w:rsidTr="00B4264B">
        <w:tc>
          <w:tcPr>
            <w:tcW w:w="2547" w:type="dxa"/>
          </w:tcPr>
          <w:p w14:paraId="2B3E8C53" w14:textId="5E32C515" w:rsidR="0059200F" w:rsidRDefault="0059200F" w:rsidP="005A4011">
            <w:pPr>
              <w:rPr>
                <w:rFonts w:ascii="Arial" w:hAnsi="Arial" w:cs="Arial"/>
                <w:b/>
                <w:bCs/>
                <w:sz w:val="24"/>
                <w:szCs w:val="24"/>
              </w:rPr>
            </w:pPr>
            <w:r>
              <w:rPr>
                <w:rFonts w:ascii="Arial" w:hAnsi="Arial" w:cs="Arial"/>
                <w:b/>
                <w:bCs/>
                <w:sz w:val="24"/>
                <w:szCs w:val="24"/>
              </w:rPr>
              <w:t>Role</w:t>
            </w:r>
          </w:p>
        </w:tc>
        <w:tc>
          <w:tcPr>
            <w:tcW w:w="6469" w:type="dxa"/>
          </w:tcPr>
          <w:p w14:paraId="199A1908" w14:textId="77777777" w:rsidR="0059200F" w:rsidRDefault="0059200F" w:rsidP="005A4011">
            <w:pPr>
              <w:rPr>
                <w:rFonts w:ascii="Arial" w:hAnsi="Arial" w:cs="Arial"/>
                <w:b/>
                <w:bCs/>
                <w:sz w:val="24"/>
                <w:szCs w:val="24"/>
              </w:rPr>
            </w:pPr>
          </w:p>
        </w:tc>
      </w:tr>
      <w:tr w:rsidR="0059200F" w14:paraId="2084FA3B" w14:textId="77777777" w:rsidTr="00B4264B">
        <w:tc>
          <w:tcPr>
            <w:tcW w:w="2547" w:type="dxa"/>
          </w:tcPr>
          <w:p w14:paraId="06D55839" w14:textId="500CE23D" w:rsidR="0059200F" w:rsidRDefault="0059200F" w:rsidP="005A4011">
            <w:pPr>
              <w:rPr>
                <w:rFonts w:ascii="Arial" w:hAnsi="Arial" w:cs="Arial"/>
                <w:b/>
                <w:bCs/>
                <w:sz w:val="24"/>
                <w:szCs w:val="24"/>
              </w:rPr>
            </w:pPr>
            <w:r>
              <w:rPr>
                <w:rFonts w:ascii="Arial" w:hAnsi="Arial" w:cs="Arial"/>
                <w:b/>
                <w:bCs/>
                <w:sz w:val="24"/>
                <w:szCs w:val="24"/>
              </w:rPr>
              <w:t>Team</w:t>
            </w:r>
          </w:p>
        </w:tc>
        <w:tc>
          <w:tcPr>
            <w:tcW w:w="6469" w:type="dxa"/>
          </w:tcPr>
          <w:p w14:paraId="41A6367C" w14:textId="77777777" w:rsidR="0059200F" w:rsidRDefault="0059200F" w:rsidP="005A4011">
            <w:pPr>
              <w:rPr>
                <w:rFonts w:ascii="Arial" w:hAnsi="Arial" w:cs="Arial"/>
                <w:b/>
                <w:bCs/>
                <w:sz w:val="24"/>
                <w:szCs w:val="24"/>
              </w:rPr>
            </w:pPr>
          </w:p>
        </w:tc>
      </w:tr>
      <w:tr w:rsidR="0059200F" w14:paraId="78B6D18B" w14:textId="77777777" w:rsidTr="00B4264B">
        <w:tc>
          <w:tcPr>
            <w:tcW w:w="2547" w:type="dxa"/>
          </w:tcPr>
          <w:p w14:paraId="28807257" w14:textId="781DFF4E" w:rsidR="0059200F" w:rsidRDefault="0059200F" w:rsidP="005A4011">
            <w:pPr>
              <w:rPr>
                <w:rFonts w:ascii="Arial" w:hAnsi="Arial" w:cs="Arial"/>
                <w:b/>
                <w:bCs/>
                <w:sz w:val="24"/>
                <w:szCs w:val="24"/>
              </w:rPr>
            </w:pPr>
            <w:r>
              <w:rPr>
                <w:rFonts w:ascii="Arial" w:hAnsi="Arial" w:cs="Arial"/>
                <w:b/>
                <w:bCs/>
                <w:sz w:val="24"/>
                <w:szCs w:val="24"/>
              </w:rPr>
              <w:t>Service Area</w:t>
            </w:r>
          </w:p>
        </w:tc>
        <w:tc>
          <w:tcPr>
            <w:tcW w:w="6469" w:type="dxa"/>
          </w:tcPr>
          <w:p w14:paraId="62AF4354" w14:textId="77777777" w:rsidR="0059200F" w:rsidRDefault="0059200F" w:rsidP="005A4011">
            <w:pPr>
              <w:rPr>
                <w:rFonts w:ascii="Arial" w:hAnsi="Arial" w:cs="Arial"/>
                <w:b/>
                <w:bCs/>
                <w:sz w:val="24"/>
                <w:szCs w:val="24"/>
              </w:rPr>
            </w:pPr>
          </w:p>
        </w:tc>
      </w:tr>
      <w:tr w:rsidR="0059200F" w14:paraId="520F93B2" w14:textId="77777777" w:rsidTr="00B4264B">
        <w:tc>
          <w:tcPr>
            <w:tcW w:w="2547" w:type="dxa"/>
          </w:tcPr>
          <w:p w14:paraId="7ABB7A92" w14:textId="77777777" w:rsidR="0059200F" w:rsidRDefault="00B4264B" w:rsidP="005A4011">
            <w:pPr>
              <w:rPr>
                <w:rFonts w:ascii="Arial" w:hAnsi="Arial" w:cs="Arial"/>
                <w:b/>
                <w:bCs/>
                <w:sz w:val="24"/>
                <w:szCs w:val="24"/>
              </w:rPr>
            </w:pPr>
            <w:r>
              <w:rPr>
                <w:rFonts w:ascii="Arial" w:hAnsi="Arial" w:cs="Arial"/>
                <w:b/>
                <w:bCs/>
                <w:sz w:val="24"/>
                <w:szCs w:val="24"/>
              </w:rPr>
              <w:t>Details of c</w:t>
            </w:r>
            <w:r w:rsidR="0059200F" w:rsidRPr="00B22AE4">
              <w:rPr>
                <w:rFonts w:ascii="Arial" w:hAnsi="Arial" w:cs="Arial"/>
                <w:b/>
                <w:bCs/>
                <w:sz w:val="24"/>
                <w:szCs w:val="24"/>
              </w:rPr>
              <w:t>oncerns being raised</w:t>
            </w:r>
          </w:p>
          <w:p w14:paraId="706CA344" w14:textId="77777777" w:rsidR="00B4264B" w:rsidRDefault="00B4264B" w:rsidP="005A4011">
            <w:pPr>
              <w:rPr>
                <w:rFonts w:ascii="Arial" w:hAnsi="Arial" w:cs="Arial"/>
                <w:b/>
                <w:bCs/>
                <w:sz w:val="24"/>
                <w:szCs w:val="24"/>
              </w:rPr>
            </w:pPr>
          </w:p>
          <w:p w14:paraId="7B5915D9" w14:textId="77777777" w:rsidR="00B4264B" w:rsidRDefault="00B4264B" w:rsidP="005A4011">
            <w:pPr>
              <w:rPr>
                <w:rFonts w:ascii="Arial" w:hAnsi="Arial" w:cs="Arial"/>
                <w:b/>
                <w:bCs/>
                <w:sz w:val="24"/>
                <w:szCs w:val="24"/>
              </w:rPr>
            </w:pPr>
          </w:p>
          <w:p w14:paraId="1891AE25" w14:textId="12C06E6D" w:rsidR="00B4264B" w:rsidRDefault="00B4264B" w:rsidP="005A4011">
            <w:pPr>
              <w:rPr>
                <w:rFonts w:ascii="Arial" w:hAnsi="Arial" w:cs="Arial"/>
                <w:b/>
                <w:bCs/>
                <w:sz w:val="24"/>
                <w:szCs w:val="24"/>
              </w:rPr>
            </w:pPr>
          </w:p>
        </w:tc>
        <w:tc>
          <w:tcPr>
            <w:tcW w:w="6469" w:type="dxa"/>
          </w:tcPr>
          <w:p w14:paraId="27D2839B" w14:textId="77777777" w:rsidR="0059200F" w:rsidRDefault="0059200F" w:rsidP="005A4011">
            <w:pPr>
              <w:rPr>
                <w:rFonts w:ascii="Arial" w:hAnsi="Arial" w:cs="Arial"/>
                <w:b/>
                <w:bCs/>
                <w:sz w:val="24"/>
                <w:szCs w:val="24"/>
              </w:rPr>
            </w:pPr>
          </w:p>
        </w:tc>
      </w:tr>
      <w:tr w:rsidR="0059200F" w14:paraId="7E3533DF" w14:textId="77777777" w:rsidTr="00B4264B">
        <w:tc>
          <w:tcPr>
            <w:tcW w:w="2547" w:type="dxa"/>
          </w:tcPr>
          <w:p w14:paraId="3B7E184B" w14:textId="1457886C" w:rsidR="0059200F" w:rsidRPr="00B22AE4" w:rsidRDefault="0059200F" w:rsidP="0059200F">
            <w:pPr>
              <w:rPr>
                <w:rFonts w:ascii="Arial" w:hAnsi="Arial" w:cs="Arial"/>
                <w:b/>
                <w:bCs/>
                <w:sz w:val="24"/>
                <w:szCs w:val="24"/>
              </w:rPr>
            </w:pPr>
            <w:r w:rsidRPr="00B22AE4">
              <w:rPr>
                <w:rFonts w:ascii="Arial" w:hAnsi="Arial" w:cs="Arial"/>
                <w:b/>
                <w:bCs/>
                <w:sz w:val="24"/>
                <w:szCs w:val="24"/>
              </w:rPr>
              <w:t>What action has already been taken</w:t>
            </w:r>
          </w:p>
          <w:p w14:paraId="3AA1EAF5" w14:textId="1C04218F" w:rsidR="00B4264B" w:rsidRDefault="00B4264B" w:rsidP="005A4011">
            <w:pPr>
              <w:rPr>
                <w:rFonts w:ascii="Arial" w:hAnsi="Arial" w:cs="Arial"/>
                <w:b/>
                <w:bCs/>
                <w:sz w:val="24"/>
                <w:szCs w:val="24"/>
              </w:rPr>
            </w:pPr>
          </w:p>
        </w:tc>
        <w:tc>
          <w:tcPr>
            <w:tcW w:w="6469" w:type="dxa"/>
          </w:tcPr>
          <w:p w14:paraId="70BF83EE" w14:textId="77777777" w:rsidR="0059200F" w:rsidRDefault="0059200F" w:rsidP="005A4011">
            <w:pPr>
              <w:rPr>
                <w:rFonts w:ascii="Arial" w:hAnsi="Arial" w:cs="Arial"/>
                <w:b/>
                <w:bCs/>
                <w:sz w:val="24"/>
                <w:szCs w:val="24"/>
              </w:rPr>
            </w:pPr>
          </w:p>
        </w:tc>
      </w:tr>
      <w:tr w:rsidR="0059200F" w14:paraId="151654D8" w14:textId="77777777" w:rsidTr="00B4264B">
        <w:tc>
          <w:tcPr>
            <w:tcW w:w="2547" w:type="dxa"/>
          </w:tcPr>
          <w:p w14:paraId="72AF3B5E" w14:textId="7D194F81" w:rsidR="0059200F" w:rsidRPr="00B22AE4" w:rsidRDefault="0059200F" w:rsidP="0059200F">
            <w:pPr>
              <w:rPr>
                <w:rFonts w:ascii="Arial" w:hAnsi="Arial" w:cs="Arial"/>
                <w:b/>
                <w:bCs/>
                <w:sz w:val="24"/>
                <w:szCs w:val="24"/>
              </w:rPr>
            </w:pPr>
            <w:r>
              <w:rPr>
                <w:rFonts w:ascii="Arial" w:hAnsi="Arial" w:cs="Arial"/>
                <w:b/>
                <w:bCs/>
                <w:sz w:val="24"/>
                <w:szCs w:val="24"/>
              </w:rPr>
              <w:t>W</w:t>
            </w:r>
            <w:r w:rsidRPr="00B22AE4">
              <w:rPr>
                <w:rFonts w:ascii="Arial" w:hAnsi="Arial" w:cs="Arial"/>
                <w:b/>
                <w:bCs/>
                <w:sz w:val="24"/>
                <w:szCs w:val="24"/>
              </w:rPr>
              <w:t>hat does the worker feel</w:t>
            </w:r>
            <w:r>
              <w:rPr>
                <w:rFonts w:ascii="Arial" w:hAnsi="Arial" w:cs="Arial"/>
                <w:b/>
                <w:bCs/>
                <w:sz w:val="24"/>
                <w:szCs w:val="24"/>
              </w:rPr>
              <w:t xml:space="preserve"> </w:t>
            </w:r>
            <w:r w:rsidRPr="00B22AE4">
              <w:rPr>
                <w:rFonts w:ascii="Arial" w:hAnsi="Arial" w:cs="Arial"/>
                <w:b/>
                <w:bCs/>
                <w:sz w:val="24"/>
                <w:szCs w:val="24"/>
              </w:rPr>
              <w:t xml:space="preserve">needs to </w:t>
            </w:r>
            <w:proofErr w:type="gramStart"/>
            <w:r w:rsidRPr="00B22AE4">
              <w:rPr>
                <w:rFonts w:ascii="Arial" w:hAnsi="Arial" w:cs="Arial"/>
                <w:b/>
                <w:bCs/>
                <w:sz w:val="24"/>
                <w:szCs w:val="24"/>
              </w:rPr>
              <w:t>happen</w:t>
            </w:r>
            <w:proofErr w:type="gramEnd"/>
          </w:p>
          <w:p w14:paraId="77509A38" w14:textId="77777777" w:rsidR="0059200F" w:rsidRDefault="0059200F" w:rsidP="0059200F">
            <w:pPr>
              <w:rPr>
                <w:rFonts w:ascii="Arial" w:hAnsi="Arial" w:cs="Arial"/>
                <w:b/>
                <w:bCs/>
                <w:sz w:val="24"/>
                <w:szCs w:val="24"/>
              </w:rPr>
            </w:pPr>
          </w:p>
          <w:p w14:paraId="343E7018" w14:textId="77777777" w:rsidR="00B4264B" w:rsidRDefault="00B4264B" w:rsidP="0059200F">
            <w:pPr>
              <w:rPr>
                <w:rFonts w:ascii="Arial" w:hAnsi="Arial" w:cs="Arial"/>
                <w:b/>
                <w:bCs/>
                <w:sz w:val="24"/>
                <w:szCs w:val="24"/>
              </w:rPr>
            </w:pPr>
          </w:p>
          <w:p w14:paraId="0C7BD39E" w14:textId="77777777" w:rsidR="00B4264B" w:rsidRDefault="00B4264B" w:rsidP="0059200F">
            <w:pPr>
              <w:rPr>
                <w:rFonts w:ascii="Arial" w:hAnsi="Arial" w:cs="Arial"/>
                <w:b/>
                <w:bCs/>
                <w:sz w:val="24"/>
                <w:szCs w:val="24"/>
              </w:rPr>
            </w:pPr>
          </w:p>
          <w:p w14:paraId="4BD9325A" w14:textId="5A5F137F" w:rsidR="00B4264B" w:rsidRPr="00B22AE4" w:rsidRDefault="00B4264B" w:rsidP="0059200F">
            <w:pPr>
              <w:rPr>
                <w:rFonts w:ascii="Arial" w:hAnsi="Arial" w:cs="Arial"/>
                <w:b/>
                <w:bCs/>
                <w:sz w:val="24"/>
                <w:szCs w:val="24"/>
              </w:rPr>
            </w:pPr>
          </w:p>
        </w:tc>
        <w:tc>
          <w:tcPr>
            <w:tcW w:w="6469" w:type="dxa"/>
          </w:tcPr>
          <w:p w14:paraId="666D95BD" w14:textId="77777777" w:rsidR="0059200F" w:rsidRDefault="0059200F" w:rsidP="005A4011">
            <w:pPr>
              <w:rPr>
                <w:rFonts w:ascii="Arial" w:hAnsi="Arial" w:cs="Arial"/>
                <w:b/>
                <w:bCs/>
                <w:sz w:val="24"/>
                <w:szCs w:val="24"/>
              </w:rPr>
            </w:pPr>
          </w:p>
        </w:tc>
      </w:tr>
    </w:tbl>
    <w:p w14:paraId="609CC2D7" w14:textId="08E548D3" w:rsidR="00796F2F" w:rsidRDefault="00796F2F" w:rsidP="005A4011">
      <w:pPr>
        <w:rPr>
          <w:rFonts w:ascii="Arial" w:hAnsi="Arial" w:cs="Arial"/>
          <w:b/>
          <w:bCs/>
          <w:sz w:val="24"/>
          <w:szCs w:val="24"/>
        </w:rPr>
      </w:pPr>
    </w:p>
    <w:p w14:paraId="5F277E19" w14:textId="16F9198D" w:rsidR="00B4264B" w:rsidRPr="00B4264B" w:rsidRDefault="00B4264B" w:rsidP="005A4011">
      <w:pPr>
        <w:rPr>
          <w:rFonts w:ascii="Arial" w:hAnsi="Arial" w:cs="Arial"/>
          <w:b/>
          <w:bCs/>
          <w:sz w:val="24"/>
          <w:szCs w:val="24"/>
          <w:u w:val="single"/>
        </w:rPr>
      </w:pPr>
      <w:r w:rsidRPr="00B4264B">
        <w:rPr>
          <w:rFonts w:ascii="Arial" w:hAnsi="Arial" w:cs="Arial"/>
          <w:b/>
          <w:bCs/>
          <w:sz w:val="24"/>
          <w:szCs w:val="24"/>
          <w:u w:val="single"/>
        </w:rPr>
        <w:t>Wellbeing Meeting/Discussion Brief Record (Appendix 2)</w:t>
      </w:r>
    </w:p>
    <w:p w14:paraId="0B2639E6" w14:textId="1431DC0D" w:rsidR="00B4264B" w:rsidRDefault="00B4264B" w:rsidP="005A4011">
      <w:pPr>
        <w:rPr>
          <w:rFonts w:ascii="Arial" w:hAnsi="Arial" w:cs="Arial"/>
          <w:b/>
          <w:bCs/>
          <w:sz w:val="24"/>
          <w:szCs w:val="24"/>
        </w:rPr>
      </w:pPr>
    </w:p>
    <w:tbl>
      <w:tblPr>
        <w:tblStyle w:val="TableGrid"/>
        <w:tblW w:w="0" w:type="auto"/>
        <w:tblLook w:val="04A0" w:firstRow="1" w:lastRow="0" w:firstColumn="1" w:lastColumn="0" w:noHBand="0" w:noVBand="1"/>
      </w:tblPr>
      <w:tblGrid>
        <w:gridCol w:w="2547"/>
        <w:gridCol w:w="6469"/>
      </w:tblGrid>
      <w:tr w:rsidR="00B4264B" w14:paraId="7AAEE1C4" w14:textId="77777777" w:rsidTr="00937F9D">
        <w:tc>
          <w:tcPr>
            <w:tcW w:w="2547" w:type="dxa"/>
          </w:tcPr>
          <w:p w14:paraId="6D70DF9B" w14:textId="77777777" w:rsidR="00B4264B" w:rsidRDefault="00B4264B" w:rsidP="00937F9D">
            <w:pPr>
              <w:rPr>
                <w:rFonts w:ascii="Arial" w:hAnsi="Arial" w:cs="Arial"/>
                <w:b/>
                <w:bCs/>
                <w:sz w:val="24"/>
                <w:szCs w:val="24"/>
              </w:rPr>
            </w:pPr>
            <w:r>
              <w:rPr>
                <w:rFonts w:ascii="Arial" w:hAnsi="Arial" w:cs="Arial"/>
                <w:b/>
                <w:bCs/>
                <w:sz w:val="24"/>
                <w:szCs w:val="24"/>
              </w:rPr>
              <w:t>Date</w:t>
            </w:r>
          </w:p>
        </w:tc>
        <w:tc>
          <w:tcPr>
            <w:tcW w:w="6469" w:type="dxa"/>
          </w:tcPr>
          <w:p w14:paraId="1E3F3A5E" w14:textId="77777777" w:rsidR="00B4264B" w:rsidRDefault="00B4264B" w:rsidP="00937F9D">
            <w:pPr>
              <w:rPr>
                <w:rFonts w:ascii="Arial" w:hAnsi="Arial" w:cs="Arial"/>
                <w:b/>
                <w:bCs/>
                <w:sz w:val="24"/>
                <w:szCs w:val="24"/>
              </w:rPr>
            </w:pPr>
          </w:p>
        </w:tc>
      </w:tr>
      <w:tr w:rsidR="00B4264B" w14:paraId="6A7E365A" w14:textId="77777777" w:rsidTr="00937F9D">
        <w:tc>
          <w:tcPr>
            <w:tcW w:w="2547" w:type="dxa"/>
          </w:tcPr>
          <w:p w14:paraId="22181032" w14:textId="77777777" w:rsidR="00B4264B" w:rsidRDefault="00B4264B" w:rsidP="00937F9D">
            <w:pPr>
              <w:rPr>
                <w:rFonts w:ascii="Arial" w:hAnsi="Arial" w:cs="Arial"/>
                <w:b/>
                <w:bCs/>
                <w:sz w:val="24"/>
                <w:szCs w:val="24"/>
              </w:rPr>
            </w:pPr>
            <w:r>
              <w:rPr>
                <w:rFonts w:ascii="Arial" w:hAnsi="Arial" w:cs="Arial"/>
                <w:b/>
                <w:bCs/>
                <w:sz w:val="24"/>
                <w:szCs w:val="24"/>
              </w:rPr>
              <w:t>Name</w:t>
            </w:r>
          </w:p>
        </w:tc>
        <w:tc>
          <w:tcPr>
            <w:tcW w:w="6469" w:type="dxa"/>
          </w:tcPr>
          <w:p w14:paraId="10320889" w14:textId="77777777" w:rsidR="00B4264B" w:rsidRDefault="00B4264B" w:rsidP="00937F9D">
            <w:pPr>
              <w:rPr>
                <w:rFonts w:ascii="Arial" w:hAnsi="Arial" w:cs="Arial"/>
                <w:b/>
                <w:bCs/>
                <w:sz w:val="24"/>
                <w:szCs w:val="24"/>
              </w:rPr>
            </w:pPr>
          </w:p>
        </w:tc>
      </w:tr>
      <w:tr w:rsidR="00B4264B" w14:paraId="401E0789" w14:textId="77777777" w:rsidTr="00937F9D">
        <w:tc>
          <w:tcPr>
            <w:tcW w:w="2547" w:type="dxa"/>
          </w:tcPr>
          <w:p w14:paraId="06F7F896" w14:textId="77777777" w:rsidR="00B4264B" w:rsidRDefault="00B4264B" w:rsidP="00937F9D">
            <w:pPr>
              <w:rPr>
                <w:rFonts w:ascii="Arial" w:hAnsi="Arial" w:cs="Arial"/>
                <w:b/>
                <w:bCs/>
                <w:sz w:val="24"/>
                <w:szCs w:val="24"/>
              </w:rPr>
            </w:pPr>
            <w:r>
              <w:rPr>
                <w:rFonts w:ascii="Arial" w:hAnsi="Arial" w:cs="Arial"/>
                <w:b/>
                <w:bCs/>
                <w:sz w:val="24"/>
                <w:szCs w:val="24"/>
              </w:rPr>
              <w:t>Role</w:t>
            </w:r>
          </w:p>
        </w:tc>
        <w:tc>
          <w:tcPr>
            <w:tcW w:w="6469" w:type="dxa"/>
          </w:tcPr>
          <w:p w14:paraId="72083674" w14:textId="77777777" w:rsidR="00B4264B" w:rsidRDefault="00B4264B" w:rsidP="00937F9D">
            <w:pPr>
              <w:rPr>
                <w:rFonts w:ascii="Arial" w:hAnsi="Arial" w:cs="Arial"/>
                <w:b/>
                <w:bCs/>
                <w:sz w:val="24"/>
                <w:szCs w:val="24"/>
              </w:rPr>
            </w:pPr>
          </w:p>
        </w:tc>
      </w:tr>
      <w:tr w:rsidR="00B4264B" w14:paraId="1A747AAE" w14:textId="77777777" w:rsidTr="00937F9D">
        <w:tc>
          <w:tcPr>
            <w:tcW w:w="2547" w:type="dxa"/>
          </w:tcPr>
          <w:p w14:paraId="5B13F54D" w14:textId="77777777" w:rsidR="00B4264B" w:rsidRDefault="00B4264B" w:rsidP="00937F9D">
            <w:pPr>
              <w:rPr>
                <w:rFonts w:ascii="Arial" w:hAnsi="Arial" w:cs="Arial"/>
                <w:b/>
                <w:bCs/>
                <w:sz w:val="24"/>
                <w:szCs w:val="24"/>
              </w:rPr>
            </w:pPr>
            <w:r>
              <w:rPr>
                <w:rFonts w:ascii="Arial" w:hAnsi="Arial" w:cs="Arial"/>
                <w:b/>
                <w:bCs/>
                <w:sz w:val="24"/>
                <w:szCs w:val="24"/>
              </w:rPr>
              <w:t>Team</w:t>
            </w:r>
          </w:p>
        </w:tc>
        <w:tc>
          <w:tcPr>
            <w:tcW w:w="6469" w:type="dxa"/>
          </w:tcPr>
          <w:p w14:paraId="27B65F58" w14:textId="77777777" w:rsidR="00B4264B" w:rsidRDefault="00B4264B" w:rsidP="00937F9D">
            <w:pPr>
              <w:rPr>
                <w:rFonts w:ascii="Arial" w:hAnsi="Arial" w:cs="Arial"/>
                <w:b/>
                <w:bCs/>
                <w:sz w:val="24"/>
                <w:szCs w:val="24"/>
              </w:rPr>
            </w:pPr>
          </w:p>
        </w:tc>
      </w:tr>
      <w:tr w:rsidR="00B4264B" w14:paraId="0CEEE294" w14:textId="77777777" w:rsidTr="00937F9D">
        <w:tc>
          <w:tcPr>
            <w:tcW w:w="2547" w:type="dxa"/>
          </w:tcPr>
          <w:p w14:paraId="0193122C" w14:textId="77777777" w:rsidR="00B4264B" w:rsidRDefault="00B4264B" w:rsidP="00937F9D">
            <w:pPr>
              <w:rPr>
                <w:rFonts w:ascii="Arial" w:hAnsi="Arial" w:cs="Arial"/>
                <w:b/>
                <w:bCs/>
                <w:sz w:val="24"/>
                <w:szCs w:val="24"/>
              </w:rPr>
            </w:pPr>
            <w:r>
              <w:rPr>
                <w:rFonts w:ascii="Arial" w:hAnsi="Arial" w:cs="Arial"/>
                <w:b/>
                <w:bCs/>
                <w:sz w:val="24"/>
                <w:szCs w:val="24"/>
              </w:rPr>
              <w:t>Service Area</w:t>
            </w:r>
          </w:p>
        </w:tc>
        <w:tc>
          <w:tcPr>
            <w:tcW w:w="6469" w:type="dxa"/>
          </w:tcPr>
          <w:p w14:paraId="022CD4DD" w14:textId="77777777" w:rsidR="00B4264B" w:rsidRDefault="00B4264B" w:rsidP="00937F9D">
            <w:pPr>
              <w:rPr>
                <w:rFonts w:ascii="Arial" w:hAnsi="Arial" w:cs="Arial"/>
                <w:b/>
                <w:bCs/>
                <w:sz w:val="24"/>
                <w:szCs w:val="24"/>
              </w:rPr>
            </w:pPr>
          </w:p>
        </w:tc>
      </w:tr>
      <w:tr w:rsidR="00B4264B" w14:paraId="2CD91B74" w14:textId="77777777" w:rsidTr="00937F9D">
        <w:tc>
          <w:tcPr>
            <w:tcW w:w="2547" w:type="dxa"/>
          </w:tcPr>
          <w:p w14:paraId="437700E5" w14:textId="77777777" w:rsidR="00B4264B" w:rsidRDefault="00B4264B" w:rsidP="00937F9D">
            <w:pPr>
              <w:rPr>
                <w:rFonts w:ascii="Arial" w:hAnsi="Arial" w:cs="Arial"/>
                <w:b/>
                <w:bCs/>
                <w:sz w:val="24"/>
                <w:szCs w:val="24"/>
              </w:rPr>
            </w:pPr>
            <w:r>
              <w:rPr>
                <w:rFonts w:ascii="Arial" w:hAnsi="Arial" w:cs="Arial"/>
                <w:b/>
                <w:bCs/>
                <w:sz w:val="24"/>
                <w:szCs w:val="24"/>
              </w:rPr>
              <w:t>Details of c</w:t>
            </w:r>
            <w:r w:rsidRPr="00B22AE4">
              <w:rPr>
                <w:rFonts w:ascii="Arial" w:hAnsi="Arial" w:cs="Arial"/>
                <w:b/>
                <w:bCs/>
                <w:sz w:val="24"/>
                <w:szCs w:val="24"/>
              </w:rPr>
              <w:t>oncerns being raised</w:t>
            </w:r>
          </w:p>
          <w:p w14:paraId="476A3A70" w14:textId="77777777" w:rsidR="00B4264B" w:rsidRDefault="00B4264B" w:rsidP="00937F9D">
            <w:pPr>
              <w:rPr>
                <w:rFonts w:ascii="Arial" w:hAnsi="Arial" w:cs="Arial"/>
                <w:b/>
                <w:bCs/>
                <w:sz w:val="24"/>
                <w:szCs w:val="24"/>
              </w:rPr>
            </w:pPr>
          </w:p>
          <w:p w14:paraId="5150B4FA" w14:textId="77777777" w:rsidR="00B4264B" w:rsidRDefault="00B4264B" w:rsidP="00937F9D">
            <w:pPr>
              <w:rPr>
                <w:rFonts w:ascii="Arial" w:hAnsi="Arial" w:cs="Arial"/>
                <w:b/>
                <w:bCs/>
                <w:sz w:val="24"/>
                <w:szCs w:val="24"/>
              </w:rPr>
            </w:pPr>
          </w:p>
          <w:p w14:paraId="203BAFF1" w14:textId="77777777" w:rsidR="00B4264B" w:rsidRDefault="00B4264B" w:rsidP="00937F9D">
            <w:pPr>
              <w:rPr>
                <w:rFonts w:ascii="Arial" w:hAnsi="Arial" w:cs="Arial"/>
                <w:b/>
                <w:bCs/>
                <w:sz w:val="24"/>
                <w:szCs w:val="24"/>
              </w:rPr>
            </w:pPr>
          </w:p>
        </w:tc>
        <w:tc>
          <w:tcPr>
            <w:tcW w:w="6469" w:type="dxa"/>
          </w:tcPr>
          <w:p w14:paraId="2CD97137" w14:textId="26E87E29" w:rsidR="00B4264B" w:rsidRPr="0000296A" w:rsidRDefault="00B4264B" w:rsidP="00937F9D">
            <w:pPr>
              <w:rPr>
                <w:rFonts w:ascii="Arial" w:hAnsi="Arial" w:cs="Arial"/>
                <w:i/>
                <w:iCs/>
                <w:sz w:val="24"/>
                <w:szCs w:val="24"/>
              </w:rPr>
            </w:pPr>
            <w:r w:rsidRPr="0000296A">
              <w:rPr>
                <w:rFonts w:ascii="Arial" w:hAnsi="Arial" w:cs="Arial"/>
                <w:i/>
                <w:iCs/>
                <w:sz w:val="24"/>
                <w:szCs w:val="24"/>
              </w:rPr>
              <w:t>From alert form</w:t>
            </w:r>
          </w:p>
        </w:tc>
      </w:tr>
      <w:tr w:rsidR="00B4264B" w14:paraId="1222B306" w14:textId="77777777" w:rsidTr="00937F9D">
        <w:tc>
          <w:tcPr>
            <w:tcW w:w="2547" w:type="dxa"/>
          </w:tcPr>
          <w:p w14:paraId="1FFF0E21" w14:textId="77777777" w:rsidR="00B4264B" w:rsidRPr="00B22AE4" w:rsidRDefault="00B4264B" w:rsidP="00937F9D">
            <w:pPr>
              <w:rPr>
                <w:rFonts w:ascii="Arial" w:hAnsi="Arial" w:cs="Arial"/>
                <w:b/>
                <w:bCs/>
                <w:sz w:val="24"/>
                <w:szCs w:val="24"/>
              </w:rPr>
            </w:pPr>
            <w:r w:rsidRPr="00B22AE4">
              <w:rPr>
                <w:rFonts w:ascii="Arial" w:hAnsi="Arial" w:cs="Arial"/>
                <w:b/>
                <w:bCs/>
                <w:sz w:val="24"/>
                <w:szCs w:val="24"/>
              </w:rPr>
              <w:t>What action has already been taken</w:t>
            </w:r>
          </w:p>
          <w:p w14:paraId="16CDCB6D" w14:textId="77777777" w:rsidR="00B4264B" w:rsidRDefault="00B4264B" w:rsidP="00937F9D">
            <w:pPr>
              <w:rPr>
                <w:rFonts w:ascii="Arial" w:hAnsi="Arial" w:cs="Arial"/>
                <w:b/>
                <w:bCs/>
                <w:sz w:val="24"/>
                <w:szCs w:val="24"/>
              </w:rPr>
            </w:pPr>
          </w:p>
        </w:tc>
        <w:tc>
          <w:tcPr>
            <w:tcW w:w="6469" w:type="dxa"/>
          </w:tcPr>
          <w:p w14:paraId="7001DA5A" w14:textId="464CA088" w:rsidR="00B4264B" w:rsidRPr="0000296A" w:rsidRDefault="00B4264B" w:rsidP="00937F9D">
            <w:pPr>
              <w:rPr>
                <w:rFonts w:ascii="Arial" w:hAnsi="Arial" w:cs="Arial"/>
                <w:i/>
                <w:iCs/>
                <w:sz w:val="24"/>
                <w:szCs w:val="24"/>
              </w:rPr>
            </w:pPr>
            <w:r w:rsidRPr="0000296A">
              <w:rPr>
                <w:rFonts w:ascii="Arial" w:hAnsi="Arial" w:cs="Arial"/>
                <w:i/>
                <w:iCs/>
                <w:sz w:val="24"/>
                <w:szCs w:val="24"/>
              </w:rPr>
              <w:t>From alert form</w:t>
            </w:r>
          </w:p>
        </w:tc>
      </w:tr>
      <w:tr w:rsidR="00B4264B" w14:paraId="6A49275A" w14:textId="77777777" w:rsidTr="00937F9D">
        <w:tc>
          <w:tcPr>
            <w:tcW w:w="2547" w:type="dxa"/>
          </w:tcPr>
          <w:p w14:paraId="583A9843" w14:textId="77777777" w:rsidR="00B4264B" w:rsidRPr="00B22AE4" w:rsidRDefault="00B4264B" w:rsidP="00937F9D">
            <w:pPr>
              <w:rPr>
                <w:rFonts w:ascii="Arial" w:hAnsi="Arial" w:cs="Arial"/>
                <w:b/>
                <w:bCs/>
                <w:sz w:val="24"/>
                <w:szCs w:val="24"/>
              </w:rPr>
            </w:pPr>
            <w:r>
              <w:rPr>
                <w:rFonts w:ascii="Arial" w:hAnsi="Arial" w:cs="Arial"/>
                <w:b/>
                <w:bCs/>
                <w:sz w:val="24"/>
                <w:szCs w:val="24"/>
              </w:rPr>
              <w:t>W</w:t>
            </w:r>
            <w:r w:rsidRPr="00B22AE4">
              <w:rPr>
                <w:rFonts w:ascii="Arial" w:hAnsi="Arial" w:cs="Arial"/>
                <w:b/>
                <w:bCs/>
                <w:sz w:val="24"/>
                <w:szCs w:val="24"/>
              </w:rPr>
              <w:t>hat does the worker feel</w:t>
            </w:r>
            <w:r>
              <w:rPr>
                <w:rFonts w:ascii="Arial" w:hAnsi="Arial" w:cs="Arial"/>
                <w:b/>
                <w:bCs/>
                <w:sz w:val="24"/>
                <w:szCs w:val="24"/>
              </w:rPr>
              <w:t xml:space="preserve"> </w:t>
            </w:r>
            <w:r w:rsidRPr="00B22AE4">
              <w:rPr>
                <w:rFonts w:ascii="Arial" w:hAnsi="Arial" w:cs="Arial"/>
                <w:b/>
                <w:bCs/>
                <w:sz w:val="24"/>
                <w:szCs w:val="24"/>
              </w:rPr>
              <w:t xml:space="preserve">needs to </w:t>
            </w:r>
            <w:proofErr w:type="gramStart"/>
            <w:r w:rsidRPr="00B22AE4">
              <w:rPr>
                <w:rFonts w:ascii="Arial" w:hAnsi="Arial" w:cs="Arial"/>
                <w:b/>
                <w:bCs/>
                <w:sz w:val="24"/>
                <w:szCs w:val="24"/>
              </w:rPr>
              <w:t>happen</w:t>
            </w:r>
            <w:proofErr w:type="gramEnd"/>
          </w:p>
          <w:p w14:paraId="5AF02D30" w14:textId="77777777" w:rsidR="00B4264B" w:rsidRDefault="00B4264B" w:rsidP="00937F9D">
            <w:pPr>
              <w:rPr>
                <w:rFonts w:ascii="Arial" w:hAnsi="Arial" w:cs="Arial"/>
                <w:b/>
                <w:bCs/>
                <w:sz w:val="24"/>
                <w:szCs w:val="24"/>
              </w:rPr>
            </w:pPr>
          </w:p>
          <w:p w14:paraId="4B026507" w14:textId="77777777" w:rsidR="00B4264B" w:rsidRDefault="00B4264B" w:rsidP="00937F9D">
            <w:pPr>
              <w:rPr>
                <w:rFonts w:ascii="Arial" w:hAnsi="Arial" w:cs="Arial"/>
                <w:b/>
                <w:bCs/>
                <w:sz w:val="24"/>
                <w:szCs w:val="24"/>
              </w:rPr>
            </w:pPr>
          </w:p>
          <w:p w14:paraId="35EA882C" w14:textId="77777777" w:rsidR="00B4264B" w:rsidRDefault="00B4264B" w:rsidP="00937F9D">
            <w:pPr>
              <w:rPr>
                <w:rFonts w:ascii="Arial" w:hAnsi="Arial" w:cs="Arial"/>
                <w:b/>
                <w:bCs/>
                <w:sz w:val="24"/>
                <w:szCs w:val="24"/>
              </w:rPr>
            </w:pPr>
          </w:p>
          <w:p w14:paraId="0176D688" w14:textId="77777777" w:rsidR="00B4264B" w:rsidRPr="00B22AE4" w:rsidRDefault="00B4264B" w:rsidP="00937F9D">
            <w:pPr>
              <w:rPr>
                <w:rFonts w:ascii="Arial" w:hAnsi="Arial" w:cs="Arial"/>
                <w:b/>
                <w:bCs/>
                <w:sz w:val="24"/>
                <w:szCs w:val="24"/>
              </w:rPr>
            </w:pPr>
          </w:p>
        </w:tc>
        <w:tc>
          <w:tcPr>
            <w:tcW w:w="6469" w:type="dxa"/>
          </w:tcPr>
          <w:p w14:paraId="4710CB04" w14:textId="4DD166F2" w:rsidR="00B4264B" w:rsidRPr="0000296A" w:rsidRDefault="00B4264B" w:rsidP="00937F9D">
            <w:pPr>
              <w:rPr>
                <w:rFonts w:ascii="Arial" w:hAnsi="Arial" w:cs="Arial"/>
                <w:i/>
                <w:iCs/>
                <w:sz w:val="24"/>
                <w:szCs w:val="24"/>
              </w:rPr>
            </w:pPr>
            <w:r w:rsidRPr="0000296A">
              <w:rPr>
                <w:rFonts w:ascii="Arial" w:hAnsi="Arial" w:cs="Arial"/>
                <w:i/>
                <w:iCs/>
                <w:sz w:val="24"/>
                <w:szCs w:val="24"/>
              </w:rPr>
              <w:t>From alert form</w:t>
            </w:r>
          </w:p>
        </w:tc>
      </w:tr>
      <w:tr w:rsidR="00B4264B" w14:paraId="4FAA8308" w14:textId="77777777" w:rsidTr="00937F9D">
        <w:tc>
          <w:tcPr>
            <w:tcW w:w="2547" w:type="dxa"/>
          </w:tcPr>
          <w:p w14:paraId="2672A102" w14:textId="6DA9DA4F" w:rsidR="00B4264B" w:rsidRDefault="00B4264B" w:rsidP="00937F9D">
            <w:pPr>
              <w:rPr>
                <w:rFonts w:ascii="Arial" w:hAnsi="Arial" w:cs="Arial"/>
                <w:b/>
                <w:bCs/>
                <w:sz w:val="24"/>
                <w:szCs w:val="24"/>
              </w:rPr>
            </w:pPr>
            <w:r>
              <w:rPr>
                <w:rFonts w:ascii="Arial" w:hAnsi="Arial" w:cs="Arial"/>
                <w:b/>
                <w:bCs/>
                <w:sz w:val="24"/>
                <w:szCs w:val="24"/>
              </w:rPr>
              <w:t>Summary of discussions and key themes</w:t>
            </w:r>
          </w:p>
        </w:tc>
        <w:tc>
          <w:tcPr>
            <w:tcW w:w="6469" w:type="dxa"/>
          </w:tcPr>
          <w:p w14:paraId="2CA9157B" w14:textId="2829059B" w:rsidR="00B4264B" w:rsidRDefault="00B4264B" w:rsidP="00937F9D">
            <w:pPr>
              <w:rPr>
                <w:rFonts w:ascii="Arial" w:hAnsi="Arial" w:cs="Arial"/>
                <w:b/>
                <w:bCs/>
                <w:sz w:val="24"/>
                <w:szCs w:val="24"/>
              </w:rPr>
            </w:pPr>
          </w:p>
          <w:p w14:paraId="48C8DD5B" w14:textId="5CE0C1ED" w:rsidR="00B4264B" w:rsidRDefault="00B4264B" w:rsidP="00937F9D">
            <w:pPr>
              <w:rPr>
                <w:rFonts w:ascii="Arial" w:hAnsi="Arial" w:cs="Arial"/>
                <w:b/>
                <w:bCs/>
                <w:sz w:val="24"/>
                <w:szCs w:val="24"/>
              </w:rPr>
            </w:pPr>
          </w:p>
          <w:p w14:paraId="357C8115" w14:textId="0470D042" w:rsidR="00B4264B" w:rsidRDefault="00B4264B" w:rsidP="00937F9D">
            <w:pPr>
              <w:rPr>
                <w:rFonts w:ascii="Arial" w:hAnsi="Arial" w:cs="Arial"/>
                <w:b/>
                <w:bCs/>
                <w:sz w:val="24"/>
                <w:szCs w:val="24"/>
              </w:rPr>
            </w:pPr>
          </w:p>
          <w:p w14:paraId="76F22E58" w14:textId="77777777" w:rsidR="00B4264B" w:rsidRDefault="00B4264B" w:rsidP="00937F9D">
            <w:pPr>
              <w:rPr>
                <w:rFonts w:ascii="Arial" w:hAnsi="Arial" w:cs="Arial"/>
                <w:b/>
                <w:bCs/>
                <w:sz w:val="24"/>
                <w:szCs w:val="24"/>
              </w:rPr>
            </w:pPr>
          </w:p>
          <w:p w14:paraId="16979136" w14:textId="3C73419E" w:rsidR="00B4264B" w:rsidRDefault="00B4264B" w:rsidP="00937F9D">
            <w:pPr>
              <w:rPr>
                <w:rFonts w:ascii="Arial" w:hAnsi="Arial" w:cs="Arial"/>
                <w:b/>
                <w:bCs/>
                <w:sz w:val="24"/>
                <w:szCs w:val="24"/>
              </w:rPr>
            </w:pPr>
          </w:p>
        </w:tc>
      </w:tr>
      <w:tr w:rsidR="00B4264B" w14:paraId="1ED80837" w14:textId="77777777" w:rsidTr="00937F9D">
        <w:tc>
          <w:tcPr>
            <w:tcW w:w="2547" w:type="dxa"/>
          </w:tcPr>
          <w:p w14:paraId="005BD0CB" w14:textId="43E8D2EA" w:rsidR="00B4264B" w:rsidRDefault="00B4264B" w:rsidP="00937F9D">
            <w:pPr>
              <w:rPr>
                <w:rFonts w:ascii="Arial" w:hAnsi="Arial" w:cs="Arial"/>
                <w:b/>
                <w:bCs/>
                <w:sz w:val="24"/>
                <w:szCs w:val="24"/>
              </w:rPr>
            </w:pPr>
            <w:r>
              <w:rPr>
                <w:rFonts w:ascii="Arial" w:hAnsi="Arial" w:cs="Arial"/>
                <w:b/>
                <w:bCs/>
                <w:sz w:val="24"/>
                <w:szCs w:val="24"/>
              </w:rPr>
              <w:t>Agreed Actions</w:t>
            </w:r>
          </w:p>
        </w:tc>
        <w:tc>
          <w:tcPr>
            <w:tcW w:w="6469" w:type="dxa"/>
          </w:tcPr>
          <w:p w14:paraId="7BC93342" w14:textId="77777777" w:rsidR="00B4264B" w:rsidRDefault="00B4264B" w:rsidP="00937F9D">
            <w:pPr>
              <w:rPr>
                <w:rFonts w:ascii="Arial" w:hAnsi="Arial" w:cs="Arial"/>
                <w:b/>
                <w:bCs/>
                <w:sz w:val="24"/>
                <w:szCs w:val="24"/>
              </w:rPr>
            </w:pPr>
          </w:p>
          <w:p w14:paraId="20B45745" w14:textId="77777777" w:rsidR="00B4264B" w:rsidRDefault="00B4264B" w:rsidP="00937F9D">
            <w:pPr>
              <w:rPr>
                <w:rFonts w:ascii="Arial" w:hAnsi="Arial" w:cs="Arial"/>
                <w:b/>
                <w:bCs/>
                <w:sz w:val="24"/>
                <w:szCs w:val="24"/>
              </w:rPr>
            </w:pPr>
          </w:p>
          <w:p w14:paraId="1CB22A6C" w14:textId="77777777" w:rsidR="00B4264B" w:rsidRDefault="00B4264B" w:rsidP="00937F9D">
            <w:pPr>
              <w:rPr>
                <w:rFonts w:ascii="Arial" w:hAnsi="Arial" w:cs="Arial"/>
                <w:b/>
                <w:bCs/>
                <w:sz w:val="24"/>
                <w:szCs w:val="24"/>
              </w:rPr>
            </w:pPr>
          </w:p>
          <w:p w14:paraId="29CE7579" w14:textId="77777777" w:rsidR="00B4264B" w:rsidRDefault="00B4264B" w:rsidP="00937F9D">
            <w:pPr>
              <w:rPr>
                <w:rFonts w:ascii="Arial" w:hAnsi="Arial" w:cs="Arial"/>
                <w:b/>
                <w:bCs/>
                <w:sz w:val="24"/>
                <w:szCs w:val="24"/>
              </w:rPr>
            </w:pPr>
          </w:p>
          <w:p w14:paraId="5D65A0D6" w14:textId="7A12442D" w:rsidR="00B4264B" w:rsidRDefault="00B4264B" w:rsidP="00937F9D">
            <w:pPr>
              <w:rPr>
                <w:rFonts w:ascii="Arial" w:hAnsi="Arial" w:cs="Arial"/>
                <w:b/>
                <w:bCs/>
                <w:sz w:val="24"/>
                <w:szCs w:val="24"/>
              </w:rPr>
            </w:pPr>
          </w:p>
        </w:tc>
      </w:tr>
    </w:tbl>
    <w:p w14:paraId="52F7B165" w14:textId="77777777" w:rsidR="007902A8" w:rsidRDefault="007902A8" w:rsidP="00834F56">
      <w:pPr>
        <w:rPr>
          <w:rFonts w:ascii="Arial" w:hAnsi="Arial" w:cs="Arial"/>
          <w:b/>
          <w:bCs/>
          <w:sz w:val="24"/>
          <w:szCs w:val="24"/>
          <w:u w:val="single"/>
        </w:rPr>
      </w:pPr>
    </w:p>
    <w:p w14:paraId="3B6F8B17" w14:textId="18151A1C" w:rsidR="00C74213" w:rsidRPr="0045145E" w:rsidRDefault="00490D54" w:rsidP="00490D54">
      <w:pPr>
        <w:jc w:val="center"/>
        <w:rPr>
          <w:rFonts w:ascii="Arial" w:hAnsi="Arial" w:cs="Arial"/>
          <w:b/>
          <w:bCs/>
          <w:sz w:val="24"/>
          <w:szCs w:val="24"/>
          <w:u w:val="single"/>
        </w:rPr>
      </w:pPr>
      <w:r w:rsidRPr="0045145E">
        <w:rPr>
          <w:rFonts w:ascii="Arial" w:hAnsi="Arial" w:cs="Arial"/>
          <w:b/>
          <w:bCs/>
          <w:sz w:val="24"/>
          <w:szCs w:val="24"/>
          <w:u w:val="single"/>
        </w:rPr>
        <w:t>Wellbeing Concern Feedback to Management Form</w:t>
      </w:r>
      <w:r w:rsidR="00B4264B">
        <w:rPr>
          <w:rFonts w:ascii="Arial" w:hAnsi="Arial" w:cs="Arial"/>
          <w:b/>
          <w:bCs/>
          <w:sz w:val="24"/>
          <w:szCs w:val="24"/>
          <w:u w:val="single"/>
        </w:rPr>
        <w:t xml:space="preserve"> for Red Rag rating</w:t>
      </w:r>
      <w:r w:rsidR="00D409F1" w:rsidRPr="0045145E">
        <w:rPr>
          <w:rFonts w:ascii="Arial" w:hAnsi="Arial" w:cs="Arial"/>
          <w:b/>
          <w:bCs/>
          <w:sz w:val="24"/>
          <w:szCs w:val="24"/>
          <w:u w:val="single"/>
        </w:rPr>
        <w:t xml:space="preserve"> (appendix </w:t>
      </w:r>
      <w:r w:rsidR="00B4264B">
        <w:rPr>
          <w:rFonts w:ascii="Arial" w:hAnsi="Arial" w:cs="Arial"/>
          <w:b/>
          <w:bCs/>
          <w:sz w:val="24"/>
          <w:szCs w:val="24"/>
          <w:u w:val="single"/>
        </w:rPr>
        <w:t>3</w:t>
      </w:r>
      <w:r w:rsidR="00D409F1" w:rsidRPr="0045145E">
        <w:rPr>
          <w:rFonts w:ascii="Arial" w:hAnsi="Arial" w:cs="Arial"/>
          <w:b/>
          <w:bCs/>
          <w:sz w:val="24"/>
          <w:szCs w:val="24"/>
          <w:u w:val="single"/>
        </w:rPr>
        <w:t>)</w:t>
      </w:r>
    </w:p>
    <w:tbl>
      <w:tblPr>
        <w:tblStyle w:val="TableGrid"/>
        <w:tblW w:w="0" w:type="auto"/>
        <w:tblLook w:val="04A0" w:firstRow="1" w:lastRow="0" w:firstColumn="1" w:lastColumn="0" w:noHBand="0" w:noVBand="1"/>
      </w:tblPr>
      <w:tblGrid>
        <w:gridCol w:w="2689"/>
        <w:gridCol w:w="6327"/>
      </w:tblGrid>
      <w:tr w:rsidR="00B4264B" w14:paraId="272CAFF3" w14:textId="77777777" w:rsidTr="00B4264B">
        <w:tc>
          <w:tcPr>
            <w:tcW w:w="2689" w:type="dxa"/>
          </w:tcPr>
          <w:p w14:paraId="1842285D" w14:textId="34845014" w:rsidR="00B4264B" w:rsidRDefault="00B4264B" w:rsidP="00490D54">
            <w:pPr>
              <w:rPr>
                <w:rFonts w:ascii="Arial" w:hAnsi="Arial" w:cs="Arial"/>
                <w:b/>
                <w:bCs/>
                <w:sz w:val="24"/>
                <w:szCs w:val="24"/>
              </w:rPr>
            </w:pPr>
            <w:r>
              <w:rPr>
                <w:rFonts w:ascii="Arial" w:hAnsi="Arial" w:cs="Arial"/>
                <w:b/>
                <w:bCs/>
                <w:sz w:val="24"/>
                <w:szCs w:val="24"/>
              </w:rPr>
              <w:t>Date</w:t>
            </w:r>
          </w:p>
        </w:tc>
        <w:tc>
          <w:tcPr>
            <w:tcW w:w="6327" w:type="dxa"/>
          </w:tcPr>
          <w:p w14:paraId="3D134436" w14:textId="77777777" w:rsidR="00B4264B" w:rsidRDefault="00B4264B" w:rsidP="00490D54">
            <w:pPr>
              <w:rPr>
                <w:rFonts w:ascii="Arial" w:hAnsi="Arial" w:cs="Arial"/>
                <w:b/>
                <w:bCs/>
                <w:sz w:val="24"/>
                <w:szCs w:val="24"/>
              </w:rPr>
            </w:pPr>
          </w:p>
        </w:tc>
      </w:tr>
      <w:tr w:rsidR="00B4264B" w14:paraId="247ABB59" w14:textId="77777777" w:rsidTr="00B4264B">
        <w:tc>
          <w:tcPr>
            <w:tcW w:w="2689" w:type="dxa"/>
          </w:tcPr>
          <w:p w14:paraId="7866B911" w14:textId="6746AFA2" w:rsidR="00B4264B" w:rsidRDefault="00B4264B" w:rsidP="00490D54">
            <w:pPr>
              <w:rPr>
                <w:rFonts w:ascii="Arial" w:hAnsi="Arial" w:cs="Arial"/>
                <w:b/>
                <w:bCs/>
                <w:sz w:val="24"/>
                <w:szCs w:val="24"/>
              </w:rPr>
            </w:pPr>
            <w:r>
              <w:rPr>
                <w:rFonts w:ascii="Arial" w:hAnsi="Arial" w:cs="Arial"/>
                <w:b/>
                <w:bCs/>
                <w:sz w:val="24"/>
                <w:szCs w:val="24"/>
              </w:rPr>
              <w:t>Name</w:t>
            </w:r>
          </w:p>
        </w:tc>
        <w:tc>
          <w:tcPr>
            <w:tcW w:w="6327" w:type="dxa"/>
          </w:tcPr>
          <w:p w14:paraId="17D6BF6F" w14:textId="77777777" w:rsidR="00B4264B" w:rsidRDefault="00B4264B" w:rsidP="00490D54">
            <w:pPr>
              <w:rPr>
                <w:rFonts w:ascii="Arial" w:hAnsi="Arial" w:cs="Arial"/>
                <w:b/>
                <w:bCs/>
                <w:sz w:val="24"/>
                <w:szCs w:val="24"/>
              </w:rPr>
            </w:pPr>
          </w:p>
        </w:tc>
      </w:tr>
      <w:tr w:rsidR="00B4264B" w14:paraId="4A0CA67F" w14:textId="77777777" w:rsidTr="00B4264B">
        <w:tc>
          <w:tcPr>
            <w:tcW w:w="2689" w:type="dxa"/>
          </w:tcPr>
          <w:p w14:paraId="13721DC0" w14:textId="1FF7C3AA" w:rsidR="00B4264B" w:rsidRDefault="00B4264B" w:rsidP="00490D54">
            <w:pPr>
              <w:rPr>
                <w:rFonts w:ascii="Arial" w:hAnsi="Arial" w:cs="Arial"/>
                <w:b/>
                <w:bCs/>
                <w:sz w:val="24"/>
                <w:szCs w:val="24"/>
              </w:rPr>
            </w:pPr>
            <w:r>
              <w:rPr>
                <w:rFonts w:ascii="Arial" w:hAnsi="Arial" w:cs="Arial"/>
                <w:b/>
                <w:bCs/>
                <w:sz w:val="24"/>
                <w:szCs w:val="24"/>
              </w:rPr>
              <w:t>Role</w:t>
            </w:r>
          </w:p>
        </w:tc>
        <w:tc>
          <w:tcPr>
            <w:tcW w:w="6327" w:type="dxa"/>
          </w:tcPr>
          <w:p w14:paraId="1BEC0F1E" w14:textId="77777777" w:rsidR="00B4264B" w:rsidRDefault="00B4264B" w:rsidP="00490D54">
            <w:pPr>
              <w:rPr>
                <w:rFonts w:ascii="Arial" w:hAnsi="Arial" w:cs="Arial"/>
                <w:b/>
                <w:bCs/>
                <w:sz w:val="24"/>
                <w:szCs w:val="24"/>
              </w:rPr>
            </w:pPr>
          </w:p>
        </w:tc>
      </w:tr>
      <w:tr w:rsidR="00B4264B" w14:paraId="29382985" w14:textId="77777777" w:rsidTr="00B4264B">
        <w:tc>
          <w:tcPr>
            <w:tcW w:w="2689" w:type="dxa"/>
          </w:tcPr>
          <w:p w14:paraId="625C439B" w14:textId="779F28B2" w:rsidR="00B4264B" w:rsidRDefault="00B4264B" w:rsidP="00490D54">
            <w:pPr>
              <w:rPr>
                <w:rFonts w:ascii="Arial" w:hAnsi="Arial" w:cs="Arial"/>
                <w:b/>
                <w:bCs/>
                <w:sz w:val="24"/>
                <w:szCs w:val="24"/>
              </w:rPr>
            </w:pPr>
            <w:r>
              <w:rPr>
                <w:rFonts w:ascii="Arial" w:hAnsi="Arial" w:cs="Arial"/>
                <w:b/>
                <w:bCs/>
                <w:sz w:val="24"/>
                <w:szCs w:val="24"/>
              </w:rPr>
              <w:t>Team</w:t>
            </w:r>
          </w:p>
        </w:tc>
        <w:tc>
          <w:tcPr>
            <w:tcW w:w="6327" w:type="dxa"/>
          </w:tcPr>
          <w:p w14:paraId="089A799D" w14:textId="77777777" w:rsidR="00B4264B" w:rsidRDefault="00B4264B" w:rsidP="00490D54">
            <w:pPr>
              <w:rPr>
                <w:rFonts w:ascii="Arial" w:hAnsi="Arial" w:cs="Arial"/>
                <w:b/>
                <w:bCs/>
                <w:sz w:val="24"/>
                <w:szCs w:val="24"/>
              </w:rPr>
            </w:pPr>
          </w:p>
        </w:tc>
      </w:tr>
      <w:tr w:rsidR="00B4264B" w14:paraId="4E8470F0" w14:textId="77777777" w:rsidTr="00B4264B">
        <w:tc>
          <w:tcPr>
            <w:tcW w:w="2689" w:type="dxa"/>
          </w:tcPr>
          <w:p w14:paraId="6A9D909B" w14:textId="24165C72" w:rsidR="00B4264B" w:rsidRDefault="00B4264B" w:rsidP="00490D54">
            <w:pPr>
              <w:rPr>
                <w:rFonts w:ascii="Arial" w:hAnsi="Arial" w:cs="Arial"/>
                <w:b/>
                <w:bCs/>
                <w:sz w:val="24"/>
                <w:szCs w:val="24"/>
              </w:rPr>
            </w:pPr>
            <w:r>
              <w:rPr>
                <w:rFonts w:ascii="Arial" w:hAnsi="Arial" w:cs="Arial"/>
                <w:b/>
                <w:bCs/>
                <w:sz w:val="24"/>
                <w:szCs w:val="24"/>
              </w:rPr>
              <w:t>If anonymous – service area</w:t>
            </w:r>
          </w:p>
        </w:tc>
        <w:tc>
          <w:tcPr>
            <w:tcW w:w="6327" w:type="dxa"/>
          </w:tcPr>
          <w:p w14:paraId="39C17A7A" w14:textId="77777777" w:rsidR="00B4264B" w:rsidRDefault="00B4264B" w:rsidP="00490D54">
            <w:pPr>
              <w:rPr>
                <w:rFonts w:ascii="Arial" w:hAnsi="Arial" w:cs="Arial"/>
                <w:b/>
                <w:bCs/>
                <w:sz w:val="24"/>
                <w:szCs w:val="24"/>
              </w:rPr>
            </w:pPr>
          </w:p>
        </w:tc>
      </w:tr>
      <w:tr w:rsidR="00B4264B" w14:paraId="757D0FAE" w14:textId="77777777" w:rsidTr="00B4264B">
        <w:tc>
          <w:tcPr>
            <w:tcW w:w="2689" w:type="dxa"/>
          </w:tcPr>
          <w:p w14:paraId="49ED8021" w14:textId="7ED80A85" w:rsidR="00B4264B" w:rsidRDefault="00B4264B" w:rsidP="00490D54">
            <w:pPr>
              <w:rPr>
                <w:rFonts w:ascii="Arial" w:hAnsi="Arial" w:cs="Arial"/>
                <w:b/>
                <w:bCs/>
                <w:sz w:val="24"/>
                <w:szCs w:val="24"/>
              </w:rPr>
            </w:pPr>
            <w:r>
              <w:rPr>
                <w:rFonts w:ascii="Arial" w:hAnsi="Arial" w:cs="Arial"/>
                <w:b/>
                <w:bCs/>
                <w:sz w:val="24"/>
                <w:szCs w:val="24"/>
              </w:rPr>
              <w:t>Details of the concerns and actions needed</w:t>
            </w:r>
            <w:r w:rsidR="0000296A">
              <w:rPr>
                <w:rFonts w:ascii="Arial" w:hAnsi="Arial" w:cs="Arial"/>
                <w:b/>
                <w:bCs/>
                <w:sz w:val="24"/>
                <w:szCs w:val="24"/>
              </w:rPr>
              <w:t xml:space="preserve"> by the service</w:t>
            </w:r>
          </w:p>
        </w:tc>
        <w:tc>
          <w:tcPr>
            <w:tcW w:w="6327" w:type="dxa"/>
          </w:tcPr>
          <w:p w14:paraId="448A5C43" w14:textId="77777777" w:rsidR="00B4264B" w:rsidRDefault="00B4264B" w:rsidP="00490D54">
            <w:pPr>
              <w:rPr>
                <w:rFonts w:ascii="Arial" w:hAnsi="Arial" w:cs="Arial"/>
                <w:b/>
                <w:bCs/>
                <w:sz w:val="24"/>
                <w:szCs w:val="24"/>
              </w:rPr>
            </w:pPr>
          </w:p>
          <w:p w14:paraId="70AB7ED3" w14:textId="77777777" w:rsidR="00B4264B" w:rsidRDefault="00B4264B" w:rsidP="00490D54">
            <w:pPr>
              <w:rPr>
                <w:rFonts w:ascii="Arial" w:hAnsi="Arial" w:cs="Arial"/>
                <w:b/>
                <w:bCs/>
                <w:sz w:val="24"/>
                <w:szCs w:val="24"/>
              </w:rPr>
            </w:pPr>
          </w:p>
          <w:p w14:paraId="2A6F862D" w14:textId="77777777" w:rsidR="00B4264B" w:rsidRDefault="00B4264B" w:rsidP="00490D54">
            <w:pPr>
              <w:rPr>
                <w:rFonts w:ascii="Arial" w:hAnsi="Arial" w:cs="Arial"/>
                <w:b/>
                <w:bCs/>
                <w:sz w:val="24"/>
                <w:szCs w:val="24"/>
              </w:rPr>
            </w:pPr>
          </w:p>
          <w:p w14:paraId="7B297224" w14:textId="77777777" w:rsidR="00B4264B" w:rsidRDefault="00B4264B" w:rsidP="00490D54">
            <w:pPr>
              <w:rPr>
                <w:rFonts w:ascii="Arial" w:hAnsi="Arial" w:cs="Arial"/>
                <w:b/>
                <w:bCs/>
                <w:sz w:val="24"/>
                <w:szCs w:val="24"/>
              </w:rPr>
            </w:pPr>
          </w:p>
          <w:p w14:paraId="37593CC4" w14:textId="137B4597" w:rsidR="00B4264B" w:rsidRDefault="00B4264B" w:rsidP="00490D54">
            <w:pPr>
              <w:rPr>
                <w:rFonts w:ascii="Arial" w:hAnsi="Arial" w:cs="Arial"/>
                <w:b/>
                <w:bCs/>
                <w:sz w:val="24"/>
                <w:szCs w:val="24"/>
              </w:rPr>
            </w:pPr>
          </w:p>
        </w:tc>
      </w:tr>
      <w:tr w:rsidR="00B4264B" w14:paraId="596BFB56" w14:textId="77777777" w:rsidTr="00B4264B">
        <w:tc>
          <w:tcPr>
            <w:tcW w:w="2689" w:type="dxa"/>
          </w:tcPr>
          <w:p w14:paraId="1CFA31F5" w14:textId="2D79D90A" w:rsidR="00B4264B" w:rsidRDefault="00B4264B" w:rsidP="00490D54">
            <w:pPr>
              <w:rPr>
                <w:rFonts w:ascii="Arial" w:hAnsi="Arial" w:cs="Arial"/>
                <w:b/>
                <w:bCs/>
                <w:sz w:val="24"/>
                <w:szCs w:val="24"/>
              </w:rPr>
            </w:pPr>
            <w:r>
              <w:rPr>
                <w:rFonts w:ascii="Arial" w:hAnsi="Arial" w:cs="Arial"/>
                <w:b/>
                <w:bCs/>
                <w:sz w:val="24"/>
                <w:szCs w:val="24"/>
              </w:rPr>
              <w:t>Actions agreed</w:t>
            </w:r>
          </w:p>
        </w:tc>
        <w:tc>
          <w:tcPr>
            <w:tcW w:w="6327" w:type="dxa"/>
          </w:tcPr>
          <w:p w14:paraId="059898FF" w14:textId="77777777" w:rsidR="00B4264B" w:rsidRDefault="00B4264B" w:rsidP="00490D54">
            <w:pPr>
              <w:rPr>
                <w:rFonts w:ascii="Arial" w:hAnsi="Arial" w:cs="Arial"/>
                <w:b/>
                <w:bCs/>
                <w:sz w:val="24"/>
                <w:szCs w:val="24"/>
              </w:rPr>
            </w:pPr>
          </w:p>
          <w:p w14:paraId="7DBB8FBC" w14:textId="77777777" w:rsidR="00B4264B" w:rsidRDefault="00B4264B" w:rsidP="00490D54">
            <w:pPr>
              <w:rPr>
                <w:rFonts w:ascii="Arial" w:hAnsi="Arial" w:cs="Arial"/>
                <w:b/>
                <w:bCs/>
                <w:sz w:val="24"/>
                <w:szCs w:val="24"/>
              </w:rPr>
            </w:pPr>
          </w:p>
          <w:p w14:paraId="455B44D2" w14:textId="4A3210CE" w:rsidR="00B4264B" w:rsidRDefault="00B4264B" w:rsidP="00490D54">
            <w:pPr>
              <w:rPr>
                <w:rFonts w:ascii="Arial" w:hAnsi="Arial" w:cs="Arial"/>
                <w:b/>
                <w:bCs/>
                <w:sz w:val="24"/>
                <w:szCs w:val="24"/>
              </w:rPr>
            </w:pPr>
          </w:p>
        </w:tc>
      </w:tr>
    </w:tbl>
    <w:p w14:paraId="621F7316" w14:textId="77777777" w:rsidR="00B4264B" w:rsidRDefault="00B4264B" w:rsidP="00490D54">
      <w:pPr>
        <w:rPr>
          <w:rFonts w:ascii="Arial" w:hAnsi="Arial" w:cs="Arial"/>
          <w:b/>
          <w:bCs/>
          <w:sz w:val="24"/>
          <w:szCs w:val="24"/>
        </w:rPr>
      </w:pPr>
    </w:p>
    <w:p w14:paraId="2823EAFA" w14:textId="1BC98CA8" w:rsidR="005F60EF" w:rsidRDefault="005F60EF" w:rsidP="00490D54">
      <w:pPr>
        <w:rPr>
          <w:rFonts w:ascii="Arial" w:hAnsi="Arial" w:cs="Arial"/>
          <w:b/>
          <w:bCs/>
          <w:sz w:val="24"/>
          <w:szCs w:val="24"/>
        </w:rPr>
      </w:pPr>
    </w:p>
    <w:p w14:paraId="1E25D383" w14:textId="2C301132" w:rsidR="00860CF9" w:rsidRDefault="00860CF9" w:rsidP="00490D54">
      <w:pPr>
        <w:rPr>
          <w:rFonts w:ascii="Arial" w:hAnsi="Arial" w:cs="Arial"/>
          <w:b/>
          <w:bCs/>
          <w:sz w:val="24"/>
          <w:szCs w:val="24"/>
        </w:rPr>
      </w:pPr>
    </w:p>
    <w:p w14:paraId="4B108561" w14:textId="53D9A863" w:rsidR="00860CF9" w:rsidRDefault="00860CF9" w:rsidP="00490D54">
      <w:pPr>
        <w:rPr>
          <w:rFonts w:ascii="Arial" w:hAnsi="Arial" w:cs="Arial"/>
          <w:b/>
          <w:bCs/>
          <w:sz w:val="24"/>
          <w:szCs w:val="24"/>
        </w:rPr>
      </w:pPr>
    </w:p>
    <w:p w14:paraId="601DC91C" w14:textId="71B92DA1" w:rsidR="00860CF9" w:rsidRDefault="00860CF9" w:rsidP="00490D54">
      <w:pPr>
        <w:rPr>
          <w:rFonts w:ascii="Arial" w:hAnsi="Arial" w:cs="Arial"/>
          <w:b/>
          <w:bCs/>
          <w:sz w:val="24"/>
          <w:szCs w:val="24"/>
        </w:rPr>
      </w:pPr>
    </w:p>
    <w:p w14:paraId="6818805B" w14:textId="0F012177" w:rsidR="00860CF9" w:rsidRDefault="00860CF9" w:rsidP="00490D54">
      <w:pPr>
        <w:rPr>
          <w:rFonts w:ascii="Arial" w:hAnsi="Arial" w:cs="Arial"/>
          <w:b/>
          <w:bCs/>
          <w:sz w:val="24"/>
          <w:szCs w:val="24"/>
        </w:rPr>
      </w:pPr>
    </w:p>
    <w:p w14:paraId="396D961E" w14:textId="3C24C61B" w:rsidR="00860CF9" w:rsidRDefault="00860CF9" w:rsidP="00490D54">
      <w:pPr>
        <w:rPr>
          <w:rFonts w:ascii="Arial" w:hAnsi="Arial" w:cs="Arial"/>
          <w:b/>
          <w:bCs/>
          <w:sz w:val="24"/>
          <w:szCs w:val="24"/>
        </w:rPr>
      </w:pPr>
    </w:p>
    <w:p w14:paraId="69D0BF0A" w14:textId="7C976954" w:rsidR="00860CF9" w:rsidRDefault="00860CF9" w:rsidP="00490D54">
      <w:pPr>
        <w:rPr>
          <w:rFonts w:ascii="Arial" w:hAnsi="Arial" w:cs="Arial"/>
          <w:b/>
          <w:bCs/>
          <w:sz w:val="24"/>
          <w:szCs w:val="24"/>
        </w:rPr>
      </w:pPr>
    </w:p>
    <w:p w14:paraId="57B0AE74" w14:textId="30218A8F" w:rsidR="00B4264B" w:rsidRDefault="00B4264B" w:rsidP="00490D54">
      <w:pPr>
        <w:rPr>
          <w:rFonts w:ascii="Arial" w:hAnsi="Arial" w:cs="Arial"/>
          <w:b/>
          <w:bCs/>
          <w:sz w:val="24"/>
          <w:szCs w:val="24"/>
        </w:rPr>
      </w:pPr>
    </w:p>
    <w:p w14:paraId="11CD5171" w14:textId="0CBA0617" w:rsidR="00B4264B" w:rsidRDefault="00B4264B" w:rsidP="00490D54">
      <w:pPr>
        <w:rPr>
          <w:rFonts w:ascii="Arial" w:hAnsi="Arial" w:cs="Arial"/>
          <w:b/>
          <w:bCs/>
          <w:sz w:val="24"/>
          <w:szCs w:val="24"/>
        </w:rPr>
      </w:pPr>
    </w:p>
    <w:p w14:paraId="57885002" w14:textId="23724AA6" w:rsidR="00B4264B" w:rsidRDefault="00B4264B" w:rsidP="00490D54">
      <w:pPr>
        <w:rPr>
          <w:rFonts w:ascii="Arial" w:hAnsi="Arial" w:cs="Arial"/>
          <w:b/>
          <w:bCs/>
          <w:sz w:val="24"/>
          <w:szCs w:val="24"/>
        </w:rPr>
      </w:pPr>
    </w:p>
    <w:p w14:paraId="72A687AF" w14:textId="79B04C6B" w:rsidR="00B4264B" w:rsidRDefault="00B4264B" w:rsidP="00490D54">
      <w:pPr>
        <w:rPr>
          <w:rFonts w:ascii="Arial" w:hAnsi="Arial" w:cs="Arial"/>
          <w:b/>
          <w:bCs/>
          <w:sz w:val="24"/>
          <w:szCs w:val="24"/>
        </w:rPr>
      </w:pPr>
    </w:p>
    <w:p w14:paraId="7B708AD8" w14:textId="278B88EA" w:rsidR="00B4264B" w:rsidRDefault="00B4264B" w:rsidP="00490D54">
      <w:pPr>
        <w:rPr>
          <w:rFonts w:ascii="Arial" w:hAnsi="Arial" w:cs="Arial"/>
          <w:b/>
          <w:bCs/>
          <w:sz w:val="24"/>
          <w:szCs w:val="24"/>
        </w:rPr>
      </w:pPr>
    </w:p>
    <w:p w14:paraId="2F104A02" w14:textId="1EF3EFC4" w:rsidR="00B4264B" w:rsidRDefault="00B4264B" w:rsidP="00490D54">
      <w:pPr>
        <w:rPr>
          <w:rFonts w:ascii="Arial" w:hAnsi="Arial" w:cs="Arial"/>
          <w:b/>
          <w:bCs/>
          <w:sz w:val="24"/>
          <w:szCs w:val="24"/>
        </w:rPr>
      </w:pPr>
    </w:p>
    <w:p w14:paraId="1256F00D" w14:textId="46E27A18" w:rsidR="00860CF9" w:rsidRDefault="00860CF9" w:rsidP="00860CF9">
      <w:pPr>
        <w:rPr>
          <w:rFonts w:ascii="Arial" w:hAnsi="Arial" w:cs="Arial"/>
          <w:b/>
          <w:sz w:val="24"/>
          <w:szCs w:val="24"/>
          <w:u w:val="single"/>
        </w:rPr>
      </w:pPr>
      <w:r>
        <w:rPr>
          <w:rFonts w:ascii="Arial" w:hAnsi="Arial" w:cs="Arial"/>
          <w:b/>
          <w:sz w:val="24"/>
          <w:szCs w:val="24"/>
          <w:u w:val="single"/>
        </w:rPr>
        <w:t>A</w:t>
      </w:r>
      <w:r w:rsidRPr="00AB29D1">
        <w:rPr>
          <w:rFonts w:ascii="Arial" w:hAnsi="Arial" w:cs="Arial"/>
          <w:b/>
          <w:sz w:val="24"/>
          <w:szCs w:val="24"/>
          <w:u w:val="single"/>
        </w:rPr>
        <w:t xml:space="preserve">ppendix </w:t>
      </w:r>
      <w:r w:rsidR="00B4264B">
        <w:rPr>
          <w:rFonts w:ascii="Arial" w:hAnsi="Arial" w:cs="Arial"/>
          <w:b/>
          <w:sz w:val="24"/>
          <w:szCs w:val="24"/>
          <w:u w:val="single"/>
        </w:rPr>
        <w:t>4</w:t>
      </w:r>
      <w:r>
        <w:rPr>
          <w:rFonts w:ascii="Arial" w:hAnsi="Arial" w:cs="Arial"/>
          <w:b/>
          <w:sz w:val="24"/>
          <w:szCs w:val="24"/>
          <w:u w:val="single"/>
        </w:rPr>
        <w:t xml:space="preserve"> </w:t>
      </w:r>
      <w:r w:rsidR="00772BA8">
        <w:rPr>
          <w:rFonts w:ascii="Arial" w:hAnsi="Arial" w:cs="Arial"/>
          <w:b/>
          <w:sz w:val="24"/>
          <w:szCs w:val="24"/>
          <w:u w:val="single"/>
        </w:rPr>
        <w:t>–</w:t>
      </w:r>
      <w:r>
        <w:rPr>
          <w:rFonts w:ascii="Arial" w:hAnsi="Arial" w:cs="Arial"/>
          <w:b/>
          <w:sz w:val="24"/>
          <w:szCs w:val="24"/>
          <w:u w:val="single"/>
        </w:rPr>
        <w:t xml:space="preserve"> Process</w:t>
      </w:r>
    </w:p>
    <w:p w14:paraId="5DC219AC" w14:textId="3A570FE7" w:rsidR="00772BA8" w:rsidRDefault="00834F56" w:rsidP="003273A9">
      <w:pPr>
        <w:rPr>
          <w:rFonts w:ascii="Arial" w:hAnsi="Arial" w:cs="Arial"/>
          <w:b/>
          <w:sz w:val="24"/>
          <w:szCs w:val="24"/>
        </w:rPr>
      </w:pPr>
      <w:r>
        <w:t>  </w:t>
      </w:r>
    </w:p>
    <w:p w14:paraId="4CF51E79" w14:textId="42B26DB7" w:rsidR="003273A9" w:rsidRDefault="00190FD9" w:rsidP="003273A9">
      <w:pPr>
        <w:rPr>
          <w:rFonts w:ascii="Arial" w:hAnsi="Arial" w:cs="Arial"/>
          <w:b/>
          <w:sz w:val="24"/>
          <w:szCs w:val="24"/>
        </w:rPr>
      </w:pPr>
      <w:r w:rsidRPr="00190FD9">
        <w:rPr>
          <w:rFonts w:ascii="Arial" w:hAnsi="Arial" w:cs="Arial"/>
          <w:b/>
          <w:noProof/>
          <w:sz w:val="24"/>
          <w:szCs w:val="24"/>
        </w:rPr>
        <w:drawing>
          <wp:inline distT="0" distB="0" distL="0" distR="0" wp14:anchorId="3EBF5F6F" wp14:editId="5227D368">
            <wp:extent cx="6188710" cy="54286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5428615"/>
                    </a:xfrm>
                    <a:prstGeom prst="rect">
                      <a:avLst/>
                    </a:prstGeom>
                  </pic:spPr>
                </pic:pic>
              </a:graphicData>
            </a:graphic>
          </wp:inline>
        </w:drawing>
      </w:r>
    </w:p>
    <w:p w14:paraId="54BC1B9B" w14:textId="4F7BFDD2" w:rsidR="003273A9" w:rsidRDefault="003273A9" w:rsidP="003273A9">
      <w:pPr>
        <w:rPr>
          <w:rFonts w:ascii="Arial" w:hAnsi="Arial" w:cs="Arial"/>
          <w:b/>
          <w:sz w:val="24"/>
          <w:szCs w:val="24"/>
        </w:rPr>
      </w:pPr>
    </w:p>
    <w:p w14:paraId="62C54C6F" w14:textId="461234C9" w:rsidR="003273A9" w:rsidRDefault="003273A9" w:rsidP="003273A9">
      <w:pPr>
        <w:rPr>
          <w:rFonts w:ascii="Arial" w:hAnsi="Arial" w:cs="Arial"/>
          <w:b/>
          <w:sz w:val="24"/>
          <w:szCs w:val="24"/>
        </w:rPr>
      </w:pPr>
    </w:p>
    <w:p w14:paraId="437FE387" w14:textId="1C488A16" w:rsidR="003273A9" w:rsidRDefault="003273A9" w:rsidP="003273A9">
      <w:pPr>
        <w:rPr>
          <w:rFonts w:ascii="Arial" w:hAnsi="Arial" w:cs="Arial"/>
          <w:b/>
          <w:sz w:val="24"/>
          <w:szCs w:val="24"/>
        </w:rPr>
      </w:pPr>
    </w:p>
    <w:p w14:paraId="25E631E1" w14:textId="0B144DF2" w:rsidR="003273A9" w:rsidRDefault="003273A9" w:rsidP="003273A9">
      <w:pPr>
        <w:rPr>
          <w:rFonts w:ascii="Arial" w:hAnsi="Arial" w:cs="Arial"/>
          <w:b/>
          <w:sz w:val="24"/>
          <w:szCs w:val="24"/>
        </w:rPr>
      </w:pPr>
    </w:p>
    <w:p w14:paraId="24FF0226" w14:textId="66023F59" w:rsidR="003273A9" w:rsidRDefault="003273A9" w:rsidP="003273A9">
      <w:pPr>
        <w:rPr>
          <w:rFonts w:ascii="Arial" w:hAnsi="Arial" w:cs="Arial"/>
          <w:b/>
          <w:sz w:val="24"/>
          <w:szCs w:val="24"/>
        </w:rPr>
      </w:pPr>
    </w:p>
    <w:p w14:paraId="607A1082" w14:textId="77777777" w:rsidR="003273A9" w:rsidRDefault="003273A9" w:rsidP="003273A9">
      <w:pPr>
        <w:rPr>
          <w:rFonts w:ascii="Arial" w:hAnsi="Arial" w:cs="Arial"/>
          <w:b/>
          <w:sz w:val="24"/>
          <w:szCs w:val="24"/>
        </w:rPr>
      </w:pPr>
    </w:p>
    <w:sectPr w:rsidR="003273A9" w:rsidSect="00772BA8">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D9A1" w14:textId="77777777" w:rsidR="00762AAB" w:rsidRDefault="00762AAB" w:rsidP="001254BE">
      <w:pPr>
        <w:spacing w:after="0" w:line="240" w:lineRule="auto"/>
      </w:pPr>
      <w:r>
        <w:separator/>
      </w:r>
    </w:p>
  </w:endnote>
  <w:endnote w:type="continuationSeparator" w:id="0">
    <w:p w14:paraId="44EAB616" w14:textId="77777777" w:rsidR="00762AAB" w:rsidRDefault="00762AAB" w:rsidP="0012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F3F69" w14:textId="77777777" w:rsidR="00762AAB" w:rsidRDefault="00762AAB" w:rsidP="001254BE">
      <w:pPr>
        <w:spacing w:after="0" w:line="240" w:lineRule="auto"/>
      </w:pPr>
      <w:r>
        <w:separator/>
      </w:r>
    </w:p>
  </w:footnote>
  <w:footnote w:type="continuationSeparator" w:id="0">
    <w:p w14:paraId="26DCE9BF" w14:textId="77777777" w:rsidR="00762AAB" w:rsidRDefault="00762AAB" w:rsidP="00125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F00C" w14:textId="372C8584" w:rsidR="001254BE" w:rsidRDefault="009B67BE">
    <w:pPr>
      <w:pStyle w:val="Header"/>
    </w:pPr>
    <w:r>
      <w:t>Final Version November</w:t>
    </w:r>
    <w:r w:rsidR="001254BE">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E42"/>
    <w:multiLevelType w:val="hybridMultilevel"/>
    <w:tmpl w:val="E49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01AF"/>
    <w:multiLevelType w:val="hybridMultilevel"/>
    <w:tmpl w:val="AC98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1271B"/>
    <w:multiLevelType w:val="hybridMultilevel"/>
    <w:tmpl w:val="04E4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75A7E"/>
    <w:multiLevelType w:val="hybridMultilevel"/>
    <w:tmpl w:val="EE3C1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20919"/>
    <w:multiLevelType w:val="multilevel"/>
    <w:tmpl w:val="77846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F7169"/>
    <w:multiLevelType w:val="hybridMultilevel"/>
    <w:tmpl w:val="673A79E4"/>
    <w:lvl w:ilvl="0" w:tplc="59022C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6014C8"/>
    <w:multiLevelType w:val="hybridMultilevel"/>
    <w:tmpl w:val="EE3C1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AD559E"/>
    <w:multiLevelType w:val="hybridMultilevel"/>
    <w:tmpl w:val="13482C00"/>
    <w:lvl w:ilvl="0" w:tplc="7220A66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11"/>
    <w:rsid w:val="00002194"/>
    <w:rsid w:val="0000296A"/>
    <w:rsid w:val="000879CA"/>
    <w:rsid w:val="000E25C5"/>
    <w:rsid w:val="00120C66"/>
    <w:rsid w:val="001254BE"/>
    <w:rsid w:val="00147453"/>
    <w:rsid w:val="001542E7"/>
    <w:rsid w:val="00165C8A"/>
    <w:rsid w:val="00171685"/>
    <w:rsid w:val="00187B4A"/>
    <w:rsid w:val="00190FD9"/>
    <w:rsid w:val="001E2963"/>
    <w:rsid w:val="00203DAF"/>
    <w:rsid w:val="00234148"/>
    <w:rsid w:val="00255B2D"/>
    <w:rsid w:val="00270AE8"/>
    <w:rsid w:val="00282C23"/>
    <w:rsid w:val="00310C9C"/>
    <w:rsid w:val="003122CF"/>
    <w:rsid w:val="003273A9"/>
    <w:rsid w:val="003C5919"/>
    <w:rsid w:val="00431F17"/>
    <w:rsid w:val="0045145E"/>
    <w:rsid w:val="00474F80"/>
    <w:rsid w:val="00490D54"/>
    <w:rsid w:val="00491B83"/>
    <w:rsid w:val="004C1ABD"/>
    <w:rsid w:val="00500322"/>
    <w:rsid w:val="00506303"/>
    <w:rsid w:val="00525258"/>
    <w:rsid w:val="0058702B"/>
    <w:rsid w:val="0059200F"/>
    <w:rsid w:val="005A4011"/>
    <w:rsid w:val="005F60EF"/>
    <w:rsid w:val="0060007A"/>
    <w:rsid w:val="00613422"/>
    <w:rsid w:val="00706B7E"/>
    <w:rsid w:val="00741733"/>
    <w:rsid w:val="00762AAB"/>
    <w:rsid w:val="00772BA8"/>
    <w:rsid w:val="00785C3E"/>
    <w:rsid w:val="007902A8"/>
    <w:rsid w:val="00796791"/>
    <w:rsid w:val="00796F2F"/>
    <w:rsid w:val="007A41CE"/>
    <w:rsid w:val="007B7D55"/>
    <w:rsid w:val="007E2B6D"/>
    <w:rsid w:val="00834F56"/>
    <w:rsid w:val="00840FF7"/>
    <w:rsid w:val="00853A33"/>
    <w:rsid w:val="00860CF9"/>
    <w:rsid w:val="008C6A22"/>
    <w:rsid w:val="008E06EC"/>
    <w:rsid w:val="008E5CA8"/>
    <w:rsid w:val="009B479A"/>
    <w:rsid w:val="009B67BE"/>
    <w:rsid w:val="00A01D32"/>
    <w:rsid w:val="00AF2A55"/>
    <w:rsid w:val="00B22AE4"/>
    <w:rsid w:val="00B4264B"/>
    <w:rsid w:val="00B74219"/>
    <w:rsid w:val="00BA30DD"/>
    <w:rsid w:val="00BC55F8"/>
    <w:rsid w:val="00C2137D"/>
    <w:rsid w:val="00C438B7"/>
    <w:rsid w:val="00C517F4"/>
    <w:rsid w:val="00CF168B"/>
    <w:rsid w:val="00D12897"/>
    <w:rsid w:val="00D1796D"/>
    <w:rsid w:val="00D409F1"/>
    <w:rsid w:val="00D6301E"/>
    <w:rsid w:val="00D6769E"/>
    <w:rsid w:val="00D75CEE"/>
    <w:rsid w:val="00DB0F05"/>
    <w:rsid w:val="00DB7E32"/>
    <w:rsid w:val="00DD7CEE"/>
    <w:rsid w:val="00DF38BF"/>
    <w:rsid w:val="00E67A14"/>
    <w:rsid w:val="00E73247"/>
    <w:rsid w:val="00F3098E"/>
    <w:rsid w:val="00F763D9"/>
    <w:rsid w:val="00FD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9CDD"/>
  <w15:chartTrackingRefBased/>
  <w15:docId w15:val="{0E41D2AC-BACF-49AD-A381-DA22E1DB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B83"/>
    <w:pPr>
      <w:ind w:left="720"/>
      <w:contextualSpacing/>
    </w:pPr>
  </w:style>
  <w:style w:type="character" w:styleId="CommentReference">
    <w:name w:val="annotation reference"/>
    <w:basedOn w:val="DefaultParagraphFont"/>
    <w:uiPriority w:val="99"/>
    <w:semiHidden/>
    <w:unhideWhenUsed/>
    <w:rsid w:val="00853A33"/>
    <w:rPr>
      <w:sz w:val="16"/>
      <w:szCs w:val="16"/>
    </w:rPr>
  </w:style>
  <w:style w:type="paragraph" w:styleId="CommentText">
    <w:name w:val="annotation text"/>
    <w:basedOn w:val="Normal"/>
    <w:link w:val="CommentTextChar"/>
    <w:uiPriority w:val="99"/>
    <w:semiHidden/>
    <w:unhideWhenUsed/>
    <w:rsid w:val="00853A33"/>
    <w:pPr>
      <w:spacing w:line="240" w:lineRule="auto"/>
    </w:pPr>
    <w:rPr>
      <w:sz w:val="20"/>
      <w:szCs w:val="20"/>
    </w:rPr>
  </w:style>
  <w:style w:type="character" w:customStyle="1" w:styleId="CommentTextChar">
    <w:name w:val="Comment Text Char"/>
    <w:basedOn w:val="DefaultParagraphFont"/>
    <w:link w:val="CommentText"/>
    <w:uiPriority w:val="99"/>
    <w:semiHidden/>
    <w:rsid w:val="00853A33"/>
    <w:rPr>
      <w:sz w:val="20"/>
      <w:szCs w:val="20"/>
    </w:rPr>
  </w:style>
  <w:style w:type="paragraph" w:styleId="CommentSubject">
    <w:name w:val="annotation subject"/>
    <w:basedOn w:val="CommentText"/>
    <w:next w:val="CommentText"/>
    <w:link w:val="CommentSubjectChar"/>
    <w:uiPriority w:val="99"/>
    <w:semiHidden/>
    <w:unhideWhenUsed/>
    <w:rsid w:val="00853A33"/>
    <w:rPr>
      <w:b/>
      <w:bCs/>
    </w:rPr>
  </w:style>
  <w:style w:type="character" w:customStyle="1" w:styleId="CommentSubjectChar">
    <w:name w:val="Comment Subject Char"/>
    <w:basedOn w:val="CommentTextChar"/>
    <w:link w:val="CommentSubject"/>
    <w:uiPriority w:val="99"/>
    <w:semiHidden/>
    <w:rsid w:val="00853A33"/>
    <w:rPr>
      <w:b/>
      <w:bCs/>
      <w:sz w:val="20"/>
      <w:szCs w:val="20"/>
    </w:rPr>
  </w:style>
  <w:style w:type="character" w:styleId="Hyperlink">
    <w:name w:val="Hyperlink"/>
    <w:basedOn w:val="DefaultParagraphFont"/>
    <w:uiPriority w:val="99"/>
    <w:unhideWhenUsed/>
    <w:rsid w:val="005F60EF"/>
    <w:rPr>
      <w:color w:val="0563C1" w:themeColor="hyperlink"/>
      <w:u w:val="single"/>
    </w:rPr>
  </w:style>
  <w:style w:type="table" w:styleId="TableGrid">
    <w:name w:val="Table Grid"/>
    <w:basedOn w:val="TableNormal"/>
    <w:uiPriority w:val="39"/>
    <w:rsid w:val="0059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4BE"/>
  </w:style>
  <w:style w:type="paragraph" w:styleId="Footer">
    <w:name w:val="footer"/>
    <w:basedOn w:val="Normal"/>
    <w:link w:val="FooterChar"/>
    <w:uiPriority w:val="99"/>
    <w:unhideWhenUsed/>
    <w:rsid w:val="00125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4BE"/>
  </w:style>
  <w:style w:type="character" w:styleId="UnresolvedMention">
    <w:name w:val="Unresolved Mention"/>
    <w:basedOn w:val="DefaultParagraphFont"/>
    <w:uiPriority w:val="99"/>
    <w:semiHidden/>
    <w:unhideWhenUsed/>
    <w:rsid w:val="00DD7CEE"/>
    <w:rPr>
      <w:color w:val="605E5C"/>
      <w:shd w:val="clear" w:color="auto" w:fill="E1DFDD"/>
    </w:rPr>
  </w:style>
  <w:style w:type="character" w:styleId="FollowedHyperlink">
    <w:name w:val="FollowedHyperlink"/>
    <w:basedOn w:val="DefaultParagraphFont"/>
    <w:uiPriority w:val="99"/>
    <w:semiHidden/>
    <w:unhideWhenUsed/>
    <w:rsid w:val="00DD7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641">
      <w:bodyDiv w:val="1"/>
      <w:marLeft w:val="0"/>
      <w:marRight w:val="0"/>
      <w:marTop w:val="0"/>
      <w:marBottom w:val="0"/>
      <w:divBdr>
        <w:top w:val="none" w:sz="0" w:space="0" w:color="auto"/>
        <w:left w:val="none" w:sz="0" w:space="0" w:color="auto"/>
        <w:bottom w:val="none" w:sz="0" w:space="0" w:color="auto"/>
        <w:right w:val="none" w:sz="0" w:space="0" w:color="auto"/>
      </w:divBdr>
    </w:div>
    <w:div w:id="480004027">
      <w:bodyDiv w:val="1"/>
      <w:marLeft w:val="0"/>
      <w:marRight w:val="0"/>
      <w:marTop w:val="0"/>
      <w:marBottom w:val="0"/>
      <w:divBdr>
        <w:top w:val="none" w:sz="0" w:space="0" w:color="auto"/>
        <w:left w:val="none" w:sz="0" w:space="0" w:color="auto"/>
        <w:bottom w:val="none" w:sz="0" w:space="0" w:color="auto"/>
        <w:right w:val="none" w:sz="0" w:space="0" w:color="auto"/>
      </w:divBdr>
    </w:div>
    <w:div w:id="754865383">
      <w:bodyDiv w:val="1"/>
      <w:marLeft w:val="0"/>
      <w:marRight w:val="0"/>
      <w:marTop w:val="0"/>
      <w:marBottom w:val="0"/>
      <w:divBdr>
        <w:top w:val="none" w:sz="0" w:space="0" w:color="auto"/>
        <w:left w:val="none" w:sz="0" w:space="0" w:color="auto"/>
        <w:bottom w:val="none" w:sz="0" w:space="0" w:color="auto"/>
        <w:right w:val="none" w:sz="0" w:space="0" w:color="auto"/>
      </w:divBdr>
    </w:div>
    <w:div w:id="1175264360">
      <w:bodyDiv w:val="1"/>
      <w:marLeft w:val="0"/>
      <w:marRight w:val="0"/>
      <w:marTop w:val="0"/>
      <w:marBottom w:val="0"/>
      <w:divBdr>
        <w:top w:val="none" w:sz="0" w:space="0" w:color="auto"/>
        <w:left w:val="none" w:sz="0" w:space="0" w:color="auto"/>
        <w:bottom w:val="none" w:sz="0" w:space="0" w:color="auto"/>
        <w:right w:val="none" w:sz="0" w:space="0" w:color="auto"/>
      </w:divBdr>
    </w:div>
    <w:div w:id="1841967995">
      <w:bodyDiv w:val="1"/>
      <w:marLeft w:val="0"/>
      <w:marRight w:val="0"/>
      <w:marTop w:val="0"/>
      <w:marBottom w:val="0"/>
      <w:divBdr>
        <w:top w:val="none" w:sz="0" w:space="0" w:color="auto"/>
        <w:left w:val="none" w:sz="0" w:space="0" w:color="auto"/>
        <w:bottom w:val="none" w:sz="0" w:space="0" w:color="auto"/>
        <w:right w:val="none" w:sz="0" w:space="0" w:color="auto"/>
      </w:divBdr>
    </w:div>
    <w:div w:id="20601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cs.sharepoint.com/:w:/r/sites/peopleservices/_layouts/15/Doc.aspx?sourcedoc=%7B18B8BD30-96FF-49C3-896E-EF1A5F6A1805%7D&amp;file=grievance-policy-and-procedure.doc&amp;action=default&amp;mobileredirect=true&amp;DefaultItemOpen=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cs.sharepoint.com/sites/peopleservices/Shared%20Documents/departmental-equality-group-representatives.docx?web=1"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cestershire.gov.uk/jobs-and-volunteering/staff-policies/employee-code-of-condu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ics.sharepoint.com/:w:/r/sites/peopleservices/_layouts/15/Doc.aspx?sourcedoc=%7B9F98870E-1A52-452A-9487-3D279D1FEAFF%7D&amp;file=managing-performance-policy-and-procedure.doc&amp;action=default&amp;mobileredirect=true&amp;DefaultItemOpen=1" TargetMode="External"/><Relationship Id="rId4" Type="http://schemas.openxmlformats.org/officeDocument/2006/relationships/webSettings" Target="webSettings.xml"/><Relationship Id="rId9" Type="http://schemas.openxmlformats.org/officeDocument/2006/relationships/hyperlink" Target="https://leics.sharepoint.com/:w:/r/sites/peopleservices/_layouts/15/Doc.aspx?sourcedoc=%7B206B31C0-E64A-4D02-8FA9-56FD0909ED9B%7D&amp;file=disciplinary-policy-and-procedure.doc&amp;action=default&amp;mobileredirect=true&amp;DefaultItemOpe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Goodenough</dc:creator>
  <cp:keywords/>
  <dc:description/>
  <cp:lastModifiedBy>Hayley Binley</cp:lastModifiedBy>
  <cp:revision>3</cp:revision>
  <dcterms:created xsi:type="dcterms:W3CDTF">2022-11-22T09:08:00Z</dcterms:created>
  <dcterms:modified xsi:type="dcterms:W3CDTF">2022-11-22T09:08:00Z</dcterms:modified>
</cp:coreProperties>
</file>