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1F18" w14:textId="5BAA96D1" w:rsidR="00BD7F12" w:rsidRDefault="00BD7F12" w:rsidP="00BD7F12">
      <w:pPr>
        <w:ind w:left="-993"/>
      </w:pPr>
      <w:r>
        <w:t xml:space="preserve">The placement support meeting will use mapping to establish details on the identified worry relating to placement stability, any support needed and next steps in relation to the identified worry and to meet the goal. It is not intended to be a comprehensive mapping of the child/young person’s situation. </w:t>
      </w:r>
      <w:r>
        <w:br/>
      </w:r>
      <w:r>
        <w:t>This will also involve identifying ‘plan rules and any contingency.</w:t>
      </w:r>
    </w:p>
    <w:tbl>
      <w:tblPr>
        <w:tblStyle w:val="TableGrid"/>
        <w:tblW w:w="16160" w:type="dxa"/>
        <w:tblInd w:w="-1139" w:type="dxa"/>
        <w:tblLook w:val="04A0" w:firstRow="1" w:lastRow="0" w:firstColumn="1" w:lastColumn="0" w:noHBand="0" w:noVBand="1"/>
      </w:tblPr>
      <w:tblGrid>
        <w:gridCol w:w="1985"/>
        <w:gridCol w:w="14175"/>
      </w:tblGrid>
      <w:tr w:rsidR="00BD7F12" w:rsidRPr="00B05E52" w14:paraId="366E6843" w14:textId="77777777" w:rsidTr="007D6BA6">
        <w:tc>
          <w:tcPr>
            <w:tcW w:w="1985" w:type="dxa"/>
            <w:shd w:val="clear" w:color="auto" w:fill="D5DCE4" w:themeFill="text2" w:themeFillTint="33"/>
          </w:tcPr>
          <w:p w14:paraId="13D4CDDA" w14:textId="77777777" w:rsidR="00BD7F12" w:rsidRPr="000328F6" w:rsidRDefault="00BD7F12" w:rsidP="007D6BA6">
            <w:pPr>
              <w:rPr>
                <w:rStyle w:val="Strong"/>
              </w:rPr>
            </w:pPr>
            <w:r w:rsidRPr="000328F6">
              <w:rPr>
                <w:rStyle w:val="Strong"/>
              </w:rPr>
              <w:t xml:space="preserve">Name of child / YP  </w:t>
            </w:r>
          </w:p>
          <w:p w14:paraId="65E9CE87" w14:textId="77777777" w:rsidR="00BD7F12" w:rsidRPr="00B05E52" w:rsidRDefault="00BD7F12" w:rsidP="007D6BA6">
            <w:pPr>
              <w:rPr>
                <w:b/>
              </w:rPr>
            </w:pPr>
            <w:r w:rsidRPr="000328F6">
              <w:rPr>
                <w:rStyle w:val="Strong"/>
              </w:rPr>
              <w:t>DOB / age</w:t>
            </w:r>
          </w:p>
        </w:tc>
        <w:tc>
          <w:tcPr>
            <w:tcW w:w="14175" w:type="dxa"/>
          </w:tcPr>
          <w:p w14:paraId="55A502EF" w14:textId="77777777" w:rsidR="00BD7F12" w:rsidRPr="00B05E52" w:rsidRDefault="00BD7F12" w:rsidP="007D6BA6">
            <w:pPr>
              <w:rPr>
                <w:bCs/>
              </w:rPr>
            </w:pPr>
          </w:p>
        </w:tc>
      </w:tr>
      <w:tr w:rsidR="00BD7F12" w:rsidRPr="00B05E52" w14:paraId="135D4534" w14:textId="77777777" w:rsidTr="007D6BA6">
        <w:tc>
          <w:tcPr>
            <w:tcW w:w="1985" w:type="dxa"/>
            <w:shd w:val="clear" w:color="auto" w:fill="D5DCE4" w:themeFill="text2" w:themeFillTint="33"/>
          </w:tcPr>
          <w:p w14:paraId="44A29939" w14:textId="77777777" w:rsidR="00BD7F12" w:rsidRPr="000328F6" w:rsidRDefault="00BD7F12" w:rsidP="007D6BA6">
            <w:pPr>
              <w:rPr>
                <w:rStyle w:val="Strong"/>
              </w:rPr>
            </w:pPr>
            <w:r w:rsidRPr="000328F6">
              <w:rPr>
                <w:rStyle w:val="Strong"/>
              </w:rPr>
              <w:t xml:space="preserve">LL ID </w:t>
            </w:r>
          </w:p>
        </w:tc>
        <w:tc>
          <w:tcPr>
            <w:tcW w:w="14175" w:type="dxa"/>
          </w:tcPr>
          <w:p w14:paraId="2CDCF31B" w14:textId="77777777" w:rsidR="00BD7F12" w:rsidRPr="00B05E52" w:rsidRDefault="00BD7F12" w:rsidP="007D6BA6">
            <w:pPr>
              <w:rPr>
                <w:bCs/>
              </w:rPr>
            </w:pPr>
            <w:r w:rsidRPr="00B05E52">
              <w:rPr>
                <w:bCs/>
              </w:rPr>
              <w:t xml:space="preserve"> </w:t>
            </w:r>
          </w:p>
          <w:p w14:paraId="33670CA8" w14:textId="77777777" w:rsidR="00BD7F12" w:rsidRPr="00B05E52" w:rsidRDefault="00BD7F12" w:rsidP="007D6BA6">
            <w:pPr>
              <w:rPr>
                <w:bCs/>
              </w:rPr>
            </w:pPr>
          </w:p>
        </w:tc>
      </w:tr>
      <w:tr w:rsidR="00BD7F12" w:rsidRPr="00B05E52" w14:paraId="74EF7980" w14:textId="77777777" w:rsidTr="007D6BA6">
        <w:tc>
          <w:tcPr>
            <w:tcW w:w="1985" w:type="dxa"/>
            <w:shd w:val="clear" w:color="auto" w:fill="D5DCE4" w:themeFill="text2" w:themeFillTint="33"/>
          </w:tcPr>
          <w:p w14:paraId="7C3489E5" w14:textId="077806CF" w:rsidR="00BD7F12" w:rsidRPr="000328F6" w:rsidRDefault="00BD7F12" w:rsidP="007D6BA6">
            <w:pPr>
              <w:rPr>
                <w:rStyle w:val="Strong"/>
              </w:rPr>
            </w:pPr>
            <w:r w:rsidRPr="000328F6">
              <w:rPr>
                <w:rStyle w:val="Strong"/>
              </w:rPr>
              <w:t xml:space="preserve">Name of worker   </w:t>
            </w:r>
          </w:p>
          <w:p w14:paraId="069B0444" w14:textId="77777777" w:rsidR="00BD7F12" w:rsidRPr="00B05E52" w:rsidRDefault="00BD7F12" w:rsidP="007D6BA6">
            <w:pPr>
              <w:rPr>
                <w:b/>
              </w:rPr>
            </w:pPr>
          </w:p>
        </w:tc>
        <w:tc>
          <w:tcPr>
            <w:tcW w:w="14175" w:type="dxa"/>
          </w:tcPr>
          <w:p w14:paraId="03FF51BD" w14:textId="77777777" w:rsidR="00BD7F12" w:rsidRPr="00B05E52" w:rsidRDefault="00BD7F12" w:rsidP="007D6BA6">
            <w:pPr>
              <w:rPr>
                <w:bCs/>
              </w:rPr>
            </w:pPr>
          </w:p>
        </w:tc>
      </w:tr>
      <w:tr w:rsidR="00BD7F12" w:rsidRPr="00B05E52" w14:paraId="53005464" w14:textId="77777777" w:rsidTr="007D6BA6">
        <w:tc>
          <w:tcPr>
            <w:tcW w:w="1985" w:type="dxa"/>
            <w:shd w:val="clear" w:color="auto" w:fill="D5DCE4" w:themeFill="text2" w:themeFillTint="33"/>
          </w:tcPr>
          <w:p w14:paraId="22152C65" w14:textId="77777777" w:rsidR="00BD7F12" w:rsidRPr="000328F6" w:rsidRDefault="00BD7F12" w:rsidP="007D6BA6">
            <w:pPr>
              <w:rPr>
                <w:rStyle w:val="Strong"/>
              </w:rPr>
            </w:pPr>
            <w:r w:rsidRPr="000328F6">
              <w:rPr>
                <w:rStyle w:val="Strong"/>
              </w:rPr>
              <w:t xml:space="preserve">Date of Placement Support Meeting  </w:t>
            </w:r>
          </w:p>
        </w:tc>
        <w:tc>
          <w:tcPr>
            <w:tcW w:w="14175" w:type="dxa"/>
          </w:tcPr>
          <w:p w14:paraId="2154F323" w14:textId="77777777" w:rsidR="00BD7F12" w:rsidRPr="00B05E52" w:rsidRDefault="00BD7F12" w:rsidP="007D6BA6">
            <w:pPr>
              <w:rPr>
                <w:bCs/>
              </w:rPr>
            </w:pPr>
          </w:p>
        </w:tc>
      </w:tr>
      <w:tr w:rsidR="00BD7F12" w:rsidRPr="00B05E52" w14:paraId="373719A6" w14:textId="77777777" w:rsidTr="007D6BA6">
        <w:tc>
          <w:tcPr>
            <w:tcW w:w="1985" w:type="dxa"/>
            <w:shd w:val="clear" w:color="auto" w:fill="D5DCE4" w:themeFill="text2" w:themeFillTint="33"/>
          </w:tcPr>
          <w:p w14:paraId="4EB24F87" w14:textId="77777777" w:rsidR="00BD7F12" w:rsidRPr="000328F6" w:rsidRDefault="00BD7F12" w:rsidP="007D6BA6">
            <w:pPr>
              <w:rPr>
                <w:rStyle w:val="Strong"/>
              </w:rPr>
            </w:pPr>
            <w:r w:rsidRPr="000328F6">
              <w:rPr>
                <w:rStyle w:val="Strong"/>
              </w:rPr>
              <w:t xml:space="preserve">Chair of meeting </w:t>
            </w:r>
          </w:p>
        </w:tc>
        <w:tc>
          <w:tcPr>
            <w:tcW w:w="14175" w:type="dxa"/>
          </w:tcPr>
          <w:p w14:paraId="29A1C7A9" w14:textId="77777777" w:rsidR="00BD7F12" w:rsidRDefault="00BD7F12" w:rsidP="007D6BA6">
            <w:pPr>
              <w:rPr>
                <w:bCs/>
              </w:rPr>
            </w:pPr>
          </w:p>
          <w:p w14:paraId="3E755B29" w14:textId="77777777" w:rsidR="00BD7F12" w:rsidRPr="00B05E52" w:rsidRDefault="00BD7F12" w:rsidP="007D6BA6">
            <w:pPr>
              <w:rPr>
                <w:bCs/>
              </w:rPr>
            </w:pPr>
          </w:p>
        </w:tc>
      </w:tr>
      <w:tr w:rsidR="00BD7F12" w:rsidRPr="00B05E52" w14:paraId="2FEB782A" w14:textId="77777777" w:rsidTr="007D6BA6">
        <w:tc>
          <w:tcPr>
            <w:tcW w:w="1985" w:type="dxa"/>
            <w:shd w:val="clear" w:color="auto" w:fill="D5DCE4" w:themeFill="text2" w:themeFillTint="33"/>
          </w:tcPr>
          <w:p w14:paraId="57DFC268" w14:textId="77777777" w:rsidR="00BD7F12" w:rsidRPr="000328F6" w:rsidRDefault="00BD7F12" w:rsidP="007D6BA6">
            <w:pPr>
              <w:rPr>
                <w:rStyle w:val="Strong"/>
              </w:rPr>
            </w:pPr>
            <w:r w:rsidRPr="000328F6">
              <w:rPr>
                <w:rStyle w:val="Strong"/>
              </w:rPr>
              <w:t xml:space="preserve">People Present </w:t>
            </w:r>
          </w:p>
          <w:p w14:paraId="3E31E619" w14:textId="77777777" w:rsidR="00BD7F12" w:rsidRDefault="00BD7F12" w:rsidP="007D6BA6">
            <w:pPr>
              <w:rPr>
                <w:b/>
              </w:rPr>
            </w:pPr>
          </w:p>
          <w:p w14:paraId="1B553084" w14:textId="77777777" w:rsidR="00BD7F12" w:rsidRPr="00B05E52" w:rsidRDefault="00BD7F12" w:rsidP="007D6BA6">
            <w:pPr>
              <w:rPr>
                <w:b/>
              </w:rPr>
            </w:pPr>
          </w:p>
        </w:tc>
        <w:tc>
          <w:tcPr>
            <w:tcW w:w="14175" w:type="dxa"/>
          </w:tcPr>
          <w:p w14:paraId="2E32ECDB" w14:textId="77777777" w:rsidR="00BD7F12" w:rsidRDefault="00BD7F12" w:rsidP="007D6BA6">
            <w:pPr>
              <w:rPr>
                <w:bCs/>
              </w:rPr>
            </w:pPr>
            <w:r w:rsidRPr="00B05E52">
              <w:rPr>
                <w:bCs/>
              </w:rPr>
              <w:t xml:space="preserve"> </w:t>
            </w:r>
          </w:p>
          <w:p w14:paraId="72B54A2C" w14:textId="77777777" w:rsidR="00BD7F12" w:rsidRPr="00B05E52" w:rsidRDefault="00BD7F12" w:rsidP="007D6BA6">
            <w:pPr>
              <w:rPr>
                <w:bCs/>
              </w:rPr>
            </w:pPr>
          </w:p>
        </w:tc>
      </w:tr>
      <w:tr w:rsidR="00BD7F12" w:rsidRPr="00B05E52" w14:paraId="1E7B18C0" w14:textId="77777777" w:rsidTr="007D6BA6">
        <w:tc>
          <w:tcPr>
            <w:tcW w:w="1985" w:type="dxa"/>
            <w:shd w:val="clear" w:color="auto" w:fill="D5DCE4" w:themeFill="text2" w:themeFillTint="33"/>
          </w:tcPr>
          <w:p w14:paraId="776DB899" w14:textId="77777777" w:rsidR="00BD7F12" w:rsidRPr="000328F6" w:rsidRDefault="00BD7F12" w:rsidP="007D6BA6">
            <w:pPr>
              <w:rPr>
                <w:rStyle w:val="Strong"/>
              </w:rPr>
            </w:pPr>
            <w:r w:rsidRPr="000328F6">
              <w:rPr>
                <w:rStyle w:val="Strong"/>
              </w:rPr>
              <w:t xml:space="preserve">Child/Young Person’s Network details </w:t>
            </w:r>
          </w:p>
          <w:p w14:paraId="474FC183" w14:textId="77777777" w:rsidR="00BD7F12" w:rsidRPr="00BD7F12" w:rsidRDefault="00BD7F12" w:rsidP="007D6BA6">
            <w:pPr>
              <w:rPr>
                <w:bCs/>
              </w:rPr>
            </w:pPr>
            <w:r w:rsidRPr="00BD7F12">
              <w:rPr>
                <w:bCs/>
              </w:rPr>
              <w:t xml:space="preserve">Consider relationships that are important to or help the child – and their role (carers, birth family, previous carers, professionals) </w:t>
            </w:r>
          </w:p>
        </w:tc>
        <w:tc>
          <w:tcPr>
            <w:tcW w:w="14175" w:type="dxa"/>
          </w:tcPr>
          <w:p w14:paraId="59BFA936" w14:textId="77777777" w:rsidR="00BD7F12" w:rsidRPr="00B05E52" w:rsidRDefault="00BD7F12" w:rsidP="007D6BA6">
            <w:pPr>
              <w:rPr>
                <w:bCs/>
              </w:rPr>
            </w:pPr>
          </w:p>
          <w:p w14:paraId="28CB68AA" w14:textId="77777777" w:rsidR="00BD7F12" w:rsidRPr="00B05E52" w:rsidRDefault="00BD7F12" w:rsidP="007D6BA6">
            <w:pPr>
              <w:rPr>
                <w:bCs/>
              </w:rPr>
            </w:pPr>
            <w:r w:rsidRPr="00B05E52">
              <w:rPr>
                <w:bCs/>
              </w:rPr>
              <w:t xml:space="preserve"> </w:t>
            </w:r>
          </w:p>
        </w:tc>
      </w:tr>
      <w:tr w:rsidR="00BD7F12" w:rsidRPr="00B05E52" w14:paraId="26B34D75" w14:textId="77777777" w:rsidTr="007D6BA6">
        <w:tc>
          <w:tcPr>
            <w:tcW w:w="1985" w:type="dxa"/>
            <w:shd w:val="clear" w:color="auto" w:fill="D5DCE4" w:themeFill="text2" w:themeFillTint="33"/>
          </w:tcPr>
          <w:p w14:paraId="7371532A" w14:textId="767A61C9" w:rsidR="00BD7F12" w:rsidRPr="000328F6" w:rsidRDefault="00BD7F12" w:rsidP="007D6BA6">
            <w:pPr>
              <w:rPr>
                <w:rStyle w:val="Strong"/>
              </w:rPr>
            </w:pPr>
            <w:r w:rsidRPr="000328F6">
              <w:rPr>
                <w:rStyle w:val="Strong"/>
              </w:rPr>
              <w:t xml:space="preserve">Critical worry </w:t>
            </w:r>
          </w:p>
          <w:p w14:paraId="5D907528" w14:textId="77777777" w:rsidR="00BD7F12" w:rsidRPr="00BD7F12" w:rsidRDefault="00BD7F12" w:rsidP="007D6BA6">
            <w:pPr>
              <w:rPr>
                <w:bCs/>
              </w:rPr>
            </w:pPr>
            <w:r w:rsidRPr="00BD7F12">
              <w:rPr>
                <w:bCs/>
              </w:rPr>
              <w:t xml:space="preserve">Please detail reason for Placement Support Meeting </w:t>
            </w:r>
          </w:p>
        </w:tc>
        <w:tc>
          <w:tcPr>
            <w:tcW w:w="14175" w:type="dxa"/>
          </w:tcPr>
          <w:p w14:paraId="09EB65F6" w14:textId="77777777" w:rsidR="00BD7F12" w:rsidRPr="00B05E52" w:rsidRDefault="00BD7F12" w:rsidP="007D6BA6">
            <w:pPr>
              <w:rPr>
                <w:bCs/>
              </w:rPr>
            </w:pPr>
          </w:p>
        </w:tc>
      </w:tr>
    </w:tbl>
    <w:p w14:paraId="3071E6C2" w14:textId="0301D83F" w:rsidR="00BD7F12" w:rsidRDefault="00BD7F12" w:rsidP="00BD7F12">
      <w:pPr>
        <w:ind w:left="-993"/>
      </w:pPr>
      <w:r w:rsidRPr="00BD7F12">
        <w:t>If the plan is to move placements, please ensure there is a detailed plan and timeline for how all involved will be supported and the transition is managed for all.</w:t>
      </w:r>
    </w:p>
    <w:tbl>
      <w:tblPr>
        <w:tblStyle w:val="TableGrid"/>
        <w:tblW w:w="16160" w:type="dxa"/>
        <w:tblInd w:w="-1139" w:type="dxa"/>
        <w:tblLook w:val="04A0" w:firstRow="1" w:lastRow="0" w:firstColumn="1" w:lastColumn="0" w:noHBand="0" w:noVBand="1"/>
      </w:tblPr>
      <w:tblGrid>
        <w:gridCol w:w="1985"/>
        <w:gridCol w:w="14175"/>
      </w:tblGrid>
      <w:tr w:rsidR="00BD7F12" w:rsidRPr="00B05E52" w14:paraId="0A72448F" w14:textId="77777777" w:rsidTr="007D6BA6">
        <w:tc>
          <w:tcPr>
            <w:tcW w:w="1985" w:type="dxa"/>
            <w:shd w:val="clear" w:color="auto" w:fill="D5DCE4" w:themeFill="text2" w:themeFillTint="33"/>
          </w:tcPr>
          <w:p w14:paraId="62A95ED6" w14:textId="13855971" w:rsidR="00BD7F12" w:rsidRPr="000328F6" w:rsidRDefault="00BD7F12" w:rsidP="007D6BA6">
            <w:pPr>
              <w:rPr>
                <w:rStyle w:val="Strong"/>
              </w:rPr>
            </w:pPr>
            <w:r w:rsidRPr="000328F6">
              <w:rPr>
                <w:rStyle w:val="Strong"/>
              </w:rPr>
              <w:lastRenderedPageBreak/>
              <w:t>Goal</w:t>
            </w:r>
          </w:p>
          <w:p w14:paraId="16A81C13" w14:textId="77777777" w:rsidR="00BD7F12" w:rsidRPr="00BD7F12" w:rsidRDefault="00BD7F12" w:rsidP="007D6BA6">
            <w:pPr>
              <w:rPr>
                <w:bCs/>
              </w:rPr>
            </w:pPr>
            <w:r w:rsidRPr="00BD7F12">
              <w:rPr>
                <w:bCs/>
              </w:rPr>
              <w:t xml:space="preserve">What the meeting aims to achieve. i.e; plan to reduce worries and continue placement, or placement move or clarify worries to see if other services required i.e. CFST etc.  </w:t>
            </w:r>
          </w:p>
        </w:tc>
        <w:tc>
          <w:tcPr>
            <w:tcW w:w="14175" w:type="dxa"/>
          </w:tcPr>
          <w:p w14:paraId="4A49C0B2" w14:textId="77777777" w:rsidR="00BD7F12" w:rsidRPr="00B05E52" w:rsidRDefault="00BD7F12" w:rsidP="007D6BA6">
            <w:pPr>
              <w:rPr>
                <w:bCs/>
              </w:rPr>
            </w:pPr>
          </w:p>
        </w:tc>
      </w:tr>
      <w:tr w:rsidR="00BD7F12" w:rsidRPr="00B05E52" w14:paraId="1E47E56C" w14:textId="77777777" w:rsidTr="007D6BA6">
        <w:tc>
          <w:tcPr>
            <w:tcW w:w="1985" w:type="dxa"/>
            <w:shd w:val="clear" w:color="auto" w:fill="D5DCE4" w:themeFill="text2" w:themeFillTint="33"/>
          </w:tcPr>
          <w:p w14:paraId="5CBCD7E5" w14:textId="77777777" w:rsidR="00BD7F12" w:rsidRPr="00BD7F12" w:rsidRDefault="00BD7F12" w:rsidP="007D6BA6">
            <w:pPr>
              <w:rPr>
                <w:bCs/>
              </w:rPr>
            </w:pPr>
            <w:r w:rsidRPr="000328F6">
              <w:rPr>
                <w:rStyle w:val="Strong"/>
              </w:rPr>
              <w:t>Carer’s network</w:t>
            </w:r>
            <w:r w:rsidRPr="00BD7F12">
              <w:rPr>
                <w:bCs/>
              </w:rPr>
              <w:t xml:space="preserve"> Please detail how the carers network offers support, any changes and how could the network be strengthened? </w:t>
            </w:r>
          </w:p>
          <w:p w14:paraId="53B36400" w14:textId="77777777" w:rsidR="00BD7F12" w:rsidRPr="00BD7F12" w:rsidRDefault="00BD7F12" w:rsidP="007D6BA6">
            <w:pPr>
              <w:rPr>
                <w:b/>
              </w:rPr>
            </w:pPr>
          </w:p>
        </w:tc>
        <w:tc>
          <w:tcPr>
            <w:tcW w:w="14175" w:type="dxa"/>
          </w:tcPr>
          <w:p w14:paraId="24103EDA" w14:textId="77777777" w:rsidR="00BD7F12" w:rsidRPr="00B05E52" w:rsidRDefault="00BD7F12" w:rsidP="007D6BA6">
            <w:pPr>
              <w:rPr>
                <w:bCs/>
              </w:rPr>
            </w:pPr>
          </w:p>
        </w:tc>
      </w:tr>
      <w:tr w:rsidR="00BD7F12" w:rsidRPr="00B05E52" w14:paraId="135C725F" w14:textId="77777777" w:rsidTr="007D6BA6">
        <w:tc>
          <w:tcPr>
            <w:tcW w:w="1985" w:type="dxa"/>
            <w:shd w:val="clear" w:color="auto" w:fill="D5DCE4" w:themeFill="text2" w:themeFillTint="33"/>
          </w:tcPr>
          <w:p w14:paraId="47392ADD" w14:textId="77777777" w:rsidR="00BD7F12" w:rsidRPr="000328F6" w:rsidRDefault="00BD7F12" w:rsidP="007D6BA6">
            <w:pPr>
              <w:rPr>
                <w:rStyle w:val="Strong"/>
              </w:rPr>
            </w:pPr>
            <w:r w:rsidRPr="000328F6">
              <w:rPr>
                <w:rStyle w:val="Strong"/>
              </w:rPr>
              <w:t>Child/Young Person’s voice and lived experience</w:t>
            </w:r>
          </w:p>
          <w:p w14:paraId="772E36D3" w14:textId="77777777" w:rsidR="00BD7F12" w:rsidRPr="00BD7F12" w:rsidRDefault="00BD7F12" w:rsidP="007D6BA6">
            <w:pPr>
              <w:rPr>
                <w:bCs/>
              </w:rPr>
            </w:pPr>
            <w:r w:rsidRPr="00BD7F12">
              <w:rPr>
                <w:bCs/>
              </w:rPr>
              <w:t>(Lundy Model – Space, Voice, Audience and Influence)</w:t>
            </w:r>
          </w:p>
          <w:p w14:paraId="42FA34FD" w14:textId="77777777" w:rsidR="00BD7F12" w:rsidRPr="00BD7F12" w:rsidRDefault="00BD7F12" w:rsidP="007D6BA6">
            <w:pPr>
              <w:rPr>
                <w:b/>
              </w:rPr>
            </w:pPr>
          </w:p>
          <w:p w14:paraId="13CF9CF6" w14:textId="77777777" w:rsidR="00BD7F12" w:rsidRPr="00BD7F12" w:rsidRDefault="00BD7F12" w:rsidP="007D6BA6">
            <w:pPr>
              <w:rPr>
                <w:b/>
              </w:rPr>
            </w:pPr>
          </w:p>
        </w:tc>
        <w:tc>
          <w:tcPr>
            <w:tcW w:w="14175" w:type="dxa"/>
          </w:tcPr>
          <w:p w14:paraId="1EC5550C" w14:textId="77777777" w:rsidR="00BD7F12" w:rsidRPr="00B05E52" w:rsidRDefault="00BD7F12" w:rsidP="007D6BA6">
            <w:pPr>
              <w:rPr>
                <w:bCs/>
              </w:rPr>
            </w:pPr>
          </w:p>
        </w:tc>
      </w:tr>
    </w:tbl>
    <w:p w14:paraId="7D6715FA" w14:textId="6CFEFD2F" w:rsidR="00D83A61" w:rsidRDefault="00D83A61">
      <w:pPr>
        <w:rPr>
          <w:b/>
        </w:rPr>
      </w:pPr>
    </w:p>
    <w:p w14:paraId="22857EB9" w14:textId="765B4676" w:rsidR="000328F6" w:rsidRPr="00B05E52" w:rsidRDefault="000328F6">
      <w:pPr>
        <w:rPr>
          <w:b/>
        </w:rPr>
      </w:pPr>
      <w:r>
        <w:rPr>
          <w:b/>
        </w:rPr>
        <w:br w:type="page"/>
      </w:r>
    </w:p>
    <w:tbl>
      <w:tblPr>
        <w:tblStyle w:val="TableGrid"/>
        <w:tblW w:w="16160" w:type="dxa"/>
        <w:tblInd w:w="-1139" w:type="dxa"/>
        <w:tblLook w:val="04A0" w:firstRow="1" w:lastRow="0" w:firstColumn="1" w:lastColumn="0" w:noHBand="0" w:noVBand="1"/>
      </w:tblPr>
      <w:tblGrid>
        <w:gridCol w:w="7655"/>
        <w:gridCol w:w="8505"/>
      </w:tblGrid>
      <w:tr w:rsidR="00276F33" w:rsidRPr="00B05E52" w14:paraId="2F2E9F16" w14:textId="77777777" w:rsidTr="000328F6">
        <w:trPr>
          <w:cantSplit/>
        </w:trPr>
        <w:tc>
          <w:tcPr>
            <w:tcW w:w="7655" w:type="dxa"/>
            <w:shd w:val="clear" w:color="auto" w:fill="D5DCE4" w:themeFill="text2" w:themeFillTint="33"/>
          </w:tcPr>
          <w:p w14:paraId="683B837E" w14:textId="7C0EB9FE" w:rsidR="00276F33" w:rsidRPr="000328F6" w:rsidRDefault="00276F33" w:rsidP="00C47FF3">
            <w:pPr>
              <w:rPr>
                <w:rStyle w:val="Strong"/>
              </w:rPr>
            </w:pPr>
            <w:r w:rsidRPr="000328F6">
              <w:rPr>
                <w:rStyle w:val="Strong"/>
              </w:rPr>
              <w:lastRenderedPageBreak/>
              <w:t>Bottom Line: what are the bottom lines for</w:t>
            </w:r>
            <w:r w:rsidR="00B05E52" w:rsidRPr="000328F6">
              <w:rPr>
                <w:rStyle w:val="Strong"/>
              </w:rPr>
              <w:t xml:space="preserve"> </w:t>
            </w:r>
            <w:r w:rsidRPr="000328F6">
              <w:rPr>
                <w:rStyle w:val="Strong"/>
              </w:rPr>
              <w:t>CSC in relation to the identified worry</w:t>
            </w:r>
          </w:p>
        </w:tc>
        <w:tc>
          <w:tcPr>
            <w:tcW w:w="8505" w:type="dxa"/>
            <w:shd w:val="clear" w:color="auto" w:fill="D5DCE4" w:themeFill="text2" w:themeFillTint="33"/>
          </w:tcPr>
          <w:p w14:paraId="4E3054B6" w14:textId="77777777" w:rsidR="00276F33" w:rsidRPr="000328F6" w:rsidRDefault="00276F33" w:rsidP="00C47FF3">
            <w:pPr>
              <w:rPr>
                <w:rStyle w:val="Strong"/>
              </w:rPr>
            </w:pPr>
            <w:r w:rsidRPr="000328F6">
              <w:rPr>
                <w:rStyle w:val="Strong"/>
              </w:rPr>
              <w:t xml:space="preserve">What is the contingency if the bottom line is not met? </w:t>
            </w:r>
          </w:p>
        </w:tc>
      </w:tr>
      <w:tr w:rsidR="00276F33" w:rsidRPr="00B05E52" w14:paraId="0F838DDA" w14:textId="77777777" w:rsidTr="000328F6">
        <w:trPr>
          <w:cantSplit/>
        </w:trPr>
        <w:tc>
          <w:tcPr>
            <w:tcW w:w="7655" w:type="dxa"/>
          </w:tcPr>
          <w:p w14:paraId="37740D99" w14:textId="77777777" w:rsidR="00276F33" w:rsidRPr="00B05E52" w:rsidRDefault="00276F33" w:rsidP="00C47FF3"/>
          <w:p w14:paraId="7ABC7A34" w14:textId="44E59AE5" w:rsidR="00276F33" w:rsidRPr="00B05E52" w:rsidRDefault="00276F33" w:rsidP="00C47FF3"/>
        </w:tc>
        <w:tc>
          <w:tcPr>
            <w:tcW w:w="8505" w:type="dxa"/>
          </w:tcPr>
          <w:p w14:paraId="2BA90DCF" w14:textId="77777777" w:rsidR="00276F33" w:rsidRPr="00B05E52" w:rsidRDefault="00276F33" w:rsidP="00C47FF3"/>
        </w:tc>
      </w:tr>
      <w:tr w:rsidR="00276F33" w:rsidRPr="00B05E52" w14:paraId="68994893" w14:textId="77777777" w:rsidTr="000328F6">
        <w:trPr>
          <w:cantSplit/>
        </w:trPr>
        <w:tc>
          <w:tcPr>
            <w:tcW w:w="7655" w:type="dxa"/>
          </w:tcPr>
          <w:p w14:paraId="4322D07F" w14:textId="77777777" w:rsidR="00276F33" w:rsidRDefault="00276F33" w:rsidP="00C47FF3"/>
          <w:p w14:paraId="484F8310" w14:textId="6340AC67" w:rsidR="00572B1C" w:rsidRPr="00B05E52" w:rsidRDefault="00572B1C" w:rsidP="00C47FF3"/>
        </w:tc>
        <w:tc>
          <w:tcPr>
            <w:tcW w:w="8505" w:type="dxa"/>
          </w:tcPr>
          <w:p w14:paraId="2D63CC17" w14:textId="77777777" w:rsidR="00276F33" w:rsidRPr="00B05E52" w:rsidRDefault="00276F33" w:rsidP="00C47FF3"/>
        </w:tc>
      </w:tr>
    </w:tbl>
    <w:p w14:paraId="65590A1F" w14:textId="6088F193" w:rsidR="00CC096F" w:rsidRDefault="00CC096F">
      <w:pPr>
        <w:rPr>
          <w:b/>
        </w:rPr>
      </w:pPr>
    </w:p>
    <w:tbl>
      <w:tblPr>
        <w:tblStyle w:val="TableGrid"/>
        <w:tblW w:w="16160" w:type="dxa"/>
        <w:tblInd w:w="-1139" w:type="dxa"/>
        <w:tblLook w:val="04A0" w:firstRow="1" w:lastRow="0" w:firstColumn="1" w:lastColumn="0" w:noHBand="0" w:noVBand="1"/>
      </w:tblPr>
      <w:tblGrid>
        <w:gridCol w:w="7922"/>
        <w:gridCol w:w="8238"/>
      </w:tblGrid>
      <w:tr w:rsidR="00437D2F" w:rsidRPr="00B05E52" w14:paraId="15D9ADA1" w14:textId="77777777" w:rsidTr="00BD7F12">
        <w:trPr>
          <w:trHeight w:val="445"/>
          <w:tblHeader/>
        </w:trPr>
        <w:tc>
          <w:tcPr>
            <w:tcW w:w="7922" w:type="dxa"/>
            <w:shd w:val="clear" w:color="auto" w:fill="D5DCE4" w:themeFill="text2" w:themeFillTint="33"/>
          </w:tcPr>
          <w:p w14:paraId="08814BAF" w14:textId="77777777" w:rsidR="00437D2F" w:rsidRDefault="00437D2F" w:rsidP="00CC096F">
            <w:pPr>
              <w:jc w:val="center"/>
              <w:rPr>
                <w:b/>
              </w:rPr>
            </w:pPr>
            <w:r w:rsidRPr="00B05E52">
              <w:rPr>
                <w:b/>
              </w:rPr>
              <w:t>What are we worried about?</w:t>
            </w:r>
          </w:p>
          <w:p w14:paraId="392E0D77" w14:textId="3DD628DE" w:rsidR="004E4653" w:rsidRPr="00BD7F12" w:rsidRDefault="004E4653" w:rsidP="00CC096F">
            <w:pPr>
              <w:jc w:val="center"/>
              <w:rPr>
                <w:bCs/>
              </w:rPr>
            </w:pPr>
            <w:r w:rsidRPr="00BD7F12">
              <w:rPr>
                <w:bCs/>
              </w:rPr>
              <w:t>To further understanding of the current worries, please consider how past events and child’s experiences are impacting on the current worries (for example placement moves, impact of trauma and attachment and medical/health issues etc</w:t>
            </w:r>
          </w:p>
        </w:tc>
        <w:tc>
          <w:tcPr>
            <w:tcW w:w="8238" w:type="dxa"/>
            <w:shd w:val="clear" w:color="auto" w:fill="D5DCE4" w:themeFill="text2" w:themeFillTint="33"/>
          </w:tcPr>
          <w:p w14:paraId="36C75CAE" w14:textId="77777777" w:rsidR="00437D2F" w:rsidRPr="00B05E52" w:rsidRDefault="00437D2F" w:rsidP="00CC096F">
            <w:pPr>
              <w:jc w:val="center"/>
              <w:rPr>
                <w:b/>
              </w:rPr>
            </w:pPr>
            <w:r w:rsidRPr="00B05E52">
              <w:rPr>
                <w:b/>
              </w:rPr>
              <w:t>What’s working well?</w:t>
            </w:r>
          </w:p>
        </w:tc>
      </w:tr>
      <w:tr w:rsidR="00437D2F" w:rsidRPr="00B05E52" w14:paraId="5B1388CC" w14:textId="77777777" w:rsidTr="00BD7F12">
        <w:tc>
          <w:tcPr>
            <w:tcW w:w="7922" w:type="dxa"/>
          </w:tcPr>
          <w:p w14:paraId="378ABAFE" w14:textId="454E0FD0" w:rsidR="00437D2F" w:rsidRPr="000328F6" w:rsidRDefault="00437D2F" w:rsidP="00CC096F">
            <w:pPr>
              <w:rPr>
                <w:rStyle w:val="Strong"/>
              </w:rPr>
            </w:pPr>
            <w:r w:rsidRPr="000328F6">
              <w:rPr>
                <w:rStyle w:val="Strong"/>
              </w:rPr>
              <w:t>Worries / Harm: Past / current harm</w:t>
            </w:r>
          </w:p>
          <w:p w14:paraId="261B05CD" w14:textId="75BA3DFF" w:rsidR="00437D2F" w:rsidRPr="00B05E52" w:rsidRDefault="00437D2F" w:rsidP="00B05E52">
            <w:pPr>
              <w:pStyle w:val="ListParagraph"/>
              <w:numPr>
                <w:ilvl w:val="0"/>
                <w:numId w:val="22"/>
              </w:numPr>
              <w:rPr>
                <w:b/>
                <w:u w:val="single"/>
              </w:rPr>
            </w:pPr>
          </w:p>
          <w:p w14:paraId="04E94624" w14:textId="04349924" w:rsidR="00437D2F" w:rsidRPr="00B05E52" w:rsidRDefault="00437D2F" w:rsidP="00CC096F">
            <w:pPr>
              <w:rPr>
                <w:b/>
                <w:u w:val="single"/>
              </w:rPr>
            </w:pPr>
          </w:p>
          <w:p w14:paraId="354A7EBC" w14:textId="77777777" w:rsidR="00437D2F" w:rsidRPr="00B05E52" w:rsidRDefault="00437D2F" w:rsidP="00CC096F">
            <w:pPr>
              <w:rPr>
                <w:b/>
                <w:u w:val="single"/>
              </w:rPr>
            </w:pPr>
          </w:p>
          <w:p w14:paraId="257ACBBB" w14:textId="45A3A90A" w:rsidR="00437D2F" w:rsidRPr="000328F6" w:rsidRDefault="00437D2F" w:rsidP="00CC096F">
            <w:pPr>
              <w:rPr>
                <w:rStyle w:val="Strong"/>
              </w:rPr>
            </w:pPr>
            <w:r w:rsidRPr="000328F6">
              <w:rPr>
                <w:rStyle w:val="Strong"/>
              </w:rPr>
              <w:t>Complicating Factors:</w:t>
            </w:r>
          </w:p>
          <w:p w14:paraId="3298CF1B" w14:textId="77777777" w:rsidR="00437D2F" w:rsidRPr="00B05E52" w:rsidRDefault="00437D2F" w:rsidP="00437D2F">
            <w:pPr>
              <w:pStyle w:val="ListParagraph"/>
              <w:numPr>
                <w:ilvl w:val="0"/>
                <w:numId w:val="21"/>
              </w:numPr>
              <w:rPr>
                <w:b/>
                <w:u w:val="single"/>
              </w:rPr>
            </w:pPr>
          </w:p>
          <w:p w14:paraId="335FDB28" w14:textId="77777777" w:rsidR="00437D2F" w:rsidRPr="00B05E52" w:rsidRDefault="00437D2F" w:rsidP="00CC096F">
            <w:pPr>
              <w:rPr>
                <w:b/>
              </w:rPr>
            </w:pPr>
          </w:p>
          <w:p w14:paraId="7F6755E9" w14:textId="32D1A36F" w:rsidR="00437D2F" w:rsidRPr="000328F6" w:rsidRDefault="00437D2F" w:rsidP="00CC096F">
            <w:pPr>
              <w:rPr>
                <w:rStyle w:val="Strong"/>
              </w:rPr>
            </w:pPr>
            <w:r w:rsidRPr="000328F6">
              <w:rPr>
                <w:rStyle w:val="Strong"/>
              </w:rPr>
              <w:t xml:space="preserve">Future worry (if nothing changes) </w:t>
            </w:r>
          </w:p>
          <w:p w14:paraId="42CF5915" w14:textId="5723BD73" w:rsidR="00437D2F" w:rsidRPr="00B05E52" w:rsidRDefault="00437D2F" w:rsidP="006C7E17">
            <w:pPr>
              <w:pStyle w:val="ListParagraph"/>
              <w:numPr>
                <w:ilvl w:val="0"/>
                <w:numId w:val="11"/>
              </w:numPr>
              <w:rPr>
                <w:bCs/>
              </w:rPr>
            </w:pPr>
          </w:p>
        </w:tc>
        <w:tc>
          <w:tcPr>
            <w:tcW w:w="8238" w:type="dxa"/>
          </w:tcPr>
          <w:p w14:paraId="0384300A" w14:textId="507D2446" w:rsidR="00437D2F" w:rsidRPr="000328F6" w:rsidRDefault="00437D2F" w:rsidP="001829B9">
            <w:pPr>
              <w:rPr>
                <w:rStyle w:val="Strong"/>
              </w:rPr>
            </w:pPr>
            <w:r w:rsidRPr="000328F6">
              <w:rPr>
                <w:rStyle w:val="Strong"/>
              </w:rPr>
              <w:t>Strengths include the network:</w:t>
            </w:r>
          </w:p>
          <w:p w14:paraId="5A95CB13" w14:textId="6A639C81" w:rsidR="00437D2F" w:rsidRPr="00B05E52" w:rsidRDefault="00437D2F" w:rsidP="006C7E17">
            <w:pPr>
              <w:pStyle w:val="ListParagraph"/>
              <w:numPr>
                <w:ilvl w:val="0"/>
                <w:numId w:val="12"/>
              </w:numPr>
              <w:rPr>
                <w:bCs/>
              </w:rPr>
            </w:pPr>
          </w:p>
          <w:p w14:paraId="72938D8E" w14:textId="21AA74A7" w:rsidR="00437D2F" w:rsidRPr="00B05E52" w:rsidRDefault="00437D2F" w:rsidP="003A2F5F">
            <w:pPr>
              <w:rPr>
                <w:bCs/>
              </w:rPr>
            </w:pPr>
          </w:p>
          <w:p w14:paraId="2349EC15" w14:textId="30920AC3" w:rsidR="00437D2F" w:rsidRPr="00B05E52" w:rsidRDefault="00437D2F" w:rsidP="003A2F5F">
            <w:pPr>
              <w:rPr>
                <w:bCs/>
              </w:rPr>
            </w:pPr>
          </w:p>
          <w:p w14:paraId="6DB39EA6" w14:textId="77777777" w:rsidR="00437D2F" w:rsidRPr="00B05E52" w:rsidRDefault="00437D2F" w:rsidP="003A2F5F">
            <w:pPr>
              <w:rPr>
                <w:bCs/>
              </w:rPr>
            </w:pPr>
          </w:p>
          <w:p w14:paraId="1784AE6E" w14:textId="6C16E6DD" w:rsidR="00437D2F" w:rsidRPr="000328F6" w:rsidRDefault="00437D2F" w:rsidP="00CC096F">
            <w:pPr>
              <w:rPr>
                <w:rStyle w:val="Strong"/>
              </w:rPr>
            </w:pPr>
            <w:r w:rsidRPr="000328F6">
              <w:rPr>
                <w:rStyle w:val="Strong"/>
              </w:rPr>
              <w:t xml:space="preserve">Previous times when the worry has not been present or not been as significant: </w:t>
            </w:r>
          </w:p>
          <w:p w14:paraId="5506A076" w14:textId="52238A70" w:rsidR="00437D2F" w:rsidRPr="00B05E52" w:rsidRDefault="00437D2F" w:rsidP="00B05E52">
            <w:pPr>
              <w:pStyle w:val="ListParagraph"/>
              <w:numPr>
                <w:ilvl w:val="0"/>
                <w:numId w:val="12"/>
              </w:numPr>
              <w:rPr>
                <w:bCs/>
              </w:rPr>
            </w:pPr>
          </w:p>
          <w:p w14:paraId="30EF844A" w14:textId="6FB2CFAA" w:rsidR="00437D2F" w:rsidRPr="00B05E52" w:rsidRDefault="00437D2F" w:rsidP="007A448D">
            <w:pPr>
              <w:rPr>
                <w:b/>
              </w:rPr>
            </w:pPr>
          </w:p>
          <w:p w14:paraId="11A2E219" w14:textId="77777777" w:rsidR="00437D2F" w:rsidRPr="00B05E52" w:rsidRDefault="00437D2F" w:rsidP="007A448D">
            <w:pPr>
              <w:rPr>
                <w:b/>
              </w:rPr>
            </w:pPr>
          </w:p>
          <w:p w14:paraId="2ADBF3FE" w14:textId="0A833C05" w:rsidR="00BD7F12" w:rsidRPr="00B05E52" w:rsidRDefault="00437D2F" w:rsidP="00CC096F">
            <w:pPr>
              <w:rPr>
                <w:b/>
              </w:rPr>
            </w:pPr>
            <w:r w:rsidRPr="00B05E52">
              <w:rPr>
                <w:b/>
              </w:rPr>
              <w:t xml:space="preserve"> </w:t>
            </w:r>
          </w:p>
        </w:tc>
      </w:tr>
    </w:tbl>
    <w:p w14:paraId="1098BF19" w14:textId="77777777" w:rsidR="000328F6" w:rsidRDefault="000328F6"/>
    <w:tbl>
      <w:tblPr>
        <w:tblStyle w:val="TableGrid"/>
        <w:tblW w:w="16160" w:type="dxa"/>
        <w:tblInd w:w="-1139" w:type="dxa"/>
        <w:tblLook w:val="04A0" w:firstRow="1" w:lastRow="0" w:firstColumn="1" w:lastColumn="0" w:noHBand="0" w:noVBand="1"/>
      </w:tblPr>
      <w:tblGrid>
        <w:gridCol w:w="16160"/>
      </w:tblGrid>
      <w:tr w:rsidR="000328F6" w:rsidRPr="00B05E52" w14:paraId="3215AAE7" w14:textId="77777777" w:rsidTr="00F44D9E">
        <w:tc>
          <w:tcPr>
            <w:tcW w:w="16160" w:type="dxa"/>
            <w:shd w:val="clear" w:color="auto" w:fill="D5DCE4" w:themeFill="text2" w:themeFillTint="33"/>
          </w:tcPr>
          <w:p w14:paraId="6757E5BE" w14:textId="43784830" w:rsidR="000328F6" w:rsidRPr="000328F6" w:rsidRDefault="000328F6" w:rsidP="007D6BA6">
            <w:pPr>
              <w:rPr>
                <w:b/>
              </w:rPr>
            </w:pPr>
            <w:r w:rsidRPr="000328F6">
              <w:rPr>
                <w:b/>
              </w:rPr>
              <w:t xml:space="preserve">Next steps: </w:t>
            </w:r>
            <w:r w:rsidRPr="000328F6">
              <w:rPr>
                <w:bCs/>
                <w:i/>
                <w:iCs/>
              </w:rPr>
              <w:t>please ensure these are transferred into timeline on Liquid Logic:</w:t>
            </w:r>
            <w:r w:rsidRPr="000328F6">
              <w:rPr>
                <w:b/>
              </w:rPr>
              <w:t xml:space="preserve"> </w:t>
            </w:r>
          </w:p>
        </w:tc>
      </w:tr>
      <w:tr w:rsidR="000328F6" w:rsidRPr="00B05E52" w14:paraId="4B69305F" w14:textId="77777777" w:rsidTr="00472EB6">
        <w:tc>
          <w:tcPr>
            <w:tcW w:w="16160" w:type="dxa"/>
          </w:tcPr>
          <w:p w14:paraId="6113B08E" w14:textId="77777777" w:rsidR="000328F6" w:rsidRPr="00B05E52" w:rsidRDefault="000328F6" w:rsidP="007D6BA6"/>
        </w:tc>
      </w:tr>
    </w:tbl>
    <w:p w14:paraId="2390A6B7" w14:textId="77777777" w:rsidR="00BD7F12" w:rsidRDefault="00BD7F12"/>
    <w:tbl>
      <w:tblPr>
        <w:tblStyle w:val="TableGrid"/>
        <w:tblpPr w:leftFromText="180" w:rightFromText="180" w:vertAnchor="text" w:horzAnchor="margin" w:tblpXSpec="center" w:tblpY="76"/>
        <w:tblW w:w="16024" w:type="dxa"/>
        <w:tblLook w:val="04A0" w:firstRow="1" w:lastRow="0" w:firstColumn="1" w:lastColumn="0" w:noHBand="0" w:noVBand="1"/>
      </w:tblPr>
      <w:tblGrid>
        <w:gridCol w:w="2274"/>
        <w:gridCol w:w="4678"/>
        <w:gridCol w:w="5079"/>
        <w:gridCol w:w="3993"/>
      </w:tblGrid>
      <w:tr w:rsidR="00BD7F12" w:rsidRPr="00B05E52" w14:paraId="40E51CC0" w14:textId="77777777" w:rsidTr="000328F6">
        <w:trPr>
          <w:tblHeader/>
        </w:trPr>
        <w:tc>
          <w:tcPr>
            <w:tcW w:w="2274" w:type="dxa"/>
            <w:shd w:val="clear" w:color="auto" w:fill="D5DCE4" w:themeFill="text2" w:themeFillTint="33"/>
          </w:tcPr>
          <w:p w14:paraId="7F588A93" w14:textId="77777777" w:rsidR="00BD7F12" w:rsidRPr="00B05E52" w:rsidRDefault="00BD7F12" w:rsidP="007D6BA6">
            <w:pPr>
              <w:rPr>
                <w:b/>
              </w:rPr>
            </w:pPr>
            <w:r w:rsidRPr="00B05E52">
              <w:rPr>
                <w:b/>
              </w:rPr>
              <w:t>Date</w:t>
            </w:r>
          </w:p>
        </w:tc>
        <w:tc>
          <w:tcPr>
            <w:tcW w:w="4678" w:type="dxa"/>
            <w:shd w:val="clear" w:color="auto" w:fill="D5DCE4" w:themeFill="text2" w:themeFillTint="33"/>
          </w:tcPr>
          <w:p w14:paraId="02C93047" w14:textId="77777777" w:rsidR="00BD7F12" w:rsidRPr="00B05E52" w:rsidRDefault="00BD7F12" w:rsidP="007D6BA6">
            <w:pPr>
              <w:rPr>
                <w:b/>
              </w:rPr>
            </w:pPr>
            <w:r w:rsidRPr="00B05E52">
              <w:rPr>
                <w:b/>
              </w:rPr>
              <w:t>Task</w:t>
            </w:r>
          </w:p>
        </w:tc>
        <w:tc>
          <w:tcPr>
            <w:tcW w:w="5079" w:type="dxa"/>
            <w:shd w:val="clear" w:color="auto" w:fill="D5DCE4" w:themeFill="text2" w:themeFillTint="33"/>
          </w:tcPr>
          <w:p w14:paraId="7B4DC578" w14:textId="77777777" w:rsidR="00BD7F12" w:rsidRPr="00B05E52" w:rsidRDefault="00BD7F12" w:rsidP="007D6BA6">
            <w:pPr>
              <w:rPr>
                <w:b/>
              </w:rPr>
            </w:pPr>
            <w:r w:rsidRPr="00B05E52">
              <w:rPr>
                <w:b/>
              </w:rPr>
              <w:t>Meeting and monitoring</w:t>
            </w:r>
          </w:p>
        </w:tc>
        <w:tc>
          <w:tcPr>
            <w:tcW w:w="3993" w:type="dxa"/>
            <w:shd w:val="clear" w:color="auto" w:fill="D5DCE4" w:themeFill="text2" w:themeFillTint="33"/>
          </w:tcPr>
          <w:p w14:paraId="719D76D7" w14:textId="77777777" w:rsidR="00BD7F12" w:rsidRPr="00B05E52" w:rsidRDefault="00BD7F12" w:rsidP="007D6BA6">
            <w:pPr>
              <w:rPr>
                <w:b/>
              </w:rPr>
            </w:pPr>
            <w:r w:rsidRPr="00B05E52">
              <w:rPr>
                <w:b/>
              </w:rPr>
              <w:t>Changes</w:t>
            </w:r>
          </w:p>
        </w:tc>
      </w:tr>
      <w:tr w:rsidR="00BD7F12" w14:paraId="50BC3626" w14:textId="77777777" w:rsidTr="000328F6">
        <w:tc>
          <w:tcPr>
            <w:tcW w:w="2274" w:type="dxa"/>
          </w:tcPr>
          <w:p w14:paraId="308CDB53" w14:textId="77777777" w:rsidR="00BD7F12" w:rsidRDefault="00BD7F12" w:rsidP="007D6BA6">
            <w:pPr>
              <w:rPr>
                <w:b/>
                <w:u w:val="single"/>
              </w:rPr>
            </w:pPr>
          </w:p>
          <w:p w14:paraId="26C6D65F" w14:textId="77777777" w:rsidR="00BD7F12" w:rsidRDefault="00BD7F12" w:rsidP="007D6BA6">
            <w:pPr>
              <w:rPr>
                <w:b/>
                <w:u w:val="single"/>
              </w:rPr>
            </w:pPr>
          </w:p>
        </w:tc>
        <w:tc>
          <w:tcPr>
            <w:tcW w:w="4678" w:type="dxa"/>
          </w:tcPr>
          <w:p w14:paraId="351ABE79" w14:textId="77777777" w:rsidR="00BD7F12" w:rsidRDefault="00BD7F12" w:rsidP="007D6BA6">
            <w:pPr>
              <w:rPr>
                <w:b/>
                <w:u w:val="single"/>
              </w:rPr>
            </w:pPr>
          </w:p>
        </w:tc>
        <w:tc>
          <w:tcPr>
            <w:tcW w:w="5079" w:type="dxa"/>
          </w:tcPr>
          <w:p w14:paraId="5E09F821" w14:textId="77777777" w:rsidR="00BD7F12" w:rsidRDefault="00BD7F12" w:rsidP="007D6BA6">
            <w:pPr>
              <w:rPr>
                <w:b/>
                <w:u w:val="single"/>
              </w:rPr>
            </w:pPr>
          </w:p>
        </w:tc>
        <w:tc>
          <w:tcPr>
            <w:tcW w:w="3993" w:type="dxa"/>
          </w:tcPr>
          <w:p w14:paraId="3F80F177" w14:textId="77777777" w:rsidR="00BD7F12" w:rsidRDefault="00BD7F12" w:rsidP="007D6BA6">
            <w:pPr>
              <w:rPr>
                <w:b/>
                <w:u w:val="single"/>
              </w:rPr>
            </w:pPr>
          </w:p>
        </w:tc>
      </w:tr>
      <w:tr w:rsidR="00BD7F12" w14:paraId="10F639E1" w14:textId="77777777" w:rsidTr="000328F6">
        <w:tc>
          <w:tcPr>
            <w:tcW w:w="2274" w:type="dxa"/>
          </w:tcPr>
          <w:p w14:paraId="5F763A6D" w14:textId="77777777" w:rsidR="00BD7F12" w:rsidRDefault="00BD7F12" w:rsidP="007D6BA6">
            <w:pPr>
              <w:rPr>
                <w:b/>
                <w:u w:val="single"/>
              </w:rPr>
            </w:pPr>
          </w:p>
          <w:p w14:paraId="55AC53A5" w14:textId="77777777" w:rsidR="00BD7F12" w:rsidRDefault="00BD7F12" w:rsidP="007D6BA6">
            <w:pPr>
              <w:rPr>
                <w:b/>
                <w:u w:val="single"/>
              </w:rPr>
            </w:pPr>
          </w:p>
        </w:tc>
        <w:tc>
          <w:tcPr>
            <w:tcW w:w="4678" w:type="dxa"/>
          </w:tcPr>
          <w:p w14:paraId="4F11B7EF" w14:textId="77777777" w:rsidR="00BD7F12" w:rsidRDefault="00BD7F12" w:rsidP="007D6BA6">
            <w:pPr>
              <w:rPr>
                <w:b/>
                <w:u w:val="single"/>
              </w:rPr>
            </w:pPr>
          </w:p>
        </w:tc>
        <w:tc>
          <w:tcPr>
            <w:tcW w:w="5079" w:type="dxa"/>
          </w:tcPr>
          <w:p w14:paraId="75CA213D" w14:textId="77777777" w:rsidR="00BD7F12" w:rsidRDefault="00BD7F12" w:rsidP="007D6BA6">
            <w:pPr>
              <w:rPr>
                <w:b/>
                <w:u w:val="single"/>
              </w:rPr>
            </w:pPr>
          </w:p>
        </w:tc>
        <w:tc>
          <w:tcPr>
            <w:tcW w:w="3993" w:type="dxa"/>
          </w:tcPr>
          <w:p w14:paraId="666A240F" w14:textId="77777777" w:rsidR="00BD7F12" w:rsidRDefault="00BD7F12" w:rsidP="007D6BA6">
            <w:pPr>
              <w:rPr>
                <w:b/>
                <w:u w:val="single"/>
              </w:rPr>
            </w:pPr>
          </w:p>
        </w:tc>
      </w:tr>
      <w:tr w:rsidR="00BD7F12" w14:paraId="1F773A61" w14:textId="77777777" w:rsidTr="000328F6">
        <w:tc>
          <w:tcPr>
            <w:tcW w:w="2274" w:type="dxa"/>
          </w:tcPr>
          <w:p w14:paraId="51172BD4" w14:textId="77777777" w:rsidR="00BD7F12" w:rsidRDefault="00BD7F12" w:rsidP="007D6BA6">
            <w:pPr>
              <w:rPr>
                <w:b/>
                <w:u w:val="single"/>
              </w:rPr>
            </w:pPr>
          </w:p>
          <w:p w14:paraId="00F93B9C" w14:textId="77777777" w:rsidR="00BD7F12" w:rsidRDefault="00BD7F12" w:rsidP="007D6BA6">
            <w:pPr>
              <w:rPr>
                <w:b/>
                <w:u w:val="single"/>
              </w:rPr>
            </w:pPr>
          </w:p>
        </w:tc>
        <w:tc>
          <w:tcPr>
            <w:tcW w:w="4678" w:type="dxa"/>
          </w:tcPr>
          <w:p w14:paraId="7470901B" w14:textId="77777777" w:rsidR="00BD7F12" w:rsidRDefault="00BD7F12" w:rsidP="007D6BA6">
            <w:pPr>
              <w:rPr>
                <w:b/>
                <w:u w:val="single"/>
              </w:rPr>
            </w:pPr>
          </w:p>
        </w:tc>
        <w:tc>
          <w:tcPr>
            <w:tcW w:w="5079" w:type="dxa"/>
          </w:tcPr>
          <w:p w14:paraId="1D55641B" w14:textId="77777777" w:rsidR="00BD7F12" w:rsidRDefault="00BD7F12" w:rsidP="007D6BA6">
            <w:pPr>
              <w:rPr>
                <w:b/>
                <w:u w:val="single"/>
              </w:rPr>
            </w:pPr>
          </w:p>
        </w:tc>
        <w:tc>
          <w:tcPr>
            <w:tcW w:w="3993" w:type="dxa"/>
          </w:tcPr>
          <w:p w14:paraId="6FEE2E68" w14:textId="77777777" w:rsidR="00BD7F12" w:rsidRDefault="00BD7F12" w:rsidP="007D6BA6">
            <w:pPr>
              <w:rPr>
                <w:b/>
                <w:u w:val="single"/>
              </w:rPr>
            </w:pPr>
          </w:p>
        </w:tc>
      </w:tr>
    </w:tbl>
    <w:p w14:paraId="1DCA201D" w14:textId="1BF94199" w:rsidR="00CB0862" w:rsidRDefault="00CB0862" w:rsidP="000328F6">
      <w:pPr>
        <w:pStyle w:val="Heading1"/>
        <w:ind w:hanging="993"/>
      </w:pPr>
      <w:r w:rsidRPr="00B05E52">
        <w:lastRenderedPageBreak/>
        <w:t xml:space="preserve">Developing </w:t>
      </w:r>
      <w:r>
        <w:t>p</w:t>
      </w:r>
      <w:r w:rsidRPr="00B05E52">
        <w:t xml:space="preserve">lan </w:t>
      </w:r>
      <w:r>
        <w:t>r</w:t>
      </w:r>
      <w:r w:rsidRPr="00B05E52">
        <w:t xml:space="preserve">ules </w:t>
      </w:r>
    </w:p>
    <w:p w14:paraId="488AD724" w14:textId="44BB376C" w:rsidR="00CB0862" w:rsidRPr="00CB0862" w:rsidRDefault="00CB0862" w:rsidP="00CB0862">
      <w:pPr>
        <w:ind w:left="-993"/>
      </w:pPr>
      <w:r w:rsidRPr="00CB0862">
        <w:t xml:space="preserve">Plan rules look to create a ‘response plan’ </w:t>
      </w:r>
      <w:r w:rsidRPr="00CB0862">
        <w:rPr>
          <w:rStyle w:val="Strong"/>
        </w:rPr>
        <w:t>(creating immediate safety/wellbeing/ stability for a child / young person when the worry arises)</w:t>
      </w:r>
      <w:r>
        <w:t>.</w:t>
      </w:r>
      <w:r w:rsidRPr="00CB0862">
        <w:t xml:space="preserve"> We ensure that there is behavioural detail to describe what is happening, what has happened or needs to happen. They need to be realistic, practical, and grounded in reality. </w:t>
      </w:r>
    </w:p>
    <w:p w14:paraId="116C5C9E" w14:textId="77777777" w:rsidR="00CB0862" w:rsidRPr="00CB0862" w:rsidRDefault="00CB0862" w:rsidP="00CB0862">
      <w:pPr>
        <w:ind w:left="-993"/>
      </w:pPr>
      <w:r w:rsidRPr="00CB0862">
        <w:t xml:space="preserve">Thinking about impact and using </w:t>
      </w:r>
      <w:r w:rsidRPr="00CB0862">
        <w:rPr>
          <w:rStyle w:val="Strong"/>
        </w:rPr>
        <w:t>‘behavioural detail’</w:t>
      </w:r>
      <w:r w:rsidRPr="00CB0862">
        <w:t xml:space="preserve"> about the key issues that happen when the worries arise, things that help to address the worries, triggers and what it looks like when the worries happen is how plan rules are developed. </w:t>
      </w:r>
    </w:p>
    <w:p w14:paraId="31858973" w14:textId="5D4A06B2" w:rsidR="00CB0862" w:rsidRPr="00CB0862" w:rsidRDefault="00CB0862" w:rsidP="00CB0862">
      <w:pPr>
        <w:ind w:left="-993"/>
      </w:pPr>
      <w:r w:rsidRPr="00CB0862">
        <w:t xml:space="preserve">This section will summarise the information that is known already and may identify gaps that will support ongoing planning work. </w:t>
      </w:r>
    </w:p>
    <w:p w14:paraId="6AF6DC7D" w14:textId="77777777" w:rsidR="00CB0862" w:rsidRPr="00CB0862" w:rsidRDefault="00CB0862" w:rsidP="00CB0862">
      <w:pPr>
        <w:ind w:left="-993"/>
      </w:pPr>
      <w:r w:rsidRPr="00CB0862">
        <w:t xml:space="preserve">Detail the </w:t>
      </w:r>
      <w:r w:rsidRPr="00CB0862">
        <w:rPr>
          <w:rStyle w:val="Strong"/>
        </w:rPr>
        <w:t>key issues</w:t>
      </w:r>
      <w:r w:rsidRPr="00CB0862">
        <w:t xml:space="preserve"> and the </w:t>
      </w:r>
      <w:r w:rsidRPr="00CB0862">
        <w:rPr>
          <w:rStyle w:val="Strong"/>
        </w:rPr>
        <w:t>impact</w:t>
      </w:r>
      <w:r w:rsidRPr="00CB0862">
        <w:t xml:space="preserve"> on child/young person/carer that has led to the placement support meeting. This includes,  </w:t>
      </w:r>
    </w:p>
    <w:p w14:paraId="1B758DD7" w14:textId="77777777" w:rsidR="00CB0862" w:rsidRPr="00CB0862" w:rsidRDefault="00CB0862" w:rsidP="00CB0862">
      <w:pPr>
        <w:pStyle w:val="ListParagraph"/>
        <w:numPr>
          <w:ilvl w:val="0"/>
          <w:numId w:val="12"/>
        </w:numPr>
        <w:ind w:left="-426" w:hanging="283"/>
      </w:pPr>
      <w:r w:rsidRPr="00CB0862">
        <w:t xml:space="preserve">What has worked in the past or is working that reduces or addresses the identified worry. </w:t>
      </w:r>
    </w:p>
    <w:p w14:paraId="07CF3046" w14:textId="77777777" w:rsidR="00CB0862" w:rsidRPr="00CB0862" w:rsidRDefault="00CB0862" w:rsidP="00CB0862">
      <w:pPr>
        <w:pStyle w:val="ListParagraph"/>
        <w:numPr>
          <w:ilvl w:val="0"/>
          <w:numId w:val="12"/>
        </w:numPr>
        <w:ind w:left="-426" w:hanging="283"/>
      </w:pPr>
      <w:r w:rsidRPr="00CB0862">
        <w:t xml:space="preserve">Stressors and Triggers what happens to, or around the placement that help to ‘create’ the environment for the worry to occur, some of these may be around routines, family events / contact, people visiting the household or other complicating factors (ie a decline in mental ill health / financial issues creating extra pressure and stress). </w:t>
      </w:r>
    </w:p>
    <w:p w14:paraId="327BA5A1" w14:textId="77777777" w:rsidR="00CB0862" w:rsidRPr="00CB0862" w:rsidRDefault="00CB0862" w:rsidP="00CB0862">
      <w:pPr>
        <w:pStyle w:val="ListParagraph"/>
        <w:numPr>
          <w:ilvl w:val="0"/>
          <w:numId w:val="12"/>
        </w:numPr>
        <w:ind w:left="-426" w:hanging="283"/>
      </w:pPr>
      <w:r w:rsidRPr="00CB0862">
        <w:t xml:space="preserve">Emerging or actual worry/harm: What it looks like when the worry is happening; how will people know include the ‘behavioural detail’ of what will they see or hear? </w:t>
      </w:r>
    </w:p>
    <w:p w14:paraId="4C8DCDCE" w14:textId="7B2DFFEB" w:rsidR="00CB0862" w:rsidRDefault="00CB0862" w:rsidP="00CB0862">
      <w:pPr>
        <w:pStyle w:val="ListParagraph"/>
        <w:numPr>
          <w:ilvl w:val="0"/>
          <w:numId w:val="12"/>
        </w:numPr>
        <w:ind w:left="-426" w:hanging="283"/>
      </w:pPr>
      <w:r w:rsidRPr="00CB0862">
        <w:t>Response element: who will do what when the stressors, triggers or red flags happen? Be clear, specific roles of who does what, and include contingency (back up) plan.</w:t>
      </w:r>
    </w:p>
    <w:tbl>
      <w:tblPr>
        <w:tblStyle w:val="TableGrid"/>
        <w:tblpPr w:leftFromText="180" w:rightFromText="180" w:vertAnchor="text" w:horzAnchor="page" w:tblpX="841" w:tblpY="61"/>
        <w:tblOverlap w:val="never"/>
        <w:tblW w:w="14737" w:type="dxa"/>
        <w:tblLook w:val="04A0" w:firstRow="1" w:lastRow="0" w:firstColumn="1" w:lastColumn="0" w:noHBand="0" w:noVBand="1"/>
      </w:tblPr>
      <w:tblGrid>
        <w:gridCol w:w="2655"/>
        <w:gridCol w:w="2713"/>
        <w:gridCol w:w="2664"/>
        <w:gridCol w:w="2966"/>
        <w:gridCol w:w="3739"/>
      </w:tblGrid>
      <w:tr w:rsidR="00CB0862" w:rsidRPr="00B05E52" w14:paraId="27E32CA5" w14:textId="77777777" w:rsidTr="00BD7F12">
        <w:trPr>
          <w:trHeight w:val="699"/>
          <w:tblHeader/>
        </w:trPr>
        <w:tc>
          <w:tcPr>
            <w:tcW w:w="2655" w:type="dxa"/>
            <w:shd w:val="clear" w:color="auto" w:fill="D5DCE4" w:themeFill="text2" w:themeFillTint="33"/>
          </w:tcPr>
          <w:p w14:paraId="4D4CA106" w14:textId="77777777" w:rsidR="00CB0862" w:rsidRPr="00B05E52" w:rsidRDefault="00CB0862" w:rsidP="00CB0862">
            <w:pPr>
              <w:jc w:val="center"/>
              <w:rPr>
                <w:rFonts w:eastAsia="Times New Roman" w:cstheme="minorHAnsi"/>
                <w:b/>
                <w:bCs/>
                <w:lang w:eastAsia="en-GB"/>
              </w:rPr>
            </w:pPr>
            <w:r w:rsidRPr="00B05E52">
              <w:rPr>
                <w:rFonts w:eastAsia="Times New Roman" w:cstheme="minorHAnsi"/>
                <w:b/>
                <w:bCs/>
                <w:lang w:eastAsia="en-GB"/>
              </w:rPr>
              <w:t>Key Issues Arising from Worries</w:t>
            </w:r>
          </w:p>
          <w:p w14:paraId="0FCA4C3B" w14:textId="77777777" w:rsidR="00CB0862" w:rsidRPr="00B05E52" w:rsidRDefault="00CB0862" w:rsidP="00CB0862">
            <w:pPr>
              <w:jc w:val="center"/>
              <w:rPr>
                <w:b/>
                <w:bCs/>
                <w:color w:val="FF0000"/>
              </w:rPr>
            </w:pPr>
          </w:p>
        </w:tc>
        <w:tc>
          <w:tcPr>
            <w:tcW w:w="2713" w:type="dxa"/>
            <w:shd w:val="clear" w:color="auto" w:fill="D5DCE4" w:themeFill="text2" w:themeFillTint="33"/>
          </w:tcPr>
          <w:p w14:paraId="5EDB403C" w14:textId="77777777" w:rsidR="00CB0862" w:rsidRPr="00B05E52" w:rsidRDefault="00CB0862" w:rsidP="00CB0862">
            <w:pPr>
              <w:jc w:val="center"/>
              <w:rPr>
                <w:b/>
                <w:bCs/>
              </w:rPr>
            </w:pPr>
            <w:r w:rsidRPr="00B05E52">
              <w:rPr>
                <w:rFonts w:eastAsia="Times New Roman" w:cstheme="minorHAnsi"/>
                <w:b/>
                <w:bCs/>
                <w:lang w:eastAsia="en-GB"/>
              </w:rPr>
              <w:t>Existing Wellbeing/What is working well?</w:t>
            </w:r>
          </w:p>
        </w:tc>
        <w:tc>
          <w:tcPr>
            <w:tcW w:w="2664" w:type="dxa"/>
            <w:shd w:val="clear" w:color="auto" w:fill="D5DCE4" w:themeFill="text2" w:themeFillTint="33"/>
          </w:tcPr>
          <w:p w14:paraId="1C3C1E9B" w14:textId="77777777" w:rsidR="00CB0862" w:rsidRPr="00B05E52" w:rsidRDefault="00CB0862" w:rsidP="00CB0862">
            <w:pPr>
              <w:jc w:val="center"/>
              <w:rPr>
                <w:b/>
                <w:bCs/>
              </w:rPr>
            </w:pPr>
            <w:r w:rsidRPr="00B05E52">
              <w:rPr>
                <w:rFonts w:eastAsia="Times New Roman" w:cstheme="minorHAnsi"/>
                <w:b/>
                <w:bCs/>
                <w:lang w:eastAsia="en-GB"/>
              </w:rPr>
              <w:t>Stressors and Triggers</w:t>
            </w:r>
          </w:p>
        </w:tc>
        <w:tc>
          <w:tcPr>
            <w:tcW w:w="2966" w:type="dxa"/>
            <w:shd w:val="clear" w:color="auto" w:fill="D5DCE4" w:themeFill="text2" w:themeFillTint="33"/>
          </w:tcPr>
          <w:p w14:paraId="496EEDDC" w14:textId="77777777" w:rsidR="00CB0862" w:rsidRPr="00B05E52" w:rsidRDefault="00CB0862" w:rsidP="00CB0862">
            <w:pPr>
              <w:jc w:val="center"/>
              <w:rPr>
                <w:b/>
                <w:bCs/>
              </w:rPr>
            </w:pPr>
            <w:r w:rsidRPr="00B05E52">
              <w:rPr>
                <w:rFonts w:eastAsia="Times New Roman" w:cstheme="minorHAnsi"/>
                <w:b/>
                <w:bCs/>
                <w:lang w:eastAsia="en-GB"/>
              </w:rPr>
              <w:t>Indicators Danger is emerging or present (Red Flags)</w:t>
            </w:r>
          </w:p>
        </w:tc>
        <w:tc>
          <w:tcPr>
            <w:tcW w:w="3739" w:type="dxa"/>
            <w:shd w:val="clear" w:color="auto" w:fill="D5DCE4" w:themeFill="text2" w:themeFillTint="33"/>
          </w:tcPr>
          <w:p w14:paraId="3FA7EAB0" w14:textId="77777777" w:rsidR="00CB0862" w:rsidRPr="00B05E52" w:rsidRDefault="00CB0862" w:rsidP="00CB0862">
            <w:pPr>
              <w:jc w:val="center"/>
              <w:rPr>
                <w:b/>
                <w:bCs/>
              </w:rPr>
            </w:pPr>
            <w:r w:rsidRPr="00B05E52">
              <w:rPr>
                <w:rFonts w:eastAsia="Times New Roman" w:cstheme="minorHAnsi"/>
                <w:b/>
                <w:bCs/>
                <w:lang w:eastAsia="en-GB"/>
              </w:rPr>
              <w:t>Who will do what when problems</w:t>
            </w:r>
          </w:p>
        </w:tc>
      </w:tr>
      <w:tr w:rsidR="00CB0862" w:rsidRPr="00B05E52" w14:paraId="47280B43" w14:textId="77777777" w:rsidTr="00CB0862">
        <w:tc>
          <w:tcPr>
            <w:tcW w:w="2655" w:type="dxa"/>
          </w:tcPr>
          <w:p w14:paraId="51346D17" w14:textId="77777777" w:rsidR="00CB0862" w:rsidRDefault="00CB0862" w:rsidP="00CB0862">
            <w:pPr>
              <w:jc w:val="center"/>
              <w:rPr>
                <w:b/>
                <w:bCs/>
              </w:rPr>
            </w:pPr>
          </w:p>
          <w:p w14:paraId="6349D934" w14:textId="77777777" w:rsidR="00CB0862" w:rsidRPr="00B05E52" w:rsidRDefault="00CB0862" w:rsidP="00CB0862">
            <w:pPr>
              <w:jc w:val="center"/>
              <w:rPr>
                <w:b/>
                <w:bCs/>
              </w:rPr>
            </w:pPr>
          </w:p>
        </w:tc>
        <w:tc>
          <w:tcPr>
            <w:tcW w:w="2713" w:type="dxa"/>
          </w:tcPr>
          <w:p w14:paraId="231E9588" w14:textId="77777777" w:rsidR="00CB0862" w:rsidRPr="00B05E52" w:rsidRDefault="00CB0862" w:rsidP="00CB0862">
            <w:pPr>
              <w:jc w:val="center"/>
              <w:rPr>
                <w:b/>
                <w:bCs/>
              </w:rPr>
            </w:pPr>
          </w:p>
        </w:tc>
        <w:tc>
          <w:tcPr>
            <w:tcW w:w="2664" w:type="dxa"/>
          </w:tcPr>
          <w:p w14:paraId="675B3CA0" w14:textId="77777777" w:rsidR="00CB0862" w:rsidRPr="00B05E52" w:rsidRDefault="00CB0862" w:rsidP="00CB0862">
            <w:pPr>
              <w:jc w:val="center"/>
              <w:rPr>
                <w:b/>
                <w:bCs/>
              </w:rPr>
            </w:pPr>
          </w:p>
        </w:tc>
        <w:tc>
          <w:tcPr>
            <w:tcW w:w="2966" w:type="dxa"/>
          </w:tcPr>
          <w:p w14:paraId="3231A523" w14:textId="77777777" w:rsidR="00CB0862" w:rsidRPr="00B05E52" w:rsidRDefault="00CB0862" w:rsidP="00CB0862">
            <w:pPr>
              <w:jc w:val="center"/>
              <w:rPr>
                <w:b/>
                <w:bCs/>
              </w:rPr>
            </w:pPr>
          </w:p>
        </w:tc>
        <w:tc>
          <w:tcPr>
            <w:tcW w:w="3739" w:type="dxa"/>
          </w:tcPr>
          <w:p w14:paraId="3598EF7B" w14:textId="77777777" w:rsidR="00CB0862" w:rsidRPr="00B05E52" w:rsidRDefault="00CB0862" w:rsidP="00CB0862">
            <w:pPr>
              <w:jc w:val="center"/>
              <w:rPr>
                <w:b/>
                <w:bCs/>
              </w:rPr>
            </w:pPr>
          </w:p>
        </w:tc>
      </w:tr>
      <w:tr w:rsidR="00CB0862" w:rsidRPr="00B05E52" w14:paraId="2CBB90CA" w14:textId="77777777" w:rsidTr="00CB0862">
        <w:tc>
          <w:tcPr>
            <w:tcW w:w="2655" w:type="dxa"/>
          </w:tcPr>
          <w:p w14:paraId="6644F16A" w14:textId="77777777" w:rsidR="00CB0862" w:rsidRPr="00B05E52" w:rsidRDefault="00CB0862" w:rsidP="00CB0862">
            <w:pPr>
              <w:jc w:val="center"/>
              <w:rPr>
                <w:b/>
                <w:bCs/>
              </w:rPr>
            </w:pPr>
          </w:p>
          <w:p w14:paraId="7DEE54CF" w14:textId="77777777" w:rsidR="00CB0862" w:rsidRPr="00B05E52" w:rsidRDefault="00CB0862" w:rsidP="00CB0862">
            <w:pPr>
              <w:jc w:val="center"/>
              <w:rPr>
                <w:b/>
                <w:bCs/>
              </w:rPr>
            </w:pPr>
          </w:p>
        </w:tc>
        <w:tc>
          <w:tcPr>
            <w:tcW w:w="2713" w:type="dxa"/>
          </w:tcPr>
          <w:p w14:paraId="3B387938" w14:textId="77777777" w:rsidR="00CB0862" w:rsidRPr="00B05E52" w:rsidRDefault="00CB0862" w:rsidP="00CB0862">
            <w:pPr>
              <w:jc w:val="center"/>
              <w:rPr>
                <w:b/>
                <w:bCs/>
              </w:rPr>
            </w:pPr>
          </w:p>
        </w:tc>
        <w:tc>
          <w:tcPr>
            <w:tcW w:w="2664" w:type="dxa"/>
          </w:tcPr>
          <w:p w14:paraId="008F221A" w14:textId="77777777" w:rsidR="00CB0862" w:rsidRPr="00B05E52" w:rsidRDefault="00CB0862" w:rsidP="00CB0862">
            <w:pPr>
              <w:jc w:val="center"/>
              <w:rPr>
                <w:b/>
                <w:bCs/>
              </w:rPr>
            </w:pPr>
          </w:p>
        </w:tc>
        <w:tc>
          <w:tcPr>
            <w:tcW w:w="2966" w:type="dxa"/>
          </w:tcPr>
          <w:p w14:paraId="0E1C013C" w14:textId="77777777" w:rsidR="00CB0862" w:rsidRPr="00B05E52" w:rsidRDefault="00CB0862" w:rsidP="00CB0862">
            <w:pPr>
              <w:jc w:val="center"/>
              <w:rPr>
                <w:b/>
                <w:bCs/>
              </w:rPr>
            </w:pPr>
          </w:p>
        </w:tc>
        <w:tc>
          <w:tcPr>
            <w:tcW w:w="3739" w:type="dxa"/>
          </w:tcPr>
          <w:p w14:paraId="636820B4" w14:textId="77777777" w:rsidR="00CB0862" w:rsidRPr="00B05E52" w:rsidRDefault="00CB0862" w:rsidP="00CB0862">
            <w:pPr>
              <w:jc w:val="center"/>
              <w:rPr>
                <w:b/>
                <w:bCs/>
              </w:rPr>
            </w:pPr>
          </w:p>
        </w:tc>
      </w:tr>
      <w:tr w:rsidR="00CB0862" w:rsidRPr="00B05E52" w14:paraId="1C7D7056" w14:textId="77777777" w:rsidTr="00CB0862">
        <w:tc>
          <w:tcPr>
            <w:tcW w:w="2655" w:type="dxa"/>
          </w:tcPr>
          <w:p w14:paraId="32AE6D0D" w14:textId="77777777" w:rsidR="00CB0862" w:rsidRPr="00B05E52" w:rsidRDefault="00CB0862" w:rsidP="00CB0862">
            <w:pPr>
              <w:jc w:val="center"/>
              <w:rPr>
                <w:b/>
                <w:bCs/>
              </w:rPr>
            </w:pPr>
          </w:p>
          <w:p w14:paraId="689A5321" w14:textId="77777777" w:rsidR="00CB0862" w:rsidRPr="00B05E52" w:rsidRDefault="00CB0862" w:rsidP="00CB0862">
            <w:pPr>
              <w:jc w:val="center"/>
              <w:rPr>
                <w:b/>
                <w:bCs/>
              </w:rPr>
            </w:pPr>
          </w:p>
        </w:tc>
        <w:tc>
          <w:tcPr>
            <w:tcW w:w="2713" w:type="dxa"/>
          </w:tcPr>
          <w:p w14:paraId="0373F6CD" w14:textId="77777777" w:rsidR="00CB0862" w:rsidRPr="00B05E52" w:rsidRDefault="00CB0862" w:rsidP="00CB0862">
            <w:pPr>
              <w:jc w:val="center"/>
              <w:rPr>
                <w:b/>
                <w:bCs/>
              </w:rPr>
            </w:pPr>
          </w:p>
        </w:tc>
        <w:tc>
          <w:tcPr>
            <w:tcW w:w="2664" w:type="dxa"/>
          </w:tcPr>
          <w:p w14:paraId="12CFD9D6" w14:textId="77777777" w:rsidR="00CB0862" w:rsidRPr="00B05E52" w:rsidRDefault="00CB0862" w:rsidP="00CB0862">
            <w:pPr>
              <w:jc w:val="center"/>
              <w:rPr>
                <w:b/>
                <w:bCs/>
              </w:rPr>
            </w:pPr>
          </w:p>
        </w:tc>
        <w:tc>
          <w:tcPr>
            <w:tcW w:w="2966" w:type="dxa"/>
          </w:tcPr>
          <w:p w14:paraId="4AE4A588" w14:textId="77777777" w:rsidR="00CB0862" w:rsidRPr="00B05E52" w:rsidRDefault="00CB0862" w:rsidP="00CB0862">
            <w:pPr>
              <w:jc w:val="center"/>
              <w:rPr>
                <w:b/>
                <w:bCs/>
              </w:rPr>
            </w:pPr>
          </w:p>
        </w:tc>
        <w:tc>
          <w:tcPr>
            <w:tcW w:w="3739" w:type="dxa"/>
          </w:tcPr>
          <w:p w14:paraId="40AF347D" w14:textId="77777777" w:rsidR="00CB0862" w:rsidRPr="00B05E52" w:rsidRDefault="00CB0862" w:rsidP="00CB0862">
            <w:pPr>
              <w:jc w:val="center"/>
              <w:rPr>
                <w:b/>
                <w:bCs/>
              </w:rPr>
            </w:pPr>
          </w:p>
        </w:tc>
      </w:tr>
      <w:tr w:rsidR="00CB0862" w:rsidRPr="00B05E52" w14:paraId="645C7DCE" w14:textId="77777777" w:rsidTr="00CB0862">
        <w:tc>
          <w:tcPr>
            <w:tcW w:w="2655" w:type="dxa"/>
          </w:tcPr>
          <w:p w14:paraId="134B4D51" w14:textId="77777777" w:rsidR="00CB0862" w:rsidRPr="00B05E52" w:rsidRDefault="00CB0862" w:rsidP="00CB0862">
            <w:pPr>
              <w:jc w:val="center"/>
              <w:rPr>
                <w:b/>
                <w:bCs/>
              </w:rPr>
            </w:pPr>
          </w:p>
          <w:p w14:paraId="4AE1C722" w14:textId="77777777" w:rsidR="00CB0862" w:rsidRPr="00B05E52" w:rsidRDefault="00CB0862" w:rsidP="00CB0862">
            <w:pPr>
              <w:jc w:val="center"/>
              <w:rPr>
                <w:b/>
                <w:bCs/>
              </w:rPr>
            </w:pPr>
          </w:p>
        </w:tc>
        <w:tc>
          <w:tcPr>
            <w:tcW w:w="2713" w:type="dxa"/>
          </w:tcPr>
          <w:p w14:paraId="52A151B8" w14:textId="77777777" w:rsidR="00CB0862" w:rsidRPr="00B05E52" w:rsidRDefault="00CB0862" w:rsidP="00CB0862">
            <w:pPr>
              <w:jc w:val="center"/>
              <w:rPr>
                <w:b/>
                <w:bCs/>
              </w:rPr>
            </w:pPr>
          </w:p>
        </w:tc>
        <w:tc>
          <w:tcPr>
            <w:tcW w:w="2664" w:type="dxa"/>
          </w:tcPr>
          <w:p w14:paraId="11C8EF0A" w14:textId="77777777" w:rsidR="00CB0862" w:rsidRPr="00B05E52" w:rsidRDefault="00CB0862" w:rsidP="00CB0862">
            <w:pPr>
              <w:jc w:val="center"/>
              <w:rPr>
                <w:b/>
                <w:bCs/>
              </w:rPr>
            </w:pPr>
          </w:p>
        </w:tc>
        <w:tc>
          <w:tcPr>
            <w:tcW w:w="2966" w:type="dxa"/>
          </w:tcPr>
          <w:p w14:paraId="64871B63" w14:textId="77777777" w:rsidR="00CB0862" w:rsidRPr="00B05E52" w:rsidRDefault="00CB0862" w:rsidP="00CB0862">
            <w:pPr>
              <w:jc w:val="center"/>
              <w:rPr>
                <w:b/>
                <w:bCs/>
              </w:rPr>
            </w:pPr>
          </w:p>
        </w:tc>
        <w:tc>
          <w:tcPr>
            <w:tcW w:w="3739" w:type="dxa"/>
          </w:tcPr>
          <w:p w14:paraId="2E328D1E" w14:textId="77777777" w:rsidR="00CB0862" w:rsidRPr="00B05E52" w:rsidRDefault="00CB0862" w:rsidP="00CB0862">
            <w:pPr>
              <w:jc w:val="center"/>
              <w:rPr>
                <w:b/>
                <w:bCs/>
              </w:rPr>
            </w:pPr>
          </w:p>
        </w:tc>
      </w:tr>
    </w:tbl>
    <w:p w14:paraId="412D6F3C" w14:textId="77777777" w:rsidR="00CB0862" w:rsidRDefault="00CB0862" w:rsidP="00CB0862">
      <w:pPr>
        <w:ind w:left="-993"/>
        <w:rPr>
          <w:rStyle w:val="Heading1Char"/>
        </w:rPr>
      </w:pPr>
    </w:p>
    <w:p w14:paraId="425285B7" w14:textId="223E0AB4" w:rsidR="00CB0862" w:rsidRPr="00CB0862" w:rsidRDefault="00CB0862" w:rsidP="00CB0862">
      <w:pPr>
        <w:ind w:left="-993"/>
        <w:rPr>
          <w:i/>
          <w:iCs/>
        </w:rPr>
      </w:pPr>
      <w:r w:rsidRPr="00BD7F12">
        <w:rPr>
          <w:rStyle w:val="Heading1Char"/>
        </w:rPr>
        <w:lastRenderedPageBreak/>
        <w:t>Additional next steps</w:t>
      </w:r>
      <w:r>
        <w:rPr>
          <w:b/>
          <w:bCs/>
          <w:i/>
          <w:iCs/>
        </w:rPr>
        <w:br/>
      </w:r>
      <w:r w:rsidRPr="00CB0862">
        <w:t>(summary of essential next steps including updating care plan and plan rules on liquid logic)</w:t>
      </w:r>
      <w:r w:rsidRPr="00CB0862">
        <w:rPr>
          <w:i/>
          <w:iCs/>
        </w:rPr>
        <w:t xml:space="preserve"> </w:t>
      </w:r>
    </w:p>
    <w:tbl>
      <w:tblPr>
        <w:tblStyle w:val="TableGrid"/>
        <w:tblW w:w="15452" w:type="dxa"/>
        <w:tblInd w:w="-998" w:type="dxa"/>
        <w:tblLook w:val="04A0" w:firstRow="1" w:lastRow="0" w:firstColumn="1" w:lastColumn="0" w:noHBand="0" w:noVBand="1"/>
      </w:tblPr>
      <w:tblGrid>
        <w:gridCol w:w="3261"/>
        <w:gridCol w:w="6272"/>
        <w:gridCol w:w="5919"/>
      </w:tblGrid>
      <w:tr w:rsidR="00CB0862" w:rsidRPr="00B05E52" w14:paraId="357F009D" w14:textId="77777777" w:rsidTr="00CB0862">
        <w:trPr>
          <w:tblHeader/>
        </w:trPr>
        <w:tc>
          <w:tcPr>
            <w:tcW w:w="3261" w:type="dxa"/>
            <w:shd w:val="clear" w:color="auto" w:fill="C5E0B3" w:themeFill="accent6" w:themeFillTint="66"/>
          </w:tcPr>
          <w:p w14:paraId="223E8DF6" w14:textId="77777777" w:rsidR="00CB0862" w:rsidRPr="00B05E52" w:rsidRDefault="00CB0862" w:rsidP="00427609">
            <w:pPr>
              <w:shd w:val="clear" w:color="auto" w:fill="D5DCE4" w:themeFill="text2" w:themeFillTint="33"/>
              <w:rPr>
                <w:b/>
                <w:bCs/>
              </w:rPr>
            </w:pPr>
            <w:r w:rsidRPr="00B05E52">
              <w:rPr>
                <w:b/>
                <w:bCs/>
              </w:rPr>
              <w:t xml:space="preserve">Task / area of focus </w:t>
            </w:r>
          </w:p>
        </w:tc>
        <w:tc>
          <w:tcPr>
            <w:tcW w:w="6272" w:type="dxa"/>
            <w:shd w:val="clear" w:color="auto" w:fill="C5E0B3" w:themeFill="accent6" w:themeFillTint="66"/>
          </w:tcPr>
          <w:p w14:paraId="54D8CFE9" w14:textId="77777777" w:rsidR="00CB0862" w:rsidRPr="00B05E52" w:rsidRDefault="00CB0862" w:rsidP="00427609">
            <w:pPr>
              <w:shd w:val="clear" w:color="auto" w:fill="D5DCE4" w:themeFill="text2" w:themeFillTint="33"/>
              <w:rPr>
                <w:b/>
                <w:bCs/>
              </w:rPr>
            </w:pPr>
            <w:r w:rsidRPr="00B05E52">
              <w:rPr>
                <w:b/>
                <w:bCs/>
              </w:rPr>
              <w:t xml:space="preserve">Who  </w:t>
            </w:r>
          </w:p>
        </w:tc>
        <w:tc>
          <w:tcPr>
            <w:tcW w:w="5919" w:type="dxa"/>
            <w:shd w:val="clear" w:color="auto" w:fill="C5E0B3" w:themeFill="accent6" w:themeFillTint="66"/>
          </w:tcPr>
          <w:p w14:paraId="1CAD0AAB" w14:textId="77777777" w:rsidR="00CB0862" w:rsidRPr="00B05E52" w:rsidRDefault="00CB0862" w:rsidP="00427609">
            <w:pPr>
              <w:shd w:val="clear" w:color="auto" w:fill="D5DCE4" w:themeFill="text2" w:themeFillTint="33"/>
              <w:rPr>
                <w:b/>
                <w:bCs/>
              </w:rPr>
            </w:pPr>
            <w:r w:rsidRPr="00B05E52">
              <w:rPr>
                <w:b/>
                <w:bCs/>
              </w:rPr>
              <w:t xml:space="preserve">When </w:t>
            </w:r>
          </w:p>
        </w:tc>
      </w:tr>
      <w:tr w:rsidR="00CB0862" w:rsidRPr="00B05E52" w14:paraId="07C70ADB" w14:textId="77777777" w:rsidTr="00CB0862">
        <w:tc>
          <w:tcPr>
            <w:tcW w:w="3261" w:type="dxa"/>
          </w:tcPr>
          <w:p w14:paraId="64474D3E" w14:textId="77777777" w:rsidR="00CB0862" w:rsidRPr="00B05E52" w:rsidRDefault="00CB0862" w:rsidP="00427609">
            <w:pPr>
              <w:rPr>
                <w:b/>
                <w:bCs/>
                <w:color w:val="FF0000"/>
              </w:rPr>
            </w:pPr>
            <w:r w:rsidRPr="00B05E52">
              <w:rPr>
                <w:b/>
                <w:bCs/>
              </w:rPr>
              <w:t xml:space="preserve">Who is responsible for updating the Liquid Logic care plan to reflect decisions, actions, plan rules etc from this meeting? </w:t>
            </w:r>
          </w:p>
        </w:tc>
        <w:tc>
          <w:tcPr>
            <w:tcW w:w="6272" w:type="dxa"/>
          </w:tcPr>
          <w:p w14:paraId="1E6B24EF" w14:textId="77777777" w:rsidR="00CB0862" w:rsidRPr="00B05E52" w:rsidRDefault="00CB0862" w:rsidP="00427609">
            <w:pPr>
              <w:rPr>
                <w:color w:val="FF0000"/>
              </w:rPr>
            </w:pPr>
          </w:p>
        </w:tc>
        <w:tc>
          <w:tcPr>
            <w:tcW w:w="5919" w:type="dxa"/>
          </w:tcPr>
          <w:p w14:paraId="0F749D66" w14:textId="77777777" w:rsidR="00CB0862" w:rsidRPr="00B05E52" w:rsidRDefault="00CB0862" w:rsidP="00427609">
            <w:pPr>
              <w:rPr>
                <w:color w:val="FF0000"/>
              </w:rPr>
            </w:pPr>
          </w:p>
        </w:tc>
      </w:tr>
      <w:tr w:rsidR="00CB0862" w:rsidRPr="00B05E52" w14:paraId="18A545EE" w14:textId="77777777" w:rsidTr="00CB0862">
        <w:tc>
          <w:tcPr>
            <w:tcW w:w="3261" w:type="dxa"/>
          </w:tcPr>
          <w:p w14:paraId="79F81AE5" w14:textId="77777777" w:rsidR="00CB0862" w:rsidRPr="00B05E52" w:rsidRDefault="00CB0862" w:rsidP="00427609">
            <w:pPr>
              <w:rPr>
                <w:b/>
                <w:bCs/>
                <w:color w:val="FF0000"/>
              </w:rPr>
            </w:pPr>
            <w:r w:rsidRPr="00B05E52">
              <w:rPr>
                <w:b/>
                <w:bCs/>
              </w:rPr>
              <w:t xml:space="preserve">Date of review meeting </w:t>
            </w:r>
          </w:p>
        </w:tc>
        <w:tc>
          <w:tcPr>
            <w:tcW w:w="6272" w:type="dxa"/>
          </w:tcPr>
          <w:p w14:paraId="3E2CAAE5" w14:textId="77777777" w:rsidR="00CB0862" w:rsidRPr="00B05E52" w:rsidRDefault="00CB0862" w:rsidP="00427609">
            <w:pPr>
              <w:rPr>
                <w:color w:val="FF0000"/>
              </w:rPr>
            </w:pPr>
          </w:p>
        </w:tc>
        <w:tc>
          <w:tcPr>
            <w:tcW w:w="5919" w:type="dxa"/>
          </w:tcPr>
          <w:p w14:paraId="52A4D5A7" w14:textId="77777777" w:rsidR="00CB0862" w:rsidRPr="00B05E52" w:rsidRDefault="00CB0862" w:rsidP="00427609">
            <w:pPr>
              <w:rPr>
                <w:color w:val="FF0000"/>
              </w:rPr>
            </w:pPr>
          </w:p>
        </w:tc>
      </w:tr>
      <w:tr w:rsidR="00CB0862" w:rsidRPr="00B05E52" w14:paraId="64EBBA99" w14:textId="77777777" w:rsidTr="00CB0862">
        <w:tc>
          <w:tcPr>
            <w:tcW w:w="3261" w:type="dxa"/>
          </w:tcPr>
          <w:p w14:paraId="17788245" w14:textId="77777777" w:rsidR="00CB0862" w:rsidRPr="00B05E52" w:rsidRDefault="00CB0862" w:rsidP="00427609">
            <w:pPr>
              <w:rPr>
                <w:color w:val="FF0000"/>
              </w:rPr>
            </w:pPr>
          </w:p>
        </w:tc>
        <w:tc>
          <w:tcPr>
            <w:tcW w:w="6272" w:type="dxa"/>
          </w:tcPr>
          <w:p w14:paraId="052A5D7F" w14:textId="77777777" w:rsidR="00CB0862" w:rsidRPr="00B05E52" w:rsidRDefault="00CB0862" w:rsidP="00427609">
            <w:pPr>
              <w:rPr>
                <w:color w:val="FF0000"/>
              </w:rPr>
            </w:pPr>
          </w:p>
        </w:tc>
        <w:tc>
          <w:tcPr>
            <w:tcW w:w="5919" w:type="dxa"/>
          </w:tcPr>
          <w:p w14:paraId="45518F1A" w14:textId="77777777" w:rsidR="00CB0862" w:rsidRPr="00B05E52" w:rsidRDefault="00CB0862" w:rsidP="00427609">
            <w:pPr>
              <w:rPr>
                <w:color w:val="FF0000"/>
              </w:rPr>
            </w:pPr>
          </w:p>
        </w:tc>
      </w:tr>
      <w:tr w:rsidR="00CB0862" w:rsidRPr="00B05E52" w14:paraId="7ED99D40" w14:textId="77777777" w:rsidTr="00CB0862">
        <w:tc>
          <w:tcPr>
            <w:tcW w:w="3261" w:type="dxa"/>
          </w:tcPr>
          <w:p w14:paraId="42627DD6" w14:textId="77777777" w:rsidR="00CB0862" w:rsidRPr="00B05E52" w:rsidRDefault="00CB0862" w:rsidP="00427609">
            <w:pPr>
              <w:rPr>
                <w:color w:val="FF0000"/>
              </w:rPr>
            </w:pPr>
          </w:p>
        </w:tc>
        <w:tc>
          <w:tcPr>
            <w:tcW w:w="6272" w:type="dxa"/>
          </w:tcPr>
          <w:p w14:paraId="5782570D" w14:textId="77777777" w:rsidR="00CB0862" w:rsidRPr="00B05E52" w:rsidRDefault="00CB0862" w:rsidP="00427609">
            <w:pPr>
              <w:rPr>
                <w:color w:val="FF0000"/>
              </w:rPr>
            </w:pPr>
          </w:p>
        </w:tc>
        <w:tc>
          <w:tcPr>
            <w:tcW w:w="5919" w:type="dxa"/>
          </w:tcPr>
          <w:p w14:paraId="3E528589" w14:textId="77777777" w:rsidR="00CB0862" w:rsidRPr="00B05E52" w:rsidRDefault="00CB0862" w:rsidP="00427609">
            <w:pPr>
              <w:rPr>
                <w:color w:val="FF0000"/>
              </w:rPr>
            </w:pPr>
          </w:p>
        </w:tc>
      </w:tr>
      <w:tr w:rsidR="00CB0862" w:rsidRPr="00B05E52" w14:paraId="15A569A8" w14:textId="77777777" w:rsidTr="00CB0862">
        <w:tc>
          <w:tcPr>
            <w:tcW w:w="3261" w:type="dxa"/>
          </w:tcPr>
          <w:p w14:paraId="7D72A133" w14:textId="77777777" w:rsidR="00CB0862" w:rsidRPr="00B05E52" w:rsidRDefault="00CB0862" w:rsidP="00427609">
            <w:pPr>
              <w:rPr>
                <w:color w:val="FF0000"/>
              </w:rPr>
            </w:pPr>
          </w:p>
        </w:tc>
        <w:tc>
          <w:tcPr>
            <w:tcW w:w="6272" w:type="dxa"/>
          </w:tcPr>
          <w:p w14:paraId="319F1298" w14:textId="77777777" w:rsidR="00CB0862" w:rsidRPr="00B05E52" w:rsidRDefault="00CB0862" w:rsidP="00427609">
            <w:pPr>
              <w:rPr>
                <w:color w:val="FF0000"/>
              </w:rPr>
            </w:pPr>
          </w:p>
        </w:tc>
        <w:tc>
          <w:tcPr>
            <w:tcW w:w="5919" w:type="dxa"/>
          </w:tcPr>
          <w:p w14:paraId="3E992ECE" w14:textId="77777777" w:rsidR="00CB0862" w:rsidRPr="00B05E52" w:rsidRDefault="00CB0862" w:rsidP="00427609">
            <w:pPr>
              <w:rPr>
                <w:color w:val="FF0000"/>
              </w:rPr>
            </w:pPr>
          </w:p>
        </w:tc>
      </w:tr>
    </w:tbl>
    <w:p w14:paraId="2A5399E0" w14:textId="77777777" w:rsidR="00CB0862" w:rsidRDefault="00CB0862" w:rsidP="00CB0862">
      <w:pPr>
        <w:ind w:left="-426" w:hanging="993"/>
        <w:rPr>
          <w:b/>
        </w:rPr>
      </w:pPr>
    </w:p>
    <w:sectPr w:rsidR="00CB0862" w:rsidSect="000328F6">
      <w:headerReference w:type="default" r:id="rId7"/>
      <w:footerReference w:type="default" r:id="rId8"/>
      <w:pgSz w:w="16838" w:h="11906" w:orient="landscape"/>
      <w:pgMar w:top="1440" w:right="144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AB11B" w14:textId="77777777" w:rsidR="00D45D7F" w:rsidRDefault="00D45D7F" w:rsidP="00EF3F4D">
      <w:pPr>
        <w:spacing w:after="0" w:line="240" w:lineRule="auto"/>
      </w:pPr>
      <w:r>
        <w:separator/>
      </w:r>
    </w:p>
  </w:endnote>
  <w:endnote w:type="continuationSeparator" w:id="0">
    <w:p w14:paraId="25E1C835" w14:textId="77777777" w:rsidR="00D45D7F" w:rsidRDefault="00D45D7F" w:rsidP="00EF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963716"/>
      <w:docPartObj>
        <w:docPartGallery w:val="Page Numbers (Bottom of Page)"/>
        <w:docPartUnique/>
      </w:docPartObj>
    </w:sdtPr>
    <w:sdtContent>
      <w:sdt>
        <w:sdtPr>
          <w:id w:val="-1769616900"/>
          <w:docPartObj>
            <w:docPartGallery w:val="Page Numbers (Top of Page)"/>
            <w:docPartUnique/>
          </w:docPartObj>
        </w:sdtPr>
        <w:sdtContent>
          <w:p w14:paraId="673A9778" w14:textId="040ADA3A" w:rsidR="004669FD" w:rsidRDefault="004669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43983" w14:textId="77777777" w:rsidR="00D45D7F" w:rsidRDefault="00D45D7F" w:rsidP="00EF3F4D">
      <w:pPr>
        <w:spacing w:after="0" w:line="240" w:lineRule="auto"/>
      </w:pPr>
      <w:r>
        <w:separator/>
      </w:r>
    </w:p>
  </w:footnote>
  <w:footnote w:type="continuationSeparator" w:id="0">
    <w:p w14:paraId="54A32E84" w14:textId="77777777" w:rsidR="00D45D7F" w:rsidRDefault="00D45D7F" w:rsidP="00EF3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AF6E" w14:textId="1ADAFCB8" w:rsidR="00723AE8" w:rsidRDefault="006C7E17" w:rsidP="00CB0862">
    <w:pPr>
      <w:pStyle w:val="Title"/>
      <w:ind w:left="-993"/>
    </w:pPr>
    <w:r>
      <w:t xml:space="preserve">Placement </w:t>
    </w:r>
    <w:r w:rsidR="00CB0862">
      <w:t>support meeting mapping and plan rules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C405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6745A4"/>
    <w:multiLevelType w:val="hybridMultilevel"/>
    <w:tmpl w:val="F5100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3237F"/>
    <w:multiLevelType w:val="hybridMultilevel"/>
    <w:tmpl w:val="080C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41D0A"/>
    <w:multiLevelType w:val="hybridMultilevel"/>
    <w:tmpl w:val="8958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D6EB7"/>
    <w:multiLevelType w:val="hybridMultilevel"/>
    <w:tmpl w:val="5BBE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D6E9B"/>
    <w:multiLevelType w:val="hybridMultilevel"/>
    <w:tmpl w:val="4AA4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31D93"/>
    <w:multiLevelType w:val="hybridMultilevel"/>
    <w:tmpl w:val="84088F26"/>
    <w:lvl w:ilvl="0" w:tplc="1EDEAF14">
      <w:start w:val="1"/>
      <w:numFmt w:val="bullet"/>
      <w:lvlText w:val=""/>
      <w:lvlJc w:val="left"/>
      <w:pPr>
        <w:tabs>
          <w:tab w:val="num" w:pos="720"/>
        </w:tabs>
        <w:ind w:left="720" w:hanging="360"/>
      </w:pPr>
      <w:rPr>
        <w:rFonts w:ascii="Symbol" w:hAnsi="Symbol" w:hint="default"/>
      </w:rPr>
    </w:lvl>
    <w:lvl w:ilvl="1" w:tplc="0EC27788" w:tentative="1">
      <w:start w:val="1"/>
      <w:numFmt w:val="bullet"/>
      <w:lvlText w:val=""/>
      <w:lvlJc w:val="left"/>
      <w:pPr>
        <w:tabs>
          <w:tab w:val="num" w:pos="1440"/>
        </w:tabs>
        <w:ind w:left="1440" w:hanging="360"/>
      </w:pPr>
      <w:rPr>
        <w:rFonts w:ascii="Symbol" w:hAnsi="Symbol" w:hint="default"/>
      </w:rPr>
    </w:lvl>
    <w:lvl w:ilvl="2" w:tplc="25A4772E" w:tentative="1">
      <w:start w:val="1"/>
      <w:numFmt w:val="bullet"/>
      <w:lvlText w:val=""/>
      <w:lvlJc w:val="left"/>
      <w:pPr>
        <w:tabs>
          <w:tab w:val="num" w:pos="2160"/>
        </w:tabs>
        <w:ind w:left="2160" w:hanging="360"/>
      </w:pPr>
      <w:rPr>
        <w:rFonts w:ascii="Symbol" w:hAnsi="Symbol" w:hint="default"/>
      </w:rPr>
    </w:lvl>
    <w:lvl w:ilvl="3" w:tplc="9D962DDA" w:tentative="1">
      <w:start w:val="1"/>
      <w:numFmt w:val="bullet"/>
      <w:lvlText w:val=""/>
      <w:lvlJc w:val="left"/>
      <w:pPr>
        <w:tabs>
          <w:tab w:val="num" w:pos="2880"/>
        </w:tabs>
        <w:ind w:left="2880" w:hanging="360"/>
      </w:pPr>
      <w:rPr>
        <w:rFonts w:ascii="Symbol" w:hAnsi="Symbol" w:hint="default"/>
      </w:rPr>
    </w:lvl>
    <w:lvl w:ilvl="4" w:tplc="8934F9E2" w:tentative="1">
      <w:start w:val="1"/>
      <w:numFmt w:val="bullet"/>
      <w:lvlText w:val=""/>
      <w:lvlJc w:val="left"/>
      <w:pPr>
        <w:tabs>
          <w:tab w:val="num" w:pos="3600"/>
        </w:tabs>
        <w:ind w:left="3600" w:hanging="360"/>
      </w:pPr>
      <w:rPr>
        <w:rFonts w:ascii="Symbol" w:hAnsi="Symbol" w:hint="default"/>
      </w:rPr>
    </w:lvl>
    <w:lvl w:ilvl="5" w:tplc="F40C0826" w:tentative="1">
      <w:start w:val="1"/>
      <w:numFmt w:val="bullet"/>
      <w:lvlText w:val=""/>
      <w:lvlJc w:val="left"/>
      <w:pPr>
        <w:tabs>
          <w:tab w:val="num" w:pos="4320"/>
        </w:tabs>
        <w:ind w:left="4320" w:hanging="360"/>
      </w:pPr>
      <w:rPr>
        <w:rFonts w:ascii="Symbol" w:hAnsi="Symbol" w:hint="default"/>
      </w:rPr>
    </w:lvl>
    <w:lvl w:ilvl="6" w:tplc="1910F3CE" w:tentative="1">
      <w:start w:val="1"/>
      <w:numFmt w:val="bullet"/>
      <w:lvlText w:val=""/>
      <w:lvlJc w:val="left"/>
      <w:pPr>
        <w:tabs>
          <w:tab w:val="num" w:pos="5040"/>
        </w:tabs>
        <w:ind w:left="5040" w:hanging="360"/>
      </w:pPr>
      <w:rPr>
        <w:rFonts w:ascii="Symbol" w:hAnsi="Symbol" w:hint="default"/>
      </w:rPr>
    </w:lvl>
    <w:lvl w:ilvl="7" w:tplc="B33A6540" w:tentative="1">
      <w:start w:val="1"/>
      <w:numFmt w:val="bullet"/>
      <w:lvlText w:val=""/>
      <w:lvlJc w:val="left"/>
      <w:pPr>
        <w:tabs>
          <w:tab w:val="num" w:pos="5760"/>
        </w:tabs>
        <w:ind w:left="5760" w:hanging="360"/>
      </w:pPr>
      <w:rPr>
        <w:rFonts w:ascii="Symbol" w:hAnsi="Symbol" w:hint="default"/>
      </w:rPr>
    </w:lvl>
    <w:lvl w:ilvl="8" w:tplc="E8E2B04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E000412"/>
    <w:multiLevelType w:val="hybridMultilevel"/>
    <w:tmpl w:val="CB00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A1B81"/>
    <w:multiLevelType w:val="hybridMultilevel"/>
    <w:tmpl w:val="71C8A1C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9" w15:restartNumberingAfterBreak="0">
    <w:nsid w:val="3E707FA0"/>
    <w:multiLevelType w:val="hybridMultilevel"/>
    <w:tmpl w:val="FA00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27595"/>
    <w:multiLevelType w:val="hybridMultilevel"/>
    <w:tmpl w:val="3F9C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DA287F"/>
    <w:multiLevelType w:val="hybridMultilevel"/>
    <w:tmpl w:val="9592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CA2FA1"/>
    <w:multiLevelType w:val="hybridMultilevel"/>
    <w:tmpl w:val="BF56B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477F9D"/>
    <w:multiLevelType w:val="hybridMultilevel"/>
    <w:tmpl w:val="08B6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1C560C"/>
    <w:multiLevelType w:val="hybridMultilevel"/>
    <w:tmpl w:val="CA6A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68316F"/>
    <w:multiLevelType w:val="hybridMultilevel"/>
    <w:tmpl w:val="597C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35258D"/>
    <w:multiLevelType w:val="hybridMultilevel"/>
    <w:tmpl w:val="85CC6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A3ACB"/>
    <w:multiLevelType w:val="hybridMultilevel"/>
    <w:tmpl w:val="9CB8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4F7B97"/>
    <w:multiLevelType w:val="hybridMultilevel"/>
    <w:tmpl w:val="EC46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532130"/>
    <w:multiLevelType w:val="hybridMultilevel"/>
    <w:tmpl w:val="A6CC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7334C9"/>
    <w:multiLevelType w:val="hybridMultilevel"/>
    <w:tmpl w:val="8F10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8241BA"/>
    <w:multiLevelType w:val="hybridMultilevel"/>
    <w:tmpl w:val="C4C69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6214594">
    <w:abstractNumId w:val="21"/>
  </w:num>
  <w:num w:numId="2" w16cid:durableId="1234513412">
    <w:abstractNumId w:val="5"/>
  </w:num>
  <w:num w:numId="3" w16cid:durableId="875041818">
    <w:abstractNumId w:val="12"/>
  </w:num>
  <w:num w:numId="4" w16cid:durableId="1826162022">
    <w:abstractNumId w:val="13"/>
  </w:num>
  <w:num w:numId="5" w16cid:durableId="1619529163">
    <w:abstractNumId w:val="16"/>
  </w:num>
  <w:num w:numId="6" w16cid:durableId="316768090">
    <w:abstractNumId w:val="11"/>
  </w:num>
  <w:num w:numId="7" w16cid:durableId="296838820">
    <w:abstractNumId w:val="1"/>
  </w:num>
  <w:num w:numId="8" w16cid:durableId="1659070187">
    <w:abstractNumId w:val="2"/>
  </w:num>
  <w:num w:numId="9" w16cid:durableId="745884532">
    <w:abstractNumId w:val="20"/>
  </w:num>
  <w:num w:numId="10" w16cid:durableId="1672952788">
    <w:abstractNumId w:val="0"/>
  </w:num>
  <w:num w:numId="11" w16cid:durableId="1026250324">
    <w:abstractNumId w:val="17"/>
  </w:num>
  <w:num w:numId="12" w16cid:durableId="140662582">
    <w:abstractNumId w:val="18"/>
  </w:num>
  <w:num w:numId="13" w16cid:durableId="395516009">
    <w:abstractNumId w:val="9"/>
  </w:num>
  <w:num w:numId="14" w16cid:durableId="1782321">
    <w:abstractNumId w:val="10"/>
  </w:num>
  <w:num w:numId="15" w16cid:durableId="1237738289">
    <w:abstractNumId w:val="19"/>
  </w:num>
  <w:num w:numId="16" w16cid:durableId="905990514">
    <w:abstractNumId w:val="14"/>
  </w:num>
  <w:num w:numId="17" w16cid:durableId="1859463337">
    <w:abstractNumId w:val="6"/>
  </w:num>
  <w:num w:numId="18" w16cid:durableId="607927856">
    <w:abstractNumId w:val="3"/>
  </w:num>
  <w:num w:numId="19" w16cid:durableId="1448500912">
    <w:abstractNumId w:val="8"/>
  </w:num>
  <w:num w:numId="20" w16cid:durableId="1622498425">
    <w:abstractNumId w:val="15"/>
  </w:num>
  <w:num w:numId="21" w16cid:durableId="313140707">
    <w:abstractNumId w:val="4"/>
  </w:num>
  <w:num w:numId="22" w16cid:durableId="18663626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4D"/>
    <w:rsid w:val="00000188"/>
    <w:rsid w:val="0000601B"/>
    <w:rsid w:val="00007F7A"/>
    <w:rsid w:val="00021DF0"/>
    <w:rsid w:val="00022898"/>
    <w:rsid w:val="00023FC8"/>
    <w:rsid w:val="000328F6"/>
    <w:rsid w:val="0003700B"/>
    <w:rsid w:val="00051F77"/>
    <w:rsid w:val="000554D1"/>
    <w:rsid w:val="00062B0F"/>
    <w:rsid w:val="0007478B"/>
    <w:rsid w:val="00083724"/>
    <w:rsid w:val="000905BE"/>
    <w:rsid w:val="00090626"/>
    <w:rsid w:val="00094A5F"/>
    <w:rsid w:val="000A1008"/>
    <w:rsid w:val="000B4858"/>
    <w:rsid w:val="000B510D"/>
    <w:rsid w:val="000C0A8A"/>
    <w:rsid w:val="000C17E9"/>
    <w:rsid w:val="000C35A0"/>
    <w:rsid w:val="000C4F8C"/>
    <w:rsid w:val="000D1A11"/>
    <w:rsid w:val="000F193C"/>
    <w:rsid w:val="0010511F"/>
    <w:rsid w:val="00113FF3"/>
    <w:rsid w:val="00126AEF"/>
    <w:rsid w:val="00136449"/>
    <w:rsid w:val="00137C3F"/>
    <w:rsid w:val="00142530"/>
    <w:rsid w:val="001425CB"/>
    <w:rsid w:val="001744D3"/>
    <w:rsid w:val="001829B9"/>
    <w:rsid w:val="001860EC"/>
    <w:rsid w:val="00194326"/>
    <w:rsid w:val="0019445A"/>
    <w:rsid w:val="001B096D"/>
    <w:rsid w:val="001B466F"/>
    <w:rsid w:val="001C2B4F"/>
    <w:rsid w:val="001C3887"/>
    <w:rsid w:val="001D3ACA"/>
    <w:rsid w:val="001D6C6C"/>
    <w:rsid w:val="001E7156"/>
    <w:rsid w:val="001E73A4"/>
    <w:rsid w:val="0021241D"/>
    <w:rsid w:val="00215750"/>
    <w:rsid w:val="00220B09"/>
    <w:rsid w:val="0022376C"/>
    <w:rsid w:val="00245228"/>
    <w:rsid w:val="0024747E"/>
    <w:rsid w:val="002649B9"/>
    <w:rsid w:val="00273C82"/>
    <w:rsid w:val="0027547A"/>
    <w:rsid w:val="00276F33"/>
    <w:rsid w:val="00277442"/>
    <w:rsid w:val="0028403F"/>
    <w:rsid w:val="00286505"/>
    <w:rsid w:val="00293054"/>
    <w:rsid w:val="0029707D"/>
    <w:rsid w:val="00297AC4"/>
    <w:rsid w:val="002A2AFF"/>
    <w:rsid w:val="002A6C07"/>
    <w:rsid w:val="002B21C7"/>
    <w:rsid w:val="002B5728"/>
    <w:rsid w:val="002B6869"/>
    <w:rsid w:val="002B6C4D"/>
    <w:rsid w:val="002D1117"/>
    <w:rsid w:val="002E31C2"/>
    <w:rsid w:val="002E563A"/>
    <w:rsid w:val="002F6D6C"/>
    <w:rsid w:val="002F79C4"/>
    <w:rsid w:val="00301475"/>
    <w:rsid w:val="00304C47"/>
    <w:rsid w:val="00312571"/>
    <w:rsid w:val="003448FE"/>
    <w:rsid w:val="00347F57"/>
    <w:rsid w:val="0038119A"/>
    <w:rsid w:val="00391081"/>
    <w:rsid w:val="00393A46"/>
    <w:rsid w:val="003A1429"/>
    <w:rsid w:val="003A2F5F"/>
    <w:rsid w:val="003A700D"/>
    <w:rsid w:val="003F3B8D"/>
    <w:rsid w:val="00400B4B"/>
    <w:rsid w:val="0040137F"/>
    <w:rsid w:val="00404EC7"/>
    <w:rsid w:val="00414326"/>
    <w:rsid w:val="004373B2"/>
    <w:rsid w:val="00437B34"/>
    <w:rsid w:val="00437D2F"/>
    <w:rsid w:val="00441537"/>
    <w:rsid w:val="00443219"/>
    <w:rsid w:val="0044346A"/>
    <w:rsid w:val="004474C1"/>
    <w:rsid w:val="00452E93"/>
    <w:rsid w:val="0046419E"/>
    <w:rsid w:val="00464D29"/>
    <w:rsid w:val="004669FD"/>
    <w:rsid w:val="00476E5B"/>
    <w:rsid w:val="00477858"/>
    <w:rsid w:val="00485813"/>
    <w:rsid w:val="00491087"/>
    <w:rsid w:val="004A21AD"/>
    <w:rsid w:val="004B0E0F"/>
    <w:rsid w:val="004B42A8"/>
    <w:rsid w:val="004C4486"/>
    <w:rsid w:val="004D13BD"/>
    <w:rsid w:val="004D3591"/>
    <w:rsid w:val="004E4653"/>
    <w:rsid w:val="005042EF"/>
    <w:rsid w:val="00517E80"/>
    <w:rsid w:val="005512E3"/>
    <w:rsid w:val="00552A6F"/>
    <w:rsid w:val="00572B1C"/>
    <w:rsid w:val="00592C1F"/>
    <w:rsid w:val="005C6B5A"/>
    <w:rsid w:val="005C74D1"/>
    <w:rsid w:val="005E00A2"/>
    <w:rsid w:val="005E6A16"/>
    <w:rsid w:val="006032AD"/>
    <w:rsid w:val="006049B0"/>
    <w:rsid w:val="00607374"/>
    <w:rsid w:val="0060767C"/>
    <w:rsid w:val="006076E0"/>
    <w:rsid w:val="006076FF"/>
    <w:rsid w:val="006136AD"/>
    <w:rsid w:val="00621266"/>
    <w:rsid w:val="006362C8"/>
    <w:rsid w:val="00636CB5"/>
    <w:rsid w:val="00640896"/>
    <w:rsid w:val="00646270"/>
    <w:rsid w:val="00661222"/>
    <w:rsid w:val="00663554"/>
    <w:rsid w:val="00667D42"/>
    <w:rsid w:val="00691196"/>
    <w:rsid w:val="00697DAE"/>
    <w:rsid w:val="006C7E17"/>
    <w:rsid w:val="006D43E3"/>
    <w:rsid w:val="006E66CE"/>
    <w:rsid w:val="006F058E"/>
    <w:rsid w:val="006F23B7"/>
    <w:rsid w:val="00714C97"/>
    <w:rsid w:val="007162F7"/>
    <w:rsid w:val="00720B3F"/>
    <w:rsid w:val="00723AE8"/>
    <w:rsid w:val="00732E23"/>
    <w:rsid w:val="00747251"/>
    <w:rsid w:val="00757CD6"/>
    <w:rsid w:val="00764890"/>
    <w:rsid w:val="00767384"/>
    <w:rsid w:val="0078032F"/>
    <w:rsid w:val="0078039C"/>
    <w:rsid w:val="00785B5A"/>
    <w:rsid w:val="0079331C"/>
    <w:rsid w:val="007A448D"/>
    <w:rsid w:val="007B6932"/>
    <w:rsid w:val="007C3AFC"/>
    <w:rsid w:val="007D26DC"/>
    <w:rsid w:val="007E1389"/>
    <w:rsid w:val="007E203C"/>
    <w:rsid w:val="007F15C3"/>
    <w:rsid w:val="007F3C4C"/>
    <w:rsid w:val="00800947"/>
    <w:rsid w:val="00810195"/>
    <w:rsid w:val="008113FD"/>
    <w:rsid w:val="00825251"/>
    <w:rsid w:val="0083686C"/>
    <w:rsid w:val="00836F83"/>
    <w:rsid w:val="00842E15"/>
    <w:rsid w:val="008509AD"/>
    <w:rsid w:val="00852F58"/>
    <w:rsid w:val="008559B6"/>
    <w:rsid w:val="00862FFD"/>
    <w:rsid w:val="00881637"/>
    <w:rsid w:val="008828CD"/>
    <w:rsid w:val="00882A92"/>
    <w:rsid w:val="0088453D"/>
    <w:rsid w:val="0089164B"/>
    <w:rsid w:val="00893CA7"/>
    <w:rsid w:val="008978F2"/>
    <w:rsid w:val="008A3FD9"/>
    <w:rsid w:val="008C6BAA"/>
    <w:rsid w:val="008E70C2"/>
    <w:rsid w:val="00905E12"/>
    <w:rsid w:val="009116FC"/>
    <w:rsid w:val="00916CD0"/>
    <w:rsid w:val="00924CA7"/>
    <w:rsid w:val="00943CB6"/>
    <w:rsid w:val="009634D3"/>
    <w:rsid w:val="0096557C"/>
    <w:rsid w:val="009700CC"/>
    <w:rsid w:val="00971FEF"/>
    <w:rsid w:val="00972636"/>
    <w:rsid w:val="00972911"/>
    <w:rsid w:val="00977B5D"/>
    <w:rsid w:val="00981A2B"/>
    <w:rsid w:val="00987E0A"/>
    <w:rsid w:val="00997D6A"/>
    <w:rsid w:val="009B0D90"/>
    <w:rsid w:val="009B2FE9"/>
    <w:rsid w:val="009B3AA3"/>
    <w:rsid w:val="009B5E1E"/>
    <w:rsid w:val="009B6303"/>
    <w:rsid w:val="009D1334"/>
    <w:rsid w:val="009E23EE"/>
    <w:rsid w:val="009F1FEE"/>
    <w:rsid w:val="00A1096E"/>
    <w:rsid w:val="00A35288"/>
    <w:rsid w:val="00A355F5"/>
    <w:rsid w:val="00A43C58"/>
    <w:rsid w:val="00A54C0C"/>
    <w:rsid w:val="00A64C5D"/>
    <w:rsid w:val="00A6623C"/>
    <w:rsid w:val="00A763D5"/>
    <w:rsid w:val="00A76B35"/>
    <w:rsid w:val="00A82D87"/>
    <w:rsid w:val="00A82FB6"/>
    <w:rsid w:val="00A944C1"/>
    <w:rsid w:val="00A96194"/>
    <w:rsid w:val="00AA0D40"/>
    <w:rsid w:val="00AA15A1"/>
    <w:rsid w:val="00AA2138"/>
    <w:rsid w:val="00AA3AAC"/>
    <w:rsid w:val="00AA576B"/>
    <w:rsid w:val="00AB0BF6"/>
    <w:rsid w:val="00AC63A1"/>
    <w:rsid w:val="00AD510E"/>
    <w:rsid w:val="00AD7B28"/>
    <w:rsid w:val="00AE1B20"/>
    <w:rsid w:val="00AF3AFC"/>
    <w:rsid w:val="00AF504E"/>
    <w:rsid w:val="00B03FBB"/>
    <w:rsid w:val="00B05E52"/>
    <w:rsid w:val="00B07BB9"/>
    <w:rsid w:val="00B345FE"/>
    <w:rsid w:val="00B35C2B"/>
    <w:rsid w:val="00B60E8F"/>
    <w:rsid w:val="00B80644"/>
    <w:rsid w:val="00B93DFA"/>
    <w:rsid w:val="00B9522C"/>
    <w:rsid w:val="00B96E51"/>
    <w:rsid w:val="00BA1394"/>
    <w:rsid w:val="00BA2E08"/>
    <w:rsid w:val="00BA6EDF"/>
    <w:rsid w:val="00BB1569"/>
    <w:rsid w:val="00BB36C7"/>
    <w:rsid w:val="00BB47F5"/>
    <w:rsid w:val="00BC05A7"/>
    <w:rsid w:val="00BC59E4"/>
    <w:rsid w:val="00BC6A88"/>
    <w:rsid w:val="00BD582C"/>
    <w:rsid w:val="00BD6057"/>
    <w:rsid w:val="00BD7311"/>
    <w:rsid w:val="00BD7F12"/>
    <w:rsid w:val="00BF10C2"/>
    <w:rsid w:val="00C072B1"/>
    <w:rsid w:val="00C0799F"/>
    <w:rsid w:val="00C12596"/>
    <w:rsid w:val="00C20CD3"/>
    <w:rsid w:val="00C2292B"/>
    <w:rsid w:val="00C26938"/>
    <w:rsid w:val="00C3664C"/>
    <w:rsid w:val="00C5000B"/>
    <w:rsid w:val="00C56BDA"/>
    <w:rsid w:val="00C62F0E"/>
    <w:rsid w:val="00C646AC"/>
    <w:rsid w:val="00C72C4F"/>
    <w:rsid w:val="00C948A7"/>
    <w:rsid w:val="00C94B0C"/>
    <w:rsid w:val="00C95EBA"/>
    <w:rsid w:val="00C968F4"/>
    <w:rsid w:val="00CA4661"/>
    <w:rsid w:val="00CA4764"/>
    <w:rsid w:val="00CA6727"/>
    <w:rsid w:val="00CB0564"/>
    <w:rsid w:val="00CB0862"/>
    <w:rsid w:val="00CB0866"/>
    <w:rsid w:val="00CB12C7"/>
    <w:rsid w:val="00CC096F"/>
    <w:rsid w:val="00CC27C3"/>
    <w:rsid w:val="00CD1AC0"/>
    <w:rsid w:val="00CE74D8"/>
    <w:rsid w:val="00D03604"/>
    <w:rsid w:val="00D0719F"/>
    <w:rsid w:val="00D25307"/>
    <w:rsid w:val="00D4051B"/>
    <w:rsid w:val="00D45D7F"/>
    <w:rsid w:val="00D52B3B"/>
    <w:rsid w:val="00D7676E"/>
    <w:rsid w:val="00D83A61"/>
    <w:rsid w:val="00D85B15"/>
    <w:rsid w:val="00D87827"/>
    <w:rsid w:val="00DA4E84"/>
    <w:rsid w:val="00DA5364"/>
    <w:rsid w:val="00DA5A53"/>
    <w:rsid w:val="00DA6EF9"/>
    <w:rsid w:val="00DB1412"/>
    <w:rsid w:val="00DB3DD8"/>
    <w:rsid w:val="00DC368A"/>
    <w:rsid w:val="00DC4B1A"/>
    <w:rsid w:val="00DD3337"/>
    <w:rsid w:val="00DD6C9C"/>
    <w:rsid w:val="00DE09ED"/>
    <w:rsid w:val="00DE65CB"/>
    <w:rsid w:val="00E0456C"/>
    <w:rsid w:val="00E174AB"/>
    <w:rsid w:val="00E30C75"/>
    <w:rsid w:val="00E3242D"/>
    <w:rsid w:val="00E34744"/>
    <w:rsid w:val="00E362BE"/>
    <w:rsid w:val="00E43BAE"/>
    <w:rsid w:val="00E5311F"/>
    <w:rsid w:val="00E564A7"/>
    <w:rsid w:val="00E62BC7"/>
    <w:rsid w:val="00E64644"/>
    <w:rsid w:val="00E9204E"/>
    <w:rsid w:val="00E923B6"/>
    <w:rsid w:val="00E95F42"/>
    <w:rsid w:val="00EA4FE5"/>
    <w:rsid w:val="00EA7B02"/>
    <w:rsid w:val="00EB0F72"/>
    <w:rsid w:val="00EB7477"/>
    <w:rsid w:val="00EC43D8"/>
    <w:rsid w:val="00ED0BCC"/>
    <w:rsid w:val="00ED7039"/>
    <w:rsid w:val="00EF3F4D"/>
    <w:rsid w:val="00EF7932"/>
    <w:rsid w:val="00F0127F"/>
    <w:rsid w:val="00F06409"/>
    <w:rsid w:val="00F136A9"/>
    <w:rsid w:val="00F15A72"/>
    <w:rsid w:val="00F23E32"/>
    <w:rsid w:val="00F42A09"/>
    <w:rsid w:val="00F446C6"/>
    <w:rsid w:val="00F50BFB"/>
    <w:rsid w:val="00F53AB7"/>
    <w:rsid w:val="00F56311"/>
    <w:rsid w:val="00F64856"/>
    <w:rsid w:val="00F8093C"/>
    <w:rsid w:val="00F82650"/>
    <w:rsid w:val="00F8538A"/>
    <w:rsid w:val="00F96203"/>
    <w:rsid w:val="00FA4404"/>
    <w:rsid w:val="00FA73D0"/>
    <w:rsid w:val="00FC2FE3"/>
    <w:rsid w:val="00FC510E"/>
    <w:rsid w:val="00FF5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8F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8F6"/>
  </w:style>
  <w:style w:type="paragraph" w:styleId="Heading1">
    <w:name w:val="heading 1"/>
    <w:basedOn w:val="Normal"/>
    <w:next w:val="Normal"/>
    <w:link w:val="Heading1Char"/>
    <w:uiPriority w:val="9"/>
    <w:qFormat/>
    <w:rsid w:val="00CB0862"/>
    <w:pPr>
      <w:keepNext/>
      <w:keepLines/>
      <w:spacing w:before="240" w:after="0"/>
      <w:outlineLvl w:val="0"/>
    </w:pPr>
    <w:rPr>
      <w:rFonts w:eastAsiaTheme="majorEastAsia" w:cstheme="majorBidi"/>
      <w:b/>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F4D"/>
  </w:style>
  <w:style w:type="paragraph" w:styleId="Footer">
    <w:name w:val="footer"/>
    <w:basedOn w:val="Normal"/>
    <w:link w:val="FooterChar"/>
    <w:uiPriority w:val="99"/>
    <w:unhideWhenUsed/>
    <w:rsid w:val="00EF3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F4D"/>
  </w:style>
  <w:style w:type="table" w:styleId="TableGrid">
    <w:name w:val="Table Grid"/>
    <w:basedOn w:val="TableNormal"/>
    <w:uiPriority w:val="39"/>
    <w:rsid w:val="00CC0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96F"/>
    <w:pPr>
      <w:ind w:left="720"/>
      <w:contextualSpacing/>
    </w:pPr>
  </w:style>
  <w:style w:type="paragraph" w:styleId="ListBullet">
    <w:name w:val="List Bullet"/>
    <w:basedOn w:val="Normal"/>
    <w:uiPriority w:val="99"/>
    <w:unhideWhenUsed/>
    <w:rsid w:val="00621266"/>
    <w:pPr>
      <w:numPr>
        <w:numId w:val="10"/>
      </w:numPr>
      <w:contextualSpacing/>
    </w:pPr>
  </w:style>
  <w:style w:type="character" w:styleId="Hyperlink">
    <w:name w:val="Hyperlink"/>
    <w:basedOn w:val="DefaultParagraphFont"/>
    <w:uiPriority w:val="99"/>
    <w:semiHidden/>
    <w:unhideWhenUsed/>
    <w:rsid w:val="007F15C3"/>
    <w:rPr>
      <w:color w:val="0000FF"/>
      <w:u w:val="single"/>
    </w:rPr>
  </w:style>
  <w:style w:type="character" w:styleId="CommentReference">
    <w:name w:val="annotation reference"/>
    <w:basedOn w:val="DefaultParagraphFont"/>
    <w:uiPriority w:val="99"/>
    <w:semiHidden/>
    <w:unhideWhenUsed/>
    <w:rsid w:val="006C7E17"/>
    <w:rPr>
      <w:sz w:val="16"/>
      <w:szCs w:val="16"/>
    </w:rPr>
  </w:style>
  <w:style w:type="paragraph" w:styleId="CommentText">
    <w:name w:val="annotation text"/>
    <w:basedOn w:val="Normal"/>
    <w:link w:val="CommentTextChar"/>
    <w:uiPriority w:val="99"/>
    <w:semiHidden/>
    <w:unhideWhenUsed/>
    <w:rsid w:val="006C7E17"/>
    <w:pPr>
      <w:spacing w:line="240" w:lineRule="auto"/>
    </w:pPr>
    <w:rPr>
      <w:sz w:val="20"/>
      <w:szCs w:val="20"/>
    </w:rPr>
  </w:style>
  <w:style w:type="character" w:customStyle="1" w:styleId="CommentTextChar">
    <w:name w:val="Comment Text Char"/>
    <w:basedOn w:val="DefaultParagraphFont"/>
    <w:link w:val="CommentText"/>
    <w:uiPriority w:val="99"/>
    <w:semiHidden/>
    <w:rsid w:val="006C7E17"/>
    <w:rPr>
      <w:sz w:val="20"/>
      <w:szCs w:val="20"/>
    </w:rPr>
  </w:style>
  <w:style w:type="paragraph" w:styleId="Title">
    <w:name w:val="Title"/>
    <w:basedOn w:val="Normal"/>
    <w:next w:val="Normal"/>
    <w:link w:val="TitleChar"/>
    <w:uiPriority w:val="10"/>
    <w:qFormat/>
    <w:rsid w:val="00CB0862"/>
    <w:pPr>
      <w:spacing w:after="0" w:line="240" w:lineRule="auto"/>
      <w:contextualSpacing/>
    </w:pPr>
    <w:rPr>
      <w:rFonts w:ascii="Arial" w:eastAsiaTheme="majorEastAsia" w:hAnsi="Arial" w:cstheme="majorBidi"/>
      <w:b/>
      <w:kern w:val="28"/>
      <w:sz w:val="28"/>
      <w:szCs w:val="56"/>
    </w:rPr>
  </w:style>
  <w:style w:type="character" w:customStyle="1" w:styleId="TitleChar">
    <w:name w:val="Title Char"/>
    <w:basedOn w:val="DefaultParagraphFont"/>
    <w:link w:val="Title"/>
    <w:uiPriority w:val="10"/>
    <w:rsid w:val="00CB0862"/>
    <w:rPr>
      <w:rFonts w:ascii="Arial" w:eastAsiaTheme="majorEastAsia" w:hAnsi="Arial" w:cstheme="majorBidi"/>
      <w:b/>
      <w:kern w:val="28"/>
      <w:sz w:val="28"/>
      <w:szCs w:val="56"/>
    </w:rPr>
  </w:style>
  <w:style w:type="character" w:customStyle="1" w:styleId="Heading1Char">
    <w:name w:val="Heading 1 Char"/>
    <w:basedOn w:val="DefaultParagraphFont"/>
    <w:link w:val="Heading1"/>
    <w:uiPriority w:val="9"/>
    <w:rsid w:val="00CB0862"/>
    <w:rPr>
      <w:rFonts w:eastAsiaTheme="majorEastAsia" w:cstheme="majorBidi"/>
      <w:b/>
      <w:color w:val="000000" w:themeColor="text1"/>
      <w:sz w:val="24"/>
      <w:szCs w:val="32"/>
    </w:rPr>
  </w:style>
  <w:style w:type="character" w:styleId="Strong">
    <w:name w:val="Strong"/>
    <w:basedOn w:val="DefaultParagraphFont"/>
    <w:uiPriority w:val="22"/>
    <w:qFormat/>
    <w:rsid w:val="00CB0862"/>
    <w:rPr>
      <w:rFonts w:asciiTheme="minorHAnsi" w:hAnsiTheme="minorHAns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2023-06-11T10:12:00Z</dcterms:created>
  <dcterms:modified xsi:type="dcterms:W3CDTF">2023-06-11T10:12:00Z</dcterms:modified>
</cp:coreProperties>
</file>