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12" w:rsidRPr="00063005" w:rsidRDefault="00063005" w:rsidP="00063005">
      <w:pPr>
        <w:rPr>
          <w:rFonts w:ascii="Arial" w:hAnsi="Arial" w:cs="Arial"/>
          <w:b/>
          <w:sz w:val="40"/>
          <w:szCs w:val="40"/>
        </w:rPr>
      </w:pPr>
      <w:r w:rsidRPr="00063005">
        <w:rPr>
          <w:rFonts w:ascii="Arial" w:hAnsi="Arial" w:cs="Arial"/>
          <w:b/>
          <w:noProof/>
          <w:sz w:val="40"/>
          <w:szCs w:val="40"/>
          <w:lang w:eastAsia="en-GB"/>
        </w:rPr>
        <w:drawing>
          <wp:anchor distT="0" distB="0" distL="114300" distR="114300" simplePos="0" relativeHeight="251659264" behindDoc="0" locked="0" layoutInCell="1" allowOverlap="1" wp14:anchorId="1617332F" wp14:editId="13134EC5">
            <wp:simplePos x="0" y="0"/>
            <wp:positionH relativeFrom="column">
              <wp:posOffset>4838700</wp:posOffset>
            </wp:positionH>
            <wp:positionV relativeFrom="paragraph">
              <wp:posOffset>-276224</wp:posOffset>
            </wp:positionV>
            <wp:extent cx="1846827" cy="880130"/>
            <wp:effectExtent l="0" t="0" r="1270" b="0"/>
            <wp:wrapNone/>
            <wp:docPr id="2" name="Picture 2" descr="http://intranet.ad.lancscc.net/media/1763/lcc-a4-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ad.lancscc.net/media/1763/lcc-a4-mon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0814" cy="886796"/>
                    </a:xfrm>
                    <a:prstGeom prst="rect">
                      <a:avLst/>
                    </a:prstGeom>
                    <a:noFill/>
                    <a:ln>
                      <a:noFill/>
                    </a:ln>
                  </pic:spPr>
                </pic:pic>
              </a:graphicData>
            </a:graphic>
            <wp14:sizeRelH relativeFrom="page">
              <wp14:pctWidth>0</wp14:pctWidth>
            </wp14:sizeRelH>
            <wp14:sizeRelV relativeFrom="page">
              <wp14:pctHeight>0</wp14:pctHeight>
            </wp14:sizeRelV>
          </wp:anchor>
        </w:drawing>
      </w:r>
      <w:r w:rsidR="00CB6DF1" w:rsidRPr="00063005">
        <w:rPr>
          <w:rFonts w:ascii="Arial" w:hAnsi="Arial" w:cs="Arial"/>
          <w:b/>
          <w:sz w:val="40"/>
          <w:szCs w:val="40"/>
        </w:rPr>
        <w:t>Tops Tips for Writing a Good Referral</w:t>
      </w:r>
    </w:p>
    <w:p w:rsidR="00063005" w:rsidRDefault="00063005" w:rsidP="00C44047">
      <w:pPr>
        <w:jc w:val="both"/>
        <w:rPr>
          <w:rFonts w:ascii="Arial" w:hAnsi="Arial" w:cs="Arial"/>
          <w:sz w:val="24"/>
          <w:szCs w:val="24"/>
        </w:rPr>
      </w:pPr>
    </w:p>
    <w:p w:rsidR="001F0585" w:rsidRPr="00702A0C" w:rsidRDefault="00C44047" w:rsidP="00702A0C">
      <w:pPr>
        <w:spacing w:after="120"/>
        <w:jc w:val="both"/>
        <w:rPr>
          <w:rFonts w:ascii="Arial" w:hAnsi="Arial" w:cs="Arial"/>
          <w:sz w:val="24"/>
          <w:szCs w:val="24"/>
        </w:rPr>
      </w:pPr>
      <w:r>
        <w:rPr>
          <w:rFonts w:ascii="Arial" w:hAnsi="Arial" w:cs="Arial"/>
          <w:sz w:val="24"/>
          <w:szCs w:val="24"/>
        </w:rPr>
        <w:t xml:space="preserve">Demand for </w:t>
      </w:r>
      <w:r w:rsidRPr="00C44047">
        <w:rPr>
          <w:rFonts w:ascii="Arial" w:hAnsi="Arial" w:cs="Arial"/>
          <w:sz w:val="24"/>
          <w:szCs w:val="24"/>
        </w:rPr>
        <w:t xml:space="preserve">placements </w:t>
      </w:r>
      <w:r w:rsidR="004A381A">
        <w:rPr>
          <w:rFonts w:ascii="Arial" w:hAnsi="Arial" w:cs="Arial"/>
          <w:sz w:val="24"/>
          <w:szCs w:val="24"/>
        </w:rPr>
        <w:t>continues to be high, p</w:t>
      </w:r>
      <w:r w:rsidR="00063005">
        <w:rPr>
          <w:rFonts w:ascii="Arial" w:hAnsi="Arial" w:cs="Arial"/>
          <w:sz w:val="24"/>
          <w:szCs w:val="24"/>
        </w:rPr>
        <w:t xml:space="preserve">oor quality </w:t>
      </w:r>
      <w:r w:rsidR="00FF2EB4">
        <w:rPr>
          <w:rFonts w:ascii="Arial" w:hAnsi="Arial" w:cs="Arial"/>
          <w:sz w:val="24"/>
          <w:szCs w:val="24"/>
        </w:rPr>
        <w:t xml:space="preserve">referrals often </w:t>
      </w:r>
      <w:r w:rsidR="00063005">
        <w:rPr>
          <w:rFonts w:ascii="Arial" w:hAnsi="Arial" w:cs="Arial"/>
          <w:sz w:val="24"/>
          <w:szCs w:val="24"/>
        </w:rPr>
        <w:t xml:space="preserve">end up </w:t>
      </w:r>
      <w:r w:rsidR="00FF2EB4">
        <w:rPr>
          <w:rFonts w:ascii="Arial" w:hAnsi="Arial" w:cs="Arial"/>
          <w:sz w:val="24"/>
          <w:szCs w:val="24"/>
        </w:rPr>
        <w:t>being put to t</w:t>
      </w:r>
      <w:r w:rsidR="00063005">
        <w:rPr>
          <w:rFonts w:ascii="Arial" w:hAnsi="Arial" w:cs="Arial"/>
          <w:sz w:val="24"/>
          <w:szCs w:val="24"/>
        </w:rPr>
        <w:t xml:space="preserve">he bottom of </w:t>
      </w:r>
      <w:r w:rsidRPr="00C44047">
        <w:rPr>
          <w:rFonts w:ascii="Arial" w:hAnsi="Arial" w:cs="Arial"/>
          <w:sz w:val="24"/>
          <w:szCs w:val="24"/>
        </w:rPr>
        <w:t xml:space="preserve">a very large pile. </w:t>
      </w:r>
      <w:r w:rsidR="00FF2EB4">
        <w:rPr>
          <w:rFonts w:ascii="Arial" w:hAnsi="Arial" w:cs="Arial"/>
          <w:sz w:val="24"/>
          <w:szCs w:val="24"/>
        </w:rPr>
        <w:t>Providers remember poor referrals so t</w:t>
      </w:r>
      <w:r w:rsidRPr="00C44047">
        <w:rPr>
          <w:rFonts w:ascii="Arial" w:hAnsi="Arial" w:cs="Arial"/>
          <w:sz w:val="24"/>
          <w:szCs w:val="24"/>
        </w:rPr>
        <w:t>he best way to increase the chances of finding the right placement</w:t>
      </w:r>
      <w:r w:rsidR="00FF2EB4">
        <w:rPr>
          <w:rFonts w:ascii="Arial" w:hAnsi="Arial" w:cs="Arial"/>
          <w:sz w:val="24"/>
          <w:szCs w:val="24"/>
        </w:rPr>
        <w:t xml:space="preserve"> </w:t>
      </w:r>
      <w:r w:rsidR="00702A0C">
        <w:rPr>
          <w:rFonts w:ascii="Arial" w:hAnsi="Arial" w:cs="Arial"/>
          <w:sz w:val="24"/>
          <w:szCs w:val="24"/>
        </w:rPr>
        <w:t xml:space="preserve">for a </w:t>
      </w:r>
      <w:r w:rsidR="00FF2EB4">
        <w:rPr>
          <w:rFonts w:ascii="Arial" w:hAnsi="Arial" w:cs="Arial"/>
          <w:sz w:val="24"/>
          <w:szCs w:val="24"/>
        </w:rPr>
        <w:t xml:space="preserve">young person (and save time in the long run) is to </w:t>
      </w:r>
      <w:r w:rsidRPr="00327DFF">
        <w:rPr>
          <w:rFonts w:ascii="Arial" w:hAnsi="Arial" w:cs="Arial"/>
          <w:sz w:val="24"/>
          <w:szCs w:val="24"/>
        </w:rPr>
        <w:t>inves</w:t>
      </w:r>
      <w:r w:rsidR="00F22EC0">
        <w:rPr>
          <w:rFonts w:ascii="Arial" w:hAnsi="Arial" w:cs="Arial"/>
          <w:sz w:val="24"/>
          <w:szCs w:val="24"/>
        </w:rPr>
        <w:t>t in</w:t>
      </w:r>
      <w:r w:rsidR="00FF2EB4">
        <w:rPr>
          <w:rFonts w:ascii="Arial" w:hAnsi="Arial" w:cs="Arial"/>
          <w:sz w:val="24"/>
          <w:szCs w:val="24"/>
        </w:rPr>
        <w:t xml:space="preserve"> </w:t>
      </w:r>
      <w:r w:rsidRPr="00327DFF">
        <w:rPr>
          <w:rFonts w:ascii="Arial" w:hAnsi="Arial" w:cs="Arial"/>
          <w:sz w:val="24"/>
          <w:szCs w:val="24"/>
        </w:rPr>
        <w:t>getting the referral (PL1) right</w:t>
      </w:r>
      <w:r w:rsidR="00FF2EB4">
        <w:rPr>
          <w:rFonts w:ascii="Arial" w:hAnsi="Arial" w:cs="Arial"/>
          <w:sz w:val="24"/>
          <w:szCs w:val="24"/>
        </w:rPr>
        <w:t xml:space="preserve"> first time</w:t>
      </w:r>
      <w:r w:rsidRPr="00327DFF">
        <w:rPr>
          <w:rFonts w:ascii="Arial" w:hAnsi="Arial" w:cs="Arial"/>
          <w:sz w:val="24"/>
          <w:szCs w:val="24"/>
        </w:rPr>
        <w:t>.</w:t>
      </w:r>
      <w:r w:rsidRPr="00C44047">
        <w:rPr>
          <w:rFonts w:ascii="Arial" w:hAnsi="Arial" w:cs="Arial"/>
          <w:sz w:val="24"/>
          <w:szCs w:val="24"/>
        </w:rPr>
        <w:t xml:space="preserve"> </w:t>
      </w:r>
    </w:p>
    <w:p w:rsidR="00AB7312" w:rsidRPr="00AB7312" w:rsidRDefault="00AB7312" w:rsidP="00702A0C">
      <w:pPr>
        <w:spacing w:after="120"/>
        <w:jc w:val="both"/>
        <w:rPr>
          <w:rFonts w:ascii="Arial Black" w:hAnsi="Arial Black" w:cs="Andalus"/>
          <w:b/>
          <w:sz w:val="28"/>
          <w:szCs w:val="28"/>
        </w:rPr>
      </w:pPr>
      <w:r w:rsidRPr="00AB7312">
        <w:rPr>
          <w:rFonts w:ascii="Arial Black" w:hAnsi="Arial Black" w:cs="Andalus"/>
          <w:b/>
          <w:sz w:val="28"/>
          <w:szCs w:val="28"/>
        </w:rPr>
        <w:t>Tip 1: Submit the referral as soon as you can</w:t>
      </w:r>
    </w:p>
    <w:p w:rsidR="00AB7312" w:rsidRPr="00C44047" w:rsidRDefault="00AB7312" w:rsidP="00702A0C">
      <w:pPr>
        <w:spacing w:after="120"/>
        <w:jc w:val="both"/>
        <w:rPr>
          <w:rFonts w:ascii="Arial" w:hAnsi="Arial" w:cs="Arial"/>
          <w:b/>
          <w:sz w:val="24"/>
          <w:szCs w:val="24"/>
        </w:rPr>
      </w:pPr>
      <w:r w:rsidRPr="00C44047">
        <w:rPr>
          <w:rFonts w:ascii="Arial" w:hAnsi="Arial" w:cs="Arial"/>
          <w:sz w:val="24"/>
          <w:szCs w:val="24"/>
        </w:rPr>
        <w:t xml:space="preserve">The more time we </w:t>
      </w:r>
      <w:r>
        <w:rPr>
          <w:rFonts w:ascii="Arial" w:hAnsi="Arial" w:cs="Arial"/>
          <w:sz w:val="24"/>
          <w:szCs w:val="24"/>
        </w:rPr>
        <w:t xml:space="preserve">can give providers </w:t>
      </w:r>
      <w:r w:rsidR="00F22EC0">
        <w:rPr>
          <w:rFonts w:ascii="Arial" w:hAnsi="Arial" w:cs="Arial"/>
          <w:sz w:val="24"/>
          <w:szCs w:val="24"/>
        </w:rPr>
        <w:t>to search</w:t>
      </w:r>
      <w:r w:rsidRPr="00C44047">
        <w:rPr>
          <w:rFonts w:ascii="Arial" w:hAnsi="Arial" w:cs="Arial"/>
          <w:sz w:val="24"/>
          <w:szCs w:val="24"/>
        </w:rPr>
        <w:t xml:space="preserve">, the better the chance we have of finding a placement. Same day/ emergency placements significantly reduce the </w:t>
      </w:r>
      <w:r>
        <w:rPr>
          <w:rFonts w:ascii="Arial" w:hAnsi="Arial" w:cs="Arial"/>
          <w:sz w:val="24"/>
          <w:szCs w:val="24"/>
        </w:rPr>
        <w:t xml:space="preserve">number of </w:t>
      </w:r>
      <w:r w:rsidRPr="00C44047">
        <w:rPr>
          <w:rFonts w:ascii="Arial" w:hAnsi="Arial" w:cs="Arial"/>
          <w:sz w:val="24"/>
          <w:szCs w:val="24"/>
        </w:rPr>
        <w:t xml:space="preserve">offers put forward. Ensure that referrals are submitted as soon as possible and </w:t>
      </w:r>
      <w:r w:rsidRPr="00327DFF">
        <w:rPr>
          <w:rFonts w:ascii="Arial" w:hAnsi="Arial" w:cs="Arial"/>
          <w:sz w:val="24"/>
          <w:szCs w:val="24"/>
        </w:rPr>
        <w:t xml:space="preserve">only request same day placements when </w:t>
      </w:r>
      <w:r>
        <w:rPr>
          <w:rFonts w:ascii="Arial" w:hAnsi="Arial" w:cs="Arial"/>
          <w:sz w:val="24"/>
          <w:szCs w:val="24"/>
        </w:rPr>
        <w:t xml:space="preserve">there really is </w:t>
      </w:r>
      <w:r w:rsidRPr="00327DFF">
        <w:rPr>
          <w:rFonts w:ascii="Arial" w:hAnsi="Arial" w:cs="Arial"/>
          <w:sz w:val="24"/>
          <w:szCs w:val="24"/>
        </w:rPr>
        <w:t xml:space="preserve">no other alternative. </w:t>
      </w:r>
    </w:p>
    <w:p w:rsidR="00BC76C4" w:rsidRPr="00BC76C4" w:rsidRDefault="001F0585" w:rsidP="00702A0C">
      <w:pPr>
        <w:spacing w:after="120"/>
        <w:jc w:val="both"/>
        <w:rPr>
          <w:rFonts w:ascii="Arial Black" w:hAnsi="Arial Black"/>
          <w:sz w:val="28"/>
          <w:szCs w:val="28"/>
        </w:rPr>
      </w:pPr>
      <w:r w:rsidRPr="00BC76C4">
        <w:rPr>
          <w:rFonts w:ascii="Arial Black" w:hAnsi="Arial Black"/>
          <w:sz w:val="28"/>
          <w:szCs w:val="28"/>
        </w:rPr>
        <w:t>Tip 2</w:t>
      </w:r>
      <w:r w:rsidR="00B52AEF" w:rsidRPr="00BC76C4">
        <w:rPr>
          <w:rFonts w:ascii="Arial Black" w:hAnsi="Arial Black"/>
          <w:sz w:val="28"/>
          <w:szCs w:val="28"/>
        </w:rPr>
        <w:t xml:space="preserve">: </w:t>
      </w:r>
      <w:r w:rsidR="00BC76C4" w:rsidRPr="00BC76C4">
        <w:rPr>
          <w:rFonts w:ascii="Arial Black" w:hAnsi="Arial Black"/>
          <w:sz w:val="28"/>
          <w:szCs w:val="28"/>
        </w:rPr>
        <w:t>Be clear when the placement is needed</w:t>
      </w:r>
    </w:p>
    <w:p w:rsidR="00A82366" w:rsidRDefault="00C44047" w:rsidP="00702A0C">
      <w:pPr>
        <w:spacing w:after="120"/>
        <w:jc w:val="both"/>
        <w:rPr>
          <w:rFonts w:ascii="Arial" w:hAnsi="Arial" w:cs="Arial"/>
          <w:sz w:val="24"/>
          <w:szCs w:val="24"/>
        </w:rPr>
      </w:pPr>
      <w:r w:rsidRPr="00C44047">
        <w:rPr>
          <w:rFonts w:ascii="Arial" w:hAnsi="Arial" w:cs="Arial"/>
          <w:sz w:val="24"/>
          <w:szCs w:val="24"/>
        </w:rPr>
        <w:t>Ensure that the date</w:t>
      </w:r>
      <w:r w:rsidR="001317F6" w:rsidRPr="00C44047">
        <w:rPr>
          <w:rFonts w:ascii="Arial" w:hAnsi="Arial" w:cs="Arial"/>
          <w:sz w:val="24"/>
          <w:szCs w:val="24"/>
        </w:rPr>
        <w:t xml:space="preserve"> the placement is required is correct and realistic. If there is some flexibility around the start date</w:t>
      </w:r>
      <w:r w:rsidRPr="00C44047">
        <w:rPr>
          <w:rFonts w:ascii="Arial" w:hAnsi="Arial" w:cs="Arial"/>
          <w:sz w:val="24"/>
          <w:szCs w:val="24"/>
        </w:rPr>
        <w:t>,</w:t>
      </w:r>
      <w:r w:rsidR="001317F6" w:rsidRPr="00C44047">
        <w:rPr>
          <w:rFonts w:ascii="Arial" w:hAnsi="Arial" w:cs="Arial"/>
          <w:sz w:val="24"/>
          <w:szCs w:val="24"/>
        </w:rPr>
        <w:t xml:space="preserve"> write this on the referral. </w:t>
      </w:r>
      <w:r w:rsidR="00A82366">
        <w:rPr>
          <w:rFonts w:ascii="Arial" w:hAnsi="Arial" w:cs="Arial"/>
          <w:sz w:val="24"/>
          <w:szCs w:val="24"/>
        </w:rPr>
        <w:t xml:space="preserve">If confirmation of placement is required for court (which may be a different date to the placement start date) or </w:t>
      </w:r>
      <w:r w:rsidR="0009154E">
        <w:rPr>
          <w:rFonts w:ascii="Arial" w:hAnsi="Arial" w:cs="Arial"/>
          <w:sz w:val="24"/>
          <w:szCs w:val="24"/>
        </w:rPr>
        <w:t xml:space="preserve">if </w:t>
      </w:r>
      <w:r w:rsidR="00A82366">
        <w:rPr>
          <w:rFonts w:ascii="Arial" w:hAnsi="Arial" w:cs="Arial"/>
          <w:sz w:val="24"/>
          <w:szCs w:val="24"/>
        </w:rPr>
        <w:t xml:space="preserve">an application to court is required before the placement can commence, make sure this </w:t>
      </w:r>
      <w:r w:rsidR="00F22EC0">
        <w:rPr>
          <w:rFonts w:ascii="Arial" w:hAnsi="Arial" w:cs="Arial"/>
          <w:sz w:val="24"/>
          <w:szCs w:val="24"/>
        </w:rPr>
        <w:t>is included in the referral. T</w:t>
      </w:r>
      <w:r w:rsidR="00A82366">
        <w:rPr>
          <w:rFonts w:ascii="Arial" w:hAnsi="Arial" w:cs="Arial"/>
          <w:sz w:val="24"/>
          <w:szCs w:val="24"/>
        </w:rPr>
        <w:t>his will help provid</w:t>
      </w:r>
      <w:r w:rsidR="00BC76C4">
        <w:rPr>
          <w:rFonts w:ascii="Arial" w:hAnsi="Arial" w:cs="Arial"/>
          <w:sz w:val="24"/>
          <w:szCs w:val="24"/>
        </w:rPr>
        <w:t xml:space="preserve">ers identify possible placements that otherwise might not have been considered. </w:t>
      </w:r>
    </w:p>
    <w:p w:rsidR="00AB7312" w:rsidRPr="00AB7312" w:rsidRDefault="00FF2EB4" w:rsidP="00702A0C">
      <w:pPr>
        <w:spacing w:after="120"/>
        <w:jc w:val="both"/>
        <w:rPr>
          <w:rFonts w:ascii="Arial Black" w:hAnsi="Arial Black"/>
          <w:sz w:val="28"/>
          <w:szCs w:val="28"/>
        </w:rPr>
      </w:pPr>
      <w:r w:rsidRPr="00AB7312">
        <w:rPr>
          <w:rFonts w:ascii="Arial Black" w:hAnsi="Arial Black"/>
          <w:sz w:val="28"/>
          <w:szCs w:val="28"/>
        </w:rPr>
        <w:t xml:space="preserve">Tip </w:t>
      </w:r>
      <w:r w:rsidR="00AB7312">
        <w:rPr>
          <w:rFonts w:ascii="Arial Black" w:hAnsi="Arial Black"/>
          <w:sz w:val="28"/>
          <w:szCs w:val="28"/>
        </w:rPr>
        <w:t>3</w:t>
      </w:r>
      <w:r w:rsidR="00327DFF" w:rsidRPr="00AB7312">
        <w:rPr>
          <w:rFonts w:ascii="Arial Black" w:hAnsi="Arial Black"/>
          <w:sz w:val="28"/>
          <w:szCs w:val="28"/>
        </w:rPr>
        <w:t xml:space="preserve">: </w:t>
      </w:r>
      <w:r w:rsidR="00111E8B">
        <w:rPr>
          <w:rFonts w:ascii="Arial Black" w:hAnsi="Arial Black"/>
          <w:sz w:val="28"/>
          <w:szCs w:val="28"/>
        </w:rPr>
        <w:t xml:space="preserve">Help potential carers 'connect' with the child </w:t>
      </w:r>
    </w:p>
    <w:p w:rsidR="00327DFF" w:rsidRPr="00C44047" w:rsidRDefault="00AB7312" w:rsidP="00702A0C">
      <w:pPr>
        <w:spacing w:after="120"/>
        <w:jc w:val="both"/>
        <w:rPr>
          <w:rFonts w:ascii="Arial" w:hAnsi="Arial" w:cs="Arial"/>
          <w:sz w:val="24"/>
          <w:szCs w:val="24"/>
        </w:rPr>
      </w:pPr>
      <w:r>
        <w:rPr>
          <w:rFonts w:ascii="Arial" w:hAnsi="Arial" w:cs="Arial"/>
          <w:sz w:val="24"/>
          <w:szCs w:val="24"/>
        </w:rPr>
        <w:t xml:space="preserve">Providers, but more importantly </w:t>
      </w:r>
      <w:r w:rsidR="00111E8B">
        <w:rPr>
          <w:rFonts w:ascii="Arial" w:hAnsi="Arial" w:cs="Arial"/>
          <w:sz w:val="24"/>
          <w:szCs w:val="24"/>
        </w:rPr>
        <w:t>carers, make their initial</w:t>
      </w:r>
      <w:r>
        <w:rPr>
          <w:rFonts w:ascii="Arial" w:hAnsi="Arial" w:cs="Arial"/>
          <w:sz w:val="24"/>
          <w:szCs w:val="24"/>
        </w:rPr>
        <w:t xml:space="preserve"> decision on whether they can</w:t>
      </w:r>
      <w:r w:rsidR="00111E8B">
        <w:rPr>
          <w:rFonts w:ascii="Arial" w:hAnsi="Arial" w:cs="Arial"/>
          <w:sz w:val="24"/>
          <w:szCs w:val="24"/>
        </w:rPr>
        <w:t xml:space="preserve"> care for a child</w:t>
      </w:r>
      <w:r>
        <w:rPr>
          <w:rFonts w:ascii="Arial" w:hAnsi="Arial" w:cs="Arial"/>
          <w:sz w:val="24"/>
          <w:szCs w:val="24"/>
        </w:rPr>
        <w:t xml:space="preserve"> based </w:t>
      </w:r>
      <w:r w:rsidR="00111E8B">
        <w:rPr>
          <w:rFonts w:ascii="Arial" w:hAnsi="Arial" w:cs="Arial"/>
          <w:sz w:val="24"/>
          <w:szCs w:val="24"/>
        </w:rPr>
        <w:t xml:space="preserve">entirely on the referral. It is vital that the information provided </w:t>
      </w:r>
      <w:r w:rsidR="00327DFF" w:rsidRPr="00C44047">
        <w:rPr>
          <w:rFonts w:ascii="Arial" w:hAnsi="Arial" w:cs="Arial"/>
          <w:sz w:val="24"/>
          <w:szCs w:val="24"/>
        </w:rPr>
        <w:t>brings the child to li</w:t>
      </w:r>
      <w:r w:rsidR="00F22EC0">
        <w:rPr>
          <w:rFonts w:ascii="Arial" w:hAnsi="Arial" w:cs="Arial"/>
          <w:sz w:val="24"/>
          <w:szCs w:val="24"/>
        </w:rPr>
        <w:t>fe and is balanced, with as many</w:t>
      </w:r>
      <w:r w:rsidR="00327DFF" w:rsidRPr="00C44047">
        <w:rPr>
          <w:rFonts w:ascii="Arial" w:hAnsi="Arial" w:cs="Arial"/>
          <w:sz w:val="24"/>
          <w:szCs w:val="24"/>
        </w:rPr>
        <w:t xml:space="preserve"> positive</w:t>
      </w:r>
      <w:r w:rsidR="00F22EC0">
        <w:rPr>
          <w:rFonts w:ascii="Arial" w:hAnsi="Arial" w:cs="Arial"/>
          <w:sz w:val="24"/>
          <w:szCs w:val="24"/>
        </w:rPr>
        <w:t>s</w:t>
      </w:r>
      <w:r w:rsidR="00327DFF" w:rsidRPr="00C44047">
        <w:rPr>
          <w:rFonts w:ascii="Arial" w:hAnsi="Arial" w:cs="Arial"/>
          <w:sz w:val="24"/>
          <w:szCs w:val="24"/>
        </w:rPr>
        <w:t xml:space="preserve"> as possible. </w:t>
      </w:r>
      <w:r w:rsidR="00111E8B">
        <w:rPr>
          <w:rFonts w:ascii="Arial" w:hAnsi="Arial" w:cs="Arial"/>
          <w:sz w:val="24"/>
          <w:szCs w:val="24"/>
        </w:rPr>
        <w:t>First impressions count so make sure that the first page includes</w:t>
      </w:r>
      <w:r w:rsidR="00327DFF" w:rsidRPr="00C44047">
        <w:rPr>
          <w:rFonts w:ascii="Arial" w:hAnsi="Arial" w:cs="Arial"/>
          <w:sz w:val="24"/>
          <w:szCs w:val="24"/>
        </w:rPr>
        <w:t xml:space="preserve"> positives about the </w:t>
      </w:r>
      <w:r w:rsidR="00111E8B">
        <w:rPr>
          <w:rFonts w:ascii="Arial" w:hAnsi="Arial" w:cs="Arial"/>
          <w:sz w:val="24"/>
          <w:szCs w:val="24"/>
        </w:rPr>
        <w:t xml:space="preserve">child. Also make sure that the later </w:t>
      </w:r>
      <w:r w:rsidR="00F22EC0">
        <w:rPr>
          <w:rFonts w:ascii="Arial" w:hAnsi="Arial" w:cs="Arial"/>
          <w:sz w:val="24"/>
          <w:szCs w:val="24"/>
        </w:rPr>
        <w:t xml:space="preserve">'Positive Aspects' </w:t>
      </w:r>
      <w:r w:rsidR="00111E8B">
        <w:rPr>
          <w:rFonts w:ascii="Arial" w:hAnsi="Arial" w:cs="Arial"/>
          <w:sz w:val="24"/>
          <w:szCs w:val="24"/>
        </w:rPr>
        <w:t>section doesn't include negative comments</w:t>
      </w:r>
      <w:r w:rsidR="00111E8B" w:rsidRPr="00C44047">
        <w:rPr>
          <w:rFonts w:ascii="Arial" w:hAnsi="Arial" w:cs="Arial"/>
          <w:sz w:val="24"/>
          <w:szCs w:val="24"/>
        </w:rPr>
        <w:t xml:space="preserve">. </w:t>
      </w:r>
      <w:r w:rsidR="00111E8B">
        <w:rPr>
          <w:rFonts w:ascii="Arial" w:hAnsi="Arial" w:cs="Arial"/>
          <w:sz w:val="24"/>
          <w:szCs w:val="24"/>
        </w:rPr>
        <w:t>Hobbies and interests are particularly useful at helping</w:t>
      </w:r>
      <w:r w:rsidR="00327DFF" w:rsidRPr="00C44047">
        <w:rPr>
          <w:rFonts w:ascii="Arial" w:hAnsi="Arial" w:cs="Arial"/>
          <w:sz w:val="24"/>
          <w:szCs w:val="24"/>
        </w:rPr>
        <w:t xml:space="preserve"> </w:t>
      </w:r>
      <w:r w:rsidR="00111E8B">
        <w:rPr>
          <w:rFonts w:ascii="Arial" w:hAnsi="Arial" w:cs="Arial"/>
          <w:sz w:val="24"/>
          <w:szCs w:val="24"/>
        </w:rPr>
        <w:t xml:space="preserve">carers connect with a child. </w:t>
      </w:r>
      <w:r w:rsidR="00327DFF" w:rsidRPr="00C44047">
        <w:rPr>
          <w:rFonts w:ascii="Arial" w:hAnsi="Arial" w:cs="Arial"/>
          <w:sz w:val="24"/>
          <w:szCs w:val="24"/>
        </w:rPr>
        <w:t>Consider the following:</w:t>
      </w:r>
    </w:p>
    <w:tbl>
      <w:tblPr>
        <w:tblStyle w:val="TableGrid"/>
        <w:tblpPr w:leftFromText="180" w:rightFromText="180" w:vertAnchor="text" w:horzAnchor="margin" w:tblpY="-62"/>
        <w:tblW w:w="10485" w:type="dxa"/>
        <w:tblLook w:val="04A0" w:firstRow="1" w:lastRow="0" w:firstColumn="1" w:lastColumn="0" w:noHBand="0" w:noVBand="1"/>
      </w:tblPr>
      <w:tblGrid>
        <w:gridCol w:w="1980"/>
        <w:gridCol w:w="8505"/>
      </w:tblGrid>
      <w:tr w:rsidR="00327DFF" w:rsidTr="00F709F3">
        <w:tc>
          <w:tcPr>
            <w:tcW w:w="1980"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Personality</w:t>
            </w:r>
          </w:p>
        </w:tc>
        <w:tc>
          <w:tcPr>
            <w:tcW w:w="8505"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 xml:space="preserve">What are the positive attributes of the young person? What makes them laugh? Do they show kindness/ empathy? Are they funny/ polite/ confident? Are they chatty or quiet? </w:t>
            </w:r>
          </w:p>
        </w:tc>
      </w:tr>
      <w:tr w:rsidR="00327DFF" w:rsidTr="00F709F3">
        <w:tc>
          <w:tcPr>
            <w:tcW w:w="1980"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Likes/ dislikes</w:t>
            </w:r>
          </w:p>
        </w:tc>
        <w:tc>
          <w:tcPr>
            <w:tcW w:w="8505"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 xml:space="preserve">Do they have any interests or hobbies? </w:t>
            </w:r>
            <w:r w:rsidR="00BC76C4">
              <w:rPr>
                <w:rFonts w:ascii="Arial" w:hAnsi="Arial" w:cs="Arial"/>
                <w:sz w:val="24"/>
                <w:szCs w:val="24"/>
              </w:rPr>
              <w:t xml:space="preserve">Do they like animals/ pets? </w:t>
            </w:r>
            <w:r w:rsidRPr="00327DFF">
              <w:rPr>
                <w:rFonts w:ascii="Arial" w:hAnsi="Arial" w:cs="Arial"/>
                <w:sz w:val="24"/>
                <w:szCs w:val="24"/>
              </w:rPr>
              <w:t xml:space="preserve">Do they have a favourite food? Do they like cooking/ baking? What kind of music do they like? Do they have a favourite TV show? </w:t>
            </w:r>
          </w:p>
        </w:tc>
      </w:tr>
      <w:tr w:rsidR="00327DFF" w:rsidTr="00F709F3">
        <w:tc>
          <w:tcPr>
            <w:tcW w:w="1980"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Talents</w:t>
            </w:r>
          </w:p>
        </w:tc>
        <w:tc>
          <w:tcPr>
            <w:tcW w:w="8505"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What are they good at? Are they sporty? Do they play, watch and support a team? Are they in any clubs at school? What subjects are they good at? Can they sing, draw, write, act etc</w:t>
            </w:r>
            <w:r w:rsidR="00F22EC0">
              <w:rPr>
                <w:rFonts w:ascii="Arial" w:hAnsi="Arial" w:cs="Arial"/>
                <w:sz w:val="24"/>
                <w:szCs w:val="24"/>
              </w:rPr>
              <w:t>.</w:t>
            </w:r>
            <w:r w:rsidRPr="00327DFF">
              <w:rPr>
                <w:rFonts w:ascii="Arial" w:hAnsi="Arial" w:cs="Arial"/>
                <w:sz w:val="24"/>
                <w:szCs w:val="24"/>
              </w:rPr>
              <w:t>? Educational/ other achievements?</w:t>
            </w:r>
          </w:p>
        </w:tc>
      </w:tr>
      <w:tr w:rsidR="00327DFF" w:rsidTr="00F709F3">
        <w:trPr>
          <w:trHeight w:val="336"/>
        </w:trPr>
        <w:tc>
          <w:tcPr>
            <w:tcW w:w="1980"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View of the child</w:t>
            </w:r>
          </w:p>
        </w:tc>
        <w:tc>
          <w:tcPr>
            <w:tcW w:w="8505" w:type="dxa"/>
          </w:tcPr>
          <w:p w:rsidR="00327DFF" w:rsidRPr="00327DFF" w:rsidRDefault="00327DFF" w:rsidP="00F709F3">
            <w:pPr>
              <w:rPr>
                <w:rFonts w:ascii="Arial" w:hAnsi="Arial" w:cs="Arial"/>
                <w:sz w:val="24"/>
                <w:szCs w:val="24"/>
              </w:rPr>
            </w:pPr>
            <w:r w:rsidRPr="00327DFF">
              <w:rPr>
                <w:rFonts w:ascii="Arial" w:hAnsi="Arial" w:cs="Arial"/>
                <w:sz w:val="24"/>
                <w:szCs w:val="24"/>
              </w:rPr>
              <w:t xml:space="preserve">What are the wishes and feelings of the young person? What do they want from a placement? What are their aspirations? </w:t>
            </w:r>
          </w:p>
        </w:tc>
      </w:tr>
      <w:tr w:rsidR="00327DFF" w:rsidTr="00F709F3">
        <w:tc>
          <w:tcPr>
            <w:tcW w:w="1980"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Social Skills</w:t>
            </w:r>
          </w:p>
        </w:tc>
        <w:tc>
          <w:tcPr>
            <w:tcW w:w="8505"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Does the young person have friends and can they maintain friendships? What are the school's comments on the young person? What positive relationships are there in the young person's life?</w:t>
            </w:r>
          </w:p>
        </w:tc>
      </w:tr>
      <w:tr w:rsidR="00327DFF" w:rsidTr="00F709F3">
        <w:tc>
          <w:tcPr>
            <w:tcW w:w="1980"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Daily Routine</w:t>
            </w:r>
          </w:p>
        </w:tc>
        <w:tc>
          <w:tcPr>
            <w:tcW w:w="8505"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What is a day in their life like?</w:t>
            </w:r>
          </w:p>
        </w:tc>
      </w:tr>
      <w:tr w:rsidR="00327DFF" w:rsidTr="00F709F3">
        <w:tc>
          <w:tcPr>
            <w:tcW w:w="1980"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Behaviour</w:t>
            </w:r>
          </w:p>
        </w:tc>
        <w:tc>
          <w:tcPr>
            <w:tcW w:w="8505" w:type="dxa"/>
          </w:tcPr>
          <w:p w:rsidR="00327DFF" w:rsidRPr="00327DFF" w:rsidRDefault="00327DFF" w:rsidP="00F709F3">
            <w:pPr>
              <w:pStyle w:val="ListParagraph"/>
              <w:ind w:left="0"/>
              <w:rPr>
                <w:rFonts w:ascii="Arial" w:hAnsi="Arial" w:cs="Arial"/>
                <w:sz w:val="24"/>
                <w:szCs w:val="24"/>
              </w:rPr>
            </w:pPr>
            <w:r w:rsidRPr="00327DFF">
              <w:rPr>
                <w:rFonts w:ascii="Arial" w:hAnsi="Arial" w:cs="Arial"/>
                <w:sz w:val="24"/>
                <w:szCs w:val="24"/>
              </w:rPr>
              <w:t>What behaviour strategies work well with the young person? Has a reward system worked in the past? Can they reflect on their behaviour?</w:t>
            </w:r>
          </w:p>
        </w:tc>
      </w:tr>
    </w:tbl>
    <w:p w:rsidR="00702A0C" w:rsidRPr="00702A0C" w:rsidRDefault="00702A0C" w:rsidP="00702A0C">
      <w:pPr>
        <w:spacing w:after="0"/>
        <w:jc w:val="both"/>
        <w:rPr>
          <w:rFonts w:ascii="Arial Black" w:hAnsi="Arial Black"/>
          <w:sz w:val="12"/>
          <w:szCs w:val="12"/>
        </w:rPr>
      </w:pPr>
    </w:p>
    <w:p w:rsidR="00BC76C4" w:rsidRPr="00BC76C4" w:rsidRDefault="00BC76C4" w:rsidP="00702A0C">
      <w:pPr>
        <w:spacing w:after="0"/>
        <w:jc w:val="both"/>
        <w:rPr>
          <w:rFonts w:ascii="Arial Black" w:hAnsi="Arial Black"/>
          <w:sz w:val="28"/>
          <w:szCs w:val="28"/>
        </w:rPr>
      </w:pPr>
      <w:r w:rsidRPr="00BC76C4">
        <w:rPr>
          <w:rFonts w:ascii="Arial Black" w:hAnsi="Arial Black"/>
          <w:sz w:val="28"/>
          <w:szCs w:val="28"/>
        </w:rPr>
        <w:t>Tip 4</w:t>
      </w:r>
      <w:r w:rsidR="00B20860" w:rsidRPr="00BC76C4">
        <w:rPr>
          <w:rFonts w:ascii="Arial Black" w:hAnsi="Arial Black"/>
          <w:sz w:val="28"/>
          <w:szCs w:val="28"/>
        </w:rPr>
        <w:t xml:space="preserve">: </w:t>
      </w:r>
      <w:r>
        <w:rPr>
          <w:rFonts w:ascii="Arial Black" w:hAnsi="Arial Black"/>
          <w:sz w:val="28"/>
          <w:szCs w:val="28"/>
        </w:rPr>
        <w:t>Don't make the referral</w:t>
      </w:r>
      <w:r w:rsidRPr="00BC76C4">
        <w:rPr>
          <w:rFonts w:ascii="Arial Black" w:hAnsi="Arial Black"/>
          <w:sz w:val="28"/>
          <w:szCs w:val="28"/>
        </w:rPr>
        <w:t xml:space="preserve"> long</w:t>
      </w:r>
      <w:r>
        <w:rPr>
          <w:rFonts w:ascii="Arial Black" w:hAnsi="Arial Black"/>
          <w:sz w:val="28"/>
          <w:szCs w:val="28"/>
        </w:rPr>
        <w:t>er than it needs to be</w:t>
      </w:r>
    </w:p>
    <w:p w:rsidR="00B20860" w:rsidRPr="00C44047" w:rsidRDefault="00BC76C4" w:rsidP="00702A0C">
      <w:pPr>
        <w:spacing w:after="120"/>
        <w:jc w:val="both"/>
        <w:rPr>
          <w:rFonts w:ascii="Arial" w:hAnsi="Arial" w:cs="Arial"/>
          <w:sz w:val="24"/>
          <w:szCs w:val="24"/>
        </w:rPr>
      </w:pPr>
      <w:r>
        <w:rPr>
          <w:rFonts w:ascii="Arial" w:hAnsi="Arial" w:cs="Arial"/>
          <w:sz w:val="24"/>
          <w:szCs w:val="24"/>
        </w:rPr>
        <w:t xml:space="preserve">Make sure that all relevant information is included but keep it to a manageable size. </w:t>
      </w:r>
      <w:r w:rsidR="00B20860" w:rsidRPr="00C44047">
        <w:rPr>
          <w:rFonts w:ascii="Arial" w:hAnsi="Arial" w:cs="Arial"/>
          <w:sz w:val="24"/>
          <w:szCs w:val="24"/>
        </w:rPr>
        <w:t>Avoid copying and pasting large amounts of case notes. This can make referrals difficult to read and follow</w:t>
      </w:r>
      <w:r w:rsidR="00BF21F9" w:rsidRPr="00C44047">
        <w:rPr>
          <w:rFonts w:ascii="Arial" w:hAnsi="Arial" w:cs="Arial"/>
          <w:sz w:val="24"/>
          <w:szCs w:val="24"/>
        </w:rPr>
        <w:t xml:space="preserve">. Use bullet points to summarise history rather than including </w:t>
      </w:r>
      <w:r w:rsidR="00C44047" w:rsidRPr="00C44047">
        <w:rPr>
          <w:rFonts w:ascii="Arial" w:hAnsi="Arial" w:cs="Arial"/>
          <w:sz w:val="24"/>
          <w:szCs w:val="24"/>
        </w:rPr>
        <w:t xml:space="preserve">pages of information that </w:t>
      </w:r>
      <w:r w:rsidR="00327DFF">
        <w:rPr>
          <w:rFonts w:ascii="Arial" w:hAnsi="Arial" w:cs="Arial"/>
          <w:sz w:val="24"/>
          <w:szCs w:val="24"/>
        </w:rPr>
        <w:t xml:space="preserve">the reader has to wade through. </w:t>
      </w:r>
    </w:p>
    <w:p w:rsidR="00DA091D" w:rsidRPr="00702A0C" w:rsidRDefault="00B20860" w:rsidP="00702A0C">
      <w:pPr>
        <w:spacing w:after="120"/>
        <w:jc w:val="both"/>
        <w:rPr>
          <w:rFonts w:ascii="Arial Black" w:hAnsi="Arial Black"/>
          <w:sz w:val="28"/>
          <w:szCs w:val="28"/>
        </w:rPr>
      </w:pPr>
      <w:r w:rsidRPr="00DA091D">
        <w:rPr>
          <w:rFonts w:ascii="Arial Black" w:hAnsi="Arial Black"/>
          <w:sz w:val="28"/>
          <w:szCs w:val="28"/>
        </w:rPr>
        <w:t xml:space="preserve">Tip </w:t>
      </w:r>
      <w:r w:rsidR="00BF21F9" w:rsidRPr="00DA091D">
        <w:rPr>
          <w:rFonts w:ascii="Arial Black" w:hAnsi="Arial Black"/>
          <w:sz w:val="28"/>
          <w:szCs w:val="28"/>
        </w:rPr>
        <w:t>5</w:t>
      </w:r>
      <w:r w:rsidRPr="00DA091D">
        <w:rPr>
          <w:rFonts w:ascii="Arial Black" w:hAnsi="Arial Black"/>
          <w:sz w:val="28"/>
          <w:szCs w:val="28"/>
        </w:rPr>
        <w:t xml:space="preserve">: </w:t>
      </w:r>
      <w:r w:rsidR="00DA091D" w:rsidRPr="00DA091D">
        <w:rPr>
          <w:rFonts w:ascii="Arial Black" w:hAnsi="Arial Black"/>
          <w:sz w:val="28"/>
          <w:szCs w:val="28"/>
        </w:rPr>
        <w:t xml:space="preserve">Provide context behind any </w:t>
      </w:r>
      <w:r w:rsidR="00702A0C">
        <w:rPr>
          <w:rFonts w:ascii="Arial Black" w:hAnsi="Arial Black"/>
          <w:sz w:val="28"/>
          <w:szCs w:val="28"/>
        </w:rPr>
        <w:t>identified risks and behaviours</w:t>
      </w:r>
    </w:p>
    <w:p w:rsidR="00DA091D" w:rsidRPr="00C44047" w:rsidRDefault="00DA091D" w:rsidP="00702A0C">
      <w:pPr>
        <w:spacing w:after="120"/>
        <w:jc w:val="both"/>
        <w:rPr>
          <w:rFonts w:ascii="Arial" w:hAnsi="Arial" w:cs="Arial"/>
          <w:sz w:val="24"/>
          <w:szCs w:val="24"/>
        </w:rPr>
      </w:pPr>
      <w:r w:rsidRPr="00C44047">
        <w:rPr>
          <w:rFonts w:ascii="Arial" w:hAnsi="Arial" w:cs="Arial"/>
          <w:sz w:val="24"/>
          <w:szCs w:val="24"/>
        </w:rPr>
        <w:t>Make sure that the referral is accurate, up to</w:t>
      </w:r>
      <w:r>
        <w:rPr>
          <w:rFonts w:ascii="Arial" w:hAnsi="Arial" w:cs="Arial"/>
          <w:sz w:val="24"/>
          <w:szCs w:val="24"/>
        </w:rPr>
        <w:t xml:space="preserve"> date and includes all relevant</w:t>
      </w:r>
      <w:r w:rsidRPr="00C44047">
        <w:rPr>
          <w:rFonts w:ascii="Arial" w:hAnsi="Arial" w:cs="Arial"/>
          <w:sz w:val="24"/>
          <w:szCs w:val="24"/>
        </w:rPr>
        <w:t xml:space="preserve"> information. Make sure that all pertinent risks/ behaviours are included but are </w:t>
      </w:r>
      <w:r w:rsidRPr="00F22EC0">
        <w:rPr>
          <w:rFonts w:ascii="Arial" w:hAnsi="Arial" w:cs="Arial"/>
          <w:b/>
          <w:sz w:val="24"/>
          <w:szCs w:val="24"/>
        </w:rPr>
        <w:t>contextualised</w:t>
      </w:r>
      <w:r w:rsidRPr="00C44047">
        <w:rPr>
          <w:rFonts w:ascii="Arial" w:hAnsi="Arial" w:cs="Arial"/>
          <w:sz w:val="24"/>
          <w:szCs w:val="24"/>
        </w:rPr>
        <w:t xml:space="preserve"> e.g. violence/ fire setting/ sexualised behaviours – when did it happen? What was it? </w:t>
      </w:r>
      <w:r>
        <w:rPr>
          <w:rFonts w:ascii="Arial" w:hAnsi="Arial" w:cs="Arial"/>
          <w:sz w:val="24"/>
          <w:szCs w:val="24"/>
        </w:rPr>
        <w:t xml:space="preserve">Who did it involve? </w:t>
      </w:r>
      <w:r w:rsidRPr="00C44047">
        <w:rPr>
          <w:rFonts w:ascii="Arial" w:hAnsi="Arial" w:cs="Arial"/>
          <w:sz w:val="24"/>
          <w:szCs w:val="24"/>
        </w:rPr>
        <w:t xml:space="preserve">How many times has this happened? What was done about it? What is the current level of risk? Not contextualising means that the risks/ behaviours may be perceived to be </w:t>
      </w:r>
      <w:r>
        <w:rPr>
          <w:rFonts w:ascii="Arial" w:hAnsi="Arial" w:cs="Arial"/>
          <w:sz w:val="24"/>
          <w:szCs w:val="24"/>
        </w:rPr>
        <w:t xml:space="preserve">higher </w:t>
      </w:r>
      <w:r w:rsidRPr="00C44047">
        <w:rPr>
          <w:rFonts w:ascii="Arial" w:hAnsi="Arial" w:cs="Arial"/>
          <w:sz w:val="24"/>
          <w:szCs w:val="24"/>
        </w:rPr>
        <w:t xml:space="preserve">than they </w:t>
      </w:r>
      <w:r>
        <w:rPr>
          <w:rFonts w:ascii="Arial" w:hAnsi="Arial" w:cs="Arial"/>
          <w:sz w:val="24"/>
          <w:szCs w:val="24"/>
        </w:rPr>
        <w:t>actually are and providers may</w:t>
      </w:r>
      <w:r w:rsidRPr="00C44047">
        <w:rPr>
          <w:rFonts w:ascii="Arial" w:hAnsi="Arial" w:cs="Arial"/>
          <w:sz w:val="24"/>
          <w:szCs w:val="24"/>
        </w:rPr>
        <w:t xml:space="preserve"> reject the referral when they may have carers who </w:t>
      </w:r>
      <w:r>
        <w:rPr>
          <w:rFonts w:ascii="Arial" w:hAnsi="Arial" w:cs="Arial"/>
          <w:sz w:val="24"/>
          <w:szCs w:val="24"/>
        </w:rPr>
        <w:t>could</w:t>
      </w:r>
      <w:r w:rsidRPr="00C44047">
        <w:rPr>
          <w:rFonts w:ascii="Arial" w:hAnsi="Arial" w:cs="Arial"/>
          <w:sz w:val="24"/>
          <w:szCs w:val="24"/>
        </w:rPr>
        <w:t xml:space="preserve"> be appropriate. </w:t>
      </w:r>
    </w:p>
    <w:p w:rsidR="00257682" w:rsidRPr="00702A0C" w:rsidRDefault="00DA091D" w:rsidP="00702A0C">
      <w:pPr>
        <w:spacing w:after="120"/>
        <w:jc w:val="both"/>
        <w:rPr>
          <w:rFonts w:ascii="Arial" w:hAnsi="Arial" w:cs="Arial"/>
          <w:sz w:val="24"/>
          <w:szCs w:val="24"/>
        </w:rPr>
      </w:pPr>
      <w:r>
        <w:rPr>
          <w:rFonts w:ascii="Arial" w:hAnsi="Arial" w:cs="Arial"/>
          <w:sz w:val="24"/>
          <w:szCs w:val="24"/>
        </w:rPr>
        <w:t>Make sure that you include information about</w:t>
      </w:r>
      <w:r w:rsidR="00B20860" w:rsidRPr="00C44047">
        <w:rPr>
          <w:rFonts w:ascii="Arial" w:hAnsi="Arial" w:cs="Arial"/>
          <w:sz w:val="24"/>
          <w:szCs w:val="24"/>
        </w:rPr>
        <w:t xml:space="preserve"> where the young person is currently placed and how they are behaving. Include information on </w:t>
      </w:r>
      <w:r w:rsidR="00B91396" w:rsidRPr="00C44047">
        <w:rPr>
          <w:rFonts w:ascii="Arial" w:hAnsi="Arial" w:cs="Arial"/>
          <w:sz w:val="24"/>
          <w:szCs w:val="24"/>
        </w:rPr>
        <w:t xml:space="preserve">triggers to negative behaviours and </w:t>
      </w:r>
      <w:r w:rsidR="00B20860" w:rsidRPr="00C44047">
        <w:rPr>
          <w:rFonts w:ascii="Arial" w:hAnsi="Arial" w:cs="Arial"/>
          <w:sz w:val="24"/>
          <w:szCs w:val="24"/>
        </w:rPr>
        <w:t>successful interventions and strategies</w:t>
      </w:r>
      <w:r w:rsidR="00257682" w:rsidRPr="00C44047">
        <w:rPr>
          <w:rFonts w:ascii="Arial" w:hAnsi="Arial" w:cs="Arial"/>
          <w:sz w:val="24"/>
          <w:szCs w:val="24"/>
        </w:rPr>
        <w:t xml:space="preserve"> that are in place</w:t>
      </w:r>
      <w:r w:rsidR="00B20860" w:rsidRPr="00C44047">
        <w:rPr>
          <w:rFonts w:ascii="Arial" w:hAnsi="Arial" w:cs="Arial"/>
          <w:sz w:val="24"/>
          <w:szCs w:val="24"/>
        </w:rPr>
        <w:t>.</w:t>
      </w:r>
    </w:p>
    <w:p w:rsidR="00DA091D" w:rsidRPr="00DA091D" w:rsidRDefault="00DA091D" w:rsidP="00702A0C">
      <w:pPr>
        <w:spacing w:after="120"/>
        <w:jc w:val="both"/>
        <w:rPr>
          <w:rFonts w:ascii="Arial Black" w:hAnsi="Arial Black"/>
          <w:sz w:val="28"/>
          <w:szCs w:val="28"/>
        </w:rPr>
      </w:pPr>
      <w:r w:rsidRPr="00DA091D">
        <w:rPr>
          <w:rFonts w:ascii="Arial Black" w:hAnsi="Arial Black"/>
          <w:sz w:val="28"/>
          <w:szCs w:val="28"/>
        </w:rPr>
        <w:t>Tip 6</w:t>
      </w:r>
      <w:r w:rsidR="00B20860" w:rsidRPr="00DA091D">
        <w:rPr>
          <w:rFonts w:ascii="Arial Black" w:hAnsi="Arial Black"/>
          <w:sz w:val="28"/>
          <w:szCs w:val="28"/>
        </w:rPr>
        <w:t>:</w:t>
      </w:r>
      <w:r w:rsidRPr="00DA091D">
        <w:rPr>
          <w:rFonts w:ascii="Arial Black" w:hAnsi="Arial Black"/>
          <w:sz w:val="28"/>
          <w:szCs w:val="28"/>
        </w:rPr>
        <w:t xml:space="preserve"> Provide information on why the placement is needed</w:t>
      </w:r>
    </w:p>
    <w:p w:rsidR="00B20860" w:rsidRPr="00C44047" w:rsidRDefault="00B20860" w:rsidP="00702A0C">
      <w:pPr>
        <w:spacing w:after="120"/>
        <w:jc w:val="both"/>
        <w:rPr>
          <w:rFonts w:ascii="Arial" w:hAnsi="Arial" w:cs="Arial"/>
          <w:sz w:val="24"/>
          <w:szCs w:val="24"/>
        </w:rPr>
      </w:pPr>
      <w:r w:rsidRPr="00C44047">
        <w:rPr>
          <w:rFonts w:ascii="Arial" w:hAnsi="Arial" w:cs="Arial"/>
          <w:sz w:val="24"/>
          <w:szCs w:val="24"/>
        </w:rPr>
        <w:t xml:space="preserve">Include information </w:t>
      </w:r>
      <w:r w:rsidR="00F0223D">
        <w:rPr>
          <w:rFonts w:ascii="Arial" w:hAnsi="Arial" w:cs="Arial"/>
          <w:sz w:val="24"/>
          <w:szCs w:val="24"/>
        </w:rPr>
        <w:t xml:space="preserve">on why the placement is needed, including the </w:t>
      </w:r>
      <w:r w:rsidRPr="00C44047">
        <w:rPr>
          <w:rFonts w:ascii="Arial" w:hAnsi="Arial" w:cs="Arial"/>
          <w:sz w:val="24"/>
          <w:szCs w:val="24"/>
        </w:rPr>
        <w:t xml:space="preserve">reasons for </w:t>
      </w:r>
      <w:r w:rsidR="00F0223D">
        <w:rPr>
          <w:rFonts w:ascii="Arial" w:hAnsi="Arial" w:cs="Arial"/>
          <w:sz w:val="24"/>
          <w:szCs w:val="24"/>
        </w:rPr>
        <w:t xml:space="preserve">previous </w:t>
      </w:r>
      <w:r w:rsidRPr="00C44047">
        <w:rPr>
          <w:rFonts w:ascii="Arial" w:hAnsi="Arial" w:cs="Arial"/>
          <w:sz w:val="24"/>
          <w:szCs w:val="24"/>
        </w:rPr>
        <w:t>placement breakdown</w:t>
      </w:r>
      <w:r w:rsidR="00F0223D">
        <w:rPr>
          <w:rFonts w:ascii="Arial" w:hAnsi="Arial" w:cs="Arial"/>
          <w:sz w:val="24"/>
          <w:szCs w:val="24"/>
        </w:rPr>
        <w:t>s</w:t>
      </w:r>
      <w:r w:rsidRPr="00C44047">
        <w:rPr>
          <w:rFonts w:ascii="Arial" w:hAnsi="Arial" w:cs="Arial"/>
          <w:sz w:val="24"/>
          <w:szCs w:val="24"/>
        </w:rPr>
        <w:t xml:space="preserve">. If not included, the assumption is often made that the placement has broken down </w:t>
      </w:r>
      <w:r w:rsidR="00B91396" w:rsidRPr="00C44047">
        <w:rPr>
          <w:rFonts w:ascii="Arial" w:hAnsi="Arial" w:cs="Arial"/>
          <w:sz w:val="24"/>
          <w:szCs w:val="24"/>
        </w:rPr>
        <w:t xml:space="preserve">due </w:t>
      </w:r>
      <w:r w:rsidRPr="00C44047">
        <w:rPr>
          <w:rFonts w:ascii="Arial" w:hAnsi="Arial" w:cs="Arial"/>
          <w:sz w:val="24"/>
          <w:szCs w:val="24"/>
        </w:rPr>
        <w:t>to the child's unmanageable behaviour</w:t>
      </w:r>
      <w:r w:rsidR="00B91396" w:rsidRPr="00C44047">
        <w:rPr>
          <w:rFonts w:ascii="Arial" w:hAnsi="Arial" w:cs="Arial"/>
          <w:sz w:val="24"/>
          <w:szCs w:val="24"/>
        </w:rPr>
        <w:t>,</w:t>
      </w:r>
      <w:r w:rsidRPr="00C44047">
        <w:rPr>
          <w:rFonts w:ascii="Arial" w:hAnsi="Arial" w:cs="Arial"/>
          <w:sz w:val="24"/>
          <w:szCs w:val="24"/>
        </w:rPr>
        <w:t xml:space="preserve"> which can make </w:t>
      </w:r>
      <w:r w:rsidR="00B91396" w:rsidRPr="00C44047">
        <w:rPr>
          <w:rFonts w:ascii="Arial" w:hAnsi="Arial" w:cs="Arial"/>
          <w:sz w:val="24"/>
          <w:szCs w:val="24"/>
        </w:rPr>
        <w:t>a placement</w:t>
      </w:r>
      <w:r w:rsidRPr="00C44047">
        <w:rPr>
          <w:rFonts w:ascii="Arial" w:hAnsi="Arial" w:cs="Arial"/>
          <w:sz w:val="24"/>
          <w:szCs w:val="24"/>
        </w:rPr>
        <w:t xml:space="preserve"> more difficult to </w:t>
      </w:r>
      <w:r w:rsidR="00B91396" w:rsidRPr="00C44047">
        <w:rPr>
          <w:rFonts w:ascii="Arial" w:hAnsi="Arial" w:cs="Arial"/>
          <w:sz w:val="24"/>
          <w:szCs w:val="24"/>
        </w:rPr>
        <w:t xml:space="preserve">find. If other factors have led to a placement breakdown make sure these are included. </w:t>
      </w:r>
      <w:r w:rsidRPr="00C44047">
        <w:rPr>
          <w:rFonts w:ascii="Arial" w:hAnsi="Arial" w:cs="Arial"/>
          <w:sz w:val="24"/>
          <w:szCs w:val="24"/>
        </w:rPr>
        <w:t xml:space="preserve"> </w:t>
      </w:r>
    </w:p>
    <w:p w:rsidR="00F0223D" w:rsidRPr="00F0223D" w:rsidRDefault="00F0223D" w:rsidP="00702A0C">
      <w:pPr>
        <w:spacing w:after="120"/>
        <w:jc w:val="both"/>
        <w:rPr>
          <w:rFonts w:ascii="Arial Black" w:hAnsi="Arial Black"/>
          <w:sz w:val="28"/>
          <w:szCs w:val="28"/>
        </w:rPr>
      </w:pPr>
      <w:r w:rsidRPr="00F0223D">
        <w:rPr>
          <w:rFonts w:ascii="Arial Black" w:hAnsi="Arial Black"/>
          <w:sz w:val="28"/>
          <w:szCs w:val="28"/>
        </w:rPr>
        <w:t xml:space="preserve">Tip </w:t>
      </w:r>
      <w:r>
        <w:rPr>
          <w:rFonts w:ascii="Arial Black" w:hAnsi="Arial Black"/>
          <w:sz w:val="28"/>
          <w:szCs w:val="28"/>
        </w:rPr>
        <w:t>7</w:t>
      </w:r>
      <w:r w:rsidRPr="00F0223D">
        <w:rPr>
          <w:rFonts w:ascii="Arial Black" w:hAnsi="Arial Black"/>
          <w:sz w:val="28"/>
          <w:szCs w:val="28"/>
        </w:rPr>
        <w:t>: Include information about curren</w:t>
      </w:r>
      <w:r>
        <w:rPr>
          <w:rFonts w:ascii="Arial Black" w:hAnsi="Arial Black"/>
          <w:sz w:val="28"/>
          <w:szCs w:val="28"/>
        </w:rPr>
        <w:t xml:space="preserve">t school and contact </w:t>
      </w:r>
    </w:p>
    <w:p w:rsidR="00F0223D" w:rsidRPr="00C44047" w:rsidRDefault="00F0223D" w:rsidP="00702A0C">
      <w:pPr>
        <w:spacing w:after="120"/>
        <w:jc w:val="both"/>
        <w:rPr>
          <w:rFonts w:ascii="Arial" w:hAnsi="Arial" w:cs="Arial"/>
          <w:sz w:val="24"/>
          <w:szCs w:val="24"/>
        </w:rPr>
      </w:pPr>
      <w:r w:rsidRPr="00C44047">
        <w:rPr>
          <w:rFonts w:ascii="Arial" w:hAnsi="Arial" w:cs="Arial"/>
          <w:sz w:val="24"/>
          <w:szCs w:val="24"/>
        </w:rPr>
        <w:t xml:space="preserve">Ensure that the current school is named in the referral and it is clear whether a school move would be considered – one of the first things providers look for is finding carers within a reasonable distance to school. </w:t>
      </w:r>
    </w:p>
    <w:p w:rsidR="00F0223D" w:rsidRPr="00C44047" w:rsidRDefault="00F0223D" w:rsidP="00702A0C">
      <w:pPr>
        <w:spacing w:after="120"/>
        <w:jc w:val="both"/>
        <w:rPr>
          <w:rFonts w:ascii="Arial" w:hAnsi="Arial" w:cs="Arial"/>
          <w:sz w:val="24"/>
          <w:szCs w:val="24"/>
        </w:rPr>
      </w:pPr>
      <w:r w:rsidRPr="00C44047">
        <w:rPr>
          <w:rFonts w:ascii="Arial" w:hAnsi="Arial" w:cs="Arial"/>
          <w:sz w:val="24"/>
          <w:szCs w:val="24"/>
        </w:rPr>
        <w:t>Ensure that relevant contact information is included – how often, who with, where, when, who will supervise, is there any flexibility in contact times?</w:t>
      </w:r>
    </w:p>
    <w:p w:rsidR="00DA091D" w:rsidRPr="00DA091D" w:rsidRDefault="00327DFF" w:rsidP="00702A0C">
      <w:pPr>
        <w:spacing w:after="120"/>
        <w:jc w:val="both"/>
        <w:rPr>
          <w:rFonts w:ascii="Arial Black" w:hAnsi="Arial Black"/>
          <w:sz w:val="28"/>
          <w:szCs w:val="28"/>
        </w:rPr>
      </w:pPr>
      <w:r w:rsidRPr="00DA091D">
        <w:rPr>
          <w:rFonts w:ascii="Arial Black" w:hAnsi="Arial Black"/>
          <w:sz w:val="28"/>
          <w:szCs w:val="28"/>
        </w:rPr>
        <w:t xml:space="preserve">Tip </w:t>
      </w:r>
      <w:r w:rsidR="00F0223D">
        <w:rPr>
          <w:rFonts w:ascii="Arial Black" w:hAnsi="Arial Black"/>
          <w:sz w:val="28"/>
          <w:szCs w:val="28"/>
        </w:rPr>
        <w:t>8</w:t>
      </w:r>
      <w:r w:rsidRPr="00DA091D">
        <w:rPr>
          <w:rFonts w:ascii="Arial Black" w:hAnsi="Arial Black"/>
          <w:sz w:val="28"/>
          <w:szCs w:val="28"/>
        </w:rPr>
        <w:t>:</w:t>
      </w:r>
      <w:r w:rsidR="00DA091D">
        <w:rPr>
          <w:rFonts w:ascii="Arial Black" w:hAnsi="Arial Black"/>
          <w:sz w:val="28"/>
          <w:szCs w:val="28"/>
        </w:rPr>
        <w:t xml:space="preserve"> </w:t>
      </w:r>
      <w:r w:rsidR="00F0223D">
        <w:rPr>
          <w:rFonts w:ascii="Arial Black" w:hAnsi="Arial Black"/>
          <w:sz w:val="28"/>
          <w:szCs w:val="28"/>
        </w:rPr>
        <w:t xml:space="preserve">Avoid limiting a placement search too much if you can </w:t>
      </w:r>
      <w:r w:rsidR="00DA091D" w:rsidRPr="00DA091D">
        <w:rPr>
          <w:rFonts w:ascii="Arial Black" w:hAnsi="Arial Black"/>
          <w:sz w:val="28"/>
          <w:szCs w:val="28"/>
        </w:rPr>
        <w:t xml:space="preserve"> </w:t>
      </w:r>
    </w:p>
    <w:p w:rsidR="00327DFF" w:rsidRPr="00C44047" w:rsidRDefault="00327DFF" w:rsidP="00702A0C">
      <w:pPr>
        <w:spacing w:after="120"/>
        <w:jc w:val="both"/>
        <w:rPr>
          <w:rFonts w:ascii="Arial" w:hAnsi="Arial" w:cs="Arial"/>
          <w:sz w:val="24"/>
          <w:szCs w:val="24"/>
        </w:rPr>
      </w:pPr>
      <w:r w:rsidRPr="00C44047">
        <w:rPr>
          <w:rFonts w:ascii="Arial" w:hAnsi="Arial" w:cs="Arial"/>
          <w:sz w:val="24"/>
          <w:szCs w:val="24"/>
        </w:rPr>
        <w:t xml:space="preserve">Try not to limit the placement search by requesting strict placement requirements, unless absolutely necessary. Flexibility around location, education, solo placements, single carers etc. can significantly increase options For example, is a solo placement absolutely necessary - could the placement be with very young children or older young people? </w:t>
      </w:r>
    </w:p>
    <w:p w:rsidR="00F0223D" w:rsidRPr="00F0223D" w:rsidRDefault="00F0223D" w:rsidP="00702A0C">
      <w:pPr>
        <w:spacing w:after="120"/>
        <w:jc w:val="both"/>
        <w:rPr>
          <w:rFonts w:ascii="Arial Black" w:hAnsi="Arial Black"/>
          <w:sz w:val="28"/>
          <w:szCs w:val="28"/>
        </w:rPr>
      </w:pPr>
      <w:r w:rsidRPr="00F0223D">
        <w:rPr>
          <w:rFonts w:ascii="Arial Black" w:hAnsi="Arial Black"/>
          <w:sz w:val="28"/>
          <w:szCs w:val="28"/>
        </w:rPr>
        <w:t>Tip 9</w:t>
      </w:r>
      <w:r w:rsidR="001317F6" w:rsidRPr="00F0223D">
        <w:rPr>
          <w:rFonts w:ascii="Arial Black" w:hAnsi="Arial Black"/>
          <w:sz w:val="28"/>
          <w:szCs w:val="28"/>
        </w:rPr>
        <w:t xml:space="preserve">: </w:t>
      </w:r>
      <w:r w:rsidRPr="00F0223D">
        <w:rPr>
          <w:rFonts w:ascii="Arial Black" w:hAnsi="Arial Black"/>
          <w:sz w:val="28"/>
          <w:szCs w:val="28"/>
        </w:rPr>
        <w:t>Re-read the referral – is it the best it can be?</w:t>
      </w:r>
    </w:p>
    <w:p w:rsidR="00B91396" w:rsidRPr="00C44047" w:rsidRDefault="00B91396" w:rsidP="00702A0C">
      <w:pPr>
        <w:spacing w:after="120"/>
        <w:jc w:val="both"/>
        <w:rPr>
          <w:rFonts w:ascii="Arial" w:hAnsi="Arial" w:cs="Arial"/>
          <w:sz w:val="24"/>
          <w:szCs w:val="24"/>
        </w:rPr>
      </w:pPr>
      <w:r w:rsidRPr="00C44047">
        <w:rPr>
          <w:rFonts w:ascii="Arial" w:hAnsi="Arial" w:cs="Arial"/>
          <w:sz w:val="24"/>
          <w:szCs w:val="24"/>
        </w:rPr>
        <w:t xml:space="preserve">Make sure you read </w:t>
      </w:r>
      <w:r w:rsidR="00F22EC0">
        <w:rPr>
          <w:rFonts w:ascii="Arial" w:hAnsi="Arial" w:cs="Arial"/>
          <w:sz w:val="24"/>
          <w:szCs w:val="24"/>
        </w:rPr>
        <w:t xml:space="preserve">back </w:t>
      </w:r>
      <w:r w:rsidRPr="00C44047">
        <w:rPr>
          <w:rFonts w:ascii="Arial" w:hAnsi="Arial" w:cs="Arial"/>
          <w:sz w:val="24"/>
          <w:szCs w:val="24"/>
        </w:rPr>
        <w:t xml:space="preserve">through </w:t>
      </w:r>
      <w:r w:rsidR="001F0585" w:rsidRPr="00C44047">
        <w:rPr>
          <w:rFonts w:ascii="Arial" w:hAnsi="Arial" w:cs="Arial"/>
          <w:sz w:val="24"/>
          <w:szCs w:val="24"/>
        </w:rPr>
        <w:t xml:space="preserve">the referral you have written </w:t>
      </w:r>
      <w:r w:rsidRPr="00C44047">
        <w:rPr>
          <w:rFonts w:ascii="Arial" w:hAnsi="Arial" w:cs="Arial"/>
          <w:sz w:val="24"/>
          <w:szCs w:val="24"/>
        </w:rPr>
        <w:t xml:space="preserve">before submitting to check that it </w:t>
      </w:r>
      <w:r w:rsidR="00702A0C">
        <w:rPr>
          <w:rFonts w:ascii="Arial" w:hAnsi="Arial" w:cs="Arial"/>
          <w:sz w:val="24"/>
          <w:szCs w:val="24"/>
        </w:rPr>
        <w:t>paints an accurate and balanced picture of the child;</w:t>
      </w:r>
      <w:r w:rsidR="00702A0C" w:rsidRPr="00C44047">
        <w:rPr>
          <w:rFonts w:ascii="Arial" w:hAnsi="Arial" w:cs="Arial"/>
          <w:sz w:val="24"/>
          <w:szCs w:val="24"/>
        </w:rPr>
        <w:t xml:space="preserve"> </w:t>
      </w:r>
      <w:r w:rsidRPr="00C44047">
        <w:rPr>
          <w:rFonts w:ascii="Arial" w:hAnsi="Arial" w:cs="Arial"/>
          <w:sz w:val="24"/>
          <w:szCs w:val="24"/>
        </w:rPr>
        <w:t>incl</w:t>
      </w:r>
      <w:r w:rsidR="001F0585" w:rsidRPr="00C44047">
        <w:rPr>
          <w:rFonts w:ascii="Arial" w:hAnsi="Arial" w:cs="Arial"/>
          <w:sz w:val="24"/>
          <w:szCs w:val="24"/>
        </w:rPr>
        <w:t xml:space="preserve">udes all pertinent information; </w:t>
      </w:r>
      <w:r w:rsidR="00702A0C">
        <w:rPr>
          <w:rFonts w:ascii="Arial" w:hAnsi="Arial" w:cs="Arial"/>
          <w:sz w:val="24"/>
          <w:szCs w:val="24"/>
        </w:rPr>
        <w:t xml:space="preserve">and </w:t>
      </w:r>
      <w:r w:rsidRPr="00C44047">
        <w:rPr>
          <w:rFonts w:ascii="Arial" w:hAnsi="Arial" w:cs="Arial"/>
          <w:sz w:val="24"/>
          <w:szCs w:val="24"/>
        </w:rPr>
        <w:t>cont</w:t>
      </w:r>
      <w:r w:rsidR="00702A0C">
        <w:rPr>
          <w:rFonts w:ascii="Arial" w:hAnsi="Arial" w:cs="Arial"/>
          <w:sz w:val="24"/>
          <w:szCs w:val="24"/>
        </w:rPr>
        <w:t>extualises risks and behaviours</w:t>
      </w:r>
      <w:r w:rsidR="00A21890">
        <w:rPr>
          <w:rFonts w:ascii="Arial" w:hAnsi="Arial" w:cs="Arial"/>
          <w:sz w:val="24"/>
          <w:szCs w:val="24"/>
        </w:rPr>
        <w:t>.</w:t>
      </w:r>
    </w:p>
    <w:p w:rsidR="00702A0C" w:rsidRPr="00702A0C" w:rsidRDefault="00702A0C" w:rsidP="00702A0C">
      <w:pPr>
        <w:spacing w:after="120"/>
        <w:jc w:val="both"/>
        <w:rPr>
          <w:rFonts w:ascii="Arial Black" w:hAnsi="Arial Black"/>
          <w:sz w:val="28"/>
          <w:szCs w:val="28"/>
        </w:rPr>
      </w:pPr>
      <w:r w:rsidRPr="00702A0C">
        <w:rPr>
          <w:rFonts w:ascii="Arial Black" w:hAnsi="Arial Black"/>
          <w:sz w:val="28"/>
          <w:szCs w:val="28"/>
        </w:rPr>
        <w:t>Tip 10</w:t>
      </w:r>
      <w:r w:rsidR="001F0585" w:rsidRPr="00702A0C">
        <w:rPr>
          <w:rFonts w:ascii="Arial Black" w:hAnsi="Arial Black"/>
          <w:sz w:val="28"/>
          <w:szCs w:val="28"/>
        </w:rPr>
        <w:t xml:space="preserve">: </w:t>
      </w:r>
      <w:r w:rsidRPr="00702A0C">
        <w:rPr>
          <w:rFonts w:ascii="Arial Black" w:hAnsi="Arial Black"/>
          <w:sz w:val="28"/>
          <w:szCs w:val="28"/>
        </w:rPr>
        <w:t xml:space="preserve"> Be available</w:t>
      </w:r>
      <w:r w:rsidR="001F0585" w:rsidRPr="00702A0C">
        <w:rPr>
          <w:rFonts w:ascii="Arial Black" w:hAnsi="Arial Black"/>
          <w:sz w:val="28"/>
          <w:szCs w:val="28"/>
        </w:rPr>
        <w:t xml:space="preserve"> </w:t>
      </w:r>
    </w:p>
    <w:p w:rsidR="00B91396" w:rsidRPr="00C44047" w:rsidRDefault="001F0585" w:rsidP="00702A0C">
      <w:pPr>
        <w:spacing w:after="120"/>
        <w:jc w:val="both"/>
        <w:rPr>
          <w:rFonts w:ascii="Arial" w:hAnsi="Arial" w:cs="Arial"/>
          <w:sz w:val="24"/>
          <w:szCs w:val="24"/>
        </w:rPr>
      </w:pPr>
      <w:r w:rsidRPr="00C44047">
        <w:rPr>
          <w:rFonts w:ascii="Arial" w:hAnsi="Arial" w:cs="Arial"/>
          <w:sz w:val="24"/>
          <w:szCs w:val="24"/>
        </w:rPr>
        <w:t xml:space="preserve">Make sure that someone who knows the child is </w:t>
      </w:r>
      <w:r w:rsidR="00257682" w:rsidRPr="00C44047">
        <w:rPr>
          <w:rFonts w:ascii="Arial" w:hAnsi="Arial" w:cs="Arial"/>
          <w:sz w:val="24"/>
          <w:szCs w:val="24"/>
        </w:rPr>
        <w:t>available</w:t>
      </w:r>
      <w:r w:rsidRPr="00C44047">
        <w:rPr>
          <w:rFonts w:ascii="Arial" w:hAnsi="Arial" w:cs="Arial"/>
          <w:sz w:val="24"/>
          <w:szCs w:val="24"/>
        </w:rPr>
        <w:t>/ contactable</w:t>
      </w:r>
      <w:r w:rsidR="00257682" w:rsidRPr="00C44047">
        <w:rPr>
          <w:rFonts w:ascii="Arial" w:hAnsi="Arial" w:cs="Arial"/>
          <w:sz w:val="24"/>
          <w:szCs w:val="24"/>
        </w:rPr>
        <w:t xml:space="preserve"> </w:t>
      </w:r>
      <w:r w:rsidRPr="00C44047">
        <w:rPr>
          <w:rFonts w:ascii="Arial" w:hAnsi="Arial" w:cs="Arial"/>
          <w:sz w:val="24"/>
          <w:szCs w:val="24"/>
        </w:rPr>
        <w:t>for at least 2 hours after submitting the referral to answer any queries. This is particularly important when the</w:t>
      </w:r>
      <w:r w:rsidR="00B91396" w:rsidRPr="00C44047">
        <w:rPr>
          <w:rFonts w:ascii="Arial" w:hAnsi="Arial" w:cs="Arial"/>
          <w:sz w:val="24"/>
          <w:szCs w:val="24"/>
        </w:rPr>
        <w:t xml:space="preserve"> placement is needed the same day.</w:t>
      </w:r>
    </w:p>
    <w:p w:rsidR="00097A05" w:rsidRDefault="001F0585" w:rsidP="00097A05">
      <w:pPr>
        <w:rPr>
          <w:rFonts w:ascii="Arial" w:hAnsi="Arial" w:cs="Arial"/>
          <w:sz w:val="24"/>
          <w:szCs w:val="24"/>
        </w:rPr>
      </w:pPr>
      <w:r w:rsidRPr="00C44047">
        <w:rPr>
          <w:rFonts w:ascii="Arial" w:hAnsi="Arial" w:cs="Arial"/>
          <w:sz w:val="24"/>
          <w:szCs w:val="24"/>
        </w:rPr>
        <w:t>Make sure that you c</w:t>
      </w:r>
      <w:r w:rsidR="002258D3" w:rsidRPr="00C44047">
        <w:rPr>
          <w:rFonts w:ascii="Arial" w:hAnsi="Arial" w:cs="Arial"/>
          <w:sz w:val="24"/>
          <w:szCs w:val="24"/>
        </w:rPr>
        <w:t xml:space="preserve">ommunicate </w:t>
      </w:r>
      <w:r w:rsidRPr="00C44047">
        <w:rPr>
          <w:rFonts w:ascii="Arial" w:hAnsi="Arial" w:cs="Arial"/>
          <w:sz w:val="24"/>
          <w:szCs w:val="24"/>
        </w:rPr>
        <w:t xml:space="preserve">promptly </w:t>
      </w:r>
      <w:r w:rsidR="002258D3" w:rsidRPr="00C44047">
        <w:rPr>
          <w:rFonts w:ascii="Arial" w:hAnsi="Arial" w:cs="Arial"/>
          <w:sz w:val="24"/>
          <w:szCs w:val="24"/>
        </w:rPr>
        <w:t>with providers if they have queries about a child</w:t>
      </w:r>
      <w:r w:rsidRPr="00C44047">
        <w:rPr>
          <w:rFonts w:ascii="Arial" w:hAnsi="Arial" w:cs="Arial"/>
          <w:sz w:val="24"/>
          <w:szCs w:val="24"/>
        </w:rPr>
        <w:t>.</w:t>
      </w:r>
      <w:r w:rsidR="00F22EC0">
        <w:rPr>
          <w:rFonts w:ascii="Arial" w:hAnsi="Arial" w:cs="Arial"/>
          <w:sz w:val="24"/>
          <w:szCs w:val="24"/>
        </w:rPr>
        <w:t xml:space="preserve"> Delays in responding</w:t>
      </w:r>
      <w:r w:rsidRPr="00C44047">
        <w:rPr>
          <w:rFonts w:ascii="Arial" w:hAnsi="Arial" w:cs="Arial"/>
          <w:sz w:val="24"/>
          <w:szCs w:val="24"/>
        </w:rPr>
        <w:t xml:space="preserve"> can risk the potential placement being offered to another young person. Equally, make sure that you respond promptly to offers of a placement, even if this is to provide an update that a placement decision needs to be delayed. </w:t>
      </w:r>
      <w:r w:rsidR="002258D3" w:rsidRPr="00C44047">
        <w:rPr>
          <w:rFonts w:ascii="Arial" w:hAnsi="Arial" w:cs="Arial"/>
          <w:sz w:val="24"/>
          <w:szCs w:val="24"/>
        </w:rPr>
        <w:t xml:space="preserve"> </w:t>
      </w:r>
      <w:r w:rsidRPr="00C44047">
        <w:rPr>
          <w:rFonts w:ascii="Arial" w:hAnsi="Arial" w:cs="Arial"/>
          <w:sz w:val="24"/>
          <w:szCs w:val="24"/>
        </w:rPr>
        <w:t xml:space="preserve">A lack of response often results in the placement offer being withdrawn. </w:t>
      </w:r>
    </w:p>
    <w:sectPr w:rsidR="00097A05" w:rsidSect="00E73D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76DB"/>
    <w:multiLevelType w:val="hybridMultilevel"/>
    <w:tmpl w:val="EF38F8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BE2465"/>
    <w:multiLevelType w:val="hybridMultilevel"/>
    <w:tmpl w:val="C00E7F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536400"/>
    <w:multiLevelType w:val="hybridMultilevel"/>
    <w:tmpl w:val="0BEA83FA"/>
    <w:lvl w:ilvl="0" w:tplc="D7845EF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24"/>
    <w:rsid w:val="00063005"/>
    <w:rsid w:val="00072B80"/>
    <w:rsid w:val="0009154E"/>
    <w:rsid w:val="00097A05"/>
    <w:rsid w:val="000C01AC"/>
    <w:rsid w:val="00111E8B"/>
    <w:rsid w:val="001317F6"/>
    <w:rsid w:val="001E563C"/>
    <w:rsid w:val="001F0585"/>
    <w:rsid w:val="002258D3"/>
    <w:rsid w:val="00253598"/>
    <w:rsid w:val="00257682"/>
    <w:rsid w:val="00311200"/>
    <w:rsid w:val="00327DFF"/>
    <w:rsid w:val="00352F46"/>
    <w:rsid w:val="003B15E6"/>
    <w:rsid w:val="0042094A"/>
    <w:rsid w:val="004A381A"/>
    <w:rsid w:val="00581E24"/>
    <w:rsid w:val="00637E12"/>
    <w:rsid w:val="00702A0C"/>
    <w:rsid w:val="00944683"/>
    <w:rsid w:val="00984C00"/>
    <w:rsid w:val="009A06F8"/>
    <w:rsid w:val="00A21890"/>
    <w:rsid w:val="00A82366"/>
    <w:rsid w:val="00AB7312"/>
    <w:rsid w:val="00B20860"/>
    <w:rsid w:val="00B52AEF"/>
    <w:rsid w:val="00B768F4"/>
    <w:rsid w:val="00B91396"/>
    <w:rsid w:val="00BC76C4"/>
    <w:rsid w:val="00BF21F9"/>
    <w:rsid w:val="00C44047"/>
    <w:rsid w:val="00C62A66"/>
    <w:rsid w:val="00CB6DF1"/>
    <w:rsid w:val="00DA091D"/>
    <w:rsid w:val="00E07E25"/>
    <w:rsid w:val="00E73D82"/>
    <w:rsid w:val="00F0223D"/>
    <w:rsid w:val="00F22EC0"/>
    <w:rsid w:val="00FB31D0"/>
    <w:rsid w:val="00FF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291B"/>
  <w15:chartTrackingRefBased/>
  <w15:docId w15:val="{4E57025B-41B4-4F24-BF17-D8FA73C9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24"/>
    <w:pPr>
      <w:ind w:left="720"/>
      <w:contextualSpacing/>
    </w:pPr>
  </w:style>
  <w:style w:type="table" w:styleId="TableGrid">
    <w:name w:val="Table Grid"/>
    <w:basedOn w:val="TableNormal"/>
    <w:uiPriority w:val="39"/>
    <w:rsid w:val="00FB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46"/>
    <w:rPr>
      <w:rFonts w:ascii="Segoe UI" w:hAnsi="Segoe UI" w:cs="Segoe UI"/>
      <w:sz w:val="18"/>
      <w:szCs w:val="18"/>
    </w:rPr>
  </w:style>
  <w:style w:type="character" w:styleId="CommentReference">
    <w:name w:val="annotation reference"/>
    <w:basedOn w:val="DefaultParagraphFont"/>
    <w:uiPriority w:val="99"/>
    <w:semiHidden/>
    <w:unhideWhenUsed/>
    <w:rsid w:val="00944683"/>
    <w:rPr>
      <w:sz w:val="16"/>
      <w:szCs w:val="16"/>
    </w:rPr>
  </w:style>
  <w:style w:type="paragraph" w:styleId="CommentText">
    <w:name w:val="annotation text"/>
    <w:basedOn w:val="Normal"/>
    <w:link w:val="CommentTextChar"/>
    <w:uiPriority w:val="99"/>
    <w:semiHidden/>
    <w:unhideWhenUsed/>
    <w:rsid w:val="00944683"/>
    <w:pPr>
      <w:spacing w:line="240" w:lineRule="auto"/>
    </w:pPr>
    <w:rPr>
      <w:sz w:val="20"/>
      <w:szCs w:val="20"/>
    </w:rPr>
  </w:style>
  <w:style w:type="character" w:customStyle="1" w:styleId="CommentTextChar">
    <w:name w:val="Comment Text Char"/>
    <w:basedOn w:val="DefaultParagraphFont"/>
    <w:link w:val="CommentText"/>
    <w:uiPriority w:val="99"/>
    <w:semiHidden/>
    <w:rsid w:val="00944683"/>
    <w:rPr>
      <w:sz w:val="20"/>
      <w:szCs w:val="20"/>
    </w:rPr>
  </w:style>
  <w:style w:type="paragraph" w:styleId="CommentSubject">
    <w:name w:val="annotation subject"/>
    <w:basedOn w:val="CommentText"/>
    <w:next w:val="CommentText"/>
    <w:link w:val="CommentSubjectChar"/>
    <w:uiPriority w:val="99"/>
    <w:semiHidden/>
    <w:unhideWhenUsed/>
    <w:rsid w:val="00944683"/>
    <w:rPr>
      <w:b/>
      <w:bCs/>
    </w:rPr>
  </w:style>
  <w:style w:type="character" w:customStyle="1" w:styleId="CommentSubjectChar">
    <w:name w:val="Comment Subject Char"/>
    <w:basedOn w:val="CommentTextChar"/>
    <w:link w:val="CommentSubject"/>
    <w:uiPriority w:val="99"/>
    <w:semiHidden/>
    <w:rsid w:val="00944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Annette</dc:creator>
  <cp:keywords/>
  <dc:description/>
  <cp:lastModifiedBy>Goosey, Kevin</cp:lastModifiedBy>
  <cp:revision>2</cp:revision>
  <cp:lastPrinted>2018-09-05T15:54:00Z</cp:lastPrinted>
  <dcterms:created xsi:type="dcterms:W3CDTF">2020-04-17T16:21:00Z</dcterms:created>
  <dcterms:modified xsi:type="dcterms:W3CDTF">2020-04-17T16:21:00Z</dcterms:modified>
</cp:coreProperties>
</file>