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BC222" w14:textId="7D43951B" w:rsidR="001A1D78" w:rsidRDefault="001A1D78" w:rsidP="001A1D78">
      <w:pPr>
        <w:jc w:val="right"/>
        <w:rPr>
          <w:rFonts w:ascii="Arial" w:hAnsi="Arial" w:cs="Arial"/>
          <w:sz w:val="24"/>
          <w:szCs w:val="24"/>
        </w:rPr>
      </w:pPr>
      <w:r w:rsidRPr="001A1D78">
        <w:rPr>
          <w:rFonts w:ascii="Calibri" w:eastAsia="Calibri" w:hAnsi="Calibri" w:cs="Times New Roman"/>
          <w:noProof/>
        </w:rPr>
        <w:drawing>
          <wp:anchor distT="0" distB="0" distL="114300" distR="114300" simplePos="0" relativeHeight="251659776" behindDoc="0" locked="0" layoutInCell="1" allowOverlap="1" wp14:anchorId="16127883" wp14:editId="11E2F739">
            <wp:simplePos x="0" y="0"/>
            <wp:positionH relativeFrom="column">
              <wp:posOffset>4962525</wp:posOffset>
            </wp:positionH>
            <wp:positionV relativeFrom="paragraph">
              <wp:posOffset>-742950</wp:posOffset>
            </wp:positionV>
            <wp:extent cx="1485900" cy="9690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C249F" w14:textId="77777777" w:rsidR="001A1D78" w:rsidRPr="001A1D78" w:rsidRDefault="001A1D78" w:rsidP="001A1D78">
      <w:pPr>
        <w:jc w:val="right"/>
        <w:rPr>
          <w:rFonts w:ascii="Arial" w:hAnsi="Arial" w:cs="Arial"/>
          <w:b/>
          <w:bCs/>
          <w:sz w:val="24"/>
          <w:szCs w:val="24"/>
        </w:rPr>
      </w:pPr>
    </w:p>
    <w:p w14:paraId="228E404E" w14:textId="4545317E" w:rsidR="00610BB6" w:rsidRPr="001A1D78" w:rsidRDefault="00CC6926" w:rsidP="001A1D78">
      <w:pPr>
        <w:jc w:val="center"/>
        <w:rPr>
          <w:rFonts w:ascii="Arial" w:hAnsi="Arial" w:cs="Arial"/>
          <w:b/>
          <w:bCs/>
          <w:sz w:val="24"/>
          <w:szCs w:val="24"/>
        </w:rPr>
      </w:pPr>
      <w:r w:rsidRPr="001A1D78">
        <w:rPr>
          <w:rFonts w:ascii="Arial" w:hAnsi="Arial" w:cs="Arial"/>
          <w:b/>
          <w:bCs/>
          <w:sz w:val="24"/>
          <w:szCs w:val="24"/>
        </w:rPr>
        <w:t>Time</w:t>
      </w:r>
      <w:r w:rsidR="00567DD6" w:rsidRPr="001A1D78">
        <w:rPr>
          <w:rFonts w:ascii="Arial" w:hAnsi="Arial" w:cs="Arial"/>
          <w:b/>
          <w:bCs/>
          <w:sz w:val="24"/>
          <w:szCs w:val="24"/>
        </w:rPr>
        <w:t>line</w:t>
      </w:r>
      <w:r w:rsidRPr="001A1D78">
        <w:rPr>
          <w:rFonts w:ascii="Arial" w:hAnsi="Arial" w:cs="Arial"/>
          <w:b/>
          <w:bCs/>
          <w:sz w:val="24"/>
          <w:szCs w:val="24"/>
        </w:rPr>
        <w:t xml:space="preserve"> for social workers undertaking an assessment</w:t>
      </w:r>
      <w:r w:rsidR="001A1D78" w:rsidRPr="001A1D78">
        <w:rPr>
          <w:rFonts w:ascii="Arial" w:hAnsi="Arial" w:cs="Arial"/>
          <w:b/>
          <w:bCs/>
          <w:sz w:val="24"/>
          <w:szCs w:val="24"/>
        </w:rPr>
        <w:t>:</w:t>
      </w:r>
    </w:p>
    <w:tbl>
      <w:tblPr>
        <w:tblStyle w:val="TableGrid"/>
        <w:tblW w:w="0" w:type="auto"/>
        <w:tblLook w:val="04A0" w:firstRow="1" w:lastRow="0" w:firstColumn="1" w:lastColumn="0" w:noHBand="0" w:noVBand="1"/>
      </w:tblPr>
      <w:tblGrid>
        <w:gridCol w:w="1644"/>
        <w:gridCol w:w="7598"/>
      </w:tblGrid>
      <w:tr w:rsidR="001A1D78" w:rsidRPr="001A1D78" w14:paraId="02E36999" w14:textId="77777777" w:rsidTr="00D616E7">
        <w:tc>
          <w:tcPr>
            <w:tcW w:w="1525" w:type="dxa"/>
          </w:tcPr>
          <w:p w14:paraId="2AAF5593" w14:textId="7B0F93ED" w:rsidR="00CC6926" w:rsidRPr="001A1D78" w:rsidRDefault="00CC6926">
            <w:pPr>
              <w:rPr>
                <w:rFonts w:ascii="Arial" w:hAnsi="Arial" w:cs="Arial"/>
                <w:sz w:val="24"/>
                <w:szCs w:val="24"/>
              </w:rPr>
            </w:pPr>
            <w:r w:rsidRPr="001A1D78">
              <w:rPr>
                <w:rFonts w:ascii="Arial" w:hAnsi="Arial" w:cs="Arial"/>
                <w:sz w:val="24"/>
                <w:szCs w:val="24"/>
              </w:rPr>
              <w:t>Within 7 days of notification</w:t>
            </w:r>
          </w:p>
        </w:tc>
        <w:tc>
          <w:tcPr>
            <w:tcW w:w="7717" w:type="dxa"/>
          </w:tcPr>
          <w:p w14:paraId="04F57FE4" w14:textId="35519748" w:rsidR="005E17BB" w:rsidRPr="001A1D78" w:rsidRDefault="005E17BB" w:rsidP="006A111E">
            <w:pPr>
              <w:rPr>
                <w:rFonts w:ascii="Arial" w:hAnsi="Arial" w:cs="Arial"/>
                <w:sz w:val="24"/>
                <w:szCs w:val="24"/>
              </w:rPr>
            </w:pPr>
            <w:r w:rsidRPr="001A1D78">
              <w:rPr>
                <w:rFonts w:ascii="Arial" w:hAnsi="Arial" w:cs="Arial"/>
                <w:sz w:val="24"/>
                <w:szCs w:val="24"/>
              </w:rPr>
              <w:t xml:space="preserve">Complete a Liberi check </w:t>
            </w:r>
            <w:r w:rsidR="006A111E" w:rsidRPr="001A1D78">
              <w:rPr>
                <w:rFonts w:ascii="Arial" w:hAnsi="Arial" w:cs="Arial"/>
                <w:sz w:val="24"/>
                <w:szCs w:val="24"/>
              </w:rPr>
              <w:t xml:space="preserve">of the proposed or actual private foster carer or any member of his household is/has been known to social services (and liaise with other local authorities if the proposed private foster carer has only been in the present local authority area for a </w:t>
            </w:r>
            <w:r w:rsidR="001A1D78" w:rsidRPr="001A1D78">
              <w:rPr>
                <w:rFonts w:ascii="Arial" w:hAnsi="Arial" w:cs="Arial"/>
                <w:sz w:val="24"/>
                <w:szCs w:val="24"/>
              </w:rPr>
              <w:t>short time</w:t>
            </w:r>
            <w:r w:rsidR="006A111E" w:rsidRPr="001A1D78">
              <w:rPr>
                <w:rFonts w:ascii="Arial" w:hAnsi="Arial" w:cs="Arial"/>
                <w:sz w:val="24"/>
                <w:szCs w:val="24"/>
              </w:rPr>
              <w:t>). It is particularly important that the carers electronic file is checked in order to ascertain whether they have privately fostered children before and whether they have been prohibited from doing so in the past.</w:t>
            </w:r>
          </w:p>
          <w:p w14:paraId="5201BCC0" w14:textId="77777777" w:rsidR="005E17BB" w:rsidRPr="001A1D78" w:rsidRDefault="005E17BB">
            <w:pPr>
              <w:rPr>
                <w:rFonts w:ascii="Arial" w:hAnsi="Arial" w:cs="Arial"/>
                <w:sz w:val="24"/>
                <w:szCs w:val="24"/>
              </w:rPr>
            </w:pPr>
          </w:p>
          <w:p w14:paraId="48360B0F" w14:textId="03619C99" w:rsidR="00CC6926" w:rsidRPr="001A1D78" w:rsidRDefault="00CC6926">
            <w:pPr>
              <w:rPr>
                <w:rFonts w:ascii="Arial" w:hAnsi="Arial" w:cs="Arial"/>
                <w:sz w:val="24"/>
                <w:szCs w:val="24"/>
              </w:rPr>
            </w:pPr>
            <w:r w:rsidRPr="001A1D78">
              <w:rPr>
                <w:rFonts w:ascii="Arial" w:hAnsi="Arial" w:cs="Arial"/>
                <w:sz w:val="24"/>
                <w:szCs w:val="24"/>
              </w:rPr>
              <w:t xml:space="preserve">Visit private foster carers and complete </w:t>
            </w:r>
            <w:hyperlink r:id="rId6" w:history="1">
              <w:r w:rsidRPr="00F75840">
                <w:rPr>
                  <w:rStyle w:val="Hyperlink"/>
                  <w:rFonts w:ascii="Arial" w:hAnsi="Arial" w:cs="Arial"/>
                  <w:sz w:val="24"/>
                  <w:szCs w:val="24"/>
                </w:rPr>
                <w:t>PF</w:t>
              </w:r>
              <w:r w:rsidR="006D50F2" w:rsidRPr="00F75840">
                <w:rPr>
                  <w:rStyle w:val="Hyperlink"/>
                  <w:rFonts w:ascii="Arial" w:hAnsi="Arial" w:cs="Arial"/>
                  <w:sz w:val="24"/>
                  <w:szCs w:val="24"/>
                </w:rPr>
                <w:t>0</w:t>
              </w:r>
              <w:r w:rsidRPr="00F75840">
                <w:rPr>
                  <w:rStyle w:val="Hyperlink"/>
                  <w:rFonts w:ascii="Arial" w:hAnsi="Arial" w:cs="Arial"/>
                  <w:sz w:val="24"/>
                  <w:szCs w:val="24"/>
                </w:rPr>
                <w:t>1</w:t>
              </w:r>
              <w:r w:rsidR="005E17BB" w:rsidRPr="00F75840">
                <w:rPr>
                  <w:rStyle w:val="Hyperlink"/>
                  <w:rFonts w:ascii="Arial" w:hAnsi="Arial" w:cs="Arial"/>
                  <w:sz w:val="24"/>
                  <w:szCs w:val="24"/>
                </w:rPr>
                <w:t>b</w:t>
              </w:r>
            </w:hyperlink>
            <w:r w:rsidR="005E17BB" w:rsidRPr="001A1D78">
              <w:rPr>
                <w:rFonts w:ascii="Arial" w:hAnsi="Arial" w:cs="Arial"/>
                <w:sz w:val="24"/>
                <w:szCs w:val="24"/>
              </w:rPr>
              <w:t xml:space="preserve"> (Private Foster Carer Notification Form), </w:t>
            </w:r>
            <w:hyperlink r:id="rId7" w:history="1">
              <w:r w:rsidR="005E17BB" w:rsidRPr="006D50F2">
                <w:rPr>
                  <w:rStyle w:val="Hyperlink"/>
                  <w:rFonts w:ascii="Arial" w:hAnsi="Arial" w:cs="Arial"/>
                  <w:sz w:val="24"/>
                  <w:szCs w:val="24"/>
                </w:rPr>
                <w:t>PF01d</w:t>
              </w:r>
            </w:hyperlink>
            <w:r w:rsidRPr="001A1D78">
              <w:rPr>
                <w:rFonts w:ascii="Arial" w:hAnsi="Arial" w:cs="Arial"/>
                <w:sz w:val="24"/>
                <w:szCs w:val="24"/>
              </w:rPr>
              <w:t xml:space="preserve"> </w:t>
            </w:r>
            <w:r w:rsidR="005E17BB" w:rsidRPr="001A1D78">
              <w:rPr>
                <w:rFonts w:ascii="Arial" w:hAnsi="Arial" w:cs="Arial"/>
                <w:sz w:val="24"/>
                <w:szCs w:val="24"/>
              </w:rPr>
              <w:t xml:space="preserve">(Carers Consent to Agency Checks) </w:t>
            </w:r>
            <w:r w:rsidRPr="001A1D78">
              <w:rPr>
                <w:rFonts w:ascii="Arial" w:hAnsi="Arial" w:cs="Arial"/>
                <w:sz w:val="24"/>
                <w:szCs w:val="24"/>
              </w:rPr>
              <w:t xml:space="preserve">and </w:t>
            </w:r>
            <w:hyperlink r:id="rId8" w:history="1">
              <w:r w:rsidRPr="006D50F2">
                <w:rPr>
                  <w:rStyle w:val="Hyperlink"/>
                  <w:rFonts w:ascii="Arial" w:hAnsi="Arial" w:cs="Arial"/>
                  <w:sz w:val="24"/>
                  <w:szCs w:val="24"/>
                </w:rPr>
                <w:t>PF07</w:t>
              </w:r>
            </w:hyperlink>
            <w:r w:rsidR="005E17BB" w:rsidRPr="001A1D78">
              <w:rPr>
                <w:rFonts w:ascii="Arial" w:hAnsi="Arial" w:cs="Arial"/>
                <w:sz w:val="24"/>
                <w:szCs w:val="24"/>
              </w:rPr>
              <w:t xml:space="preserve"> (Carers permission for medical disclosure)</w:t>
            </w:r>
            <w:r w:rsidRPr="001A1D78">
              <w:rPr>
                <w:rFonts w:ascii="Arial" w:hAnsi="Arial" w:cs="Arial"/>
                <w:sz w:val="24"/>
                <w:szCs w:val="24"/>
              </w:rPr>
              <w:t>.</w:t>
            </w:r>
            <w:r w:rsidR="00257723" w:rsidRPr="001A1D78">
              <w:rPr>
                <w:rFonts w:ascii="Arial" w:hAnsi="Arial" w:cs="Arial"/>
                <w:sz w:val="24"/>
                <w:szCs w:val="24"/>
              </w:rPr>
              <w:t xml:space="preserve"> Use one of the leaflets to explain your role and the purpose of the assessment.</w:t>
            </w:r>
          </w:p>
          <w:p w14:paraId="5EF1442A" w14:textId="68D0E17D" w:rsidR="006A111E" w:rsidRPr="001A1D78" w:rsidRDefault="006A111E">
            <w:pPr>
              <w:rPr>
                <w:rFonts w:ascii="Arial" w:hAnsi="Arial" w:cs="Arial"/>
                <w:sz w:val="24"/>
                <w:szCs w:val="24"/>
              </w:rPr>
            </w:pPr>
          </w:p>
          <w:p w14:paraId="30675745" w14:textId="718BBE27" w:rsidR="006A111E" w:rsidRPr="001A1D78" w:rsidRDefault="006A111E">
            <w:pPr>
              <w:rPr>
                <w:rFonts w:ascii="Arial" w:hAnsi="Arial" w:cs="Arial"/>
                <w:sz w:val="24"/>
                <w:szCs w:val="24"/>
              </w:rPr>
            </w:pPr>
            <w:r w:rsidRPr="001A1D78">
              <w:rPr>
                <w:rFonts w:ascii="Arial" w:hAnsi="Arial" w:cs="Arial"/>
                <w:sz w:val="24"/>
                <w:szCs w:val="24"/>
              </w:rPr>
              <w:t xml:space="preserve">Check suitability of accommodation using checklist </w:t>
            </w:r>
            <w:hyperlink r:id="rId9" w:history="1">
              <w:r w:rsidRPr="006D50F2">
                <w:rPr>
                  <w:rStyle w:val="Hyperlink"/>
                  <w:rFonts w:ascii="Arial" w:hAnsi="Arial" w:cs="Arial"/>
                  <w:sz w:val="24"/>
                  <w:szCs w:val="24"/>
                </w:rPr>
                <w:t>PF10</w:t>
              </w:r>
            </w:hyperlink>
            <w:r w:rsidRPr="001A1D78">
              <w:rPr>
                <w:rFonts w:ascii="Arial" w:hAnsi="Arial" w:cs="Arial"/>
                <w:sz w:val="24"/>
                <w:szCs w:val="24"/>
              </w:rPr>
              <w:t xml:space="preserve"> and suitability of anyone living in the home.</w:t>
            </w:r>
          </w:p>
          <w:p w14:paraId="5ECEF650" w14:textId="77777777" w:rsidR="001A1D78" w:rsidRDefault="001A1D78">
            <w:pPr>
              <w:rPr>
                <w:rFonts w:ascii="Arial" w:hAnsi="Arial" w:cs="Arial"/>
                <w:sz w:val="24"/>
                <w:szCs w:val="24"/>
              </w:rPr>
            </w:pPr>
          </w:p>
          <w:p w14:paraId="7369652E" w14:textId="47D1C381" w:rsidR="005E17BB" w:rsidRPr="001A1D78" w:rsidRDefault="006A111E">
            <w:pPr>
              <w:rPr>
                <w:rFonts w:ascii="Arial" w:hAnsi="Arial" w:cs="Arial"/>
                <w:sz w:val="24"/>
                <w:szCs w:val="24"/>
              </w:rPr>
            </w:pPr>
            <w:r w:rsidRPr="001A1D78">
              <w:rPr>
                <w:rFonts w:ascii="Arial" w:hAnsi="Arial" w:cs="Arial"/>
                <w:sz w:val="24"/>
                <w:szCs w:val="24"/>
              </w:rPr>
              <w:t xml:space="preserve">Notify appropriate </w:t>
            </w:r>
            <w:r w:rsidR="001A1D78" w:rsidRPr="001A1D78">
              <w:rPr>
                <w:rFonts w:ascii="Arial" w:hAnsi="Arial" w:cs="Arial"/>
                <w:sz w:val="24"/>
                <w:szCs w:val="24"/>
              </w:rPr>
              <w:t>agencies</w:t>
            </w:r>
            <w:r w:rsidRPr="001A1D78">
              <w:rPr>
                <w:rFonts w:ascii="Arial" w:hAnsi="Arial" w:cs="Arial"/>
                <w:sz w:val="24"/>
                <w:szCs w:val="24"/>
              </w:rPr>
              <w:t xml:space="preserve"> and apply for agency checks with:</w:t>
            </w:r>
          </w:p>
          <w:p w14:paraId="2D26A8CD" w14:textId="00AA8C31" w:rsidR="006A111E" w:rsidRPr="001A1D78" w:rsidRDefault="006A111E" w:rsidP="006A111E">
            <w:pPr>
              <w:pStyle w:val="ListParagraph"/>
              <w:numPr>
                <w:ilvl w:val="0"/>
                <w:numId w:val="1"/>
              </w:numPr>
              <w:rPr>
                <w:rFonts w:ascii="Arial" w:hAnsi="Arial" w:cs="Arial"/>
                <w:sz w:val="24"/>
                <w:szCs w:val="24"/>
              </w:rPr>
            </w:pPr>
            <w:r w:rsidRPr="001A1D78">
              <w:rPr>
                <w:rFonts w:ascii="Arial" w:hAnsi="Arial" w:cs="Arial"/>
                <w:sz w:val="24"/>
                <w:szCs w:val="24"/>
              </w:rPr>
              <w:t xml:space="preserve">OFSTED using </w:t>
            </w:r>
            <w:hyperlink r:id="rId10" w:history="1">
              <w:r w:rsidRPr="006D50F2">
                <w:rPr>
                  <w:rStyle w:val="Hyperlink"/>
                  <w:rFonts w:ascii="Arial" w:hAnsi="Arial" w:cs="Arial"/>
                  <w:sz w:val="24"/>
                  <w:szCs w:val="24"/>
                </w:rPr>
                <w:t>PF06</w:t>
              </w:r>
            </w:hyperlink>
          </w:p>
          <w:p w14:paraId="1FC7C853" w14:textId="2F6D180B" w:rsidR="006A111E" w:rsidRPr="001A1D78" w:rsidRDefault="006A111E" w:rsidP="006A111E">
            <w:pPr>
              <w:pStyle w:val="ListParagraph"/>
              <w:numPr>
                <w:ilvl w:val="0"/>
                <w:numId w:val="1"/>
              </w:numPr>
              <w:rPr>
                <w:rFonts w:ascii="Arial" w:hAnsi="Arial" w:cs="Arial"/>
                <w:sz w:val="24"/>
                <w:szCs w:val="24"/>
              </w:rPr>
            </w:pPr>
            <w:r w:rsidRPr="001A1D78">
              <w:rPr>
                <w:rFonts w:ascii="Arial" w:hAnsi="Arial" w:cs="Arial"/>
                <w:sz w:val="24"/>
                <w:szCs w:val="24"/>
              </w:rPr>
              <w:t xml:space="preserve">PROBATION using </w:t>
            </w:r>
            <w:hyperlink r:id="rId11" w:history="1">
              <w:r w:rsidRPr="006D50F2">
                <w:rPr>
                  <w:rStyle w:val="Hyperlink"/>
                  <w:rFonts w:ascii="Arial" w:hAnsi="Arial" w:cs="Arial"/>
                  <w:sz w:val="24"/>
                  <w:szCs w:val="24"/>
                </w:rPr>
                <w:t>PF03</w:t>
              </w:r>
            </w:hyperlink>
          </w:p>
          <w:p w14:paraId="05AF905C" w14:textId="0E58A938" w:rsidR="006A111E" w:rsidRPr="001A1D78" w:rsidRDefault="006A111E" w:rsidP="006A111E">
            <w:pPr>
              <w:pStyle w:val="ListParagraph"/>
              <w:numPr>
                <w:ilvl w:val="0"/>
                <w:numId w:val="1"/>
              </w:numPr>
              <w:rPr>
                <w:rFonts w:ascii="Arial" w:hAnsi="Arial" w:cs="Arial"/>
                <w:sz w:val="24"/>
                <w:szCs w:val="24"/>
              </w:rPr>
            </w:pPr>
            <w:r w:rsidRPr="001A1D78">
              <w:rPr>
                <w:rFonts w:ascii="Arial" w:hAnsi="Arial" w:cs="Arial"/>
                <w:sz w:val="24"/>
                <w:szCs w:val="24"/>
              </w:rPr>
              <w:t xml:space="preserve">PRIVATE FOSTER CARERS GP using </w:t>
            </w:r>
            <w:hyperlink r:id="rId12" w:history="1">
              <w:r w:rsidRPr="006D50F2">
                <w:rPr>
                  <w:rStyle w:val="Hyperlink"/>
                  <w:rFonts w:ascii="Arial" w:hAnsi="Arial" w:cs="Arial"/>
                  <w:sz w:val="24"/>
                  <w:szCs w:val="24"/>
                </w:rPr>
                <w:t>PF08</w:t>
              </w:r>
            </w:hyperlink>
          </w:p>
          <w:p w14:paraId="3ABA8E51" w14:textId="793EE200" w:rsidR="006A111E" w:rsidRPr="001A1D78" w:rsidRDefault="006A111E" w:rsidP="006A111E">
            <w:pPr>
              <w:pStyle w:val="ListParagraph"/>
              <w:numPr>
                <w:ilvl w:val="0"/>
                <w:numId w:val="1"/>
              </w:numPr>
              <w:rPr>
                <w:rFonts w:ascii="Arial" w:hAnsi="Arial" w:cs="Arial"/>
                <w:sz w:val="24"/>
                <w:szCs w:val="24"/>
              </w:rPr>
            </w:pPr>
            <w:r w:rsidRPr="001A1D78">
              <w:rPr>
                <w:rFonts w:ascii="Arial" w:hAnsi="Arial" w:cs="Arial"/>
                <w:sz w:val="24"/>
                <w:szCs w:val="24"/>
              </w:rPr>
              <w:t xml:space="preserve">LETTER TO PRIVATE FOSTER CARERS CHILD/REN’S EDUCATION/HEALTH PROVISION using </w:t>
            </w:r>
            <w:hyperlink r:id="rId13" w:history="1">
              <w:r w:rsidRPr="00007805">
                <w:rPr>
                  <w:rStyle w:val="Hyperlink"/>
                  <w:rFonts w:ascii="Arial" w:hAnsi="Arial" w:cs="Arial"/>
                  <w:sz w:val="24"/>
                  <w:szCs w:val="24"/>
                </w:rPr>
                <w:t>PF05</w:t>
              </w:r>
            </w:hyperlink>
          </w:p>
          <w:p w14:paraId="5CD878DC" w14:textId="73E5FCD5" w:rsidR="006A111E" w:rsidRPr="001A1D78" w:rsidRDefault="006A111E" w:rsidP="00DF7B46">
            <w:pPr>
              <w:pStyle w:val="ListParagraph"/>
              <w:numPr>
                <w:ilvl w:val="0"/>
                <w:numId w:val="1"/>
              </w:numPr>
              <w:rPr>
                <w:rFonts w:ascii="Arial" w:hAnsi="Arial" w:cs="Arial"/>
                <w:sz w:val="24"/>
                <w:szCs w:val="24"/>
              </w:rPr>
            </w:pPr>
            <w:r w:rsidRPr="001A1D78">
              <w:rPr>
                <w:rFonts w:ascii="Arial" w:hAnsi="Arial" w:cs="Arial"/>
                <w:sz w:val="24"/>
                <w:szCs w:val="24"/>
              </w:rPr>
              <w:t xml:space="preserve">2 PERSONAL REFERENCES using </w:t>
            </w:r>
            <w:hyperlink r:id="rId14" w:history="1">
              <w:r w:rsidR="008261DF" w:rsidRPr="00007805">
                <w:rPr>
                  <w:rStyle w:val="Hyperlink"/>
                  <w:rFonts w:ascii="Arial" w:hAnsi="Arial" w:cs="Arial"/>
                  <w:sz w:val="24"/>
                  <w:szCs w:val="24"/>
                </w:rPr>
                <w:t>PF11</w:t>
              </w:r>
            </w:hyperlink>
          </w:p>
          <w:p w14:paraId="759C68BE" w14:textId="77777777" w:rsidR="00CC6926" w:rsidRPr="001A1D78" w:rsidRDefault="00CC6926">
            <w:pPr>
              <w:rPr>
                <w:rFonts w:ascii="Arial" w:hAnsi="Arial" w:cs="Arial"/>
                <w:sz w:val="24"/>
                <w:szCs w:val="24"/>
              </w:rPr>
            </w:pPr>
          </w:p>
          <w:p w14:paraId="7F344714" w14:textId="089679CA" w:rsidR="00CC6926" w:rsidRPr="001A1D78" w:rsidRDefault="00CC6926">
            <w:pPr>
              <w:rPr>
                <w:rFonts w:ascii="Arial" w:hAnsi="Arial" w:cs="Arial"/>
                <w:sz w:val="24"/>
                <w:szCs w:val="24"/>
              </w:rPr>
            </w:pPr>
            <w:r w:rsidRPr="001A1D78">
              <w:rPr>
                <w:rFonts w:ascii="Arial" w:hAnsi="Arial" w:cs="Arial"/>
                <w:sz w:val="24"/>
                <w:szCs w:val="24"/>
              </w:rPr>
              <w:t>See child alone</w:t>
            </w:r>
            <w:r w:rsidR="00257723" w:rsidRPr="001A1D78">
              <w:rPr>
                <w:rFonts w:ascii="Arial" w:hAnsi="Arial" w:cs="Arial"/>
                <w:sz w:val="24"/>
                <w:szCs w:val="24"/>
              </w:rPr>
              <w:t xml:space="preserve"> – use one of the leaflets to explain your role and explore the reasons why the plan is to/they are privately fostered. </w:t>
            </w:r>
            <w:r w:rsidR="007322B6" w:rsidRPr="001A1D78">
              <w:rPr>
                <w:rFonts w:ascii="Arial" w:hAnsi="Arial" w:cs="Arial"/>
                <w:sz w:val="24"/>
                <w:szCs w:val="24"/>
              </w:rPr>
              <w:t>Explore any worries or questions.</w:t>
            </w:r>
          </w:p>
          <w:p w14:paraId="42DD1CB8" w14:textId="77777777" w:rsidR="00CC6926" w:rsidRPr="001A1D78" w:rsidRDefault="00CC6926">
            <w:pPr>
              <w:rPr>
                <w:rFonts w:ascii="Arial" w:hAnsi="Arial" w:cs="Arial"/>
                <w:sz w:val="24"/>
                <w:szCs w:val="24"/>
              </w:rPr>
            </w:pPr>
          </w:p>
          <w:p w14:paraId="057F1030" w14:textId="6D5B08C0" w:rsidR="00CC6926" w:rsidRPr="001A1D78" w:rsidRDefault="00CC6926">
            <w:pPr>
              <w:rPr>
                <w:rFonts w:ascii="Arial" w:hAnsi="Arial" w:cs="Arial"/>
                <w:sz w:val="24"/>
                <w:szCs w:val="24"/>
              </w:rPr>
            </w:pPr>
            <w:r w:rsidRPr="001A1D78">
              <w:rPr>
                <w:rFonts w:ascii="Arial" w:hAnsi="Arial" w:cs="Arial"/>
                <w:sz w:val="24"/>
                <w:szCs w:val="24"/>
              </w:rPr>
              <w:t xml:space="preserve">Speak to or visit parents. </w:t>
            </w:r>
            <w:hyperlink r:id="rId15" w:history="1">
              <w:r w:rsidRPr="00007805">
                <w:rPr>
                  <w:rStyle w:val="Hyperlink"/>
                  <w:rFonts w:ascii="Arial" w:hAnsi="Arial" w:cs="Arial"/>
                  <w:sz w:val="24"/>
                  <w:szCs w:val="24"/>
                </w:rPr>
                <w:t>PF02</w:t>
              </w:r>
              <w:r w:rsidR="005E17BB" w:rsidRPr="00007805">
                <w:rPr>
                  <w:rStyle w:val="Hyperlink"/>
                  <w:rFonts w:ascii="Arial" w:hAnsi="Arial" w:cs="Arial"/>
                  <w:sz w:val="24"/>
                  <w:szCs w:val="24"/>
                </w:rPr>
                <w:t>b</w:t>
              </w:r>
            </w:hyperlink>
            <w:r w:rsidR="005E17BB" w:rsidRPr="001A1D78">
              <w:rPr>
                <w:rFonts w:ascii="Arial" w:hAnsi="Arial" w:cs="Arial"/>
                <w:sz w:val="24"/>
                <w:szCs w:val="24"/>
              </w:rPr>
              <w:t xml:space="preserve"> </w:t>
            </w:r>
            <w:r w:rsidR="00257723" w:rsidRPr="001A1D78">
              <w:rPr>
                <w:rFonts w:ascii="Arial" w:hAnsi="Arial" w:cs="Arial"/>
                <w:sz w:val="24"/>
                <w:szCs w:val="24"/>
              </w:rPr>
              <w:t xml:space="preserve">(Parent Notification Form) </w:t>
            </w:r>
            <w:r w:rsidR="005E17BB" w:rsidRPr="001A1D78">
              <w:rPr>
                <w:rFonts w:ascii="Arial" w:hAnsi="Arial" w:cs="Arial"/>
                <w:sz w:val="24"/>
                <w:szCs w:val="24"/>
              </w:rPr>
              <w:t xml:space="preserve">and </w:t>
            </w:r>
            <w:hyperlink r:id="rId16" w:history="1">
              <w:r w:rsidR="005E17BB" w:rsidRPr="00007805">
                <w:rPr>
                  <w:rStyle w:val="Hyperlink"/>
                  <w:rFonts w:ascii="Arial" w:hAnsi="Arial" w:cs="Arial"/>
                  <w:sz w:val="24"/>
                  <w:szCs w:val="24"/>
                </w:rPr>
                <w:t>PF02c</w:t>
              </w:r>
            </w:hyperlink>
            <w:r w:rsidRPr="001A1D78">
              <w:rPr>
                <w:rFonts w:ascii="Arial" w:hAnsi="Arial" w:cs="Arial"/>
                <w:sz w:val="24"/>
                <w:szCs w:val="24"/>
              </w:rPr>
              <w:t xml:space="preserve"> </w:t>
            </w:r>
            <w:r w:rsidR="00257723" w:rsidRPr="001A1D78">
              <w:rPr>
                <w:rFonts w:ascii="Arial" w:hAnsi="Arial" w:cs="Arial"/>
                <w:sz w:val="24"/>
                <w:szCs w:val="24"/>
              </w:rPr>
              <w:t xml:space="preserve">(Parent Agreement to Medical Treatment) </w:t>
            </w:r>
            <w:r w:rsidRPr="001A1D78">
              <w:rPr>
                <w:rFonts w:ascii="Arial" w:hAnsi="Arial" w:cs="Arial"/>
                <w:sz w:val="24"/>
                <w:szCs w:val="24"/>
              </w:rPr>
              <w:t xml:space="preserve">to be completed. Encourage parents to draw up a written agreement </w:t>
            </w:r>
            <w:hyperlink r:id="rId17" w:history="1">
              <w:r w:rsidRPr="00007805">
                <w:rPr>
                  <w:rStyle w:val="Hyperlink"/>
                  <w:rFonts w:ascii="Arial" w:hAnsi="Arial" w:cs="Arial"/>
                  <w:sz w:val="24"/>
                  <w:szCs w:val="24"/>
                </w:rPr>
                <w:t>PF02e</w:t>
              </w:r>
            </w:hyperlink>
            <w:r w:rsidRPr="001A1D78">
              <w:rPr>
                <w:rFonts w:ascii="Arial" w:hAnsi="Arial" w:cs="Arial"/>
                <w:sz w:val="24"/>
                <w:szCs w:val="24"/>
              </w:rPr>
              <w:t xml:space="preserve">. </w:t>
            </w:r>
          </w:p>
          <w:p w14:paraId="1A5BAA63" w14:textId="77777777" w:rsidR="0082001C" w:rsidRPr="001A1D78" w:rsidRDefault="0082001C">
            <w:pPr>
              <w:rPr>
                <w:rFonts w:ascii="Arial" w:hAnsi="Arial" w:cs="Arial"/>
                <w:sz w:val="24"/>
                <w:szCs w:val="24"/>
              </w:rPr>
            </w:pPr>
          </w:p>
          <w:p w14:paraId="2372B701" w14:textId="2CF381A2" w:rsidR="0082001C" w:rsidRPr="001A1D78" w:rsidRDefault="0082001C">
            <w:pPr>
              <w:rPr>
                <w:rFonts w:ascii="Arial" w:hAnsi="Arial" w:cs="Arial"/>
                <w:sz w:val="24"/>
                <w:szCs w:val="24"/>
              </w:rPr>
            </w:pPr>
            <w:r w:rsidRPr="001A1D78">
              <w:rPr>
                <w:rFonts w:ascii="Arial" w:hAnsi="Arial" w:cs="Arial"/>
                <w:sz w:val="24"/>
                <w:szCs w:val="24"/>
              </w:rPr>
              <w:t>Escalate any initial concerns to Team Manager or Service Manager</w:t>
            </w:r>
            <w:r w:rsidR="001A1D78">
              <w:rPr>
                <w:rFonts w:ascii="Arial" w:hAnsi="Arial" w:cs="Arial"/>
                <w:sz w:val="24"/>
                <w:szCs w:val="24"/>
              </w:rPr>
              <w:t>, i</w:t>
            </w:r>
            <w:r w:rsidRPr="001A1D78">
              <w:rPr>
                <w:rFonts w:ascii="Arial" w:hAnsi="Arial" w:cs="Arial"/>
                <w:sz w:val="24"/>
                <w:szCs w:val="24"/>
              </w:rPr>
              <w:t>f child subject to CP plan already, notify CP Chair.</w:t>
            </w:r>
          </w:p>
        </w:tc>
      </w:tr>
      <w:tr w:rsidR="001A1D78" w:rsidRPr="001A1D78" w14:paraId="11ADBAF9" w14:textId="77777777" w:rsidTr="00D616E7">
        <w:tc>
          <w:tcPr>
            <w:tcW w:w="1525" w:type="dxa"/>
          </w:tcPr>
          <w:p w14:paraId="6956C9F4" w14:textId="5B783D14" w:rsidR="00CC6926" w:rsidRPr="001A1D78" w:rsidRDefault="0082001C">
            <w:pPr>
              <w:rPr>
                <w:rFonts w:ascii="Arial" w:hAnsi="Arial" w:cs="Arial"/>
                <w:sz w:val="24"/>
                <w:szCs w:val="24"/>
              </w:rPr>
            </w:pPr>
            <w:r w:rsidRPr="001A1D78">
              <w:rPr>
                <w:rFonts w:ascii="Arial" w:hAnsi="Arial" w:cs="Arial"/>
                <w:sz w:val="24"/>
                <w:szCs w:val="24"/>
              </w:rPr>
              <w:t>Within 14 days</w:t>
            </w:r>
          </w:p>
        </w:tc>
        <w:tc>
          <w:tcPr>
            <w:tcW w:w="7717" w:type="dxa"/>
          </w:tcPr>
          <w:p w14:paraId="40640B1B" w14:textId="77777777" w:rsidR="00CC6926" w:rsidRPr="001A1D78" w:rsidRDefault="0082001C">
            <w:pPr>
              <w:rPr>
                <w:rFonts w:ascii="Arial" w:hAnsi="Arial" w:cs="Arial"/>
                <w:sz w:val="24"/>
                <w:szCs w:val="24"/>
              </w:rPr>
            </w:pPr>
            <w:r w:rsidRPr="001A1D78">
              <w:rPr>
                <w:rFonts w:ascii="Arial" w:hAnsi="Arial" w:cs="Arial"/>
                <w:sz w:val="24"/>
                <w:szCs w:val="24"/>
              </w:rPr>
              <w:t>See child alone.</w:t>
            </w:r>
          </w:p>
          <w:p w14:paraId="127F5FA5" w14:textId="77777777" w:rsidR="0082001C" w:rsidRPr="001A1D78" w:rsidRDefault="0082001C">
            <w:pPr>
              <w:rPr>
                <w:rFonts w:ascii="Arial" w:hAnsi="Arial" w:cs="Arial"/>
                <w:sz w:val="24"/>
                <w:szCs w:val="24"/>
              </w:rPr>
            </w:pPr>
          </w:p>
          <w:p w14:paraId="67B2A887" w14:textId="77777777" w:rsidR="0082001C" w:rsidRPr="001A1D78" w:rsidRDefault="0082001C">
            <w:pPr>
              <w:rPr>
                <w:rFonts w:ascii="Arial" w:hAnsi="Arial" w:cs="Arial"/>
                <w:sz w:val="24"/>
                <w:szCs w:val="24"/>
              </w:rPr>
            </w:pPr>
            <w:r w:rsidRPr="001A1D78">
              <w:rPr>
                <w:rFonts w:ascii="Arial" w:hAnsi="Arial" w:cs="Arial"/>
                <w:sz w:val="24"/>
                <w:szCs w:val="24"/>
              </w:rPr>
              <w:t xml:space="preserve">Apply for DBS checks. </w:t>
            </w:r>
          </w:p>
          <w:p w14:paraId="0E66977E" w14:textId="77777777" w:rsidR="0082001C" w:rsidRPr="001A1D78" w:rsidRDefault="0082001C">
            <w:pPr>
              <w:rPr>
                <w:rFonts w:ascii="Arial" w:hAnsi="Arial" w:cs="Arial"/>
                <w:sz w:val="24"/>
                <w:szCs w:val="24"/>
              </w:rPr>
            </w:pPr>
          </w:p>
          <w:p w14:paraId="254F237D" w14:textId="77777777" w:rsidR="0082001C" w:rsidRPr="001A1D78" w:rsidRDefault="0082001C">
            <w:pPr>
              <w:rPr>
                <w:rFonts w:ascii="Arial" w:hAnsi="Arial" w:cs="Arial"/>
                <w:sz w:val="24"/>
                <w:szCs w:val="24"/>
              </w:rPr>
            </w:pPr>
            <w:r w:rsidRPr="001A1D78">
              <w:rPr>
                <w:rFonts w:ascii="Arial" w:hAnsi="Arial" w:cs="Arial"/>
                <w:sz w:val="24"/>
                <w:szCs w:val="24"/>
              </w:rPr>
              <w:t xml:space="preserve">Start PFAAR. C&amp;F assessment should be started if it is considered that child could be in need or is already subject to CIN or CP plan. </w:t>
            </w:r>
          </w:p>
          <w:p w14:paraId="751DE4AD" w14:textId="77777777" w:rsidR="0082001C" w:rsidRPr="001A1D78" w:rsidRDefault="0082001C">
            <w:pPr>
              <w:rPr>
                <w:rFonts w:ascii="Arial" w:hAnsi="Arial" w:cs="Arial"/>
                <w:sz w:val="24"/>
                <w:szCs w:val="24"/>
              </w:rPr>
            </w:pPr>
          </w:p>
          <w:p w14:paraId="418E7866" w14:textId="27954152" w:rsidR="0082001C" w:rsidRPr="001A1D78" w:rsidRDefault="0082001C">
            <w:pPr>
              <w:rPr>
                <w:rFonts w:ascii="Arial" w:hAnsi="Arial" w:cs="Arial"/>
                <w:sz w:val="24"/>
                <w:szCs w:val="24"/>
              </w:rPr>
            </w:pPr>
            <w:r w:rsidRPr="001A1D78">
              <w:rPr>
                <w:rFonts w:ascii="Arial" w:hAnsi="Arial" w:cs="Arial"/>
                <w:sz w:val="24"/>
                <w:szCs w:val="24"/>
              </w:rPr>
              <w:t xml:space="preserve">Issues in relation to finances and contact with parents to be discussed and arranged between private foster carer and parent. </w:t>
            </w:r>
          </w:p>
        </w:tc>
      </w:tr>
      <w:tr w:rsidR="001A1D78" w:rsidRPr="001A1D78" w14:paraId="2F8E1AE3" w14:textId="77777777" w:rsidTr="00D616E7">
        <w:tc>
          <w:tcPr>
            <w:tcW w:w="1525" w:type="dxa"/>
          </w:tcPr>
          <w:p w14:paraId="746861DF" w14:textId="3B0D0CDC" w:rsidR="0082001C" w:rsidRPr="001A1D78" w:rsidRDefault="0082001C">
            <w:pPr>
              <w:rPr>
                <w:rFonts w:ascii="Arial" w:hAnsi="Arial" w:cs="Arial"/>
                <w:sz w:val="24"/>
                <w:szCs w:val="24"/>
              </w:rPr>
            </w:pPr>
            <w:r w:rsidRPr="001A1D78">
              <w:rPr>
                <w:rFonts w:ascii="Arial" w:hAnsi="Arial" w:cs="Arial"/>
                <w:sz w:val="24"/>
                <w:szCs w:val="24"/>
              </w:rPr>
              <w:lastRenderedPageBreak/>
              <w:t>By day 35</w:t>
            </w:r>
          </w:p>
        </w:tc>
        <w:tc>
          <w:tcPr>
            <w:tcW w:w="7717" w:type="dxa"/>
          </w:tcPr>
          <w:p w14:paraId="409DFA93" w14:textId="0109EB25" w:rsidR="0082001C" w:rsidRPr="001A1D78" w:rsidRDefault="0082001C">
            <w:pPr>
              <w:rPr>
                <w:rFonts w:ascii="Arial" w:hAnsi="Arial" w:cs="Arial"/>
                <w:sz w:val="24"/>
                <w:szCs w:val="24"/>
              </w:rPr>
            </w:pPr>
            <w:r w:rsidRPr="001A1D78">
              <w:rPr>
                <w:rFonts w:ascii="Arial" w:hAnsi="Arial" w:cs="Arial"/>
                <w:sz w:val="24"/>
                <w:szCs w:val="24"/>
              </w:rPr>
              <w:t xml:space="preserve">Assessment ideally should be completed ready for Team Manager to QA. </w:t>
            </w:r>
          </w:p>
          <w:p w14:paraId="2656A534" w14:textId="77777777" w:rsidR="0082001C" w:rsidRPr="001A1D78" w:rsidRDefault="0082001C">
            <w:pPr>
              <w:rPr>
                <w:rFonts w:ascii="Arial" w:hAnsi="Arial" w:cs="Arial"/>
                <w:sz w:val="24"/>
                <w:szCs w:val="24"/>
              </w:rPr>
            </w:pPr>
          </w:p>
          <w:p w14:paraId="5C63D26B" w14:textId="77777777" w:rsidR="0082001C" w:rsidRPr="001A1D78" w:rsidRDefault="0082001C">
            <w:pPr>
              <w:rPr>
                <w:rFonts w:ascii="Arial" w:hAnsi="Arial" w:cs="Arial"/>
                <w:sz w:val="24"/>
                <w:szCs w:val="24"/>
              </w:rPr>
            </w:pPr>
            <w:r w:rsidRPr="001A1D78">
              <w:rPr>
                <w:rFonts w:ascii="Arial" w:hAnsi="Arial" w:cs="Arial"/>
                <w:sz w:val="24"/>
                <w:szCs w:val="24"/>
              </w:rPr>
              <w:t>Assessment must include:</w:t>
            </w:r>
          </w:p>
          <w:p w14:paraId="3E1D2B06" w14:textId="635A50D3" w:rsidR="0082001C" w:rsidRPr="001A1D78" w:rsidRDefault="0082001C">
            <w:pPr>
              <w:rPr>
                <w:rFonts w:ascii="Arial" w:hAnsi="Arial" w:cs="Arial"/>
                <w:sz w:val="24"/>
                <w:szCs w:val="24"/>
              </w:rPr>
            </w:pPr>
            <w:r w:rsidRPr="001A1D78">
              <w:rPr>
                <w:rFonts w:ascii="Arial" w:hAnsi="Arial" w:cs="Arial"/>
                <w:sz w:val="24"/>
                <w:szCs w:val="24"/>
              </w:rPr>
              <w:t>2 references and referees spoken to by Social Worker</w:t>
            </w:r>
          </w:p>
          <w:p w14:paraId="3B5B2998" w14:textId="77777777" w:rsidR="0082001C" w:rsidRPr="001A1D78" w:rsidRDefault="0082001C">
            <w:pPr>
              <w:rPr>
                <w:rFonts w:ascii="Arial" w:hAnsi="Arial" w:cs="Arial"/>
                <w:sz w:val="24"/>
                <w:szCs w:val="24"/>
              </w:rPr>
            </w:pPr>
            <w:r w:rsidRPr="001A1D78">
              <w:rPr>
                <w:rFonts w:ascii="Arial" w:hAnsi="Arial" w:cs="Arial"/>
                <w:sz w:val="24"/>
                <w:szCs w:val="24"/>
              </w:rPr>
              <w:t>DBS check</w:t>
            </w:r>
          </w:p>
          <w:p w14:paraId="77A4E6AD" w14:textId="0F3F2595" w:rsidR="0082001C" w:rsidRPr="001A1D78" w:rsidRDefault="0082001C">
            <w:pPr>
              <w:rPr>
                <w:rFonts w:ascii="Arial" w:hAnsi="Arial" w:cs="Arial"/>
                <w:sz w:val="24"/>
                <w:szCs w:val="24"/>
              </w:rPr>
            </w:pPr>
            <w:r w:rsidRPr="001A1D78">
              <w:rPr>
                <w:rFonts w:ascii="Arial" w:hAnsi="Arial" w:cs="Arial"/>
                <w:sz w:val="24"/>
                <w:szCs w:val="24"/>
              </w:rPr>
              <w:t>Agency checks of PF carer and their children</w:t>
            </w:r>
            <w:r w:rsidR="007322B6" w:rsidRPr="001A1D78">
              <w:rPr>
                <w:rFonts w:ascii="Arial" w:hAnsi="Arial" w:cs="Arial"/>
                <w:sz w:val="24"/>
                <w:szCs w:val="24"/>
              </w:rPr>
              <w:t xml:space="preserve"> (as above)</w:t>
            </w:r>
          </w:p>
          <w:p w14:paraId="6477CD04" w14:textId="3FD63B79" w:rsidR="0082001C" w:rsidRPr="001A1D78" w:rsidRDefault="0082001C">
            <w:pPr>
              <w:rPr>
                <w:rFonts w:ascii="Arial" w:hAnsi="Arial" w:cs="Arial"/>
                <w:sz w:val="24"/>
                <w:szCs w:val="24"/>
              </w:rPr>
            </w:pPr>
            <w:r w:rsidRPr="001A1D78">
              <w:rPr>
                <w:rFonts w:ascii="Arial" w:hAnsi="Arial" w:cs="Arial"/>
                <w:sz w:val="24"/>
                <w:szCs w:val="24"/>
              </w:rPr>
              <w:t>Analysis of PF carer’s ability to meet all the needs of the child</w:t>
            </w:r>
            <w:r w:rsidR="003906CE" w:rsidRPr="001A1D78">
              <w:rPr>
                <w:rFonts w:ascii="Arial" w:hAnsi="Arial" w:cs="Arial"/>
                <w:sz w:val="24"/>
                <w:szCs w:val="24"/>
              </w:rPr>
              <w:t>, p</w:t>
            </w:r>
            <w:r w:rsidR="006319F2" w:rsidRPr="001A1D78">
              <w:rPr>
                <w:rFonts w:ascii="Arial" w:hAnsi="Arial" w:cs="Arial"/>
                <w:sz w:val="24"/>
                <w:szCs w:val="24"/>
              </w:rPr>
              <w:t>lus consideration of how these needs will be met in the future.</w:t>
            </w:r>
          </w:p>
          <w:p w14:paraId="2BAF9A10" w14:textId="77777777" w:rsidR="0082001C" w:rsidRPr="001A1D78" w:rsidRDefault="0082001C">
            <w:pPr>
              <w:rPr>
                <w:rFonts w:ascii="Arial" w:hAnsi="Arial" w:cs="Arial"/>
                <w:sz w:val="24"/>
                <w:szCs w:val="24"/>
              </w:rPr>
            </w:pPr>
            <w:r w:rsidRPr="001A1D78">
              <w:rPr>
                <w:rFonts w:ascii="Arial" w:hAnsi="Arial" w:cs="Arial"/>
                <w:sz w:val="24"/>
                <w:szCs w:val="24"/>
              </w:rPr>
              <w:t>Parents and child’s views of PF arrangement</w:t>
            </w:r>
            <w:r w:rsidR="006319F2" w:rsidRPr="001A1D78">
              <w:rPr>
                <w:rFonts w:ascii="Arial" w:hAnsi="Arial" w:cs="Arial"/>
                <w:sz w:val="24"/>
                <w:szCs w:val="24"/>
              </w:rPr>
              <w:t>.</w:t>
            </w:r>
          </w:p>
          <w:p w14:paraId="637F8E97" w14:textId="7E3A20BD" w:rsidR="006319F2" w:rsidRPr="001A1D78" w:rsidRDefault="006319F2">
            <w:pPr>
              <w:rPr>
                <w:rFonts w:ascii="Arial" w:hAnsi="Arial" w:cs="Arial"/>
                <w:sz w:val="24"/>
                <w:szCs w:val="24"/>
              </w:rPr>
            </w:pPr>
            <w:r w:rsidRPr="001A1D78">
              <w:rPr>
                <w:rFonts w:ascii="Arial" w:hAnsi="Arial" w:cs="Arial"/>
                <w:sz w:val="24"/>
                <w:szCs w:val="24"/>
              </w:rPr>
              <w:t xml:space="preserve">Consideration as to whether PF arrangement is the correct arrangement for this child eg. </w:t>
            </w:r>
            <w:r w:rsidR="007322B6" w:rsidRPr="001A1D78">
              <w:rPr>
                <w:rFonts w:ascii="Arial" w:hAnsi="Arial" w:cs="Arial"/>
                <w:sz w:val="24"/>
                <w:szCs w:val="24"/>
              </w:rPr>
              <w:t>Might</w:t>
            </w:r>
            <w:r w:rsidRPr="001A1D78">
              <w:rPr>
                <w:rFonts w:ascii="Arial" w:hAnsi="Arial" w:cs="Arial"/>
                <w:sz w:val="24"/>
                <w:szCs w:val="24"/>
              </w:rPr>
              <w:t xml:space="preserve"> a Child Arrangements Order be more suitable</w:t>
            </w:r>
            <w:r w:rsidR="007322B6" w:rsidRPr="001A1D78">
              <w:rPr>
                <w:rFonts w:ascii="Arial" w:hAnsi="Arial" w:cs="Arial"/>
                <w:sz w:val="24"/>
                <w:szCs w:val="24"/>
              </w:rPr>
              <w:t>?</w:t>
            </w:r>
            <w:r w:rsidRPr="001A1D78">
              <w:rPr>
                <w:rFonts w:ascii="Arial" w:hAnsi="Arial" w:cs="Arial"/>
                <w:sz w:val="24"/>
                <w:szCs w:val="24"/>
              </w:rPr>
              <w:t xml:space="preserve"> </w:t>
            </w:r>
          </w:p>
        </w:tc>
      </w:tr>
      <w:tr w:rsidR="001A1D78" w:rsidRPr="00D616E7" w14:paraId="32A01A47" w14:textId="77777777" w:rsidTr="00D616E7">
        <w:tc>
          <w:tcPr>
            <w:tcW w:w="1525" w:type="dxa"/>
          </w:tcPr>
          <w:p w14:paraId="50EA94BC" w14:textId="1E976C43" w:rsidR="00CC6926" w:rsidRPr="001A1D78" w:rsidRDefault="0082001C">
            <w:pPr>
              <w:rPr>
                <w:rFonts w:ascii="Arial" w:hAnsi="Arial" w:cs="Arial"/>
                <w:sz w:val="24"/>
                <w:szCs w:val="24"/>
              </w:rPr>
            </w:pPr>
            <w:r w:rsidRPr="001A1D78">
              <w:rPr>
                <w:rFonts w:ascii="Arial" w:hAnsi="Arial" w:cs="Arial"/>
                <w:sz w:val="24"/>
                <w:szCs w:val="24"/>
              </w:rPr>
              <w:t xml:space="preserve">By day 42 </w:t>
            </w:r>
          </w:p>
        </w:tc>
        <w:tc>
          <w:tcPr>
            <w:tcW w:w="7717" w:type="dxa"/>
          </w:tcPr>
          <w:p w14:paraId="5258C591" w14:textId="531C2558" w:rsidR="00CC6926" w:rsidRPr="001A1D78" w:rsidRDefault="0082001C">
            <w:pPr>
              <w:rPr>
                <w:rFonts w:ascii="Arial" w:hAnsi="Arial" w:cs="Arial"/>
                <w:sz w:val="24"/>
                <w:szCs w:val="24"/>
              </w:rPr>
            </w:pPr>
            <w:r w:rsidRPr="001A1D78">
              <w:rPr>
                <w:rFonts w:ascii="Arial" w:hAnsi="Arial" w:cs="Arial"/>
                <w:sz w:val="24"/>
                <w:szCs w:val="24"/>
              </w:rPr>
              <w:t>Assessment to be signed off by Service Manager</w:t>
            </w:r>
            <w:r w:rsidR="006319F2" w:rsidRPr="001A1D78">
              <w:rPr>
                <w:rFonts w:ascii="Arial" w:hAnsi="Arial" w:cs="Arial"/>
                <w:sz w:val="24"/>
                <w:szCs w:val="24"/>
              </w:rPr>
              <w:t>.</w:t>
            </w:r>
          </w:p>
        </w:tc>
      </w:tr>
      <w:tr w:rsidR="001A1D78" w:rsidRPr="00D616E7" w14:paraId="1DB218C4" w14:textId="77777777" w:rsidTr="00D616E7">
        <w:tc>
          <w:tcPr>
            <w:tcW w:w="1525" w:type="dxa"/>
          </w:tcPr>
          <w:p w14:paraId="431CDE06" w14:textId="489DB51D" w:rsidR="00CC6926" w:rsidRPr="001A1D78" w:rsidRDefault="006319F2">
            <w:pPr>
              <w:rPr>
                <w:rFonts w:ascii="Arial" w:hAnsi="Arial" w:cs="Arial"/>
                <w:sz w:val="24"/>
                <w:szCs w:val="24"/>
              </w:rPr>
            </w:pPr>
            <w:r w:rsidRPr="001A1D78">
              <w:rPr>
                <w:rFonts w:ascii="Arial" w:hAnsi="Arial" w:cs="Arial"/>
                <w:sz w:val="24"/>
                <w:szCs w:val="24"/>
              </w:rPr>
              <w:t>Post day 42</w:t>
            </w:r>
          </w:p>
        </w:tc>
        <w:tc>
          <w:tcPr>
            <w:tcW w:w="7717" w:type="dxa"/>
          </w:tcPr>
          <w:p w14:paraId="7315D7D4" w14:textId="142AE7A3" w:rsidR="00CC6926" w:rsidRPr="001A1D78" w:rsidRDefault="006319F2">
            <w:pPr>
              <w:rPr>
                <w:rFonts w:ascii="Arial" w:hAnsi="Arial" w:cs="Arial"/>
                <w:sz w:val="24"/>
                <w:szCs w:val="24"/>
              </w:rPr>
            </w:pPr>
            <w:r w:rsidRPr="001A1D78">
              <w:rPr>
                <w:rFonts w:ascii="Arial" w:hAnsi="Arial" w:cs="Arial"/>
                <w:sz w:val="24"/>
                <w:szCs w:val="24"/>
              </w:rPr>
              <w:t xml:space="preserve">PF carer, </w:t>
            </w:r>
            <w:r w:rsidR="001A1D78" w:rsidRPr="001A1D78">
              <w:rPr>
                <w:rFonts w:ascii="Arial" w:hAnsi="Arial" w:cs="Arial"/>
                <w:sz w:val="24"/>
                <w:szCs w:val="24"/>
              </w:rPr>
              <w:t>parent,</w:t>
            </w:r>
            <w:r w:rsidRPr="001A1D78">
              <w:rPr>
                <w:rFonts w:ascii="Arial" w:hAnsi="Arial" w:cs="Arial"/>
                <w:sz w:val="24"/>
                <w:szCs w:val="24"/>
              </w:rPr>
              <w:t xml:space="preserve"> and child to be notified of outcome of PFAAR. </w:t>
            </w:r>
          </w:p>
          <w:p w14:paraId="1485E462" w14:textId="05E139F0" w:rsidR="006319F2" w:rsidRPr="001A1D78" w:rsidRDefault="006319F2">
            <w:pPr>
              <w:rPr>
                <w:rFonts w:ascii="Arial" w:hAnsi="Arial" w:cs="Arial"/>
                <w:sz w:val="24"/>
                <w:szCs w:val="24"/>
              </w:rPr>
            </w:pPr>
            <w:r w:rsidRPr="001A1D78">
              <w:rPr>
                <w:rFonts w:ascii="Arial" w:hAnsi="Arial" w:cs="Arial"/>
                <w:sz w:val="24"/>
                <w:szCs w:val="24"/>
              </w:rPr>
              <w:t xml:space="preserve">If approved, letter to PF carer, use </w:t>
            </w:r>
            <w:hyperlink r:id="rId18" w:history="1">
              <w:r w:rsidRPr="00007805">
                <w:rPr>
                  <w:rStyle w:val="Hyperlink"/>
                  <w:rFonts w:ascii="Arial" w:hAnsi="Arial" w:cs="Arial"/>
                  <w:sz w:val="24"/>
                  <w:szCs w:val="24"/>
                </w:rPr>
                <w:t>PF09a</w:t>
              </w:r>
            </w:hyperlink>
            <w:r w:rsidR="007322B6" w:rsidRPr="001A1D78">
              <w:rPr>
                <w:rFonts w:ascii="Arial" w:hAnsi="Arial" w:cs="Arial"/>
                <w:sz w:val="24"/>
                <w:szCs w:val="24"/>
              </w:rPr>
              <w:t xml:space="preserve"> (A letter to PF carer regarding assessment)</w:t>
            </w:r>
            <w:r w:rsidRPr="001A1D78">
              <w:rPr>
                <w:rFonts w:ascii="Arial" w:hAnsi="Arial" w:cs="Arial"/>
                <w:sz w:val="24"/>
                <w:szCs w:val="24"/>
              </w:rPr>
              <w:t>.</w:t>
            </w:r>
          </w:p>
          <w:p w14:paraId="08BC982E" w14:textId="77777777" w:rsidR="007322B6" w:rsidRPr="001A1D78" w:rsidRDefault="007322B6">
            <w:pPr>
              <w:rPr>
                <w:rFonts w:ascii="Arial" w:hAnsi="Arial" w:cs="Arial"/>
                <w:sz w:val="24"/>
                <w:szCs w:val="24"/>
              </w:rPr>
            </w:pPr>
          </w:p>
          <w:p w14:paraId="76114859" w14:textId="58422023" w:rsidR="006319F2" w:rsidRPr="001A1D78" w:rsidRDefault="006319F2">
            <w:pPr>
              <w:rPr>
                <w:rFonts w:ascii="Arial" w:hAnsi="Arial" w:cs="Arial"/>
                <w:sz w:val="24"/>
                <w:szCs w:val="24"/>
              </w:rPr>
            </w:pPr>
            <w:r w:rsidRPr="001A1D78">
              <w:rPr>
                <w:rFonts w:ascii="Arial" w:hAnsi="Arial" w:cs="Arial"/>
                <w:sz w:val="24"/>
                <w:szCs w:val="24"/>
              </w:rPr>
              <w:t xml:space="preserve">If certain requirements to be imposed on PF carer, use </w:t>
            </w:r>
            <w:hyperlink r:id="rId19" w:history="1">
              <w:r w:rsidRPr="00007805">
                <w:rPr>
                  <w:rStyle w:val="Hyperlink"/>
                  <w:rFonts w:ascii="Arial" w:hAnsi="Arial" w:cs="Arial"/>
                  <w:sz w:val="24"/>
                  <w:szCs w:val="24"/>
                </w:rPr>
                <w:t>PF21b</w:t>
              </w:r>
            </w:hyperlink>
            <w:r w:rsidRPr="001A1D78">
              <w:rPr>
                <w:rFonts w:ascii="Arial" w:hAnsi="Arial" w:cs="Arial"/>
                <w:sz w:val="24"/>
                <w:szCs w:val="24"/>
              </w:rPr>
              <w:t>/</w:t>
            </w:r>
            <w:hyperlink r:id="rId20" w:history="1">
              <w:r w:rsidRPr="00007805">
                <w:rPr>
                  <w:rStyle w:val="Hyperlink"/>
                  <w:rFonts w:ascii="Arial" w:hAnsi="Arial" w:cs="Arial"/>
                  <w:sz w:val="24"/>
                  <w:szCs w:val="24"/>
                </w:rPr>
                <w:t>PF21a</w:t>
              </w:r>
            </w:hyperlink>
            <w:r w:rsidR="007322B6" w:rsidRPr="001A1D78">
              <w:rPr>
                <w:rFonts w:ascii="Arial" w:hAnsi="Arial" w:cs="Arial"/>
                <w:sz w:val="24"/>
                <w:szCs w:val="24"/>
              </w:rPr>
              <w:t xml:space="preserve"> (Letter to PF carer re requirements, Request to Impose, Remove or Vary a requirement)</w:t>
            </w:r>
            <w:r w:rsidRPr="001A1D78">
              <w:rPr>
                <w:rFonts w:ascii="Arial" w:hAnsi="Arial" w:cs="Arial"/>
                <w:sz w:val="24"/>
                <w:szCs w:val="24"/>
              </w:rPr>
              <w:t>.</w:t>
            </w:r>
          </w:p>
          <w:p w14:paraId="370601EC" w14:textId="77777777" w:rsidR="007322B6" w:rsidRPr="001A1D78" w:rsidRDefault="007322B6">
            <w:pPr>
              <w:rPr>
                <w:rFonts w:ascii="Arial" w:hAnsi="Arial" w:cs="Arial"/>
                <w:sz w:val="24"/>
                <w:szCs w:val="24"/>
              </w:rPr>
            </w:pPr>
          </w:p>
          <w:p w14:paraId="186A68AB" w14:textId="4658036B" w:rsidR="006319F2" w:rsidRPr="001A1D78" w:rsidRDefault="006319F2">
            <w:pPr>
              <w:rPr>
                <w:rFonts w:ascii="Arial" w:hAnsi="Arial" w:cs="Arial"/>
                <w:sz w:val="24"/>
                <w:szCs w:val="24"/>
              </w:rPr>
            </w:pPr>
            <w:r w:rsidRPr="001A1D78">
              <w:rPr>
                <w:rFonts w:ascii="Arial" w:hAnsi="Arial" w:cs="Arial"/>
                <w:sz w:val="24"/>
                <w:szCs w:val="24"/>
              </w:rPr>
              <w:t xml:space="preserve">If not approved to be a PF carer, a notice of prohibition letter </w:t>
            </w:r>
            <w:r w:rsidR="007322B6" w:rsidRPr="001A1D78">
              <w:rPr>
                <w:rFonts w:ascii="Arial" w:hAnsi="Arial" w:cs="Arial"/>
                <w:sz w:val="24"/>
                <w:szCs w:val="24"/>
              </w:rPr>
              <w:t>sh</w:t>
            </w:r>
            <w:r w:rsidRPr="001A1D78">
              <w:rPr>
                <w:rFonts w:ascii="Arial" w:hAnsi="Arial" w:cs="Arial"/>
                <w:sz w:val="24"/>
                <w:szCs w:val="24"/>
              </w:rPr>
              <w:t xml:space="preserve">ould be sent </w:t>
            </w:r>
            <w:hyperlink r:id="rId21" w:history="1">
              <w:r w:rsidRPr="00007805">
                <w:rPr>
                  <w:rStyle w:val="Hyperlink"/>
                  <w:rFonts w:ascii="Arial" w:hAnsi="Arial" w:cs="Arial"/>
                  <w:sz w:val="24"/>
                  <w:szCs w:val="24"/>
                </w:rPr>
                <w:t>PF23</w:t>
              </w:r>
            </w:hyperlink>
            <w:r w:rsidR="007322B6" w:rsidRPr="001A1D78">
              <w:rPr>
                <w:rFonts w:ascii="Arial" w:hAnsi="Arial" w:cs="Arial"/>
                <w:sz w:val="24"/>
                <w:szCs w:val="24"/>
              </w:rPr>
              <w:t xml:space="preserve"> (Notice of Prohibition)</w:t>
            </w:r>
            <w:r w:rsidRPr="001A1D78">
              <w:rPr>
                <w:rFonts w:ascii="Arial" w:hAnsi="Arial" w:cs="Arial"/>
                <w:sz w:val="24"/>
                <w:szCs w:val="24"/>
              </w:rPr>
              <w:t>.</w:t>
            </w:r>
          </w:p>
          <w:p w14:paraId="09FFEC5E" w14:textId="77777777" w:rsidR="007322B6" w:rsidRPr="001A1D78" w:rsidRDefault="007322B6">
            <w:pPr>
              <w:rPr>
                <w:rFonts w:ascii="Arial" w:hAnsi="Arial" w:cs="Arial"/>
                <w:sz w:val="24"/>
                <w:szCs w:val="24"/>
              </w:rPr>
            </w:pPr>
          </w:p>
          <w:p w14:paraId="457E69EA" w14:textId="26576437" w:rsidR="006319F2" w:rsidRPr="001A1D78" w:rsidRDefault="006319F2">
            <w:pPr>
              <w:rPr>
                <w:rFonts w:ascii="Arial" w:hAnsi="Arial" w:cs="Arial"/>
                <w:sz w:val="24"/>
                <w:szCs w:val="24"/>
              </w:rPr>
            </w:pPr>
            <w:r w:rsidRPr="001A1D78">
              <w:rPr>
                <w:rFonts w:ascii="Arial" w:hAnsi="Arial" w:cs="Arial"/>
                <w:sz w:val="24"/>
                <w:szCs w:val="24"/>
              </w:rPr>
              <w:t xml:space="preserve">Social worker and Team Manager would then need to consider next steps in terms of safeguarding the child. </w:t>
            </w:r>
          </w:p>
        </w:tc>
      </w:tr>
      <w:tr w:rsidR="001A1D78" w:rsidRPr="00D616E7" w14:paraId="4B5D5AF8" w14:textId="77777777" w:rsidTr="00D616E7">
        <w:tc>
          <w:tcPr>
            <w:tcW w:w="1525" w:type="dxa"/>
          </w:tcPr>
          <w:p w14:paraId="6FEDBE2B" w14:textId="77777777" w:rsidR="00CC6926" w:rsidRPr="001A1D78" w:rsidRDefault="006319F2">
            <w:pPr>
              <w:rPr>
                <w:rFonts w:ascii="Arial" w:hAnsi="Arial" w:cs="Arial"/>
                <w:sz w:val="24"/>
                <w:szCs w:val="24"/>
              </w:rPr>
            </w:pPr>
            <w:r w:rsidRPr="001A1D78">
              <w:rPr>
                <w:rFonts w:ascii="Arial" w:hAnsi="Arial" w:cs="Arial"/>
                <w:sz w:val="24"/>
                <w:szCs w:val="24"/>
              </w:rPr>
              <w:t>Child subject to CIN or CP</w:t>
            </w:r>
          </w:p>
          <w:p w14:paraId="546CDA1D" w14:textId="24BAB432" w:rsidR="006319F2" w:rsidRPr="001A1D78" w:rsidRDefault="006319F2">
            <w:pPr>
              <w:rPr>
                <w:rFonts w:ascii="Arial" w:hAnsi="Arial" w:cs="Arial"/>
                <w:sz w:val="24"/>
                <w:szCs w:val="24"/>
              </w:rPr>
            </w:pPr>
            <w:r w:rsidRPr="001A1D78">
              <w:rPr>
                <w:rFonts w:ascii="Arial" w:hAnsi="Arial" w:cs="Arial"/>
                <w:sz w:val="24"/>
                <w:szCs w:val="24"/>
              </w:rPr>
              <w:t>before PF arrangement</w:t>
            </w:r>
          </w:p>
        </w:tc>
        <w:tc>
          <w:tcPr>
            <w:tcW w:w="7717" w:type="dxa"/>
          </w:tcPr>
          <w:p w14:paraId="6EF86C3D" w14:textId="3F32B83B" w:rsidR="00CC6926" w:rsidRPr="001A1D78" w:rsidRDefault="006319F2">
            <w:pPr>
              <w:rPr>
                <w:rFonts w:ascii="Arial" w:hAnsi="Arial" w:cs="Arial"/>
                <w:sz w:val="24"/>
                <w:szCs w:val="24"/>
              </w:rPr>
            </w:pPr>
            <w:r w:rsidRPr="001A1D78">
              <w:rPr>
                <w:rFonts w:ascii="Arial" w:hAnsi="Arial" w:cs="Arial"/>
                <w:sz w:val="24"/>
                <w:szCs w:val="24"/>
              </w:rPr>
              <w:t>All statutory requirements to continue in parallel to the PF arrangement.</w:t>
            </w:r>
          </w:p>
        </w:tc>
      </w:tr>
      <w:tr w:rsidR="001A1D78" w:rsidRPr="00D616E7" w14:paraId="0BBFA0B6" w14:textId="77777777" w:rsidTr="00D616E7">
        <w:tc>
          <w:tcPr>
            <w:tcW w:w="1525" w:type="dxa"/>
          </w:tcPr>
          <w:p w14:paraId="5777AAD8" w14:textId="063BA949" w:rsidR="00CC6926" w:rsidRPr="001A1D78" w:rsidRDefault="006319F2">
            <w:pPr>
              <w:rPr>
                <w:rFonts w:ascii="Arial" w:hAnsi="Arial" w:cs="Arial"/>
                <w:sz w:val="24"/>
                <w:szCs w:val="24"/>
              </w:rPr>
            </w:pPr>
            <w:r w:rsidRPr="001A1D78">
              <w:rPr>
                <w:rFonts w:ascii="Arial" w:hAnsi="Arial" w:cs="Arial"/>
                <w:sz w:val="24"/>
                <w:szCs w:val="24"/>
              </w:rPr>
              <w:t>Child just subject to PF arrangement.</w:t>
            </w:r>
          </w:p>
        </w:tc>
        <w:tc>
          <w:tcPr>
            <w:tcW w:w="7717" w:type="dxa"/>
          </w:tcPr>
          <w:p w14:paraId="24E1F6A3" w14:textId="3B2A1F29" w:rsidR="00CC6926" w:rsidRPr="001A1D78" w:rsidRDefault="00567DD6">
            <w:pPr>
              <w:rPr>
                <w:rFonts w:ascii="Arial" w:hAnsi="Arial" w:cs="Arial"/>
                <w:sz w:val="24"/>
                <w:szCs w:val="24"/>
              </w:rPr>
            </w:pPr>
            <w:r w:rsidRPr="001A1D78">
              <w:rPr>
                <w:rFonts w:ascii="Arial" w:hAnsi="Arial" w:cs="Arial"/>
                <w:sz w:val="24"/>
                <w:szCs w:val="24"/>
              </w:rPr>
              <w:t>Child to be seen alone in PF address every 6 weeks for first year and every 3 months thereafter.</w:t>
            </w:r>
          </w:p>
        </w:tc>
      </w:tr>
      <w:tr w:rsidR="001A1D78" w:rsidRPr="00D616E7" w14:paraId="3D1E391D" w14:textId="77777777" w:rsidTr="00D616E7">
        <w:tc>
          <w:tcPr>
            <w:tcW w:w="1525" w:type="dxa"/>
          </w:tcPr>
          <w:p w14:paraId="51852342" w14:textId="04543CF7" w:rsidR="00CC6926" w:rsidRPr="001A1D78" w:rsidRDefault="00567DD6">
            <w:pPr>
              <w:rPr>
                <w:rFonts w:ascii="Arial" w:hAnsi="Arial" w:cs="Arial"/>
                <w:sz w:val="24"/>
                <w:szCs w:val="24"/>
              </w:rPr>
            </w:pPr>
            <w:r w:rsidRPr="001A1D78">
              <w:rPr>
                <w:rFonts w:ascii="Arial" w:hAnsi="Arial" w:cs="Arial"/>
                <w:sz w:val="24"/>
                <w:szCs w:val="24"/>
              </w:rPr>
              <w:t>Yearly</w:t>
            </w:r>
          </w:p>
        </w:tc>
        <w:tc>
          <w:tcPr>
            <w:tcW w:w="7717" w:type="dxa"/>
          </w:tcPr>
          <w:p w14:paraId="7BA67D34" w14:textId="25CC4EFE" w:rsidR="00CC6926" w:rsidRPr="001A1D78" w:rsidRDefault="00567DD6">
            <w:pPr>
              <w:rPr>
                <w:rFonts w:ascii="Arial" w:hAnsi="Arial" w:cs="Arial"/>
                <w:sz w:val="24"/>
                <w:szCs w:val="24"/>
              </w:rPr>
            </w:pPr>
            <w:r w:rsidRPr="001A1D78">
              <w:rPr>
                <w:rFonts w:ascii="Arial" w:hAnsi="Arial" w:cs="Arial"/>
                <w:sz w:val="24"/>
                <w:szCs w:val="24"/>
              </w:rPr>
              <w:t xml:space="preserve">PFAAR to be updated and </w:t>
            </w:r>
            <w:r w:rsidR="007322B6" w:rsidRPr="001A1D78">
              <w:rPr>
                <w:rFonts w:ascii="Arial" w:hAnsi="Arial" w:cs="Arial"/>
                <w:sz w:val="24"/>
                <w:szCs w:val="24"/>
              </w:rPr>
              <w:t xml:space="preserve">annual review </w:t>
            </w:r>
            <w:r w:rsidRPr="001A1D78">
              <w:rPr>
                <w:rFonts w:ascii="Arial" w:hAnsi="Arial" w:cs="Arial"/>
                <w:sz w:val="24"/>
                <w:szCs w:val="24"/>
              </w:rPr>
              <w:t xml:space="preserve">meeting held </w:t>
            </w:r>
            <w:r w:rsidR="007322B6" w:rsidRPr="001A1D78">
              <w:rPr>
                <w:rFonts w:ascii="Arial" w:hAnsi="Arial" w:cs="Arial"/>
                <w:sz w:val="24"/>
                <w:szCs w:val="24"/>
              </w:rPr>
              <w:t xml:space="preserve">(using </w:t>
            </w:r>
            <w:hyperlink r:id="rId22" w:history="1">
              <w:r w:rsidR="007322B6" w:rsidRPr="00007805">
                <w:rPr>
                  <w:rStyle w:val="Hyperlink"/>
                  <w:rFonts w:ascii="Arial" w:hAnsi="Arial" w:cs="Arial"/>
                  <w:sz w:val="24"/>
                  <w:szCs w:val="24"/>
                </w:rPr>
                <w:t>PF15</w:t>
              </w:r>
            </w:hyperlink>
            <w:r w:rsidR="007322B6" w:rsidRPr="001A1D78">
              <w:rPr>
                <w:rFonts w:ascii="Arial" w:hAnsi="Arial" w:cs="Arial"/>
                <w:sz w:val="24"/>
                <w:szCs w:val="24"/>
              </w:rPr>
              <w:t xml:space="preserve">) </w:t>
            </w:r>
            <w:r w:rsidRPr="001A1D78">
              <w:rPr>
                <w:rFonts w:ascii="Arial" w:hAnsi="Arial" w:cs="Arial"/>
                <w:sz w:val="24"/>
                <w:szCs w:val="24"/>
              </w:rPr>
              <w:t>between PF carer and parent(s)</w:t>
            </w:r>
            <w:r w:rsidR="007322B6" w:rsidRPr="001A1D78">
              <w:rPr>
                <w:rFonts w:ascii="Arial" w:hAnsi="Arial" w:cs="Arial"/>
                <w:sz w:val="24"/>
                <w:szCs w:val="24"/>
              </w:rPr>
              <w:t xml:space="preserve">.  </w:t>
            </w:r>
          </w:p>
        </w:tc>
      </w:tr>
      <w:tr w:rsidR="001A1D78" w:rsidRPr="00D616E7" w14:paraId="5B230852" w14:textId="77777777" w:rsidTr="00D616E7">
        <w:tc>
          <w:tcPr>
            <w:tcW w:w="1525" w:type="dxa"/>
          </w:tcPr>
          <w:p w14:paraId="0E309926" w14:textId="193C5D30" w:rsidR="007322B6" w:rsidRPr="001A1D78" w:rsidRDefault="007322B6">
            <w:pPr>
              <w:rPr>
                <w:rFonts w:ascii="Arial" w:hAnsi="Arial" w:cs="Arial"/>
                <w:sz w:val="24"/>
                <w:szCs w:val="24"/>
              </w:rPr>
            </w:pPr>
            <w:r w:rsidRPr="001A1D78">
              <w:rPr>
                <w:rFonts w:ascii="Arial" w:hAnsi="Arial" w:cs="Arial"/>
                <w:sz w:val="24"/>
                <w:szCs w:val="24"/>
              </w:rPr>
              <w:t>End of placement</w:t>
            </w:r>
          </w:p>
        </w:tc>
        <w:tc>
          <w:tcPr>
            <w:tcW w:w="7717" w:type="dxa"/>
          </w:tcPr>
          <w:p w14:paraId="79701002" w14:textId="389915FB" w:rsidR="007322B6" w:rsidRPr="001A1D78" w:rsidRDefault="001E7C24">
            <w:pPr>
              <w:rPr>
                <w:rFonts w:ascii="Arial" w:hAnsi="Arial" w:cs="Arial"/>
                <w:sz w:val="24"/>
                <w:szCs w:val="24"/>
              </w:rPr>
            </w:pPr>
            <w:r w:rsidRPr="001A1D78">
              <w:rPr>
                <w:rFonts w:ascii="Arial" w:hAnsi="Arial" w:cs="Arial"/>
                <w:sz w:val="24"/>
                <w:szCs w:val="24"/>
              </w:rPr>
              <w:t xml:space="preserve">PF carer should be asked to complete </w:t>
            </w:r>
            <w:hyperlink r:id="rId23" w:history="1">
              <w:r w:rsidRPr="00007805">
                <w:rPr>
                  <w:rStyle w:val="Hyperlink"/>
                  <w:rFonts w:ascii="Arial" w:hAnsi="Arial" w:cs="Arial"/>
                  <w:sz w:val="24"/>
                  <w:szCs w:val="24"/>
                </w:rPr>
                <w:t>PF16</w:t>
              </w:r>
            </w:hyperlink>
            <w:r w:rsidRPr="001A1D78">
              <w:rPr>
                <w:rFonts w:ascii="Arial" w:hAnsi="Arial" w:cs="Arial"/>
                <w:sz w:val="24"/>
                <w:szCs w:val="24"/>
              </w:rPr>
              <w:t xml:space="preserve"> (Notice of End of PF placement) to confirm end of placement (and new address if appropriate).</w:t>
            </w:r>
          </w:p>
        </w:tc>
      </w:tr>
    </w:tbl>
    <w:p w14:paraId="0AC9F9AD" w14:textId="77777777" w:rsidR="00CC6926" w:rsidRPr="00D616E7" w:rsidRDefault="00CC6926">
      <w:pPr>
        <w:rPr>
          <w:rFonts w:ascii="Arial" w:hAnsi="Arial" w:cs="Arial"/>
        </w:rPr>
      </w:pPr>
    </w:p>
    <w:sectPr w:rsidR="00CC6926" w:rsidRPr="00D6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76352"/>
    <w:multiLevelType w:val="hybridMultilevel"/>
    <w:tmpl w:val="B4AE22CA"/>
    <w:lvl w:ilvl="0" w:tplc="778A8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6926"/>
    <w:rsid w:val="00007805"/>
    <w:rsid w:val="001A1D78"/>
    <w:rsid w:val="001E7C24"/>
    <w:rsid w:val="00257723"/>
    <w:rsid w:val="003906CE"/>
    <w:rsid w:val="004C3205"/>
    <w:rsid w:val="00567DD6"/>
    <w:rsid w:val="005E17BB"/>
    <w:rsid w:val="006319F2"/>
    <w:rsid w:val="006A111E"/>
    <w:rsid w:val="006D50F2"/>
    <w:rsid w:val="007322B6"/>
    <w:rsid w:val="0082001C"/>
    <w:rsid w:val="008261DF"/>
    <w:rsid w:val="009C3A6B"/>
    <w:rsid w:val="00CC6926"/>
    <w:rsid w:val="00CE3EEC"/>
    <w:rsid w:val="00D616E7"/>
    <w:rsid w:val="00DF7B46"/>
    <w:rsid w:val="00F40BCB"/>
    <w:rsid w:val="00F7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3B88"/>
  <w15:chartTrackingRefBased/>
  <w15:docId w15:val="{DB349F59-AE72-4551-9443-F428F4EB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7BB"/>
    <w:rPr>
      <w:sz w:val="16"/>
      <w:szCs w:val="16"/>
    </w:rPr>
  </w:style>
  <w:style w:type="paragraph" w:styleId="CommentText">
    <w:name w:val="annotation text"/>
    <w:basedOn w:val="Normal"/>
    <w:link w:val="CommentTextChar"/>
    <w:uiPriority w:val="99"/>
    <w:semiHidden/>
    <w:unhideWhenUsed/>
    <w:rsid w:val="005E17BB"/>
    <w:pPr>
      <w:spacing w:line="240" w:lineRule="auto"/>
    </w:pPr>
    <w:rPr>
      <w:sz w:val="20"/>
      <w:szCs w:val="20"/>
    </w:rPr>
  </w:style>
  <w:style w:type="character" w:customStyle="1" w:styleId="CommentTextChar">
    <w:name w:val="Comment Text Char"/>
    <w:basedOn w:val="DefaultParagraphFont"/>
    <w:link w:val="CommentText"/>
    <w:uiPriority w:val="99"/>
    <w:semiHidden/>
    <w:rsid w:val="005E17BB"/>
    <w:rPr>
      <w:sz w:val="20"/>
      <w:szCs w:val="20"/>
    </w:rPr>
  </w:style>
  <w:style w:type="paragraph" w:styleId="CommentSubject">
    <w:name w:val="annotation subject"/>
    <w:basedOn w:val="CommentText"/>
    <w:next w:val="CommentText"/>
    <w:link w:val="CommentSubjectChar"/>
    <w:uiPriority w:val="99"/>
    <w:semiHidden/>
    <w:unhideWhenUsed/>
    <w:rsid w:val="005E17BB"/>
    <w:rPr>
      <w:b/>
      <w:bCs/>
    </w:rPr>
  </w:style>
  <w:style w:type="character" w:customStyle="1" w:styleId="CommentSubjectChar">
    <w:name w:val="Comment Subject Char"/>
    <w:basedOn w:val="CommentTextChar"/>
    <w:link w:val="CommentSubject"/>
    <w:uiPriority w:val="99"/>
    <w:semiHidden/>
    <w:rsid w:val="005E17BB"/>
    <w:rPr>
      <w:b/>
      <w:bCs/>
      <w:sz w:val="20"/>
      <w:szCs w:val="20"/>
    </w:rPr>
  </w:style>
  <w:style w:type="paragraph" w:styleId="BalloonText">
    <w:name w:val="Balloon Text"/>
    <w:basedOn w:val="Normal"/>
    <w:link w:val="BalloonTextChar"/>
    <w:uiPriority w:val="99"/>
    <w:semiHidden/>
    <w:unhideWhenUsed/>
    <w:rsid w:val="005E1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BB"/>
    <w:rPr>
      <w:rFonts w:ascii="Segoe UI" w:hAnsi="Segoe UI" w:cs="Segoe UI"/>
      <w:sz w:val="18"/>
      <w:szCs w:val="18"/>
    </w:rPr>
  </w:style>
  <w:style w:type="paragraph" w:styleId="ListParagraph">
    <w:name w:val="List Paragraph"/>
    <w:basedOn w:val="Normal"/>
    <w:uiPriority w:val="34"/>
    <w:qFormat/>
    <w:rsid w:val="006A111E"/>
    <w:pPr>
      <w:ind w:left="720"/>
      <w:contextualSpacing/>
    </w:pPr>
  </w:style>
  <w:style w:type="character" w:styleId="Hyperlink">
    <w:name w:val="Hyperlink"/>
    <w:basedOn w:val="DefaultParagraphFont"/>
    <w:uiPriority w:val="99"/>
    <w:unhideWhenUsed/>
    <w:rsid w:val="006D50F2"/>
    <w:rPr>
      <w:color w:val="0000FF" w:themeColor="hyperlink"/>
      <w:u w:val="single"/>
    </w:rPr>
  </w:style>
  <w:style w:type="character" w:styleId="UnresolvedMention">
    <w:name w:val="Unresolved Mention"/>
    <w:basedOn w:val="DefaultParagraphFont"/>
    <w:uiPriority w:val="99"/>
    <w:semiHidden/>
    <w:unhideWhenUsed/>
    <w:rsid w:val="006D50F2"/>
    <w:rPr>
      <w:color w:val="605E5C"/>
      <w:shd w:val="clear" w:color="auto" w:fill="E1DFDD"/>
    </w:rPr>
  </w:style>
  <w:style w:type="character" w:styleId="FollowedHyperlink">
    <w:name w:val="FollowedHyperlink"/>
    <w:basedOn w:val="DefaultParagraphFont"/>
    <w:uiPriority w:val="99"/>
    <w:semiHidden/>
    <w:unhideWhenUsed/>
    <w:rsid w:val="006D5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kent/childcare/user_controlled_lcms_area/uploaded_files/Private%20Fostering%20(PF07)%20Carers_Permission_For_Enquiries_with_GP.doc" TargetMode="External"/><Relationship Id="rId13" Type="http://schemas.openxmlformats.org/officeDocument/2006/relationships/hyperlink" Target="https://www.proceduresonline.com/kent/childcare/user_controlled_lcms_area/uploaded_files/Private%20Fostering%20(PF05_A)%20Letter_to_Health_Education_Advising_of_Placement.doc" TargetMode="External"/><Relationship Id="rId18" Type="http://schemas.openxmlformats.org/officeDocument/2006/relationships/hyperlink" Target="https://www.proceduresonline.com/kent/childcare/user_controlled_lcms_area/uploaded_files/Private%20Fostering%20(PF09)%20A_Letter_to_PF_Carer_Regarding_Assessment.doc" TargetMode="External"/><Relationship Id="rId3" Type="http://schemas.openxmlformats.org/officeDocument/2006/relationships/settings" Target="settings.xml"/><Relationship Id="rId21" Type="http://schemas.openxmlformats.org/officeDocument/2006/relationships/hyperlink" Target="https://www.proceduresonline.com/kent/childcare/user_controlled_lcms_area/uploaded_files/Private%20Fostering%20(PF23)%20Notice_of_Prohibition.doc" TargetMode="External"/><Relationship Id="rId7" Type="http://schemas.openxmlformats.org/officeDocument/2006/relationships/hyperlink" Target="https://www.proceduresonline.com/kent/childcare/user_controlled_lcms_area/uploaded_files/Private%20Fostering%20(PF01_D)%20Carer_Consent_to_Agency_Checks.doc" TargetMode="External"/><Relationship Id="rId12" Type="http://schemas.openxmlformats.org/officeDocument/2006/relationships/hyperlink" Target="https://www.proceduresonline.com/kent/childcare/user_controlled_lcms_area/uploaded_files/Private%20Fostering%20(PF08)%20Letter_to_GP_and_Medical_Check.doc" TargetMode="External"/><Relationship Id="rId17" Type="http://schemas.openxmlformats.org/officeDocument/2006/relationships/hyperlink" Target="https://www.proceduresonline.com/kent/childcare/user_controlled_lcms_area/uploaded_files/Private%20Fostering%20(PF02_E)%20Written_Agreement%20unfinished.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ceduresonline.com/kent/childcare/user_controlled_lcms_area/uploaded_files/Private%20Fostering%20(PF02_C)%20Parental_Medical_Consent.doc" TargetMode="External"/><Relationship Id="rId20" Type="http://schemas.openxmlformats.org/officeDocument/2006/relationships/hyperlink" Target="https://www.proceduresonline.com/kent/childcare/user_controlled_lcms_area/uploaded_files/Private%20Fostering%20(PF21_A)%20Request_To_Impose_Remove_or_Vary_a_Requirement.doc" TargetMode="External"/><Relationship Id="rId1" Type="http://schemas.openxmlformats.org/officeDocument/2006/relationships/numbering" Target="numbering.xml"/><Relationship Id="rId6" Type="http://schemas.openxmlformats.org/officeDocument/2006/relationships/hyperlink" Target="https://www.proceduresonline.com/kent/childcare/user_controlled_lcms_area/uploaded_files/Private%20Fostering%20(PF01_B)%20Private_Foster_Carer_Notification_Form.docx" TargetMode="External"/><Relationship Id="rId11" Type="http://schemas.openxmlformats.org/officeDocument/2006/relationships/hyperlink" Target="https://www.proceduresonline.com/kent/childcare/user_controlled_lcms_area/uploaded_files/Private%20Fostering%20(PF03)%20Foster_and_Agency_Check_Form.doc"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proceduresonline.com/kent/childcare/user_controlled_lcms_area/uploaded_files/Private%20Fostering%20(PF02_B)%20Parent_Notification_Form.doc" TargetMode="External"/><Relationship Id="rId23" Type="http://schemas.openxmlformats.org/officeDocument/2006/relationships/hyperlink" Target="https://www.proceduresonline.com/kent/childcare/user_controlled_lcms_area/uploaded_files/Private%20Fostering%20(PF15)%20Annual_Review_of_Private_Fostering_Arrangement.doc" TargetMode="External"/><Relationship Id="rId10" Type="http://schemas.openxmlformats.org/officeDocument/2006/relationships/hyperlink" Target="https://www.proceduresonline.com/kent/childcare/user_controlled_lcms_area/uploaded_files/Private%20Fostering%20(PF06)%20Letter_to_Ofsted.doc" TargetMode="External"/><Relationship Id="rId19" Type="http://schemas.openxmlformats.org/officeDocument/2006/relationships/hyperlink" Target="https://www.proceduresonline.com/kent/childcare/user_controlled_lcms_area/uploaded_files/Private%20Fostering%20(PF21_B)%20Letter_to_PF_carer_re_requirements.doc" TargetMode="External"/><Relationship Id="rId4" Type="http://schemas.openxmlformats.org/officeDocument/2006/relationships/webSettings" Target="webSettings.xml"/><Relationship Id="rId9" Type="http://schemas.openxmlformats.org/officeDocument/2006/relationships/hyperlink" Target="https://www.proceduresonline.com/kent/childcare/user_controlled_lcms_area/uploaded_files/Private%20Fostering%20(PF10)%20Private_Foster_Carer_Health_Safety_Checklist.doc" TargetMode="External"/><Relationship Id="rId14" Type="http://schemas.openxmlformats.org/officeDocument/2006/relationships/hyperlink" Target="https://www.proceduresonline.com/kent/childcare/user_controlled_lcms_area/uploaded_files/Private%20Fostering%20(PF11)%20Questionnaire_For_Completion_By_Referees.doc" TargetMode="External"/><Relationship Id="rId22" Type="http://schemas.openxmlformats.org/officeDocument/2006/relationships/hyperlink" Target="https://www.proceduresonline.com/kent/childcare/user_controlled_lcms_area/uploaded_files/Private%20Fostering%20(PF15)%20Annual_Review_of_Private_Fostering_Arrang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Hiller - CY SCS</dc:creator>
  <cp:keywords/>
  <dc:description/>
  <cp:lastModifiedBy>Alice Bonney - CY SCS</cp:lastModifiedBy>
  <cp:revision>2</cp:revision>
  <dcterms:created xsi:type="dcterms:W3CDTF">2021-01-20T11:29:00Z</dcterms:created>
  <dcterms:modified xsi:type="dcterms:W3CDTF">2021-01-20T11:29:00Z</dcterms:modified>
</cp:coreProperties>
</file>