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0573" w14:textId="7B5E0519" w:rsidR="001C68AA" w:rsidRDefault="001C68AA" w:rsidP="001C68AA">
      <w:pPr>
        <w:spacing w:after="0" w:line="200" w:lineRule="exact"/>
        <w:rPr>
          <w:sz w:val="20"/>
          <w:szCs w:val="20"/>
        </w:rPr>
      </w:pPr>
    </w:p>
    <w:p w14:paraId="60F68D36" w14:textId="6D9437A4" w:rsidR="004546FD" w:rsidRDefault="004546FD" w:rsidP="001C68AA">
      <w:pPr>
        <w:spacing w:after="0" w:line="200" w:lineRule="exact"/>
        <w:rPr>
          <w:sz w:val="20"/>
          <w:szCs w:val="20"/>
        </w:rPr>
      </w:pPr>
    </w:p>
    <w:p w14:paraId="6A27856A" w14:textId="093610A6" w:rsidR="004546FD" w:rsidRDefault="004546FD" w:rsidP="001C68AA">
      <w:pPr>
        <w:spacing w:after="0" w:line="200" w:lineRule="exact"/>
        <w:rPr>
          <w:sz w:val="20"/>
          <w:szCs w:val="20"/>
        </w:rPr>
      </w:pPr>
    </w:p>
    <w:p w14:paraId="7A295B4F" w14:textId="1FA0EFF2" w:rsidR="004546FD" w:rsidRDefault="004546FD" w:rsidP="001C68AA">
      <w:pPr>
        <w:spacing w:after="0" w:line="200" w:lineRule="exact"/>
        <w:rPr>
          <w:sz w:val="20"/>
          <w:szCs w:val="20"/>
        </w:rPr>
      </w:pPr>
    </w:p>
    <w:p w14:paraId="7C21CF55" w14:textId="381BE777" w:rsidR="004546FD" w:rsidRDefault="004546FD" w:rsidP="001C68AA">
      <w:pPr>
        <w:spacing w:after="0" w:line="200" w:lineRule="exact"/>
        <w:rPr>
          <w:sz w:val="20"/>
          <w:szCs w:val="20"/>
        </w:rPr>
      </w:pPr>
    </w:p>
    <w:p w14:paraId="218B962D" w14:textId="030CFCF1" w:rsidR="004546FD" w:rsidRDefault="004546FD" w:rsidP="001C68AA">
      <w:pPr>
        <w:spacing w:after="0" w:line="200" w:lineRule="exact"/>
        <w:rPr>
          <w:sz w:val="20"/>
          <w:szCs w:val="20"/>
        </w:rPr>
      </w:pPr>
    </w:p>
    <w:p w14:paraId="24504CB2" w14:textId="379B0369" w:rsidR="004546FD" w:rsidRDefault="004546FD" w:rsidP="001C68AA">
      <w:pPr>
        <w:spacing w:after="0" w:line="200" w:lineRule="exact"/>
        <w:rPr>
          <w:sz w:val="20"/>
          <w:szCs w:val="20"/>
        </w:rPr>
      </w:pPr>
    </w:p>
    <w:p w14:paraId="149F1B47" w14:textId="77777777" w:rsidR="003F5807" w:rsidRDefault="003F5807" w:rsidP="003F5807">
      <w:pPr>
        <w:spacing w:after="0" w:line="1020" w:lineRule="exact"/>
        <w:ind w:right="-20"/>
        <w:rPr>
          <w:rFonts w:ascii="Arial" w:eastAsia="Cambria" w:hAnsi="Arial" w:cs="Arial"/>
          <w:b/>
          <w:bCs/>
          <w:color w:val="0070C0"/>
          <w:position w:val="-2"/>
          <w:sz w:val="40"/>
          <w:szCs w:val="40"/>
        </w:rPr>
      </w:pPr>
    </w:p>
    <w:p w14:paraId="369633E5" w14:textId="77777777" w:rsidR="003F5807" w:rsidRDefault="003F5807" w:rsidP="003F5807">
      <w:pPr>
        <w:spacing w:after="0" w:line="1020" w:lineRule="exact"/>
        <w:ind w:right="-20"/>
        <w:rPr>
          <w:rFonts w:ascii="Arial" w:eastAsia="Cambria" w:hAnsi="Arial" w:cs="Arial"/>
          <w:b/>
          <w:bCs/>
          <w:color w:val="0070C0"/>
          <w:position w:val="-2"/>
          <w:sz w:val="40"/>
          <w:szCs w:val="40"/>
        </w:rPr>
      </w:pPr>
    </w:p>
    <w:p w14:paraId="6433454D" w14:textId="512960FF" w:rsidR="003F5807" w:rsidRPr="001310DD" w:rsidRDefault="00C13D5F" w:rsidP="003F5807">
      <w:pPr>
        <w:spacing w:after="0" w:line="1020" w:lineRule="exact"/>
        <w:ind w:right="-20"/>
        <w:rPr>
          <w:rFonts w:ascii="Arial" w:eastAsia="Cambria" w:hAnsi="Arial" w:cs="Arial"/>
          <w:b/>
          <w:bCs/>
          <w:color w:val="0070C0"/>
          <w:position w:val="-2"/>
          <w:sz w:val="48"/>
          <w:szCs w:val="48"/>
        </w:rPr>
      </w:pPr>
      <w:r w:rsidRPr="001310DD">
        <w:rPr>
          <w:rFonts w:ascii="Arial" w:eastAsia="Cambria" w:hAnsi="Arial" w:cs="Arial"/>
          <w:b/>
          <w:bCs/>
          <w:color w:val="0070C0"/>
          <w:position w:val="-2"/>
          <w:sz w:val="48"/>
          <w:szCs w:val="48"/>
        </w:rPr>
        <w:t xml:space="preserve">Kent Fostering </w:t>
      </w:r>
      <w:r w:rsidR="003F5807" w:rsidRPr="001310DD">
        <w:rPr>
          <w:rFonts w:ascii="Arial" w:eastAsia="Cambria" w:hAnsi="Arial" w:cs="Arial"/>
          <w:b/>
          <w:bCs/>
          <w:color w:val="0070C0"/>
          <w:position w:val="-2"/>
          <w:sz w:val="48"/>
          <w:szCs w:val="48"/>
        </w:rPr>
        <w:t xml:space="preserve">Parent &amp; Child Fostering Arrangements </w:t>
      </w:r>
      <w:r w:rsidRPr="001310DD">
        <w:rPr>
          <w:rFonts w:ascii="Arial" w:eastAsia="Cambria" w:hAnsi="Arial" w:cs="Arial"/>
          <w:b/>
          <w:bCs/>
          <w:color w:val="0070C0"/>
          <w:position w:val="-2"/>
          <w:sz w:val="48"/>
          <w:szCs w:val="48"/>
        </w:rPr>
        <w:t>Policy</w:t>
      </w:r>
    </w:p>
    <w:p w14:paraId="4FD6620C" w14:textId="77777777" w:rsidR="003F5807" w:rsidRPr="003F5807" w:rsidRDefault="003F5807" w:rsidP="003F5807">
      <w:pPr>
        <w:spacing w:after="0" w:line="1020" w:lineRule="exact"/>
        <w:ind w:right="-20"/>
        <w:rPr>
          <w:rFonts w:ascii="Arial" w:eastAsia="Cambria" w:hAnsi="Arial" w:cs="Arial"/>
          <w:b/>
          <w:bCs/>
          <w:color w:val="0070C0"/>
          <w:position w:val="-2"/>
          <w:sz w:val="40"/>
          <w:szCs w:val="40"/>
        </w:rPr>
      </w:pPr>
    </w:p>
    <w:p w14:paraId="5DE60476" w14:textId="77777777" w:rsidR="003F5807" w:rsidRPr="003F5807" w:rsidRDefault="003F5807" w:rsidP="003F5807">
      <w:pPr>
        <w:rPr>
          <w:rFonts w:ascii="Arial" w:hAnsi="Arial" w:cs="Arial"/>
          <w:b/>
          <w:color w:val="0070C0"/>
          <w:sz w:val="40"/>
          <w:szCs w:val="40"/>
        </w:rPr>
      </w:pPr>
      <w:r w:rsidRPr="003F5807">
        <w:rPr>
          <w:rFonts w:ascii="Arial" w:hAnsi="Arial" w:cs="Arial"/>
          <w:b/>
          <w:color w:val="0070C0"/>
          <w:sz w:val="40"/>
          <w:szCs w:val="40"/>
        </w:rPr>
        <w:t>Integrated Children’s Services</w:t>
      </w:r>
    </w:p>
    <w:p w14:paraId="5C46173B" w14:textId="77777777" w:rsidR="003F5807" w:rsidRDefault="003F5807" w:rsidP="003F5807">
      <w:pPr>
        <w:jc w:val="both"/>
        <w:rPr>
          <w:rFonts w:ascii="Arial" w:hAnsi="Arial" w:cs="Arial"/>
          <w:b/>
          <w:sz w:val="32"/>
          <w:szCs w:val="32"/>
        </w:rPr>
      </w:pPr>
    </w:p>
    <w:p w14:paraId="07F60FA6" w14:textId="77777777" w:rsidR="003F5807" w:rsidRDefault="003F5807" w:rsidP="003F5807">
      <w:pPr>
        <w:jc w:val="both"/>
        <w:rPr>
          <w:rFonts w:ascii="Arial" w:hAnsi="Arial" w:cs="Arial"/>
          <w:b/>
          <w:sz w:val="32"/>
          <w:szCs w:val="32"/>
        </w:rPr>
      </w:pPr>
    </w:p>
    <w:p w14:paraId="05C30549" w14:textId="77777777" w:rsidR="003F5807" w:rsidRDefault="003F5807" w:rsidP="003F5807">
      <w:pPr>
        <w:jc w:val="both"/>
        <w:rPr>
          <w:rFonts w:ascii="Arial" w:hAnsi="Arial" w:cs="Arial"/>
          <w:b/>
          <w:sz w:val="32"/>
          <w:szCs w:val="32"/>
        </w:rPr>
      </w:pPr>
    </w:p>
    <w:p w14:paraId="25AE7AEB" w14:textId="77777777" w:rsidR="003F5807" w:rsidRDefault="003F5807" w:rsidP="003F5807">
      <w:pPr>
        <w:jc w:val="both"/>
        <w:rPr>
          <w:rFonts w:ascii="Arial" w:hAnsi="Arial" w:cs="Arial"/>
          <w:b/>
          <w:sz w:val="32"/>
          <w:szCs w:val="32"/>
        </w:rPr>
      </w:pPr>
    </w:p>
    <w:p w14:paraId="31AE4218" w14:textId="77777777" w:rsidR="003F5807" w:rsidRDefault="003F5807" w:rsidP="003F5807">
      <w:pPr>
        <w:jc w:val="both"/>
        <w:rPr>
          <w:rFonts w:ascii="Arial" w:hAnsi="Arial" w:cs="Arial"/>
          <w:b/>
          <w:sz w:val="32"/>
          <w:szCs w:val="32"/>
        </w:rPr>
      </w:pPr>
    </w:p>
    <w:p w14:paraId="54A05CB1" w14:textId="37931BA3" w:rsidR="003F5807" w:rsidRDefault="003F5807" w:rsidP="003F5807">
      <w:pPr>
        <w:spacing w:after="0" w:line="200" w:lineRule="exact"/>
        <w:rPr>
          <w:sz w:val="20"/>
          <w:szCs w:val="20"/>
        </w:rPr>
      </w:pPr>
    </w:p>
    <w:p w14:paraId="219819BA" w14:textId="631FC26B" w:rsidR="003F5807" w:rsidRDefault="003F5807" w:rsidP="003F5807">
      <w:pPr>
        <w:spacing w:after="0" w:line="200" w:lineRule="exact"/>
        <w:rPr>
          <w:sz w:val="20"/>
          <w:szCs w:val="20"/>
        </w:rPr>
      </w:pPr>
    </w:p>
    <w:p w14:paraId="54727882" w14:textId="4685F3CF" w:rsidR="003F5807" w:rsidRDefault="003F5807" w:rsidP="003F5807">
      <w:pPr>
        <w:spacing w:after="0" w:line="200" w:lineRule="exact"/>
        <w:rPr>
          <w:sz w:val="20"/>
          <w:szCs w:val="20"/>
        </w:rPr>
      </w:pPr>
    </w:p>
    <w:p w14:paraId="1BE72B36" w14:textId="0E717662" w:rsidR="003F5807" w:rsidRDefault="003F5807" w:rsidP="003F5807">
      <w:pPr>
        <w:spacing w:after="0" w:line="200" w:lineRule="exact"/>
        <w:rPr>
          <w:sz w:val="20"/>
          <w:szCs w:val="20"/>
        </w:rPr>
      </w:pPr>
    </w:p>
    <w:p w14:paraId="31D7572F" w14:textId="2D3867CA" w:rsidR="003F5807" w:rsidRDefault="003F5807" w:rsidP="003F5807">
      <w:pPr>
        <w:spacing w:after="0" w:line="200" w:lineRule="exact"/>
        <w:rPr>
          <w:sz w:val="20"/>
          <w:szCs w:val="20"/>
        </w:rPr>
      </w:pPr>
    </w:p>
    <w:p w14:paraId="67F26F52" w14:textId="5AA58CCE" w:rsidR="003F5807" w:rsidRDefault="003F5807" w:rsidP="003F5807">
      <w:pPr>
        <w:spacing w:after="0" w:line="200" w:lineRule="exact"/>
        <w:rPr>
          <w:sz w:val="20"/>
          <w:szCs w:val="20"/>
        </w:rPr>
      </w:pPr>
    </w:p>
    <w:p w14:paraId="5787E51D" w14:textId="77777777" w:rsidR="003F5807" w:rsidRDefault="003F5807" w:rsidP="003F5807">
      <w:pPr>
        <w:spacing w:after="0" w:line="200" w:lineRule="exact"/>
        <w:rPr>
          <w:sz w:val="20"/>
          <w:szCs w:val="20"/>
        </w:rPr>
      </w:pPr>
    </w:p>
    <w:p w14:paraId="2710E312" w14:textId="77777777" w:rsidR="003F5807" w:rsidRDefault="003F5807" w:rsidP="003F5807">
      <w:pPr>
        <w:spacing w:after="0" w:line="200" w:lineRule="exact"/>
        <w:rPr>
          <w:sz w:val="20"/>
          <w:szCs w:val="20"/>
        </w:rPr>
      </w:pPr>
    </w:p>
    <w:tbl>
      <w:tblPr>
        <w:tblStyle w:val="TableGrid"/>
        <w:tblW w:w="0" w:type="auto"/>
        <w:tblLook w:val="04A0" w:firstRow="1" w:lastRow="0" w:firstColumn="1" w:lastColumn="0" w:noHBand="0" w:noVBand="1"/>
      </w:tblPr>
      <w:tblGrid>
        <w:gridCol w:w="2093"/>
        <w:gridCol w:w="7149"/>
      </w:tblGrid>
      <w:tr w:rsidR="003F5807" w:rsidRPr="00D33EA3" w14:paraId="1BE1365A" w14:textId="77777777" w:rsidTr="002825B8">
        <w:tc>
          <w:tcPr>
            <w:tcW w:w="2093" w:type="dxa"/>
          </w:tcPr>
          <w:p w14:paraId="4DE3EB2D" w14:textId="77777777" w:rsidR="003F5807" w:rsidRPr="00D33EA3" w:rsidRDefault="003F5807" w:rsidP="002825B8">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7149" w:type="dxa"/>
          </w:tcPr>
          <w:p w14:paraId="3BC1FBAF" w14:textId="1EECF919" w:rsidR="003F5807" w:rsidRPr="00D33EA3" w:rsidRDefault="003F5807" w:rsidP="002825B8">
            <w:pPr>
              <w:rPr>
                <w:rFonts w:ascii="Arial" w:hAnsi="Arial" w:cs="Arial"/>
                <w:sz w:val="24"/>
                <w:szCs w:val="24"/>
              </w:rPr>
            </w:pPr>
            <w:r>
              <w:rPr>
                <w:rFonts w:ascii="Arial" w:hAnsi="Arial" w:cs="Arial"/>
                <w:sz w:val="24"/>
                <w:szCs w:val="24"/>
              </w:rPr>
              <w:t xml:space="preserve">Maria Cordrey, </w:t>
            </w:r>
            <w:r w:rsidR="00C13D5F">
              <w:rPr>
                <w:rFonts w:ascii="Arial" w:hAnsi="Arial" w:cs="Arial"/>
                <w:sz w:val="24"/>
                <w:szCs w:val="24"/>
              </w:rPr>
              <w:t xml:space="preserve">Fostering </w:t>
            </w:r>
            <w:r>
              <w:rPr>
                <w:rFonts w:ascii="Arial" w:hAnsi="Arial" w:cs="Arial"/>
                <w:sz w:val="24"/>
                <w:szCs w:val="24"/>
              </w:rPr>
              <w:t>Team Manager</w:t>
            </w:r>
          </w:p>
        </w:tc>
      </w:tr>
      <w:tr w:rsidR="003F5807" w:rsidRPr="00D33EA3" w14:paraId="7FD5E706" w14:textId="77777777" w:rsidTr="002825B8">
        <w:tc>
          <w:tcPr>
            <w:tcW w:w="2093" w:type="dxa"/>
          </w:tcPr>
          <w:p w14:paraId="29EEE301" w14:textId="77777777" w:rsidR="003F5807" w:rsidRPr="00D33EA3" w:rsidRDefault="003F5807" w:rsidP="002825B8">
            <w:pPr>
              <w:rPr>
                <w:rFonts w:ascii="Arial" w:hAnsi="Arial" w:cs="Arial"/>
                <w:sz w:val="24"/>
                <w:szCs w:val="24"/>
              </w:rPr>
            </w:pPr>
            <w:r>
              <w:rPr>
                <w:rFonts w:ascii="Arial" w:hAnsi="Arial" w:cs="Arial"/>
                <w:sz w:val="24"/>
                <w:szCs w:val="24"/>
              </w:rPr>
              <w:t>Document Owner</w:t>
            </w:r>
          </w:p>
        </w:tc>
        <w:tc>
          <w:tcPr>
            <w:tcW w:w="7149" w:type="dxa"/>
          </w:tcPr>
          <w:p w14:paraId="4C875BB4" w14:textId="46B011C4" w:rsidR="003F5807" w:rsidRDefault="003F5807" w:rsidP="002825B8">
            <w:pPr>
              <w:rPr>
                <w:rFonts w:ascii="Arial" w:hAnsi="Arial" w:cs="Arial"/>
                <w:sz w:val="24"/>
                <w:szCs w:val="24"/>
              </w:rPr>
            </w:pPr>
            <w:r>
              <w:rPr>
                <w:rFonts w:ascii="Arial" w:hAnsi="Arial" w:cs="Arial"/>
                <w:sz w:val="24"/>
                <w:szCs w:val="24"/>
              </w:rPr>
              <w:t>Nicola Anthony</w:t>
            </w:r>
            <w:r w:rsidR="00C13D5F">
              <w:rPr>
                <w:rFonts w:ascii="Arial" w:hAnsi="Arial" w:cs="Arial"/>
                <w:sz w:val="24"/>
                <w:szCs w:val="24"/>
              </w:rPr>
              <w:t>, Head of Fostering East</w:t>
            </w:r>
            <w:r>
              <w:rPr>
                <w:rFonts w:ascii="Arial" w:hAnsi="Arial" w:cs="Arial"/>
                <w:sz w:val="24"/>
                <w:szCs w:val="24"/>
              </w:rPr>
              <w:t xml:space="preserve"> and Mark Vening, Head of Fostering </w:t>
            </w:r>
            <w:r w:rsidR="00C13D5F">
              <w:rPr>
                <w:rFonts w:ascii="Arial" w:hAnsi="Arial" w:cs="Arial"/>
                <w:sz w:val="24"/>
                <w:szCs w:val="24"/>
              </w:rPr>
              <w:t>West</w:t>
            </w:r>
          </w:p>
        </w:tc>
      </w:tr>
      <w:tr w:rsidR="003F5807" w:rsidRPr="00D33EA3" w14:paraId="7BD38B78" w14:textId="77777777" w:rsidTr="002825B8">
        <w:tc>
          <w:tcPr>
            <w:tcW w:w="2093" w:type="dxa"/>
          </w:tcPr>
          <w:p w14:paraId="4C0CBAD4" w14:textId="6BA660F2" w:rsidR="003F5807" w:rsidRPr="00D33EA3" w:rsidRDefault="003F5807" w:rsidP="002825B8">
            <w:pPr>
              <w:rPr>
                <w:rFonts w:ascii="Arial" w:hAnsi="Arial" w:cs="Arial"/>
                <w:sz w:val="24"/>
                <w:szCs w:val="24"/>
              </w:rPr>
            </w:pPr>
            <w:r w:rsidRPr="00D33EA3">
              <w:rPr>
                <w:rFonts w:ascii="Arial" w:hAnsi="Arial" w:cs="Arial"/>
                <w:sz w:val="24"/>
                <w:szCs w:val="24"/>
              </w:rPr>
              <w:t>Version</w:t>
            </w:r>
            <w:r>
              <w:rPr>
                <w:rFonts w:ascii="Arial" w:hAnsi="Arial" w:cs="Arial"/>
                <w:sz w:val="24"/>
                <w:szCs w:val="24"/>
              </w:rPr>
              <w:t xml:space="preserve"> </w:t>
            </w:r>
            <w:r w:rsidR="005760BB">
              <w:rPr>
                <w:rFonts w:ascii="Arial" w:hAnsi="Arial" w:cs="Arial"/>
                <w:sz w:val="24"/>
                <w:szCs w:val="24"/>
              </w:rPr>
              <w:t>1</w:t>
            </w:r>
          </w:p>
        </w:tc>
        <w:tc>
          <w:tcPr>
            <w:tcW w:w="7149" w:type="dxa"/>
          </w:tcPr>
          <w:p w14:paraId="1F68355A" w14:textId="0622545F" w:rsidR="003F5807" w:rsidRPr="00D33EA3" w:rsidRDefault="005760BB" w:rsidP="002825B8">
            <w:pPr>
              <w:rPr>
                <w:rFonts w:ascii="Arial" w:hAnsi="Arial" w:cs="Arial"/>
                <w:sz w:val="24"/>
                <w:szCs w:val="24"/>
              </w:rPr>
            </w:pPr>
            <w:proofErr w:type="spellStart"/>
            <w:r>
              <w:rPr>
                <w:rFonts w:ascii="Arial" w:hAnsi="Arial" w:cs="Arial"/>
                <w:sz w:val="24"/>
                <w:szCs w:val="24"/>
              </w:rPr>
              <w:t>DivMT</w:t>
            </w:r>
            <w:proofErr w:type="spellEnd"/>
            <w:r>
              <w:rPr>
                <w:rFonts w:ascii="Arial" w:hAnsi="Arial" w:cs="Arial"/>
                <w:sz w:val="24"/>
                <w:szCs w:val="24"/>
              </w:rPr>
              <w:t xml:space="preserve"> &amp; DMT February 2020</w:t>
            </w:r>
          </w:p>
        </w:tc>
      </w:tr>
      <w:tr w:rsidR="003F5807" w:rsidRPr="00D33EA3" w14:paraId="4EA1A893" w14:textId="77777777" w:rsidTr="002825B8">
        <w:tc>
          <w:tcPr>
            <w:tcW w:w="2093" w:type="dxa"/>
          </w:tcPr>
          <w:p w14:paraId="7D9A6942" w14:textId="77777777" w:rsidR="003F5807" w:rsidRPr="00F604AA" w:rsidRDefault="003F5807" w:rsidP="002825B8">
            <w:pPr>
              <w:rPr>
                <w:rFonts w:ascii="Arial" w:hAnsi="Arial" w:cs="Arial"/>
                <w:sz w:val="24"/>
                <w:szCs w:val="24"/>
              </w:rPr>
            </w:pPr>
            <w:r w:rsidRPr="00F604AA">
              <w:rPr>
                <w:rFonts w:ascii="Arial" w:hAnsi="Arial" w:cs="Arial"/>
                <w:sz w:val="24"/>
                <w:szCs w:val="24"/>
              </w:rPr>
              <w:t>Approved</w:t>
            </w:r>
          </w:p>
        </w:tc>
        <w:tc>
          <w:tcPr>
            <w:tcW w:w="7149" w:type="dxa"/>
          </w:tcPr>
          <w:p w14:paraId="27C5141F" w14:textId="214ACE84" w:rsidR="003F5807" w:rsidRPr="00F604AA" w:rsidRDefault="005760BB" w:rsidP="002825B8">
            <w:pPr>
              <w:rPr>
                <w:rFonts w:ascii="Arial" w:hAnsi="Arial" w:cs="Arial"/>
                <w:sz w:val="24"/>
                <w:szCs w:val="24"/>
              </w:rPr>
            </w:pPr>
            <w:r>
              <w:rPr>
                <w:rFonts w:ascii="Arial" w:hAnsi="Arial" w:cs="Arial"/>
                <w:sz w:val="24"/>
                <w:szCs w:val="24"/>
              </w:rPr>
              <w:t>Cabinet March 2020</w:t>
            </w:r>
          </w:p>
        </w:tc>
      </w:tr>
      <w:tr w:rsidR="00C13D5F" w:rsidRPr="00D33EA3" w14:paraId="4FBFD402" w14:textId="77777777" w:rsidTr="002825B8">
        <w:tc>
          <w:tcPr>
            <w:tcW w:w="2093" w:type="dxa"/>
          </w:tcPr>
          <w:p w14:paraId="062C6438" w14:textId="1C1DB128" w:rsidR="00C13D5F" w:rsidRPr="00F604AA" w:rsidRDefault="00C13D5F" w:rsidP="002825B8">
            <w:pPr>
              <w:rPr>
                <w:rFonts w:ascii="Arial" w:hAnsi="Arial" w:cs="Arial"/>
                <w:sz w:val="24"/>
                <w:szCs w:val="24"/>
              </w:rPr>
            </w:pPr>
            <w:r>
              <w:rPr>
                <w:rFonts w:ascii="Arial" w:hAnsi="Arial" w:cs="Arial"/>
                <w:sz w:val="24"/>
                <w:szCs w:val="24"/>
              </w:rPr>
              <w:t>Review Date</w:t>
            </w:r>
          </w:p>
        </w:tc>
        <w:tc>
          <w:tcPr>
            <w:tcW w:w="7149" w:type="dxa"/>
          </w:tcPr>
          <w:p w14:paraId="700D77F5" w14:textId="7959BACB" w:rsidR="00C13D5F" w:rsidRPr="00F604AA" w:rsidRDefault="005760BB" w:rsidP="002825B8">
            <w:pPr>
              <w:rPr>
                <w:rFonts w:ascii="Arial" w:hAnsi="Arial" w:cs="Arial"/>
                <w:sz w:val="24"/>
                <w:szCs w:val="24"/>
              </w:rPr>
            </w:pPr>
            <w:r>
              <w:rPr>
                <w:rFonts w:ascii="Arial" w:hAnsi="Arial" w:cs="Arial"/>
                <w:sz w:val="24"/>
                <w:szCs w:val="24"/>
              </w:rPr>
              <w:t>March 2023</w:t>
            </w:r>
          </w:p>
        </w:tc>
      </w:tr>
    </w:tbl>
    <w:p w14:paraId="44B67C99" w14:textId="77777777" w:rsidR="003F5807" w:rsidRDefault="003F5807" w:rsidP="003F5807">
      <w:pPr>
        <w:jc w:val="both"/>
        <w:rPr>
          <w:rFonts w:ascii="Arial" w:hAnsi="Arial" w:cs="Arial"/>
          <w:b/>
          <w:sz w:val="32"/>
          <w:szCs w:val="32"/>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663"/>
      </w:tblGrid>
      <w:tr w:rsidR="003F5807" w14:paraId="620C7A64" w14:textId="77777777" w:rsidTr="003F5807">
        <w:tc>
          <w:tcPr>
            <w:tcW w:w="3260" w:type="dxa"/>
            <w:hideMark/>
          </w:tcPr>
          <w:p w14:paraId="06851FB4" w14:textId="24FA70A4" w:rsidR="003F5807" w:rsidRDefault="003F5807">
            <w:pPr>
              <w:jc w:val="both"/>
              <w:rPr>
                <w:rFonts w:ascii="Arial" w:hAnsi="Arial" w:cs="Arial"/>
                <w:b/>
                <w:sz w:val="24"/>
                <w:szCs w:val="24"/>
              </w:rPr>
            </w:pPr>
          </w:p>
        </w:tc>
        <w:tc>
          <w:tcPr>
            <w:tcW w:w="6663" w:type="dxa"/>
            <w:hideMark/>
          </w:tcPr>
          <w:p w14:paraId="3C1DE5FA" w14:textId="07F389CF" w:rsidR="003F5807" w:rsidRDefault="003F5807">
            <w:pPr>
              <w:jc w:val="both"/>
              <w:rPr>
                <w:rFonts w:ascii="Arial" w:hAnsi="Arial" w:cs="Arial"/>
                <w:sz w:val="24"/>
                <w:szCs w:val="24"/>
              </w:rPr>
            </w:pPr>
            <w:r>
              <w:rPr>
                <w:rFonts w:ascii="Arial" w:hAnsi="Arial" w:cs="Arial"/>
                <w:sz w:val="24"/>
                <w:szCs w:val="24"/>
              </w:rPr>
              <w:t xml:space="preserve"> </w:t>
            </w:r>
          </w:p>
        </w:tc>
      </w:tr>
    </w:tbl>
    <w:p w14:paraId="58ACA625" w14:textId="15C7AAC5" w:rsidR="001C68AA" w:rsidRDefault="001C68AA" w:rsidP="003F5807">
      <w:pPr>
        <w:ind w:right="-143"/>
        <w:rPr>
          <w:rFonts w:ascii="Arial" w:hAnsi="Arial" w:cs="Arial"/>
          <w:b/>
          <w:sz w:val="24"/>
          <w:szCs w:val="24"/>
        </w:rPr>
      </w:pPr>
      <w:r>
        <w:rPr>
          <w:rFonts w:ascii="Arial" w:hAnsi="Arial" w:cs="Arial"/>
          <w:b/>
          <w:sz w:val="24"/>
          <w:szCs w:val="24"/>
        </w:rPr>
        <w:t>Contents</w:t>
      </w:r>
    </w:p>
    <w:p w14:paraId="726EB573" w14:textId="072FF281" w:rsidR="001C68AA" w:rsidRPr="00E853A5" w:rsidRDefault="00DB2905" w:rsidP="00E853A5">
      <w:pPr>
        <w:ind w:left="-142" w:right="-143"/>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B2905">
        <w:rPr>
          <w:rFonts w:ascii="Arial" w:hAnsi="Arial" w:cs="Arial"/>
          <w:bCs/>
          <w:sz w:val="24"/>
          <w:szCs w:val="24"/>
        </w:rPr>
        <w:t>Page</w:t>
      </w:r>
      <w:r w:rsidR="001C68AA">
        <w:rPr>
          <w:rFonts w:ascii="Arial" w:hAnsi="Arial" w:cs="Arial"/>
          <w:b/>
          <w:sz w:val="24"/>
          <w:szCs w:val="24"/>
        </w:rPr>
        <w:t xml:space="preserve">  </w:t>
      </w:r>
    </w:p>
    <w:p w14:paraId="5E879BA8" w14:textId="18636CAD" w:rsidR="004546FD" w:rsidRDefault="001C68AA" w:rsidP="004546FD">
      <w:pPr>
        <w:pStyle w:val="ListParagraph"/>
        <w:numPr>
          <w:ilvl w:val="0"/>
          <w:numId w:val="7"/>
        </w:numPr>
        <w:ind w:right="-143"/>
        <w:rPr>
          <w:rFonts w:ascii="Arial" w:hAnsi="Arial" w:cs="Arial"/>
          <w:sz w:val="24"/>
          <w:szCs w:val="24"/>
        </w:rPr>
      </w:pPr>
      <w:r w:rsidRPr="004546FD">
        <w:rPr>
          <w:rFonts w:ascii="Arial" w:hAnsi="Arial" w:cs="Arial"/>
          <w:sz w:val="24"/>
          <w:szCs w:val="24"/>
        </w:rPr>
        <w:t>Introduction</w:t>
      </w:r>
      <w:r w:rsidR="00E853A5">
        <w:rPr>
          <w:rFonts w:ascii="Arial" w:hAnsi="Arial" w:cs="Arial"/>
          <w:sz w:val="24"/>
          <w:szCs w:val="24"/>
        </w:rPr>
        <w:tab/>
      </w:r>
      <w:r w:rsidR="00E853A5">
        <w:rPr>
          <w:rFonts w:ascii="Arial" w:hAnsi="Arial" w:cs="Arial"/>
          <w:sz w:val="24"/>
          <w:szCs w:val="24"/>
        </w:rPr>
        <w:tab/>
      </w:r>
      <w:r w:rsidR="00E853A5">
        <w:rPr>
          <w:rFonts w:ascii="Arial" w:hAnsi="Arial" w:cs="Arial"/>
          <w:sz w:val="24"/>
          <w:szCs w:val="24"/>
        </w:rPr>
        <w:tab/>
      </w:r>
      <w:r w:rsidRPr="004546FD">
        <w:rPr>
          <w:rFonts w:ascii="Arial" w:hAnsi="Arial" w:cs="Arial"/>
          <w:sz w:val="24"/>
          <w:szCs w:val="24"/>
        </w:rPr>
        <w:t xml:space="preserve"> </w:t>
      </w:r>
      <w:r w:rsidR="00DB76DB">
        <w:rPr>
          <w:rFonts w:ascii="Arial" w:hAnsi="Arial" w:cs="Arial"/>
          <w:sz w:val="24"/>
          <w:szCs w:val="24"/>
        </w:rPr>
        <w:tab/>
      </w:r>
      <w:r w:rsidR="00DB76DB">
        <w:rPr>
          <w:rFonts w:ascii="Arial" w:hAnsi="Arial" w:cs="Arial"/>
          <w:sz w:val="24"/>
          <w:szCs w:val="24"/>
        </w:rPr>
        <w:tab/>
      </w:r>
      <w:r w:rsidR="00DB76DB">
        <w:rPr>
          <w:rFonts w:ascii="Arial" w:hAnsi="Arial" w:cs="Arial"/>
          <w:sz w:val="24"/>
          <w:szCs w:val="24"/>
        </w:rPr>
        <w:tab/>
      </w:r>
      <w:r w:rsidR="00DB76DB">
        <w:rPr>
          <w:rFonts w:ascii="Arial" w:hAnsi="Arial" w:cs="Arial"/>
          <w:sz w:val="24"/>
          <w:szCs w:val="24"/>
        </w:rPr>
        <w:tab/>
      </w:r>
      <w:r w:rsidR="003036B4">
        <w:rPr>
          <w:rFonts w:ascii="Arial" w:hAnsi="Arial" w:cs="Arial"/>
          <w:sz w:val="24"/>
          <w:szCs w:val="24"/>
        </w:rPr>
        <w:tab/>
      </w:r>
      <w:r w:rsidR="00DB2905">
        <w:rPr>
          <w:rFonts w:ascii="Arial" w:hAnsi="Arial" w:cs="Arial"/>
          <w:sz w:val="24"/>
          <w:szCs w:val="24"/>
        </w:rPr>
        <w:tab/>
      </w:r>
      <w:r w:rsidR="002C5848">
        <w:rPr>
          <w:rFonts w:ascii="Arial" w:hAnsi="Arial" w:cs="Arial"/>
          <w:sz w:val="24"/>
          <w:szCs w:val="24"/>
        </w:rPr>
        <w:t>3</w:t>
      </w:r>
      <w:r w:rsidR="00DB2905">
        <w:rPr>
          <w:rFonts w:ascii="Arial" w:hAnsi="Arial" w:cs="Arial"/>
          <w:sz w:val="24"/>
          <w:szCs w:val="24"/>
        </w:rPr>
        <w:tab/>
      </w:r>
    </w:p>
    <w:p w14:paraId="5FF63133" w14:textId="48CC95A8" w:rsidR="00714951" w:rsidRDefault="00DB76DB" w:rsidP="004546FD">
      <w:pPr>
        <w:pStyle w:val="ListParagraph"/>
        <w:numPr>
          <w:ilvl w:val="0"/>
          <w:numId w:val="7"/>
        </w:numPr>
        <w:ind w:right="-143"/>
        <w:rPr>
          <w:rFonts w:ascii="Arial" w:hAnsi="Arial" w:cs="Arial"/>
          <w:sz w:val="24"/>
          <w:szCs w:val="24"/>
        </w:rPr>
      </w:pPr>
      <w:r>
        <w:rPr>
          <w:rFonts w:ascii="Arial" w:hAnsi="Arial" w:cs="Arial"/>
          <w:sz w:val="24"/>
          <w:szCs w:val="24"/>
        </w:rPr>
        <w:t>Legal Framework</w:t>
      </w:r>
      <w:r w:rsidR="002C5848">
        <w:rPr>
          <w:rFonts w:ascii="Arial" w:hAnsi="Arial" w:cs="Arial"/>
          <w:sz w:val="24"/>
          <w:szCs w:val="24"/>
        </w:rPr>
        <w:tab/>
      </w:r>
      <w:r w:rsidR="002C5848">
        <w:rPr>
          <w:rFonts w:ascii="Arial" w:hAnsi="Arial" w:cs="Arial"/>
          <w:sz w:val="24"/>
          <w:szCs w:val="24"/>
        </w:rPr>
        <w:tab/>
      </w:r>
      <w:r w:rsidR="002C5848">
        <w:rPr>
          <w:rFonts w:ascii="Arial" w:hAnsi="Arial" w:cs="Arial"/>
          <w:sz w:val="24"/>
          <w:szCs w:val="24"/>
        </w:rPr>
        <w:tab/>
      </w:r>
      <w:r w:rsidR="002C5848">
        <w:rPr>
          <w:rFonts w:ascii="Arial" w:hAnsi="Arial" w:cs="Arial"/>
          <w:sz w:val="24"/>
          <w:szCs w:val="24"/>
        </w:rPr>
        <w:tab/>
      </w:r>
      <w:r w:rsidR="002C5848">
        <w:rPr>
          <w:rFonts w:ascii="Arial" w:hAnsi="Arial" w:cs="Arial"/>
          <w:sz w:val="24"/>
          <w:szCs w:val="24"/>
        </w:rPr>
        <w:tab/>
      </w:r>
      <w:r w:rsidR="002C5848">
        <w:rPr>
          <w:rFonts w:ascii="Arial" w:hAnsi="Arial" w:cs="Arial"/>
          <w:sz w:val="24"/>
          <w:szCs w:val="24"/>
        </w:rPr>
        <w:tab/>
      </w:r>
      <w:r w:rsidR="002C5848">
        <w:rPr>
          <w:rFonts w:ascii="Arial" w:hAnsi="Arial" w:cs="Arial"/>
          <w:sz w:val="24"/>
          <w:szCs w:val="24"/>
        </w:rPr>
        <w:tab/>
      </w:r>
      <w:r w:rsidR="002C5848">
        <w:rPr>
          <w:rFonts w:ascii="Arial" w:hAnsi="Arial" w:cs="Arial"/>
          <w:sz w:val="24"/>
          <w:szCs w:val="24"/>
        </w:rPr>
        <w:tab/>
        <w:t>3</w:t>
      </w:r>
    </w:p>
    <w:p w14:paraId="1ADAF01E" w14:textId="578F2DBC" w:rsidR="00591487" w:rsidRDefault="00DB76DB" w:rsidP="00591487">
      <w:pPr>
        <w:pStyle w:val="ListParagraph"/>
        <w:numPr>
          <w:ilvl w:val="0"/>
          <w:numId w:val="7"/>
        </w:numPr>
        <w:ind w:right="-143"/>
        <w:rPr>
          <w:rFonts w:ascii="Arial" w:hAnsi="Arial" w:cs="Arial"/>
          <w:sz w:val="24"/>
          <w:szCs w:val="24"/>
        </w:rPr>
      </w:pPr>
      <w:r>
        <w:rPr>
          <w:rFonts w:ascii="Arial" w:hAnsi="Arial" w:cs="Arial"/>
          <w:sz w:val="24"/>
          <w:szCs w:val="24"/>
        </w:rPr>
        <w:tab/>
      </w:r>
      <w:r w:rsidR="00714951">
        <w:rPr>
          <w:rFonts w:ascii="Arial" w:hAnsi="Arial" w:cs="Arial"/>
          <w:sz w:val="24"/>
          <w:szCs w:val="24"/>
        </w:rPr>
        <w:t>Finance</w:t>
      </w:r>
      <w:r w:rsidR="00714951">
        <w:rPr>
          <w:rFonts w:ascii="Arial" w:hAnsi="Arial" w:cs="Arial"/>
          <w:sz w:val="24"/>
          <w:szCs w:val="24"/>
        </w:rPr>
        <w:tab/>
      </w:r>
      <w:r w:rsidR="00714951">
        <w:rPr>
          <w:rFonts w:ascii="Arial" w:hAnsi="Arial" w:cs="Arial"/>
          <w:sz w:val="24"/>
          <w:szCs w:val="24"/>
        </w:rPr>
        <w:tab/>
      </w:r>
      <w:r w:rsidR="00714951">
        <w:rPr>
          <w:rFonts w:ascii="Arial" w:hAnsi="Arial" w:cs="Arial"/>
          <w:sz w:val="24"/>
          <w:szCs w:val="24"/>
        </w:rPr>
        <w:tab/>
      </w:r>
      <w:r w:rsidR="00714951">
        <w:rPr>
          <w:rFonts w:ascii="Arial" w:hAnsi="Arial" w:cs="Arial"/>
          <w:sz w:val="24"/>
          <w:szCs w:val="24"/>
        </w:rPr>
        <w:tab/>
      </w:r>
      <w:r w:rsidR="00714951">
        <w:rPr>
          <w:rFonts w:ascii="Arial" w:hAnsi="Arial" w:cs="Arial"/>
          <w:sz w:val="24"/>
          <w:szCs w:val="24"/>
        </w:rPr>
        <w:tab/>
      </w:r>
      <w:r w:rsidR="00714951">
        <w:rPr>
          <w:rFonts w:ascii="Arial" w:hAnsi="Arial" w:cs="Arial"/>
          <w:sz w:val="24"/>
          <w:szCs w:val="24"/>
        </w:rPr>
        <w:tab/>
      </w:r>
      <w:r w:rsidR="00714951">
        <w:rPr>
          <w:rFonts w:ascii="Arial" w:hAnsi="Arial" w:cs="Arial"/>
          <w:sz w:val="24"/>
          <w:szCs w:val="24"/>
        </w:rPr>
        <w:tab/>
      </w:r>
      <w:r w:rsidR="002C5848">
        <w:rPr>
          <w:rFonts w:ascii="Arial" w:hAnsi="Arial" w:cs="Arial"/>
          <w:sz w:val="24"/>
          <w:szCs w:val="24"/>
        </w:rPr>
        <w:tab/>
      </w:r>
      <w:r w:rsidR="002C5848">
        <w:rPr>
          <w:rFonts w:ascii="Arial" w:hAnsi="Arial" w:cs="Arial"/>
          <w:sz w:val="24"/>
          <w:szCs w:val="24"/>
        </w:rPr>
        <w:tab/>
      </w:r>
      <w:r w:rsidR="00591487">
        <w:rPr>
          <w:rFonts w:ascii="Arial" w:hAnsi="Arial" w:cs="Arial"/>
          <w:sz w:val="24"/>
          <w:szCs w:val="24"/>
        </w:rPr>
        <w:t>5</w:t>
      </w:r>
    </w:p>
    <w:p w14:paraId="2ADA7B3C" w14:textId="4228BDF1" w:rsidR="00591487" w:rsidRDefault="00591487" w:rsidP="00591487">
      <w:pPr>
        <w:pStyle w:val="ListParagraph"/>
        <w:numPr>
          <w:ilvl w:val="0"/>
          <w:numId w:val="7"/>
        </w:numPr>
        <w:ind w:right="-143"/>
        <w:rPr>
          <w:rFonts w:ascii="Arial" w:hAnsi="Arial" w:cs="Arial"/>
          <w:sz w:val="24"/>
          <w:szCs w:val="24"/>
        </w:rPr>
      </w:pPr>
      <w:r>
        <w:rPr>
          <w:rFonts w:ascii="Arial" w:hAnsi="Arial" w:cs="Arial"/>
          <w:sz w:val="24"/>
          <w:szCs w:val="24"/>
        </w:rPr>
        <w:t>Placement Request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300B9467" w14:textId="7DCFE3AA" w:rsidR="00591487" w:rsidRDefault="00591487" w:rsidP="00591487">
      <w:pPr>
        <w:pStyle w:val="ListParagraph"/>
        <w:numPr>
          <w:ilvl w:val="0"/>
          <w:numId w:val="7"/>
        </w:numPr>
        <w:ind w:right="-143"/>
        <w:rPr>
          <w:rFonts w:ascii="Arial" w:hAnsi="Arial" w:cs="Arial"/>
          <w:sz w:val="24"/>
          <w:szCs w:val="24"/>
        </w:rPr>
      </w:pPr>
      <w:r>
        <w:rPr>
          <w:rFonts w:ascii="Arial" w:hAnsi="Arial" w:cs="Arial"/>
          <w:sz w:val="24"/>
          <w:szCs w:val="24"/>
        </w:rPr>
        <w:t>Placement Planning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B585D">
        <w:rPr>
          <w:rFonts w:ascii="Arial" w:hAnsi="Arial" w:cs="Arial"/>
          <w:sz w:val="24"/>
          <w:szCs w:val="24"/>
        </w:rPr>
        <w:t>6</w:t>
      </w:r>
    </w:p>
    <w:p w14:paraId="245032F6" w14:textId="412B03A9" w:rsidR="00591487" w:rsidRDefault="00591487" w:rsidP="00591487">
      <w:pPr>
        <w:pStyle w:val="ListParagraph"/>
        <w:numPr>
          <w:ilvl w:val="0"/>
          <w:numId w:val="7"/>
        </w:numPr>
        <w:ind w:right="-143"/>
        <w:rPr>
          <w:rFonts w:ascii="Arial" w:hAnsi="Arial" w:cs="Arial"/>
          <w:sz w:val="24"/>
          <w:szCs w:val="24"/>
        </w:rPr>
      </w:pPr>
      <w:r>
        <w:rPr>
          <w:rFonts w:ascii="Arial" w:hAnsi="Arial" w:cs="Arial"/>
          <w:sz w:val="24"/>
          <w:szCs w:val="24"/>
        </w:rPr>
        <w:t>Expectations:</w:t>
      </w:r>
    </w:p>
    <w:p w14:paraId="508B5955" w14:textId="4DBB417F" w:rsidR="00591487" w:rsidRPr="00591487" w:rsidRDefault="00591487" w:rsidP="00591487">
      <w:pPr>
        <w:pStyle w:val="ListParagraph"/>
        <w:ind w:left="713" w:right="-143"/>
        <w:rPr>
          <w:rFonts w:ascii="Arial" w:hAnsi="Arial" w:cs="Arial"/>
          <w:i/>
          <w:iCs/>
          <w:sz w:val="24"/>
          <w:szCs w:val="24"/>
        </w:rPr>
      </w:pPr>
      <w:r w:rsidRPr="00591487">
        <w:rPr>
          <w:rFonts w:ascii="Arial" w:hAnsi="Arial" w:cs="Arial"/>
          <w:i/>
          <w:iCs/>
          <w:sz w:val="24"/>
          <w:szCs w:val="24"/>
        </w:rPr>
        <w:t>Foster Carer</w:t>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004B585D">
        <w:rPr>
          <w:rFonts w:ascii="Arial" w:hAnsi="Arial" w:cs="Arial"/>
          <w:sz w:val="24"/>
          <w:szCs w:val="24"/>
        </w:rPr>
        <w:t>7</w:t>
      </w:r>
    </w:p>
    <w:p w14:paraId="4D9CC10B" w14:textId="775B2C8D" w:rsidR="00591487" w:rsidRPr="00591487" w:rsidRDefault="00591487" w:rsidP="00591487">
      <w:pPr>
        <w:pStyle w:val="ListParagraph"/>
        <w:ind w:left="713" w:right="-143"/>
        <w:rPr>
          <w:rFonts w:ascii="Arial" w:hAnsi="Arial" w:cs="Arial"/>
          <w:i/>
          <w:iCs/>
          <w:sz w:val="24"/>
          <w:szCs w:val="24"/>
        </w:rPr>
      </w:pPr>
      <w:r w:rsidRPr="00591487">
        <w:rPr>
          <w:rFonts w:ascii="Arial" w:hAnsi="Arial" w:cs="Arial"/>
          <w:i/>
          <w:iCs/>
          <w:sz w:val="24"/>
          <w:szCs w:val="24"/>
        </w:rPr>
        <w:t>Parent</w:t>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004B585D">
        <w:rPr>
          <w:rFonts w:ascii="Arial" w:hAnsi="Arial" w:cs="Arial"/>
          <w:sz w:val="24"/>
          <w:szCs w:val="24"/>
        </w:rPr>
        <w:t>8</w:t>
      </w:r>
    </w:p>
    <w:p w14:paraId="4A70CDCA" w14:textId="510B2D69" w:rsidR="00591487" w:rsidRPr="00591487" w:rsidRDefault="00591487" w:rsidP="00591487">
      <w:pPr>
        <w:pStyle w:val="ListParagraph"/>
        <w:ind w:left="713" w:right="-143"/>
        <w:rPr>
          <w:rFonts w:ascii="Arial" w:hAnsi="Arial" w:cs="Arial"/>
          <w:sz w:val="24"/>
          <w:szCs w:val="24"/>
        </w:rPr>
      </w:pPr>
      <w:r w:rsidRPr="00591487">
        <w:rPr>
          <w:rFonts w:ascii="Arial" w:hAnsi="Arial" w:cs="Arial"/>
          <w:i/>
          <w:iCs/>
          <w:sz w:val="24"/>
          <w:szCs w:val="24"/>
        </w:rPr>
        <w:t>Fostering Social Worker</w:t>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Pr="00591487">
        <w:rPr>
          <w:rFonts w:ascii="Arial" w:hAnsi="Arial" w:cs="Arial"/>
          <w:i/>
          <w:iCs/>
          <w:sz w:val="24"/>
          <w:szCs w:val="24"/>
        </w:rPr>
        <w:tab/>
      </w:r>
      <w:r w:rsidR="004B585D">
        <w:rPr>
          <w:rFonts w:ascii="Arial" w:hAnsi="Arial" w:cs="Arial"/>
          <w:sz w:val="24"/>
          <w:szCs w:val="24"/>
        </w:rPr>
        <w:t>9</w:t>
      </w:r>
    </w:p>
    <w:p w14:paraId="68546302" w14:textId="551D2FF6" w:rsidR="00591487" w:rsidRPr="00591487" w:rsidRDefault="00591487" w:rsidP="00591487">
      <w:pPr>
        <w:pStyle w:val="ListParagraph"/>
        <w:ind w:left="713" w:right="-143"/>
        <w:rPr>
          <w:rFonts w:ascii="Arial" w:hAnsi="Arial" w:cs="Arial"/>
          <w:sz w:val="24"/>
          <w:szCs w:val="24"/>
        </w:rPr>
      </w:pPr>
      <w:r w:rsidRPr="00591487">
        <w:rPr>
          <w:rFonts w:ascii="Arial" w:hAnsi="Arial" w:cs="Arial"/>
          <w:i/>
          <w:iCs/>
          <w:sz w:val="24"/>
          <w:szCs w:val="24"/>
        </w:rPr>
        <w:t>Childs Social Worker</w:t>
      </w:r>
      <w:r w:rsidRPr="00591487">
        <w:rPr>
          <w:rFonts w:ascii="Arial" w:hAnsi="Arial" w:cs="Arial"/>
          <w:i/>
          <w:i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B585D">
        <w:rPr>
          <w:rFonts w:ascii="Arial" w:hAnsi="Arial" w:cs="Arial"/>
          <w:sz w:val="24"/>
          <w:szCs w:val="24"/>
        </w:rPr>
        <w:t>9</w:t>
      </w:r>
    </w:p>
    <w:p w14:paraId="2D601C43" w14:textId="33654C2B" w:rsidR="00591487" w:rsidRDefault="00591487" w:rsidP="00591487">
      <w:pPr>
        <w:pStyle w:val="ListParagraph"/>
        <w:ind w:left="713" w:right="-143"/>
        <w:rPr>
          <w:rFonts w:ascii="Arial" w:hAnsi="Arial" w:cs="Arial"/>
          <w:i/>
          <w:iCs/>
          <w:sz w:val="24"/>
          <w:szCs w:val="24"/>
        </w:rPr>
      </w:pPr>
      <w:r>
        <w:rPr>
          <w:rFonts w:ascii="Arial" w:hAnsi="Arial" w:cs="Arial"/>
          <w:i/>
          <w:iCs/>
          <w:sz w:val="24"/>
          <w:szCs w:val="24"/>
        </w:rPr>
        <w:t>Parent Looked After</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004B585D">
        <w:rPr>
          <w:rFonts w:ascii="Arial" w:hAnsi="Arial" w:cs="Arial"/>
          <w:sz w:val="24"/>
          <w:szCs w:val="24"/>
        </w:rPr>
        <w:t>10</w:t>
      </w:r>
    </w:p>
    <w:p w14:paraId="61F43E97" w14:textId="77777777" w:rsidR="00277072" w:rsidRDefault="00591487" w:rsidP="00591487">
      <w:pPr>
        <w:pStyle w:val="ListParagraph"/>
        <w:numPr>
          <w:ilvl w:val="0"/>
          <w:numId w:val="7"/>
        </w:numPr>
        <w:ind w:right="-143"/>
        <w:rPr>
          <w:rFonts w:ascii="Arial" w:hAnsi="Arial" w:cs="Arial"/>
          <w:sz w:val="24"/>
          <w:szCs w:val="24"/>
        </w:rPr>
      </w:pPr>
      <w:r>
        <w:rPr>
          <w:rFonts w:ascii="Arial" w:hAnsi="Arial" w:cs="Arial"/>
          <w:sz w:val="24"/>
          <w:szCs w:val="24"/>
        </w:rPr>
        <w:t>Additional considerations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B585D">
        <w:rPr>
          <w:rFonts w:ascii="Arial" w:hAnsi="Arial" w:cs="Arial"/>
          <w:sz w:val="24"/>
          <w:szCs w:val="24"/>
        </w:rPr>
        <w:t>10</w:t>
      </w:r>
    </w:p>
    <w:p w14:paraId="2A383241" w14:textId="4AFA68EB" w:rsidR="00591487" w:rsidRPr="00591487" w:rsidRDefault="00277072" w:rsidP="00591487">
      <w:pPr>
        <w:pStyle w:val="ListParagraph"/>
        <w:numPr>
          <w:ilvl w:val="0"/>
          <w:numId w:val="7"/>
        </w:numPr>
        <w:ind w:right="-143"/>
        <w:rPr>
          <w:rFonts w:ascii="Arial" w:hAnsi="Arial" w:cs="Arial"/>
          <w:sz w:val="24"/>
          <w:szCs w:val="24"/>
        </w:rPr>
      </w:pPr>
      <w:r>
        <w:rPr>
          <w:rFonts w:ascii="Arial" w:hAnsi="Arial" w:cs="Arial"/>
          <w:sz w:val="24"/>
          <w:szCs w:val="24"/>
        </w:rPr>
        <w:t>Appendix 1 – payment structure</w:t>
      </w:r>
      <w:r w:rsidR="005760BB">
        <w:rPr>
          <w:rFonts w:ascii="Arial" w:hAnsi="Arial" w:cs="Arial"/>
          <w:sz w:val="24"/>
          <w:szCs w:val="24"/>
        </w:rPr>
        <w:t xml:space="preserve"> (2019/20)</w:t>
      </w:r>
      <w:r w:rsidR="00591487" w:rsidRPr="00591487">
        <w:rPr>
          <w:rFonts w:ascii="Arial" w:hAnsi="Arial" w:cs="Arial"/>
          <w:sz w:val="24"/>
          <w:szCs w:val="24"/>
        </w:rPr>
        <w:tab/>
      </w:r>
      <w:r w:rsidR="00591487" w:rsidRPr="00591487">
        <w:rPr>
          <w:rFonts w:ascii="Arial" w:hAnsi="Arial" w:cs="Arial"/>
          <w:sz w:val="24"/>
          <w:szCs w:val="24"/>
        </w:rPr>
        <w:tab/>
      </w:r>
      <w:r w:rsidR="00591487" w:rsidRPr="00591487">
        <w:rPr>
          <w:rFonts w:ascii="Arial" w:hAnsi="Arial" w:cs="Arial"/>
          <w:sz w:val="24"/>
          <w:szCs w:val="24"/>
        </w:rPr>
        <w:tab/>
      </w:r>
      <w:r w:rsidR="00591487" w:rsidRPr="00591487">
        <w:rPr>
          <w:rFonts w:ascii="Arial" w:hAnsi="Arial" w:cs="Arial"/>
          <w:sz w:val="24"/>
          <w:szCs w:val="24"/>
        </w:rPr>
        <w:tab/>
      </w:r>
      <w:r>
        <w:rPr>
          <w:rFonts w:ascii="Arial" w:hAnsi="Arial" w:cs="Arial"/>
          <w:sz w:val="24"/>
          <w:szCs w:val="24"/>
        </w:rPr>
        <w:t>11</w:t>
      </w:r>
      <w:r w:rsidR="00591487" w:rsidRPr="00591487">
        <w:rPr>
          <w:rFonts w:ascii="Arial" w:hAnsi="Arial" w:cs="Arial"/>
          <w:sz w:val="24"/>
          <w:szCs w:val="24"/>
        </w:rPr>
        <w:tab/>
      </w:r>
      <w:r w:rsidR="00591487" w:rsidRPr="00591487">
        <w:rPr>
          <w:rFonts w:ascii="Arial" w:hAnsi="Arial" w:cs="Arial"/>
          <w:sz w:val="24"/>
          <w:szCs w:val="24"/>
        </w:rPr>
        <w:tab/>
      </w:r>
    </w:p>
    <w:p w14:paraId="123504A4" w14:textId="77777777" w:rsidR="00714951" w:rsidRPr="002C5848" w:rsidRDefault="00714951" w:rsidP="002C5848">
      <w:pPr>
        <w:ind w:left="-142" w:right="-143"/>
        <w:rPr>
          <w:rFonts w:ascii="Arial" w:hAnsi="Arial" w:cs="Arial"/>
          <w:sz w:val="24"/>
          <w:szCs w:val="24"/>
        </w:rPr>
      </w:pPr>
    </w:p>
    <w:p w14:paraId="30A26810" w14:textId="13184D51" w:rsidR="004546FD" w:rsidRPr="004546FD" w:rsidRDefault="001310DD" w:rsidP="00714951">
      <w:pPr>
        <w:pStyle w:val="ListParagraph"/>
        <w:ind w:left="713" w:right="-143"/>
        <w:rPr>
          <w:rFonts w:ascii="Arial" w:hAnsi="Arial" w:cs="Arial"/>
          <w:sz w:val="24"/>
          <w:szCs w:val="24"/>
        </w:rPr>
      </w:pPr>
      <w:r>
        <w:rPr>
          <w:noProof/>
        </w:rPr>
        <w:drawing>
          <wp:anchor distT="0" distB="0" distL="114300" distR="114300" simplePos="0" relativeHeight="251659264" behindDoc="0" locked="0" layoutInCell="1" allowOverlap="1" wp14:anchorId="4F9EBA1A" wp14:editId="411E1342">
            <wp:simplePos x="0" y="0"/>
            <wp:positionH relativeFrom="column">
              <wp:posOffset>171450</wp:posOffset>
            </wp:positionH>
            <wp:positionV relativeFrom="paragraph">
              <wp:posOffset>167005</wp:posOffset>
            </wp:positionV>
            <wp:extent cx="4733925" cy="3870325"/>
            <wp:effectExtent l="0" t="0" r="9525" b="0"/>
            <wp:wrapSquare wrapText="bothSides"/>
            <wp:docPr id="2" name="Picture 2" descr="A picture containing person, indoor, cak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erson, indoor, cake, food&#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33925" cy="3870325"/>
                    </a:xfrm>
                    <a:prstGeom prst="rect">
                      <a:avLst/>
                    </a:prstGeom>
                    <a:noFill/>
                    <a:ln>
                      <a:noFill/>
                    </a:ln>
                  </pic:spPr>
                </pic:pic>
              </a:graphicData>
            </a:graphic>
          </wp:anchor>
        </w:drawing>
      </w:r>
      <w:r w:rsidR="00DB76DB">
        <w:rPr>
          <w:rFonts w:ascii="Arial" w:hAnsi="Arial" w:cs="Arial"/>
          <w:sz w:val="24"/>
          <w:szCs w:val="24"/>
        </w:rPr>
        <w:tab/>
      </w:r>
      <w:r w:rsidR="00DB76DB">
        <w:rPr>
          <w:rFonts w:ascii="Arial" w:hAnsi="Arial" w:cs="Arial"/>
          <w:sz w:val="24"/>
          <w:szCs w:val="24"/>
        </w:rPr>
        <w:tab/>
      </w:r>
      <w:r w:rsidR="00DB76DB">
        <w:rPr>
          <w:rFonts w:ascii="Arial" w:hAnsi="Arial" w:cs="Arial"/>
          <w:sz w:val="24"/>
          <w:szCs w:val="24"/>
        </w:rPr>
        <w:tab/>
      </w:r>
      <w:r w:rsidR="00DB76DB">
        <w:rPr>
          <w:rFonts w:ascii="Arial" w:hAnsi="Arial" w:cs="Arial"/>
          <w:sz w:val="24"/>
          <w:szCs w:val="24"/>
        </w:rPr>
        <w:tab/>
      </w:r>
      <w:r w:rsidR="00DB76DB">
        <w:rPr>
          <w:rFonts w:ascii="Arial" w:hAnsi="Arial" w:cs="Arial"/>
          <w:sz w:val="24"/>
          <w:szCs w:val="24"/>
        </w:rPr>
        <w:tab/>
      </w:r>
      <w:r w:rsidR="00DB76DB">
        <w:rPr>
          <w:rFonts w:ascii="Arial" w:hAnsi="Arial" w:cs="Arial"/>
          <w:sz w:val="24"/>
          <w:szCs w:val="24"/>
        </w:rPr>
        <w:tab/>
      </w:r>
      <w:r w:rsidR="00DB76DB">
        <w:rPr>
          <w:rFonts w:ascii="Arial" w:hAnsi="Arial" w:cs="Arial"/>
          <w:sz w:val="24"/>
          <w:szCs w:val="24"/>
        </w:rPr>
        <w:tab/>
      </w:r>
    </w:p>
    <w:p w14:paraId="5D030A3D" w14:textId="24E879BC" w:rsidR="001C68AA" w:rsidRDefault="001C68AA" w:rsidP="001C68AA">
      <w:pPr>
        <w:rPr>
          <w:rFonts w:ascii="Arial" w:hAnsi="Arial" w:cs="Arial"/>
          <w:b/>
          <w:sz w:val="28"/>
          <w:szCs w:val="28"/>
          <w:u w:val="single"/>
        </w:rPr>
      </w:pPr>
    </w:p>
    <w:p w14:paraId="33242F0D" w14:textId="3BBB14C3" w:rsidR="00DB2905" w:rsidRDefault="00DB2905" w:rsidP="001C68AA">
      <w:pPr>
        <w:rPr>
          <w:rFonts w:ascii="Arial" w:hAnsi="Arial" w:cs="Arial"/>
          <w:b/>
          <w:sz w:val="28"/>
          <w:szCs w:val="28"/>
          <w:u w:val="single"/>
        </w:rPr>
      </w:pPr>
    </w:p>
    <w:p w14:paraId="0D1514F5" w14:textId="7CD1C21C" w:rsidR="00DB2905" w:rsidRDefault="00DB2905" w:rsidP="001C68AA">
      <w:pPr>
        <w:rPr>
          <w:rFonts w:ascii="Arial" w:hAnsi="Arial" w:cs="Arial"/>
          <w:b/>
          <w:sz w:val="28"/>
          <w:szCs w:val="28"/>
          <w:u w:val="single"/>
        </w:rPr>
      </w:pPr>
    </w:p>
    <w:p w14:paraId="1610947A" w14:textId="151CB9CE" w:rsidR="00DB2905" w:rsidRDefault="00DB2905" w:rsidP="001C68AA">
      <w:pPr>
        <w:rPr>
          <w:rFonts w:ascii="Arial" w:hAnsi="Arial" w:cs="Arial"/>
          <w:b/>
          <w:sz w:val="28"/>
          <w:szCs w:val="28"/>
          <w:u w:val="single"/>
        </w:rPr>
      </w:pPr>
    </w:p>
    <w:p w14:paraId="0A10D122" w14:textId="4233A8CB" w:rsidR="00DB2905" w:rsidRDefault="00DB2905" w:rsidP="001C68AA">
      <w:pPr>
        <w:rPr>
          <w:rFonts w:ascii="Arial" w:hAnsi="Arial" w:cs="Arial"/>
          <w:b/>
          <w:sz w:val="28"/>
          <w:szCs w:val="28"/>
          <w:u w:val="single"/>
        </w:rPr>
      </w:pPr>
    </w:p>
    <w:p w14:paraId="52DF4A5D" w14:textId="5B34AAB9" w:rsidR="00DB2905" w:rsidRDefault="00DB2905" w:rsidP="001C68AA">
      <w:pPr>
        <w:rPr>
          <w:rFonts w:ascii="Arial" w:hAnsi="Arial" w:cs="Arial"/>
          <w:b/>
          <w:sz w:val="28"/>
          <w:szCs w:val="28"/>
          <w:u w:val="single"/>
        </w:rPr>
      </w:pPr>
    </w:p>
    <w:p w14:paraId="0E866C5A" w14:textId="55F776CF" w:rsidR="00DB2905" w:rsidRDefault="00DB2905" w:rsidP="001C68AA">
      <w:pPr>
        <w:rPr>
          <w:rFonts w:ascii="Arial" w:hAnsi="Arial" w:cs="Arial"/>
          <w:b/>
          <w:sz w:val="28"/>
          <w:szCs w:val="28"/>
          <w:u w:val="single"/>
        </w:rPr>
      </w:pPr>
    </w:p>
    <w:p w14:paraId="1195D34C" w14:textId="3BD7B3E5" w:rsidR="00DB2905" w:rsidRDefault="00DB2905" w:rsidP="001C68AA">
      <w:pPr>
        <w:rPr>
          <w:rFonts w:ascii="Arial" w:hAnsi="Arial" w:cs="Arial"/>
          <w:b/>
          <w:sz w:val="28"/>
          <w:szCs w:val="28"/>
          <w:u w:val="single"/>
        </w:rPr>
      </w:pPr>
    </w:p>
    <w:p w14:paraId="165EB609" w14:textId="6D68F067" w:rsidR="003613C5" w:rsidRPr="00AA6F83" w:rsidRDefault="00DB2905" w:rsidP="00AA32C1">
      <w:pPr>
        <w:pStyle w:val="ListParagraph"/>
        <w:numPr>
          <w:ilvl w:val="0"/>
          <w:numId w:val="10"/>
        </w:numPr>
        <w:rPr>
          <w:rFonts w:ascii="Arial" w:hAnsi="Arial" w:cs="Arial"/>
          <w:b/>
          <w:sz w:val="24"/>
          <w:szCs w:val="24"/>
          <w:u w:val="single"/>
        </w:rPr>
      </w:pPr>
      <w:r w:rsidRPr="00DB2905">
        <w:rPr>
          <w:rFonts w:ascii="Arial" w:hAnsi="Arial" w:cs="Arial"/>
          <w:b/>
          <w:sz w:val="24"/>
          <w:szCs w:val="24"/>
          <w:u w:val="single"/>
        </w:rPr>
        <w:lastRenderedPageBreak/>
        <w:t>Introduction</w:t>
      </w:r>
    </w:p>
    <w:p w14:paraId="7DB44BAC" w14:textId="5C319D17" w:rsidR="00A34542" w:rsidRDefault="003036B4" w:rsidP="00A34542">
      <w:pPr>
        <w:rPr>
          <w:rFonts w:ascii="Arial" w:hAnsi="Arial" w:cs="Arial"/>
          <w:sz w:val="24"/>
          <w:szCs w:val="24"/>
        </w:rPr>
      </w:pPr>
      <w:r>
        <w:rPr>
          <w:rFonts w:ascii="Arial" w:hAnsi="Arial" w:cs="Arial"/>
          <w:sz w:val="24"/>
          <w:szCs w:val="24"/>
        </w:rPr>
        <w:t>W</w:t>
      </w:r>
      <w:r w:rsidR="0093014F">
        <w:rPr>
          <w:rFonts w:ascii="Arial" w:hAnsi="Arial" w:cs="Arial"/>
          <w:sz w:val="24"/>
          <w:szCs w:val="24"/>
        </w:rPr>
        <w:t>here</w:t>
      </w:r>
      <w:r w:rsidR="0093014F" w:rsidRPr="003B2917">
        <w:rPr>
          <w:rFonts w:ascii="Arial" w:hAnsi="Arial" w:cs="Arial"/>
          <w:sz w:val="24"/>
          <w:szCs w:val="24"/>
        </w:rPr>
        <w:t xml:space="preserve"> it would be unsafe for a </w:t>
      </w:r>
      <w:r w:rsidR="0093014F">
        <w:rPr>
          <w:rFonts w:ascii="Arial" w:hAnsi="Arial" w:cs="Arial"/>
          <w:sz w:val="24"/>
          <w:szCs w:val="24"/>
        </w:rPr>
        <w:t>p</w:t>
      </w:r>
      <w:r w:rsidR="0093014F" w:rsidRPr="003B2917">
        <w:rPr>
          <w:rFonts w:ascii="Arial" w:hAnsi="Arial" w:cs="Arial"/>
          <w:sz w:val="24"/>
          <w:szCs w:val="24"/>
        </w:rPr>
        <w:t xml:space="preserve">arenting </w:t>
      </w:r>
      <w:r>
        <w:rPr>
          <w:rFonts w:ascii="Arial" w:hAnsi="Arial" w:cs="Arial"/>
          <w:sz w:val="24"/>
          <w:szCs w:val="24"/>
        </w:rPr>
        <w:t xml:space="preserve">capacity </w:t>
      </w:r>
      <w:r w:rsidR="0093014F">
        <w:rPr>
          <w:rFonts w:ascii="Arial" w:hAnsi="Arial" w:cs="Arial"/>
          <w:sz w:val="24"/>
          <w:szCs w:val="24"/>
        </w:rPr>
        <w:t>a</w:t>
      </w:r>
      <w:r w:rsidR="0093014F" w:rsidRPr="003B2917">
        <w:rPr>
          <w:rFonts w:ascii="Arial" w:hAnsi="Arial" w:cs="Arial"/>
          <w:sz w:val="24"/>
          <w:szCs w:val="24"/>
        </w:rPr>
        <w:t xml:space="preserve">ssessment to take place while </w:t>
      </w:r>
      <w:r>
        <w:rPr>
          <w:rFonts w:ascii="Arial" w:hAnsi="Arial" w:cs="Arial"/>
          <w:sz w:val="24"/>
          <w:szCs w:val="24"/>
        </w:rPr>
        <w:t>a</w:t>
      </w:r>
      <w:r w:rsidR="0093014F" w:rsidRPr="003B2917">
        <w:rPr>
          <w:rFonts w:ascii="Arial" w:hAnsi="Arial" w:cs="Arial"/>
          <w:sz w:val="24"/>
          <w:szCs w:val="24"/>
        </w:rPr>
        <w:t xml:space="preserve"> parent and child remain in their own hom</w:t>
      </w:r>
      <w:r w:rsidR="0093014F">
        <w:rPr>
          <w:rFonts w:ascii="Arial" w:hAnsi="Arial" w:cs="Arial"/>
          <w:sz w:val="24"/>
          <w:szCs w:val="24"/>
        </w:rPr>
        <w:t>e</w:t>
      </w:r>
      <w:r>
        <w:rPr>
          <w:rFonts w:ascii="Arial" w:hAnsi="Arial" w:cs="Arial"/>
          <w:sz w:val="24"/>
          <w:szCs w:val="24"/>
        </w:rPr>
        <w:t>, it is increasingly common for an</w:t>
      </w:r>
      <w:r w:rsidR="004F0319" w:rsidRPr="004F0319">
        <w:rPr>
          <w:rFonts w:ascii="Arial" w:hAnsi="Arial" w:cs="Arial"/>
          <w:sz w:val="24"/>
          <w:szCs w:val="24"/>
        </w:rPr>
        <w:t xml:space="preserve"> arrangement</w:t>
      </w:r>
      <w:r>
        <w:rPr>
          <w:rFonts w:ascii="Arial" w:hAnsi="Arial" w:cs="Arial"/>
          <w:sz w:val="24"/>
          <w:szCs w:val="24"/>
        </w:rPr>
        <w:t xml:space="preserve"> to be made</w:t>
      </w:r>
      <w:r w:rsidR="004F0319" w:rsidRPr="004F0319">
        <w:rPr>
          <w:rFonts w:ascii="Arial" w:hAnsi="Arial" w:cs="Arial"/>
          <w:sz w:val="24"/>
          <w:szCs w:val="24"/>
        </w:rPr>
        <w:t xml:space="preserve"> whereby child and parent</w:t>
      </w:r>
      <w:r>
        <w:rPr>
          <w:rFonts w:ascii="Arial" w:hAnsi="Arial" w:cs="Arial"/>
          <w:sz w:val="24"/>
          <w:szCs w:val="24"/>
        </w:rPr>
        <w:t xml:space="preserve"> (usually mother)</w:t>
      </w:r>
      <w:r w:rsidR="004F0319" w:rsidRPr="004F0319">
        <w:rPr>
          <w:rFonts w:ascii="Arial" w:hAnsi="Arial" w:cs="Arial"/>
          <w:sz w:val="24"/>
          <w:szCs w:val="24"/>
        </w:rPr>
        <w:t xml:space="preserve"> live with foster carer</w:t>
      </w:r>
      <w:r w:rsidR="00BC07C8">
        <w:rPr>
          <w:rFonts w:ascii="Arial" w:hAnsi="Arial" w:cs="Arial"/>
          <w:sz w:val="24"/>
          <w:szCs w:val="24"/>
        </w:rPr>
        <w:t>(</w:t>
      </w:r>
      <w:r w:rsidR="004F0319" w:rsidRPr="004F0319">
        <w:rPr>
          <w:rFonts w:ascii="Arial" w:hAnsi="Arial" w:cs="Arial"/>
          <w:sz w:val="24"/>
          <w:szCs w:val="24"/>
        </w:rPr>
        <w:t>s</w:t>
      </w:r>
      <w:r w:rsidR="00BC07C8">
        <w:rPr>
          <w:rFonts w:ascii="Arial" w:hAnsi="Arial" w:cs="Arial"/>
          <w:sz w:val="24"/>
          <w:szCs w:val="24"/>
        </w:rPr>
        <w:t>)</w:t>
      </w:r>
      <w:r w:rsidR="004F0319" w:rsidRPr="004F0319">
        <w:rPr>
          <w:rFonts w:ascii="Arial" w:hAnsi="Arial" w:cs="Arial"/>
          <w:sz w:val="24"/>
          <w:szCs w:val="24"/>
        </w:rPr>
        <w:t>.</w:t>
      </w:r>
      <w:r w:rsidR="00A34542">
        <w:rPr>
          <w:rFonts w:ascii="Arial" w:hAnsi="Arial" w:cs="Arial"/>
          <w:sz w:val="24"/>
          <w:szCs w:val="24"/>
        </w:rPr>
        <w:t xml:space="preserve">  </w:t>
      </w:r>
    </w:p>
    <w:p w14:paraId="66C4944D" w14:textId="1AAFE778" w:rsidR="00204DA4" w:rsidRPr="001C0E53" w:rsidRDefault="00A34542" w:rsidP="00204DA4">
      <w:pPr>
        <w:rPr>
          <w:rFonts w:ascii="Arial" w:hAnsi="Arial" w:cs="Arial"/>
          <w:sz w:val="24"/>
          <w:szCs w:val="24"/>
        </w:rPr>
      </w:pPr>
      <w:r>
        <w:rPr>
          <w:rFonts w:ascii="Arial" w:hAnsi="Arial" w:cs="Arial"/>
          <w:sz w:val="24"/>
          <w:szCs w:val="24"/>
        </w:rPr>
        <w:t>These are known as ‘Parent and Child Fostering Arrangements’ and are intended for babies under the age of two years and one parent to live in the fostering household</w:t>
      </w:r>
      <w:r w:rsidR="003036B4">
        <w:rPr>
          <w:rFonts w:ascii="Arial" w:hAnsi="Arial" w:cs="Arial"/>
          <w:sz w:val="24"/>
          <w:szCs w:val="24"/>
        </w:rPr>
        <w:t xml:space="preserve"> (although may involve two parents</w:t>
      </w:r>
      <w:r w:rsidR="00D6675E">
        <w:rPr>
          <w:rFonts w:ascii="Arial" w:hAnsi="Arial" w:cs="Arial"/>
          <w:sz w:val="24"/>
          <w:szCs w:val="24"/>
        </w:rPr>
        <w:t xml:space="preserve">, siblings or </w:t>
      </w:r>
      <w:r w:rsidR="003036B4">
        <w:rPr>
          <w:rFonts w:ascii="Arial" w:hAnsi="Arial" w:cs="Arial"/>
          <w:sz w:val="24"/>
          <w:szCs w:val="24"/>
        </w:rPr>
        <w:t>slightly older children in exceptional circumstances)</w:t>
      </w:r>
      <w:r>
        <w:rPr>
          <w:rFonts w:ascii="Arial" w:hAnsi="Arial" w:cs="Arial"/>
          <w:sz w:val="24"/>
          <w:szCs w:val="24"/>
        </w:rPr>
        <w:t xml:space="preserve">, where it has </w:t>
      </w:r>
      <w:r w:rsidR="00204DA4">
        <w:rPr>
          <w:rFonts w:ascii="Arial" w:hAnsi="Arial" w:cs="Arial"/>
          <w:sz w:val="24"/>
          <w:szCs w:val="24"/>
        </w:rPr>
        <w:t xml:space="preserve">either </w:t>
      </w:r>
      <w:r>
        <w:rPr>
          <w:rFonts w:ascii="Arial" w:hAnsi="Arial" w:cs="Arial"/>
          <w:sz w:val="24"/>
          <w:szCs w:val="24"/>
        </w:rPr>
        <w:t>been identified that the threshold criteria for significant harm is or is likely to be met</w:t>
      </w:r>
      <w:r w:rsidR="00204DA4">
        <w:rPr>
          <w:rFonts w:ascii="Arial" w:hAnsi="Arial" w:cs="Arial"/>
          <w:sz w:val="24"/>
          <w:szCs w:val="24"/>
        </w:rPr>
        <w:t xml:space="preserve">, or a vulnerable teenage parent (who may or may not be Looked After) and their baby need a supportive arrangement to promote parenting capacity. </w:t>
      </w:r>
    </w:p>
    <w:p w14:paraId="07883F78" w14:textId="3673CB98" w:rsidR="00A34542" w:rsidRDefault="00A34542" w:rsidP="00A34542">
      <w:pPr>
        <w:rPr>
          <w:rFonts w:ascii="Arial" w:hAnsi="Arial" w:cs="Arial"/>
          <w:sz w:val="24"/>
          <w:szCs w:val="24"/>
        </w:rPr>
      </w:pPr>
      <w:r>
        <w:rPr>
          <w:rFonts w:ascii="Arial" w:hAnsi="Arial" w:cs="Arial"/>
          <w:sz w:val="24"/>
          <w:szCs w:val="24"/>
        </w:rPr>
        <w:t xml:space="preserve">The arrangements </w:t>
      </w:r>
      <w:r w:rsidRPr="001C0E53">
        <w:rPr>
          <w:rFonts w:ascii="Arial" w:hAnsi="Arial" w:cs="Arial"/>
          <w:sz w:val="24"/>
          <w:szCs w:val="24"/>
        </w:rPr>
        <w:t>have a key role in care planning for babies</w:t>
      </w:r>
      <w:r>
        <w:rPr>
          <w:rFonts w:ascii="Arial" w:hAnsi="Arial" w:cs="Arial"/>
          <w:sz w:val="24"/>
          <w:szCs w:val="24"/>
        </w:rPr>
        <w:t>,</w:t>
      </w:r>
      <w:r w:rsidRPr="001C0E53">
        <w:rPr>
          <w:rFonts w:ascii="Arial" w:hAnsi="Arial" w:cs="Arial"/>
          <w:sz w:val="24"/>
          <w:szCs w:val="24"/>
        </w:rPr>
        <w:t xml:space="preserve"> particularly </w:t>
      </w:r>
      <w:r>
        <w:rPr>
          <w:rFonts w:ascii="Arial" w:hAnsi="Arial" w:cs="Arial"/>
          <w:sz w:val="24"/>
          <w:szCs w:val="24"/>
        </w:rPr>
        <w:t>where</w:t>
      </w:r>
      <w:r w:rsidRPr="001C0E53">
        <w:rPr>
          <w:rFonts w:ascii="Arial" w:hAnsi="Arial" w:cs="Arial"/>
          <w:sz w:val="24"/>
          <w:szCs w:val="24"/>
        </w:rPr>
        <w:t xml:space="preserve"> intensive </w:t>
      </w:r>
      <w:r>
        <w:rPr>
          <w:rFonts w:ascii="Arial" w:hAnsi="Arial" w:cs="Arial"/>
          <w:sz w:val="24"/>
          <w:szCs w:val="24"/>
        </w:rPr>
        <w:t xml:space="preserve">observation, supervision, </w:t>
      </w:r>
      <w:r w:rsidRPr="001C0E53">
        <w:rPr>
          <w:rFonts w:ascii="Arial" w:hAnsi="Arial" w:cs="Arial"/>
          <w:sz w:val="24"/>
          <w:szCs w:val="24"/>
        </w:rPr>
        <w:t xml:space="preserve">support and </w:t>
      </w:r>
      <w:r>
        <w:rPr>
          <w:rFonts w:ascii="Arial" w:hAnsi="Arial" w:cs="Arial"/>
          <w:sz w:val="24"/>
          <w:szCs w:val="24"/>
        </w:rPr>
        <w:t>guidance in parenting skills within a f</w:t>
      </w:r>
      <w:r w:rsidR="00CB3540">
        <w:rPr>
          <w:rFonts w:ascii="Arial" w:hAnsi="Arial" w:cs="Arial"/>
          <w:sz w:val="24"/>
          <w:szCs w:val="24"/>
        </w:rPr>
        <w:t>amily environment</w:t>
      </w:r>
      <w:r>
        <w:rPr>
          <w:rFonts w:ascii="Arial" w:hAnsi="Arial" w:cs="Arial"/>
          <w:sz w:val="24"/>
          <w:szCs w:val="24"/>
        </w:rPr>
        <w:t xml:space="preserve">, is likely to lead to positive outcomes for children.  </w:t>
      </w:r>
    </w:p>
    <w:p w14:paraId="1EB001D9" w14:textId="0CDFAB68" w:rsidR="00CB3540" w:rsidRPr="00CB3540" w:rsidRDefault="00CB3540" w:rsidP="00CB3540">
      <w:pPr>
        <w:rPr>
          <w:rFonts w:ascii="Arial" w:hAnsi="Arial" w:cs="Arial"/>
          <w:sz w:val="24"/>
          <w:szCs w:val="24"/>
        </w:rPr>
      </w:pPr>
      <w:r w:rsidRPr="00CB3540">
        <w:rPr>
          <w:rFonts w:ascii="Arial" w:hAnsi="Arial" w:cs="Arial"/>
          <w:sz w:val="24"/>
          <w:szCs w:val="24"/>
        </w:rPr>
        <w:t>The Parent and Child Foster</w:t>
      </w:r>
      <w:r>
        <w:rPr>
          <w:rFonts w:ascii="Arial" w:hAnsi="Arial" w:cs="Arial"/>
          <w:sz w:val="24"/>
          <w:szCs w:val="24"/>
        </w:rPr>
        <w:t>ing Arrangements</w:t>
      </w:r>
      <w:r w:rsidRPr="00CB3540">
        <w:rPr>
          <w:rFonts w:ascii="Arial" w:hAnsi="Arial" w:cs="Arial"/>
          <w:sz w:val="24"/>
          <w:szCs w:val="24"/>
        </w:rPr>
        <w:t xml:space="preserve"> Policy </w:t>
      </w:r>
      <w:r w:rsidR="00A55B41">
        <w:rPr>
          <w:rFonts w:ascii="Arial" w:hAnsi="Arial" w:cs="Arial"/>
          <w:sz w:val="24"/>
          <w:szCs w:val="24"/>
        </w:rPr>
        <w:t xml:space="preserve">ensures Integrated </w:t>
      </w:r>
      <w:r w:rsidR="00760981">
        <w:rPr>
          <w:rFonts w:ascii="Arial" w:hAnsi="Arial" w:cs="Arial"/>
          <w:sz w:val="24"/>
          <w:szCs w:val="24"/>
        </w:rPr>
        <w:t>Children’s</w:t>
      </w:r>
      <w:r w:rsidR="00A55B41">
        <w:rPr>
          <w:rFonts w:ascii="Arial" w:hAnsi="Arial" w:cs="Arial"/>
          <w:sz w:val="24"/>
          <w:szCs w:val="24"/>
        </w:rPr>
        <w:t xml:space="preserve"> Services </w:t>
      </w:r>
      <w:r w:rsidR="00FD7DCE">
        <w:rPr>
          <w:rFonts w:ascii="Arial" w:hAnsi="Arial" w:cs="Arial"/>
          <w:sz w:val="24"/>
          <w:szCs w:val="24"/>
        </w:rPr>
        <w:t>works in accordance</w:t>
      </w:r>
      <w:r w:rsidRPr="00CB3540">
        <w:rPr>
          <w:rFonts w:ascii="Arial" w:hAnsi="Arial" w:cs="Arial"/>
          <w:sz w:val="24"/>
          <w:szCs w:val="24"/>
        </w:rPr>
        <w:t xml:space="preserve"> with legislation, national policy and guidance</w:t>
      </w:r>
      <w:r w:rsidR="00FD7DCE">
        <w:rPr>
          <w:rFonts w:ascii="Arial" w:hAnsi="Arial" w:cs="Arial"/>
          <w:sz w:val="24"/>
          <w:szCs w:val="24"/>
        </w:rPr>
        <w:t>, in this often-complex area of practice</w:t>
      </w:r>
      <w:r w:rsidRPr="00CB3540">
        <w:rPr>
          <w:rFonts w:ascii="Arial" w:hAnsi="Arial" w:cs="Arial"/>
          <w:sz w:val="24"/>
          <w:szCs w:val="24"/>
        </w:rPr>
        <w:t xml:space="preserve">.  </w:t>
      </w:r>
      <w:r w:rsidR="00DB76DB">
        <w:rPr>
          <w:rFonts w:ascii="Arial" w:hAnsi="Arial" w:cs="Arial"/>
          <w:sz w:val="24"/>
          <w:szCs w:val="24"/>
        </w:rPr>
        <w:t>It</w:t>
      </w:r>
      <w:r w:rsidRPr="00CB3540">
        <w:rPr>
          <w:rFonts w:ascii="Arial" w:hAnsi="Arial" w:cs="Arial"/>
          <w:sz w:val="24"/>
          <w:szCs w:val="24"/>
        </w:rPr>
        <w:t xml:space="preserve"> aims to ensure that </w:t>
      </w:r>
      <w:r w:rsidR="00FD7DCE">
        <w:rPr>
          <w:rFonts w:ascii="Arial" w:hAnsi="Arial" w:cs="Arial"/>
          <w:sz w:val="24"/>
          <w:szCs w:val="24"/>
        </w:rPr>
        <w:t>everyone involved in parent and child fostering arrangements</w:t>
      </w:r>
      <w:r w:rsidRPr="00CB3540">
        <w:rPr>
          <w:rFonts w:ascii="Arial" w:hAnsi="Arial" w:cs="Arial"/>
          <w:sz w:val="24"/>
          <w:szCs w:val="24"/>
        </w:rPr>
        <w:t xml:space="preserve"> have the same understanding </w:t>
      </w:r>
      <w:r w:rsidR="00FD7DCE">
        <w:rPr>
          <w:rFonts w:ascii="Arial" w:hAnsi="Arial" w:cs="Arial"/>
          <w:sz w:val="24"/>
          <w:szCs w:val="24"/>
        </w:rPr>
        <w:t>of their roles and responsibilities and the legal framework that underpin these.</w:t>
      </w:r>
    </w:p>
    <w:p w14:paraId="7FE7289F" w14:textId="16C069B6" w:rsidR="00AA6F83" w:rsidRPr="00083FC1" w:rsidRDefault="00AA6F83" w:rsidP="00AA6F83">
      <w:pPr>
        <w:rPr>
          <w:rFonts w:ascii="Arial" w:hAnsi="Arial" w:cs="Arial"/>
          <w:sz w:val="24"/>
          <w:szCs w:val="24"/>
        </w:rPr>
      </w:pPr>
      <w:r w:rsidRPr="00083FC1">
        <w:rPr>
          <w:rFonts w:ascii="Arial" w:hAnsi="Arial" w:cs="Arial"/>
          <w:sz w:val="24"/>
          <w:szCs w:val="24"/>
        </w:rPr>
        <w:t xml:space="preserve">This policy should be implemented following: </w:t>
      </w:r>
    </w:p>
    <w:p w14:paraId="620E633B" w14:textId="2409BCD2" w:rsidR="00AA6F83" w:rsidRPr="00C13D5F" w:rsidRDefault="00C13D5F" w:rsidP="00C13D5F">
      <w:pPr>
        <w:pStyle w:val="ListParagraph"/>
        <w:numPr>
          <w:ilvl w:val="0"/>
          <w:numId w:val="4"/>
        </w:numPr>
        <w:rPr>
          <w:rFonts w:ascii="Arial" w:hAnsi="Arial" w:cs="Arial"/>
          <w:sz w:val="24"/>
          <w:szCs w:val="24"/>
        </w:rPr>
      </w:pPr>
      <w:r>
        <w:rPr>
          <w:rFonts w:ascii="Arial" w:hAnsi="Arial" w:cs="Arial"/>
          <w:sz w:val="24"/>
          <w:szCs w:val="24"/>
        </w:rPr>
        <w:t>P</w:t>
      </w:r>
      <w:r w:rsidR="00AA6F83" w:rsidRPr="002D454E">
        <w:rPr>
          <w:rFonts w:ascii="Arial" w:hAnsi="Arial" w:cs="Arial"/>
          <w:sz w:val="24"/>
          <w:szCs w:val="24"/>
        </w:rPr>
        <w:t>re-birth assessment</w:t>
      </w:r>
      <w:r w:rsidR="00204DA4">
        <w:rPr>
          <w:rFonts w:ascii="Arial" w:hAnsi="Arial" w:cs="Arial"/>
          <w:sz w:val="24"/>
          <w:szCs w:val="24"/>
        </w:rPr>
        <w:t xml:space="preserve"> which recommends a parent and child arrangement</w:t>
      </w:r>
      <w:r>
        <w:rPr>
          <w:rFonts w:ascii="Arial" w:hAnsi="Arial" w:cs="Arial"/>
          <w:sz w:val="24"/>
          <w:szCs w:val="24"/>
        </w:rPr>
        <w:t xml:space="preserve"> (including where a child in care becomes pregnant and the plan is for them to remain) </w:t>
      </w:r>
      <w:proofErr w:type="gramStart"/>
      <w:r>
        <w:rPr>
          <w:rFonts w:ascii="Arial" w:hAnsi="Arial" w:cs="Arial"/>
          <w:sz w:val="24"/>
          <w:szCs w:val="24"/>
        </w:rPr>
        <w:t>or;</w:t>
      </w:r>
      <w:proofErr w:type="gramEnd"/>
    </w:p>
    <w:p w14:paraId="5D01B7DB" w14:textId="7520D9DD" w:rsidR="00AA6F83" w:rsidRPr="002D454E" w:rsidRDefault="00AA6F83" w:rsidP="00AA6F83">
      <w:pPr>
        <w:pStyle w:val="ListParagraph"/>
        <w:numPr>
          <w:ilvl w:val="0"/>
          <w:numId w:val="4"/>
        </w:numPr>
        <w:rPr>
          <w:rFonts w:ascii="Arial" w:hAnsi="Arial" w:cs="Arial"/>
          <w:sz w:val="24"/>
          <w:szCs w:val="24"/>
        </w:rPr>
      </w:pPr>
      <w:r w:rsidRPr="002D454E">
        <w:rPr>
          <w:rFonts w:ascii="Arial" w:hAnsi="Arial" w:cs="Arial"/>
          <w:sz w:val="24"/>
          <w:szCs w:val="24"/>
        </w:rPr>
        <w:t>Children’s Child Protection Conference</w:t>
      </w:r>
      <w:r w:rsidR="003B40B7">
        <w:rPr>
          <w:rFonts w:ascii="Arial" w:hAnsi="Arial" w:cs="Arial"/>
          <w:sz w:val="24"/>
          <w:szCs w:val="24"/>
        </w:rPr>
        <w:t xml:space="preserve"> or Children and Family assessment</w:t>
      </w:r>
      <w:r w:rsidRPr="002D454E">
        <w:rPr>
          <w:rFonts w:ascii="Arial" w:hAnsi="Arial" w:cs="Arial"/>
          <w:sz w:val="24"/>
          <w:szCs w:val="24"/>
        </w:rPr>
        <w:t xml:space="preserve"> which recommends </w:t>
      </w:r>
      <w:r w:rsidR="00DA7B99">
        <w:rPr>
          <w:rFonts w:ascii="Arial" w:hAnsi="Arial" w:cs="Arial"/>
          <w:sz w:val="24"/>
          <w:szCs w:val="24"/>
        </w:rPr>
        <w:t xml:space="preserve">a </w:t>
      </w:r>
      <w:r w:rsidRPr="002D454E">
        <w:rPr>
          <w:rFonts w:ascii="Arial" w:hAnsi="Arial" w:cs="Arial"/>
          <w:sz w:val="24"/>
          <w:szCs w:val="24"/>
        </w:rPr>
        <w:t xml:space="preserve">parent and child </w:t>
      </w:r>
      <w:r w:rsidR="00221BDC">
        <w:rPr>
          <w:rFonts w:ascii="Arial" w:hAnsi="Arial" w:cs="Arial"/>
          <w:sz w:val="24"/>
          <w:szCs w:val="24"/>
        </w:rPr>
        <w:t>arrangement</w:t>
      </w:r>
      <w:r w:rsidRPr="002D454E">
        <w:rPr>
          <w:rFonts w:ascii="Arial" w:hAnsi="Arial" w:cs="Arial"/>
          <w:sz w:val="24"/>
          <w:szCs w:val="24"/>
        </w:rPr>
        <w:t xml:space="preserve">; or </w:t>
      </w:r>
    </w:p>
    <w:p w14:paraId="5482E250" w14:textId="7C70FAE5" w:rsidR="00BC07C8" w:rsidRDefault="00D3423F" w:rsidP="00BC07C8">
      <w:pPr>
        <w:pStyle w:val="ListParagraph"/>
        <w:numPr>
          <w:ilvl w:val="0"/>
          <w:numId w:val="4"/>
        </w:numPr>
        <w:rPr>
          <w:rFonts w:ascii="Arial" w:hAnsi="Arial" w:cs="Arial"/>
          <w:sz w:val="24"/>
          <w:szCs w:val="24"/>
        </w:rPr>
      </w:pPr>
      <w:r>
        <w:rPr>
          <w:rFonts w:ascii="Arial" w:hAnsi="Arial" w:cs="Arial"/>
          <w:sz w:val="24"/>
          <w:szCs w:val="24"/>
        </w:rPr>
        <w:t>A</w:t>
      </w:r>
      <w:r w:rsidR="00AA6F83" w:rsidRPr="002D454E">
        <w:rPr>
          <w:rFonts w:ascii="Arial" w:hAnsi="Arial" w:cs="Arial"/>
          <w:sz w:val="24"/>
          <w:szCs w:val="24"/>
        </w:rPr>
        <w:t>t the direction of the Court during Care Proceedings</w:t>
      </w:r>
    </w:p>
    <w:p w14:paraId="4E784235" w14:textId="77777777" w:rsidR="00B02A33" w:rsidRPr="00B02A33" w:rsidRDefault="00B02A33" w:rsidP="00B02A33">
      <w:pPr>
        <w:rPr>
          <w:rFonts w:ascii="Arial" w:hAnsi="Arial" w:cs="Arial"/>
          <w:sz w:val="24"/>
          <w:szCs w:val="24"/>
        </w:rPr>
      </w:pPr>
    </w:p>
    <w:p w14:paraId="17469E8A" w14:textId="5090C5F0" w:rsidR="00DB76DB" w:rsidRPr="00A3383E" w:rsidRDefault="00DB76DB" w:rsidP="0066710B">
      <w:pPr>
        <w:pStyle w:val="ListParagraph"/>
        <w:numPr>
          <w:ilvl w:val="0"/>
          <w:numId w:val="10"/>
        </w:numPr>
        <w:rPr>
          <w:rFonts w:ascii="Arial" w:hAnsi="Arial" w:cs="Arial"/>
          <w:b/>
          <w:bCs/>
          <w:sz w:val="24"/>
          <w:szCs w:val="24"/>
          <w:u w:val="single"/>
        </w:rPr>
      </w:pPr>
      <w:r w:rsidRPr="00A3383E">
        <w:rPr>
          <w:rFonts w:ascii="Arial" w:hAnsi="Arial" w:cs="Arial"/>
          <w:b/>
          <w:bCs/>
          <w:sz w:val="24"/>
          <w:szCs w:val="24"/>
          <w:u w:val="single"/>
        </w:rPr>
        <w:t>Legal Framework</w:t>
      </w:r>
    </w:p>
    <w:p w14:paraId="5BB8F6D7" w14:textId="52B8CE8E" w:rsidR="00EE4950" w:rsidRPr="004E07A2" w:rsidRDefault="000E0529" w:rsidP="00DA7B99">
      <w:pPr>
        <w:rPr>
          <w:rFonts w:ascii="Arial" w:hAnsi="Arial" w:cs="Arial"/>
          <w:b/>
          <w:bCs/>
          <w:sz w:val="24"/>
          <w:szCs w:val="24"/>
        </w:rPr>
      </w:pPr>
      <w:r w:rsidRPr="000E0529">
        <w:rPr>
          <w:rFonts w:ascii="Arial" w:hAnsi="Arial" w:cs="Arial"/>
          <w:sz w:val="24"/>
          <w:szCs w:val="24"/>
        </w:rPr>
        <w:t xml:space="preserve">The primary </w:t>
      </w:r>
      <w:r>
        <w:rPr>
          <w:rFonts w:ascii="Arial" w:hAnsi="Arial" w:cs="Arial"/>
          <w:sz w:val="24"/>
          <w:szCs w:val="24"/>
        </w:rPr>
        <w:t xml:space="preserve">legislation under which Parent and Child Fostering Arrangements fall are </w:t>
      </w:r>
      <w:r w:rsidRPr="001C7E5A">
        <w:rPr>
          <w:rFonts w:ascii="Arial" w:hAnsi="Arial" w:cs="Arial"/>
          <w:b/>
          <w:bCs/>
          <w:sz w:val="24"/>
          <w:szCs w:val="24"/>
        </w:rPr>
        <w:t>The Children Act 1989</w:t>
      </w:r>
      <w:r w:rsidR="001C7E5A">
        <w:rPr>
          <w:rFonts w:ascii="Arial" w:hAnsi="Arial" w:cs="Arial"/>
          <w:sz w:val="24"/>
          <w:szCs w:val="24"/>
        </w:rPr>
        <w:t xml:space="preserve"> </w:t>
      </w:r>
      <w:hyperlink r:id="rId10" w:history="1">
        <w:r w:rsidR="001C7E5A" w:rsidRPr="001310DD">
          <w:rPr>
            <w:rStyle w:val="Hyperlink"/>
            <w:rFonts w:ascii="Arial" w:hAnsi="Arial" w:cs="Arial"/>
            <w:color w:val="3333FF"/>
            <w:sz w:val="24"/>
            <w:szCs w:val="24"/>
          </w:rPr>
          <w:t>http://www.legislation.gov.uk/ukpga/1989/41/contents</w:t>
        </w:r>
      </w:hyperlink>
      <w:r w:rsidR="001C7E5A" w:rsidRPr="001310DD">
        <w:rPr>
          <w:rFonts w:ascii="Arial" w:hAnsi="Arial" w:cs="Arial"/>
          <w:color w:val="3333FF"/>
          <w:sz w:val="24"/>
          <w:szCs w:val="24"/>
          <w:u w:val="single"/>
        </w:rPr>
        <w:t>,</w:t>
      </w:r>
      <w:r w:rsidR="00121667" w:rsidRPr="001310DD">
        <w:rPr>
          <w:rFonts w:ascii="Arial" w:hAnsi="Arial" w:cs="Arial"/>
          <w:color w:val="3333FF"/>
          <w:sz w:val="24"/>
          <w:szCs w:val="24"/>
          <w:u w:val="single"/>
        </w:rPr>
        <w:t xml:space="preserve"> </w:t>
      </w:r>
      <w:r w:rsidR="00121667">
        <w:rPr>
          <w:rFonts w:ascii="Arial" w:hAnsi="Arial" w:cs="Arial"/>
          <w:b/>
          <w:bCs/>
          <w:sz w:val="24"/>
          <w:szCs w:val="24"/>
        </w:rPr>
        <w:t xml:space="preserve">The Children Act 2004 </w:t>
      </w:r>
      <w:hyperlink r:id="rId11" w:history="1">
        <w:r w:rsidR="004E07A2" w:rsidRPr="001310DD">
          <w:rPr>
            <w:rStyle w:val="Hyperlink"/>
            <w:rFonts w:ascii="Arial" w:hAnsi="Arial" w:cs="Arial"/>
            <w:color w:val="3333FF"/>
            <w:sz w:val="24"/>
            <w:szCs w:val="24"/>
          </w:rPr>
          <w:t>http://www.legislation.gov.uk/ukpga/2004/31/contents</w:t>
        </w:r>
      </w:hyperlink>
      <w:r w:rsidR="004E07A2" w:rsidRPr="001310DD">
        <w:rPr>
          <w:rFonts w:ascii="Arial" w:hAnsi="Arial" w:cs="Arial"/>
          <w:color w:val="3333FF"/>
          <w:sz w:val="24"/>
          <w:szCs w:val="24"/>
        </w:rPr>
        <w:t>,</w:t>
      </w:r>
      <w:r w:rsidR="004E07A2">
        <w:rPr>
          <w:rFonts w:ascii="Arial" w:hAnsi="Arial" w:cs="Arial"/>
          <w:b/>
          <w:bCs/>
          <w:sz w:val="24"/>
          <w:szCs w:val="24"/>
        </w:rPr>
        <w:t xml:space="preserve"> </w:t>
      </w:r>
      <w:r w:rsidR="00B02CEA">
        <w:rPr>
          <w:rFonts w:ascii="Arial" w:hAnsi="Arial" w:cs="Arial"/>
          <w:b/>
          <w:bCs/>
          <w:color w:val="000000" w:themeColor="text1"/>
          <w:sz w:val="24"/>
          <w:szCs w:val="24"/>
        </w:rPr>
        <w:t xml:space="preserve">The </w:t>
      </w:r>
      <w:r w:rsidR="001C7E5A" w:rsidRPr="00212E4D">
        <w:rPr>
          <w:rFonts w:ascii="Arial" w:hAnsi="Arial" w:cs="Arial"/>
          <w:b/>
          <w:sz w:val="24"/>
          <w:szCs w:val="24"/>
        </w:rPr>
        <w:t>Care Planning, Placement and Case Review (England) Regulations 2010</w:t>
      </w:r>
      <w:r w:rsidR="003D5AAE">
        <w:rPr>
          <w:rFonts w:ascii="Arial" w:hAnsi="Arial" w:cs="Arial"/>
          <w:b/>
          <w:sz w:val="24"/>
          <w:szCs w:val="24"/>
        </w:rPr>
        <w:t xml:space="preserve"> </w:t>
      </w:r>
      <w:hyperlink r:id="rId12" w:history="1">
        <w:r w:rsidR="00C13D5F" w:rsidRPr="005A5E03">
          <w:rPr>
            <w:rStyle w:val="Hyperlink"/>
            <w:rFonts w:ascii="Arial" w:hAnsi="Arial" w:cs="Arial"/>
            <w:sz w:val="24"/>
            <w:szCs w:val="24"/>
          </w:rPr>
          <w:t>http://www.legislation.gov.uk/uksi/2010/959/contents/made</w:t>
        </w:r>
      </w:hyperlink>
      <w:r w:rsidR="001C7E5A" w:rsidRPr="001C7E5A">
        <w:rPr>
          <w:rFonts w:ascii="Arial" w:hAnsi="Arial" w:cs="Arial"/>
          <w:color w:val="0070C0"/>
          <w:sz w:val="24"/>
          <w:szCs w:val="24"/>
          <w:u w:val="single"/>
        </w:rPr>
        <w:t xml:space="preserve"> </w:t>
      </w:r>
      <w:r w:rsidR="001C7E5A">
        <w:rPr>
          <w:rFonts w:ascii="Arial" w:hAnsi="Arial" w:cs="Arial"/>
          <w:b/>
          <w:sz w:val="24"/>
          <w:szCs w:val="24"/>
        </w:rPr>
        <w:t xml:space="preserve">and </w:t>
      </w:r>
      <w:r w:rsidR="003D5AAE">
        <w:rPr>
          <w:rFonts w:ascii="Arial" w:hAnsi="Arial" w:cs="Arial"/>
          <w:b/>
          <w:sz w:val="24"/>
          <w:szCs w:val="24"/>
        </w:rPr>
        <w:t>2013</w:t>
      </w:r>
      <w:r w:rsidR="00C13D5F">
        <w:rPr>
          <w:rFonts w:ascii="Arial" w:hAnsi="Arial" w:cs="Arial"/>
          <w:b/>
          <w:sz w:val="24"/>
          <w:szCs w:val="24"/>
        </w:rPr>
        <w:t xml:space="preserve"> </w:t>
      </w:r>
      <w:hyperlink r:id="rId13" w:history="1">
        <w:r w:rsidR="00C13D5F" w:rsidRPr="001310DD">
          <w:rPr>
            <w:rStyle w:val="Hyperlink"/>
            <w:rFonts w:ascii="Arial" w:hAnsi="Arial" w:cs="Arial"/>
            <w:bCs/>
            <w:color w:val="3333FF"/>
            <w:sz w:val="24"/>
            <w:szCs w:val="24"/>
          </w:rPr>
          <w:t>http://www.legislation.gov.uk/uksi/2013/984/contents/made</w:t>
        </w:r>
      </w:hyperlink>
      <w:r w:rsidR="000838C0" w:rsidRPr="001310DD">
        <w:rPr>
          <w:rFonts w:ascii="Arial" w:hAnsi="Arial" w:cs="Arial"/>
          <w:bCs/>
          <w:color w:val="3333FF"/>
          <w:sz w:val="24"/>
          <w:szCs w:val="24"/>
        </w:rPr>
        <w:t>,</w:t>
      </w:r>
      <w:r w:rsidR="000838C0">
        <w:rPr>
          <w:rFonts w:ascii="Arial" w:hAnsi="Arial" w:cs="Arial"/>
          <w:bCs/>
          <w:color w:val="0070C0"/>
          <w:sz w:val="24"/>
          <w:szCs w:val="24"/>
        </w:rPr>
        <w:t xml:space="preserve"> </w:t>
      </w:r>
      <w:r w:rsidR="001C7E5A" w:rsidRPr="00212E4D">
        <w:rPr>
          <w:rFonts w:ascii="Arial" w:hAnsi="Arial" w:cs="Arial"/>
          <w:b/>
          <w:sz w:val="24"/>
          <w:szCs w:val="24"/>
        </w:rPr>
        <w:t>The Fostering Services (England) Regulations 2011</w:t>
      </w:r>
      <w:r w:rsidR="001C7E5A">
        <w:rPr>
          <w:rFonts w:ascii="Arial" w:hAnsi="Arial" w:cs="Arial"/>
          <w:b/>
          <w:sz w:val="24"/>
          <w:szCs w:val="24"/>
        </w:rPr>
        <w:t xml:space="preserve"> </w:t>
      </w:r>
      <w:hyperlink r:id="rId14" w:history="1">
        <w:r w:rsidR="001C7E5A" w:rsidRPr="001310DD">
          <w:rPr>
            <w:rStyle w:val="Hyperlink"/>
            <w:rFonts w:ascii="Arial" w:hAnsi="Arial" w:cs="Arial"/>
            <w:color w:val="3333FF"/>
            <w:sz w:val="24"/>
            <w:szCs w:val="24"/>
          </w:rPr>
          <w:t>http://legislation.gov.uk/uksi/2011/581/made</w:t>
        </w:r>
      </w:hyperlink>
      <w:r w:rsidR="004E07A2" w:rsidRPr="001310DD">
        <w:rPr>
          <w:rFonts w:ascii="Arial" w:hAnsi="Arial" w:cs="Arial"/>
          <w:color w:val="3333FF"/>
          <w:sz w:val="24"/>
          <w:szCs w:val="24"/>
        </w:rPr>
        <w:t xml:space="preserve">; </w:t>
      </w:r>
      <w:r w:rsidR="004E07A2">
        <w:rPr>
          <w:rFonts w:ascii="Arial" w:hAnsi="Arial" w:cs="Arial"/>
          <w:sz w:val="24"/>
          <w:szCs w:val="24"/>
        </w:rPr>
        <w:t xml:space="preserve">alongside the principles as set out in </w:t>
      </w:r>
      <w:r w:rsidR="004E07A2" w:rsidRPr="004E07A2">
        <w:rPr>
          <w:rFonts w:ascii="Arial" w:hAnsi="Arial" w:cs="Arial"/>
          <w:b/>
          <w:bCs/>
          <w:sz w:val="24"/>
          <w:szCs w:val="24"/>
        </w:rPr>
        <w:t>The Fostering National Minimum Standards</w:t>
      </w:r>
      <w:r w:rsidR="00DA7B99">
        <w:rPr>
          <w:rFonts w:ascii="Arial" w:hAnsi="Arial" w:cs="Arial"/>
          <w:b/>
          <w:bCs/>
          <w:sz w:val="24"/>
          <w:szCs w:val="24"/>
        </w:rPr>
        <w:t xml:space="preserve"> </w:t>
      </w:r>
      <w:r w:rsidR="00892CF6">
        <w:rPr>
          <w:rFonts w:ascii="Arial" w:hAnsi="Arial" w:cs="Arial"/>
          <w:b/>
          <w:bCs/>
          <w:sz w:val="24"/>
          <w:szCs w:val="24"/>
        </w:rPr>
        <w:t>2011</w:t>
      </w:r>
      <w:hyperlink r:id="rId15" w:history="1">
        <w:r w:rsidR="001F1A57" w:rsidRPr="005A5E03">
          <w:rPr>
            <w:rStyle w:val="Hyperlink"/>
            <w:rFonts w:ascii="Arial" w:hAnsi="Arial" w:cs="Arial"/>
            <w:sz w:val="24"/>
            <w:szCs w:val="24"/>
          </w:rPr>
          <w:t>https://assets.publishing.service.gov.uk/government/uploads/system/uploads/att</w:t>
        </w:r>
        <w:r w:rsidR="001F1A57" w:rsidRPr="005A5E03">
          <w:rPr>
            <w:rStyle w:val="Hyperlink"/>
            <w:rFonts w:ascii="Arial" w:hAnsi="Arial" w:cs="Arial"/>
            <w:sz w:val="24"/>
            <w:szCs w:val="24"/>
          </w:rPr>
          <w:lastRenderedPageBreak/>
          <w:t>achment_data/file/192705/NMS_Fostering_Services.pdf</w:t>
        </w:r>
      </w:hyperlink>
      <w:r w:rsidR="00892CF6" w:rsidRPr="00892CF6">
        <w:rPr>
          <w:rFonts w:ascii="Arial" w:hAnsi="Arial" w:cs="Arial"/>
          <w:color w:val="7030A0"/>
          <w:sz w:val="24"/>
          <w:szCs w:val="24"/>
        </w:rPr>
        <w:t xml:space="preserve"> </w:t>
      </w:r>
      <w:r w:rsidR="00DA7B99">
        <w:rPr>
          <w:rFonts w:ascii="Arial" w:hAnsi="Arial" w:cs="Arial"/>
          <w:sz w:val="24"/>
          <w:szCs w:val="24"/>
        </w:rPr>
        <w:t xml:space="preserve">and </w:t>
      </w:r>
      <w:r w:rsidR="00DA7B99">
        <w:rPr>
          <w:rFonts w:ascii="Arial" w:hAnsi="Arial" w:cs="Arial"/>
          <w:b/>
          <w:bCs/>
          <w:sz w:val="24"/>
          <w:szCs w:val="24"/>
        </w:rPr>
        <w:t>The Public Law Outline</w:t>
      </w:r>
      <w:r w:rsidR="00892CF6">
        <w:rPr>
          <w:rFonts w:ascii="Arial" w:hAnsi="Arial" w:cs="Arial"/>
          <w:b/>
          <w:bCs/>
          <w:sz w:val="24"/>
          <w:szCs w:val="24"/>
        </w:rPr>
        <w:t xml:space="preserve"> 2014</w:t>
      </w:r>
      <w:r w:rsidR="004E07A2" w:rsidRPr="004E07A2">
        <w:rPr>
          <w:rFonts w:ascii="Arial" w:hAnsi="Arial" w:cs="Arial"/>
          <w:b/>
          <w:bCs/>
          <w:sz w:val="24"/>
          <w:szCs w:val="24"/>
        </w:rPr>
        <w:t>.</w:t>
      </w:r>
    </w:p>
    <w:p w14:paraId="2A6DCFD8" w14:textId="510488D4" w:rsidR="00542F24" w:rsidRPr="00A96418" w:rsidRDefault="001C7E5A" w:rsidP="00DA7B99">
      <w:r>
        <w:rPr>
          <w:rFonts w:ascii="Arial" w:hAnsi="Arial" w:cs="Arial"/>
          <w:sz w:val="24"/>
          <w:szCs w:val="24"/>
        </w:rPr>
        <w:t xml:space="preserve">There are </w:t>
      </w:r>
      <w:r w:rsidRPr="001C7E5A">
        <w:rPr>
          <w:rFonts w:ascii="Arial" w:hAnsi="Arial" w:cs="Arial"/>
          <w:sz w:val="24"/>
          <w:szCs w:val="24"/>
        </w:rPr>
        <w:t xml:space="preserve">four scenarios that apply to parent and child </w:t>
      </w:r>
      <w:r w:rsidR="000E4DB1">
        <w:rPr>
          <w:rFonts w:ascii="Arial" w:hAnsi="Arial" w:cs="Arial"/>
          <w:sz w:val="24"/>
          <w:szCs w:val="24"/>
        </w:rPr>
        <w:t>arrangements</w:t>
      </w:r>
      <w:r>
        <w:rPr>
          <w:rFonts w:ascii="Arial" w:hAnsi="Arial" w:cs="Arial"/>
          <w:sz w:val="24"/>
          <w:szCs w:val="24"/>
        </w:rPr>
        <w:t>:</w:t>
      </w:r>
    </w:p>
    <w:p w14:paraId="20593109" w14:textId="2941EE2E" w:rsidR="00212E4D" w:rsidRPr="001310DD" w:rsidRDefault="0066710B" w:rsidP="001310DD">
      <w:pPr>
        <w:pStyle w:val="ListParagraph"/>
        <w:numPr>
          <w:ilvl w:val="0"/>
          <w:numId w:val="21"/>
        </w:numPr>
        <w:rPr>
          <w:rFonts w:ascii="Arial" w:hAnsi="Arial" w:cs="Arial"/>
          <w:b/>
          <w:bCs/>
          <w:i/>
          <w:iCs/>
          <w:sz w:val="24"/>
          <w:szCs w:val="24"/>
        </w:rPr>
      </w:pPr>
      <w:r w:rsidRPr="001310DD">
        <w:rPr>
          <w:rFonts w:ascii="Arial" w:hAnsi="Arial" w:cs="Arial"/>
          <w:b/>
          <w:bCs/>
          <w:i/>
          <w:iCs/>
          <w:sz w:val="24"/>
          <w:szCs w:val="24"/>
        </w:rPr>
        <w:t>A</w:t>
      </w:r>
      <w:r w:rsidR="00212E4D" w:rsidRPr="001310DD">
        <w:rPr>
          <w:rFonts w:ascii="Arial" w:hAnsi="Arial" w:cs="Arial"/>
          <w:b/>
          <w:bCs/>
          <w:i/>
          <w:iCs/>
          <w:sz w:val="24"/>
          <w:szCs w:val="24"/>
        </w:rPr>
        <w:t>rrangement</w:t>
      </w:r>
      <w:r w:rsidRPr="001310DD">
        <w:rPr>
          <w:rFonts w:ascii="Arial" w:hAnsi="Arial" w:cs="Arial"/>
          <w:b/>
          <w:bCs/>
          <w:i/>
          <w:iCs/>
          <w:sz w:val="24"/>
          <w:szCs w:val="24"/>
        </w:rPr>
        <w:t xml:space="preserve"> where the</w:t>
      </w:r>
      <w:r w:rsidR="00212E4D" w:rsidRPr="001310DD">
        <w:rPr>
          <w:rFonts w:ascii="Arial" w:hAnsi="Arial" w:cs="Arial"/>
          <w:b/>
          <w:bCs/>
          <w:i/>
          <w:iCs/>
          <w:sz w:val="24"/>
          <w:szCs w:val="24"/>
        </w:rPr>
        <w:t xml:space="preserve"> parent is </w:t>
      </w:r>
      <w:r w:rsidR="00212E4D" w:rsidRPr="001310DD">
        <w:rPr>
          <w:rFonts w:ascii="Arial" w:hAnsi="Arial" w:cs="Arial"/>
          <w:b/>
          <w:bCs/>
          <w:i/>
          <w:iCs/>
          <w:sz w:val="24"/>
          <w:szCs w:val="24"/>
          <w:u w:val="single"/>
        </w:rPr>
        <w:t>not</w:t>
      </w:r>
      <w:r w:rsidR="00212E4D" w:rsidRPr="001310DD">
        <w:rPr>
          <w:rFonts w:ascii="Arial" w:hAnsi="Arial" w:cs="Arial"/>
          <w:b/>
          <w:bCs/>
          <w:i/>
          <w:iCs/>
          <w:sz w:val="24"/>
          <w:szCs w:val="24"/>
        </w:rPr>
        <w:t xml:space="preserve"> Looked </w:t>
      </w:r>
      <w:proofErr w:type="gramStart"/>
      <w:r w:rsidR="00212E4D" w:rsidRPr="001310DD">
        <w:rPr>
          <w:rFonts w:ascii="Arial" w:hAnsi="Arial" w:cs="Arial"/>
          <w:b/>
          <w:bCs/>
          <w:i/>
          <w:iCs/>
          <w:sz w:val="24"/>
          <w:szCs w:val="24"/>
        </w:rPr>
        <w:t>After</w:t>
      </w:r>
      <w:proofErr w:type="gramEnd"/>
      <w:r w:rsidR="00212E4D" w:rsidRPr="001310DD">
        <w:rPr>
          <w:rFonts w:ascii="Arial" w:hAnsi="Arial" w:cs="Arial"/>
          <w:b/>
          <w:bCs/>
          <w:i/>
          <w:iCs/>
          <w:sz w:val="24"/>
          <w:szCs w:val="24"/>
        </w:rPr>
        <w:t xml:space="preserve"> and the</w:t>
      </w:r>
      <w:r w:rsidRPr="001310DD">
        <w:rPr>
          <w:rFonts w:ascii="Arial" w:hAnsi="Arial" w:cs="Arial"/>
          <w:b/>
          <w:bCs/>
          <w:i/>
          <w:iCs/>
          <w:sz w:val="24"/>
          <w:szCs w:val="24"/>
        </w:rPr>
        <w:t xml:space="preserve"> child </w:t>
      </w:r>
      <w:r w:rsidRPr="001310DD">
        <w:rPr>
          <w:rFonts w:ascii="Arial" w:hAnsi="Arial" w:cs="Arial"/>
          <w:b/>
          <w:bCs/>
          <w:i/>
          <w:iCs/>
          <w:sz w:val="24"/>
          <w:szCs w:val="24"/>
          <w:u w:val="single"/>
        </w:rPr>
        <w:t>is</w:t>
      </w:r>
      <w:r w:rsidRPr="001310DD">
        <w:rPr>
          <w:rFonts w:ascii="Arial" w:hAnsi="Arial" w:cs="Arial"/>
          <w:b/>
          <w:bCs/>
          <w:i/>
          <w:iCs/>
          <w:sz w:val="24"/>
          <w:szCs w:val="24"/>
        </w:rPr>
        <w:t xml:space="preserve"> Looked After</w:t>
      </w:r>
    </w:p>
    <w:p w14:paraId="2EBAF20C" w14:textId="6453C462" w:rsidR="00B02CEA" w:rsidRDefault="005D6BA6" w:rsidP="00B02CEA">
      <w:pPr>
        <w:rPr>
          <w:rFonts w:ascii="Arial" w:hAnsi="Arial" w:cs="Arial"/>
          <w:sz w:val="24"/>
          <w:szCs w:val="24"/>
        </w:rPr>
      </w:pPr>
      <w:r w:rsidRPr="00F5283C">
        <w:rPr>
          <w:rFonts w:ascii="Arial" w:hAnsi="Arial" w:cs="Arial"/>
          <w:sz w:val="24"/>
          <w:szCs w:val="24"/>
        </w:rPr>
        <w:t>In this situation the</w:t>
      </w:r>
      <w:r w:rsidR="00624077">
        <w:rPr>
          <w:rFonts w:ascii="Arial" w:hAnsi="Arial" w:cs="Arial"/>
          <w:sz w:val="24"/>
          <w:szCs w:val="24"/>
        </w:rPr>
        <w:t xml:space="preserve"> parent </w:t>
      </w:r>
      <w:r w:rsidRPr="00F5283C">
        <w:rPr>
          <w:rFonts w:ascii="Arial" w:hAnsi="Arial" w:cs="Arial"/>
          <w:sz w:val="24"/>
          <w:szCs w:val="24"/>
        </w:rPr>
        <w:t>could be either under or over the age of 18</w:t>
      </w:r>
      <w:r w:rsidR="00624077">
        <w:rPr>
          <w:rFonts w:ascii="Arial" w:hAnsi="Arial" w:cs="Arial"/>
          <w:sz w:val="24"/>
          <w:szCs w:val="24"/>
        </w:rPr>
        <w:t xml:space="preserve">.  If under 18 the local authority </w:t>
      </w:r>
      <w:r w:rsidR="00624077" w:rsidRPr="00F5283C">
        <w:rPr>
          <w:rFonts w:ascii="Arial" w:hAnsi="Arial" w:cs="Arial"/>
          <w:sz w:val="24"/>
          <w:szCs w:val="24"/>
        </w:rPr>
        <w:t xml:space="preserve">will have assessed but </w:t>
      </w:r>
      <w:r w:rsidR="00624077" w:rsidRPr="000E4DB1">
        <w:rPr>
          <w:rFonts w:ascii="Arial" w:hAnsi="Arial" w:cs="Arial"/>
          <w:sz w:val="24"/>
          <w:szCs w:val="24"/>
        </w:rPr>
        <w:t>not</w:t>
      </w:r>
      <w:r w:rsidR="00624077" w:rsidRPr="00F5283C">
        <w:rPr>
          <w:rFonts w:ascii="Arial" w:hAnsi="Arial" w:cs="Arial"/>
          <w:sz w:val="24"/>
          <w:szCs w:val="24"/>
        </w:rPr>
        <w:t xml:space="preserve"> identified </w:t>
      </w:r>
      <w:r w:rsidR="00624077">
        <w:rPr>
          <w:rFonts w:ascii="Arial" w:hAnsi="Arial" w:cs="Arial"/>
          <w:sz w:val="24"/>
          <w:szCs w:val="24"/>
        </w:rPr>
        <w:t xml:space="preserve">the parent </w:t>
      </w:r>
      <w:r w:rsidR="00624077" w:rsidRPr="00F5283C">
        <w:rPr>
          <w:rFonts w:ascii="Arial" w:hAnsi="Arial" w:cs="Arial"/>
          <w:sz w:val="24"/>
          <w:szCs w:val="24"/>
        </w:rPr>
        <w:t xml:space="preserve">as a </w:t>
      </w:r>
      <w:r w:rsidR="000E4DB1">
        <w:rPr>
          <w:rFonts w:ascii="Arial" w:hAnsi="Arial" w:cs="Arial"/>
          <w:sz w:val="24"/>
          <w:szCs w:val="24"/>
        </w:rPr>
        <w:t>‘</w:t>
      </w:r>
      <w:r w:rsidR="00624077" w:rsidRPr="00F5283C">
        <w:rPr>
          <w:rFonts w:ascii="Arial" w:hAnsi="Arial" w:cs="Arial"/>
          <w:sz w:val="24"/>
          <w:szCs w:val="24"/>
        </w:rPr>
        <w:t xml:space="preserve">child in </w:t>
      </w:r>
      <w:r w:rsidR="000E4DB1" w:rsidRPr="00F5283C">
        <w:rPr>
          <w:rFonts w:ascii="Arial" w:hAnsi="Arial" w:cs="Arial"/>
          <w:sz w:val="24"/>
          <w:szCs w:val="24"/>
        </w:rPr>
        <w:t>need</w:t>
      </w:r>
      <w:r w:rsidR="000E4DB1">
        <w:rPr>
          <w:rFonts w:ascii="Arial" w:hAnsi="Arial" w:cs="Arial"/>
          <w:sz w:val="24"/>
          <w:szCs w:val="24"/>
        </w:rPr>
        <w:t>’</w:t>
      </w:r>
      <w:r w:rsidR="00624077" w:rsidRPr="00F5283C">
        <w:rPr>
          <w:rFonts w:ascii="Arial" w:hAnsi="Arial" w:cs="Arial"/>
          <w:sz w:val="24"/>
          <w:szCs w:val="24"/>
        </w:rPr>
        <w:t>.</w:t>
      </w:r>
      <w:r w:rsidR="00624077">
        <w:rPr>
          <w:rFonts w:ascii="Arial" w:hAnsi="Arial" w:cs="Arial"/>
          <w:sz w:val="24"/>
          <w:szCs w:val="24"/>
        </w:rPr>
        <w:t xml:space="preserve">  The parent is therefore not subject to the </w:t>
      </w:r>
      <w:r w:rsidR="00FA4611">
        <w:rPr>
          <w:rFonts w:ascii="Arial" w:hAnsi="Arial" w:cs="Arial"/>
          <w:sz w:val="24"/>
          <w:szCs w:val="24"/>
        </w:rPr>
        <w:t>R</w:t>
      </w:r>
      <w:r w:rsidR="00624077">
        <w:rPr>
          <w:rFonts w:ascii="Arial" w:hAnsi="Arial" w:cs="Arial"/>
          <w:sz w:val="24"/>
          <w:szCs w:val="24"/>
        </w:rPr>
        <w:t>egulations</w:t>
      </w:r>
      <w:r w:rsidR="00E9669F">
        <w:rPr>
          <w:rFonts w:ascii="Arial" w:hAnsi="Arial" w:cs="Arial"/>
          <w:sz w:val="24"/>
          <w:szCs w:val="24"/>
        </w:rPr>
        <w:t xml:space="preserve">.  </w:t>
      </w:r>
      <w:r w:rsidR="00212E4D" w:rsidRPr="00B26BFD">
        <w:rPr>
          <w:rFonts w:ascii="Arial" w:hAnsi="Arial" w:cs="Arial"/>
          <w:sz w:val="24"/>
          <w:szCs w:val="24"/>
        </w:rPr>
        <w:t>The child will be placed with the foster carer</w:t>
      </w:r>
      <w:r w:rsidR="00B26BFD">
        <w:rPr>
          <w:rFonts w:ascii="Arial" w:hAnsi="Arial" w:cs="Arial"/>
          <w:sz w:val="24"/>
          <w:szCs w:val="24"/>
        </w:rPr>
        <w:t>(s)</w:t>
      </w:r>
      <w:r w:rsidR="00212E4D" w:rsidRPr="00B26BFD">
        <w:rPr>
          <w:rFonts w:ascii="Arial" w:hAnsi="Arial" w:cs="Arial"/>
          <w:sz w:val="24"/>
          <w:szCs w:val="24"/>
        </w:rPr>
        <w:t xml:space="preserve"> </w:t>
      </w:r>
      <w:r w:rsidR="00B40B1A">
        <w:rPr>
          <w:rFonts w:ascii="Arial" w:hAnsi="Arial" w:cs="Arial"/>
          <w:sz w:val="24"/>
          <w:szCs w:val="24"/>
        </w:rPr>
        <w:t xml:space="preserve">as a Looked After Child and the Regulations </w:t>
      </w:r>
      <w:r w:rsidR="00714951">
        <w:rPr>
          <w:rFonts w:ascii="Arial" w:hAnsi="Arial" w:cs="Arial"/>
          <w:sz w:val="24"/>
          <w:szCs w:val="24"/>
        </w:rPr>
        <w:t>apply to them</w:t>
      </w:r>
      <w:r w:rsidR="00B40B1A">
        <w:rPr>
          <w:rFonts w:ascii="Arial" w:hAnsi="Arial" w:cs="Arial"/>
          <w:sz w:val="24"/>
          <w:szCs w:val="24"/>
        </w:rPr>
        <w:t xml:space="preserve">. </w:t>
      </w:r>
      <w:r w:rsidR="001B0D0E">
        <w:rPr>
          <w:rFonts w:ascii="Arial" w:hAnsi="Arial" w:cs="Arial"/>
          <w:sz w:val="24"/>
          <w:szCs w:val="24"/>
        </w:rPr>
        <w:t xml:space="preserve"> </w:t>
      </w:r>
    </w:p>
    <w:p w14:paraId="1849903C" w14:textId="77777777" w:rsidR="001B6418" w:rsidRPr="001310DD" w:rsidRDefault="001B6418" w:rsidP="001310DD">
      <w:pPr>
        <w:pStyle w:val="ListParagraph"/>
        <w:numPr>
          <w:ilvl w:val="0"/>
          <w:numId w:val="23"/>
        </w:numPr>
        <w:rPr>
          <w:rFonts w:ascii="Arial" w:hAnsi="Arial" w:cs="Arial"/>
          <w:b/>
          <w:bCs/>
          <w:i/>
          <w:iCs/>
          <w:sz w:val="24"/>
          <w:szCs w:val="24"/>
        </w:rPr>
      </w:pPr>
      <w:r w:rsidRPr="001310DD">
        <w:rPr>
          <w:rFonts w:ascii="Arial" w:hAnsi="Arial" w:cs="Arial"/>
          <w:b/>
          <w:bCs/>
          <w:i/>
          <w:iCs/>
          <w:sz w:val="24"/>
          <w:szCs w:val="24"/>
        </w:rPr>
        <w:t>Arrangement where both the parent and child are Looked After</w:t>
      </w:r>
    </w:p>
    <w:p w14:paraId="4DDFD753" w14:textId="4DBF2C20" w:rsidR="00570D31" w:rsidRPr="00CB3F0C" w:rsidRDefault="001B6418" w:rsidP="00C50CAA">
      <w:pPr>
        <w:rPr>
          <w:rFonts w:ascii="Arial" w:hAnsi="Arial" w:cs="Arial"/>
          <w:sz w:val="24"/>
          <w:szCs w:val="24"/>
        </w:rPr>
      </w:pPr>
      <w:r w:rsidRPr="00F5283C">
        <w:rPr>
          <w:rFonts w:ascii="Arial" w:hAnsi="Arial" w:cs="Arial"/>
          <w:sz w:val="24"/>
          <w:szCs w:val="24"/>
        </w:rPr>
        <w:t xml:space="preserve">Where the child </w:t>
      </w:r>
      <w:r>
        <w:rPr>
          <w:rFonts w:ascii="Arial" w:hAnsi="Arial" w:cs="Arial"/>
          <w:sz w:val="24"/>
          <w:szCs w:val="24"/>
        </w:rPr>
        <w:t>becomes ‘Looked After’ as a result of meeting threshold for significant harm</w:t>
      </w:r>
      <w:r w:rsidR="00EE4950">
        <w:rPr>
          <w:rFonts w:ascii="Arial" w:hAnsi="Arial" w:cs="Arial"/>
          <w:sz w:val="24"/>
          <w:szCs w:val="24"/>
        </w:rPr>
        <w:t xml:space="preserve"> and </w:t>
      </w:r>
      <w:r w:rsidR="00EE4950" w:rsidRPr="00F5283C">
        <w:rPr>
          <w:rFonts w:ascii="Arial" w:hAnsi="Arial" w:cs="Arial"/>
          <w:sz w:val="24"/>
          <w:szCs w:val="24"/>
        </w:rPr>
        <w:t xml:space="preserve">the parent is under 18 and </w:t>
      </w:r>
      <w:r w:rsidR="00EE4950">
        <w:rPr>
          <w:rFonts w:ascii="Arial" w:hAnsi="Arial" w:cs="Arial"/>
          <w:sz w:val="24"/>
          <w:szCs w:val="24"/>
        </w:rPr>
        <w:t xml:space="preserve">already </w:t>
      </w:r>
      <w:r w:rsidR="00777C54">
        <w:rPr>
          <w:rFonts w:ascii="Arial" w:hAnsi="Arial" w:cs="Arial"/>
          <w:sz w:val="24"/>
          <w:szCs w:val="24"/>
        </w:rPr>
        <w:t>L</w:t>
      </w:r>
      <w:r w:rsidR="00EE4950" w:rsidRPr="00F5283C">
        <w:rPr>
          <w:rFonts w:ascii="Arial" w:hAnsi="Arial" w:cs="Arial"/>
          <w:sz w:val="24"/>
          <w:szCs w:val="24"/>
        </w:rPr>
        <w:t xml:space="preserve">ooked </w:t>
      </w:r>
      <w:r w:rsidR="00777C54">
        <w:rPr>
          <w:rFonts w:ascii="Arial" w:hAnsi="Arial" w:cs="Arial"/>
          <w:sz w:val="24"/>
          <w:szCs w:val="24"/>
        </w:rPr>
        <w:t>A</w:t>
      </w:r>
      <w:r w:rsidR="00EE4950" w:rsidRPr="00F5283C">
        <w:rPr>
          <w:rFonts w:ascii="Arial" w:hAnsi="Arial" w:cs="Arial"/>
          <w:sz w:val="24"/>
          <w:szCs w:val="24"/>
        </w:rPr>
        <w:t xml:space="preserve">fter by the </w:t>
      </w:r>
      <w:r w:rsidR="001F1A57">
        <w:rPr>
          <w:rFonts w:ascii="Arial" w:hAnsi="Arial" w:cs="Arial"/>
          <w:sz w:val="24"/>
          <w:szCs w:val="24"/>
        </w:rPr>
        <w:t>L</w:t>
      </w:r>
      <w:r w:rsidR="00EE4950" w:rsidRPr="00F5283C">
        <w:rPr>
          <w:rFonts w:ascii="Arial" w:hAnsi="Arial" w:cs="Arial"/>
          <w:sz w:val="24"/>
          <w:szCs w:val="24"/>
        </w:rPr>
        <w:t xml:space="preserve">ocal </w:t>
      </w:r>
      <w:r w:rsidR="001F1A57">
        <w:rPr>
          <w:rFonts w:ascii="Arial" w:hAnsi="Arial" w:cs="Arial"/>
          <w:sz w:val="24"/>
          <w:szCs w:val="24"/>
        </w:rPr>
        <w:t>A</w:t>
      </w:r>
      <w:r w:rsidR="00EE4950" w:rsidRPr="00CB3F0C">
        <w:rPr>
          <w:rFonts w:ascii="Arial" w:hAnsi="Arial" w:cs="Arial"/>
          <w:sz w:val="24"/>
          <w:szCs w:val="24"/>
        </w:rPr>
        <w:t xml:space="preserve">uthority, </w:t>
      </w:r>
      <w:r w:rsidRPr="00CB3F0C">
        <w:rPr>
          <w:rFonts w:ascii="Arial" w:hAnsi="Arial" w:cs="Arial"/>
          <w:sz w:val="24"/>
          <w:szCs w:val="24"/>
        </w:rPr>
        <w:t xml:space="preserve">both will be placed in accordance with the provisions of S22 of </w:t>
      </w:r>
      <w:r w:rsidR="00EE4950" w:rsidRPr="00CB3F0C">
        <w:rPr>
          <w:rFonts w:ascii="Arial" w:hAnsi="Arial" w:cs="Arial"/>
          <w:sz w:val="24"/>
          <w:szCs w:val="24"/>
        </w:rPr>
        <w:t xml:space="preserve">the </w:t>
      </w:r>
      <w:r w:rsidRPr="00CB3F0C">
        <w:rPr>
          <w:rFonts w:ascii="Arial" w:hAnsi="Arial" w:cs="Arial"/>
          <w:sz w:val="24"/>
          <w:szCs w:val="24"/>
        </w:rPr>
        <w:t xml:space="preserve">Children Act 1989 and the Local Authority will provide a foster placement to both in line with the </w:t>
      </w:r>
      <w:r w:rsidR="00EE4950" w:rsidRPr="00CB3F0C">
        <w:rPr>
          <w:rFonts w:ascii="Arial" w:hAnsi="Arial" w:cs="Arial"/>
          <w:sz w:val="24"/>
          <w:szCs w:val="24"/>
        </w:rPr>
        <w:t xml:space="preserve">Care Planning and Fostering </w:t>
      </w:r>
      <w:r w:rsidRPr="00CB3F0C">
        <w:rPr>
          <w:rFonts w:ascii="Arial" w:hAnsi="Arial" w:cs="Arial"/>
          <w:sz w:val="24"/>
          <w:szCs w:val="24"/>
        </w:rPr>
        <w:t xml:space="preserve">Regulations. </w:t>
      </w:r>
    </w:p>
    <w:p w14:paraId="12D7677F" w14:textId="77777777" w:rsidR="00F9429C" w:rsidRPr="001310DD" w:rsidRDefault="00F9429C" w:rsidP="001310DD">
      <w:pPr>
        <w:pStyle w:val="ListParagraph"/>
        <w:numPr>
          <w:ilvl w:val="0"/>
          <w:numId w:val="23"/>
        </w:numPr>
        <w:rPr>
          <w:rFonts w:ascii="Arial" w:hAnsi="Arial" w:cs="Arial"/>
          <w:b/>
          <w:bCs/>
          <w:i/>
          <w:iCs/>
          <w:sz w:val="24"/>
          <w:szCs w:val="24"/>
        </w:rPr>
      </w:pPr>
      <w:r w:rsidRPr="001310DD">
        <w:rPr>
          <w:rFonts w:ascii="Arial" w:hAnsi="Arial" w:cs="Arial"/>
          <w:b/>
          <w:bCs/>
          <w:i/>
          <w:iCs/>
          <w:sz w:val="24"/>
          <w:szCs w:val="24"/>
        </w:rPr>
        <w:t xml:space="preserve">Arrangement where the parent is Looked </w:t>
      </w:r>
      <w:proofErr w:type="gramStart"/>
      <w:r w:rsidRPr="001310DD">
        <w:rPr>
          <w:rFonts w:ascii="Arial" w:hAnsi="Arial" w:cs="Arial"/>
          <w:b/>
          <w:bCs/>
          <w:i/>
          <w:iCs/>
          <w:sz w:val="24"/>
          <w:szCs w:val="24"/>
        </w:rPr>
        <w:t>After</w:t>
      </w:r>
      <w:proofErr w:type="gramEnd"/>
      <w:r w:rsidRPr="001310DD">
        <w:rPr>
          <w:rFonts w:ascii="Arial" w:hAnsi="Arial" w:cs="Arial"/>
          <w:b/>
          <w:bCs/>
          <w:i/>
          <w:iCs/>
          <w:sz w:val="24"/>
          <w:szCs w:val="24"/>
        </w:rPr>
        <w:t xml:space="preserve"> and the child is not Looked After</w:t>
      </w:r>
    </w:p>
    <w:p w14:paraId="555E044A" w14:textId="307035DA" w:rsidR="00F9429C" w:rsidRPr="00CB3F0C" w:rsidRDefault="00F9429C" w:rsidP="00C50CAA">
      <w:pPr>
        <w:rPr>
          <w:rFonts w:ascii="Arial" w:hAnsi="Arial" w:cs="Arial"/>
          <w:sz w:val="24"/>
          <w:szCs w:val="24"/>
        </w:rPr>
      </w:pPr>
      <w:r w:rsidRPr="00F5283C">
        <w:rPr>
          <w:rFonts w:ascii="Arial" w:hAnsi="Arial" w:cs="Arial"/>
          <w:sz w:val="24"/>
          <w:szCs w:val="24"/>
        </w:rPr>
        <w:t xml:space="preserve">During Care Proceedings it could be that the child of a parent under the age of 18 is placed with them, in a foster placement, under the </w:t>
      </w:r>
      <w:r w:rsidRPr="00570D31">
        <w:rPr>
          <w:rFonts w:ascii="Arial" w:hAnsi="Arial" w:cs="Arial"/>
          <w:bCs/>
          <w:sz w:val="24"/>
          <w:szCs w:val="24"/>
        </w:rPr>
        <w:t>Care Planning, Placements and Case Review (England) Regulations 2010 (Placement of child in care with parent).</w:t>
      </w:r>
      <w:r w:rsidRPr="00F5283C">
        <w:rPr>
          <w:rFonts w:ascii="Arial" w:hAnsi="Arial" w:cs="Arial"/>
          <w:b/>
          <w:sz w:val="24"/>
          <w:szCs w:val="24"/>
        </w:rPr>
        <w:t xml:space="preserve">  </w:t>
      </w:r>
      <w:bookmarkStart w:id="0" w:name="_Hlk31902833"/>
      <w:r>
        <w:rPr>
          <w:rFonts w:ascii="Arial" w:hAnsi="Arial" w:cs="Arial"/>
          <w:sz w:val="24"/>
          <w:szCs w:val="24"/>
        </w:rPr>
        <w:t xml:space="preserve">The </w:t>
      </w:r>
      <w:r w:rsidRPr="00F5283C">
        <w:rPr>
          <w:rFonts w:ascii="Arial" w:hAnsi="Arial" w:cs="Arial"/>
          <w:sz w:val="24"/>
          <w:szCs w:val="24"/>
        </w:rPr>
        <w:t>Fostering Regulations</w:t>
      </w:r>
      <w:r w:rsidR="00760981">
        <w:rPr>
          <w:rFonts w:ascii="Arial" w:hAnsi="Arial" w:cs="Arial"/>
          <w:sz w:val="24"/>
          <w:szCs w:val="24"/>
        </w:rPr>
        <w:t xml:space="preserve"> (2011)</w:t>
      </w:r>
      <w:r w:rsidRPr="00F5283C">
        <w:rPr>
          <w:rFonts w:ascii="Arial" w:hAnsi="Arial" w:cs="Arial"/>
          <w:sz w:val="24"/>
          <w:szCs w:val="24"/>
        </w:rPr>
        <w:t xml:space="preserve"> will apply to the </w:t>
      </w:r>
      <w:r w:rsidR="00760981">
        <w:rPr>
          <w:rFonts w:ascii="Arial" w:hAnsi="Arial" w:cs="Arial"/>
          <w:sz w:val="24"/>
          <w:szCs w:val="24"/>
        </w:rPr>
        <w:t xml:space="preserve">fostering household. </w:t>
      </w:r>
      <w:bookmarkEnd w:id="0"/>
    </w:p>
    <w:p w14:paraId="1397D99A" w14:textId="740AA8D1" w:rsidR="00F9429C" w:rsidRPr="001310DD" w:rsidRDefault="00F9429C" w:rsidP="001310DD">
      <w:pPr>
        <w:pStyle w:val="ListParagraph"/>
        <w:numPr>
          <w:ilvl w:val="0"/>
          <w:numId w:val="23"/>
        </w:numPr>
        <w:rPr>
          <w:rFonts w:ascii="Arial" w:hAnsi="Arial" w:cs="Arial"/>
          <w:b/>
          <w:bCs/>
          <w:i/>
          <w:iCs/>
          <w:sz w:val="24"/>
          <w:szCs w:val="24"/>
        </w:rPr>
      </w:pPr>
      <w:r w:rsidRPr="001310DD">
        <w:rPr>
          <w:rFonts w:ascii="Arial" w:hAnsi="Arial" w:cs="Arial"/>
          <w:b/>
          <w:bCs/>
          <w:i/>
          <w:iCs/>
          <w:sz w:val="24"/>
          <w:szCs w:val="24"/>
        </w:rPr>
        <w:t xml:space="preserve">Arrangement where </w:t>
      </w:r>
      <w:r w:rsidR="00760981" w:rsidRPr="001310DD">
        <w:rPr>
          <w:rFonts w:ascii="Arial" w:hAnsi="Arial" w:cs="Arial"/>
          <w:b/>
          <w:bCs/>
          <w:i/>
          <w:iCs/>
          <w:sz w:val="24"/>
          <w:szCs w:val="24"/>
        </w:rPr>
        <w:t xml:space="preserve">neither the </w:t>
      </w:r>
      <w:r w:rsidRPr="001310DD">
        <w:rPr>
          <w:rFonts w:ascii="Arial" w:hAnsi="Arial" w:cs="Arial"/>
          <w:b/>
          <w:bCs/>
          <w:i/>
          <w:iCs/>
          <w:sz w:val="24"/>
          <w:szCs w:val="24"/>
        </w:rPr>
        <w:t xml:space="preserve">parent </w:t>
      </w:r>
      <w:r w:rsidRPr="001310DD">
        <w:rPr>
          <w:rFonts w:ascii="Arial" w:hAnsi="Arial" w:cs="Arial"/>
          <w:b/>
          <w:bCs/>
          <w:i/>
          <w:iCs/>
          <w:sz w:val="24"/>
          <w:szCs w:val="24"/>
          <w:u w:val="single"/>
        </w:rPr>
        <w:t>nor</w:t>
      </w:r>
      <w:r w:rsidRPr="001310DD">
        <w:rPr>
          <w:rFonts w:ascii="Arial" w:hAnsi="Arial" w:cs="Arial"/>
          <w:b/>
          <w:bCs/>
          <w:i/>
          <w:iCs/>
          <w:sz w:val="24"/>
          <w:szCs w:val="24"/>
        </w:rPr>
        <w:t xml:space="preserve"> </w:t>
      </w:r>
      <w:r w:rsidR="00760981" w:rsidRPr="001310DD">
        <w:rPr>
          <w:rFonts w:ascii="Arial" w:hAnsi="Arial" w:cs="Arial"/>
          <w:b/>
          <w:bCs/>
          <w:i/>
          <w:iCs/>
          <w:sz w:val="24"/>
          <w:szCs w:val="24"/>
        </w:rPr>
        <w:t xml:space="preserve">the </w:t>
      </w:r>
      <w:r w:rsidRPr="001310DD">
        <w:rPr>
          <w:rFonts w:ascii="Arial" w:hAnsi="Arial" w:cs="Arial"/>
          <w:b/>
          <w:bCs/>
          <w:i/>
          <w:iCs/>
          <w:sz w:val="24"/>
          <w:szCs w:val="24"/>
        </w:rPr>
        <w:t>child are ‘Looked After’</w:t>
      </w:r>
    </w:p>
    <w:p w14:paraId="43839753" w14:textId="2E8823D9" w:rsidR="00F9429C" w:rsidRDefault="00F9429C" w:rsidP="00F9429C">
      <w:pPr>
        <w:rPr>
          <w:rFonts w:ascii="Arial" w:hAnsi="Arial" w:cs="Arial"/>
          <w:sz w:val="24"/>
          <w:szCs w:val="24"/>
        </w:rPr>
      </w:pPr>
      <w:r w:rsidRPr="008D58BE">
        <w:rPr>
          <w:rFonts w:ascii="Arial" w:hAnsi="Arial" w:cs="Arial"/>
          <w:sz w:val="24"/>
          <w:szCs w:val="24"/>
        </w:rPr>
        <w:t>Where the Local Authority plans to assess parenting capacity in the context of support provided to the family under section 17 of the Children Act 1989 or pre care proceedings, the parent must agree</w:t>
      </w:r>
      <w:r>
        <w:rPr>
          <w:rFonts w:ascii="Arial" w:hAnsi="Arial" w:cs="Arial"/>
          <w:sz w:val="24"/>
          <w:szCs w:val="24"/>
        </w:rPr>
        <w:t xml:space="preserve"> to the parent and child fostering arrangement</w:t>
      </w:r>
      <w:r w:rsidRPr="008D58BE">
        <w:rPr>
          <w:rFonts w:ascii="Arial" w:hAnsi="Arial" w:cs="Arial"/>
          <w:sz w:val="24"/>
          <w:szCs w:val="24"/>
        </w:rPr>
        <w:t>.</w:t>
      </w:r>
      <w:r w:rsidR="00760981">
        <w:rPr>
          <w:rFonts w:ascii="Arial" w:hAnsi="Arial" w:cs="Arial"/>
          <w:sz w:val="24"/>
          <w:szCs w:val="24"/>
        </w:rPr>
        <w:t xml:space="preserve"> </w:t>
      </w:r>
      <w:r w:rsidRPr="008D58BE">
        <w:rPr>
          <w:rFonts w:ascii="Arial" w:hAnsi="Arial" w:cs="Arial"/>
          <w:sz w:val="24"/>
          <w:szCs w:val="24"/>
        </w:rPr>
        <w:t xml:space="preserve"> </w:t>
      </w:r>
      <w:r w:rsidR="00760981">
        <w:rPr>
          <w:rFonts w:ascii="Arial" w:hAnsi="Arial" w:cs="Arial"/>
          <w:sz w:val="24"/>
          <w:szCs w:val="24"/>
        </w:rPr>
        <w:t xml:space="preserve">The </w:t>
      </w:r>
      <w:r w:rsidR="00760981" w:rsidRPr="00F5283C">
        <w:rPr>
          <w:rFonts w:ascii="Arial" w:hAnsi="Arial" w:cs="Arial"/>
          <w:sz w:val="24"/>
          <w:szCs w:val="24"/>
        </w:rPr>
        <w:t>Fostering Regulations</w:t>
      </w:r>
      <w:r w:rsidR="00760981">
        <w:rPr>
          <w:rFonts w:ascii="Arial" w:hAnsi="Arial" w:cs="Arial"/>
          <w:sz w:val="24"/>
          <w:szCs w:val="24"/>
        </w:rPr>
        <w:t xml:space="preserve"> (2011)</w:t>
      </w:r>
      <w:r w:rsidR="00760981" w:rsidRPr="00F5283C">
        <w:rPr>
          <w:rFonts w:ascii="Arial" w:hAnsi="Arial" w:cs="Arial"/>
          <w:sz w:val="24"/>
          <w:szCs w:val="24"/>
        </w:rPr>
        <w:t xml:space="preserve"> will apply to the </w:t>
      </w:r>
      <w:r w:rsidR="00760981">
        <w:rPr>
          <w:rFonts w:ascii="Arial" w:hAnsi="Arial" w:cs="Arial"/>
          <w:sz w:val="24"/>
          <w:szCs w:val="24"/>
        </w:rPr>
        <w:t xml:space="preserve">fostering household. </w:t>
      </w:r>
      <w:r>
        <w:rPr>
          <w:rFonts w:ascii="Arial" w:hAnsi="Arial" w:cs="Arial"/>
          <w:sz w:val="24"/>
          <w:szCs w:val="24"/>
        </w:rPr>
        <w:t xml:space="preserve"> </w:t>
      </w:r>
    </w:p>
    <w:p w14:paraId="6626FC75" w14:textId="32F3511D" w:rsidR="009D3F61" w:rsidRDefault="009D3F61" w:rsidP="00F9429C">
      <w:pPr>
        <w:rPr>
          <w:rFonts w:ascii="Arial" w:hAnsi="Arial" w:cs="Arial"/>
          <w:sz w:val="24"/>
          <w:szCs w:val="24"/>
        </w:rPr>
      </w:pPr>
      <w:r w:rsidRPr="00CB3F0C">
        <w:rPr>
          <w:rFonts w:ascii="Arial" w:hAnsi="Arial" w:cs="Arial"/>
          <w:sz w:val="24"/>
          <w:szCs w:val="24"/>
        </w:rPr>
        <w:t xml:space="preserve">With all the above arrangements the Local Authority will be satisfied that the parent and child arrangement will not impact unduly on the foster carer’s responsibilities towards other children in placement.  Any necessary, appropriate support should be provided to enable the arrangements to succeed. The social work team for any other children in placement must be consulted and their views </w:t>
      </w:r>
      <w:r w:rsidR="00760981" w:rsidRPr="00CB3F0C">
        <w:rPr>
          <w:rFonts w:ascii="Arial" w:hAnsi="Arial" w:cs="Arial"/>
          <w:sz w:val="24"/>
          <w:szCs w:val="24"/>
        </w:rPr>
        <w:t>considered</w:t>
      </w:r>
      <w:r w:rsidRPr="00CB3F0C">
        <w:rPr>
          <w:rFonts w:ascii="Arial" w:hAnsi="Arial" w:cs="Arial"/>
          <w:sz w:val="24"/>
          <w:szCs w:val="24"/>
        </w:rPr>
        <w:t xml:space="preserve"> when </w:t>
      </w:r>
      <w:r w:rsidR="00760981">
        <w:rPr>
          <w:rFonts w:ascii="Arial" w:hAnsi="Arial" w:cs="Arial"/>
          <w:sz w:val="24"/>
          <w:szCs w:val="24"/>
        </w:rPr>
        <w:t xml:space="preserve">matching for </w:t>
      </w:r>
      <w:r w:rsidRPr="00CB3F0C">
        <w:rPr>
          <w:rFonts w:ascii="Arial" w:hAnsi="Arial" w:cs="Arial"/>
          <w:sz w:val="24"/>
          <w:szCs w:val="24"/>
        </w:rPr>
        <w:t>a parent and child arrangement.</w:t>
      </w:r>
    </w:p>
    <w:p w14:paraId="1CEFD528" w14:textId="3B7B85C0" w:rsidR="00D50EAD" w:rsidRDefault="00D50EAD" w:rsidP="00F85BF1">
      <w:pPr>
        <w:rPr>
          <w:rFonts w:ascii="Arial" w:hAnsi="Arial" w:cs="Arial"/>
          <w:sz w:val="24"/>
          <w:szCs w:val="24"/>
        </w:rPr>
      </w:pPr>
    </w:p>
    <w:p w14:paraId="0CC6E3C8" w14:textId="77777777" w:rsidR="00760981" w:rsidRPr="00CB3F0C" w:rsidRDefault="00760981" w:rsidP="00F85BF1">
      <w:pPr>
        <w:rPr>
          <w:rFonts w:ascii="Arial" w:hAnsi="Arial" w:cs="Arial"/>
          <w:sz w:val="24"/>
          <w:szCs w:val="24"/>
        </w:rPr>
      </w:pPr>
    </w:p>
    <w:p w14:paraId="264BFBED" w14:textId="5BC7B06F" w:rsidR="00F85BF1" w:rsidRPr="00624AB9" w:rsidRDefault="00F85BF1" w:rsidP="00F85BF1">
      <w:pPr>
        <w:pStyle w:val="ListParagraph"/>
        <w:numPr>
          <w:ilvl w:val="0"/>
          <w:numId w:val="10"/>
        </w:numPr>
        <w:rPr>
          <w:rFonts w:ascii="Arial" w:hAnsi="Arial" w:cs="Arial"/>
          <w:b/>
          <w:bCs/>
          <w:sz w:val="24"/>
          <w:szCs w:val="24"/>
          <w:u w:val="single"/>
        </w:rPr>
      </w:pPr>
      <w:r w:rsidRPr="00624AB9">
        <w:rPr>
          <w:rFonts w:ascii="Arial" w:hAnsi="Arial" w:cs="Arial"/>
          <w:b/>
          <w:bCs/>
          <w:sz w:val="24"/>
          <w:szCs w:val="24"/>
          <w:u w:val="single"/>
        </w:rPr>
        <w:lastRenderedPageBreak/>
        <w:t xml:space="preserve">Finance </w:t>
      </w:r>
    </w:p>
    <w:p w14:paraId="49C23CF0" w14:textId="77777777" w:rsidR="002E15B2" w:rsidRPr="00CB3F0C" w:rsidRDefault="00BB15E8" w:rsidP="00F85BF1">
      <w:pPr>
        <w:rPr>
          <w:rFonts w:ascii="Arial" w:hAnsi="Arial" w:cs="Arial"/>
          <w:sz w:val="24"/>
          <w:szCs w:val="24"/>
        </w:rPr>
      </w:pPr>
      <w:r w:rsidRPr="00CB3F0C">
        <w:rPr>
          <w:rFonts w:ascii="Arial" w:hAnsi="Arial" w:cs="Arial"/>
          <w:sz w:val="24"/>
          <w:szCs w:val="24"/>
        </w:rPr>
        <w:t>The</w:t>
      </w:r>
      <w:r w:rsidR="002E15B2" w:rsidRPr="00CB3F0C">
        <w:rPr>
          <w:rFonts w:ascii="Arial" w:hAnsi="Arial" w:cs="Arial"/>
          <w:sz w:val="24"/>
          <w:szCs w:val="24"/>
        </w:rPr>
        <w:t>re are two tiers of payment for parent and child fostering arrangements as follows:</w:t>
      </w:r>
    </w:p>
    <w:p w14:paraId="1EDB547C" w14:textId="33D6811A" w:rsidR="00F369EA" w:rsidRDefault="002E15B2" w:rsidP="00F85BF1">
      <w:pPr>
        <w:rPr>
          <w:rFonts w:ascii="Arial" w:hAnsi="Arial" w:cs="Arial"/>
          <w:sz w:val="24"/>
          <w:szCs w:val="24"/>
        </w:rPr>
      </w:pPr>
      <w:r w:rsidRPr="00624AB9">
        <w:rPr>
          <w:rFonts w:ascii="Arial" w:hAnsi="Arial" w:cs="Arial"/>
          <w:b/>
          <w:bCs/>
          <w:i/>
          <w:iCs/>
          <w:sz w:val="24"/>
          <w:szCs w:val="24"/>
        </w:rPr>
        <w:t>Enhanced</w:t>
      </w:r>
      <w:r w:rsidRPr="00CB3F0C">
        <w:rPr>
          <w:rFonts w:ascii="Arial" w:hAnsi="Arial" w:cs="Arial"/>
          <w:i/>
          <w:iCs/>
          <w:sz w:val="24"/>
          <w:szCs w:val="24"/>
        </w:rPr>
        <w:t xml:space="preserve"> </w:t>
      </w:r>
      <w:r w:rsidRPr="00CB3F0C">
        <w:rPr>
          <w:rFonts w:ascii="Arial" w:hAnsi="Arial" w:cs="Arial"/>
          <w:sz w:val="24"/>
          <w:szCs w:val="24"/>
        </w:rPr>
        <w:t xml:space="preserve">(focus on </w:t>
      </w:r>
      <w:r w:rsidRPr="005921C2">
        <w:rPr>
          <w:rFonts w:ascii="Arial" w:hAnsi="Arial" w:cs="Arial"/>
          <w:sz w:val="24"/>
          <w:szCs w:val="24"/>
          <w:u w:val="single"/>
        </w:rPr>
        <w:t>parenting assessment</w:t>
      </w:r>
      <w:r w:rsidRPr="00CB3F0C">
        <w:rPr>
          <w:rFonts w:ascii="Arial" w:hAnsi="Arial" w:cs="Arial"/>
          <w:sz w:val="24"/>
          <w:szCs w:val="24"/>
        </w:rPr>
        <w:t xml:space="preserve"> for arrangements where the parent is not </w:t>
      </w:r>
      <w:r w:rsidR="00C030D3">
        <w:rPr>
          <w:rFonts w:ascii="Arial" w:hAnsi="Arial" w:cs="Arial"/>
          <w:sz w:val="24"/>
          <w:szCs w:val="24"/>
        </w:rPr>
        <w:t>L</w:t>
      </w:r>
      <w:r w:rsidRPr="00CB3F0C">
        <w:rPr>
          <w:rFonts w:ascii="Arial" w:hAnsi="Arial" w:cs="Arial"/>
          <w:sz w:val="24"/>
          <w:szCs w:val="24"/>
        </w:rPr>
        <w:t xml:space="preserve">ooked </w:t>
      </w:r>
      <w:proofErr w:type="gramStart"/>
      <w:r w:rsidR="00C030D3">
        <w:rPr>
          <w:rFonts w:ascii="Arial" w:hAnsi="Arial" w:cs="Arial"/>
          <w:sz w:val="24"/>
          <w:szCs w:val="24"/>
        </w:rPr>
        <w:t>A</w:t>
      </w:r>
      <w:r w:rsidRPr="00CB3F0C">
        <w:rPr>
          <w:rFonts w:ascii="Arial" w:hAnsi="Arial" w:cs="Arial"/>
          <w:sz w:val="24"/>
          <w:szCs w:val="24"/>
        </w:rPr>
        <w:t>fter</w:t>
      </w:r>
      <w:proofErr w:type="gramEnd"/>
      <w:r w:rsidRPr="00CB3F0C">
        <w:rPr>
          <w:rFonts w:ascii="Arial" w:hAnsi="Arial" w:cs="Arial"/>
          <w:sz w:val="24"/>
          <w:szCs w:val="24"/>
        </w:rPr>
        <w:t xml:space="preserve"> and the child is or where both parent and child are looked after)</w:t>
      </w:r>
      <w:r w:rsidR="00C030D3">
        <w:rPr>
          <w:rFonts w:ascii="Arial" w:hAnsi="Arial" w:cs="Arial"/>
          <w:sz w:val="24"/>
          <w:szCs w:val="24"/>
        </w:rPr>
        <w:t>.</w:t>
      </w:r>
      <w:r w:rsidRPr="00CB3F0C">
        <w:rPr>
          <w:rFonts w:ascii="Arial" w:hAnsi="Arial" w:cs="Arial"/>
          <w:sz w:val="24"/>
          <w:szCs w:val="24"/>
        </w:rPr>
        <w:t xml:space="preserve"> </w:t>
      </w:r>
    </w:p>
    <w:p w14:paraId="4723826F" w14:textId="0CAC6313" w:rsidR="00C030D3" w:rsidRPr="00CB3F0C" w:rsidRDefault="00C030D3" w:rsidP="00F85BF1">
      <w:pPr>
        <w:rPr>
          <w:rFonts w:ascii="Arial" w:hAnsi="Arial" w:cs="Arial"/>
          <w:sz w:val="24"/>
          <w:szCs w:val="24"/>
        </w:rPr>
      </w:pPr>
      <w:r w:rsidRPr="00624AB9">
        <w:rPr>
          <w:rFonts w:ascii="Arial" w:hAnsi="Arial" w:cs="Arial"/>
          <w:b/>
          <w:bCs/>
          <w:i/>
          <w:iCs/>
          <w:sz w:val="24"/>
          <w:szCs w:val="24"/>
        </w:rPr>
        <w:t>Standard</w:t>
      </w:r>
      <w:r w:rsidRPr="00CB3F0C">
        <w:rPr>
          <w:rFonts w:ascii="Arial" w:hAnsi="Arial" w:cs="Arial"/>
          <w:i/>
          <w:iCs/>
          <w:sz w:val="24"/>
          <w:szCs w:val="24"/>
        </w:rPr>
        <w:t xml:space="preserve"> </w:t>
      </w:r>
      <w:r w:rsidRPr="00CB3F0C">
        <w:rPr>
          <w:rFonts w:ascii="Arial" w:hAnsi="Arial" w:cs="Arial"/>
          <w:sz w:val="24"/>
          <w:szCs w:val="24"/>
        </w:rPr>
        <w:t xml:space="preserve">(focus on </w:t>
      </w:r>
      <w:r w:rsidRPr="005921C2">
        <w:rPr>
          <w:rFonts w:ascii="Arial" w:hAnsi="Arial" w:cs="Arial"/>
          <w:sz w:val="24"/>
          <w:szCs w:val="24"/>
          <w:u w:val="single"/>
        </w:rPr>
        <w:t>parenting support</w:t>
      </w:r>
      <w:r w:rsidRPr="00CB3F0C">
        <w:rPr>
          <w:rFonts w:ascii="Arial" w:hAnsi="Arial" w:cs="Arial"/>
          <w:sz w:val="24"/>
          <w:szCs w:val="24"/>
        </w:rPr>
        <w:t xml:space="preserve"> and guidance for arrangements where parent nor child are </w:t>
      </w:r>
      <w:r w:rsidR="00777C54">
        <w:rPr>
          <w:rFonts w:ascii="Arial" w:hAnsi="Arial" w:cs="Arial"/>
          <w:sz w:val="24"/>
          <w:szCs w:val="24"/>
        </w:rPr>
        <w:t>L</w:t>
      </w:r>
      <w:r w:rsidRPr="00CB3F0C">
        <w:rPr>
          <w:rFonts w:ascii="Arial" w:hAnsi="Arial" w:cs="Arial"/>
          <w:sz w:val="24"/>
          <w:szCs w:val="24"/>
        </w:rPr>
        <w:t xml:space="preserve">ooked </w:t>
      </w:r>
      <w:r w:rsidR="00777C54">
        <w:rPr>
          <w:rFonts w:ascii="Arial" w:hAnsi="Arial" w:cs="Arial"/>
          <w:sz w:val="24"/>
          <w:szCs w:val="24"/>
        </w:rPr>
        <w:t>A</w:t>
      </w:r>
      <w:r w:rsidRPr="00CB3F0C">
        <w:rPr>
          <w:rFonts w:ascii="Arial" w:hAnsi="Arial" w:cs="Arial"/>
          <w:sz w:val="24"/>
          <w:szCs w:val="24"/>
        </w:rPr>
        <w:t xml:space="preserve">fter or where parent is </w:t>
      </w:r>
      <w:r>
        <w:rPr>
          <w:rFonts w:ascii="Arial" w:hAnsi="Arial" w:cs="Arial"/>
          <w:sz w:val="24"/>
          <w:szCs w:val="24"/>
        </w:rPr>
        <w:t>L</w:t>
      </w:r>
      <w:r w:rsidRPr="00CB3F0C">
        <w:rPr>
          <w:rFonts w:ascii="Arial" w:hAnsi="Arial" w:cs="Arial"/>
          <w:sz w:val="24"/>
          <w:szCs w:val="24"/>
        </w:rPr>
        <w:t xml:space="preserve">ooked </w:t>
      </w:r>
      <w:proofErr w:type="gramStart"/>
      <w:r>
        <w:rPr>
          <w:rFonts w:ascii="Arial" w:hAnsi="Arial" w:cs="Arial"/>
          <w:sz w:val="24"/>
          <w:szCs w:val="24"/>
        </w:rPr>
        <w:t>A</w:t>
      </w:r>
      <w:r w:rsidRPr="00CB3F0C">
        <w:rPr>
          <w:rFonts w:ascii="Arial" w:hAnsi="Arial" w:cs="Arial"/>
          <w:sz w:val="24"/>
          <w:szCs w:val="24"/>
        </w:rPr>
        <w:t>fter</w:t>
      </w:r>
      <w:proofErr w:type="gramEnd"/>
      <w:r w:rsidRPr="00CB3F0C">
        <w:rPr>
          <w:rFonts w:ascii="Arial" w:hAnsi="Arial" w:cs="Arial"/>
          <w:sz w:val="24"/>
          <w:szCs w:val="24"/>
        </w:rPr>
        <w:t xml:space="preserve"> and child is not</w:t>
      </w:r>
      <w:r>
        <w:rPr>
          <w:rFonts w:ascii="Arial" w:hAnsi="Arial" w:cs="Arial"/>
          <w:sz w:val="24"/>
          <w:szCs w:val="24"/>
        </w:rPr>
        <w:t>).</w:t>
      </w:r>
    </w:p>
    <w:p w14:paraId="3811595A" w14:textId="07D53968" w:rsidR="0010121C" w:rsidRPr="00CB3F0C" w:rsidRDefault="00F77D47" w:rsidP="00F85BF1">
      <w:pPr>
        <w:rPr>
          <w:rFonts w:ascii="Arial" w:hAnsi="Arial" w:cs="Arial"/>
          <w:sz w:val="24"/>
          <w:szCs w:val="24"/>
        </w:rPr>
      </w:pPr>
      <w:r w:rsidRPr="00CB3F0C">
        <w:rPr>
          <w:rFonts w:ascii="Arial" w:hAnsi="Arial" w:cs="Arial"/>
          <w:sz w:val="24"/>
          <w:szCs w:val="24"/>
        </w:rPr>
        <w:t>Th</w:t>
      </w:r>
      <w:r w:rsidR="00F369EA" w:rsidRPr="00CB3F0C">
        <w:rPr>
          <w:rFonts w:ascii="Arial" w:hAnsi="Arial" w:cs="Arial"/>
          <w:sz w:val="24"/>
          <w:szCs w:val="24"/>
        </w:rPr>
        <w:t>ese payments</w:t>
      </w:r>
      <w:r w:rsidRPr="00CB3F0C">
        <w:rPr>
          <w:rFonts w:ascii="Arial" w:hAnsi="Arial" w:cs="Arial"/>
          <w:sz w:val="24"/>
          <w:szCs w:val="24"/>
        </w:rPr>
        <w:t xml:space="preserve"> reflect the living costs of parent and</w:t>
      </w:r>
      <w:r w:rsidR="00624AB9">
        <w:rPr>
          <w:rFonts w:ascii="Arial" w:hAnsi="Arial" w:cs="Arial"/>
          <w:sz w:val="24"/>
          <w:szCs w:val="24"/>
        </w:rPr>
        <w:t xml:space="preserve"> child</w:t>
      </w:r>
      <w:r w:rsidRPr="00CB3F0C">
        <w:rPr>
          <w:rFonts w:ascii="Arial" w:hAnsi="Arial" w:cs="Arial"/>
          <w:sz w:val="24"/>
          <w:szCs w:val="24"/>
        </w:rPr>
        <w:t xml:space="preserve"> living as part of the fostering household</w:t>
      </w:r>
      <w:r w:rsidR="00102EDF" w:rsidRPr="00CB3F0C">
        <w:rPr>
          <w:rFonts w:ascii="Arial" w:hAnsi="Arial" w:cs="Arial"/>
          <w:sz w:val="24"/>
          <w:szCs w:val="24"/>
        </w:rPr>
        <w:t xml:space="preserve">, </w:t>
      </w:r>
      <w:r w:rsidR="004E07A2" w:rsidRPr="00CB3F0C">
        <w:rPr>
          <w:rFonts w:ascii="Arial" w:hAnsi="Arial" w:cs="Arial"/>
          <w:sz w:val="24"/>
          <w:szCs w:val="24"/>
        </w:rPr>
        <w:t xml:space="preserve">alongside </w:t>
      </w:r>
      <w:r w:rsidR="00102EDF" w:rsidRPr="00CB3F0C">
        <w:rPr>
          <w:rFonts w:ascii="Arial" w:hAnsi="Arial" w:cs="Arial"/>
          <w:sz w:val="24"/>
          <w:szCs w:val="24"/>
        </w:rPr>
        <w:t>the impact of having another adult living as part of the foster family unit</w:t>
      </w:r>
      <w:r w:rsidR="004C4900" w:rsidRPr="00CB3F0C">
        <w:rPr>
          <w:rFonts w:ascii="Arial" w:hAnsi="Arial" w:cs="Arial"/>
          <w:sz w:val="24"/>
          <w:szCs w:val="24"/>
        </w:rPr>
        <w:t xml:space="preserve">.  The enhanced payment reflects the additional complexities </w:t>
      </w:r>
      <w:r w:rsidR="00C030D3">
        <w:rPr>
          <w:rFonts w:ascii="Arial" w:hAnsi="Arial" w:cs="Arial"/>
          <w:sz w:val="24"/>
          <w:szCs w:val="24"/>
        </w:rPr>
        <w:t xml:space="preserve">and assessment required </w:t>
      </w:r>
      <w:r w:rsidR="004C4900" w:rsidRPr="00CB3F0C">
        <w:rPr>
          <w:rFonts w:ascii="Arial" w:hAnsi="Arial" w:cs="Arial"/>
          <w:sz w:val="24"/>
          <w:szCs w:val="24"/>
        </w:rPr>
        <w:t>in these types of arrangements and</w:t>
      </w:r>
      <w:r w:rsidR="004E07A2" w:rsidRPr="00CB3F0C">
        <w:rPr>
          <w:rFonts w:ascii="Arial" w:hAnsi="Arial" w:cs="Arial"/>
          <w:sz w:val="24"/>
          <w:szCs w:val="24"/>
        </w:rPr>
        <w:t xml:space="preserve"> </w:t>
      </w:r>
      <w:r w:rsidRPr="00CB3F0C">
        <w:rPr>
          <w:rFonts w:ascii="Arial" w:hAnsi="Arial" w:cs="Arial"/>
          <w:sz w:val="24"/>
          <w:szCs w:val="24"/>
        </w:rPr>
        <w:t>the</w:t>
      </w:r>
      <w:r w:rsidR="00CD1263" w:rsidRPr="00CB3F0C">
        <w:rPr>
          <w:rFonts w:ascii="Arial" w:hAnsi="Arial" w:cs="Arial"/>
          <w:sz w:val="24"/>
          <w:szCs w:val="24"/>
        </w:rPr>
        <w:t xml:space="preserve"> </w:t>
      </w:r>
      <w:r w:rsidR="00EF3E2C" w:rsidRPr="00CB3F0C">
        <w:rPr>
          <w:rFonts w:ascii="Arial" w:hAnsi="Arial" w:cs="Arial"/>
          <w:sz w:val="24"/>
          <w:szCs w:val="24"/>
        </w:rPr>
        <w:t>knowledge</w:t>
      </w:r>
      <w:r w:rsidR="00102EDF" w:rsidRPr="00CB3F0C">
        <w:rPr>
          <w:rFonts w:ascii="Arial" w:hAnsi="Arial" w:cs="Arial"/>
          <w:sz w:val="24"/>
          <w:szCs w:val="24"/>
        </w:rPr>
        <w:t>,</w:t>
      </w:r>
      <w:r w:rsidR="00EF3E2C" w:rsidRPr="00CB3F0C">
        <w:rPr>
          <w:rFonts w:ascii="Arial" w:hAnsi="Arial" w:cs="Arial"/>
          <w:sz w:val="24"/>
          <w:szCs w:val="24"/>
        </w:rPr>
        <w:t xml:space="preserve"> skills </w:t>
      </w:r>
      <w:r w:rsidR="00102EDF" w:rsidRPr="00CB3F0C">
        <w:rPr>
          <w:rFonts w:ascii="Arial" w:hAnsi="Arial" w:cs="Arial"/>
          <w:sz w:val="24"/>
          <w:szCs w:val="24"/>
        </w:rPr>
        <w:t xml:space="preserve">and expertise </w:t>
      </w:r>
      <w:r w:rsidR="00EF3E2C" w:rsidRPr="00CB3F0C">
        <w:rPr>
          <w:rFonts w:ascii="Arial" w:hAnsi="Arial" w:cs="Arial"/>
          <w:sz w:val="24"/>
          <w:szCs w:val="24"/>
        </w:rPr>
        <w:t>required of the carer</w:t>
      </w:r>
      <w:r w:rsidR="00102EDF" w:rsidRPr="00CB3F0C">
        <w:rPr>
          <w:rFonts w:ascii="Arial" w:hAnsi="Arial" w:cs="Arial"/>
          <w:sz w:val="24"/>
          <w:szCs w:val="24"/>
        </w:rPr>
        <w:t>(s)</w:t>
      </w:r>
      <w:r w:rsidR="004C4900" w:rsidRPr="00CB3F0C">
        <w:rPr>
          <w:rFonts w:ascii="Arial" w:hAnsi="Arial" w:cs="Arial"/>
          <w:sz w:val="24"/>
          <w:szCs w:val="24"/>
        </w:rPr>
        <w:t xml:space="preserve">, </w:t>
      </w:r>
      <w:r w:rsidR="00892CF6">
        <w:rPr>
          <w:rFonts w:ascii="Arial" w:hAnsi="Arial" w:cs="Arial"/>
          <w:sz w:val="24"/>
          <w:szCs w:val="24"/>
        </w:rPr>
        <w:t>usually</w:t>
      </w:r>
      <w:r w:rsidR="004C4900" w:rsidRPr="00CB3F0C">
        <w:rPr>
          <w:rFonts w:ascii="Arial" w:hAnsi="Arial" w:cs="Arial"/>
          <w:sz w:val="24"/>
          <w:szCs w:val="24"/>
        </w:rPr>
        <w:t xml:space="preserve"> where a child’s welfare and safety </w:t>
      </w:r>
      <w:r w:rsidR="00591487" w:rsidRPr="00CB3F0C">
        <w:rPr>
          <w:rFonts w:ascii="Arial" w:hAnsi="Arial" w:cs="Arial"/>
          <w:sz w:val="24"/>
          <w:szCs w:val="24"/>
        </w:rPr>
        <w:t>are</w:t>
      </w:r>
      <w:r w:rsidR="004C4900" w:rsidRPr="00CB3F0C">
        <w:rPr>
          <w:rFonts w:ascii="Arial" w:hAnsi="Arial" w:cs="Arial"/>
          <w:sz w:val="24"/>
          <w:szCs w:val="24"/>
        </w:rPr>
        <w:t xml:space="preserve"> being considered by the court</w:t>
      </w:r>
      <w:r w:rsidR="00EF3E2C" w:rsidRPr="00CB3F0C">
        <w:rPr>
          <w:rFonts w:ascii="Arial" w:hAnsi="Arial" w:cs="Arial"/>
          <w:sz w:val="24"/>
          <w:szCs w:val="24"/>
        </w:rPr>
        <w:t xml:space="preserve">.  </w:t>
      </w:r>
    </w:p>
    <w:p w14:paraId="0844FAEA" w14:textId="58C094E7" w:rsidR="009400BE" w:rsidRPr="00CB3F0C" w:rsidRDefault="004C4900" w:rsidP="00F85BF1">
      <w:pPr>
        <w:rPr>
          <w:rFonts w:ascii="Arial" w:hAnsi="Arial" w:cs="Arial"/>
          <w:sz w:val="24"/>
          <w:szCs w:val="24"/>
          <w:lang w:val="en"/>
        </w:rPr>
      </w:pPr>
      <w:r w:rsidRPr="00624AB9">
        <w:rPr>
          <w:rFonts w:ascii="Arial" w:hAnsi="Arial" w:cs="Arial"/>
          <w:b/>
          <w:bCs/>
          <w:i/>
          <w:iCs/>
          <w:sz w:val="24"/>
          <w:szCs w:val="24"/>
          <w:lang w:val="en"/>
        </w:rPr>
        <w:t>Payment for skills</w:t>
      </w:r>
      <w:r w:rsidRPr="00CB3F0C">
        <w:rPr>
          <w:rFonts w:ascii="Arial" w:hAnsi="Arial" w:cs="Arial"/>
          <w:i/>
          <w:iCs/>
          <w:sz w:val="24"/>
          <w:szCs w:val="24"/>
          <w:lang w:val="en"/>
        </w:rPr>
        <w:t>:</w:t>
      </w:r>
      <w:r w:rsidRPr="00CB3F0C">
        <w:rPr>
          <w:rFonts w:ascii="Arial" w:hAnsi="Arial" w:cs="Arial"/>
          <w:sz w:val="24"/>
          <w:szCs w:val="24"/>
          <w:lang w:val="en"/>
        </w:rPr>
        <w:t xml:space="preserve"> F</w:t>
      </w:r>
      <w:r w:rsidR="00CD1263" w:rsidRPr="00CB3F0C">
        <w:rPr>
          <w:rFonts w:ascii="Arial" w:hAnsi="Arial" w:cs="Arial"/>
          <w:sz w:val="24"/>
          <w:szCs w:val="24"/>
          <w:lang w:val="en"/>
        </w:rPr>
        <w:t xml:space="preserve">oster </w:t>
      </w:r>
      <w:r w:rsidR="00B12E2F" w:rsidRPr="00CB3F0C">
        <w:rPr>
          <w:rFonts w:ascii="Arial" w:hAnsi="Arial" w:cs="Arial"/>
          <w:sz w:val="24"/>
          <w:szCs w:val="24"/>
          <w:lang w:val="en"/>
        </w:rPr>
        <w:t>c</w:t>
      </w:r>
      <w:r w:rsidR="00CD1263" w:rsidRPr="00CB3F0C">
        <w:rPr>
          <w:rFonts w:ascii="Arial" w:hAnsi="Arial" w:cs="Arial"/>
          <w:sz w:val="24"/>
          <w:szCs w:val="24"/>
          <w:lang w:val="en"/>
        </w:rPr>
        <w:t>arers who have met the criteria to receive Skilled</w:t>
      </w:r>
      <w:r w:rsidR="00377D63">
        <w:rPr>
          <w:rFonts w:ascii="Arial" w:hAnsi="Arial" w:cs="Arial"/>
          <w:sz w:val="24"/>
          <w:szCs w:val="24"/>
          <w:lang w:val="en"/>
        </w:rPr>
        <w:t xml:space="preserve"> (Level 2)</w:t>
      </w:r>
      <w:r w:rsidR="00CD1263" w:rsidRPr="00CB3F0C">
        <w:rPr>
          <w:rFonts w:ascii="Arial" w:hAnsi="Arial" w:cs="Arial"/>
          <w:sz w:val="24"/>
          <w:szCs w:val="24"/>
          <w:lang w:val="en"/>
        </w:rPr>
        <w:t xml:space="preserve"> or Advanced</w:t>
      </w:r>
      <w:r w:rsidR="00377D63">
        <w:rPr>
          <w:rFonts w:ascii="Arial" w:hAnsi="Arial" w:cs="Arial"/>
          <w:sz w:val="24"/>
          <w:szCs w:val="24"/>
          <w:lang w:val="en"/>
        </w:rPr>
        <w:t xml:space="preserve"> (Level 3)</w:t>
      </w:r>
      <w:r w:rsidR="00181138" w:rsidRPr="00CB3F0C">
        <w:rPr>
          <w:rFonts w:ascii="Arial" w:hAnsi="Arial" w:cs="Arial"/>
          <w:sz w:val="24"/>
          <w:szCs w:val="24"/>
          <w:lang w:val="en"/>
        </w:rPr>
        <w:t xml:space="preserve"> </w:t>
      </w:r>
      <w:r w:rsidR="00EA4FAD" w:rsidRPr="00CB3F0C">
        <w:rPr>
          <w:rFonts w:ascii="Arial" w:hAnsi="Arial" w:cs="Arial"/>
          <w:sz w:val="24"/>
          <w:szCs w:val="24"/>
          <w:lang w:val="en"/>
        </w:rPr>
        <w:t xml:space="preserve">of ‘Payment for Skills’ </w:t>
      </w:r>
      <w:r w:rsidR="00181138" w:rsidRPr="00CB3F0C">
        <w:rPr>
          <w:rFonts w:ascii="Arial" w:hAnsi="Arial" w:cs="Arial"/>
          <w:sz w:val="24"/>
          <w:szCs w:val="24"/>
          <w:lang w:val="en"/>
        </w:rPr>
        <w:t>will</w:t>
      </w:r>
      <w:r w:rsidR="00DA7A9A">
        <w:rPr>
          <w:rFonts w:ascii="Arial" w:hAnsi="Arial" w:cs="Arial"/>
          <w:sz w:val="24"/>
          <w:szCs w:val="24"/>
          <w:lang w:val="en"/>
        </w:rPr>
        <w:t xml:space="preserve"> receive additional payments integrated into their</w:t>
      </w:r>
      <w:r w:rsidR="006A3BDD">
        <w:rPr>
          <w:rFonts w:ascii="Arial" w:hAnsi="Arial" w:cs="Arial"/>
          <w:sz w:val="24"/>
          <w:szCs w:val="24"/>
          <w:lang w:val="en"/>
        </w:rPr>
        <w:t xml:space="preserve"> reward</w:t>
      </w:r>
      <w:r w:rsidR="00D3423F">
        <w:rPr>
          <w:rFonts w:ascii="Arial" w:hAnsi="Arial" w:cs="Arial"/>
          <w:sz w:val="24"/>
          <w:szCs w:val="24"/>
          <w:lang w:val="en"/>
        </w:rPr>
        <w:t xml:space="preserve"> payment</w:t>
      </w:r>
      <w:r w:rsidR="005921C2">
        <w:rPr>
          <w:rFonts w:ascii="Arial" w:hAnsi="Arial" w:cs="Arial"/>
          <w:sz w:val="24"/>
          <w:szCs w:val="24"/>
          <w:lang w:val="en"/>
        </w:rPr>
        <w:t xml:space="preserve"> for both parent and child</w:t>
      </w:r>
      <w:r w:rsidR="00DA7A9A">
        <w:rPr>
          <w:rFonts w:ascii="Arial" w:hAnsi="Arial" w:cs="Arial"/>
          <w:sz w:val="24"/>
          <w:szCs w:val="24"/>
          <w:lang w:val="en"/>
        </w:rPr>
        <w:t>.</w:t>
      </w:r>
      <w:r w:rsidR="00645EBB" w:rsidRPr="00CB3F0C">
        <w:rPr>
          <w:rFonts w:ascii="Arial" w:hAnsi="Arial" w:cs="Arial"/>
          <w:sz w:val="24"/>
          <w:szCs w:val="24"/>
          <w:lang w:val="en"/>
        </w:rPr>
        <w:t xml:space="preserve"> </w:t>
      </w:r>
    </w:p>
    <w:p w14:paraId="3E987308" w14:textId="7027C81B" w:rsidR="009400BE" w:rsidRPr="00CB3F0C" w:rsidRDefault="009400BE" w:rsidP="009400BE">
      <w:pPr>
        <w:rPr>
          <w:rFonts w:ascii="Arial" w:hAnsi="Arial" w:cs="Arial"/>
          <w:i/>
          <w:iCs/>
          <w:sz w:val="24"/>
          <w:szCs w:val="24"/>
        </w:rPr>
      </w:pPr>
      <w:r w:rsidRPr="00624AB9">
        <w:rPr>
          <w:rFonts w:ascii="Arial" w:hAnsi="Arial" w:cs="Arial"/>
          <w:b/>
          <w:bCs/>
          <w:i/>
          <w:iCs/>
          <w:sz w:val="24"/>
          <w:szCs w:val="24"/>
        </w:rPr>
        <w:t>Holiday payment</w:t>
      </w:r>
      <w:r w:rsidRPr="00CB3F0C">
        <w:rPr>
          <w:rFonts w:ascii="Arial" w:hAnsi="Arial" w:cs="Arial"/>
          <w:i/>
          <w:iCs/>
          <w:sz w:val="24"/>
          <w:szCs w:val="24"/>
        </w:rPr>
        <w:t xml:space="preserve">: </w:t>
      </w:r>
      <w:r w:rsidRPr="00CB3F0C">
        <w:rPr>
          <w:rFonts w:ascii="Arial" w:hAnsi="Arial" w:cs="Arial"/>
          <w:sz w:val="24"/>
          <w:szCs w:val="24"/>
        </w:rPr>
        <w:t xml:space="preserve">Foster carer(s) in receipt of the enhanced parent and child payment, </w:t>
      </w:r>
      <w:r w:rsidR="00377D63">
        <w:rPr>
          <w:rFonts w:ascii="Arial" w:hAnsi="Arial" w:cs="Arial"/>
          <w:sz w:val="24"/>
          <w:szCs w:val="24"/>
        </w:rPr>
        <w:t>are entitled to an additional two weeks holiday</w:t>
      </w:r>
      <w:r w:rsidR="00694D89">
        <w:rPr>
          <w:rFonts w:ascii="Arial" w:hAnsi="Arial" w:cs="Arial"/>
          <w:sz w:val="24"/>
          <w:szCs w:val="24"/>
        </w:rPr>
        <w:t xml:space="preserve"> </w:t>
      </w:r>
      <w:r w:rsidR="005921C2">
        <w:rPr>
          <w:rFonts w:ascii="Arial" w:hAnsi="Arial" w:cs="Arial"/>
          <w:sz w:val="24"/>
          <w:szCs w:val="24"/>
        </w:rPr>
        <w:t>allowance</w:t>
      </w:r>
      <w:r w:rsidR="00377D63">
        <w:rPr>
          <w:rFonts w:ascii="Arial" w:hAnsi="Arial" w:cs="Arial"/>
          <w:sz w:val="24"/>
          <w:szCs w:val="24"/>
        </w:rPr>
        <w:t xml:space="preserve"> </w:t>
      </w:r>
      <w:r w:rsidRPr="00CB3F0C">
        <w:rPr>
          <w:rFonts w:ascii="Arial" w:hAnsi="Arial" w:cs="Arial"/>
          <w:sz w:val="24"/>
          <w:szCs w:val="24"/>
        </w:rPr>
        <w:t>at the end of each arrangement of 12 weeks or more.  This is in recognition of the intensiveness of work required in these arrangements</w:t>
      </w:r>
      <w:r w:rsidR="002F484C" w:rsidRPr="00CB3F0C">
        <w:rPr>
          <w:rFonts w:ascii="Arial" w:hAnsi="Arial" w:cs="Arial"/>
          <w:sz w:val="24"/>
          <w:szCs w:val="24"/>
        </w:rPr>
        <w:t xml:space="preserve"> and a break only being permitted in the duration of a parent and child arrangement in exceptional circumstances</w:t>
      </w:r>
      <w:r w:rsidRPr="00CB3F0C">
        <w:rPr>
          <w:rFonts w:ascii="Arial" w:hAnsi="Arial" w:cs="Arial"/>
          <w:sz w:val="24"/>
          <w:szCs w:val="24"/>
        </w:rPr>
        <w:t>.</w:t>
      </w:r>
    </w:p>
    <w:p w14:paraId="036E6EAC" w14:textId="1608BEC6" w:rsidR="009400BE" w:rsidRDefault="009400BE" w:rsidP="00F85BF1">
      <w:pPr>
        <w:rPr>
          <w:rFonts w:ascii="Arial" w:hAnsi="Arial" w:cs="Arial"/>
          <w:sz w:val="24"/>
          <w:szCs w:val="24"/>
        </w:rPr>
      </w:pPr>
      <w:r w:rsidRPr="00CB3F0C">
        <w:rPr>
          <w:rFonts w:ascii="Arial" w:hAnsi="Arial" w:cs="Arial"/>
          <w:sz w:val="24"/>
          <w:szCs w:val="24"/>
        </w:rPr>
        <w:t>This payment will be in addition to the 14 nights holiday</w:t>
      </w:r>
      <w:r w:rsidR="00694D89">
        <w:rPr>
          <w:rFonts w:ascii="Arial" w:hAnsi="Arial" w:cs="Arial"/>
          <w:sz w:val="24"/>
          <w:szCs w:val="24"/>
        </w:rPr>
        <w:t xml:space="preserve"> </w:t>
      </w:r>
      <w:r w:rsidR="005921C2">
        <w:rPr>
          <w:rFonts w:ascii="Arial" w:hAnsi="Arial" w:cs="Arial"/>
          <w:sz w:val="24"/>
          <w:szCs w:val="24"/>
        </w:rPr>
        <w:t>allowance</w:t>
      </w:r>
      <w:bookmarkStart w:id="1" w:name="_GoBack"/>
      <w:bookmarkEnd w:id="1"/>
      <w:r w:rsidRPr="00CB3F0C">
        <w:rPr>
          <w:rFonts w:ascii="Arial" w:hAnsi="Arial" w:cs="Arial"/>
          <w:sz w:val="24"/>
          <w:szCs w:val="24"/>
        </w:rPr>
        <w:t xml:space="preserve"> all foster carers </w:t>
      </w:r>
      <w:r w:rsidR="00694D89">
        <w:rPr>
          <w:rFonts w:ascii="Arial" w:hAnsi="Arial" w:cs="Arial"/>
          <w:sz w:val="24"/>
          <w:szCs w:val="24"/>
        </w:rPr>
        <w:t xml:space="preserve">are entitled to. </w:t>
      </w:r>
    </w:p>
    <w:p w14:paraId="6F664325" w14:textId="326EBAF1" w:rsidR="00A2380E" w:rsidRPr="00CB3F0C" w:rsidRDefault="00A2380E" w:rsidP="00F85BF1">
      <w:pPr>
        <w:rPr>
          <w:rFonts w:ascii="Arial" w:hAnsi="Arial" w:cs="Arial"/>
          <w:sz w:val="24"/>
          <w:szCs w:val="24"/>
        </w:rPr>
      </w:pPr>
      <w:r w:rsidRPr="00A2380E">
        <w:rPr>
          <w:rFonts w:ascii="Arial" w:hAnsi="Arial" w:cs="Arial"/>
          <w:b/>
          <w:bCs/>
          <w:i/>
          <w:iCs/>
          <w:sz w:val="24"/>
          <w:szCs w:val="24"/>
        </w:rPr>
        <w:t>Day Care</w:t>
      </w:r>
      <w:r>
        <w:rPr>
          <w:rFonts w:ascii="Arial" w:hAnsi="Arial" w:cs="Arial"/>
          <w:b/>
          <w:bCs/>
          <w:i/>
          <w:iCs/>
          <w:sz w:val="24"/>
          <w:szCs w:val="24"/>
        </w:rPr>
        <w:t xml:space="preserve">: </w:t>
      </w:r>
      <w:r w:rsidR="00CB3F0C">
        <w:rPr>
          <w:rFonts w:ascii="Arial" w:hAnsi="Arial" w:cs="Arial"/>
          <w:sz w:val="24"/>
          <w:szCs w:val="24"/>
        </w:rPr>
        <w:t xml:space="preserve">The foster carer can </w:t>
      </w:r>
      <w:r w:rsidR="00EB7A55">
        <w:rPr>
          <w:rFonts w:ascii="Arial" w:hAnsi="Arial" w:cs="Arial"/>
          <w:sz w:val="24"/>
          <w:szCs w:val="24"/>
        </w:rPr>
        <w:t>request 8</w:t>
      </w:r>
      <w:r w:rsidR="00CB3F0C">
        <w:rPr>
          <w:rFonts w:ascii="Arial" w:hAnsi="Arial" w:cs="Arial"/>
          <w:sz w:val="24"/>
          <w:szCs w:val="24"/>
        </w:rPr>
        <w:t xml:space="preserve"> hours day care per week for the parent and child they are looking after</w:t>
      </w:r>
      <w:r w:rsidR="00624AB9">
        <w:rPr>
          <w:rFonts w:ascii="Arial" w:hAnsi="Arial" w:cs="Arial"/>
          <w:sz w:val="24"/>
          <w:szCs w:val="24"/>
        </w:rPr>
        <w:t xml:space="preserve"> for the duration of the arrangement</w:t>
      </w:r>
      <w:r w:rsidR="00CB3F0C">
        <w:rPr>
          <w:rFonts w:ascii="Arial" w:hAnsi="Arial" w:cs="Arial"/>
          <w:sz w:val="24"/>
          <w:szCs w:val="24"/>
        </w:rPr>
        <w:t xml:space="preserve">.  The expectation is that an appropriately matched </w:t>
      </w:r>
      <w:r w:rsidR="00624AB9">
        <w:rPr>
          <w:rFonts w:ascii="Arial" w:hAnsi="Arial" w:cs="Arial"/>
          <w:sz w:val="24"/>
          <w:szCs w:val="24"/>
        </w:rPr>
        <w:t xml:space="preserve">Kent </w:t>
      </w:r>
      <w:r w:rsidR="00CB3F0C">
        <w:rPr>
          <w:rFonts w:ascii="Arial" w:hAnsi="Arial" w:cs="Arial"/>
          <w:sz w:val="24"/>
          <w:szCs w:val="24"/>
        </w:rPr>
        <w:t xml:space="preserve">foster carer </w:t>
      </w:r>
      <w:r w:rsidR="00624AB9">
        <w:rPr>
          <w:rFonts w:ascii="Arial" w:hAnsi="Arial" w:cs="Arial"/>
          <w:sz w:val="24"/>
          <w:szCs w:val="24"/>
        </w:rPr>
        <w:t xml:space="preserve">is identified at the placement planning/arrangements meeting to provide this. </w:t>
      </w:r>
      <w:r w:rsidR="00694D89">
        <w:rPr>
          <w:rFonts w:ascii="Arial" w:hAnsi="Arial" w:cs="Arial"/>
          <w:sz w:val="24"/>
          <w:szCs w:val="24"/>
        </w:rPr>
        <w:t xml:space="preserve"> This is to support foster carers personal and professional development.</w:t>
      </w:r>
    </w:p>
    <w:p w14:paraId="3C7C6B03" w14:textId="77777777" w:rsidR="00F369EA" w:rsidRPr="001310DD" w:rsidRDefault="00F369EA" w:rsidP="00F369EA">
      <w:pPr>
        <w:rPr>
          <w:rFonts w:ascii="Arial" w:hAnsi="Arial" w:cs="Arial"/>
          <w:color w:val="3333FF"/>
          <w:sz w:val="24"/>
          <w:szCs w:val="24"/>
        </w:rPr>
      </w:pPr>
      <w:r>
        <w:rPr>
          <w:rFonts w:ascii="Arial" w:hAnsi="Arial" w:cs="Arial"/>
          <w:sz w:val="24"/>
          <w:szCs w:val="24"/>
        </w:rPr>
        <w:t xml:space="preserve">Current payment rates are available at  </w:t>
      </w:r>
      <w:hyperlink r:id="rId16" w:history="1">
        <w:r w:rsidRPr="001310DD">
          <w:rPr>
            <w:rStyle w:val="Hyperlink"/>
            <w:rFonts w:ascii="Arial" w:hAnsi="Arial" w:cs="Arial"/>
            <w:color w:val="3333FF"/>
            <w:sz w:val="24"/>
            <w:szCs w:val="24"/>
          </w:rPr>
          <w:t>https://www.kentfostering.co.uk/how-to-foster/payments</w:t>
        </w:r>
      </w:hyperlink>
      <w:r w:rsidRPr="001310DD">
        <w:rPr>
          <w:rFonts w:ascii="Arial" w:hAnsi="Arial" w:cs="Arial"/>
          <w:color w:val="3333FF"/>
          <w:sz w:val="24"/>
          <w:szCs w:val="24"/>
        </w:rPr>
        <w:t xml:space="preserve">. </w:t>
      </w:r>
    </w:p>
    <w:p w14:paraId="15B74505" w14:textId="5F88BEC2" w:rsidR="00AD3F61" w:rsidRPr="00AD3F61" w:rsidRDefault="00AD3F61" w:rsidP="00F85BF1">
      <w:pPr>
        <w:rPr>
          <w:rFonts w:ascii="Arial" w:hAnsi="Arial" w:cs="Arial"/>
          <w:b/>
          <w:bCs/>
          <w:i/>
          <w:iCs/>
          <w:sz w:val="24"/>
          <w:szCs w:val="24"/>
          <w:lang w:val="en"/>
        </w:rPr>
      </w:pPr>
      <w:r>
        <w:rPr>
          <w:rFonts w:ascii="Arial" w:hAnsi="Arial" w:cs="Arial"/>
          <w:b/>
          <w:bCs/>
          <w:i/>
          <w:iCs/>
          <w:sz w:val="24"/>
          <w:szCs w:val="24"/>
          <w:lang w:val="en"/>
        </w:rPr>
        <w:t>Additional financial considerations</w:t>
      </w:r>
    </w:p>
    <w:p w14:paraId="34BECDDC" w14:textId="08959FBD" w:rsidR="0006150D" w:rsidRDefault="00566076" w:rsidP="0006150D">
      <w:pPr>
        <w:rPr>
          <w:rFonts w:cs="Arial"/>
          <w:b/>
          <w:szCs w:val="24"/>
        </w:rPr>
      </w:pPr>
      <w:r w:rsidRPr="0006150D">
        <w:rPr>
          <w:rFonts w:ascii="Arial" w:hAnsi="Arial" w:cs="Arial"/>
          <w:b/>
          <w:bCs/>
          <w:i/>
          <w:iCs/>
          <w:sz w:val="24"/>
          <w:szCs w:val="24"/>
        </w:rPr>
        <w:t>Parent’s benefits:</w:t>
      </w:r>
      <w:r w:rsidRPr="0006150D">
        <w:rPr>
          <w:rFonts w:ascii="Arial" w:hAnsi="Arial" w:cs="Arial"/>
          <w:sz w:val="24"/>
          <w:szCs w:val="24"/>
        </w:rPr>
        <w:t xml:space="preserve"> </w:t>
      </w:r>
      <w:r w:rsidR="009C73D6" w:rsidRPr="0006150D">
        <w:rPr>
          <w:rFonts w:ascii="Arial" w:hAnsi="Arial" w:cs="Arial"/>
          <w:sz w:val="24"/>
          <w:szCs w:val="24"/>
        </w:rPr>
        <w:t>In the majority of parent and child fostering arrangements the parent will be in receipt of benefits</w:t>
      </w:r>
      <w:r w:rsidR="0006150D">
        <w:rPr>
          <w:rFonts w:ascii="Arial" w:hAnsi="Arial" w:cs="Arial"/>
          <w:sz w:val="24"/>
          <w:szCs w:val="24"/>
        </w:rPr>
        <w:t xml:space="preserve"> and they are expected to use those benefits to provide for themselves and their child (clothing, nappies, formula/food etc)</w:t>
      </w:r>
      <w:r w:rsidR="009C73D6" w:rsidRPr="0006150D">
        <w:rPr>
          <w:rFonts w:ascii="Arial" w:hAnsi="Arial" w:cs="Arial"/>
          <w:sz w:val="24"/>
          <w:szCs w:val="24"/>
        </w:rPr>
        <w:t xml:space="preserve">. </w:t>
      </w:r>
      <w:r w:rsidR="0006150D">
        <w:rPr>
          <w:rFonts w:ascii="Arial" w:hAnsi="Arial" w:cs="Arial"/>
          <w:sz w:val="24"/>
          <w:szCs w:val="24"/>
        </w:rPr>
        <w:t>This is an essential part of any arrangement</w:t>
      </w:r>
      <w:r w:rsidR="00105F63">
        <w:rPr>
          <w:rFonts w:ascii="Arial" w:hAnsi="Arial" w:cs="Arial"/>
          <w:sz w:val="24"/>
          <w:szCs w:val="24"/>
        </w:rPr>
        <w:t>,</w:t>
      </w:r>
      <w:r w:rsidR="0006150D">
        <w:rPr>
          <w:rFonts w:ascii="Arial" w:hAnsi="Arial" w:cs="Arial"/>
          <w:sz w:val="24"/>
          <w:szCs w:val="24"/>
        </w:rPr>
        <w:t xml:space="preserve"> because parents need to be given the opportunity to demonstrate their budgeting skills</w:t>
      </w:r>
      <w:r w:rsidR="00105F63">
        <w:rPr>
          <w:rFonts w:ascii="Arial" w:hAnsi="Arial" w:cs="Arial"/>
          <w:sz w:val="24"/>
          <w:szCs w:val="24"/>
        </w:rPr>
        <w:t xml:space="preserve"> and ability to place their child’s needs above their own</w:t>
      </w:r>
      <w:r w:rsidR="0006150D">
        <w:rPr>
          <w:rFonts w:ascii="Arial" w:hAnsi="Arial" w:cs="Arial"/>
          <w:sz w:val="24"/>
          <w:szCs w:val="24"/>
        </w:rPr>
        <w:t xml:space="preserve">.  </w:t>
      </w:r>
    </w:p>
    <w:p w14:paraId="7DE0E758" w14:textId="77777777" w:rsidR="0006150D" w:rsidRDefault="0006150D" w:rsidP="0006150D">
      <w:pPr>
        <w:rPr>
          <w:rFonts w:cs="Arial"/>
          <w:b/>
          <w:szCs w:val="24"/>
        </w:rPr>
      </w:pPr>
    </w:p>
    <w:p w14:paraId="218F5264" w14:textId="23C23B68" w:rsidR="0006150D" w:rsidRPr="0006150D" w:rsidRDefault="0006150D" w:rsidP="0006150D">
      <w:pPr>
        <w:rPr>
          <w:rFonts w:ascii="Arial" w:eastAsia="Times New Roman" w:hAnsi="Arial" w:cs="Arial"/>
          <w:sz w:val="24"/>
          <w:szCs w:val="24"/>
          <w:lang w:eastAsia="en-GB"/>
        </w:rPr>
      </w:pPr>
      <w:r>
        <w:rPr>
          <w:rFonts w:ascii="Arial" w:hAnsi="Arial" w:cs="Arial"/>
          <w:sz w:val="24"/>
          <w:szCs w:val="24"/>
        </w:rPr>
        <w:t xml:space="preserve">Although the level of benefits may differ depending on the individual circumstances of the parent, </w:t>
      </w:r>
      <w:r w:rsidR="00105F63">
        <w:rPr>
          <w:rFonts w:ascii="Arial" w:hAnsi="Arial" w:cs="Arial"/>
          <w:sz w:val="24"/>
          <w:szCs w:val="24"/>
        </w:rPr>
        <w:t xml:space="preserve">for those receiving benefits and living with </w:t>
      </w:r>
      <w:r w:rsidRPr="0006150D">
        <w:rPr>
          <w:rFonts w:ascii="Arial" w:eastAsia="Times New Roman" w:hAnsi="Arial" w:cs="Arial"/>
          <w:sz w:val="24"/>
          <w:szCs w:val="24"/>
          <w:lang w:eastAsia="en-GB"/>
        </w:rPr>
        <w:t xml:space="preserve">foster carers in receipt of the enhanced parent and child payment, a reduction in the </w:t>
      </w:r>
      <w:r w:rsidR="00105F63">
        <w:rPr>
          <w:rFonts w:ascii="Arial" w:eastAsia="Times New Roman" w:hAnsi="Arial" w:cs="Arial"/>
          <w:sz w:val="24"/>
          <w:szCs w:val="24"/>
          <w:lang w:eastAsia="en-GB"/>
        </w:rPr>
        <w:t xml:space="preserve">foster carers </w:t>
      </w:r>
      <w:r w:rsidRPr="0006150D">
        <w:rPr>
          <w:rFonts w:ascii="Arial" w:eastAsia="Times New Roman" w:hAnsi="Arial" w:cs="Arial"/>
          <w:sz w:val="24"/>
          <w:szCs w:val="24"/>
          <w:lang w:eastAsia="en-GB"/>
        </w:rPr>
        <w:t xml:space="preserve">maintenance fee </w:t>
      </w:r>
      <w:r w:rsidR="00105F63">
        <w:rPr>
          <w:rFonts w:ascii="Arial" w:eastAsia="Times New Roman" w:hAnsi="Arial" w:cs="Arial"/>
          <w:sz w:val="24"/>
          <w:szCs w:val="24"/>
          <w:lang w:eastAsia="en-GB"/>
        </w:rPr>
        <w:t xml:space="preserve">equivalent to the income support personal allowance for a lone parent over 18, will be made.  </w:t>
      </w:r>
    </w:p>
    <w:p w14:paraId="33720F7B" w14:textId="0B34EAAA" w:rsidR="00E853A5" w:rsidRDefault="00746D63" w:rsidP="00AD3F61">
      <w:pPr>
        <w:rPr>
          <w:rFonts w:ascii="Arial" w:hAnsi="Arial" w:cs="Arial"/>
          <w:sz w:val="24"/>
          <w:szCs w:val="24"/>
        </w:rPr>
      </w:pPr>
      <w:r>
        <w:rPr>
          <w:rFonts w:ascii="Arial" w:hAnsi="Arial" w:cs="Arial"/>
          <w:sz w:val="24"/>
          <w:szCs w:val="24"/>
        </w:rPr>
        <w:t xml:space="preserve">Should a parent not be in receipt of benefits, discussion and agreement needs to be reached at the Placement Arrangements Meeting (at the latest) about how the </w:t>
      </w:r>
      <w:r w:rsidR="006C6FFF">
        <w:rPr>
          <w:rFonts w:ascii="Arial" w:hAnsi="Arial" w:cs="Arial"/>
          <w:sz w:val="24"/>
          <w:szCs w:val="24"/>
        </w:rPr>
        <w:t xml:space="preserve">foster carer </w:t>
      </w:r>
      <w:r>
        <w:rPr>
          <w:rFonts w:ascii="Arial" w:hAnsi="Arial" w:cs="Arial"/>
          <w:sz w:val="24"/>
          <w:szCs w:val="24"/>
        </w:rPr>
        <w:t xml:space="preserve">will support the parent </w:t>
      </w:r>
      <w:r w:rsidR="0082557C">
        <w:rPr>
          <w:rFonts w:ascii="Arial" w:hAnsi="Arial" w:cs="Arial"/>
          <w:sz w:val="24"/>
          <w:szCs w:val="24"/>
        </w:rPr>
        <w:t xml:space="preserve">to </w:t>
      </w:r>
      <w:r>
        <w:rPr>
          <w:rFonts w:ascii="Arial" w:hAnsi="Arial" w:cs="Arial"/>
          <w:sz w:val="24"/>
          <w:szCs w:val="24"/>
        </w:rPr>
        <w:t xml:space="preserve">finance </w:t>
      </w:r>
      <w:r w:rsidR="0082557C">
        <w:rPr>
          <w:rFonts w:ascii="Arial" w:hAnsi="Arial" w:cs="Arial"/>
          <w:sz w:val="24"/>
          <w:szCs w:val="24"/>
        </w:rPr>
        <w:t>look</w:t>
      </w:r>
      <w:r>
        <w:rPr>
          <w:rFonts w:ascii="Arial" w:hAnsi="Arial" w:cs="Arial"/>
          <w:sz w:val="24"/>
          <w:szCs w:val="24"/>
        </w:rPr>
        <w:t>ing</w:t>
      </w:r>
      <w:r w:rsidR="0082557C">
        <w:rPr>
          <w:rFonts w:ascii="Arial" w:hAnsi="Arial" w:cs="Arial"/>
          <w:sz w:val="24"/>
          <w:szCs w:val="24"/>
        </w:rPr>
        <w:t xml:space="preserve"> after themselves and their child</w:t>
      </w:r>
      <w:r>
        <w:rPr>
          <w:rFonts w:ascii="Arial" w:hAnsi="Arial" w:cs="Arial"/>
          <w:sz w:val="24"/>
          <w:szCs w:val="24"/>
        </w:rPr>
        <w:t xml:space="preserve"> and how monies will be spent</w:t>
      </w:r>
      <w:r w:rsidR="0082557C">
        <w:rPr>
          <w:rFonts w:ascii="Arial" w:hAnsi="Arial" w:cs="Arial"/>
          <w:sz w:val="24"/>
          <w:szCs w:val="24"/>
        </w:rPr>
        <w:t xml:space="preserve">, while a </w:t>
      </w:r>
      <w:r>
        <w:rPr>
          <w:rFonts w:ascii="Arial" w:hAnsi="Arial" w:cs="Arial"/>
          <w:sz w:val="24"/>
          <w:szCs w:val="24"/>
        </w:rPr>
        <w:t>benefit claim is made.</w:t>
      </w:r>
      <w:r w:rsidR="006C6FFF">
        <w:rPr>
          <w:rFonts w:ascii="Arial" w:hAnsi="Arial" w:cs="Arial"/>
          <w:sz w:val="24"/>
          <w:szCs w:val="24"/>
        </w:rPr>
        <w:t xml:space="preserve">  Foster Carers will be expected to finance this from their maintenance for the child equivalent to the Income Support personal allowance for a lone parent over 18.</w:t>
      </w:r>
    </w:p>
    <w:p w14:paraId="0BDDD826" w14:textId="2ACB149E" w:rsidR="00F369EA" w:rsidRDefault="006F33DD" w:rsidP="00AD3F61">
      <w:pPr>
        <w:rPr>
          <w:rFonts w:ascii="Arial" w:hAnsi="Arial" w:cs="Arial"/>
          <w:sz w:val="24"/>
          <w:szCs w:val="24"/>
        </w:rPr>
      </w:pPr>
      <w:r>
        <w:rPr>
          <w:rFonts w:ascii="Arial" w:hAnsi="Arial" w:cs="Arial"/>
          <w:b/>
          <w:bCs/>
          <w:i/>
          <w:iCs/>
          <w:sz w:val="24"/>
          <w:szCs w:val="24"/>
        </w:rPr>
        <w:t>S</w:t>
      </w:r>
      <w:r w:rsidR="003C6EFA">
        <w:rPr>
          <w:rFonts w:ascii="Arial" w:hAnsi="Arial" w:cs="Arial"/>
          <w:b/>
          <w:bCs/>
          <w:i/>
          <w:iCs/>
          <w:sz w:val="24"/>
          <w:szCs w:val="24"/>
        </w:rPr>
        <w:t>avings</w:t>
      </w:r>
      <w:r w:rsidR="00566076">
        <w:rPr>
          <w:rFonts w:ascii="Arial" w:hAnsi="Arial" w:cs="Arial"/>
          <w:b/>
          <w:bCs/>
          <w:i/>
          <w:iCs/>
          <w:sz w:val="24"/>
          <w:szCs w:val="24"/>
        </w:rPr>
        <w:t xml:space="preserve"> &amp; pocket money</w:t>
      </w:r>
      <w:r w:rsidR="003C6EFA">
        <w:rPr>
          <w:rFonts w:ascii="Arial" w:hAnsi="Arial" w:cs="Arial"/>
          <w:b/>
          <w:bCs/>
          <w:i/>
          <w:iCs/>
          <w:sz w:val="24"/>
          <w:szCs w:val="24"/>
        </w:rPr>
        <w:t>:</w:t>
      </w:r>
      <w:r w:rsidR="004C4900">
        <w:rPr>
          <w:rFonts w:ascii="Arial" w:hAnsi="Arial" w:cs="Arial"/>
          <w:sz w:val="24"/>
          <w:szCs w:val="24"/>
        </w:rPr>
        <w:t xml:space="preserve"> </w:t>
      </w:r>
      <w:r w:rsidR="00F369EA">
        <w:rPr>
          <w:rFonts w:ascii="Arial" w:hAnsi="Arial" w:cs="Arial"/>
          <w:sz w:val="24"/>
          <w:szCs w:val="24"/>
        </w:rPr>
        <w:t xml:space="preserve">If the parent </w:t>
      </w:r>
      <w:r w:rsidR="00566076">
        <w:rPr>
          <w:rFonts w:ascii="Arial" w:hAnsi="Arial" w:cs="Arial"/>
          <w:sz w:val="24"/>
          <w:szCs w:val="24"/>
        </w:rPr>
        <w:t>and/</w:t>
      </w:r>
      <w:r>
        <w:rPr>
          <w:rFonts w:ascii="Arial" w:hAnsi="Arial" w:cs="Arial"/>
          <w:sz w:val="24"/>
          <w:szCs w:val="24"/>
        </w:rPr>
        <w:t>or child is</w:t>
      </w:r>
      <w:r w:rsidR="009400BE">
        <w:rPr>
          <w:rFonts w:ascii="Arial" w:hAnsi="Arial" w:cs="Arial"/>
          <w:sz w:val="24"/>
          <w:szCs w:val="24"/>
        </w:rPr>
        <w:t xml:space="preserve"> </w:t>
      </w:r>
      <w:r w:rsidR="0054779E">
        <w:rPr>
          <w:rFonts w:ascii="Arial" w:hAnsi="Arial" w:cs="Arial"/>
          <w:sz w:val="24"/>
          <w:szCs w:val="24"/>
        </w:rPr>
        <w:t>L</w:t>
      </w:r>
      <w:r w:rsidR="009400BE">
        <w:rPr>
          <w:rFonts w:ascii="Arial" w:hAnsi="Arial" w:cs="Arial"/>
          <w:sz w:val="24"/>
          <w:szCs w:val="24"/>
        </w:rPr>
        <w:t xml:space="preserve">ooked </w:t>
      </w:r>
      <w:r w:rsidR="0054779E">
        <w:rPr>
          <w:rFonts w:ascii="Arial" w:hAnsi="Arial" w:cs="Arial"/>
          <w:sz w:val="24"/>
          <w:szCs w:val="24"/>
        </w:rPr>
        <w:t>A</w:t>
      </w:r>
      <w:r w:rsidR="009400BE">
        <w:rPr>
          <w:rFonts w:ascii="Arial" w:hAnsi="Arial" w:cs="Arial"/>
          <w:sz w:val="24"/>
          <w:szCs w:val="24"/>
        </w:rPr>
        <w:t xml:space="preserve">fter </w:t>
      </w:r>
      <w:bookmarkStart w:id="2" w:name="_Hlk521504368"/>
      <w:r w:rsidR="00566076">
        <w:rPr>
          <w:rFonts w:ascii="Arial" w:hAnsi="Arial" w:cs="Arial"/>
          <w:sz w:val="24"/>
          <w:szCs w:val="24"/>
        </w:rPr>
        <w:t xml:space="preserve">the foster carer will pay pocket money and savings in line with current policy </w:t>
      </w:r>
      <w:hyperlink r:id="rId17" w:history="1">
        <w:r w:rsidR="0054779E" w:rsidRPr="00642DDD">
          <w:rPr>
            <w:rStyle w:val="Hyperlink"/>
            <w:rFonts w:ascii="Arial" w:hAnsi="Arial" w:cs="Arial"/>
            <w:sz w:val="24"/>
            <w:szCs w:val="24"/>
          </w:rPr>
          <w:t>https://www.fosteringhandbook.com/kent/user_controlled_lcms_area/uploaded_files/Pocket%20money%20and%20savings%20policy%20April%202019.pdf</w:t>
        </w:r>
      </w:hyperlink>
      <w:bookmarkEnd w:id="2"/>
      <w:r w:rsidR="00746D63">
        <w:rPr>
          <w:rFonts w:ascii="Arial" w:hAnsi="Arial" w:cs="Arial"/>
          <w:sz w:val="24"/>
          <w:szCs w:val="24"/>
        </w:rPr>
        <w:t>.</w:t>
      </w:r>
      <w:r w:rsidR="0054779E">
        <w:rPr>
          <w:rFonts w:ascii="Arial" w:hAnsi="Arial" w:cs="Arial"/>
          <w:sz w:val="24"/>
          <w:szCs w:val="24"/>
        </w:rPr>
        <w:t xml:space="preserve"> </w:t>
      </w:r>
    </w:p>
    <w:p w14:paraId="6833CCFD" w14:textId="36CF688E" w:rsidR="00F85BF1" w:rsidRDefault="00F85BF1" w:rsidP="00C50CAA">
      <w:pPr>
        <w:rPr>
          <w:rFonts w:ascii="Arial" w:hAnsi="Arial" w:cs="Arial"/>
          <w:sz w:val="24"/>
          <w:szCs w:val="24"/>
        </w:rPr>
      </w:pPr>
    </w:p>
    <w:p w14:paraId="4DEAD1F9" w14:textId="66ED32C1" w:rsidR="005044D1" w:rsidRPr="005044D1" w:rsidRDefault="005044D1" w:rsidP="005044D1">
      <w:pPr>
        <w:pStyle w:val="ListParagraph"/>
        <w:numPr>
          <w:ilvl w:val="0"/>
          <w:numId w:val="10"/>
        </w:numPr>
        <w:rPr>
          <w:rFonts w:ascii="Arial" w:hAnsi="Arial" w:cs="Arial"/>
          <w:b/>
          <w:bCs/>
          <w:sz w:val="24"/>
          <w:szCs w:val="24"/>
          <w:u w:val="single"/>
        </w:rPr>
      </w:pPr>
      <w:r w:rsidRPr="005044D1">
        <w:rPr>
          <w:rFonts w:ascii="Arial" w:hAnsi="Arial" w:cs="Arial"/>
          <w:b/>
          <w:bCs/>
          <w:sz w:val="24"/>
          <w:szCs w:val="24"/>
          <w:u w:val="single"/>
        </w:rPr>
        <w:t>Placement Request</w:t>
      </w:r>
    </w:p>
    <w:p w14:paraId="7CADBDDD" w14:textId="6ABB5E03" w:rsidR="0085647D" w:rsidRDefault="00F2707B" w:rsidP="001E03B4">
      <w:pPr>
        <w:rPr>
          <w:rFonts w:ascii="Arial" w:hAnsi="Arial" w:cs="Arial"/>
          <w:sz w:val="24"/>
          <w:szCs w:val="24"/>
        </w:rPr>
      </w:pPr>
      <w:r>
        <w:rPr>
          <w:rFonts w:ascii="Arial" w:hAnsi="Arial" w:cs="Arial"/>
          <w:sz w:val="24"/>
          <w:szCs w:val="24"/>
        </w:rPr>
        <w:t>The process for requesting a parent and child fostering arrangement will</w:t>
      </w:r>
      <w:r w:rsidR="00C97DED">
        <w:rPr>
          <w:rFonts w:ascii="Arial" w:hAnsi="Arial" w:cs="Arial"/>
          <w:sz w:val="24"/>
          <w:szCs w:val="24"/>
        </w:rPr>
        <w:t xml:space="preserve"> be via the Liberi Placement Plan and</w:t>
      </w:r>
      <w:r>
        <w:rPr>
          <w:rFonts w:ascii="Arial" w:hAnsi="Arial" w:cs="Arial"/>
          <w:sz w:val="24"/>
          <w:szCs w:val="24"/>
        </w:rPr>
        <w:t xml:space="preserve"> follow the same procedure as for any placement request </w:t>
      </w:r>
      <w:hyperlink r:id="rId18" w:history="1">
        <w:r w:rsidRPr="00E62CE4">
          <w:rPr>
            <w:rStyle w:val="Hyperlink"/>
            <w:rFonts w:ascii="Arial" w:hAnsi="Arial" w:cs="Arial"/>
            <w:sz w:val="24"/>
            <w:szCs w:val="24"/>
          </w:rPr>
          <w:t>https://kentchildcare.proceduresonline.com/chapters/p_place_fost_care.html</w:t>
        </w:r>
      </w:hyperlink>
      <w:r w:rsidR="00EB22C4">
        <w:rPr>
          <w:rFonts w:ascii="Arial" w:hAnsi="Arial" w:cs="Arial"/>
          <w:sz w:val="24"/>
          <w:szCs w:val="24"/>
        </w:rPr>
        <w:t>.</w:t>
      </w:r>
      <w:r w:rsidR="007278FE">
        <w:rPr>
          <w:rFonts w:ascii="Arial" w:hAnsi="Arial" w:cs="Arial"/>
          <w:sz w:val="24"/>
          <w:szCs w:val="24"/>
        </w:rPr>
        <w:t xml:space="preserve">  This is completed by the child’s social worker.</w:t>
      </w:r>
    </w:p>
    <w:p w14:paraId="323F8C55" w14:textId="32171843" w:rsidR="00A95EBB" w:rsidRDefault="001E03B4" w:rsidP="001E03B4">
      <w:pPr>
        <w:rPr>
          <w:rFonts w:ascii="Arial" w:hAnsi="Arial" w:cs="Arial"/>
          <w:sz w:val="24"/>
          <w:szCs w:val="24"/>
        </w:rPr>
      </w:pPr>
      <w:r w:rsidRPr="001E03B4">
        <w:rPr>
          <w:rFonts w:ascii="Arial" w:hAnsi="Arial" w:cs="Arial"/>
          <w:sz w:val="24"/>
          <w:szCs w:val="24"/>
        </w:rPr>
        <w:t>A</w:t>
      </w:r>
      <w:r w:rsidR="00C97DED" w:rsidRPr="001E03B4">
        <w:rPr>
          <w:rFonts w:ascii="Arial" w:hAnsi="Arial" w:cs="Arial"/>
          <w:sz w:val="24"/>
          <w:szCs w:val="24"/>
        </w:rPr>
        <w:t xml:space="preserve">ny risks that the parent/associated person or child may pose to the foster </w:t>
      </w:r>
      <w:r w:rsidR="00C97DED">
        <w:rPr>
          <w:rFonts w:ascii="Arial" w:hAnsi="Arial" w:cs="Arial"/>
          <w:sz w:val="24"/>
          <w:szCs w:val="24"/>
        </w:rPr>
        <w:t>family will be included in the placement plan risk assessment</w:t>
      </w:r>
      <w:r w:rsidR="00E91B2C">
        <w:rPr>
          <w:rFonts w:ascii="Arial" w:hAnsi="Arial" w:cs="Arial"/>
          <w:sz w:val="24"/>
          <w:szCs w:val="24"/>
        </w:rPr>
        <w:t>, along with the</w:t>
      </w:r>
      <w:r w:rsidRPr="001E03B4">
        <w:rPr>
          <w:rFonts w:ascii="Arial" w:hAnsi="Arial" w:cs="Arial"/>
          <w:sz w:val="24"/>
          <w:szCs w:val="24"/>
        </w:rPr>
        <w:t xml:space="preserve"> objectives of the </w:t>
      </w:r>
      <w:r w:rsidR="00E91B2C">
        <w:rPr>
          <w:rFonts w:ascii="Arial" w:hAnsi="Arial" w:cs="Arial"/>
          <w:sz w:val="24"/>
          <w:szCs w:val="24"/>
        </w:rPr>
        <w:t>arrangement,</w:t>
      </w:r>
      <w:r w:rsidRPr="001E03B4">
        <w:rPr>
          <w:rFonts w:ascii="Arial" w:hAnsi="Arial" w:cs="Arial"/>
          <w:sz w:val="24"/>
          <w:szCs w:val="24"/>
        </w:rPr>
        <w:t xml:space="preserve"> expected outcomes </w:t>
      </w:r>
      <w:r w:rsidR="00E91B2C">
        <w:rPr>
          <w:rFonts w:ascii="Arial" w:hAnsi="Arial" w:cs="Arial"/>
          <w:sz w:val="24"/>
          <w:szCs w:val="24"/>
        </w:rPr>
        <w:t>and timeframe</w:t>
      </w:r>
      <w:r w:rsidR="00777C54">
        <w:rPr>
          <w:rFonts w:ascii="Arial" w:hAnsi="Arial" w:cs="Arial"/>
          <w:sz w:val="24"/>
          <w:szCs w:val="24"/>
        </w:rPr>
        <w:t xml:space="preserve"> for assessment</w:t>
      </w:r>
      <w:r w:rsidR="00E91B2C">
        <w:rPr>
          <w:rFonts w:ascii="Arial" w:hAnsi="Arial" w:cs="Arial"/>
          <w:sz w:val="24"/>
          <w:szCs w:val="24"/>
        </w:rPr>
        <w:t>.</w:t>
      </w:r>
    </w:p>
    <w:p w14:paraId="0D7262A3" w14:textId="74297703" w:rsidR="00A95EBB" w:rsidRDefault="00A95EBB" w:rsidP="001E03B4">
      <w:pPr>
        <w:rPr>
          <w:rFonts w:ascii="Arial" w:hAnsi="Arial" w:cs="Arial"/>
          <w:sz w:val="24"/>
          <w:szCs w:val="24"/>
        </w:rPr>
      </w:pPr>
      <w:r>
        <w:rPr>
          <w:rFonts w:ascii="Arial" w:hAnsi="Arial" w:cs="Arial"/>
          <w:sz w:val="24"/>
          <w:szCs w:val="24"/>
        </w:rPr>
        <w:t xml:space="preserve">Any such Risk Assessment will include specific considerations if the parent is subject </w:t>
      </w:r>
      <w:r w:rsidR="008B4173">
        <w:rPr>
          <w:rFonts w:ascii="Arial" w:hAnsi="Arial" w:cs="Arial"/>
          <w:sz w:val="24"/>
          <w:szCs w:val="24"/>
        </w:rPr>
        <w:t xml:space="preserve">to a drug and/or alcohol treatment program, has </w:t>
      </w:r>
      <w:r w:rsidR="00EB7A55">
        <w:rPr>
          <w:rFonts w:ascii="Arial" w:hAnsi="Arial" w:cs="Arial"/>
          <w:sz w:val="24"/>
          <w:szCs w:val="24"/>
        </w:rPr>
        <w:t xml:space="preserve">a </w:t>
      </w:r>
      <w:r w:rsidR="008B4173">
        <w:rPr>
          <w:rFonts w:ascii="Arial" w:hAnsi="Arial" w:cs="Arial"/>
          <w:sz w:val="24"/>
          <w:szCs w:val="24"/>
        </w:rPr>
        <w:t>learning disability or mental health problems.</w:t>
      </w:r>
    </w:p>
    <w:p w14:paraId="606A565B" w14:textId="52E62385" w:rsidR="004B5FA4" w:rsidRDefault="005658F1" w:rsidP="001E03B4">
      <w:pPr>
        <w:rPr>
          <w:rFonts w:ascii="Arial" w:hAnsi="Arial" w:cs="Arial"/>
          <w:sz w:val="24"/>
          <w:szCs w:val="24"/>
        </w:rPr>
      </w:pPr>
      <w:r>
        <w:rPr>
          <w:rFonts w:ascii="Arial" w:hAnsi="Arial" w:cs="Arial"/>
          <w:sz w:val="24"/>
          <w:szCs w:val="24"/>
        </w:rPr>
        <w:t>A</w:t>
      </w:r>
      <w:r w:rsidRPr="00573E5E">
        <w:rPr>
          <w:rFonts w:ascii="Arial" w:hAnsi="Arial" w:cs="Arial"/>
          <w:sz w:val="24"/>
          <w:szCs w:val="24"/>
        </w:rPr>
        <w:t>ll information</w:t>
      </w:r>
      <w:r>
        <w:rPr>
          <w:rFonts w:ascii="Arial" w:hAnsi="Arial" w:cs="Arial"/>
          <w:sz w:val="24"/>
          <w:szCs w:val="24"/>
        </w:rPr>
        <w:t xml:space="preserve"> (i.e. pre-birth assessment</w:t>
      </w:r>
      <w:r w:rsidRPr="00573E5E">
        <w:rPr>
          <w:rFonts w:ascii="Arial" w:hAnsi="Arial" w:cs="Arial"/>
          <w:sz w:val="24"/>
          <w:szCs w:val="24"/>
        </w:rPr>
        <w:t xml:space="preserve">, risk assessment, </w:t>
      </w:r>
      <w:r>
        <w:rPr>
          <w:rFonts w:ascii="Arial" w:hAnsi="Arial" w:cs="Arial"/>
          <w:sz w:val="24"/>
          <w:szCs w:val="24"/>
        </w:rPr>
        <w:t>conference minutes) should be</w:t>
      </w:r>
      <w:r w:rsidRPr="00573E5E">
        <w:rPr>
          <w:rFonts w:ascii="Arial" w:hAnsi="Arial" w:cs="Arial"/>
          <w:sz w:val="24"/>
          <w:szCs w:val="24"/>
        </w:rPr>
        <w:t xml:space="preserve"> made available</w:t>
      </w:r>
      <w:r>
        <w:rPr>
          <w:rFonts w:ascii="Arial" w:hAnsi="Arial" w:cs="Arial"/>
          <w:sz w:val="24"/>
          <w:szCs w:val="24"/>
        </w:rPr>
        <w:t xml:space="preserve"> to</w:t>
      </w:r>
      <w:r w:rsidR="00546B86">
        <w:rPr>
          <w:rFonts w:ascii="Arial" w:hAnsi="Arial" w:cs="Arial"/>
          <w:sz w:val="24"/>
          <w:szCs w:val="24"/>
        </w:rPr>
        <w:t xml:space="preserve"> help </w:t>
      </w:r>
      <w:r>
        <w:rPr>
          <w:rFonts w:ascii="Arial" w:hAnsi="Arial" w:cs="Arial"/>
          <w:sz w:val="24"/>
          <w:szCs w:val="24"/>
        </w:rPr>
        <w:t>ensure good and safe matching.  Failure to do so could result in delay in an arrangement starting, poor outcomes for the child and safeguarding considerations not being suitably managed.</w:t>
      </w:r>
    </w:p>
    <w:p w14:paraId="61ED7796" w14:textId="77777777" w:rsidR="001310DD" w:rsidRDefault="001310DD" w:rsidP="001E03B4">
      <w:pPr>
        <w:rPr>
          <w:rFonts w:ascii="Arial" w:hAnsi="Arial" w:cs="Arial"/>
          <w:sz w:val="24"/>
          <w:szCs w:val="24"/>
        </w:rPr>
      </w:pPr>
    </w:p>
    <w:p w14:paraId="43346414" w14:textId="20410F00" w:rsidR="004B5FA4" w:rsidRPr="004B5FA4" w:rsidRDefault="004B5FA4" w:rsidP="004B5FA4">
      <w:pPr>
        <w:pStyle w:val="ListParagraph"/>
        <w:numPr>
          <w:ilvl w:val="0"/>
          <w:numId w:val="10"/>
        </w:numPr>
        <w:rPr>
          <w:rFonts w:ascii="Arial" w:hAnsi="Arial" w:cs="Arial"/>
          <w:b/>
          <w:bCs/>
          <w:sz w:val="24"/>
          <w:szCs w:val="24"/>
          <w:u w:val="single"/>
        </w:rPr>
      </w:pPr>
      <w:r w:rsidRPr="004B5FA4">
        <w:rPr>
          <w:rFonts w:ascii="Arial" w:hAnsi="Arial" w:cs="Arial"/>
          <w:b/>
          <w:bCs/>
          <w:sz w:val="24"/>
          <w:szCs w:val="24"/>
          <w:u w:val="single"/>
        </w:rPr>
        <w:t>Placement Planning</w:t>
      </w:r>
    </w:p>
    <w:p w14:paraId="584FA20B" w14:textId="2516F38E" w:rsidR="0085647D" w:rsidRDefault="000E35E2" w:rsidP="00604BD6">
      <w:pPr>
        <w:rPr>
          <w:rFonts w:ascii="Arial" w:hAnsi="Arial" w:cs="Arial"/>
          <w:sz w:val="24"/>
          <w:szCs w:val="24"/>
        </w:rPr>
      </w:pPr>
      <w:r>
        <w:rPr>
          <w:rFonts w:ascii="Arial" w:hAnsi="Arial" w:cs="Arial"/>
          <w:sz w:val="24"/>
          <w:szCs w:val="24"/>
        </w:rPr>
        <w:t xml:space="preserve">In all parent </w:t>
      </w:r>
      <w:r w:rsidR="00604BD6">
        <w:rPr>
          <w:rFonts w:ascii="Arial" w:hAnsi="Arial" w:cs="Arial"/>
          <w:sz w:val="24"/>
          <w:szCs w:val="24"/>
        </w:rPr>
        <w:t xml:space="preserve">and child arrangements a placement planning meeting will take place before the arrangement starts. </w:t>
      </w:r>
    </w:p>
    <w:p w14:paraId="46ACC36F" w14:textId="77777777" w:rsidR="00EB7A55" w:rsidRDefault="00BD4DC2" w:rsidP="004E3B5A">
      <w:pPr>
        <w:rPr>
          <w:rFonts w:ascii="Arial" w:hAnsi="Arial" w:cs="Arial"/>
          <w:sz w:val="24"/>
          <w:szCs w:val="24"/>
        </w:rPr>
      </w:pPr>
      <w:r>
        <w:rPr>
          <w:rFonts w:ascii="Arial" w:hAnsi="Arial" w:cs="Arial"/>
          <w:sz w:val="24"/>
          <w:szCs w:val="24"/>
        </w:rPr>
        <w:lastRenderedPageBreak/>
        <w:t>C</w:t>
      </w:r>
      <w:r w:rsidRPr="0094466C">
        <w:rPr>
          <w:rFonts w:ascii="Arial" w:hAnsi="Arial" w:cs="Arial"/>
          <w:sz w:val="24"/>
          <w:szCs w:val="24"/>
        </w:rPr>
        <w:t>larification needs to be given as t</w:t>
      </w:r>
      <w:r>
        <w:rPr>
          <w:rFonts w:ascii="Arial" w:hAnsi="Arial" w:cs="Arial"/>
          <w:sz w:val="24"/>
          <w:szCs w:val="24"/>
        </w:rPr>
        <w:t>o the expectations of the foster carer</w:t>
      </w:r>
      <w:r w:rsidR="00EB7A55">
        <w:rPr>
          <w:rFonts w:ascii="Arial" w:hAnsi="Arial" w:cs="Arial"/>
          <w:sz w:val="24"/>
          <w:szCs w:val="24"/>
        </w:rPr>
        <w:t xml:space="preserve">: </w:t>
      </w:r>
    </w:p>
    <w:p w14:paraId="41C5F6EE" w14:textId="77777777" w:rsidR="00EB7A55" w:rsidRPr="00EB7A55" w:rsidRDefault="00EB7A55" w:rsidP="00EB7A55">
      <w:pPr>
        <w:pStyle w:val="ListParagraph"/>
        <w:numPr>
          <w:ilvl w:val="0"/>
          <w:numId w:val="20"/>
        </w:numPr>
        <w:rPr>
          <w:rFonts w:ascii="Arial" w:hAnsi="Arial" w:cs="Arial"/>
          <w:sz w:val="24"/>
          <w:szCs w:val="24"/>
        </w:rPr>
      </w:pPr>
      <w:r w:rsidRPr="00EB7A55">
        <w:rPr>
          <w:rFonts w:ascii="Arial" w:hAnsi="Arial" w:cs="Arial"/>
          <w:sz w:val="24"/>
          <w:szCs w:val="24"/>
        </w:rPr>
        <w:t>Level of o</w:t>
      </w:r>
      <w:r w:rsidR="00BD4DC2" w:rsidRPr="00EB7A55">
        <w:rPr>
          <w:rFonts w:ascii="Arial" w:hAnsi="Arial" w:cs="Arial"/>
          <w:sz w:val="24"/>
          <w:szCs w:val="24"/>
        </w:rPr>
        <w:t xml:space="preserve">bservation, </w:t>
      </w:r>
      <w:r w:rsidRPr="00EB7A55">
        <w:rPr>
          <w:rFonts w:ascii="Arial" w:hAnsi="Arial" w:cs="Arial"/>
          <w:sz w:val="24"/>
          <w:szCs w:val="24"/>
        </w:rPr>
        <w:t xml:space="preserve">supervision, </w:t>
      </w:r>
      <w:r w:rsidR="00BD4DC2" w:rsidRPr="00EB7A55">
        <w:rPr>
          <w:rFonts w:ascii="Arial" w:hAnsi="Arial" w:cs="Arial"/>
          <w:sz w:val="24"/>
          <w:szCs w:val="24"/>
        </w:rPr>
        <w:t>no intervention, intervention, modelling, any specific focus/tasks that require assistance etc</w:t>
      </w:r>
    </w:p>
    <w:p w14:paraId="643EE7CA" w14:textId="275E4482" w:rsidR="00EB7A55" w:rsidRPr="00EB7A55" w:rsidRDefault="00EB7A55" w:rsidP="00EB7A55">
      <w:pPr>
        <w:pStyle w:val="ListParagraph"/>
        <w:numPr>
          <w:ilvl w:val="0"/>
          <w:numId w:val="20"/>
        </w:numPr>
        <w:rPr>
          <w:rFonts w:ascii="Arial" w:hAnsi="Arial" w:cs="Arial"/>
          <w:sz w:val="24"/>
          <w:szCs w:val="24"/>
        </w:rPr>
      </w:pPr>
      <w:r w:rsidRPr="00EB7A55">
        <w:rPr>
          <w:rFonts w:ascii="Arial" w:hAnsi="Arial" w:cs="Arial"/>
          <w:sz w:val="24"/>
          <w:szCs w:val="24"/>
        </w:rPr>
        <w:t>T</w:t>
      </w:r>
      <w:r w:rsidR="00BD4DC2" w:rsidRPr="00EB7A55">
        <w:rPr>
          <w:rFonts w:ascii="Arial" w:hAnsi="Arial" w:cs="Arial"/>
          <w:sz w:val="24"/>
          <w:szCs w:val="24"/>
        </w:rPr>
        <w:t xml:space="preserve">he parent </w:t>
      </w:r>
      <w:r w:rsidRPr="00EB7A55">
        <w:rPr>
          <w:rFonts w:ascii="Arial" w:hAnsi="Arial" w:cs="Arial"/>
          <w:sz w:val="24"/>
          <w:szCs w:val="24"/>
        </w:rPr>
        <w:t xml:space="preserve">- </w:t>
      </w:r>
      <w:r w:rsidR="00BD4DC2" w:rsidRPr="00EB7A55">
        <w:rPr>
          <w:rFonts w:ascii="Arial" w:hAnsi="Arial" w:cs="Arial"/>
          <w:sz w:val="24"/>
          <w:szCs w:val="24"/>
        </w:rPr>
        <w:t>house rules, supervised/unsupervised care of child, contact with others outside of the foster family, how Parental Responsibility will be exercised</w:t>
      </w:r>
      <w:r w:rsidRPr="00EB7A55">
        <w:rPr>
          <w:rFonts w:ascii="Arial" w:hAnsi="Arial" w:cs="Arial"/>
          <w:sz w:val="24"/>
          <w:szCs w:val="24"/>
        </w:rPr>
        <w:t xml:space="preserve">, contact arrangements for other family members. </w:t>
      </w:r>
    </w:p>
    <w:p w14:paraId="641BD812" w14:textId="57EEAECA" w:rsidR="004E3B5A" w:rsidRPr="00EB7A55" w:rsidRDefault="00EB7A55" w:rsidP="00EB7A55">
      <w:pPr>
        <w:pStyle w:val="ListParagraph"/>
        <w:numPr>
          <w:ilvl w:val="0"/>
          <w:numId w:val="20"/>
        </w:numPr>
        <w:rPr>
          <w:rFonts w:ascii="Arial" w:hAnsi="Arial" w:cs="Arial"/>
          <w:sz w:val="24"/>
          <w:szCs w:val="24"/>
        </w:rPr>
      </w:pPr>
      <w:r w:rsidRPr="00EB7A55">
        <w:rPr>
          <w:rFonts w:ascii="Arial" w:hAnsi="Arial" w:cs="Arial"/>
          <w:sz w:val="24"/>
          <w:szCs w:val="24"/>
        </w:rPr>
        <w:t>O</w:t>
      </w:r>
      <w:r w:rsidR="00BD4DC2" w:rsidRPr="00EB7A55">
        <w:rPr>
          <w:rFonts w:ascii="Arial" w:hAnsi="Arial" w:cs="Arial"/>
          <w:sz w:val="24"/>
          <w:szCs w:val="24"/>
        </w:rPr>
        <w:t xml:space="preserve">ther </w:t>
      </w:r>
      <w:r w:rsidRPr="00EB7A55">
        <w:rPr>
          <w:rFonts w:ascii="Arial" w:hAnsi="Arial" w:cs="Arial"/>
          <w:sz w:val="24"/>
          <w:szCs w:val="24"/>
        </w:rPr>
        <w:t xml:space="preserve">professionals or partner agencies </w:t>
      </w:r>
      <w:r w:rsidR="00BD4DC2" w:rsidRPr="00EB7A55">
        <w:rPr>
          <w:rFonts w:ascii="Arial" w:hAnsi="Arial" w:cs="Arial"/>
          <w:sz w:val="24"/>
          <w:szCs w:val="24"/>
        </w:rPr>
        <w:t xml:space="preserve">relevant to the parent and child arrangement </w:t>
      </w:r>
      <w:r w:rsidRPr="00EB7A55">
        <w:rPr>
          <w:rFonts w:ascii="Arial" w:hAnsi="Arial" w:cs="Arial"/>
          <w:sz w:val="24"/>
          <w:szCs w:val="24"/>
        </w:rPr>
        <w:t xml:space="preserve">e.g. Health visitor, mid wife etc. </w:t>
      </w:r>
      <w:r w:rsidR="00BD4DC2" w:rsidRPr="00EB7A55">
        <w:rPr>
          <w:rFonts w:ascii="Arial" w:hAnsi="Arial" w:cs="Arial"/>
          <w:sz w:val="24"/>
          <w:szCs w:val="24"/>
        </w:rPr>
        <w:t xml:space="preserve"> </w:t>
      </w:r>
      <w:r w:rsidR="00BD4DC2" w:rsidRPr="00EB7A55">
        <w:rPr>
          <w:rFonts w:ascii="Arial" w:hAnsi="Arial"/>
          <w:sz w:val="24"/>
          <w:szCs w:val="24"/>
        </w:rPr>
        <w:t>This will ensure that the best guidance and support is provided from the outset of the arrangement.</w:t>
      </w:r>
    </w:p>
    <w:p w14:paraId="61520B7C" w14:textId="1C781045" w:rsidR="00CA14CF" w:rsidRPr="004E3B5A" w:rsidRDefault="004E3B5A" w:rsidP="004E3B5A">
      <w:pPr>
        <w:rPr>
          <w:rFonts w:ascii="Arial" w:hAnsi="Arial" w:cs="Arial"/>
          <w:sz w:val="24"/>
          <w:szCs w:val="24"/>
        </w:rPr>
      </w:pPr>
      <w:r>
        <w:rPr>
          <w:rFonts w:ascii="Arial" w:hAnsi="Arial" w:cs="Arial"/>
          <w:sz w:val="24"/>
          <w:szCs w:val="24"/>
        </w:rPr>
        <w:t xml:space="preserve">Parent and child </w:t>
      </w:r>
      <w:r w:rsidR="00F527FB">
        <w:rPr>
          <w:rFonts w:ascii="Arial" w:hAnsi="Arial"/>
          <w:sz w:val="24"/>
          <w:szCs w:val="24"/>
        </w:rPr>
        <w:t>arrangement</w:t>
      </w:r>
      <w:r>
        <w:rPr>
          <w:rFonts w:ascii="Arial" w:hAnsi="Arial"/>
          <w:sz w:val="24"/>
          <w:szCs w:val="24"/>
        </w:rPr>
        <w:t>s</w:t>
      </w:r>
      <w:r w:rsidR="00F527FB">
        <w:rPr>
          <w:rFonts w:ascii="Arial" w:hAnsi="Arial"/>
          <w:sz w:val="24"/>
          <w:szCs w:val="24"/>
        </w:rPr>
        <w:t xml:space="preserve"> </w:t>
      </w:r>
      <w:r w:rsidR="00F527FB" w:rsidRPr="0085647D">
        <w:rPr>
          <w:rFonts w:ascii="Arial" w:hAnsi="Arial"/>
          <w:sz w:val="24"/>
          <w:szCs w:val="24"/>
        </w:rPr>
        <w:t xml:space="preserve">should </w:t>
      </w:r>
      <w:r w:rsidR="00F527FB">
        <w:rPr>
          <w:rFonts w:ascii="Arial" w:hAnsi="Arial"/>
          <w:sz w:val="24"/>
          <w:szCs w:val="24"/>
        </w:rPr>
        <w:t xml:space="preserve">normally be agreed </w:t>
      </w:r>
      <w:r w:rsidR="00F527FB" w:rsidRPr="0085647D">
        <w:rPr>
          <w:rFonts w:ascii="Arial" w:hAnsi="Arial"/>
          <w:sz w:val="24"/>
          <w:szCs w:val="24"/>
        </w:rPr>
        <w:t>for a maximum of 12 weeks</w:t>
      </w:r>
      <w:r>
        <w:rPr>
          <w:rFonts w:ascii="Arial" w:hAnsi="Arial"/>
          <w:sz w:val="24"/>
          <w:szCs w:val="24"/>
        </w:rPr>
        <w:t xml:space="preserve"> assessment</w:t>
      </w:r>
      <w:r w:rsidR="00F527FB" w:rsidRPr="0085647D">
        <w:rPr>
          <w:rFonts w:ascii="Arial" w:hAnsi="Arial"/>
          <w:sz w:val="24"/>
          <w:szCs w:val="24"/>
        </w:rPr>
        <w:t xml:space="preserve">, </w:t>
      </w:r>
      <w:r w:rsidR="00AB6AB1">
        <w:rPr>
          <w:rFonts w:ascii="Arial" w:hAnsi="Arial"/>
          <w:sz w:val="24"/>
          <w:szCs w:val="24"/>
        </w:rPr>
        <w:t xml:space="preserve">with consideration about how the foster carer(s) can be available to support parent and child </w:t>
      </w:r>
      <w:r>
        <w:rPr>
          <w:rFonts w:ascii="Arial" w:hAnsi="Arial"/>
          <w:sz w:val="24"/>
          <w:szCs w:val="24"/>
        </w:rPr>
        <w:t xml:space="preserve">following the 12 weeks.  </w:t>
      </w:r>
      <w:r w:rsidR="00CA14CF">
        <w:rPr>
          <w:rFonts w:ascii="Arial" w:hAnsi="Arial"/>
          <w:sz w:val="24"/>
          <w:szCs w:val="24"/>
        </w:rPr>
        <w:t xml:space="preserve">Agreement should be reached </w:t>
      </w:r>
      <w:r w:rsidR="00BD4DC2">
        <w:rPr>
          <w:rFonts w:ascii="Arial" w:hAnsi="Arial"/>
          <w:sz w:val="24"/>
          <w:szCs w:val="24"/>
        </w:rPr>
        <w:t xml:space="preserve">about </w:t>
      </w:r>
      <w:r w:rsidR="00CA14CF" w:rsidRPr="0085647D">
        <w:rPr>
          <w:rFonts w:ascii="Arial" w:hAnsi="Arial"/>
          <w:sz w:val="24"/>
          <w:szCs w:val="24"/>
        </w:rPr>
        <w:t xml:space="preserve">how progress towards meeting the objectives </w:t>
      </w:r>
      <w:r w:rsidR="00BD4DC2">
        <w:rPr>
          <w:rFonts w:ascii="Arial" w:hAnsi="Arial"/>
          <w:sz w:val="24"/>
          <w:szCs w:val="24"/>
        </w:rPr>
        <w:t xml:space="preserve">of the arrangement </w:t>
      </w:r>
      <w:r w:rsidR="00CA14CF" w:rsidRPr="0085647D">
        <w:rPr>
          <w:rFonts w:ascii="Arial" w:hAnsi="Arial"/>
          <w:sz w:val="24"/>
          <w:szCs w:val="24"/>
        </w:rPr>
        <w:t xml:space="preserve">will be </w:t>
      </w:r>
      <w:r w:rsidR="00BD4DC2">
        <w:rPr>
          <w:rFonts w:ascii="Arial" w:hAnsi="Arial"/>
          <w:sz w:val="24"/>
          <w:szCs w:val="24"/>
        </w:rPr>
        <w:t xml:space="preserve">monitored </w:t>
      </w:r>
      <w:r w:rsidR="00CA14CF" w:rsidRPr="0085647D">
        <w:rPr>
          <w:rFonts w:ascii="Arial" w:hAnsi="Arial"/>
          <w:sz w:val="24"/>
          <w:szCs w:val="24"/>
        </w:rPr>
        <w:t xml:space="preserve">and the plan </w:t>
      </w:r>
      <w:r w:rsidR="00BD4DC2">
        <w:rPr>
          <w:rFonts w:ascii="Arial" w:hAnsi="Arial"/>
          <w:sz w:val="24"/>
          <w:szCs w:val="24"/>
        </w:rPr>
        <w:t xml:space="preserve">should the arrangement need to end.  </w:t>
      </w:r>
    </w:p>
    <w:p w14:paraId="3FF2B1B7" w14:textId="5B75D55E" w:rsidR="00604BD6" w:rsidRDefault="00F527FB" w:rsidP="00BD4DC2">
      <w:pPr>
        <w:spacing w:after="0"/>
        <w:rPr>
          <w:rFonts w:ascii="Arial" w:hAnsi="Arial"/>
          <w:sz w:val="24"/>
          <w:szCs w:val="24"/>
        </w:rPr>
      </w:pPr>
      <w:r w:rsidRPr="0085647D">
        <w:rPr>
          <w:rFonts w:ascii="Arial" w:hAnsi="Arial"/>
          <w:sz w:val="24"/>
          <w:szCs w:val="24"/>
        </w:rPr>
        <w:t xml:space="preserve">A </w:t>
      </w:r>
      <w:r>
        <w:rPr>
          <w:rFonts w:ascii="Arial" w:hAnsi="Arial"/>
          <w:sz w:val="24"/>
          <w:szCs w:val="24"/>
        </w:rPr>
        <w:t>review of the placement plan should be held at</w:t>
      </w:r>
      <w:r w:rsidRPr="0085647D">
        <w:rPr>
          <w:rFonts w:ascii="Arial" w:hAnsi="Arial"/>
          <w:sz w:val="24"/>
          <w:szCs w:val="24"/>
        </w:rPr>
        <w:t xml:space="preserve"> </w:t>
      </w:r>
      <w:r>
        <w:rPr>
          <w:rFonts w:ascii="Arial" w:hAnsi="Arial"/>
          <w:sz w:val="24"/>
          <w:szCs w:val="24"/>
        </w:rPr>
        <w:t>s</w:t>
      </w:r>
      <w:r w:rsidR="004E3B5A">
        <w:rPr>
          <w:rFonts w:ascii="Arial" w:hAnsi="Arial"/>
          <w:sz w:val="24"/>
          <w:szCs w:val="24"/>
        </w:rPr>
        <w:t>ix</w:t>
      </w:r>
      <w:r>
        <w:rPr>
          <w:rFonts w:ascii="Arial" w:hAnsi="Arial"/>
          <w:sz w:val="24"/>
          <w:szCs w:val="24"/>
        </w:rPr>
        <w:t xml:space="preserve"> </w:t>
      </w:r>
      <w:r w:rsidRPr="0085647D">
        <w:rPr>
          <w:rFonts w:ascii="Arial" w:hAnsi="Arial"/>
          <w:sz w:val="24"/>
          <w:szCs w:val="24"/>
        </w:rPr>
        <w:t>weeks</w:t>
      </w:r>
      <w:r>
        <w:rPr>
          <w:rFonts w:ascii="Arial" w:hAnsi="Arial"/>
          <w:sz w:val="24"/>
          <w:szCs w:val="24"/>
        </w:rPr>
        <w:t xml:space="preserve"> to revisit roles and responsibilities and clarify any changes.  </w:t>
      </w:r>
      <w:r w:rsidRPr="0085647D">
        <w:rPr>
          <w:rFonts w:ascii="Arial" w:hAnsi="Arial"/>
          <w:sz w:val="24"/>
          <w:szCs w:val="24"/>
        </w:rPr>
        <w:t xml:space="preserve"> </w:t>
      </w:r>
      <w:r>
        <w:rPr>
          <w:rFonts w:ascii="Arial" w:hAnsi="Arial"/>
          <w:sz w:val="24"/>
          <w:szCs w:val="24"/>
        </w:rPr>
        <w:t>If an a</w:t>
      </w:r>
      <w:r w:rsidR="00777C54">
        <w:rPr>
          <w:rFonts w:ascii="Arial" w:hAnsi="Arial"/>
          <w:sz w:val="24"/>
          <w:szCs w:val="24"/>
        </w:rPr>
        <w:t>ssessment</w:t>
      </w:r>
      <w:r>
        <w:rPr>
          <w:rFonts w:ascii="Arial" w:hAnsi="Arial"/>
          <w:sz w:val="24"/>
          <w:szCs w:val="24"/>
        </w:rPr>
        <w:t xml:space="preserve"> is likely to extend beyond 12 weeks, agreement should be given by the Area Service Manager for the child, with clear reasons why this is in the child’s best interests. T</w:t>
      </w:r>
      <w:r w:rsidRPr="0085647D">
        <w:rPr>
          <w:rFonts w:ascii="Arial" w:hAnsi="Arial"/>
          <w:sz w:val="24"/>
          <w:szCs w:val="24"/>
        </w:rPr>
        <w:t xml:space="preserve">his will prevent drift and enhance decision making.  </w:t>
      </w:r>
    </w:p>
    <w:p w14:paraId="507ACD16" w14:textId="4C02A062" w:rsidR="00AA32C1" w:rsidRDefault="00AA32C1" w:rsidP="00BD4DC2">
      <w:pPr>
        <w:spacing w:after="0" w:line="240" w:lineRule="auto"/>
        <w:rPr>
          <w:rFonts w:ascii="Arial" w:hAnsi="Arial"/>
          <w:sz w:val="24"/>
          <w:szCs w:val="24"/>
        </w:rPr>
      </w:pPr>
    </w:p>
    <w:p w14:paraId="210BB961" w14:textId="77777777" w:rsidR="00BD4DC2" w:rsidRPr="00BD4DC2" w:rsidRDefault="00BD4DC2" w:rsidP="00BD4DC2">
      <w:pPr>
        <w:spacing w:after="0" w:line="240" w:lineRule="auto"/>
        <w:rPr>
          <w:rFonts w:ascii="Arial" w:hAnsi="Arial"/>
          <w:sz w:val="24"/>
          <w:szCs w:val="24"/>
        </w:rPr>
      </w:pPr>
    </w:p>
    <w:p w14:paraId="61B74B3D" w14:textId="243FF1AD" w:rsidR="00AA32C1" w:rsidRDefault="00AA32C1" w:rsidP="00D15A5B">
      <w:pPr>
        <w:pStyle w:val="ListParagraph"/>
        <w:numPr>
          <w:ilvl w:val="0"/>
          <w:numId w:val="10"/>
        </w:numPr>
        <w:rPr>
          <w:rFonts w:ascii="Arial" w:hAnsi="Arial" w:cs="Arial"/>
          <w:b/>
          <w:sz w:val="24"/>
          <w:szCs w:val="24"/>
          <w:u w:val="single"/>
        </w:rPr>
      </w:pPr>
      <w:r w:rsidRPr="00D15A5B">
        <w:rPr>
          <w:rFonts w:ascii="Arial" w:hAnsi="Arial" w:cs="Arial"/>
          <w:b/>
          <w:sz w:val="24"/>
          <w:szCs w:val="24"/>
        </w:rPr>
        <w:t xml:space="preserve"> </w:t>
      </w:r>
      <w:r w:rsidR="001D36FA">
        <w:rPr>
          <w:rFonts w:ascii="Arial" w:hAnsi="Arial" w:cs="Arial"/>
          <w:b/>
          <w:sz w:val="24"/>
          <w:szCs w:val="24"/>
          <w:u w:val="single"/>
        </w:rPr>
        <w:t>Expectations</w:t>
      </w:r>
    </w:p>
    <w:p w14:paraId="242E4A66" w14:textId="78401A25" w:rsidR="001D36FA" w:rsidRPr="001D36FA" w:rsidRDefault="001D36FA" w:rsidP="001D36FA">
      <w:pPr>
        <w:spacing w:after="0" w:line="240" w:lineRule="auto"/>
        <w:rPr>
          <w:rFonts w:ascii="Arial" w:hAnsi="Arial"/>
          <w:sz w:val="24"/>
          <w:szCs w:val="24"/>
        </w:rPr>
      </w:pPr>
      <w:r w:rsidRPr="001D36FA">
        <w:rPr>
          <w:rFonts w:ascii="Arial" w:hAnsi="Arial"/>
          <w:sz w:val="24"/>
          <w:szCs w:val="24"/>
        </w:rPr>
        <w:t xml:space="preserve">The following expectations of the foster carer(s), parent, child’s social worker and fostering social worker are specific to parent and child fostering arrangements and </w:t>
      </w:r>
      <w:r w:rsidRPr="001D36FA">
        <w:rPr>
          <w:rFonts w:ascii="Arial" w:hAnsi="Arial"/>
          <w:sz w:val="24"/>
          <w:szCs w:val="24"/>
          <w:u w:val="single"/>
        </w:rPr>
        <w:t>in addition</w:t>
      </w:r>
      <w:r w:rsidRPr="001D36FA">
        <w:rPr>
          <w:rFonts w:ascii="Arial" w:hAnsi="Arial"/>
          <w:sz w:val="24"/>
          <w:szCs w:val="24"/>
        </w:rPr>
        <w:t xml:space="preserve"> to all usual </w:t>
      </w:r>
      <w:r>
        <w:rPr>
          <w:rFonts w:ascii="Arial" w:hAnsi="Arial"/>
          <w:sz w:val="24"/>
          <w:szCs w:val="24"/>
        </w:rPr>
        <w:t>good practice expected when a child(ren) is placed in foster care.</w:t>
      </w:r>
      <w:r w:rsidRPr="001D36FA">
        <w:rPr>
          <w:rFonts w:ascii="Arial" w:hAnsi="Arial"/>
          <w:sz w:val="24"/>
          <w:szCs w:val="24"/>
        </w:rPr>
        <w:t xml:space="preserve"> </w:t>
      </w:r>
    </w:p>
    <w:p w14:paraId="16D3441C" w14:textId="77777777" w:rsidR="00A96418" w:rsidRDefault="00A96418" w:rsidP="001D36FA">
      <w:pPr>
        <w:rPr>
          <w:rFonts w:ascii="Arial" w:hAnsi="Arial" w:cs="Arial"/>
          <w:bCs/>
          <w:sz w:val="24"/>
          <w:szCs w:val="24"/>
        </w:rPr>
      </w:pPr>
    </w:p>
    <w:p w14:paraId="02B791D3" w14:textId="5761EAF9" w:rsidR="001310DD" w:rsidRPr="001D36FA" w:rsidRDefault="001D36FA" w:rsidP="001310DD">
      <w:pPr>
        <w:spacing w:after="0" w:line="240" w:lineRule="auto"/>
        <w:rPr>
          <w:rFonts w:ascii="Arial" w:hAnsi="Arial" w:cs="Arial"/>
          <w:b/>
          <w:i/>
          <w:iCs/>
          <w:sz w:val="24"/>
          <w:szCs w:val="24"/>
        </w:rPr>
      </w:pPr>
      <w:r w:rsidRPr="001D36FA">
        <w:rPr>
          <w:rFonts w:ascii="Arial" w:hAnsi="Arial" w:cs="Arial"/>
          <w:b/>
          <w:i/>
          <w:iCs/>
          <w:sz w:val="24"/>
          <w:szCs w:val="24"/>
        </w:rPr>
        <w:t>The Foster Carer</w:t>
      </w:r>
      <w:r w:rsidR="00C801C3">
        <w:rPr>
          <w:rFonts w:ascii="Arial" w:hAnsi="Arial" w:cs="Arial"/>
          <w:b/>
          <w:i/>
          <w:iCs/>
          <w:sz w:val="24"/>
          <w:szCs w:val="24"/>
        </w:rPr>
        <w:t>(s)</w:t>
      </w:r>
    </w:p>
    <w:p w14:paraId="58D89AB9" w14:textId="77777777" w:rsidR="001B6029" w:rsidRDefault="00025313" w:rsidP="00AA32C1">
      <w:pPr>
        <w:rPr>
          <w:rFonts w:ascii="Arial" w:hAnsi="Arial" w:cs="Arial"/>
          <w:sz w:val="24"/>
          <w:szCs w:val="24"/>
        </w:rPr>
      </w:pPr>
      <w:r w:rsidRPr="00025313">
        <w:rPr>
          <w:rFonts w:ascii="Arial" w:hAnsi="Arial" w:cs="Arial"/>
          <w:sz w:val="24"/>
          <w:szCs w:val="24"/>
        </w:rPr>
        <w:t xml:space="preserve">A secure attachment will be promoted between child and parent. </w:t>
      </w:r>
    </w:p>
    <w:p w14:paraId="2F0B775E" w14:textId="3B323D71" w:rsidR="00025313" w:rsidRDefault="001B6029" w:rsidP="00AA32C1">
      <w:pPr>
        <w:rPr>
          <w:rFonts w:ascii="Arial" w:hAnsi="Arial" w:cs="Arial"/>
          <w:sz w:val="24"/>
          <w:szCs w:val="24"/>
        </w:rPr>
      </w:pPr>
      <w:r>
        <w:rPr>
          <w:rFonts w:ascii="Arial" w:hAnsi="Arial" w:cs="Arial"/>
          <w:sz w:val="24"/>
          <w:szCs w:val="24"/>
        </w:rPr>
        <w:t>Promote parent’s independent living skills.</w:t>
      </w:r>
      <w:r w:rsidR="00025313" w:rsidRPr="00025313">
        <w:rPr>
          <w:rFonts w:ascii="Arial" w:hAnsi="Arial" w:cs="Arial"/>
          <w:sz w:val="24"/>
          <w:szCs w:val="24"/>
        </w:rPr>
        <w:t xml:space="preserve">  </w:t>
      </w:r>
    </w:p>
    <w:p w14:paraId="0C2D96DC" w14:textId="0E789899" w:rsidR="005C59AC" w:rsidRDefault="005658F1" w:rsidP="00AA32C1">
      <w:pPr>
        <w:rPr>
          <w:rFonts w:ascii="Arial" w:hAnsi="Arial" w:cs="Arial"/>
          <w:sz w:val="24"/>
          <w:szCs w:val="24"/>
        </w:rPr>
      </w:pPr>
      <w:r>
        <w:rPr>
          <w:rFonts w:ascii="Arial" w:hAnsi="Arial" w:cs="Arial"/>
          <w:sz w:val="24"/>
          <w:szCs w:val="24"/>
        </w:rPr>
        <w:t>D</w:t>
      </w:r>
      <w:r w:rsidR="00AA32C1" w:rsidRPr="0094466C">
        <w:rPr>
          <w:rFonts w:ascii="Arial" w:hAnsi="Arial" w:cs="Arial"/>
          <w:sz w:val="24"/>
          <w:szCs w:val="24"/>
        </w:rPr>
        <w:t xml:space="preserve">aily </w:t>
      </w:r>
      <w:r>
        <w:rPr>
          <w:rFonts w:ascii="Arial" w:hAnsi="Arial" w:cs="Arial"/>
          <w:sz w:val="24"/>
          <w:szCs w:val="24"/>
        </w:rPr>
        <w:t xml:space="preserve">diary </w:t>
      </w:r>
      <w:r w:rsidR="00AA32C1" w:rsidRPr="0094466C">
        <w:rPr>
          <w:rFonts w:ascii="Arial" w:hAnsi="Arial" w:cs="Arial"/>
          <w:sz w:val="24"/>
          <w:szCs w:val="24"/>
        </w:rPr>
        <w:t>record</w:t>
      </w:r>
      <w:r w:rsidR="00AA32C1">
        <w:rPr>
          <w:rFonts w:ascii="Arial" w:hAnsi="Arial" w:cs="Arial"/>
          <w:sz w:val="24"/>
          <w:szCs w:val="24"/>
        </w:rPr>
        <w:t>s</w:t>
      </w:r>
      <w:r w:rsidR="00AA32C1" w:rsidRPr="0094466C">
        <w:rPr>
          <w:rFonts w:ascii="Arial" w:hAnsi="Arial" w:cs="Arial"/>
          <w:sz w:val="24"/>
          <w:szCs w:val="24"/>
        </w:rPr>
        <w:t xml:space="preserve"> </w:t>
      </w:r>
      <w:r w:rsidR="00EB7A55">
        <w:rPr>
          <w:rFonts w:ascii="Arial" w:hAnsi="Arial" w:cs="Arial"/>
          <w:sz w:val="24"/>
          <w:szCs w:val="24"/>
        </w:rPr>
        <w:t xml:space="preserve">will be kept including </w:t>
      </w:r>
      <w:r w:rsidR="00AA32C1" w:rsidRPr="0094466C">
        <w:rPr>
          <w:rFonts w:ascii="Arial" w:hAnsi="Arial" w:cs="Arial"/>
          <w:sz w:val="24"/>
          <w:szCs w:val="24"/>
        </w:rPr>
        <w:t>observations of the parent's ability to respond to their child's needs</w:t>
      </w:r>
      <w:r w:rsidR="00AA32C1">
        <w:rPr>
          <w:rFonts w:ascii="Arial" w:hAnsi="Arial" w:cs="Arial"/>
          <w:sz w:val="24"/>
          <w:szCs w:val="24"/>
        </w:rPr>
        <w:t xml:space="preserve"> (physical, emotional, developmental)</w:t>
      </w:r>
      <w:r w:rsidR="00AA32C1" w:rsidRPr="0094466C">
        <w:rPr>
          <w:rFonts w:ascii="Arial" w:hAnsi="Arial" w:cs="Arial"/>
          <w:sz w:val="24"/>
          <w:szCs w:val="24"/>
        </w:rPr>
        <w:t>, manage routine, manage the practical tasks of washing, ironing, shopping, budgeting</w:t>
      </w:r>
      <w:r w:rsidR="00AA32C1">
        <w:rPr>
          <w:rFonts w:ascii="Arial" w:hAnsi="Arial" w:cs="Arial"/>
          <w:sz w:val="24"/>
          <w:szCs w:val="24"/>
        </w:rPr>
        <w:t xml:space="preserve">, relationships, external stressors </w:t>
      </w:r>
      <w:r w:rsidR="00AA32C1" w:rsidRPr="0094466C">
        <w:rPr>
          <w:rFonts w:ascii="Arial" w:hAnsi="Arial" w:cs="Arial"/>
          <w:sz w:val="24"/>
          <w:szCs w:val="24"/>
        </w:rPr>
        <w:t>etc</w:t>
      </w:r>
      <w:r w:rsidR="00025313">
        <w:rPr>
          <w:rFonts w:ascii="Arial" w:hAnsi="Arial" w:cs="Arial"/>
          <w:sz w:val="24"/>
          <w:szCs w:val="24"/>
        </w:rPr>
        <w:t xml:space="preserve">.  </w:t>
      </w:r>
    </w:p>
    <w:p w14:paraId="310B9258" w14:textId="37748560" w:rsidR="00AA32C1" w:rsidRPr="0094466C" w:rsidRDefault="00025313" w:rsidP="00AA32C1">
      <w:pPr>
        <w:rPr>
          <w:rFonts w:ascii="Arial" w:hAnsi="Arial" w:cs="Arial"/>
          <w:sz w:val="24"/>
          <w:szCs w:val="24"/>
        </w:rPr>
      </w:pPr>
      <w:r>
        <w:rPr>
          <w:rFonts w:ascii="Arial" w:hAnsi="Arial" w:cs="Arial"/>
          <w:sz w:val="24"/>
          <w:szCs w:val="24"/>
        </w:rPr>
        <w:t>Diary records should be shared with the parent in the most appropriate way and opportunity to discuss strengths and areas for improvement given.</w:t>
      </w:r>
    </w:p>
    <w:p w14:paraId="4924DCE9" w14:textId="57BBA1AE" w:rsidR="00AA32C1" w:rsidRPr="0094466C" w:rsidRDefault="00AA32C1" w:rsidP="00AA32C1">
      <w:pPr>
        <w:rPr>
          <w:rFonts w:ascii="Arial" w:hAnsi="Arial" w:cs="Arial"/>
          <w:sz w:val="24"/>
          <w:szCs w:val="24"/>
        </w:rPr>
      </w:pPr>
      <w:proofErr w:type="gramStart"/>
      <w:r w:rsidRPr="0094466C">
        <w:rPr>
          <w:rFonts w:ascii="Arial" w:hAnsi="Arial" w:cs="Arial"/>
          <w:sz w:val="24"/>
          <w:szCs w:val="24"/>
        </w:rPr>
        <w:t>24 hour</w:t>
      </w:r>
      <w:proofErr w:type="gramEnd"/>
      <w:r w:rsidRPr="0094466C">
        <w:rPr>
          <w:rFonts w:ascii="Arial" w:hAnsi="Arial" w:cs="Arial"/>
          <w:sz w:val="24"/>
          <w:szCs w:val="24"/>
        </w:rPr>
        <w:t xml:space="preserve"> support when required and transport </w:t>
      </w:r>
      <w:r w:rsidR="00025313">
        <w:rPr>
          <w:rFonts w:ascii="Arial" w:hAnsi="Arial" w:cs="Arial"/>
          <w:sz w:val="24"/>
          <w:szCs w:val="24"/>
        </w:rPr>
        <w:t xml:space="preserve">for the </w:t>
      </w:r>
      <w:r w:rsidRPr="0094466C">
        <w:rPr>
          <w:rFonts w:ascii="Arial" w:hAnsi="Arial" w:cs="Arial"/>
          <w:sz w:val="24"/>
          <w:szCs w:val="24"/>
        </w:rPr>
        <w:t>parent and child when appropriate and as agreed.</w:t>
      </w:r>
    </w:p>
    <w:p w14:paraId="263BA7A5" w14:textId="3031438C" w:rsidR="00AA32C1" w:rsidRDefault="00025313" w:rsidP="00AA32C1">
      <w:pPr>
        <w:rPr>
          <w:rFonts w:ascii="Arial" w:hAnsi="Arial" w:cs="Arial"/>
          <w:sz w:val="24"/>
          <w:szCs w:val="24"/>
        </w:rPr>
      </w:pPr>
      <w:r>
        <w:rPr>
          <w:rFonts w:ascii="Arial" w:hAnsi="Arial" w:cs="Arial"/>
          <w:sz w:val="24"/>
          <w:szCs w:val="24"/>
        </w:rPr>
        <w:lastRenderedPageBreak/>
        <w:t>Babysitting</w:t>
      </w:r>
      <w:r w:rsidR="008B4173">
        <w:rPr>
          <w:rFonts w:ascii="Arial" w:hAnsi="Arial" w:cs="Arial"/>
          <w:sz w:val="24"/>
          <w:szCs w:val="24"/>
        </w:rPr>
        <w:t xml:space="preserve"> / childcare (i.e. </w:t>
      </w:r>
      <w:r w:rsidR="001B6029">
        <w:rPr>
          <w:rFonts w:ascii="Arial" w:hAnsi="Arial" w:cs="Arial"/>
          <w:sz w:val="24"/>
          <w:szCs w:val="24"/>
        </w:rPr>
        <w:t>f</w:t>
      </w:r>
      <w:r w:rsidR="008B4173">
        <w:rPr>
          <w:rFonts w:ascii="Arial" w:hAnsi="Arial" w:cs="Arial"/>
          <w:sz w:val="24"/>
          <w:szCs w:val="24"/>
        </w:rPr>
        <w:t>or parental planned appointments</w:t>
      </w:r>
      <w:r w:rsidR="001B6029">
        <w:rPr>
          <w:rFonts w:ascii="Arial" w:hAnsi="Arial" w:cs="Arial"/>
          <w:sz w:val="24"/>
          <w:szCs w:val="24"/>
        </w:rPr>
        <w:t xml:space="preserve"> or safeguarding reasons</w:t>
      </w:r>
      <w:r w:rsidR="008B4173">
        <w:rPr>
          <w:rFonts w:ascii="Arial" w:hAnsi="Arial" w:cs="Arial"/>
          <w:sz w:val="24"/>
          <w:szCs w:val="24"/>
        </w:rPr>
        <w:t>)</w:t>
      </w:r>
      <w:r>
        <w:rPr>
          <w:rFonts w:ascii="Arial" w:hAnsi="Arial" w:cs="Arial"/>
          <w:sz w:val="24"/>
          <w:szCs w:val="24"/>
        </w:rPr>
        <w:t xml:space="preserve"> as agreed in the placement planning meeting. </w:t>
      </w:r>
    </w:p>
    <w:p w14:paraId="045B7AB5" w14:textId="2D0CEE73" w:rsidR="001C5CB9" w:rsidRDefault="00025313" w:rsidP="00AA32C1">
      <w:pPr>
        <w:rPr>
          <w:rFonts w:ascii="Arial" w:hAnsi="Arial" w:cs="Arial"/>
          <w:sz w:val="24"/>
          <w:szCs w:val="24"/>
        </w:rPr>
      </w:pPr>
      <w:r>
        <w:rPr>
          <w:rFonts w:ascii="Arial" w:hAnsi="Arial" w:cs="Arial"/>
          <w:sz w:val="24"/>
          <w:szCs w:val="24"/>
        </w:rPr>
        <w:t>A f</w:t>
      </w:r>
      <w:r w:rsidR="00AA32C1" w:rsidRPr="0094466C">
        <w:rPr>
          <w:rFonts w:ascii="Arial" w:hAnsi="Arial" w:cs="Arial"/>
          <w:sz w:val="24"/>
          <w:szCs w:val="24"/>
        </w:rPr>
        <w:t xml:space="preserve">ully furnished bedroom complete with bed </w:t>
      </w:r>
      <w:r>
        <w:rPr>
          <w:rFonts w:ascii="Arial" w:hAnsi="Arial" w:cs="Arial"/>
          <w:sz w:val="24"/>
          <w:szCs w:val="24"/>
        </w:rPr>
        <w:t>for the parent, Moses</w:t>
      </w:r>
      <w:r w:rsidR="00AA32C1">
        <w:rPr>
          <w:rFonts w:ascii="Arial" w:hAnsi="Arial" w:cs="Arial"/>
          <w:sz w:val="24"/>
          <w:szCs w:val="24"/>
        </w:rPr>
        <w:t xml:space="preserve"> basket/</w:t>
      </w:r>
      <w:r w:rsidR="00AA32C1" w:rsidRPr="0094466C">
        <w:rPr>
          <w:rFonts w:ascii="Arial" w:hAnsi="Arial" w:cs="Arial"/>
          <w:sz w:val="24"/>
          <w:szCs w:val="24"/>
        </w:rPr>
        <w:t>cot</w:t>
      </w:r>
      <w:r>
        <w:rPr>
          <w:rFonts w:ascii="Arial" w:hAnsi="Arial" w:cs="Arial"/>
          <w:sz w:val="24"/>
          <w:szCs w:val="24"/>
        </w:rPr>
        <w:t xml:space="preserve"> for the baby, adequate storage etc.  The parent should have </w:t>
      </w:r>
      <w:r w:rsidR="00AA32C1" w:rsidRPr="0094466C">
        <w:rPr>
          <w:rFonts w:ascii="Arial" w:hAnsi="Arial" w:cs="Arial"/>
          <w:sz w:val="24"/>
          <w:szCs w:val="24"/>
        </w:rPr>
        <w:t>use of a sitting room with home entertainment</w:t>
      </w:r>
      <w:r>
        <w:rPr>
          <w:rFonts w:ascii="Arial" w:hAnsi="Arial" w:cs="Arial"/>
          <w:sz w:val="24"/>
          <w:szCs w:val="24"/>
        </w:rPr>
        <w:t xml:space="preserve"> and baby will have toys and all necessary equipment for inside and out of the home</w:t>
      </w:r>
      <w:r w:rsidR="00AA32C1" w:rsidRPr="0094466C">
        <w:rPr>
          <w:rFonts w:ascii="Arial" w:hAnsi="Arial" w:cs="Arial"/>
          <w:sz w:val="24"/>
          <w:szCs w:val="24"/>
        </w:rPr>
        <w:t xml:space="preserve">. </w:t>
      </w:r>
      <w:r w:rsidR="00845A45">
        <w:rPr>
          <w:rFonts w:ascii="Arial" w:hAnsi="Arial" w:cs="Arial"/>
          <w:sz w:val="24"/>
          <w:szCs w:val="24"/>
        </w:rPr>
        <w:t xml:space="preserve">  If the parent has</w:t>
      </w:r>
      <w:r w:rsidR="00AA32C1" w:rsidRPr="00386B3A">
        <w:rPr>
          <w:rFonts w:ascii="Arial" w:hAnsi="Arial" w:cs="Arial"/>
          <w:sz w:val="24"/>
          <w:szCs w:val="24"/>
        </w:rPr>
        <w:t xml:space="preserve"> their own equipment</w:t>
      </w:r>
      <w:r w:rsidR="00845A45">
        <w:rPr>
          <w:rFonts w:ascii="Arial" w:hAnsi="Arial" w:cs="Arial"/>
          <w:sz w:val="24"/>
          <w:szCs w:val="24"/>
        </w:rPr>
        <w:t>, this</w:t>
      </w:r>
      <w:r w:rsidR="00AA32C1" w:rsidRPr="00386B3A">
        <w:rPr>
          <w:rFonts w:ascii="Arial" w:hAnsi="Arial" w:cs="Arial"/>
          <w:sz w:val="24"/>
          <w:szCs w:val="24"/>
        </w:rPr>
        <w:t xml:space="preserve"> should be checked</w:t>
      </w:r>
      <w:r w:rsidR="00845A45">
        <w:rPr>
          <w:rFonts w:ascii="Arial" w:hAnsi="Arial" w:cs="Arial"/>
          <w:sz w:val="24"/>
          <w:szCs w:val="24"/>
        </w:rPr>
        <w:t xml:space="preserve"> by the foster carer</w:t>
      </w:r>
      <w:r w:rsidR="00AA32C1" w:rsidRPr="00386B3A">
        <w:rPr>
          <w:rFonts w:ascii="Arial" w:hAnsi="Arial" w:cs="Arial"/>
          <w:sz w:val="24"/>
          <w:szCs w:val="24"/>
        </w:rPr>
        <w:t xml:space="preserve"> </w:t>
      </w:r>
      <w:r w:rsidR="00C801C3">
        <w:rPr>
          <w:rFonts w:ascii="Arial" w:hAnsi="Arial" w:cs="Arial"/>
          <w:sz w:val="24"/>
          <w:szCs w:val="24"/>
        </w:rPr>
        <w:t xml:space="preserve">as </w:t>
      </w:r>
      <w:r w:rsidR="00AA32C1" w:rsidRPr="00386B3A">
        <w:rPr>
          <w:rFonts w:ascii="Arial" w:hAnsi="Arial" w:cs="Arial"/>
          <w:sz w:val="24"/>
          <w:szCs w:val="24"/>
        </w:rPr>
        <w:t>suitable</w:t>
      </w:r>
      <w:r w:rsidR="00845A45">
        <w:rPr>
          <w:rFonts w:ascii="Arial" w:hAnsi="Arial" w:cs="Arial"/>
          <w:sz w:val="24"/>
          <w:szCs w:val="24"/>
        </w:rPr>
        <w:t>,</w:t>
      </w:r>
      <w:r w:rsidR="00AA32C1" w:rsidRPr="00386B3A">
        <w:rPr>
          <w:rFonts w:ascii="Arial" w:hAnsi="Arial" w:cs="Arial"/>
          <w:sz w:val="24"/>
          <w:szCs w:val="24"/>
        </w:rPr>
        <w:t xml:space="preserve"> safe</w:t>
      </w:r>
      <w:r w:rsidR="00845A45">
        <w:rPr>
          <w:rFonts w:ascii="Arial" w:hAnsi="Arial" w:cs="Arial"/>
          <w:sz w:val="24"/>
          <w:szCs w:val="24"/>
        </w:rPr>
        <w:t xml:space="preserve"> and </w:t>
      </w:r>
      <w:r w:rsidR="00AA32C1" w:rsidRPr="00386B3A">
        <w:rPr>
          <w:rFonts w:ascii="Arial" w:hAnsi="Arial" w:cs="Arial"/>
          <w:sz w:val="24"/>
          <w:szCs w:val="24"/>
        </w:rPr>
        <w:t xml:space="preserve">hygienic </w:t>
      </w:r>
      <w:r w:rsidR="00845A45">
        <w:rPr>
          <w:rFonts w:ascii="Arial" w:hAnsi="Arial" w:cs="Arial"/>
          <w:sz w:val="24"/>
          <w:szCs w:val="24"/>
        </w:rPr>
        <w:t>for the child.</w:t>
      </w:r>
    </w:p>
    <w:p w14:paraId="2BEA5200" w14:textId="6AE89AC0" w:rsidR="00AA32C1" w:rsidRDefault="001C5CB9" w:rsidP="00AA32C1">
      <w:pPr>
        <w:rPr>
          <w:rFonts w:ascii="Arial" w:hAnsi="Arial" w:cs="Arial"/>
          <w:sz w:val="24"/>
          <w:szCs w:val="24"/>
        </w:rPr>
      </w:pPr>
      <w:r>
        <w:rPr>
          <w:rFonts w:ascii="Arial" w:hAnsi="Arial" w:cs="Arial"/>
          <w:sz w:val="24"/>
          <w:szCs w:val="24"/>
        </w:rPr>
        <w:t>I</w:t>
      </w:r>
      <w:r w:rsidR="00845A45">
        <w:rPr>
          <w:rFonts w:ascii="Arial" w:hAnsi="Arial" w:cs="Arial"/>
          <w:sz w:val="24"/>
          <w:szCs w:val="24"/>
        </w:rPr>
        <w:t>nterven</w:t>
      </w:r>
      <w:r>
        <w:rPr>
          <w:rFonts w:ascii="Arial" w:hAnsi="Arial" w:cs="Arial"/>
          <w:sz w:val="24"/>
          <w:szCs w:val="24"/>
        </w:rPr>
        <w:t>tion</w:t>
      </w:r>
      <w:r w:rsidR="00845A45">
        <w:rPr>
          <w:rFonts w:ascii="Arial" w:hAnsi="Arial" w:cs="Arial"/>
          <w:sz w:val="24"/>
          <w:szCs w:val="24"/>
        </w:rPr>
        <w:t xml:space="preserve"> </w:t>
      </w:r>
      <w:r w:rsidR="00AA32C1" w:rsidRPr="0094466C">
        <w:rPr>
          <w:rFonts w:ascii="Arial" w:hAnsi="Arial" w:cs="Arial"/>
          <w:sz w:val="24"/>
          <w:szCs w:val="24"/>
        </w:rPr>
        <w:t>if the</w:t>
      </w:r>
      <w:r>
        <w:rPr>
          <w:rFonts w:ascii="Arial" w:hAnsi="Arial" w:cs="Arial"/>
          <w:sz w:val="24"/>
          <w:szCs w:val="24"/>
        </w:rPr>
        <w:t xml:space="preserve"> foster carer(s)</w:t>
      </w:r>
      <w:r w:rsidR="00845A45">
        <w:rPr>
          <w:rFonts w:ascii="Arial" w:hAnsi="Arial" w:cs="Arial"/>
          <w:sz w:val="24"/>
          <w:szCs w:val="24"/>
        </w:rPr>
        <w:t xml:space="preserve"> consider the child is at risk from a parent in any given moment.  This will be communicated to</w:t>
      </w:r>
      <w:r>
        <w:rPr>
          <w:rFonts w:ascii="Arial" w:hAnsi="Arial" w:cs="Arial"/>
          <w:sz w:val="24"/>
          <w:szCs w:val="24"/>
        </w:rPr>
        <w:t xml:space="preserve"> the</w:t>
      </w:r>
      <w:r w:rsidR="00845A45">
        <w:rPr>
          <w:rFonts w:ascii="Arial" w:hAnsi="Arial" w:cs="Arial"/>
          <w:sz w:val="24"/>
          <w:szCs w:val="24"/>
        </w:rPr>
        <w:t xml:space="preserve"> child and fostering social workers as soon as is practical and recorded in diary notes as a significant event.</w:t>
      </w:r>
    </w:p>
    <w:p w14:paraId="4292710E" w14:textId="07C9E5FC" w:rsidR="00AA32C1" w:rsidRPr="0094466C" w:rsidRDefault="001C5CB9" w:rsidP="00AA32C1">
      <w:pPr>
        <w:rPr>
          <w:rFonts w:ascii="Arial" w:hAnsi="Arial" w:cs="Arial"/>
          <w:sz w:val="24"/>
          <w:szCs w:val="24"/>
        </w:rPr>
      </w:pPr>
      <w:r>
        <w:rPr>
          <w:rFonts w:ascii="Arial" w:hAnsi="Arial" w:cs="Arial"/>
          <w:sz w:val="24"/>
          <w:szCs w:val="24"/>
        </w:rPr>
        <w:t xml:space="preserve">The child should remain with the foster carer for an agreed period and if appropriate, following any unplanned ending of the parent and child arrangement. This is to give the team around the child adequate time to put different plans in place for the child if necessary and limit the amount of disruption the child could experience from any unnecessary moves.  The exception to this would be where the parent is Looked After, and the child is not.  In this circumstance it might be more appropriate for the parent to remain in their existing foster placement and alternative </w:t>
      </w:r>
      <w:r w:rsidR="001B6029">
        <w:rPr>
          <w:rFonts w:ascii="Arial" w:hAnsi="Arial" w:cs="Arial"/>
          <w:sz w:val="24"/>
          <w:szCs w:val="24"/>
        </w:rPr>
        <w:t>care</w:t>
      </w:r>
      <w:r>
        <w:rPr>
          <w:rFonts w:ascii="Arial" w:hAnsi="Arial" w:cs="Arial"/>
          <w:sz w:val="24"/>
          <w:szCs w:val="24"/>
        </w:rPr>
        <w:t xml:space="preserve"> be identified for their child (which may or may not be foster care dependent on legal status).  </w:t>
      </w:r>
    </w:p>
    <w:p w14:paraId="3E34FA71" w14:textId="53615679" w:rsidR="00AA32C1" w:rsidRPr="00691AA2" w:rsidRDefault="002F484C" w:rsidP="00AA32C1">
      <w:pPr>
        <w:rPr>
          <w:rFonts w:ascii="Arial" w:hAnsi="Arial" w:cs="Arial"/>
          <w:sz w:val="24"/>
          <w:szCs w:val="24"/>
        </w:rPr>
      </w:pPr>
      <w:r>
        <w:rPr>
          <w:rFonts w:ascii="Arial" w:hAnsi="Arial" w:cs="Arial"/>
          <w:sz w:val="24"/>
          <w:szCs w:val="24"/>
        </w:rPr>
        <w:t xml:space="preserve">Respite cannot be taken by the Foster Carer for the duration of a parent and child arrangement, unless in exceptional circumstances (emergency or agreed for specific reasons prior to arrangement starting) and with clear agreement with the professional team. </w:t>
      </w:r>
    </w:p>
    <w:p w14:paraId="55E07BBB" w14:textId="1D081F37" w:rsidR="002F6437" w:rsidRDefault="002F6437" w:rsidP="002F6437">
      <w:pPr>
        <w:rPr>
          <w:rFonts w:ascii="Arial" w:hAnsi="Arial" w:cs="Arial"/>
          <w:sz w:val="24"/>
          <w:szCs w:val="24"/>
        </w:rPr>
      </w:pPr>
      <w:r>
        <w:rPr>
          <w:rFonts w:ascii="Arial" w:hAnsi="Arial" w:cs="Arial"/>
          <w:sz w:val="24"/>
          <w:szCs w:val="24"/>
        </w:rPr>
        <w:t xml:space="preserve">A </w:t>
      </w:r>
      <w:r w:rsidRPr="006B1FD8">
        <w:rPr>
          <w:rFonts w:ascii="Arial" w:hAnsi="Arial" w:cs="Arial"/>
          <w:sz w:val="24"/>
          <w:szCs w:val="24"/>
        </w:rPr>
        <w:t xml:space="preserve">‘memory box’ for </w:t>
      </w:r>
      <w:r>
        <w:rPr>
          <w:rFonts w:ascii="Arial" w:hAnsi="Arial" w:cs="Arial"/>
          <w:sz w:val="24"/>
          <w:szCs w:val="24"/>
        </w:rPr>
        <w:t>the child will be undertaken by the foster carer with the parent</w:t>
      </w:r>
      <w:r w:rsidRPr="006B1FD8">
        <w:rPr>
          <w:rFonts w:ascii="Arial" w:hAnsi="Arial" w:cs="Arial"/>
          <w:sz w:val="24"/>
          <w:szCs w:val="24"/>
        </w:rPr>
        <w:t xml:space="preserve"> and arrangements made for copies of all the information and photo</w:t>
      </w:r>
      <w:r>
        <w:rPr>
          <w:rFonts w:ascii="Arial" w:hAnsi="Arial" w:cs="Arial"/>
          <w:sz w:val="24"/>
          <w:szCs w:val="24"/>
        </w:rPr>
        <w:t>graphs</w:t>
      </w:r>
      <w:r w:rsidRPr="006B1FD8">
        <w:rPr>
          <w:rFonts w:ascii="Arial" w:hAnsi="Arial" w:cs="Arial"/>
          <w:sz w:val="24"/>
          <w:szCs w:val="24"/>
        </w:rPr>
        <w:t xml:space="preserve"> to be kept for the parent.</w:t>
      </w:r>
    </w:p>
    <w:p w14:paraId="7E9A7742" w14:textId="7150EE6B" w:rsidR="001B6029" w:rsidRPr="00277072" w:rsidRDefault="008B4173" w:rsidP="00C801C3">
      <w:pPr>
        <w:rPr>
          <w:rFonts w:ascii="Arial" w:hAnsi="Arial" w:cs="Arial"/>
          <w:sz w:val="24"/>
          <w:szCs w:val="24"/>
        </w:rPr>
      </w:pPr>
      <w:r w:rsidRPr="00691AA2">
        <w:rPr>
          <w:rFonts w:ascii="Arial" w:hAnsi="Arial" w:cs="Arial"/>
          <w:sz w:val="24"/>
          <w:szCs w:val="24"/>
        </w:rPr>
        <w:t xml:space="preserve">Parent’s circumstances and history </w:t>
      </w:r>
      <w:r>
        <w:rPr>
          <w:rFonts w:ascii="Arial" w:hAnsi="Arial" w:cs="Arial"/>
          <w:sz w:val="24"/>
          <w:szCs w:val="24"/>
        </w:rPr>
        <w:t>to be kept</w:t>
      </w:r>
      <w:r w:rsidRPr="00691AA2">
        <w:rPr>
          <w:rFonts w:ascii="Arial" w:hAnsi="Arial" w:cs="Arial"/>
          <w:sz w:val="24"/>
          <w:szCs w:val="24"/>
        </w:rPr>
        <w:t xml:space="preserve"> confidential to the named foster carer</w:t>
      </w:r>
      <w:r>
        <w:rPr>
          <w:rFonts w:ascii="Arial" w:hAnsi="Arial" w:cs="Arial"/>
          <w:sz w:val="24"/>
          <w:szCs w:val="24"/>
        </w:rPr>
        <w:t>(</w:t>
      </w:r>
      <w:r w:rsidRPr="00691AA2">
        <w:rPr>
          <w:rFonts w:ascii="Arial" w:hAnsi="Arial" w:cs="Arial"/>
          <w:sz w:val="24"/>
          <w:szCs w:val="24"/>
        </w:rPr>
        <w:t>s</w:t>
      </w:r>
      <w:r>
        <w:rPr>
          <w:rFonts w:ascii="Arial" w:hAnsi="Arial" w:cs="Arial"/>
          <w:sz w:val="24"/>
          <w:szCs w:val="24"/>
        </w:rPr>
        <w:t>)</w:t>
      </w:r>
      <w:r w:rsidRPr="00691AA2">
        <w:rPr>
          <w:rFonts w:ascii="Arial" w:hAnsi="Arial" w:cs="Arial"/>
          <w:sz w:val="24"/>
          <w:szCs w:val="24"/>
        </w:rPr>
        <w:t xml:space="preserve"> and not their families or friends. </w:t>
      </w:r>
    </w:p>
    <w:p w14:paraId="7ADE30FF" w14:textId="77777777" w:rsidR="001310DD" w:rsidRDefault="00C801C3" w:rsidP="001310DD">
      <w:pPr>
        <w:spacing w:after="0"/>
        <w:rPr>
          <w:rFonts w:ascii="Arial" w:hAnsi="Arial" w:cs="Arial"/>
          <w:b/>
          <w:i/>
          <w:iCs/>
          <w:sz w:val="24"/>
          <w:szCs w:val="24"/>
        </w:rPr>
      </w:pPr>
      <w:r>
        <w:rPr>
          <w:rFonts w:ascii="Arial" w:hAnsi="Arial" w:cs="Arial"/>
          <w:b/>
          <w:i/>
          <w:iCs/>
          <w:sz w:val="24"/>
          <w:szCs w:val="24"/>
        </w:rPr>
        <w:t>The p</w:t>
      </w:r>
      <w:r w:rsidRPr="00C801C3">
        <w:rPr>
          <w:rFonts w:ascii="Arial" w:hAnsi="Arial" w:cs="Arial"/>
          <w:b/>
          <w:i/>
          <w:iCs/>
          <w:sz w:val="24"/>
          <w:szCs w:val="24"/>
        </w:rPr>
        <w:t>arent</w:t>
      </w:r>
    </w:p>
    <w:p w14:paraId="5BA99635" w14:textId="69C30D32" w:rsidR="003E3EA0" w:rsidRDefault="003E3EA0" w:rsidP="00AA32C1">
      <w:pPr>
        <w:rPr>
          <w:rFonts w:ascii="Arial" w:hAnsi="Arial" w:cs="Arial"/>
          <w:sz w:val="24"/>
          <w:szCs w:val="24"/>
        </w:rPr>
      </w:pPr>
      <w:r>
        <w:rPr>
          <w:rFonts w:ascii="Arial" w:hAnsi="Arial" w:cs="Arial"/>
          <w:sz w:val="24"/>
          <w:szCs w:val="24"/>
        </w:rPr>
        <w:t>Always c</w:t>
      </w:r>
      <w:r w:rsidRPr="00691AA2">
        <w:rPr>
          <w:rFonts w:ascii="Arial" w:hAnsi="Arial" w:cs="Arial"/>
          <w:sz w:val="24"/>
          <w:szCs w:val="24"/>
        </w:rPr>
        <w:t>are</w:t>
      </w:r>
      <w:r>
        <w:rPr>
          <w:rFonts w:ascii="Arial" w:hAnsi="Arial" w:cs="Arial"/>
          <w:sz w:val="24"/>
          <w:szCs w:val="24"/>
        </w:rPr>
        <w:t>, respond, supervise and ensure their child’s safety (with / without foster carer supervision and support) as agreed in placement planning meeting.</w:t>
      </w:r>
    </w:p>
    <w:p w14:paraId="595616B8" w14:textId="142DAA27" w:rsidR="003E3EA0" w:rsidRDefault="003E3EA0" w:rsidP="00AA32C1">
      <w:pPr>
        <w:rPr>
          <w:rFonts w:ascii="Arial" w:hAnsi="Arial" w:cs="Arial"/>
          <w:sz w:val="24"/>
          <w:szCs w:val="24"/>
        </w:rPr>
      </w:pPr>
      <w:r>
        <w:rPr>
          <w:rFonts w:ascii="Arial" w:hAnsi="Arial" w:cs="Arial"/>
          <w:sz w:val="24"/>
          <w:szCs w:val="24"/>
        </w:rPr>
        <w:t>Manage their child’s routine taking account of the fostering household routines and as agreed at the placement planning meeting.</w:t>
      </w:r>
    </w:p>
    <w:p w14:paraId="114E8EEE" w14:textId="7FB50412" w:rsidR="00845A45" w:rsidRDefault="003E3EA0" w:rsidP="00AA32C1">
      <w:pPr>
        <w:rPr>
          <w:rFonts w:ascii="Arial" w:hAnsi="Arial" w:cs="Arial"/>
          <w:sz w:val="24"/>
          <w:szCs w:val="24"/>
        </w:rPr>
      </w:pPr>
      <w:r>
        <w:rPr>
          <w:rFonts w:ascii="Arial" w:hAnsi="Arial" w:cs="Arial"/>
          <w:sz w:val="24"/>
          <w:szCs w:val="24"/>
        </w:rPr>
        <w:t xml:space="preserve">Always give foster carer access to </w:t>
      </w:r>
      <w:r w:rsidR="005C59AC">
        <w:rPr>
          <w:rFonts w:ascii="Arial" w:hAnsi="Arial" w:cs="Arial"/>
          <w:sz w:val="24"/>
          <w:szCs w:val="24"/>
        </w:rPr>
        <w:t xml:space="preserve">their </w:t>
      </w:r>
      <w:r>
        <w:rPr>
          <w:rFonts w:ascii="Arial" w:hAnsi="Arial" w:cs="Arial"/>
          <w:sz w:val="24"/>
          <w:szCs w:val="24"/>
        </w:rPr>
        <w:t>child</w:t>
      </w:r>
      <w:r w:rsidR="005C59AC">
        <w:rPr>
          <w:rFonts w:ascii="Arial" w:hAnsi="Arial" w:cs="Arial"/>
          <w:sz w:val="24"/>
          <w:szCs w:val="24"/>
        </w:rPr>
        <w:t xml:space="preserve"> and their room</w:t>
      </w:r>
      <w:r>
        <w:rPr>
          <w:rFonts w:ascii="Arial" w:hAnsi="Arial" w:cs="Arial"/>
          <w:sz w:val="24"/>
          <w:szCs w:val="24"/>
        </w:rPr>
        <w:t>, in order that safety, care and welfare can be properly monitored.</w:t>
      </w:r>
    </w:p>
    <w:p w14:paraId="027CE26D" w14:textId="77777777" w:rsidR="003E3EA0" w:rsidRDefault="003E3EA0" w:rsidP="00AA32C1">
      <w:pPr>
        <w:rPr>
          <w:rFonts w:ascii="Arial" w:hAnsi="Arial" w:cs="Arial"/>
          <w:sz w:val="24"/>
          <w:szCs w:val="24"/>
        </w:rPr>
      </w:pPr>
      <w:r>
        <w:rPr>
          <w:rFonts w:ascii="Arial" w:hAnsi="Arial" w:cs="Arial"/>
          <w:sz w:val="24"/>
          <w:szCs w:val="24"/>
        </w:rPr>
        <w:t>Budget, s</w:t>
      </w:r>
      <w:r w:rsidR="00AA32C1" w:rsidRPr="00691AA2">
        <w:rPr>
          <w:rFonts w:ascii="Arial" w:hAnsi="Arial" w:cs="Arial"/>
          <w:sz w:val="24"/>
          <w:szCs w:val="24"/>
        </w:rPr>
        <w:t>hop</w:t>
      </w:r>
      <w:r>
        <w:rPr>
          <w:rFonts w:ascii="Arial" w:hAnsi="Arial" w:cs="Arial"/>
          <w:sz w:val="24"/>
          <w:szCs w:val="24"/>
        </w:rPr>
        <w:t xml:space="preserve"> </w:t>
      </w:r>
      <w:r w:rsidR="00AA32C1" w:rsidRPr="00691AA2">
        <w:rPr>
          <w:rFonts w:ascii="Arial" w:hAnsi="Arial" w:cs="Arial"/>
          <w:sz w:val="24"/>
          <w:szCs w:val="24"/>
        </w:rPr>
        <w:t xml:space="preserve">and cook for </w:t>
      </w:r>
      <w:r w:rsidR="00AA32C1">
        <w:rPr>
          <w:rFonts w:ascii="Arial" w:hAnsi="Arial" w:cs="Arial"/>
          <w:sz w:val="24"/>
          <w:szCs w:val="24"/>
        </w:rPr>
        <w:t>them</w:t>
      </w:r>
      <w:r w:rsidR="00AA32C1" w:rsidRPr="00691AA2">
        <w:rPr>
          <w:rFonts w:ascii="Arial" w:hAnsi="Arial" w:cs="Arial"/>
          <w:sz w:val="24"/>
          <w:szCs w:val="24"/>
        </w:rPr>
        <w:t>sel</w:t>
      </w:r>
      <w:r w:rsidR="00AA32C1">
        <w:rPr>
          <w:rFonts w:ascii="Arial" w:hAnsi="Arial" w:cs="Arial"/>
          <w:sz w:val="24"/>
          <w:szCs w:val="24"/>
        </w:rPr>
        <w:t>ves</w:t>
      </w:r>
      <w:r w:rsidR="00AA32C1" w:rsidRPr="00691AA2">
        <w:rPr>
          <w:rFonts w:ascii="Arial" w:hAnsi="Arial" w:cs="Arial"/>
          <w:sz w:val="24"/>
          <w:szCs w:val="24"/>
        </w:rPr>
        <w:t xml:space="preserve"> and </w:t>
      </w:r>
      <w:r>
        <w:rPr>
          <w:rFonts w:ascii="Arial" w:hAnsi="Arial" w:cs="Arial"/>
          <w:sz w:val="24"/>
          <w:szCs w:val="24"/>
        </w:rPr>
        <w:t xml:space="preserve">their </w:t>
      </w:r>
      <w:r w:rsidR="00AA32C1" w:rsidRPr="00691AA2">
        <w:rPr>
          <w:rFonts w:ascii="Arial" w:hAnsi="Arial" w:cs="Arial"/>
          <w:sz w:val="24"/>
          <w:szCs w:val="24"/>
        </w:rPr>
        <w:t>child</w:t>
      </w:r>
      <w:r>
        <w:rPr>
          <w:rFonts w:ascii="Arial" w:hAnsi="Arial" w:cs="Arial"/>
          <w:sz w:val="24"/>
          <w:szCs w:val="24"/>
        </w:rPr>
        <w:t>; a</w:t>
      </w:r>
      <w:r w:rsidR="00AA32C1" w:rsidRPr="00691AA2">
        <w:rPr>
          <w:rFonts w:ascii="Arial" w:hAnsi="Arial" w:cs="Arial"/>
          <w:sz w:val="24"/>
          <w:szCs w:val="24"/>
        </w:rPr>
        <w:t xml:space="preserve">ttend to </w:t>
      </w:r>
      <w:r>
        <w:rPr>
          <w:rFonts w:ascii="Arial" w:hAnsi="Arial" w:cs="Arial"/>
          <w:sz w:val="24"/>
          <w:szCs w:val="24"/>
        </w:rPr>
        <w:t>own and child’s</w:t>
      </w:r>
      <w:r w:rsidR="00AA32C1" w:rsidRPr="00691AA2">
        <w:rPr>
          <w:rFonts w:ascii="Arial" w:hAnsi="Arial" w:cs="Arial"/>
          <w:sz w:val="24"/>
          <w:szCs w:val="24"/>
        </w:rPr>
        <w:t xml:space="preserve"> washin</w:t>
      </w:r>
      <w:r>
        <w:rPr>
          <w:rFonts w:ascii="Arial" w:hAnsi="Arial" w:cs="Arial"/>
          <w:sz w:val="24"/>
          <w:szCs w:val="24"/>
        </w:rPr>
        <w:t xml:space="preserve">g and ironing; and clean own room.  </w:t>
      </w:r>
    </w:p>
    <w:p w14:paraId="3CB3CCE1" w14:textId="58DC4093" w:rsidR="00AA32C1" w:rsidRDefault="005C59AC" w:rsidP="00AA32C1">
      <w:pPr>
        <w:rPr>
          <w:rFonts w:ascii="Arial" w:hAnsi="Arial" w:cs="Arial"/>
          <w:sz w:val="24"/>
          <w:szCs w:val="24"/>
        </w:rPr>
      </w:pPr>
      <w:r>
        <w:rPr>
          <w:rFonts w:ascii="Arial" w:hAnsi="Arial" w:cs="Arial"/>
          <w:sz w:val="24"/>
          <w:szCs w:val="24"/>
        </w:rPr>
        <w:t>E</w:t>
      </w:r>
      <w:r w:rsidR="003E3EA0">
        <w:rPr>
          <w:rFonts w:ascii="Arial" w:hAnsi="Arial" w:cs="Arial"/>
          <w:sz w:val="24"/>
          <w:szCs w:val="24"/>
        </w:rPr>
        <w:t>nsure any areas of the home they use are tidied/cleaned as appropriate after use.</w:t>
      </w:r>
      <w:r w:rsidR="00AA32C1" w:rsidRPr="00691AA2">
        <w:rPr>
          <w:rFonts w:ascii="Arial" w:hAnsi="Arial" w:cs="Arial"/>
          <w:sz w:val="24"/>
          <w:szCs w:val="24"/>
        </w:rPr>
        <w:t xml:space="preserve"> </w:t>
      </w:r>
    </w:p>
    <w:p w14:paraId="583F3016" w14:textId="18EF1808" w:rsidR="005C59AC" w:rsidRPr="00691AA2" w:rsidRDefault="005C59AC" w:rsidP="00AA32C1">
      <w:pPr>
        <w:rPr>
          <w:rFonts w:ascii="Arial" w:hAnsi="Arial" w:cs="Arial"/>
          <w:sz w:val="24"/>
          <w:szCs w:val="24"/>
        </w:rPr>
      </w:pPr>
      <w:r>
        <w:rPr>
          <w:rFonts w:ascii="Arial" w:hAnsi="Arial" w:cs="Arial"/>
          <w:sz w:val="24"/>
          <w:szCs w:val="24"/>
        </w:rPr>
        <w:lastRenderedPageBreak/>
        <w:t>Be respectful and demonstrate acceptable behaviour to all members of the fostering family and their visitors.</w:t>
      </w:r>
    </w:p>
    <w:p w14:paraId="61B86E02" w14:textId="772C0699" w:rsidR="005C59AC" w:rsidRPr="00691AA2" w:rsidRDefault="00A95EBB" w:rsidP="00AA32C1">
      <w:pPr>
        <w:rPr>
          <w:rFonts w:ascii="Arial" w:hAnsi="Arial" w:cs="Arial"/>
          <w:sz w:val="24"/>
          <w:szCs w:val="24"/>
        </w:rPr>
      </w:pPr>
      <w:r>
        <w:rPr>
          <w:rFonts w:ascii="Arial" w:hAnsi="Arial" w:cs="Arial"/>
          <w:sz w:val="24"/>
          <w:szCs w:val="24"/>
        </w:rPr>
        <w:t>Be responsible for p</w:t>
      </w:r>
      <w:r w:rsidR="00AA32C1" w:rsidRPr="00691AA2">
        <w:rPr>
          <w:rFonts w:ascii="Arial" w:hAnsi="Arial" w:cs="Arial"/>
          <w:sz w:val="24"/>
          <w:szCs w:val="24"/>
        </w:rPr>
        <w:t>ersonal clothing and belongings</w:t>
      </w:r>
      <w:r>
        <w:rPr>
          <w:rFonts w:ascii="Arial" w:hAnsi="Arial" w:cs="Arial"/>
          <w:sz w:val="24"/>
          <w:szCs w:val="24"/>
        </w:rPr>
        <w:t>.</w:t>
      </w:r>
      <w:r w:rsidR="003E3EA0">
        <w:rPr>
          <w:rFonts w:ascii="Arial" w:hAnsi="Arial" w:cs="Arial"/>
          <w:sz w:val="24"/>
          <w:szCs w:val="24"/>
        </w:rPr>
        <w:t xml:space="preserve"> </w:t>
      </w:r>
    </w:p>
    <w:p w14:paraId="4754BC1D" w14:textId="632DFBD1" w:rsidR="00AA32C1" w:rsidRPr="00691AA2" w:rsidRDefault="00A95EBB" w:rsidP="00AA32C1">
      <w:pPr>
        <w:rPr>
          <w:rFonts w:ascii="Arial" w:hAnsi="Arial" w:cs="Arial"/>
          <w:sz w:val="24"/>
          <w:szCs w:val="24"/>
        </w:rPr>
      </w:pPr>
      <w:r>
        <w:rPr>
          <w:rFonts w:ascii="Arial" w:hAnsi="Arial" w:cs="Arial"/>
          <w:sz w:val="24"/>
          <w:szCs w:val="24"/>
        </w:rPr>
        <w:t xml:space="preserve">Smoking must not be inside the foster home, but in an area outside designated by the foster carer.  Hands to be washed before contact with child and </w:t>
      </w:r>
      <w:r w:rsidR="00AA32C1" w:rsidRPr="00EC7DF3">
        <w:rPr>
          <w:rFonts w:ascii="Arial" w:hAnsi="Arial" w:cs="Arial"/>
          <w:sz w:val="24"/>
          <w:szCs w:val="24"/>
        </w:rPr>
        <w:t xml:space="preserve">remove </w:t>
      </w:r>
      <w:r>
        <w:rPr>
          <w:rFonts w:ascii="Arial" w:hAnsi="Arial" w:cs="Arial"/>
          <w:sz w:val="24"/>
          <w:szCs w:val="24"/>
        </w:rPr>
        <w:t>coats worn when smoking.</w:t>
      </w:r>
    </w:p>
    <w:p w14:paraId="51B83EF1" w14:textId="13593CB6" w:rsidR="00AA32C1" w:rsidRPr="00691AA2" w:rsidRDefault="00A95EBB" w:rsidP="00AA32C1">
      <w:pPr>
        <w:rPr>
          <w:rFonts w:ascii="Arial" w:hAnsi="Arial" w:cs="Arial"/>
          <w:sz w:val="24"/>
          <w:szCs w:val="24"/>
        </w:rPr>
      </w:pPr>
      <w:r>
        <w:rPr>
          <w:rFonts w:ascii="Arial" w:hAnsi="Arial" w:cs="Arial"/>
          <w:sz w:val="24"/>
          <w:szCs w:val="24"/>
        </w:rPr>
        <w:t>Care or supervision must not be provided to other children in the foster home</w:t>
      </w:r>
      <w:r w:rsidR="00AA32C1" w:rsidRPr="00691AA2">
        <w:rPr>
          <w:rFonts w:ascii="Arial" w:hAnsi="Arial" w:cs="Arial"/>
          <w:sz w:val="24"/>
          <w:szCs w:val="24"/>
        </w:rPr>
        <w:t xml:space="preserve">. </w:t>
      </w:r>
    </w:p>
    <w:p w14:paraId="35AD0C95" w14:textId="09E5F704" w:rsidR="00AA32C1" w:rsidRPr="00691AA2" w:rsidRDefault="00AA32C1" w:rsidP="00AA32C1">
      <w:pPr>
        <w:rPr>
          <w:rFonts w:ascii="Arial" w:hAnsi="Arial" w:cs="Arial"/>
          <w:sz w:val="24"/>
          <w:szCs w:val="24"/>
        </w:rPr>
      </w:pPr>
      <w:r w:rsidRPr="00691AA2">
        <w:rPr>
          <w:rFonts w:ascii="Arial" w:hAnsi="Arial" w:cs="Arial"/>
          <w:sz w:val="24"/>
          <w:szCs w:val="24"/>
        </w:rPr>
        <w:t xml:space="preserve">No alcohol </w:t>
      </w:r>
      <w:r w:rsidR="00A95EBB">
        <w:rPr>
          <w:rFonts w:ascii="Arial" w:hAnsi="Arial" w:cs="Arial"/>
          <w:sz w:val="24"/>
          <w:szCs w:val="24"/>
        </w:rPr>
        <w:t xml:space="preserve">to </w:t>
      </w:r>
      <w:r w:rsidRPr="00691AA2">
        <w:rPr>
          <w:rFonts w:ascii="Arial" w:hAnsi="Arial" w:cs="Arial"/>
          <w:sz w:val="24"/>
          <w:szCs w:val="24"/>
        </w:rPr>
        <w:t>be kept by the parent in the carer’s home</w:t>
      </w:r>
      <w:r w:rsidR="00A95EBB">
        <w:rPr>
          <w:rFonts w:ascii="Arial" w:hAnsi="Arial" w:cs="Arial"/>
          <w:sz w:val="24"/>
          <w:szCs w:val="24"/>
        </w:rPr>
        <w:t xml:space="preserve"> and no keeping or use of illegal substances</w:t>
      </w:r>
      <w:r w:rsidR="008B4173">
        <w:rPr>
          <w:rFonts w:ascii="Arial" w:hAnsi="Arial" w:cs="Arial"/>
          <w:sz w:val="24"/>
          <w:szCs w:val="24"/>
        </w:rPr>
        <w:t>.</w:t>
      </w:r>
    </w:p>
    <w:p w14:paraId="08F79110" w14:textId="0D30AC80" w:rsidR="00AA32C1" w:rsidRPr="00691AA2" w:rsidRDefault="008B4173" w:rsidP="00AA32C1">
      <w:pPr>
        <w:rPr>
          <w:rFonts w:ascii="Arial" w:hAnsi="Arial" w:cs="Arial"/>
          <w:sz w:val="24"/>
          <w:szCs w:val="24"/>
        </w:rPr>
      </w:pPr>
      <w:r>
        <w:rPr>
          <w:rFonts w:ascii="Arial" w:hAnsi="Arial" w:cs="Arial"/>
          <w:sz w:val="24"/>
          <w:szCs w:val="24"/>
        </w:rPr>
        <w:t>Notice to be given and discussion with the foster carer about any planned appointments where they are needed to look after the child.</w:t>
      </w:r>
      <w:r w:rsidR="00AA32C1" w:rsidRPr="00691AA2">
        <w:rPr>
          <w:rFonts w:ascii="Arial" w:hAnsi="Arial" w:cs="Arial"/>
          <w:sz w:val="24"/>
          <w:szCs w:val="24"/>
        </w:rPr>
        <w:t xml:space="preserve"> </w:t>
      </w:r>
    </w:p>
    <w:p w14:paraId="1AF6A306" w14:textId="16BB27B1" w:rsidR="00591487" w:rsidRPr="00591487" w:rsidRDefault="00AA32C1" w:rsidP="00AA32C1">
      <w:pPr>
        <w:rPr>
          <w:rFonts w:ascii="Arial" w:hAnsi="Arial" w:cs="Arial"/>
          <w:sz w:val="24"/>
          <w:szCs w:val="24"/>
        </w:rPr>
      </w:pPr>
      <w:r w:rsidRPr="00EC7DF3">
        <w:rPr>
          <w:rFonts w:ascii="Arial" w:hAnsi="Arial" w:cs="Arial"/>
          <w:sz w:val="24"/>
          <w:szCs w:val="24"/>
        </w:rPr>
        <w:t>Parents over the age of 1</w:t>
      </w:r>
      <w:r w:rsidR="006A5F71">
        <w:rPr>
          <w:rFonts w:ascii="Arial" w:hAnsi="Arial" w:cs="Arial"/>
          <w:sz w:val="24"/>
          <w:szCs w:val="24"/>
        </w:rPr>
        <w:t>8</w:t>
      </w:r>
      <w:r w:rsidRPr="00EC7DF3">
        <w:rPr>
          <w:rFonts w:ascii="Arial" w:hAnsi="Arial" w:cs="Arial"/>
          <w:sz w:val="24"/>
          <w:szCs w:val="24"/>
        </w:rPr>
        <w:t xml:space="preserve"> will be subject to </w:t>
      </w:r>
      <w:r w:rsidR="008B4173">
        <w:rPr>
          <w:rFonts w:ascii="Arial" w:hAnsi="Arial" w:cs="Arial"/>
          <w:sz w:val="24"/>
          <w:szCs w:val="24"/>
        </w:rPr>
        <w:t xml:space="preserve">Police National Computer (PNC) checks prior to any arrangement starting and </w:t>
      </w:r>
      <w:r w:rsidRPr="00EC7DF3">
        <w:rPr>
          <w:rFonts w:ascii="Arial" w:hAnsi="Arial" w:cs="Arial"/>
          <w:sz w:val="24"/>
          <w:szCs w:val="24"/>
        </w:rPr>
        <w:t xml:space="preserve">Disclosure and Barring Service Checks </w:t>
      </w:r>
      <w:r w:rsidR="008B4173">
        <w:rPr>
          <w:rFonts w:ascii="Arial" w:hAnsi="Arial" w:cs="Arial"/>
          <w:sz w:val="24"/>
          <w:szCs w:val="24"/>
        </w:rPr>
        <w:t>before or immediately upon the arrangement starting.</w:t>
      </w:r>
    </w:p>
    <w:p w14:paraId="09584366" w14:textId="7D0098E6" w:rsidR="00845A45" w:rsidRPr="00E804BF" w:rsidRDefault="00AA32C1" w:rsidP="001310DD">
      <w:pPr>
        <w:spacing w:after="0"/>
        <w:rPr>
          <w:rFonts w:ascii="Arial" w:hAnsi="Arial" w:cs="Arial"/>
          <w:b/>
          <w:i/>
          <w:iCs/>
          <w:sz w:val="24"/>
          <w:szCs w:val="24"/>
        </w:rPr>
      </w:pPr>
      <w:r w:rsidRPr="00E804BF">
        <w:rPr>
          <w:rFonts w:ascii="Arial" w:hAnsi="Arial" w:cs="Arial"/>
          <w:b/>
          <w:i/>
          <w:iCs/>
          <w:sz w:val="24"/>
          <w:szCs w:val="24"/>
        </w:rPr>
        <w:t xml:space="preserve">Fostering Social Worker </w:t>
      </w:r>
    </w:p>
    <w:p w14:paraId="48CF7978" w14:textId="7413985A" w:rsidR="00771C23" w:rsidRDefault="00AA32C1" w:rsidP="00771C23">
      <w:pPr>
        <w:rPr>
          <w:rFonts w:ascii="Arial" w:hAnsi="Arial" w:cs="Arial"/>
          <w:sz w:val="24"/>
          <w:szCs w:val="24"/>
        </w:rPr>
      </w:pPr>
      <w:r w:rsidRPr="00691AA2">
        <w:rPr>
          <w:rFonts w:ascii="Arial" w:hAnsi="Arial" w:cs="Arial"/>
          <w:sz w:val="24"/>
          <w:szCs w:val="24"/>
        </w:rPr>
        <w:t xml:space="preserve">All Parent and Child foster carers </w:t>
      </w:r>
      <w:r w:rsidR="00037C28">
        <w:rPr>
          <w:rFonts w:ascii="Arial" w:hAnsi="Arial" w:cs="Arial"/>
          <w:sz w:val="24"/>
          <w:szCs w:val="24"/>
        </w:rPr>
        <w:t>will</w:t>
      </w:r>
      <w:r w:rsidRPr="00691AA2">
        <w:rPr>
          <w:rFonts w:ascii="Arial" w:hAnsi="Arial" w:cs="Arial"/>
          <w:sz w:val="24"/>
          <w:szCs w:val="24"/>
        </w:rPr>
        <w:t xml:space="preserve"> be s</w:t>
      </w:r>
      <w:r w:rsidR="00037C28">
        <w:rPr>
          <w:rFonts w:ascii="Arial" w:hAnsi="Arial" w:cs="Arial"/>
          <w:sz w:val="24"/>
          <w:szCs w:val="24"/>
        </w:rPr>
        <w:t xml:space="preserve">upervised and supported </w:t>
      </w:r>
      <w:r w:rsidRPr="00691AA2">
        <w:rPr>
          <w:rFonts w:ascii="Arial" w:hAnsi="Arial" w:cs="Arial"/>
          <w:sz w:val="24"/>
          <w:szCs w:val="24"/>
        </w:rPr>
        <w:t xml:space="preserve">by </w:t>
      </w:r>
      <w:r w:rsidR="00037C28">
        <w:rPr>
          <w:rFonts w:ascii="Arial" w:hAnsi="Arial" w:cs="Arial"/>
          <w:sz w:val="24"/>
          <w:szCs w:val="24"/>
        </w:rPr>
        <w:t>the lead social worker/senior practitioner for Parent and Child fostering</w:t>
      </w:r>
      <w:r w:rsidR="00777C54">
        <w:rPr>
          <w:rFonts w:ascii="Arial" w:hAnsi="Arial" w:cs="Arial"/>
          <w:sz w:val="24"/>
          <w:szCs w:val="24"/>
        </w:rPr>
        <w:t xml:space="preserve"> in their area</w:t>
      </w:r>
      <w:r w:rsidR="00037C28">
        <w:rPr>
          <w:rFonts w:ascii="Arial" w:hAnsi="Arial" w:cs="Arial"/>
          <w:sz w:val="24"/>
          <w:szCs w:val="24"/>
        </w:rPr>
        <w:t xml:space="preserve">. </w:t>
      </w:r>
    </w:p>
    <w:p w14:paraId="3552FFE1" w14:textId="77777777" w:rsidR="00771C23" w:rsidRDefault="00771C23" w:rsidP="00771C23">
      <w:pPr>
        <w:rPr>
          <w:rFonts w:ascii="Arial" w:hAnsi="Arial" w:cs="Arial"/>
          <w:sz w:val="24"/>
          <w:szCs w:val="24"/>
        </w:rPr>
      </w:pPr>
      <w:r>
        <w:rPr>
          <w:rFonts w:ascii="Arial" w:hAnsi="Arial" w:cs="Arial"/>
          <w:sz w:val="24"/>
          <w:szCs w:val="24"/>
        </w:rPr>
        <w:t xml:space="preserve">To ensure that the placement plan, including risk assessment, is shared with the Foster Carer(s) before the arrangement starts. </w:t>
      </w:r>
    </w:p>
    <w:p w14:paraId="6D912EA1" w14:textId="3BF53B04" w:rsidR="002F6437" w:rsidRDefault="00771C23" w:rsidP="00771C23">
      <w:pPr>
        <w:rPr>
          <w:rFonts w:ascii="Arial" w:hAnsi="Arial" w:cs="Arial"/>
          <w:sz w:val="24"/>
          <w:szCs w:val="24"/>
        </w:rPr>
      </w:pPr>
      <w:r>
        <w:rPr>
          <w:rFonts w:ascii="Arial" w:hAnsi="Arial" w:cs="Arial"/>
          <w:sz w:val="24"/>
          <w:szCs w:val="24"/>
        </w:rPr>
        <w:t>To supervise and support the foster family and ensure access to support groups and training specific to the parent and child tasks, in line with current fostering policy</w:t>
      </w:r>
      <w:r w:rsidR="002F6437">
        <w:rPr>
          <w:rFonts w:ascii="Arial" w:hAnsi="Arial" w:cs="Arial"/>
          <w:sz w:val="24"/>
          <w:szCs w:val="24"/>
        </w:rPr>
        <w:t xml:space="preserve"> (this will include a schedule of visits </w:t>
      </w:r>
      <w:r w:rsidR="00C3732B">
        <w:rPr>
          <w:rFonts w:ascii="Arial" w:hAnsi="Arial" w:cs="Arial"/>
          <w:sz w:val="24"/>
          <w:szCs w:val="24"/>
        </w:rPr>
        <w:t xml:space="preserve">with the child’s Social Worker </w:t>
      </w:r>
      <w:r w:rsidR="002F6437">
        <w:rPr>
          <w:rFonts w:ascii="Arial" w:hAnsi="Arial" w:cs="Arial"/>
          <w:sz w:val="24"/>
          <w:szCs w:val="24"/>
        </w:rPr>
        <w:t>as agreed in the Placement Planning Meeting)</w:t>
      </w:r>
      <w:r>
        <w:rPr>
          <w:rFonts w:ascii="Arial" w:hAnsi="Arial" w:cs="Arial"/>
          <w:sz w:val="24"/>
          <w:szCs w:val="24"/>
        </w:rPr>
        <w:t xml:space="preserve">. </w:t>
      </w:r>
    </w:p>
    <w:p w14:paraId="335D25CB" w14:textId="2761587D" w:rsidR="00A24B01" w:rsidRDefault="00A24B01" w:rsidP="00771C23">
      <w:pPr>
        <w:rPr>
          <w:rFonts w:ascii="Arial" w:hAnsi="Arial" w:cs="Arial"/>
          <w:sz w:val="24"/>
          <w:szCs w:val="24"/>
        </w:rPr>
      </w:pPr>
      <w:r>
        <w:rPr>
          <w:rFonts w:ascii="Arial" w:hAnsi="Arial" w:cs="Arial"/>
          <w:sz w:val="24"/>
          <w:szCs w:val="24"/>
        </w:rPr>
        <w:t>To jointly visit the foster carer and parent with the child’s social worker should a dispute in the arrangement arise.</w:t>
      </w:r>
    </w:p>
    <w:p w14:paraId="3346D9EA" w14:textId="144CBC1E" w:rsidR="00771C23" w:rsidRDefault="00771C23" w:rsidP="00771C23">
      <w:pPr>
        <w:rPr>
          <w:rFonts w:ascii="Arial" w:hAnsi="Arial" w:cs="Arial"/>
          <w:sz w:val="24"/>
          <w:szCs w:val="24"/>
        </w:rPr>
      </w:pPr>
      <w:r>
        <w:rPr>
          <w:rFonts w:ascii="Arial" w:hAnsi="Arial" w:cs="Arial"/>
          <w:sz w:val="24"/>
          <w:szCs w:val="24"/>
        </w:rPr>
        <w:t>Their role and responsibilities will be in accordance with all expectations of managing a foster placement (</w:t>
      </w:r>
      <w:r w:rsidR="005B3BA6">
        <w:rPr>
          <w:rFonts w:ascii="Arial" w:hAnsi="Arial" w:cs="Arial"/>
          <w:sz w:val="24"/>
          <w:szCs w:val="24"/>
        </w:rPr>
        <w:t xml:space="preserve">unannounced visits, </w:t>
      </w:r>
      <w:r>
        <w:rPr>
          <w:rFonts w:ascii="Arial" w:hAnsi="Arial" w:cs="Arial"/>
          <w:sz w:val="24"/>
          <w:szCs w:val="24"/>
        </w:rPr>
        <w:t xml:space="preserve">safe care plan etc)  </w:t>
      </w:r>
    </w:p>
    <w:p w14:paraId="59D3D1E7" w14:textId="6D0AD8E3" w:rsidR="00AA32C1" w:rsidRPr="00E804BF" w:rsidRDefault="00AA32C1" w:rsidP="001310DD">
      <w:pPr>
        <w:spacing w:after="0"/>
        <w:rPr>
          <w:rFonts w:ascii="Arial" w:hAnsi="Arial" w:cs="Arial"/>
          <w:b/>
          <w:i/>
          <w:iCs/>
          <w:sz w:val="24"/>
          <w:szCs w:val="24"/>
        </w:rPr>
      </w:pPr>
      <w:r w:rsidRPr="00E804BF">
        <w:rPr>
          <w:rFonts w:ascii="Arial" w:hAnsi="Arial" w:cs="Arial"/>
          <w:b/>
          <w:i/>
          <w:iCs/>
          <w:sz w:val="24"/>
          <w:szCs w:val="24"/>
        </w:rPr>
        <w:t xml:space="preserve">Child’s Social Worker </w:t>
      </w:r>
    </w:p>
    <w:p w14:paraId="2E2870AC" w14:textId="5A508E8A" w:rsidR="00AA32C1" w:rsidRDefault="00771C23" w:rsidP="00AA32C1">
      <w:pPr>
        <w:rPr>
          <w:rFonts w:ascii="Arial" w:hAnsi="Arial" w:cs="Arial"/>
          <w:sz w:val="24"/>
          <w:szCs w:val="24"/>
        </w:rPr>
      </w:pPr>
      <w:r>
        <w:rPr>
          <w:rFonts w:ascii="Arial" w:hAnsi="Arial" w:cs="Arial"/>
          <w:sz w:val="24"/>
          <w:szCs w:val="24"/>
        </w:rPr>
        <w:t>To</w:t>
      </w:r>
      <w:r w:rsidR="00AA32C1" w:rsidRPr="00A464E8">
        <w:rPr>
          <w:rFonts w:ascii="Arial" w:hAnsi="Arial" w:cs="Arial"/>
          <w:sz w:val="24"/>
          <w:szCs w:val="24"/>
        </w:rPr>
        <w:t xml:space="preserve"> ensure the foster carer has all the relevant information/paperwork at the outset of the </w:t>
      </w:r>
      <w:r>
        <w:rPr>
          <w:rFonts w:ascii="Arial" w:hAnsi="Arial" w:cs="Arial"/>
          <w:sz w:val="24"/>
          <w:szCs w:val="24"/>
        </w:rPr>
        <w:t>arrangement.</w:t>
      </w:r>
    </w:p>
    <w:p w14:paraId="51C7C3E1" w14:textId="4382EAF8" w:rsidR="003D5676" w:rsidRDefault="005B3BA6" w:rsidP="00AA32C1">
      <w:pPr>
        <w:rPr>
          <w:rFonts w:ascii="Arial" w:hAnsi="Arial" w:cs="Arial"/>
          <w:sz w:val="24"/>
          <w:szCs w:val="24"/>
        </w:rPr>
      </w:pPr>
      <w:r>
        <w:rPr>
          <w:rFonts w:ascii="Arial" w:hAnsi="Arial" w:cs="Arial"/>
          <w:sz w:val="24"/>
          <w:szCs w:val="24"/>
        </w:rPr>
        <w:t xml:space="preserve">To </w:t>
      </w:r>
      <w:r w:rsidR="00C3732B">
        <w:rPr>
          <w:rFonts w:ascii="Arial" w:hAnsi="Arial" w:cs="Arial"/>
          <w:sz w:val="24"/>
          <w:szCs w:val="24"/>
        </w:rPr>
        <w:t xml:space="preserve">regularly review the arrangement in line with agreement at the Placement Planning Meeting considering </w:t>
      </w:r>
      <w:r w:rsidR="00C3732B" w:rsidRPr="00691AA2">
        <w:rPr>
          <w:rFonts w:ascii="Arial" w:hAnsi="Arial" w:cs="Arial"/>
          <w:sz w:val="24"/>
          <w:szCs w:val="24"/>
        </w:rPr>
        <w:t>progress</w:t>
      </w:r>
      <w:r w:rsidR="00C3732B">
        <w:rPr>
          <w:rFonts w:ascii="Arial" w:hAnsi="Arial" w:cs="Arial"/>
          <w:sz w:val="24"/>
          <w:szCs w:val="24"/>
        </w:rPr>
        <w:t>, planning and timescales.</w:t>
      </w:r>
    </w:p>
    <w:p w14:paraId="3430840E" w14:textId="13733E85" w:rsidR="007278FE" w:rsidRDefault="003D5676" w:rsidP="00AA32C1">
      <w:pPr>
        <w:rPr>
          <w:rFonts w:ascii="Arial" w:hAnsi="Arial" w:cs="Arial"/>
          <w:sz w:val="24"/>
          <w:szCs w:val="24"/>
        </w:rPr>
      </w:pPr>
      <w:r>
        <w:rPr>
          <w:rFonts w:ascii="Arial" w:hAnsi="Arial" w:cs="Arial"/>
          <w:sz w:val="24"/>
          <w:szCs w:val="24"/>
        </w:rPr>
        <w:t>To discuss with the parent and carer, individually and jointly what is working well and what are the worries in the arrangement, liaising with the Fostering Social Worker as necessary.</w:t>
      </w:r>
      <w:r w:rsidR="007278FE">
        <w:rPr>
          <w:rFonts w:ascii="Arial" w:hAnsi="Arial" w:cs="Arial"/>
          <w:sz w:val="24"/>
          <w:szCs w:val="24"/>
        </w:rPr>
        <w:t xml:space="preserve"> </w:t>
      </w:r>
    </w:p>
    <w:p w14:paraId="60774395" w14:textId="2076C929" w:rsidR="00AA32C1" w:rsidRDefault="001466EE" w:rsidP="001466EE">
      <w:pPr>
        <w:spacing w:after="0" w:line="240" w:lineRule="auto"/>
        <w:rPr>
          <w:rFonts w:ascii="Arial" w:hAnsi="Arial"/>
          <w:sz w:val="24"/>
          <w:szCs w:val="24"/>
        </w:rPr>
      </w:pPr>
      <w:r w:rsidRPr="001466EE">
        <w:rPr>
          <w:rFonts w:ascii="Arial" w:hAnsi="Arial" w:cs="Arial"/>
          <w:sz w:val="24"/>
          <w:szCs w:val="24"/>
        </w:rPr>
        <w:lastRenderedPageBreak/>
        <w:t>To carry out</w:t>
      </w:r>
      <w:r w:rsidRPr="001466EE">
        <w:rPr>
          <w:rFonts w:ascii="Arial" w:hAnsi="Arial"/>
          <w:sz w:val="24"/>
          <w:szCs w:val="24"/>
        </w:rPr>
        <w:t xml:space="preserve"> any assessment required in respect of the parent, informed by the recorded observations of the foster carer, in line with Court timetable.  </w:t>
      </w:r>
    </w:p>
    <w:p w14:paraId="080FF414" w14:textId="77777777" w:rsidR="001466EE" w:rsidRPr="001466EE" w:rsidRDefault="001466EE" w:rsidP="001466EE">
      <w:pPr>
        <w:spacing w:after="0" w:line="240" w:lineRule="auto"/>
        <w:rPr>
          <w:rFonts w:ascii="Arial" w:hAnsi="Arial"/>
          <w:sz w:val="24"/>
          <w:szCs w:val="24"/>
        </w:rPr>
      </w:pPr>
    </w:p>
    <w:p w14:paraId="7AD33982" w14:textId="5C8C8DEC" w:rsidR="00AA32C1" w:rsidRDefault="00A24B01" w:rsidP="00AA32C1">
      <w:pPr>
        <w:rPr>
          <w:rFonts w:ascii="Arial" w:hAnsi="Arial" w:cs="Arial"/>
          <w:sz w:val="24"/>
          <w:szCs w:val="24"/>
        </w:rPr>
      </w:pPr>
      <w:r>
        <w:rPr>
          <w:rFonts w:ascii="Arial" w:hAnsi="Arial" w:cs="Arial"/>
          <w:sz w:val="24"/>
          <w:szCs w:val="24"/>
        </w:rPr>
        <w:t>T</w:t>
      </w:r>
      <w:r w:rsidR="00AA32C1" w:rsidRPr="00691AA2">
        <w:rPr>
          <w:rFonts w:ascii="Arial" w:hAnsi="Arial" w:cs="Arial"/>
          <w:sz w:val="24"/>
          <w:szCs w:val="24"/>
        </w:rPr>
        <w:t xml:space="preserve">o consider the second parent, </w:t>
      </w:r>
      <w:r>
        <w:rPr>
          <w:rFonts w:ascii="Arial" w:hAnsi="Arial" w:cs="Arial"/>
          <w:sz w:val="24"/>
          <w:szCs w:val="24"/>
        </w:rPr>
        <w:t xml:space="preserve">with </w:t>
      </w:r>
      <w:r w:rsidR="00AA32C1" w:rsidRPr="00691AA2">
        <w:rPr>
          <w:rFonts w:ascii="Arial" w:hAnsi="Arial" w:cs="Arial"/>
          <w:sz w:val="24"/>
          <w:szCs w:val="24"/>
        </w:rPr>
        <w:t xml:space="preserve">attention and scrutiny given to </w:t>
      </w:r>
      <w:r>
        <w:rPr>
          <w:rFonts w:ascii="Arial" w:hAnsi="Arial" w:cs="Arial"/>
          <w:sz w:val="24"/>
          <w:szCs w:val="24"/>
        </w:rPr>
        <w:t>parental relationships,</w:t>
      </w:r>
      <w:r w:rsidR="00AA32C1" w:rsidRPr="00691AA2">
        <w:rPr>
          <w:rFonts w:ascii="Arial" w:hAnsi="Arial" w:cs="Arial"/>
          <w:sz w:val="24"/>
          <w:szCs w:val="24"/>
        </w:rPr>
        <w:t xml:space="preserve"> assessment </w:t>
      </w:r>
      <w:r>
        <w:rPr>
          <w:rFonts w:ascii="Arial" w:hAnsi="Arial" w:cs="Arial"/>
          <w:sz w:val="24"/>
          <w:szCs w:val="24"/>
        </w:rPr>
        <w:t xml:space="preserve">of risk </w:t>
      </w:r>
      <w:r w:rsidR="00AA32C1" w:rsidRPr="00691AA2">
        <w:rPr>
          <w:rFonts w:ascii="Arial" w:hAnsi="Arial" w:cs="Arial"/>
          <w:sz w:val="24"/>
          <w:szCs w:val="24"/>
        </w:rPr>
        <w:t xml:space="preserve">and future planning. </w:t>
      </w:r>
    </w:p>
    <w:p w14:paraId="7CB4CFAC" w14:textId="2C3523CA" w:rsidR="00A24B01" w:rsidRDefault="00A24B01" w:rsidP="00A24B01">
      <w:pPr>
        <w:rPr>
          <w:rFonts w:ascii="Arial" w:hAnsi="Arial" w:cs="Arial"/>
          <w:sz w:val="24"/>
          <w:szCs w:val="24"/>
        </w:rPr>
      </w:pPr>
      <w:r>
        <w:rPr>
          <w:rFonts w:ascii="Arial" w:hAnsi="Arial" w:cs="Arial"/>
          <w:sz w:val="24"/>
          <w:szCs w:val="24"/>
        </w:rPr>
        <w:t xml:space="preserve">To jointly visit the foster carer and parent with the </w:t>
      </w:r>
      <w:r w:rsidR="00EB7A55">
        <w:rPr>
          <w:rFonts w:ascii="Arial" w:hAnsi="Arial" w:cs="Arial"/>
          <w:sz w:val="24"/>
          <w:szCs w:val="24"/>
        </w:rPr>
        <w:t xml:space="preserve">fostering </w:t>
      </w:r>
      <w:r>
        <w:rPr>
          <w:rFonts w:ascii="Arial" w:hAnsi="Arial" w:cs="Arial"/>
          <w:sz w:val="24"/>
          <w:szCs w:val="24"/>
        </w:rPr>
        <w:t>social worker should a dispute in the arrangement arise.</w:t>
      </w:r>
    </w:p>
    <w:p w14:paraId="172D80C3" w14:textId="18A30698" w:rsidR="00A24B01" w:rsidRPr="00691AA2" w:rsidRDefault="000E5D1C" w:rsidP="00AA32C1">
      <w:pPr>
        <w:rPr>
          <w:rFonts w:ascii="Arial" w:hAnsi="Arial" w:cs="Arial"/>
          <w:sz w:val="24"/>
          <w:szCs w:val="24"/>
        </w:rPr>
      </w:pPr>
      <w:r>
        <w:rPr>
          <w:rFonts w:ascii="Arial" w:hAnsi="Arial" w:cs="Arial"/>
          <w:sz w:val="24"/>
          <w:szCs w:val="24"/>
        </w:rPr>
        <w:t>To work with the parent and relevant housing authorities to ensure that</w:t>
      </w:r>
      <w:r w:rsidRPr="00A464E8">
        <w:rPr>
          <w:rFonts w:ascii="Arial" w:hAnsi="Arial" w:cs="Arial"/>
          <w:sz w:val="24"/>
          <w:szCs w:val="24"/>
        </w:rPr>
        <w:t xml:space="preserve"> suitable accommodation</w:t>
      </w:r>
      <w:r>
        <w:rPr>
          <w:rFonts w:ascii="Arial" w:hAnsi="Arial" w:cs="Arial"/>
          <w:sz w:val="24"/>
          <w:szCs w:val="24"/>
        </w:rPr>
        <w:t xml:space="preserve"> is available for the parent (and child) to </w:t>
      </w:r>
      <w:r w:rsidRPr="00A464E8">
        <w:rPr>
          <w:rFonts w:ascii="Arial" w:hAnsi="Arial" w:cs="Arial"/>
          <w:sz w:val="24"/>
          <w:szCs w:val="24"/>
        </w:rPr>
        <w:t xml:space="preserve">move </w:t>
      </w:r>
      <w:r>
        <w:rPr>
          <w:rFonts w:ascii="Arial" w:hAnsi="Arial" w:cs="Arial"/>
          <w:sz w:val="24"/>
          <w:szCs w:val="24"/>
        </w:rPr>
        <w:t>in</w:t>
      </w:r>
      <w:r w:rsidRPr="00A464E8">
        <w:rPr>
          <w:rFonts w:ascii="Arial" w:hAnsi="Arial" w:cs="Arial"/>
          <w:sz w:val="24"/>
          <w:szCs w:val="24"/>
        </w:rPr>
        <w:t>to</w:t>
      </w:r>
      <w:r>
        <w:rPr>
          <w:rFonts w:ascii="Arial" w:hAnsi="Arial" w:cs="Arial"/>
          <w:sz w:val="24"/>
          <w:szCs w:val="24"/>
        </w:rPr>
        <w:t xml:space="preserve"> when the fostering arrangement ends</w:t>
      </w:r>
      <w:r w:rsidRPr="00A464E8">
        <w:rPr>
          <w:rFonts w:ascii="Arial" w:hAnsi="Arial" w:cs="Arial"/>
          <w:sz w:val="24"/>
          <w:szCs w:val="24"/>
        </w:rPr>
        <w:t xml:space="preserve">. </w:t>
      </w:r>
      <w:r>
        <w:rPr>
          <w:rFonts w:ascii="Arial" w:hAnsi="Arial" w:cs="Arial"/>
          <w:sz w:val="24"/>
          <w:szCs w:val="24"/>
        </w:rPr>
        <w:t xml:space="preserve">This includes </w:t>
      </w:r>
      <w:r w:rsidRPr="00691AA2">
        <w:rPr>
          <w:rFonts w:ascii="Arial" w:hAnsi="Arial" w:cs="Arial"/>
          <w:sz w:val="24"/>
          <w:szCs w:val="24"/>
        </w:rPr>
        <w:t>liais</w:t>
      </w:r>
      <w:r>
        <w:rPr>
          <w:rFonts w:ascii="Arial" w:hAnsi="Arial" w:cs="Arial"/>
          <w:sz w:val="24"/>
          <w:szCs w:val="24"/>
        </w:rPr>
        <w:t>ing</w:t>
      </w:r>
      <w:r w:rsidRPr="00691AA2">
        <w:rPr>
          <w:rFonts w:ascii="Arial" w:hAnsi="Arial" w:cs="Arial"/>
          <w:sz w:val="24"/>
          <w:szCs w:val="24"/>
        </w:rPr>
        <w:t xml:space="preserve"> with </w:t>
      </w:r>
      <w:r>
        <w:rPr>
          <w:rFonts w:ascii="Arial" w:hAnsi="Arial" w:cs="Arial"/>
          <w:sz w:val="24"/>
          <w:szCs w:val="24"/>
        </w:rPr>
        <w:t>the</w:t>
      </w:r>
      <w:r w:rsidRPr="00691AA2">
        <w:rPr>
          <w:rFonts w:ascii="Arial" w:hAnsi="Arial" w:cs="Arial"/>
          <w:sz w:val="24"/>
          <w:szCs w:val="24"/>
        </w:rPr>
        <w:t xml:space="preserve"> benefits </w:t>
      </w:r>
      <w:r>
        <w:rPr>
          <w:rFonts w:ascii="Arial" w:hAnsi="Arial" w:cs="Arial"/>
          <w:sz w:val="24"/>
          <w:szCs w:val="24"/>
        </w:rPr>
        <w:t>agency (and senior childrens service management if necessary), to secure the parents tenancy on a property in the community that they are in receipt of housing benefit for, if the fostering arrangement is likely to continue past 13 weeks.  The ending of a parent and child fostering arrangement should not be delayed as a result of housing difficulties.</w:t>
      </w:r>
    </w:p>
    <w:p w14:paraId="27A78273" w14:textId="2C5050C3" w:rsidR="00A524AC" w:rsidRPr="00691AA2" w:rsidRDefault="00A524AC" w:rsidP="00A524AC">
      <w:pPr>
        <w:rPr>
          <w:rFonts w:ascii="Arial" w:hAnsi="Arial" w:cs="Arial"/>
          <w:sz w:val="24"/>
          <w:szCs w:val="24"/>
        </w:rPr>
      </w:pPr>
      <w:bookmarkStart w:id="3" w:name="_Hlk511296960"/>
      <w:r>
        <w:rPr>
          <w:rFonts w:ascii="Arial" w:hAnsi="Arial" w:cs="Arial"/>
          <w:sz w:val="24"/>
          <w:szCs w:val="24"/>
        </w:rPr>
        <w:t>To provide</w:t>
      </w:r>
      <w:r w:rsidRPr="009E4C69">
        <w:rPr>
          <w:rFonts w:ascii="Arial" w:hAnsi="Arial" w:cs="Arial"/>
          <w:sz w:val="24"/>
          <w:szCs w:val="24"/>
        </w:rPr>
        <w:t xml:space="preserve"> parent(s) with </w:t>
      </w:r>
      <w:r w:rsidR="004B585D">
        <w:rPr>
          <w:rFonts w:ascii="Arial" w:hAnsi="Arial" w:cs="Arial"/>
          <w:sz w:val="24"/>
          <w:szCs w:val="24"/>
        </w:rPr>
        <w:t xml:space="preserve">the </w:t>
      </w:r>
      <w:r w:rsidRPr="009E4C69">
        <w:rPr>
          <w:rFonts w:ascii="Arial" w:hAnsi="Arial" w:cs="Arial"/>
          <w:sz w:val="24"/>
          <w:szCs w:val="24"/>
        </w:rPr>
        <w:t>parent and</w:t>
      </w:r>
      <w:r>
        <w:rPr>
          <w:rFonts w:ascii="Arial" w:hAnsi="Arial" w:cs="Arial"/>
          <w:sz w:val="24"/>
          <w:szCs w:val="24"/>
        </w:rPr>
        <w:t xml:space="preserve"> child fostering arrangements information leaflet.</w:t>
      </w:r>
    </w:p>
    <w:p w14:paraId="1DE28035" w14:textId="4BFA4675" w:rsidR="00AA32C1" w:rsidRDefault="002B5241" w:rsidP="00AA32C1">
      <w:pPr>
        <w:rPr>
          <w:rFonts w:ascii="Arial" w:hAnsi="Arial" w:cs="Arial"/>
          <w:sz w:val="24"/>
          <w:szCs w:val="24"/>
        </w:rPr>
      </w:pPr>
      <w:r>
        <w:rPr>
          <w:rFonts w:ascii="Arial" w:hAnsi="Arial" w:cs="Arial"/>
          <w:sz w:val="24"/>
          <w:szCs w:val="24"/>
        </w:rPr>
        <w:t>To</w:t>
      </w:r>
      <w:r w:rsidR="00AA32C1" w:rsidRPr="00691AA2">
        <w:rPr>
          <w:rFonts w:ascii="Arial" w:hAnsi="Arial" w:cs="Arial"/>
          <w:sz w:val="24"/>
          <w:szCs w:val="24"/>
        </w:rPr>
        <w:t xml:space="preserve"> provide parent(s) with </w:t>
      </w:r>
      <w:r w:rsidR="00A524AC">
        <w:rPr>
          <w:rFonts w:ascii="Arial" w:hAnsi="Arial" w:cs="Arial"/>
          <w:sz w:val="24"/>
          <w:szCs w:val="24"/>
        </w:rPr>
        <w:t xml:space="preserve">the </w:t>
      </w:r>
      <w:r w:rsidR="00A524AC" w:rsidRPr="00691AA2">
        <w:rPr>
          <w:rFonts w:ascii="Arial" w:hAnsi="Arial" w:cs="Arial"/>
          <w:sz w:val="24"/>
          <w:szCs w:val="24"/>
        </w:rPr>
        <w:t>complaint’s</w:t>
      </w:r>
      <w:r w:rsidR="00AA32C1" w:rsidRPr="00691AA2">
        <w:rPr>
          <w:rFonts w:ascii="Arial" w:hAnsi="Arial" w:cs="Arial"/>
          <w:sz w:val="24"/>
          <w:szCs w:val="24"/>
        </w:rPr>
        <w:t xml:space="preserve"> procedure</w:t>
      </w:r>
      <w:r>
        <w:rPr>
          <w:rFonts w:ascii="Arial" w:hAnsi="Arial" w:cs="Arial"/>
          <w:sz w:val="24"/>
          <w:szCs w:val="24"/>
        </w:rPr>
        <w:t>s</w:t>
      </w:r>
      <w:r w:rsidR="00AA32C1" w:rsidRPr="00691AA2">
        <w:rPr>
          <w:rFonts w:ascii="Arial" w:hAnsi="Arial" w:cs="Arial"/>
          <w:sz w:val="24"/>
          <w:szCs w:val="24"/>
        </w:rPr>
        <w:t xml:space="preserve"> leaflet.</w:t>
      </w:r>
    </w:p>
    <w:bookmarkEnd w:id="3"/>
    <w:p w14:paraId="31B2E778" w14:textId="15D21BC0" w:rsidR="00AA32C1" w:rsidRPr="00691AA2" w:rsidRDefault="002B5241" w:rsidP="00AA32C1">
      <w:pPr>
        <w:rPr>
          <w:rFonts w:ascii="Arial" w:hAnsi="Arial" w:cs="Arial"/>
          <w:sz w:val="24"/>
          <w:szCs w:val="24"/>
        </w:rPr>
      </w:pPr>
      <w:r>
        <w:rPr>
          <w:rFonts w:ascii="Arial" w:hAnsi="Arial" w:cs="Arial"/>
          <w:sz w:val="24"/>
          <w:szCs w:val="24"/>
        </w:rPr>
        <w:t>To</w:t>
      </w:r>
      <w:r w:rsidR="00AA32C1" w:rsidRPr="009E4C69">
        <w:rPr>
          <w:rFonts w:ascii="Arial" w:hAnsi="Arial" w:cs="Arial"/>
          <w:sz w:val="24"/>
          <w:szCs w:val="24"/>
        </w:rPr>
        <w:t xml:space="preserve"> </w:t>
      </w:r>
      <w:r>
        <w:rPr>
          <w:rFonts w:ascii="Arial" w:hAnsi="Arial" w:cs="Arial"/>
          <w:sz w:val="24"/>
          <w:szCs w:val="24"/>
        </w:rPr>
        <w:t xml:space="preserve">provide </w:t>
      </w:r>
      <w:r w:rsidR="00A524AC">
        <w:rPr>
          <w:rFonts w:ascii="Arial" w:hAnsi="Arial" w:cs="Arial"/>
          <w:sz w:val="24"/>
          <w:szCs w:val="24"/>
        </w:rPr>
        <w:t xml:space="preserve">parent and </w:t>
      </w:r>
      <w:r>
        <w:rPr>
          <w:rFonts w:ascii="Arial" w:hAnsi="Arial" w:cs="Arial"/>
          <w:sz w:val="24"/>
          <w:szCs w:val="24"/>
        </w:rPr>
        <w:t xml:space="preserve">carer(s) </w:t>
      </w:r>
      <w:r w:rsidR="00A524AC">
        <w:rPr>
          <w:rFonts w:ascii="Arial" w:hAnsi="Arial" w:cs="Arial"/>
          <w:sz w:val="24"/>
          <w:szCs w:val="24"/>
        </w:rPr>
        <w:t xml:space="preserve">with an alternative point of contact for </w:t>
      </w:r>
      <w:r w:rsidR="000E5D1C">
        <w:rPr>
          <w:rFonts w:ascii="Arial" w:hAnsi="Arial" w:cs="Arial"/>
          <w:sz w:val="24"/>
          <w:szCs w:val="24"/>
        </w:rPr>
        <w:t xml:space="preserve">any </w:t>
      </w:r>
      <w:r w:rsidR="00A524AC">
        <w:rPr>
          <w:rFonts w:ascii="Arial" w:hAnsi="Arial" w:cs="Arial"/>
          <w:sz w:val="24"/>
          <w:szCs w:val="24"/>
        </w:rPr>
        <w:t>period of annual leave over a week.  This will help to ensure consistent and proper oversight of assessment and support and timely response to any worries that may arise.</w:t>
      </w:r>
    </w:p>
    <w:p w14:paraId="1D96E364" w14:textId="5ED97D06" w:rsidR="001466EE" w:rsidRDefault="000E5D1C" w:rsidP="00E804BF">
      <w:pPr>
        <w:rPr>
          <w:rFonts w:ascii="Arial" w:hAnsi="Arial" w:cs="Arial"/>
          <w:sz w:val="24"/>
          <w:szCs w:val="24"/>
        </w:rPr>
      </w:pPr>
      <w:r>
        <w:rPr>
          <w:rFonts w:ascii="Arial" w:hAnsi="Arial" w:cs="Arial"/>
          <w:sz w:val="24"/>
          <w:szCs w:val="24"/>
        </w:rPr>
        <w:t xml:space="preserve">Where the outcome of the parent and child fostering arrangement is for rehabilitation of the parent and child to the community, to liaise with the Fostering Social Worker, Foster Carer and any other relevant agencies to co-ordinate support.  This includes discussion and agreement of the </w:t>
      </w:r>
      <w:r w:rsidR="00E804BF">
        <w:rPr>
          <w:rFonts w:ascii="Arial" w:hAnsi="Arial" w:cs="Arial"/>
          <w:sz w:val="24"/>
          <w:szCs w:val="24"/>
        </w:rPr>
        <w:t>f</w:t>
      </w:r>
      <w:r>
        <w:rPr>
          <w:rFonts w:ascii="Arial" w:hAnsi="Arial" w:cs="Arial"/>
          <w:sz w:val="24"/>
          <w:szCs w:val="24"/>
        </w:rPr>
        <w:t xml:space="preserve">oster </w:t>
      </w:r>
      <w:r w:rsidR="00E804BF">
        <w:rPr>
          <w:rFonts w:ascii="Arial" w:hAnsi="Arial" w:cs="Arial"/>
          <w:sz w:val="24"/>
          <w:szCs w:val="24"/>
        </w:rPr>
        <w:t>c</w:t>
      </w:r>
      <w:r>
        <w:rPr>
          <w:rFonts w:ascii="Arial" w:hAnsi="Arial" w:cs="Arial"/>
          <w:sz w:val="24"/>
          <w:szCs w:val="24"/>
        </w:rPr>
        <w:t>arer</w:t>
      </w:r>
      <w:r w:rsidR="00E804BF">
        <w:rPr>
          <w:rFonts w:ascii="Arial" w:hAnsi="Arial" w:cs="Arial"/>
          <w:sz w:val="24"/>
          <w:szCs w:val="24"/>
        </w:rPr>
        <w:t>(s)</w:t>
      </w:r>
      <w:r>
        <w:rPr>
          <w:rFonts w:ascii="Arial" w:hAnsi="Arial" w:cs="Arial"/>
          <w:sz w:val="24"/>
          <w:szCs w:val="24"/>
        </w:rPr>
        <w:t xml:space="preserve"> role and </w:t>
      </w:r>
      <w:r w:rsidR="00E804BF">
        <w:rPr>
          <w:rFonts w:ascii="Arial" w:hAnsi="Arial" w:cs="Arial"/>
          <w:sz w:val="24"/>
          <w:szCs w:val="24"/>
        </w:rPr>
        <w:t>responsibility during the initial rehabilitation period and a clear timeframe for their involvement.  This is necessary to enable the foster carer(s) and Fostering Service to consider availability for other parent and child arrangements</w:t>
      </w:r>
      <w:r w:rsidR="001466EE">
        <w:rPr>
          <w:rFonts w:ascii="Arial" w:hAnsi="Arial" w:cs="Arial"/>
          <w:sz w:val="24"/>
          <w:szCs w:val="24"/>
        </w:rPr>
        <w:t>.</w:t>
      </w:r>
    </w:p>
    <w:p w14:paraId="08840D1A" w14:textId="77777777" w:rsidR="00A96418" w:rsidRDefault="001466EE" w:rsidP="001310DD">
      <w:pPr>
        <w:spacing w:after="0"/>
        <w:rPr>
          <w:rFonts w:ascii="Arial" w:hAnsi="Arial" w:cs="Arial"/>
          <w:b/>
          <w:i/>
          <w:iCs/>
          <w:sz w:val="24"/>
          <w:szCs w:val="24"/>
        </w:rPr>
      </w:pPr>
      <w:r>
        <w:rPr>
          <w:rFonts w:ascii="Arial" w:hAnsi="Arial" w:cs="Arial"/>
          <w:b/>
          <w:i/>
          <w:iCs/>
          <w:sz w:val="24"/>
          <w:szCs w:val="24"/>
        </w:rPr>
        <w:t>Parent Looked After</w:t>
      </w:r>
    </w:p>
    <w:p w14:paraId="3C51A3E0" w14:textId="01BCEEA0" w:rsidR="00AA32C1" w:rsidRDefault="00A96418" w:rsidP="00AA32C1">
      <w:pPr>
        <w:rPr>
          <w:rFonts w:ascii="Arial" w:hAnsi="Arial" w:cs="Arial"/>
          <w:sz w:val="24"/>
          <w:szCs w:val="24"/>
        </w:rPr>
      </w:pPr>
      <w:r>
        <w:rPr>
          <w:rFonts w:ascii="Arial" w:hAnsi="Arial" w:cs="Arial"/>
          <w:bCs/>
          <w:sz w:val="24"/>
          <w:szCs w:val="24"/>
        </w:rPr>
        <w:t xml:space="preserve">Both the child’s social worker and foster carer’s </w:t>
      </w:r>
      <w:r w:rsidR="00C15EA8">
        <w:rPr>
          <w:rFonts w:ascii="Arial" w:hAnsi="Arial" w:cs="Arial"/>
          <w:bCs/>
          <w:sz w:val="24"/>
          <w:szCs w:val="24"/>
        </w:rPr>
        <w:t>social worker</w:t>
      </w:r>
      <w:r>
        <w:rPr>
          <w:rFonts w:ascii="Arial" w:hAnsi="Arial" w:cs="Arial"/>
          <w:bCs/>
          <w:sz w:val="24"/>
          <w:szCs w:val="24"/>
        </w:rPr>
        <w:t>, along with the foster carer,</w:t>
      </w:r>
      <w:r w:rsidR="00C15EA8">
        <w:rPr>
          <w:rFonts w:ascii="Arial" w:hAnsi="Arial" w:cs="Arial"/>
          <w:bCs/>
          <w:sz w:val="24"/>
          <w:szCs w:val="24"/>
        </w:rPr>
        <w:t xml:space="preserve"> </w:t>
      </w:r>
      <w:r w:rsidR="001466EE">
        <w:rPr>
          <w:rFonts w:ascii="Arial" w:hAnsi="Arial" w:cs="Arial"/>
          <w:sz w:val="24"/>
          <w:szCs w:val="24"/>
        </w:rPr>
        <w:t xml:space="preserve">must ensure </w:t>
      </w:r>
      <w:r>
        <w:rPr>
          <w:rFonts w:ascii="Arial" w:hAnsi="Arial" w:cs="Arial"/>
          <w:sz w:val="24"/>
          <w:szCs w:val="24"/>
        </w:rPr>
        <w:t xml:space="preserve">that </w:t>
      </w:r>
      <w:r w:rsidR="001466EE">
        <w:rPr>
          <w:rFonts w:ascii="Arial" w:hAnsi="Arial" w:cs="Arial"/>
          <w:sz w:val="24"/>
          <w:szCs w:val="24"/>
        </w:rPr>
        <w:t>all the expectations are met of working with a Looked After Child</w:t>
      </w:r>
      <w:r>
        <w:rPr>
          <w:rFonts w:ascii="Arial" w:hAnsi="Arial" w:cs="Arial"/>
          <w:sz w:val="24"/>
          <w:szCs w:val="24"/>
        </w:rPr>
        <w:t xml:space="preserve"> where this is the parent</w:t>
      </w:r>
      <w:r w:rsidR="001466EE">
        <w:rPr>
          <w:rFonts w:ascii="Arial" w:hAnsi="Arial" w:cs="Arial"/>
          <w:sz w:val="24"/>
          <w:szCs w:val="24"/>
        </w:rPr>
        <w:t xml:space="preserve">.  This includes </w:t>
      </w:r>
      <w:r>
        <w:rPr>
          <w:rFonts w:ascii="Arial" w:hAnsi="Arial" w:cs="Arial"/>
          <w:sz w:val="24"/>
          <w:szCs w:val="24"/>
        </w:rPr>
        <w:t xml:space="preserve">proper placement planning and reviewing for both, individual safe care plans, their specific contact needs and the level of care and support required. </w:t>
      </w:r>
    </w:p>
    <w:p w14:paraId="481B2E51" w14:textId="77777777" w:rsidR="001310DD" w:rsidRPr="004C30D1" w:rsidRDefault="001310DD" w:rsidP="00AA32C1">
      <w:pPr>
        <w:rPr>
          <w:rFonts w:ascii="Arial" w:hAnsi="Arial" w:cs="Arial"/>
          <w:sz w:val="24"/>
          <w:szCs w:val="24"/>
        </w:rPr>
      </w:pPr>
    </w:p>
    <w:p w14:paraId="7D79DFF4" w14:textId="00458224" w:rsidR="00AA32C1" w:rsidRPr="00A96418" w:rsidRDefault="00A96418" w:rsidP="00A96418">
      <w:pPr>
        <w:pStyle w:val="ListParagraph"/>
        <w:numPr>
          <w:ilvl w:val="0"/>
          <w:numId w:val="10"/>
        </w:numPr>
        <w:rPr>
          <w:rFonts w:ascii="Arial" w:hAnsi="Arial" w:cs="Arial"/>
          <w:b/>
          <w:sz w:val="24"/>
          <w:szCs w:val="24"/>
          <w:u w:val="single"/>
        </w:rPr>
      </w:pPr>
      <w:r>
        <w:rPr>
          <w:rFonts w:ascii="Arial" w:hAnsi="Arial" w:cs="Arial"/>
          <w:b/>
          <w:sz w:val="24"/>
          <w:szCs w:val="24"/>
          <w:u w:val="single"/>
        </w:rPr>
        <w:t>Additional considerations</w:t>
      </w:r>
    </w:p>
    <w:p w14:paraId="35776783" w14:textId="4FDD328E" w:rsidR="00AA32C1" w:rsidRPr="00C83B2D" w:rsidRDefault="00546B86" w:rsidP="00AA32C1">
      <w:pPr>
        <w:rPr>
          <w:rFonts w:ascii="Arial" w:hAnsi="Arial" w:cs="Arial"/>
          <w:sz w:val="24"/>
          <w:szCs w:val="24"/>
        </w:rPr>
      </w:pPr>
      <w:r>
        <w:rPr>
          <w:rFonts w:ascii="Arial" w:hAnsi="Arial" w:cs="Arial"/>
          <w:sz w:val="24"/>
          <w:szCs w:val="24"/>
        </w:rPr>
        <w:t xml:space="preserve">In some circumstances it may be considered appropriate for a parent to look after their child in the foster carers home throughout the day, returning to their own home </w:t>
      </w:r>
      <w:r>
        <w:rPr>
          <w:rFonts w:ascii="Arial" w:hAnsi="Arial" w:cs="Arial"/>
          <w:sz w:val="24"/>
          <w:szCs w:val="24"/>
        </w:rPr>
        <w:lastRenderedPageBreak/>
        <w:t>at night, with the child remaining with the foster carer(s).  Such an arrangement requires Service Manager authorisation</w:t>
      </w:r>
      <w:r w:rsidR="004E2707">
        <w:rPr>
          <w:rFonts w:ascii="Arial" w:hAnsi="Arial" w:cs="Arial"/>
          <w:sz w:val="24"/>
          <w:szCs w:val="24"/>
        </w:rPr>
        <w:t xml:space="preserve"> and </w:t>
      </w:r>
      <w:r>
        <w:rPr>
          <w:rFonts w:ascii="Arial" w:hAnsi="Arial" w:cs="Arial"/>
          <w:sz w:val="24"/>
          <w:szCs w:val="24"/>
        </w:rPr>
        <w:t>as with any parent and child arrangement, very clear placement planning and review.</w:t>
      </w:r>
    </w:p>
    <w:p w14:paraId="15133B4B" w14:textId="55CCB59F" w:rsidR="00EE2703" w:rsidRDefault="00EE2703" w:rsidP="00AA32C1">
      <w:pPr>
        <w:rPr>
          <w:rFonts w:ascii="Arial" w:hAnsi="Arial" w:cs="Arial"/>
          <w:sz w:val="24"/>
          <w:szCs w:val="24"/>
        </w:rPr>
      </w:pPr>
    </w:p>
    <w:p w14:paraId="29607E56" w14:textId="77777777" w:rsidR="001310DD" w:rsidRDefault="001310DD" w:rsidP="00AA32C1">
      <w:pPr>
        <w:rPr>
          <w:rFonts w:ascii="Arial" w:hAnsi="Arial" w:cs="Arial"/>
          <w:sz w:val="24"/>
          <w:szCs w:val="24"/>
        </w:rPr>
      </w:pPr>
    </w:p>
    <w:p w14:paraId="52AA450E" w14:textId="34D23068" w:rsidR="0080327B" w:rsidRDefault="0080327B" w:rsidP="00AA32C1">
      <w:pPr>
        <w:rPr>
          <w:rFonts w:ascii="Arial" w:hAnsi="Arial" w:cs="Arial"/>
          <w:sz w:val="24"/>
          <w:szCs w:val="24"/>
        </w:rPr>
      </w:pPr>
    </w:p>
    <w:p w14:paraId="7E97CEAF" w14:textId="77777777" w:rsidR="00277072" w:rsidRDefault="00277072" w:rsidP="00AA32C1">
      <w:pPr>
        <w:rPr>
          <w:rFonts w:ascii="Arial" w:hAnsi="Arial" w:cs="Arial"/>
          <w:sz w:val="24"/>
          <w:szCs w:val="24"/>
        </w:rPr>
      </w:pPr>
    </w:p>
    <w:p w14:paraId="02DC4F25" w14:textId="77777777" w:rsidR="006C6FFF" w:rsidRDefault="006C6FFF" w:rsidP="00AA32C1">
      <w:pPr>
        <w:rPr>
          <w:rFonts w:ascii="Arial" w:hAnsi="Arial" w:cs="Arial"/>
          <w:b/>
          <w:bCs/>
          <w:sz w:val="24"/>
          <w:szCs w:val="24"/>
        </w:rPr>
      </w:pPr>
    </w:p>
    <w:p w14:paraId="7C62D544" w14:textId="77777777" w:rsidR="006C6FFF" w:rsidRDefault="006C6FFF" w:rsidP="00AA32C1">
      <w:pPr>
        <w:rPr>
          <w:rFonts w:ascii="Arial" w:hAnsi="Arial" w:cs="Arial"/>
          <w:b/>
          <w:bCs/>
          <w:sz w:val="24"/>
          <w:szCs w:val="24"/>
        </w:rPr>
      </w:pPr>
    </w:p>
    <w:p w14:paraId="6F42E6DA" w14:textId="77777777" w:rsidR="006C6FFF" w:rsidRDefault="006C6FFF" w:rsidP="00AA32C1">
      <w:pPr>
        <w:rPr>
          <w:rFonts w:ascii="Arial" w:hAnsi="Arial" w:cs="Arial"/>
          <w:b/>
          <w:bCs/>
          <w:sz w:val="24"/>
          <w:szCs w:val="24"/>
        </w:rPr>
      </w:pPr>
    </w:p>
    <w:p w14:paraId="185BF2FB" w14:textId="77777777" w:rsidR="006C6FFF" w:rsidRDefault="006C6FFF" w:rsidP="00AA32C1">
      <w:pPr>
        <w:rPr>
          <w:rFonts w:ascii="Arial" w:hAnsi="Arial" w:cs="Arial"/>
          <w:b/>
          <w:bCs/>
          <w:sz w:val="24"/>
          <w:szCs w:val="24"/>
        </w:rPr>
      </w:pPr>
    </w:p>
    <w:p w14:paraId="06671D34" w14:textId="77777777" w:rsidR="006C6FFF" w:rsidRDefault="006C6FFF" w:rsidP="00AA32C1">
      <w:pPr>
        <w:rPr>
          <w:rFonts w:ascii="Arial" w:hAnsi="Arial" w:cs="Arial"/>
          <w:b/>
          <w:bCs/>
          <w:sz w:val="24"/>
          <w:szCs w:val="24"/>
        </w:rPr>
      </w:pPr>
    </w:p>
    <w:p w14:paraId="49851174" w14:textId="77777777" w:rsidR="006C6FFF" w:rsidRDefault="006C6FFF" w:rsidP="00AA32C1">
      <w:pPr>
        <w:rPr>
          <w:rFonts w:ascii="Arial" w:hAnsi="Arial" w:cs="Arial"/>
          <w:b/>
          <w:bCs/>
          <w:sz w:val="24"/>
          <w:szCs w:val="24"/>
        </w:rPr>
      </w:pPr>
    </w:p>
    <w:p w14:paraId="1989A4C1" w14:textId="77777777" w:rsidR="006C6FFF" w:rsidRDefault="006C6FFF" w:rsidP="00AA32C1">
      <w:pPr>
        <w:rPr>
          <w:rFonts w:ascii="Arial" w:hAnsi="Arial" w:cs="Arial"/>
          <w:b/>
          <w:bCs/>
          <w:sz w:val="24"/>
          <w:szCs w:val="24"/>
        </w:rPr>
      </w:pPr>
    </w:p>
    <w:p w14:paraId="2DB73CE4" w14:textId="77777777" w:rsidR="006C6FFF" w:rsidRDefault="006C6FFF" w:rsidP="00AA32C1">
      <w:pPr>
        <w:rPr>
          <w:rFonts w:ascii="Arial" w:hAnsi="Arial" w:cs="Arial"/>
          <w:b/>
          <w:bCs/>
          <w:sz w:val="24"/>
          <w:szCs w:val="24"/>
        </w:rPr>
      </w:pPr>
    </w:p>
    <w:p w14:paraId="64BB1047" w14:textId="77777777" w:rsidR="006C6FFF" w:rsidRDefault="006C6FFF" w:rsidP="00AA32C1">
      <w:pPr>
        <w:rPr>
          <w:rFonts w:ascii="Arial" w:hAnsi="Arial" w:cs="Arial"/>
          <w:b/>
          <w:bCs/>
          <w:sz w:val="24"/>
          <w:szCs w:val="24"/>
        </w:rPr>
      </w:pPr>
    </w:p>
    <w:p w14:paraId="1107D03C" w14:textId="77777777" w:rsidR="006C6FFF" w:rsidRDefault="006C6FFF" w:rsidP="00AA32C1">
      <w:pPr>
        <w:rPr>
          <w:rFonts w:ascii="Arial" w:hAnsi="Arial" w:cs="Arial"/>
          <w:b/>
          <w:bCs/>
          <w:sz w:val="24"/>
          <w:szCs w:val="24"/>
        </w:rPr>
      </w:pPr>
    </w:p>
    <w:p w14:paraId="7D7271CA" w14:textId="77777777" w:rsidR="006C6FFF" w:rsidRDefault="006C6FFF" w:rsidP="00AA32C1">
      <w:pPr>
        <w:rPr>
          <w:rFonts w:ascii="Arial" w:hAnsi="Arial" w:cs="Arial"/>
          <w:b/>
          <w:bCs/>
          <w:sz w:val="24"/>
          <w:szCs w:val="24"/>
        </w:rPr>
      </w:pPr>
    </w:p>
    <w:p w14:paraId="2FC328DD" w14:textId="77777777" w:rsidR="006C6FFF" w:rsidRDefault="006C6FFF" w:rsidP="00AA32C1">
      <w:pPr>
        <w:rPr>
          <w:rFonts w:ascii="Arial" w:hAnsi="Arial" w:cs="Arial"/>
          <w:b/>
          <w:bCs/>
          <w:sz w:val="24"/>
          <w:szCs w:val="24"/>
        </w:rPr>
      </w:pPr>
    </w:p>
    <w:p w14:paraId="38435539" w14:textId="77777777" w:rsidR="006C6FFF" w:rsidRDefault="006C6FFF" w:rsidP="00AA32C1">
      <w:pPr>
        <w:rPr>
          <w:rFonts w:ascii="Arial" w:hAnsi="Arial" w:cs="Arial"/>
          <w:b/>
          <w:bCs/>
          <w:sz w:val="24"/>
          <w:szCs w:val="24"/>
        </w:rPr>
      </w:pPr>
    </w:p>
    <w:p w14:paraId="6B94A695" w14:textId="77777777" w:rsidR="006C6FFF" w:rsidRDefault="006C6FFF" w:rsidP="00AA32C1">
      <w:pPr>
        <w:rPr>
          <w:rFonts w:ascii="Arial" w:hAnsi="Arial" w:cs="Arial"/>
          <w:b/>
          <w:bCs/>
          <w:sz w:val="24"/>
          <w:szCs w:val="24"/>
        </w:rPr>
      </w:pPr>
    </w:p>
    <w:p w14:paraId="42D70937" w14:textId="77777777" w:rsidR="006C6FFF" w:rsidRDefault="006C6FFF" w:rsidP="00AA32C1">
      <w:pPr>
        <w:rPr>
          <w:rFonts w:ascii="Arial" w:hAnsi="Arial" w:cs="Arial"/>
          <w:b/>
          <w:bCs/>
          <w:sz w:val="24"/>
          <w:szCs w:val="24"/>
        </w:rPr>
      </w:pPr>
    </w:p>
    <w:p w14:paraId="081C460F" w14:textId="77777777" w:rsidR="006C6FFF" w:rsidRDefault="006C6FFF" w:rsidP="00AA32C1">
      <w:pPr>
        <w:rPr>
          <w:rFonts w:ascii="Arial" w:hAnsi="Arial" w:cs="Arial"/>
          <w:b/>
          <w:bCs/>
          <w:sz w:val="24"/>
          <w:szCs w:val="24"/>
        </w:rPr>
      </w:pPr>
    </w:p>
    <w:p w14:paraId="1E20A4A5" w14:textId="77777777" w:rsidR="006C6FFF" w:rsidRDefault="006C6FFF" w:rsidP="00AA32C1">
      <w:pPr>
        <w:rPr>
          <w:rFonts w:ascii="Arial" w:hAnsi="Arial" w:cs="Arial"/>
          <w:b/>
          <w:bCs/>
          <w:sz w:val="24"/>
          <w:szCs w:val="24"/>
        </w:rPr>
      </w:pPr>
    </w:p>
    <w:p w14:paraId="248F40EA" w14:textId="77777777" w:rsidR="006C6FFF" w:rsidRDefault="006C6FFF" w:rsidP="00AA32C1">
      <w:pPr>
        <w:rPr>
          <w:rFonts w:ascii="Arial" w:hAnsi="Arial" w:cs="Arial"/>
          <w:b/>
          <w:bCs/>
          <w:sz w:val="24"/>
          <w:szCs w:val="24"/>
        </w:rPr>
      </w:pPr>
    </w:p>
    <w:p w14:paraId="4A61AE2C" w14:textId="77777777" w:rsidR="006C6FFF" w:rsidRDefault="006C6FFF" w:rsidP="00AA32C1">
      <w:pPr>
        <w:rPr>
          <w:rFonts w:ascii="Arial" w:hAnsi="Arial" w:cs="Arial"/>
          <w:b/>
          <w:bCs/>
          <w:sz w:val="24"/>
          <w:szCs w:val="24"/>
        </w:rPr>
      </w:pPr>
    </w:p>
    <w:p w14:paraId="2D6E95B1" w14:textId="77777777" w:rsidR="006C6FFF" w:rsidRDefault="006C6FFF" w:rsidP="00AA32C1">
      <w:pPr>
        <w:rPr>
          <w:rFonts w:ascii="Arial" w:hAnsi="Arial" w:cs="Arial"/>
          <w:b/>
          <w:bCs/>
          <w:sz w:val="24"/>
          <w:szCs w:val="24"/>
        </w:rPr>
      </w:pPr>
    </w:p>
    <w:p w14:paraId="49E485BA" w14:textId="77777777" w:rsidR="006C6FFF" w:rsidRDefault="006C6FFF" w:rsidP="00AA32C1">
      <w:pPr>
        <w:rPr>
          <w:rFonts w:ascii="Arial" w:hAnsi="Arial" w:cs="Arial"/>
          <w:b/>
          <w:bCs/>
          <w:sz w:val="24"/>
          <w:szCs w:val="24"/>
        </w:rPr>
      </w:pPr>
    </w:p>
    <w:p w14:paraId="3F454B9B" w14:textId="0B1F48CD" w:rsidR="0080327B" w:rsidRDefault="0080327B" w:rsidP="00AA32C1">
      <w:pPr>
        <w:rPr>
          <w:rFonts w:ascii="Arial" w:hAnsi="Arial" w:cs="Arial"/>
          <w:b/>
          <w:bCs/>
          <w:sz w:val="24"/>
          <w:szCs w:val="24"/>
        </w:rPr>
      </w:pPr>
      <w:r w:rsidRPr="0080327B">
        <w:rPr>
          <w:rFonts w:ascii="Arial" w:hAnsi="Arial" w:cs="Arial"/>
          <w:b/>
          <w:bCs/>
          <w:sz w:val="24"/>
          <w:szCs w:val="24"/>
        </w:rPr>
        <w:lastRenderedPageBreak/>
        <w:t>Appendix 1</w:t>
      </w:r>
    </w:p>
    <w:p w14:paraId="1BAB2EC3" w14:textId="77777777" w:rsidR="001310DD" w:rsidRDefault="001310DD" w:rsidP="00AA32C1">
      <w:pPr>
        <w:rPr>
          <w:rFonts w:ascii="Arial" w:hAnsi="Arial" w:cs="Arial"/>
          <w:b/>
          <w:bCs/>
          <w:sz w:val="24"/>
          <w:szCs w:val="24"/>
        </w:rPr>
      </w:pPr>
    </w:p>
    <w:p w14:paraId="00DBF2D5" w14:textId="77777777" w:rsidR="001310DD" w:rsidRDefault="00EB7A55" w:rsidP="001310DD">
      <w:pPr>
        <w:spacing w:after="0"/>
        <w:rPr>
          <w:rFonts w:ascii="Arial" w:hAnsi="Arial" w:cs="Arial"/>
          <w:b/>
          <w:bCs/>
          <w:sz w:val="28"/>
          <w:szCs w:val="28"/>
        </w:rPr>
      </w:pPr>
      <w:r w:rsidRPr="003C54B8">
        <w:rPr>
          <w:rFonts w:ascii="Arial" w:hAnsi="Arial" w:cs="Arial"/>
          <w:b/>
          <w:bCs/>
          <w:sz w:val="28"/>
          <w:szCs w:val="28"/>
        </w:rPr>
        <w:t>Parent and Child Fostering Payments</w:t>
      </w:r>
      <w:r>
        <w:rPr>
          <w:rFonts w:ascii="Arial" w:hAnsi="Arial" w:cs="Arial"/>
          <w:b/>
          <w:bCs/>
          <w:sz w:val="28"/>
          <w:szCs w:val="28"/>
        </w:rPr>
        <w:t xml:space="preserve"> </w:t>
      </w:r>
    </w:p>
    <w:p w14:paraId="0DEC6B8B" w14:textId="4CE704A5" w:rsidR="00EB7A55" w:rsidRDefault="00EB7A55" w:rsidP="00EB7A55">
      <w:pPr>
        <w:rPr>
          <w:rFonts w:ascii="Arial" w:hAnsi="Arial" w:cs="Arial"/>
          <w:b/>
          <w:bCs/>
          <w:color w:val="3333FF"/>
          <w:sz w:val="20"/>
          <w:szCs w:val="20"/>
        </w:rPr>
      </w:pPr>
      <w:r w:rsidRPr="001310DD">
        <w:rPr>
          <w:rFonts w:ascii="Arial" w:hAnsi="Arial" w:cs="Arial"/>
          <w:color w:val="3333FF"/>
          <w:sz w:val="20"/>
          <w:szCs w:val="20"/>
        </w:rPr>
        <w:t>(Standard: Maintenance and Reward for Parent and Child / Enhanced: Maintenance and Reward for child plus Maintenance and twice Reward for Parent</w:t>
      </w:r>
      <w:r w:rsidR="00E84E03">
        <w:rPr>
          <w:rFonts w:ascii="Arial" w:hAnsi="Arial" w:cs="Arial"/>
          <w:color w:val="3333FF"/>
          <w:sz w:val="20"/>
          <w:szCs w:val="20"/>
        </w:rPr>
        <w:t xml:space="preserve"> / Parent and Child Enhanced in receipt of benefit equivalent to a deduction of the Income Support Personal Allowance for a lone parent over 18 years</w:t>
      </w:r>
      <w:r w:rsidR="0000437A">
        <w:rPr>
          <w:rFonts w:ascii="Arial" w:hAnsi="Arial" w:cs="Arial"/>
          <w:color w:val="3333FF"/>
          <w:sz w:val="20"/>
          <w:szCs w:val="20"/>
        </w:rPr>
        <w:t>, £73.10 pw 2019/2020)</w:t>
      </w:r>
      <w:r w:rsidR="00E84E03">
        <w:rPr>
          <w:rFonts w:ascii="Arial" w:hAnsi="Arial" w:cs="Arial"/>
          <w:color w:val="3333FF"/>
          <w:sz w:val="20"/>
          <w:szCs w:val="20"/>
        </w:rPr>
        <w:t>)</w:t>
      </w:r>
    </w:p>
    <w:p w14:paraId="72A3023F" w14:textId="77777777" w:rsidR="001310DD" w:rsidRPr="001310DD" w:rsidRDefault="001310DD" w:rsidP="00EB7A55">
      <w:pPr>
        <w:rPr>
          <w:rFonts w:ascii="Arial" w:hAnsi="Arial" w:cs="Arial"/>
          <w:b/>
          <w:bCs/>
          <w:color w:val="3333FF"/>
          <w:sz w:val="20"/>
          <w:szCs w:val="20"/>
        </w:rPr>
      </w:pPr>
    </w:p>
    <w:tbl>
      <w:tblPr>
        <w:tblStyle w:val="TableGrid"/>
        <w:tblW w:w="9356" w:type="dxa"/>
        <w:tblInd w:w="-34" w:type="dxa"/>
        <w:tblLook w:val="04A0" w:firstRow="1" w:lastRow="0" w:firstColumn="1" w:lastColumn="0" w:noHBand="0" w:noVBand="1"/>
      </w:tblPr>
      <w:tblGrid>
        <w:gridCol w:w="2410"/>
        <w:gridCol w:w="1843"/>
        <w:gridCol w:w="1985"/>
        <w:gridCol w:w="1559"/>
        <w:gridCol w:w="1559"/>
      </w:tblGrid>
      <w:tr w:rsidR="006C6FFF" w:rsidRPr="00DA776F" w14:paraId="6B3858F8" w14:textId="77777777" w:rsidTr="00D13D10">
        <w:tc>
          <w:tcPr>
            <w:tcW w:w="2410" w:type="dxa"/>
          </w:tcPr>
          <w:p w14:paraId="41E66061"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Skills Level</w:t>
            </w:r>
          </w:p>
        </w:tc>
        <w:tc>
          <w:tcPr>
            <w:tcW w:w="1843" w:type="dxa"/>
          </w:tcPr>
          <w:p w14:paraId="3E0C3B83"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Payment</w:t>
            </w:r>
          </w:p>
        </w:tc>
        <w:tc>
          <w:tcPr>
            <w:tcW w:w="1985" w:type="dxa"/>
          </w:tcPr>
          <w:p w14:paraId="7653D4FF"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Parent &amp; Child</w:t>
            </w:r>
          </w:p>
          <w:p w14:paraId="091F34A0" w14:textId="77777777" w:rsidR="006C6FFF" w:rsidRPr="00EB7A55" w:rsidRDefault="006C6FFF" w:rsidP="00CE2647">
            <w:pPr>
              <w:ind w:right="-143"/>
              <w:rPr>
                <w:rFonts w:ascii="Arial" w:hAnsi="Arial" w:cs="Arial"/>
                <w:b/>
                <w:bCs/>
                <w:sz w:val="24"/>
                <w:szCs w:val="24"/>
              </w:rPr>
            </w:pPr>
            <w:r w:rsidRPr="00EB7A55">
              <w:rPr>
                <w:rFonts w:ascii="Arial" w:hAnsi="Arial" w:cs="Arial"/>
                <w:b/>
                <w:bCs/>
                <w:sz w:val="24"/>
                <w:szCs w:val="24"/>
              </w:rPr>
              <w:t>Standard</w:t>
            </w:r>
          </w:p>
        </w:tc>
        <w:tc>
          <w:tcPr>
            <w:tcW w:w="1559" w:type="dxa"/>
          </w:tcPr>
          <w:p w14:paraId="3D2F6B81" w14:textId="77777777" w:rsidR="006C6FFF" w:rsidRDefault="006C6FFF" w:rsidP="00CE2647">
            <w:pPr>
              <w:ind w:right="-143"/>
              <w:rPr>
                <w:rFonts w:ascii="Arial" w:hAnsi="Arial" w:cs="Arial"/>
                <w:sz w:val="24"/>
                <w:szCs w:val="24"/>
              </w:rPr>
            </w:pPr>
            <w:r w:rsidRPr="00EB1082">
              <w:rPr>
                <w:rFonts w:ascii="Arial" w:hAnsi="Arial" w:cs="Arial"/>
                <w:sz w:val="24"/>
                <w:szCs w:val="24"/>
              </w:rPr>
              <w:t>Parent &amp; Child</w:t>
            </w:r>
          </w:p>
          <w:p w14:paraId="37584A99" w14:textId="5F3BFB32" w:rsidR="006C6FFF" w:rsidRPr="00EB1082" w:rsidRDefault="006C6FFF" w:rsidP="00CE2647">
            <w:pPr>
              <w:ind w:right="-143"/>
              <w:rPr>
                <w:rFonts w:ascii="Arial" w:hAnsi="Arial" w:cs="Arial"/>
                <w:sz w:val="24"/>
                <w:szCs w:val="24"/>
              </w:rPr>
            </w:pPr>
            <w:r w:rsidRPr="00EB7A55">
              <w:rPr>
                <w:rFonts w:ascii="Arial" w:hAnsi="Arial" w:cs="Arial"/>
                <w:b/>
                <w:bCs/>
                <w:sz w:val="24"/>
                <w:szCs w:val="24"/>
              </w:rPr>
              <w:t>Enhanced</w:t>
            </w:r>
          </w:p>
        </w:tc>
        <w:tc>
          <w:tcPr>
            <w:tcW w:w="1559" w:type="dxa"/>
          </w:tcPr>
          <w:p w14:paraId="665F25C1" w14:textId="44E65612" w:rsidR="006C6FFF" w:rsidRPr="00E84E03" w:rsidRDefault="00E84E03" w:rsidP="00CE2647">
            <w:pPr>
              <w:ind w:right="-143"/>
              <w:rPr>
                <w:rFonts w:ascii="Arial" w:hAnsi="Arial" w:cs="Arial"/>
                <w:b/>
                <w:bCs/>
                <w:sz w:val="24"/>
                <w:szCs w:val="24"/>
              </w:rPr>
            </w:pPr>
            <w:r>
              <w:rPr>
                <w:rFonts w:ascii="Arial" w:hAnsi="Arial" w:cs="Arial"/>
                <w:sz w:val="24"/>
                <w:szCs w:val="24"/>
              </w:rPr>
              <w:t xml:space="preserve">Parent &amp; Child </w:t>
            </w:r>
            <w:r>
              <w:rPr>
                <w:rFonts w:ascii="Arial" w:hAnsi="Arial" w:cs="Arial"/>
                <w:b/>
                <w:bCs/>
                <w:sz w:val="24"/>
                <w:szCs w:val="24"/>
              </w:rPr>
              <w:t>Enhanced (parent in receipt of benefit)</w:t>
            </w:r>
          </w:p>
        </w:tc>
      </w:tr>
      <w:tr w:rsidR="006C6FFF" w:rsidRPr="00DA776F" w14:paraId="0A3B1677" w14:textId="77777777" w:rsidTr="00EB0A06">
        <w:tc>
          <w:tcPr>
            <w:tcW w:w="2410" w:type="dxa"/>
          </w:tcPr>
          <w:p w14:paraId="6BBA0599"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Foundation (Level 1)</w:t>
            </w:r>
          </w:p>
        </w:tc>
        <w:tc>
          <w:tcPr>
            <w:tcW w:w="1843" w:type="dxa"/>
          </w:tcPr>
          <w:p w14:paraId="5A75A0D0"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Maintenance</w:t>
            </w:r>
          </w:p>
        </w:tc>
        <w:tc>
          <w:tcPr>
            <w:tcW w:w="1985" w:type="dxa"/>
          </w:tcPr>
          <w:p w14:paraId="6DA72A7F"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£388.77</w:t>
            </w:r>
          </w:p>
        </w:tc>
        <w:tc>
          <w:tcPr>
            <w:tcW w:w="1559" w:type="dxa"/>
          </w:tcPr>
          <w:p w14:paraId="0417D654"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£388.77</w:t>
            </w:r>
          </w:p>
        </w:tc>
        <w:tc>
          <w:tcPr>
            <w:tcW w:w="1559" w:type="dxa"/>
          </w:tcPr>
          <w:p w14:paraId="4116294C" w14:textId="2840ECF9" w:rsidR="006C6FFF" w:rsidRPr="00EB1082" w:rsidRDefault="00E84E03" w:rsidP="00CE2647">
            <w:pPr>
              <w:ind w:right="-143"/>
              <w:rPr>
                <w:rFonts w:ascii="Arial" w:hAnsi="Arial" w:cs="Arial"/>
                <w:sz w:val="24"/>
                <w:szCs w:val="24"/>
              </w:rPr>
            </w:pPr>
            <w:r>
              <w:rPr>
                <w:rFonts w:ascii="Arial" w:hAnsi="Arial" w:cs="Arial"/>
                <w:sz w:val="24"/>
                <w:szCs w:val="24"/>
              </w:rPr>
              <w:t>£3</w:t>
            </w:r>
            <w:r w:rsidR="0000437A">
              <w:rPr>
                <w:rFonts w:ascii="Arial" w:hAnsi="Arial" w:cs="Arial"/>
                <w:sz w:val="24"/>
                <w:szCs w:val="24"/>
              </w:rPr>
              <w:t>15.67</w:t>
            </w:r>
          </w:p>
        </w:tc>
      </w:tr>
      <w:tr w:rsidR="006C6FFF" w:rsidRPr="00DA776F" w14:paraId="20A77C84" w14:textId="77777777" w:rsidTr="00C4521D">
        <w:tc>
          <w:tcPr>
            <w:tcW w:w="2410" w:type="dxa"/>
          </w:tcPr>
          <w:p w14:paraId="17D97C25" w14:textId="77777777" w:rsidR="006C6FFF" w:rsidRPr="00EB1082" w:rsidRDefault="006C6FFF" w:rsidP="00CE2647">
            <w:pPr>
              <w:ind w:right="-143"/>
              <w:rPr>
                <w:rFonts w:ascii="Arial" w:hAnsi="Arial" w:cs="Arial"/>
                <w:sz w:val="24"/>
                <w:szCs w:val="24"/>
              </w:rPr>
            </w:pPr>
          </w:p>
        </w:tc>
        <w:tc>
          <w:tcPr>
            <w:tcW w:w="1843" w:type="dxa"/>
          </w:tcPr>
          <w:p w14:paraId="0D7C51AA"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Reward</w:t>
            </w:r>
          </w:p>
        </w:tc>
        <w:tc>
          <w:tcPr>
            <w:tcW w:w="1985" w:type="dxa"/>
          </w:tcPr>
          <w:p w14:paraId="75559F67"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£338.60</w:t>
            </w:r>
          </w:p>
        </w:tc>
        <w:tc>
          <w:tcPr>
            <w:tcW w:w="1559" w:type="dxa"/>
          </w:tcPr>
          <w:p w14:paraId="05CA1D85" w14:textId="77777777" w:rsidR="006C6FFF" w:rsidRPr="00EB1082" w:rsidRDefault="006C6FFF" w:rsidP="00CE2647">
            <w:pPr>
              <w:ind w:right="-143"/>
              <w:rPr>
                <w:rFonts w:ascii="Arial" w:hAnsi="Arial" w:cs="Arial"/>
                <w:sz w:val="24"/>
                <w:szCs w:val="24"/>
              </w:rPr>
            </w:pPr>
            <w:r w:rsidRPr="00EB1082">
              <w:rPr>
                <w:rFonts w:ascii="Arial" w:hAnsi="Arial" w:cs="Arial"/>
                <w:sz w:val="24"/>
                <w:szCs w:val="24"/>
              </w:rPr>
              <w:t>£560.42</w:t>
            </w:r>
          </w:p>
        </w:tc>
        <w:tc>
          <w:tcPr>
            <w:tcW w:w="1559" w:type="dxa"/>
          </w:tcPr>
          <w:p w14:paraId="70D1188B" w14:textId="6ECEAB7E" w:rsidR="006C6FFF" w:rsidRPr="00EB1082" w:rsidRDefault="00E84E03" w:rsidP="00CE2647">
            <w:pPr>
              <w:ind w:right="-143"/>
              <w:rPr>
                <w:rFonts w:ascii="Arial" w:hAnsi="Arial" w:cs="Arial"/>
                <w:sz w:val="24"/>
                <w:szCs w:val="24"/>
              </w:rPr>
            </w:pPr>
            <w:r>
              <w:rPr>
                <w:rFonts w:ascii="Arial" w:hAnsi="Arial" w:cs="Arial"/>
                <w:sz w:val="24"/>
                <w:szCs w:val="24"/>
              </w:rPr>
              <w:t>£</w:t>
            </w:r>
            <w:r w:rsidR="0000437A">
              <w:rPr>
                <w:rFonts w:ascii="Arial" w:hAnsi="Arial" w:cs="Arial"/>
                <w:sz w:val="24"/>
                <w:szCs w:val="24"/>
              </w:rPr>
              <w:t>560.42</w:t>
            </w:r>
          </w:p>
        </w:tc>
      </w:tr>
      <w:tr w:rsidR="004105EF" w:rsidRPr="00DA776F" w14:paraId="28CF0E4D" w14:textId="77777777" w:rsidTr="00F25F74">
        <w:tc>
          <w:tcPr>
            <w:tcW w:w="2410" w:type="dxa"/>
          </w:tcPr>
          <w:p w14:paraId="54609CB5" w14:textId="77777777" w:rsidR="004105EF" w:rsidRPr="00EB1082" w:rsidRDefault="004105EF" w:rsidP="00CE2647">
            <w:pPr>
              <w:ind w:right="-143"/>
              <w:rPr>
                <w:rFonts w:ascii="Arial" w:hAnsi="Arial" w:cs="Arial"/>
                <w:sz w:val="24"/>
                <w:szCs w:val="24"/>
              </w:rPr>
            </w:pPr>
          </w:p>
        </w:tc>
        <w:tc>
          <w:tcPr>
            <w:tcW w:w="1843" w:type="dxa"/>
          </w:tcPr>
          <w:p w14:paraId="1968B3E8"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Total</w:t>
            </w:r>
          </w:p>
        </w:tc>
        <w:tc>
          <w:tcPr>
            <w:tcW w:w="1985" w:type="dxa"/>
          </w:tcPr>
          <w:p w14:paraId="60CA9130"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£727.37</w:t>
            </w:r>
          </w:p>
        </w:tc>
        <w:tc>
          <w:tcPr>
            <w:tcW w:w="1559" w:type="dxa"/>
          </w:tcPr>
          <w:p w14:paraId="37217178"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£949.19</w:t>
            </w:r>
          </w:p>
        </w:tc>
        <w:tc>
          <w:tcPr>
            <w:tcW w:w="1559" w:type="dxa"/>
          </w:tcPr>
          <w:p w14:paraId="5630CA55" w14:textId="5CA71124" w:rsidR="004105EF" w:rsidRPr="00EB1082" w:rsidRDefault="00E84E03" w:rsidP="00CE2647">
            <w:pPr>
              <w:ind w:right="-143"/>
              <w:rPr>
                <w:rFonts w:ascii="Arial" w:hAnsi="Arial" w:cs="Arial"/>
                <w:sz w:val="24"/>
                <w:szCs w:val="24"/>
              </w:rPr>
            </w:pPr>
            <w:r>
              <w:rPr>
                <w:rFonts w:ascii="Arial" w:hAnsi="Arial" w:cs="Arial"/>
                <w:sz w:val="24"/>
                <w:szCs w:val="24"/>
              </w:rPr>
              <w:t>£876.09</w:t>
            </w:r>
          </w:p>
        </w:tc>
      </w:tr>
      <w:tr w:rsidR="00EB7A55" w:rsidRPr="00DA776F" w14:paraId="5F51AF30" w14:textId="77777777" w:rsidTr="00CE2647">
        <w:tc>
          <w:tcPr>
            <w:tcW w:w="2410" w:type="dxa"/>
            <w:shd w:val="clear" w:color="auto" w:fill="BFBFBF" w:themeFill="background1" w:themeFillShade="BF"/>
          </w:tcPr>
          <w:p w14:paraId="2A645745" w14:textId="77777777" w:rsidR="00EB7A55" w:rsidRPr="00EB1082" w:rsidRDefault="00EB7A55" w:rsidP="00CE2647">
            <w:pPr>
              <w:ind w:right="-143"/>
              <w:rPr>
                <w:rFonts w:ascii="Arial" w:hAnsi="Arial" w:cs="Arial"/>
                <w:sz w:val="24"/>
                <w:szCs w:val="24"/>
              </w:rPr>
            </w:pPr>
          </w:p>
        </w:tc>
        <w:tc>
          <w:tcPr>
            <w:tcW w:w="1843" w:type="dxa"/>
            <w:shd w:val="clear" w:color="auto" w:fill="BFBFBF" w:themeFill="background1" w:themeFillShade="BF"/>
          </w:tcPr>
          <w:p w14:paraId="6674CDDA" w14:textId="77777777" w:rsidR="00EB7A55" w:rsidRPr="00EB1082" w:rsidRDefault="00EB7A55" w:rsidP="00CE2647">
            <w:pPr>
              <w:ind w:right="-143"/>
              <w:rPr>
                <w:rFonts w:ascii="Arial" w:hAnsi="Arial" w:cs="Arial"/>
                <w:sz w:val="24"/>
                <w:szCs w:val="24"/>
              </w:rPr>
            </w:pPr>
          </w:p>
        </w:tc>
        <w:tc>
          <w:tcPr>
            <w:tcW w:w="5103" w:type="dxa"/>
            <w:gridSpan w:val="3"/>
            <w:shd w:val="clear" w:color="auto" w:fill="BFBFBF" w:themeFill="background1" w:themeFillShade="BF"/>
          </w:tcPr>
          <w:p w14:paraId="2A0A1198" w14:textId="77777777" w:rsidR="00EB7A55" w:rsidRPr="00EB1082" w:rsidRDefault="00EB7A55" w:rsidP="00CE2647">
            <w:pPr>
              <w:ind w:right="-143"/>
              <w:rPr>
                <w:rFonts w:ascii="Arial" w:hAnsi="Arial" w:cs="Arial"/>
                <w:sz w:val="24"/>
                <w:szCs w:val="24"/>
              </w:rPr>
            </w:pPr>
          </w:p>
        </w:tc>
      </w:tr>
      <w:tr w:rsidR="004105EF" w:rsidRPr="00DA776F" w14:paraId="08090F71" w14:textId="77777777" w:rsidTr="009D0CB8">
        <w:tc>
          <w:tcPr>
            <w:tcW w:w="2410" w:type="dxa"/>
          </w:tcPr>
          <w:p w14:paraId="5BBA9C67"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Skilled (Level 2)</w:t>
            </w:r>
          </w:p>
        </w:tc>
        <w:tc>
          <w:tcPr>
            <w:tcW w:w="1843" w:type="dxa"/>
          </w:tcPr>
          <w:p w14:paraId="210EFEB3"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Maintenance</w:t>
            </w:r>
          </w:p>
        </w:tc>
        <w:tc>
          <w:tcPr>
            <w:tcW w:w="1985" w:type="dxa"/>
          </w:tcPr>
          <w:p w14:paraId="574DE65A"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£388.77</w:t>
            </w:r>
          </w:p>
        </w:tc>
        <w:tc>
          <w:tcPr>
            <w:tcW w:w="1559" w:type="dxa"/>
          </w:tcPr>
          <w:p w14:paraId="1D26F0F6"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£388.77</w:t>
            </w:r>
          </w:p>
        </w:tc>
        <w:tc>
          <w:tcPr>
            <w:tcW w:w="1559" w:type="dxa"/>
          </w:tcPr>
          <w:p w14:paraId="628AF5EA" w14:textId="29D260B3" w:rsidR="004105EF" w:rsidRPr="00EB1082" w:rsidRDefault="00E84E03" w:rsidP="00CE2647">
            <w:pPr>
              <w:ind w:right="-143"/>
              <w:rPr>
                <w:rFonts w:ascii="Arial" w:hAnsi="Arial" w:cs="Arial"/>
                <w:sz w:val="24"/>
                <w:szCs w:val="24"/>
              </w:rPr>
            </w:pPr>
            <w:r>
              <w:rPr>
                <w:rFonts w:ascii="Arial" w:hAnsi="Arial" w:cs="Arial"/>
                <w:sz w:val="24"/>
                <w:szCs w:val="24"/>
              </w:rPr>
              <w:t>£3</w:t>
            </w:r>
            <w:r w:rsidR="0000437A">
              <w:rPr>
                <w:rFonts w:ascii="Arial" w:hAnsi="Arial" w:cs="Arial"/>
                <w:sz w:val="24"/>
                <w:szCs w:val="24"/>
              </w:rPr>
              <w:t>15.67</w:t>
            </w:r>
          </w:p>
        </w:tc>
      </w:tr>
      <w:tr w:rsidR="004105EF" w:rsidRPr="00DA776F" w14:paraId="170DCD76" w14:textId="77777777" w:rsidTr="006957AC">
        <w:tc>
          <w:tcPr>
            <w:tcW w:w="2410" w:type="dxa"/>
          </w:tcPr>
          <w:p w14:paraId="5EA21813"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w:t>
            </w:r>
            <w:proofErr w:type="spellStart"/>
            <w:r w:rsidRPr="00EB1082">
              <w:rPr>
                <w:rFonts w:ascii="Arial" w:hAnsi="Arial" w:cs="Arial"/>
                <w:sz w:val="24"/>
                <w:szCs w:val="24"/>
              </w:rPr>
              <w:t>inc</w:t>
            </w:r>
            <w:proofErr w:type="spellEnd"/>
            <w:r w:rsidRPr="00EB1082">
              <w:rPr>
                <w:rFonts w:ascii="Arial" w:hAnsi="Arial" w:cs="Arial"/>
                <w:sz w:val="24"/>
                <w:szCs w:val="24"/>
              </w:rPr>
              <w:t xml:space="preserve"> £21.55 x 2)</w:t>
            </w:r>
          </w:p>
        </w:tc>
        <w:tc>
          <w:tcPr>
            <w:tcW w:w="1843" w:type="dxa"/>
          </w:tcPr>
          <w:p w14:paraId="0B826952"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Reward</w:t>
            </w:r>
          </w:p>
        </w:tc>
        <w:tc>
          <w:tcPr>
            <w:tcW w:w="1985" w:type="dxa"/>
          </w:tcPr>
          <w:p w14:paraId="250F2F28"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£381.70</w:t>
            </w:r>
          </w:p>
        </w:tc>
        <w:tc>
          <w:tcPr>
            <w:tcW w:w="1559" w:type="dxa"/>
          </w:tcPr>
          <w:p w14:paraId="52728251"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£603.52</w:t>
            </w:r>
          </w:p>
        </w:tc>
        <w:tc>
          <w:tcPr>
            <w:tcW w:w="1559" w:type="dxa"/>
          </w:tcPr>
          <w:p w14:paraId="5290C621" w14:textId="1789037E" w:rsidR="004105EF" w:rsidRPr="00EB1082" w:rsidRDefault="00E84E03" w:rsidP="00CE2647">
            <w:pPr>
              <w:ind w:right="-143"/>
              <w:rPr>
                <w:rFonts w:ascii="Arial" w:hAnsi="Arial" w:cs="Arial"/>
                <w:sz w:val="24"/>
                <w:szCs w:val="24"/>
              </w:rPr>
            </w:pPr>
            <w:r>
              <w:rPr>
                <w:rFonts w:ascii="Arial" w:hAnsi="Arial" w:cs="Arial"/>
                <w:sz w:val="24"/>
                <w:szCs w:val="24"/>
              </w:rPr>
              <w:t>£</w:t>
            </w:r>
            <w:r w:rsidR="0000437A">
              <w:rPr>
                <w:rFonts w:ascii="Arial" w:hAnsi="Arial" w:cs="Arial"/>
                <w:sz w:val="24"/>
                <w:szCs w:val="24"/>
              </w:rPr>
              <w:t>603.52</w:t>
            </w:r>
          </w:p>
        </w:tc>
      </w:tr>
      <w:tr w:rsidR="004105EF" w:rsidRPr="00DA776F" w14:paraId="044927D6" w14:textId="77777777" w:rsidTr="00AB588E">
        <w:tc>
          <w:tcPr>
            <w:tcW w:w="2410" w:type="dxa"/>
          </w:tcPr>
          <w:p w14:paraId="078FE9CF" w14:textId="77777777" w:rsidR="004105EF" w:rsidRPr="00EB1082" w:rsidRDefault="004105EF" w:rsidP="00CE2647">
            <w:pPr>
              <w:ind w:right="-143"/>
              <w:rPr>
                <w:rFonts w:ascii="Arial" w:hAnsi="Arial" w:cs="Arial"/>
                <w:sz w:val="24"/>
                <w:szCs w:val="24"/>
              </w:rPr>
            </w:pPr>
          </w:p>
        </w:tc>
        <w:tc>
          <w:tcPr>
            <w:tcW w:w="1843" w:type="dxa"/>
          </w:tcPr>
          <w:p w14:paraId="370957AE"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Total</w:t>
            </w:r>
          </w:p>
        </w:tc>
        <w:tc>
          <w:tcPr>
            <w:tcW w:w="1985" w:type="dxa"/>
          </w:tcPr>
          <w:p w14:paraId="7C7591DD"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£770.47</w:t>
            </w:r>
          </w:p>
        </w:tc>
        <w:tc>
          <w:tcPr>
            <w:tcW w:w="1559" w:type="dxa"/>
          </w:tcPr>
          <w:p w14:paraId="4FEDB2BE"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£992.29</w:t>
            </w:r>
          </w:p>
        </w:tc>
        <w:tc>
          <w:tcPr>
            <w:tcW w:w="1559" w:type="dxa"/>
          </w:tcPr>
          <w:p w14:paraId="4569BB74" w14:textId="354F0689" w:rsidR="004105EF" w:rsidRPr="00EB1082" w:rsidRDefault="00E84E03" w:rsidP="00CE2647">
            <w:pPr>
              <w:ind w:right="-143"/>
              <w:rPr>
                <w:rFonts w:ascii="Arial" w:hAnsi="Arial" w:cs="Arial"/>
                <w:sz w:val="24"/>
                <w:szCs w:val="24"/>
              </w:rPr>
            </w:pPr>
            <w:r>
              <w:rPr>
                <w:rFonts w:ascii="Arial" w:hAnsi="Arial" w:cs="Arial"/>
                <w:sz w:val="24"/>
                <w:szCs w:val="24"/>
              </w:rPr>
              <w:t>£919.19</w:t>
            </w:r>
          </w:p>
        </w:tc>
      </w:tr>
      <w:tr w:rsidR="00EB7A55" w:rsidRPr="00DA776F" w14:paraId="5ED80D1E" w14:textId="77777777" w:rsidTr="00CE2647">
        <w:tc>
          <w:tcPr>
            <w:tcW w:w="2410" w:type="dxa"/>
            <w:shd w:val="clear" w:color="auto" w:fill="BFBFBF" w:themeFill="background1" w:themeFillShade="BF"/>
          </w:tcPr>
          <w:p w14:paraId="0589F64A" w14:textId="77777777" w:rsidR="00EB7A55" w:rsidRPr="00EB1082" w:rsidRDefault="00EB7A55" w:rsidP="00CE2647">
            <w:pPr>
              <w:ind w:right="-143"/>
              <w:rPr>
                <w:rFonts w:ascii="Arial" w:hAnsi="Arial" w:cs="Arial"/>
                <w:sz w:val="24"/>
                <w:szCs w:val="24"/>
              </w:rPr>
            </w:pPr>
          </w:p>
        </w:tc>
        <w:tc>
          <w:tcPr>
            <w:tcW w:w="1843" w:type="dxa"/>
            <w:shd w:val="clear" w:color="auto" w:fill="BFBFBF" w:themeFill="background1" w:themeFillShade="BF"/>
          </w:tcPr>
          <w:p w14:paraId="18BA3B8B" w14:textId="77777777" w:rsidR="00EB7A55" w:rsidRPr="00EB1082" w:rsidRDefault="00EB7A55" w:rsidP="00CE2647">
            <w:pPr>
              <w:ind w:right="-143"/>
              <w:rPr>
                <w:rFonts w:ascii="Arial" w:hAnsi="Arial" w:cs="Arial"/>
                <w:sz w:val="24"/>
                <w:szCs w:val="24"/>
              </w:rPr>
            </w:pPr>
          </w:p>
        </w:tc>
        <w:tc>
          <w:tcPr>
            <w:tcW w:w="5103" w:type="dxa"/>
            <w:gridSpan w:val="3"/>
            <w:shd w:val="clear" w:color="auto" w:fill="BFBFBF" w:themeFill="background1" w:themeFillShade="BF"/>
          </w:tcPr>
          <w:p w14:paraId="3B8B01FD" w14:textId="77777777" w:rsidR="00EB7A55" w:rsidRPr="00EB1082" w:rsidRDefault="00EB7A55" w:rsidP="00CE2647">
            <w:pPr>
              <w:ind w:right="-143"/>
              <w:rPr>
                <w:rFonts w:ascii="Arial" w:hAnsi="Arial" w:cs="Arial"/>
                <w:sz w:val="24"/>
                <w:szCs w:val="24"/>
              </w:rPr>
            </w:pPr>
          </w:p>
        </w:tc>
      </w:tr>
      <w:tr w:rsidR="004105EF" w:rsidRPr="00DA776F" w14:paraId="4D56CD44" w14:textId="77777777" w:rsidTr="00C706CD">
        <w:tc>
          <w:tcPr>
            <w:tcW w:w="2410" w:type="dxa"/>
          </w:tcPr>
          <w:p w14:paraId="217C194F"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Advanced (Level 3)</w:t>
            </w:r>
          </w:p>
        </w:tc>
        <w:tc>
          <w:tcPr>
            <w:tcW w:w="1843" w:type="dxa"/>
          </w:tcPr>
          <w:p w14:paraId="30E3A445"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Maintenance</w:t>
            </w:r>
          </w:p>
        </w:tc>
        <w:tc>
          <w:tcPr>
            <w:tcW w:w="1985" w:type="dxa"/>
          </w:tcPr>
          <w:p w14:paraId="2821CA3A"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£388.77</w:t>
            </w:r>
          </w:p>
        </w:tc>
        <w:tc>
          <w:tcPr>
            <w:tcW w:w="1559" w:type="dxa"/>
          </w:tcPr>
          <w:p w14:paraId="4E492072"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£388.77</w:t>
            </w:r>
          </w:p>
        </w:tc>
        <w:tc>
          <w:tcPr>
            <w:tcW w:w="1559" w:type="dxa"/>
          </w:tcPr>
          <w:p w14:paraId="3357E0C6" w14:textId="519AD17E" w:rsidR="004105EF" w:rsidRPr="00EB1082" w:rsidRDefault="00E84E03" w:rsidP="00CE2647">
            <w:pPr>
              <w:ind w:right="-143"/>
              <w:rPr>
                <w:rFonts w:ascii="Arial" w:hAnsi="Arial" w:cs="Arial"/>
                <w:sz w:val="24"/>
                <w:szCs w:val="24"/>
              </w:rPr>
            </w:pPr>
            <w:r>
              <w:rPr>
                <w:rFonts w:ascii="Arial" w:hAnsi="Arial" w:cs="Arial"/>
                <w:sz w:val="24"/>
                <w:szCs w:val="24"/>
              </w:rPr>
              <w:t>£3</w:t>
            </w:r>
            <w:r w:rsidR="0000437A">
              <w:rPr>
                <w:rFonts w:ascii="Arial" w:hAnsi="Arial" w:cs="Arial"/>
                <w:sz w:val="24"/>
                <w:szCs w:val="24"/>
              </w:rPr>
              <w:t>15.67</w:t>
            </w:r>
          </w:p>
        </w:tc>
      </w:tr>
      <w:tr w:rsidR="004105EF" w:rsidRPr="00DA776F" w14:paraId="7DD1E1F9" w14:textId="77777777" w:rsidTr="00554275">
        <w:tc>
          <w:tcPr>
            <w:tcW w:w="2410" w:type="dxa"/>
          </w:tcPr>
          <w:p w14:paraId="160D9288"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w:t>
            </w:r>
            <w:proofErr w:type="spellStart"/>
            <w:r w:rsidRPr="00EB1082">
              <w:rPr>
                <w:rFonts w:ascii="Arial" w:hAnsi="Arial" w:cs="Arial"/>
                <w:sz w:val="24"/>
                <w:szCs w:val="24"/>
              </w:rPr>
              <w:t>inc</w:t>
            </w:r>
            <w:proofErr w:type="spellEnd"/>
            <w:r w:rsidRPr="00EB1082">
              <w:rPr>
                <w:rFonts w:ascii="Arial" w:hAnsi="Arial" w:cs="Arial"/>
                <w:sz w:val="24"/>
                <w:szCs w:val="24"/>
              </w:rPr>
              <w:t xml:space="preserve"> £53.84 x 2)</w:t>
            </w:r>
          </w:p>
        </w:tc>
        <w:tc>
          <w:tcPr>
            <w:tcW w:w="1843" w:type="dxa"/>
          </w:tcPr>
          <w:p w14:paraId="21BB234E"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Reward</w:t>
            </w:r>
          </w:p>
        </w:tc>
        <w:tc>
          <w:tcPr>
            <w:tcW w:w="1985" w:type="dxa"/>
          </w:tcPr>
          <w:p w14:paraId="23462E25"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£446.28</w:t>
            </w:r>
          </w:p>
        </w:tc>
        <w:tc>
          <w:tcPr>
            <w:tcW w:w="1559" w:type="dxa"/>
          </w:tcPr>
          <w:p w14:paraId="41622D56"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£668.10</w:t>
            </w:r>
          </w:p>
        </w:tc>
        <w:tc>
          <w:tcPr>
            <w:tcW w:w="1559" w:type="dxa"/>
          </w:tcPr>
          <w:p w14:paraId="56650DDE" w14:textId="0379BA8C" w:rsidR="004105EF" w:rsidRPr="00EB1082" w:rsidRDefault="00E84E03" w:rsidP="00CE2647">
            <w:pPr>
              <w:ind w:right="-143"/>
              <w:rPr>
                <w:rFonts w:ascii="Arial" w:hAnsi="Arial" w:cs="Arial"/>
                <w:sz w:val="24"/>
                <w:szCs w:val="24"/>
              </w:rPr>
            </w:pPr>
            <w:r>
              <w:rPr>
                <w:rFonts w:ascii="Arial" w:hAnsi="Arial" w:cs="Arial"/>
                <w:sz w:val="24"/>
                <w:szCs w:val="24"/>
              </w:rPr>
              <w:t>£</w:t>
            </w:r>
            <w:r w:rsidR="0000437A">
              <w:rPr>
                <w:rFonts w:ascii="Arial" w:hAnsi="Arial" w:cs="Arial"/>
                <w:sz w:val="24"/>
                <w:szCs w:val="24"/>
              </w:rPr>
              <w:t>668.10</w:t>
            </w:r>
          </w:p>
        </w:tc>
      </w:tr>
      <w:tr w:rsidR="004105EF" w:rsidRPr="00DA776F" w14:paraId="33A1E0ED" w14:textId="77777777" w:rsidTr="000662C0">
        <w:tc>
          <w:tcPr>
            <w:tcW w:w="2410" w:type="dxa"/>
          </w:tcPr>
          <w:p w14:paraId="77D715F9" w14:textId="77777777" w:rsidR="004105EF" w:rsidRPr="00EB1082" w:rsidRDefault="004105EF" w:rsidP="00CE2647">
            <w:pPr>
              <w:ind w:right="-143"/>
              <w:rPr>
                <w:rFonts w:ascii="Arial" w:hAnsi="Arial" w:cs="Arial"/>
                <w:sz w:val="24"/>
                <w:szCs w:val="24"/>
              </w:rPr>
            </w:pPr>
          </w:p>
        </w:tc>
        <w:tc>
          <w:tcPr>
            <w:tcW w:w="1843" w:type="dxa"/>
          </w:tcPr>
          <w:p w14:paraId="1172EFDD"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Total</w:t>
            </w:r>
          </w:p>
        </w:tc>
        <w:tc>
          <w:tcPr>
            <w:tcW w:w="1985" w:type="dxa"/>
          </w:tcPr>
          <w:p w14:paraId="0168B540"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£835.05</w:t>
            </w:r>
          </w:p>
        </w:tc>
        <w:tc>
          <w:tcPr>
            <w:tcW w:w="1559" w:type="dxa"/>
          </w:tcPr>
          <w:p w14:paraId="6EDD63E2" w14:textId="77777777" w:rsidR="004105EF" w:rsidRPr="00EB1082" w:rsidRDefault="004105EF" w:rsidP="00CE2647">
            <w:pPr>
              <w:ind w:right="-143"/>
              <w:rPr>
                <w:rFonts w:ascii="Arial" w:hAnsi="Arial" w:cs="Arial"/>
                <w:sz w:val="24"/>
                <w:szCs w:val="24"/>
              </w:rPr>
            </w:pPr>
            <w:r w:rsidRPr="00EB1082">
              <w:rPr>
                <w:rFonts w:ascii="Arial" w:hAnsi="Arial" w:cs="Arial"/>
                <w:sz w:val="24"/>
                <w:szCs w:val="24"/>
              </w:rPr>
              <w:t>£1056.87</w:t>
            </w:r>
          </w:p>
        </w:tc>
        <w:tc>
          <w:tcPr>
            <w:tcW w:w="1559" w:type="dxa"/>
          </w:tcPr>
          <w:p w14:paraId="28FE0210" w14:textId="309C6155" w:rsidR="004105EF" w:rsidRPr="00EB1082" w:rsidRDefault="00E84E03" w:rsidP="00CE2647">
            <w:pPr>
              <w:ind w:right="-143"/>
              <w:rPr>
                <w:rFonts w:ascii="Arial" w:hAnsi="Arial" w:cs="Arial"/>
                <w:sz w:val="24"/>
                <w:szCs w:val="24"/>
              </w:rPr>
            </w:pPr>
            <w:r>
              <w:rPr>
                <w:rFonts w:ascii="Arial" w:hAnsi="Arial" w:cs="Arial"/>
                <w:sz w:val="24"/>
                <w:szCs w:val="24"/>
              </w:rPr>
              <w:t>£983.77</w:t>
            </w:r>
          </w:p>
        </w:tc>
      </w:tr>
    </w:tbl>
    <w:p w14:paraId="6CA66079" w14:textId="5F0C40AA" w:rsidR="00EB7A55" w:rsidRDefault="00EB7A55" w:rsidP="00AA32C1">
      <w:pPr>
        <w:rPr>
          <w:rFonts w:ascii="Arial" w:hAnsi="Arial" w:cs="Arial"/>
          <w:b/>
          <w:bCs/>
          <w:sz w:val="24"/>
          <w:szCs w:val="24"/>
        </w:rPr>
      </w:pPr>
    </w:p>
    <w:p w14:paraId="7419A6ED" w14:textId="289DE340" w:rsidR="00E84E03" w:rsidRDefault="00E84E03" w:rsidP="00AA32C1">
      <w:pPr>
        <w:rPr>
          <w:rFonts w:ascii="Arial" w:hAnsi="Arial" w:cs="Arial"/>
          <w:b/>
          <w:bCs/>
          <w:sz w:val="24"/>
          <w:szCs w:val="24"/>
        </w:rPr>
      </w:pPr>
    </w:p>
    <w:p w14:paraId="4A05CF53" w14:textId="77777777" w:rsidR="00EB7A55" w:rsidRPr="0080327B" w:rsidRDefault="00EB7A55" w:rsidP="00AA32C1">
      <w:pPr>
        <w:rPr>
          <w:rFonts w:ascii="Arial" w:hAnsi="Arial" w:cs="Arial"/>
          <w:b/>
          <w:bCs/>
          <w:sz w:val="24"/>
          <w:szCs w:val="24"/>
        </w:rPr>
      </w:pPr>
    </w:p>
    <w:sectPr w:rsidR="00EB7A55" w:rsidRPr="0080327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2288" w14:textId="77777777" w:rsidR="002844A8" w:rsidRDefault="002844A8" w:rsidP="009A0E47">
      <w:pPr>
        <w:spacing w:after="0" w:line="240" w:lineRule="auto"/>
      </w:pPr>
      <w:r>
        <w:separator/>
      </w:r>
    </w:p>
  </w:endnote>
  <w:endnote w:type="continuationSeparator" w:id="0">
    <w:p w14:paraId="44DBD8B2" w14:textId="77777777" w:rsidR="002844A8" w:rsidRDefault="002844A8" w:rsidP="009A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879187"/>
      <w:docPartObj>
        <w:docPartGallery w:val="Page Numbers (Bottom of Page)"/>
        <w:docPartUnique/>
      </w:docPartObj>
    </w:sdtPr>
    <w:sdtEndPr>
      <w:rPr>
        <w:noProof/>
      </w:rPr>
    </w:sdtEndPr>
    <w:sdtContent>
      <w:p w14:paraId="1E38A39E" w14:textId="07BBC3CC" w:rsidR="000E5D1C" w:rsidRDefault="000E5D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F8B9F" w14:textId="77777777" w:rsidR="000E5D1C" w:rsidRDefault="000E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42EEE" w14:textId="77777777" w:rsidR="002844A8" w:rsidRDefault="002844A8" w:rsidP="009A0E47">
      <w:pPr>
        <w:spacing w:after="0" w:line="240" w:lineRule="auto"/>
      </w:pPr>
      <w:r>
        <w:separator/>
      </w:r>
    </w:p>
  </w:footnote>
  <w:footnote w:type="continuationSeparator" w:id="0">
    <w:p w14:paraId="456CADCA" w14:textId="77777777" w:rsidR="002844A8" w:rsidRDefault="002844A8" w:rsidP="009A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5C02" w14:textId="4A34EF6B" w:rsidR="003F5807" w:rsidRDefault="003F5807">
    <w:pPr>
      <w:pStyle w:val="Header"/>
    </w:pPr>
    <w:r w:rsidRPr="00D33EA3">
      <w:rPr>
        <w:rFonts w:ascii="Arial" w:hAnsi="Arial" w:cs="Arial"/>
        <w:noProof/>
        <w:sz w:val="24"/>
        <w:szCs w:val="24"/>
        <w:lang w:eastAsia="en-GB"/>
      </w:rPr>
      <w:drawing>
        <wp:anchor distT="0" distB="0" distL="114300" distR="114300" simplePos="0" relativeHeight="251658240" behindDoc="0" locked="0" layoutInCell="1" allowOverlap="1" wp14:anchorId="6BD1B0EA" wp14:editId="063424F7">
          <wp:simplePos x="0" y="0"/>
          <wp:positionH relativeFrom="column">
            <wp:posOffset>5124450</wp:posOffset>
          </wp:positionH>
          <wp:positionV relativeFrom="paragraph">
            <wp:posOffset>-381635</wp:posOffset>
          </wp:positionV>
          <wp:extent cx="1282065" cy="832266"/>
          <wp:effectExtent l="0" t="0" r="0" b="6350"/>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065" cy="8322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E52E5"/>
    <w:multiLevelType w:val="hybridMultilevel"/>
    <w:tmpl w:val="FDD45BDC"/>
    <w:lvl w:ilvl="0" w:tplc="EF4833D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0387B"/>
    <w:multiLevelType w:val="hybridMultilevel"/>
    <w:tmpl w:val="8CBA1BF2"/>
    <w:lvl w:ilvl="0" w:tplc="6CB27132">
      <w:start w:val="1"/>
      <w:numFmt w:val="decimal"/>
      <w:lvlText w:val="%1."/>
      <w:lvlJc w:val="left"/>
      <w:pPr>
        <w:ind w:left="360" w:hanging="360"/>
      </w:pPr>
      <w:rPr>
        <w:rFonts w:hint="default"/>
        <w:b/>
        <w:bCs/>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61AE8"/>
    <w:multiLevelType w:val="hybridMultilevel"/>
    <w:tmpl w:val="7A20B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82656"/>
    <w:multiLevelType w:val="multilevel"/>
    <w:tmpl w:val="FD9E5F5C"/>
    <w:numStyleLink w:val="Style6"/>
  </w:abstractNum>
  <w:abstractNum w:abstractNumId="4" w15:restartNumberingAfterBreak="0">
    <w:nsid w:val="09332980"/>
    <w:multiLevelType w:val="multilevel"/>
    <w:tmpl w:val="7C8A2D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F309BE"/>
    <w:multiLevelType w:val="hybridMultilevel"/>
    <w:tmpl w:val="E29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D4E54"/>
    <w:multiLevelType w:val="multilevel"/>
    <w:tmpl w:val="FD9E5F5C"/>
    <w:numStyleLink w:val="Style2"/>
  </w:abstractNum>
  <w:abstractNum w:abstractNumId="7" w15:restartNumberingAfterBreak="0">
    <w:nsid w:val="140D6B0D"/>
    <w:multiLevelType w:val="multilevel"/>
    <w:tmpl w:val="BEB82B44"/>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51A3898"/>
    <w:multiLevelType w:val="hybridMultilevel"/>
    <w:tmpl w:val="C732677A"/>
    <w:lvl w:ilvl="0" w:tplc="4362645E">
      <w:start w:val="1"/>
      <w:numFmt w:val="decimal"/>
      <w:lvlText w:val="%1."/>
      <w:lvlJc w:val="left"/>
      <w:pPr>
        <w:ind w:left="713" w:hanging="85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1C367D4E"/>
    <w:multiLevelType w:val="multilevel"/>
    <w:tmpl w:val="FDE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13A84"/>
    <w:multiLevelType w:val="multilevel"/>
    <w:tmpl w:val="FD9E5F5C"/>
    <w:styleLink w:val="Style2"/>
    <w:lvl w:ilvl="0">
      <w:start w:val="3"/>
      <w:numFmt w:val="decimal"/>
      <w:lvlText w:val="%1."/>
      <w:lvlJc w:val="left"/>
      <w:pPr>
        <w:ind w:left="720" w:hanging="360"/>
      </w:pPr>
      <w:rPr>
        <w:rFonts w:hint="default"/>
      </w:rPr>
    </w:lvl>
    <w:lvl w:ilvl="1">
      <w:start w:val="1"/>
      <w:numFmt w:val="decimal"/>
      <w:isLgl/>
      <w:lvlText w:val="%1.%2"/>
      <w:lvlJc w:val="left"/>
      <w:pPr>
        <w:ind w:left="964" w:hanging="607"/>
      </w:pPr>
      <w:rPr>
        <w:rFonts w:ascii="Arial Bold" w:hAnsi="Arial Bold" w:hint="default"/>
        <w:b/>
        <w:i/>
        <w:color w:val="4B575F"/>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1" w15:restartNumberingAfterBreak="0">
    <w:nsid w:val="2D5250F6"/>
    <w:multiLevelType w:val="multilevel"/>
    <w:tmpl w:val="4AEC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A64A4"/>
    <w:multiLevelType w:val="hybridMultilevel"/>
    <w:tmpl w:val="41A0044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61E2D"/>
    <w:multiLevelType w:val="hybridMultilevel"/>
    <w:tmpl w:val="72C8C17E"/>
    <w:lvl w:ilvl="0" w:tplc="33E689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2706FE"/>
    <w:multiLevelType w:val="hybridMultilevel"/>
    <w:tmpl w:val="025E1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67CF3"/>
    <w:multiLevelType w:val="hybridMultilevel"/>
    <w:tmpl w:val="9FD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65BC2"/>
    <w:multiLevelType w:val="multilevel"/>
    <w:tmpl w:val="FD9E5F5C"/>
    <w:styleLink w:val="Style6"/>
    <w:lvl w:ilvl="0">
      <w:start w:val="7"/>
      <w:numFmt w:val="decimal"/>
      <w:lvlText w:val="%1."/>
      <w:lvlJc w:val="left"/>
      <w:pPr>
        <w:ind w:left="720" w:hanging="360"/>
      </w:pPr>
      <w:rPr>
        <w:rFonts w:hint="default"/>
      </w:rPr>
    </w:lvl>
    <w:lvl w:ilvl="1">
      <w:start w:val="1"/>
      <w:numFmt w:val="decimal"/>
      <w:isLgl/>
      <w:lvlText w:val="%1.%2"/>
      <w:lvlJc w:val="left"/>
      <w:pPr>
        <w:ind w:left="964" w:hanging="607"/>
      </w:pPr>
      <w:rPr>
        <w:rFonts w:ascii="Arial Bold" w:hAnsi="Arial Bold" w:hint="default"/>
        <w:b/>
        <w:i/>
        <w:color w:val="4B575F"/>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7" w15:restartNumberingAfterBreak="0">
    <w:nsid w:val="6B055CEC"/>
    <w:multiLevelType w:val="hybridMultilevel"/>
    <w:tmpl w:val="D952A0C0"/>
    <w:lvl w:ilvl="0" w:tplc="6C882D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605BF8"/>
    <w:multiLevelType w:val="multilevel"/>
    <w:tmpl w:val="FD9E5F5C"/>
    <w:lvl w:ilvl="0">
      <w:start w:val="2"/>
      <w:numFmt w:val="decimal"/>
      <w:lvlText w:val="%1."/>
      <w:lvlJc w:val="left"/>
      <w:pPr>
        <w:ind w:left="720" w:hanging="360"/>
      </w:pPr>
    </w:lvl>
    <w:lvl w:ilvl="1">
      <w:start w:val="1"/>
      <w:numFmt w:val="decimal"/>
      <w:isLgl/>
      <w:lvlText w:val="%1.%2"/>
      <w:lvlJc w:val="left"/>
      <w:pPr>
        <w:ind w:left="964" w:hanging="607"/>
      </w:pPr>
      <w:rPr>
        <w:rFonts w:ascii="Arial Bold" w:hAnsi="Arial Bold" w:hint="default"/>
        <w:b/>
        <w:i/>
        <w:color w:val="4B575F"/>
        <w:sz w:val="24"/>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680" w:hanging="1800"/>
      </w:pPr>
      <w:rPr>
        <w:b w:val="0"/>
      </w:rPr>
    </w:lvl>
    <w:lvl w:ilvl="8">
      <w:start w:val="1"/>
      <w:numFmt w:val="decimal"/>
      <w:isLgl/>
      <w:lvlText w:val="%1.%2.%3.%4.%5.%6.%7.%8.%9"/>
      <w:lvlJc w:val="left"/>
      <w:pPr>
        <w:ind w:left="5400" w:hanging="2160"/>
      </w:pPr>
      <w:rPr>
        <w:b w:val="0"/>
      </w:rPr>
    </w:lvl>
  </w:abstractNum>
  <w:abstractNum w:abstractNumId="19" w15:restartNumberingAfterBreak="0">
    <w:nsid w:val="71E10A55"/>
    <w:multiLevelType w:val="hybridMultilevel"/>
    <w:tmpl w:val="0FFA5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B1393"/>
    <w:multiLevelType w:val="multilevel"/>
    <w:tmpl w:val="0DCEDF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3D2576"/>
    <w:multiLevelType w:val="multilevel"/>
    <w:tmpl w:val="8C4EFA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7C7759"/>
    <w:multiLevelType w:val="hybridMultilevel"/>
    <w:tmpl w:val="D9FC1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F318C"/>
    <w:multiLevelType w:val="hybridMultilevel"/>
    <w:tmpl w:val="D242C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4"/>
  </w:num>
  <w:num w:numId="7">
    <w:abstractNumId w:val="8"/>
  </w:num>
  <w:num w:numId="8">
    <w:abstractNumId w:val="2"/>
  </w:num>
  <w:num w:numId="9">
    <w:abstractNumId w:val="22"/>
  </w:num>
  <w:num w:numId="10">
    <w:abstractNumId w:val="1"/>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6"/>
  </w:num>
  <w:num w:numId="15">
    <w:abstractNumId w:val="10"/>
  </w:num>
  <w:num w:numId="16">
    <w:abstractNumId w:val="17"/>
  </w:num>
  <w:num w:numId="17">
    <w:abstractNumId w:val="0"/>
  </w:num>
  <w:num w:numId="18">
    <w:abstractNumId w:val="3"/>
  </w:num>
  <w:num w:numId="19">
    <w:abstractNumId w:val="16"/>
  </w:num>
  <w:num w:numId="20">
    <w:abstractNumId w:val="15"/>
  </w:num>
  <w:num w:numId="21">
    <w:abstractNumId w:val="19"/>
  </w:num>
  <w:num w:numId="22">
    <w:abstractNumId w:val="14"/>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F22"/>
    <w:rsid w:val="00000F4F"/>
    <w:rsid w:val="0000437A"/>
    <w:rsid w:val="00025313"/>
    <w:rsid w:val="00036C42"/>
    <w:rsid w:val="00037C28"/>
    <w:rsid w:val="0006016C"/>
    <w:rsid w:val="0006150D"/>
    <w:rsid w:val="00063DD3"/>
    <w:rsid w:val="000838C0"/>
    <w:rsid w:val="0008521E"/>
    <w:rsid w:val="000E0529"/>
    <w:rsid w:val="000E35E2"/>
    <w:rsid w:val="000E4DB1"/>
    <w:rsid w:val="000E5D1C"/>
    <w:rsid w:val="0010121C"/>
    <w:rsid w:val="00102EDF"/>
    <w:rsid w:val="00105F63"/>
    <w:rsid w:val="00121667"/>
    <w:rsid w:val="001310DD"/>
    <w:rsid w:val="00131A60"/>
    <w:rsid w:val="001466EE"/>
    <w:rsid w:val="0016079A"/>
    <w:rsid w:val="00181138"/>
    <w:rsid w:val="00184A28"/>
    <w:rsid w:val="001B0D0E"/>
    <w:rsid w:val="001B6029"/>
    <w:rsid w:val="001B6418"/>
    <w:rsid w:val="001C5CB9"/>
    <w:rsid w:val="001C68AA"/>
    <w:rsid w:val="001C7E5A"/>
    <w:rsid w:val="001D36FA"/>
    <w:rsid w:val="001D3D76"/>
    <w:rsid w:val="001E03B4"/>
    <w:rsid w:val="001E3393"/>
    <w:rsid w:val="001F1A57"/>
    <w:rsid w:val="001F31A8"/>
    <w:rsid w:val="00204CE8"/>
    <w:rsid w:val="00204DA4"/>
    <w:rsid w:val="00212E4D"/>
    <w:rsid w:val="00221BDC"/>
    <w:rsid w:val="0023524E"/>
    <w:rsid w:val="002727E3"/>
    <w:rsid w:val="00277072"/>
    <w:rsid w:val="002844A8"/>
    <w:rsid w:val="00286DAF"/>
    <w:rsid w:val="002B5241"/>
    <w:rsid w:val="002C5848"/>
    <w:rsid w:val="002E15B2"/>
    <w:rsid w:val="002E593D"/>
    <w:rsid w:val="002F484C"/>
    <w:rsid w:val="002F6437"/>
    <w:rsid w:val="003036B4"/>
    <w:rsid w:val="003056AB"/>
    <w:rsid w:val="00322A24"/>
    <w:rsid w:val="00325D3C"/>
    <w:rsid w:val="003613C5"/>
    <w:rsid w:val="00376D28"/>
    <w:rsid w:val="003772AC"/>
    <w:rsid w:val="00377D63"/>
    <w:rsid w:val="003862AD"/>
    <w:rsid w:val="003B40B7"/>
    <w:rsid w:val="003B79EA"/>
    <w:rsid w:val="003C6EFA"/>
    <w:rsid w:val="003D5676"/>
    <w:rsid w:val="003D5AAE"/>
    <w:rsid w:val="003D7875"/>
    <w:rsid w:val="003E3EA0"/>
    <w:rsid w:val="003F5807"/>
    <w:rsid w:val="00400184"/>
    <w:rsid w:val="004105EF"/>
    <w:rsid w:val="00425A66"/>
    <w:rsid w:val="00452772"/>
    <w:rsid w:val="0045320A"/>
    <w:rsid w:val="004546FD"/>
    <w:rsid w:val="004817D0"/>
    <w:rsid w:val="0048250E"/>
    <w:rsid w:val="004B585D"/>
    <w:rsid w:val="004B5FA4"/>
    <w:rsid w:val="004C4900"/>
    <w:rsid w:val="004E07A2"/>
    <w:rsid w:val="004E2707"/>
    <w:rsid w:val="004E3B5A"/>
    <w:rsid w:val="004F0319"/>
    <w:rsid w:val="005044D1"/>
    <w:rsid w:val="005352C2"/>
    <w:rsid w:val="0053627A"/>
    <w:rsid w:val="00542F24"/>
    <w:rsid w:val="00546B86"/>
    <w:rsid w:val="0054779E"/>
    <w:rsid w:val="005658F1"/>
    <w:rsid w:val="00566076"/>
    <w:rsid w:val="00570D31"/>
    <w:rsid w:val="005760BB"/>
    <w:rsid w:val="005848DD"/>
    <w:rsid w:val="00591487"/>
    <w:rsid w:val="005921C2"/>
    <w:rsid w:val="005B3BA6"/>
    <w:rsid w:val="005C436B"/>
    <w:rsid w:val="005C59AC"/>
    <w:rsid w:val="005D6BA6"/>
    <w:rsid w:val="00604BD6"/>
    <w:rsid w:val="00617519"/>
    <w:rsid w:val="00624077"/>
    <w:rsid w:val="00624AB9"/>
    <w:rsid w:val="00634798"/>
    <w:rsid w:val="00645617"/>
    <w:rsid w:val="00645EBB"/>
    <w:rsid w:val="006555DF"/>
    <w:rsid w:val="006622F0"/>
    <w:rsid w:val="0066710B"/>
    <w:rsid w:val="00694D89"/>
    <w:rsid w:val="006A3BDD"/>
    <w:rsid w:val="006A5F71"/>
    <w:rsid w:val="006A6D38"/>
    <w:rsid w:val="006C6DA4"/>
    <w:rsid w:val="006C6FFF"/>
    <w:rsid w:val="006E11E1"/>
    <w:rsid w:val="006F15DB"/>
    <w:rsid w:val="006F33DD"/>
    <w:rsid w:val="00702B43"/>
    <w:rsid w:val="00714951"/>
    <w:rsid w:val="007278FE"/>
    <w:rsid w:val="00736024"/>
    <w:rsid w:val="00746D63"/>
    <w:rsid w:val="00753A25"/>
    <w:rsid w:val="00760981"/>
    <w:rsid w:val="00771C23"/>
    <w:rsid w:val="00777C54"/>
    <w:rsid w:val="00784D35"/>
    <w:rsid w:val="0080327B"/>
    <w:rsid w:val="00822CA9"/>
    <w:rsid w:val="00824B8E"/>
    <w:rsid w:val="0082557C"/>
    <w:rsid w:val="00840E1A"/>
    <w:rsid w:val="00845A45"/>
    <w:rsid w:val="0085647D"/>
    <w:rsid w:val="00864B0D"/>
    <w:rsid w:val="00892CF6"/>
    <w:rsid w:val="00893378"/>
    <w:rsid w:val="008B4173"/>
    <w:rsid w:val="008D2F22"/>
    <w:rsid w:val="008D58BE"/>
    <w:rsid w:val="008F6C47"/>
    <w:rsid w:val="0093014F"/>
    <w:rsid w:val="009400BE"/>
    <w:rsid w:val="00954102"/>
    <w:rsid w:val="0096553E"/>
    <w:rsid w:val="009674FD"/>
    <w:rsid w:val="00983DE1"/>
    <w:rsid w:val="00996E13"/>
    <w:rsid w:val="009A0E47"/>
    <w:rsid w:val="009A2E0F"/>
    <w:rsid w:val="009C73D6"/>
    <w:rsid w:val="009D3F61"/>
    <w:rsid w:val="009D74CC"/>
    <w:rsid w:val="009F0A7A"/>
    <w:rsid w:val="00A0692F"/>
    <w:rsid w:val="00A0765F"/>
    <w:rsid w:val="00A11397"/>
    <w:rsid w:val="00A17487"/>
    <w:rsid w:val="00A2380E"/>
    <w:rsid w:val="00A24B01"/>
    <w:rsid w:val="00A3383E"/>
    <w:rsid w:val="00A34542"/>
    <w:rsid w:val="00A524AC"/>
    <w:rsid w:val="00A55B41"/>
    <w:rsid w:val="00A831AA"/>
    <w:rsid w:val="00A95EBB"/>
    <w:rsid w:val="00A96418"/>
    <w:rsid w:val="00AA32C1"/>
    <w:rsid w:val="00AA6F83"/>
    <w:rsid w:val="00AB6AB1"/>
    <w:rsid w:val="00AC21FF"/>
    <w:rsid w:val="00AD3F61"/>
    <w:rsid w:val="00B02A33"/>
    <w:rsid w:val="00B02CEA"/>
    <w:rsid w:val="00B04A10"/>
    <w:rsid w:val="00B12E2F"/>
    <w:rsid w:val="00B14107"/>
    <w:rsid w:val="00B25236"/>
    <w:rsid w:val="00B26BFD"/>
    <w:rsid w:val="00B40B1A"/>
    <w:rsid w:val="00B5125D"/>
    <w:rsid w:val="00B6690F"/>
    <w:rsid w:val="00B75310"/>
    <w:rsid w:val="00B8055D"/>
    <w:rsid w:val="00BA088A"/>
    <w:rsid w:val="00BB15E8"/>
    <w:rsid w:val="00BC07C8"/>
    <w:rsid w:val="00BD077E"/>
    <w:rsid w:val="00BD4DC2"/>
    <w:rsid w:val="00BE28BB"/>
    <w:rsid w:val="00C030D3"/>
    <w:rsid w:val="00C032F6"/>
    <w:rsid w:val="00C13D5F"/>
    <w:rsid w:val="00C15EA8"/>
    <w:rsid w:val="00C3732B"/>
    <w:rsid w:val="00C377B2"/>
    <w:rsid w:val="00C50CAA"/>
    <w:rsid w:val="00C73164"/>
    <w:rsid w:val="00C801C3"/>
    <w:rsid w:val="00C97DED"/>
    <w:rsid w:val="00CA14CF"/>
    <w:rsid w:val="00CB3540"/>
    <w:rsid w:val="00CB3F0C"/>
    <w:rsid w:val="00CD0E14"/>
    <w:rsid w:val="00CD1263"/>
    <w:rsid w:val="00CF1EA4"/>
    <w:rsid w:val="00D15A5B"/>
    <w:rsid w:val="00D3423F"/>
    <w:rsid w:val="00D50928"/>
    <w:rsid w:val="00D50EAD"/>
    <w:rsid w:val="00D6675E"/>
    <w:rsid w:val="00D75C47"/>
    <w:rsid w:val="00D76367"/>
    <w:rsid w:val="00DA08B2"/>
    <w:rsid w:val="00DA7A9A"/>
    <w:rsid w:val="00DA7B99"/>
    <w:rsid w:val="00DB2905"/>
    <w:rsid w:val="00DB76DB"/>
    <w:rsid w:val="00DD50B7"/>
    <w:rsid w:val="00E25CD5"/>
    <w:rsid w:val="00E75C71"/>
    <w:rsid w:val="00E804BF"/>
    <w:rsid w:val="00E84E03"/>
    <w:rsid w:val="00E853A5"/>
    <w:rsid w:val="00E91B2C"/>
    <w:rsid w:val="00E9669F"/>
    <w:rsid w:val="00EA2DA1"/>
    <w:rsid w:val="00EA4FAD"/>
    <w:rsid w:val="00EB22C4"/>
    <w:rsid w:val="00EB7A55"/>
    <w:rsid w:val="00EC04E6"/>
    <w:rsid w:val="00EE1E27"/>
    <w:rsid w:val="00EE2703"/>
    <w:rsid w:val="00EE4950"/>
    <w:rsid w:val="00EF1A14"/>
    <w:rsid w:val="00EF3E2C"/>
    <w:rsid w:val="00EF7AED"/>
    <w:rsid w:val="00F165BD"/>
    <w:rsid w:val="00F2707B"/>
    <w:rsid w:val="00F369EA"/>
    <w:rsid w:val="00F47B35"/>
    <w:rsid w:val="00F527FB"/>
    <w:rsid w:val="00F5283C"/>
    <w:rsid w:val="00F56CAB"/>
    <w:rsid w:val="00F63275"/>
    <w:rsid w:val="00F77D47"/>
    <w:rsid w:val="00F85BF1"/>
    <w:rsid w:val="00F9429C"/>
    <w:rsid w:val="00FA4611"/>
    <w:rsid w:val="00FD6E90"/>
    <w:rsid w:val="00FD7DCE"/>
    <w:rsid w:val="00FF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4EDA8"/>
  <w15:docId w15:val="{1522FBD8-A233-40C0-9C0E-22A9DA1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32C1"/>
  </w:style>
  <w:style w:type="paragraph" w:styleId="Heading3">
    <w:name w:val="heading 3"/>
    <w:basedOn w:val="Normal"/>
    <w:link w:val="Heading3Char"/>
    <w:uiPriority w:val="9"/>
    <w:qFormat/>
    <w:rsid w:val="005848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848D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FBold">
    <w:name w:val="BAAF Bold"/>
    <w:basedOn w:val="Normal"/>
    <w:link w:val="BAAFBoldChar"/>
    <w:qFormat/>
    <w:rsid w:val="008D2F22"/>
    <w:pPr>
      <w:spacing w:after="0" w:line="240" w:lineRule="auto"/>
      <w:contextualSpacing/>
    </w:pPr>
    <w:rPr>
      <w:rFonts w:ascii="Arial" w:eastAsia="Calibri" w:hAnsi="Arial" w:cs="Times New Roman"/>
      <w:b/>
      <w:sz w:val="24"/>
    </w:rPr>
  </w:style>
  <w:style w:type="character" w:customStyle="1" w:styleId="BAAFBoldChar">
    <w:name w:val="BAAF Bold Char"/>
    <w:link w:val="BAAFBold"/>
    <w:rsid w:val="008D2F22"/>
    <w:rPr>
      <w:rFonts w:ascii="Arial" w:eastAsia="Calibri" w:hAnsi="Arial" w:cs="Times New Roman"/>
      <w:b/>
      <w:sz w:val="24"/>
    </w:rPr>
  </w:style>
  <w:style w:type="table" w:styleId="TableGrid">
    <w:name w:val="Table Grid"/>
    <w:basedOn w:val="TableNormal"/>
    <w:uiPriority w:val="59"/>
    <w:rsid w:val="008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E47"/>
  </w:style>
  <w:style w:type="paragraph" w:styleId="Footer">
    <w:name w:val="footer"/>
    <w:basedOn w:val="Normal"/>
    <w:link w:val="FooterChar"/>
    <w:uiPriority w:val="99"/>
    <w:unhideWhenUsed/>
    <w:rsid w:val="009A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E47"/>
  </w:style>
  <w:style w:type="paragraph" w:styleId="ListParagraph">
    <w:name w:val="List Paragraph"/>
    <w:basedOn w:val="Normal"/>
    <w:uiPriority w:val="34"/>
    <w:qFormat/>
    <w:rsid w:val="00AA32C1"/>
    <w:pPr>
      <w:ind w:left="720"/>
      <w:contextualSpacing/>
    </w:pPr>
  </w:style>
  <w:style w:type="character" w:styleId="Hyperlink">
    <w:name w:val="Hyperlink"/>
    <w:basedOn w:val="DefaultParagraphFont"/>
    <w:uiPriority w:val="99"/>
    <w:unhideWhenUsed/>
    <w:rsid w:val="00AA32C1"/>
    <w:rPr>
      <w:color w:val="0000FF" w:themeColor="hyperlink"/>
      <w:u w:val="single"/>
    </w:rPr>
  </w:style>
  <w:style w:type="character" w:styleId="UnresolvedMention">
    <w:name w:val="Unresolved Mention"/>
    <w:basedOn w:val="DefaultParagraphFont"/>
    <w:uiPriority w:val="99"/>
    <w:semiHidden/>
    <w:unhideWhenUsed/>
    <w:rsid w:val="00AA32C1"/>
    <w:rPr>
      <w:color w:val="605E5C"/>
      <w:shd w:val="clear" w:color="auto" w:fill="E1DFDD"/>
    </w:rPr>
  </w:style>
  <w:style w:type="character" w:styleId="FollowedHyperlink">
    <w:name w:val="FollowedHyperlink"/>
    <w:basedOn w:val="DefaultParagraphFont"/>
    <w:uiPriority w:val="99"/>
    <w:semiHidden/>
    <w:unhideWhenUsed/>
    <w:rsid w:val="00F5283C"/>
    <w:rPr>
      <w:color w:val="800080" w:themeColor="followedHyperlink"/>
      <w:u w:val="single"/>
    </w:rPr>
  </w:style>
  <w:style w:type="character" w:customStyle="1" w:styleId="Heading3Char">
    <w:name w:val="Heading 3 Char"/>
    <w:basedOn w:val="DefaultParagraphFont"/>
    <w:link w:val="Heading3"/>
    <w:uiPriority w:val="9"/>
    <w:rsid w:val="005848D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848D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848DD"/>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5848DD"/>
    <w:pPr>
      <w:spacing w:before="192" w:after="192" w:line="240" w:lineRule="auto"/>
    </w:pPr>
    <w:rPr>
      <w:rFonts w:ascii="Times New Roman" w:eastAsia="Times New Roman" w:hAnsi="Times New Roman" w:cs="Times New Roman"/>
      <w:b/>
      <w:bCs/>
      <w:color w:val="666666"/>
      <w:sz w:val="24"/>
      <w:szCs w:val="24"/>
      <w:lang w:eastAsia="en-GB"/>
    </w:rPr>
  </w:style>
  <w:style w:type="character" w:customStyle="1" w:styleId="bold1">
    <w:name w:val="bold1"/>
    <w:basedOn w:val="DefaultParagraphFont"/>
    <w:rsid w:val="005848DD"/>
    <w:rPr>
      <w:b/>
      <w:bCs/>
      <w:color w:val="666666"/>
    </w:rPr>
  </w:style>
  <w:style w:type="numbering" w:customStyle="1" w:styleId="Style2">
    <w:name w:val="Style2"/>
    <w:uiPriority w:val="99"/>
    <w:rsid w:val="00604BD6"/>
    <w:pPr>
      <w:numPr>
        <w:numId w:val="15"/>
      </w:numPr>
    </w:pPr>
  </w:style>
  <w:style w:type="numbering" w:customStyle="1" w:styleId="Style6">
    <w:name w:val="Style6"/>
    <w:uiPriority w:val="99"/>
    <w:rsid w:val="001466E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673">
      <w:bodyDiv w:val="1"/>
      <w:marLeft w:val="0"/>
      <w:marRight w:val="0"/>
      <w:marTop w:val="0"/>
      <w:marBottom w:val="0"/>
      <w:divBdr>
        <w:top w:val="none" w:sz="0" w:space="0" w:color="auto"/>
        <w:left w:val="none" w:sz="0" w:space="0" w:color="auto"/>
        <w:bottom w:val="none" w:sz="0" w:space="0" w:color="auto"/>
        <w:right w:val="none" w:sz="0" w:space="0" w:color="auto"/>
      </w:divBdr>
    </w:div>
    <w:div w:id="192421858">
      <w:bodyDiv w:val="1"/>
      <w:marLeft w:val="0"/>
      <w:marRight w:val="0"/>
      <w:marTop w:val="0"/>
      <w:marBottom w:val="0"/>
      <w:divBdr>
        <w:top w:val="none" w:sz="0" w:space="0" w:color="auto"/>
        <w:left w:val="none" w:sz="0" w:space="0" w:color="auto"/>
        <w:bottom w:val="none" w:sz="0" w:space="0" w:color="auto"/>
        <w:right w:val="none" w:sz="0" w:space="0" w:color="auto"/>
      </w:divBdr>
      <w:divsChild>
        <w:div w:id="1584992020">
          <w:marLeft w:val="0"/>
          <w:marRight w:val="0"/>
          <w:marTop w:val="0"/>
          <w:marBottom w:val="0"/>
          <w:divBdr>
            <w:top w:val="none" w:sz="0" w:space="0" w:color="auto"/>
            <w:left w:val="none" w:sz="0" w:space="0" w:color="auto"/>
            <w:bottom w:val="none" w:sz="0" w:space="0" w:color="auto"/>
            <w:right w:val="none" w:sz="0" w:space="0" w:color="auto"/>
          </w:divBdr>
          <w:divsChild>
            <w:div w:id="1551762772">
              <w:marLeft w:val="0"/>
              <w:marRight w:val="0"/>
              <w:marTop w:val="0"/>
              <w:marBottom w:val="0"/>
              <w:divBdr>
                <w:top w:val="none" w:sz="0" w:space="0" w:color="auto"/>
                <w:left w:val="none" w:sz="0" w:space="0" w:color="auto"/>
                <w:bottom w:val="none" w:sz="0" w:space="0" w:color="auto"/>
                <w:right w:val="none" w:sz="0" w:space="0" w:color="auto"/>
              </w:divBdr>
              <w:divsChild>
                <w:div w:id="1057390196">
                  <w:marLeft w:val="0"/>
                  <w:marRight w:val="0"/>
                  <w:marTop w:val="0"/>
                  <w:marBottom w:val="0"/>
                  <w:divBdr>
                    <w:top w:val="none" w:sz="0" w:space="0" w:color="auto"/>
                    <w:left w:val="none" w:sz="0" w:space="0" w:color="auto"/>
                    <w:bottom w:val="none" w:sz="0" w:space="0" w:color="auto"/>
                    <w:right w:val="none" w:sz="0" w:space="0" w:color="auto"/>
                  </w:divBdr>
                  <w:divsChild>
                    <w:div w:id="15295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00629">
      <w:bodyDiv w:val="1"/>
      <w:marLeft w:val="0"/>
      <w:marRight w:val="0"/>
      <w:marTop w:val="0"/>
      <w:marBottom w:val="0"/>
      <w:divBdr>
        <w:top w:val="none" w:sz="0" w:space="0" w:color="auto"/>
        <w:left w:val="none" w:sz="0" w:space="0" w:color="auto"/>
        <w:bottom w:val="none" w:sz="0" w:space="0" w:color="auto"/>
        <w:right w:val="none" w:sz="0" w:space="0" w:color="auto"/>
      </w:divBdr>
    </w:div>
    <w:div w:id="620067901">
      <w:bodyDiv w:val="1"/>
      <w:marLeft w:val="0"/>
      <w:marRight w:val="0"/>
      <w:marTop w:val="0"/>
      <w:marBottom w:val="0"/>
      <w:divBdr>
        <w:top w:val="none" w:sz="0" w:space="0" w:color="auto"/>
        <w:left w:val="none" w:sz="0" w:space="0" w:color="auto"/>
        <w:bottom w:val="none" w:sz="0" w:space="0" w:color="auto"/>
        <w:right w:val="none" w:sz="0" w:space="0" w:color="auto"/>
      </w:divBdr>
    </w:div>
    <w:div w:id="627666152">
      <w:bodyDiv w:val="1"/>
      <w:marLeft w:val="0"/>
      <w:marRight w:val="0"/>
      <w:marTop w:val="0"/>
      <w:marBottom w:val="0"/>
      <w:divBdr>
        <w:top w:val="none" w:sz="0" w:space="0" w:color="auto"/>
        <w:left w:val="none" w:sz="0" w:space="0" w:color="auto"/>
        <w:bottom w:val="none" w:sz="0" w:space="0" w:color="auto"/>
        <w:right w:val="none" w:sz="0" w:space="0" w:color="auto"/>
      </w:divBdr>
      <w:divsChild>
        <w:div w:id="317536127">
          <w:marLeft w:val="0"/>
          <w:marRight w:val="0"/>
          <w:marTop w:val="0"/>
          <w:marBottom w:val="0"/>
          <w:divBdr>
            <w:top w:val="none" w:sz="0" w:space="0" w:color="auto"/>
            <w:left w:val="none" w:sz="0" w:space="0" w:color="auto"/>
            <w:bottom w:val="none" w:sz="0" w:space="0" w:color="auto"/>
            <w:right w:val="none" w:sz="0" w:space="0" w:color="auto"/>
          </w:divBdr>
          <w:divsChild>
            <w:div w:id="1760445168">
              <w:marLeft w:val="0"/>
              <w:marRight w:val="0"/>
              <w:marTop w:val="0"/>
              <w:marBottom w:val="240"/>
              <w:divBdr>
                <w:top w:val="none" w:sz="0" w:space="0" w:color="auto"/>
                <w:left w:val="none" w:sz="0" w:space="0" w:color="auto"/>
                <w:bottom w:val="none" w:sz="0" w:space="0" w:color="auto"/>
                <w:right w:val="none" w:sz="0" w:space="0" w:color="auto"/>
              </w:divBdr>
              <w:divsChild>
                <w:div w:id="705763676">
                  <w:marLeft w:val="0"/>
                  <w:marRight w:val="0"/>
                  <w:marTop w:val="0"/>
                  <w:marBottom w:val="0"/>
                  <w:divBdr>
                    <w:top w:val="none" w:sz="0" w:space="0" w:color="auto"/>
                    <w:left w:val="none" w:sz="0" w:space="0" w:color="auto"/>
                    <w:bottom w:val="none" w:sz="0" w:space="0" w:color="auto"/>
                    <w:right w:val="none" w:sz="0" w:space="0" w:color="auto"/>
                  </w:divBdr>
                  <w:divsChild>
                    <w:div w:id="844707838">
                      <w:marLeft w:val="0"/>
                      <w:marRight w:val="0"/>
                      <w:marTop w:val="0"/>
                      <w:marBottom w:val="0"/>
                      <w:divBdr>
                        <w:top w:val="none" w:sz="0" w:space="0" w:color="auto"/>
                        <w:left w:val="none" w:sz="0" w:space="0" w:color="auto"/>
                        <w:bottom w:val="none" w:sz="0" w:space="0" w:color="auto"/>
                        <w:right w:val="none" w:sz="0" w:space="0" w:color="auto"/>
                      </w:divBdr>
                      <w:divsChild>
                        <w:div w:id="886064568">
                          <w:marLeft w:val="0"/>
                          <w:marRight w:val="0"/>
                          <w:marTop w:val="0"/>
                          <w:marBottom w:val="0"/>
                          <w:divBdr>
                            <w:top w:val="none" w:sz="0" w:space="0" w:color="auto"/>
                            <w:left w:val="none" w:sz="0" w:space="0" w:color="auto"/>
                            <w:bottom w:val="none" w:sz="0" w:space="0" w:color="auto"/>
                            <w:right w:val="none" w:sz="0" w:space="0" w:color="auto"/>
                          </w:divBdr>
                          <w:divsChild>
                            <w:div w:id="8175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263407">
      <w:bodyDiv w:val="1"/>
      <w:marLeft w:val="0"/>
      <w:marRight w:val="0"/>
      <w:marTop w:val="0"/>
      <w:marBottom w:val="0"/>
      <w:divBdr>
        <w:top w:val="none" w:sz="0" w:space="0" w:color="auto"/>
        <w:left w:val="none" w:sz="0" w:space="0" w:color="auto"/>
        <w:bottom w:val="none" w:sz="0" w:space="0" w:color="auto"/>
        <w:right w:val="none" w:sz="0" w:space="0" w:color="auto"/>
      </w:divBdr>
    </w:div>
    <w:div w:id="711464710">
      <w:bodyDiv w:val="1"/>
      <w:marLeft w:val="0"/>
      <w:marRight w:val="0"/>
      <w:marTop w:val="0"/>
      <w:marBottom w:val="0"/>
      <w:divBdr>
        <w:top w:val="none" w:sz="0" w:space="0" w:color="auto"/>
        <w:left w:val="none" w:sz="0" w:space="0" w:color="auto"/>
        <w:bottom w:val="none" w:sz="0" w:space="0" w:color="auto"/>
        <w:right w:val="none" w:sz="0" w:space="0" w:color="auto"/>
      </w:divBdr>
    </w:div>
    <w:div w:id="1007052218">
      <w:bodyDiv w:val="1"/>
      <w:marLeft w:val="0"/>
      <w:marRight w:val="0"/>
      <w:marTop w:val="0"/>
      <w:marBottom w:val="0"/>
      <w:divBdr>
        <w:top w:val="none" w:sz="0" w:space="0" w:color="auto"/>
        <w:left w:val="none" w:sz="0" w:space="0" w:color="auto"/>
        <w:bottom w:val="none" w:sz="0" w:space="0" w:color="auto"/>
        <w:right w:val="none" w:sz="0" w:space="0" w:color="auto"/>
      </w:divBdr>
    </w:div>
    <w:div w:id="1139230864">
      <w:bodyDiv w:val="1"/>
      <w:marLeft w:val="0"/>
      <w:marRight w:val="0"/>
      <w:marTop w:val="0"/>
      <w:marBottom w:val="0"/>
      <w:divBdr>
        <w:top w:val="none" w:sz="0" w:space="0" w:color="auto"/>
        <w:left w:val="none" w:sz="0" w:space="0" w:color="auto"/>
        <w:bottom w:val="none" w:sz="0" w:space="0" w:color="auto"/>
        <w:right w:val="none" w:sz="0" w:space="0" w:color="auto"/>
      </w:divBdr>
      <w:divsChild>
        <w:div w:id="423847204">
          <w:marLeft w:val="0"/>
          <w:marRight w:val="0"/>
          <w:marTop w:val="75"/>
          <w:marBottom w:val="0"/>
          <w:divBdr>
            <w:top w:val="none" w:sz="0" w:space="0" w:color="auto"/>
            <w:left w:val="none" w:sz="0" w:space="0" w:color="auto"/>
            <w:bottom w:val="none" w:sz="0" w:space="0" w:color="auto"/>
            <w:right w:val="none" w:sz="0" w:space="0" w:color="auto"/>
          </w:divBdr>
          <w:divsChild>
            <w:div w:id="546382314">
              <w:marLeft w:val="0"/>
              <w:marRight w:val="0"/>
              <w:marTop w:val="0"/>
              <w:marBottom w:val="0"/>
              <w:divBdr>
                <w:top w:val="single" w:sz="6" w:space="8" w:color="CCCCCC"/>
                <w:left w:val="single" w:sz="6" w:space="11" w:color="CCCCCC"/>
                <w:bottom w:val="single" w:sz="18" w:space="19" w:color="999999"/>
                <w:right w:val="single" w:sz="18" w:space="8" w:color="999999"/>
              </w:divBdr>
              <w:divsChild>
                <w:div w:id="12414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53749">
      <w:bodyDiv w:val="1"/>
      <w:marLeft w:val="0"/>
      <w:marRight w:val="0"/>
      <w:marTop w:val="0"/>
      <w:marBottom w:val="0"/>
      <w:divBdr>
        <w:top w:val="none" w:sz="0" w:space="0" w:color="auto"/>
        <w:left w:val="none" w:sz="0" w:space="0" w:color="auto"/>
        <w:bottom w:val="none" w:sz="0" w:space="0" w:color="auto"/>
        <w:right w:val="none" w:sz="0" w:space="0" w:color="auto"/>
      </w:divBdr>
    </w:div>
    <w:div w:id="20939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3/984/contents/made" TargetMode="External"/><Relationship Id="rId18" Type="http://schemas.openxmlformats.org/officeDocument/2006/relationships/hyperlink" Target="https://kentchildcare.proceduresonline.com/chapters/p_place_fost_car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si/2010/959/contents/made" TargetMode="External"/><Relationship Id="rId17" Type="http://schemas.openxmlformats.org/officeDocument/2006/relationships/hyperlink" Target="https://www.fosteringhandbook.com/kent/user_controlled_lcms_area/uploaded_files/Pocket%20money%20and%20savings%20policy%20April%202019.pdf" TargetMode="External"/><Relationship Id="rId2" Type="http://schemas.openxmlformats.org/officeDocument/2006/relationships/numbering" Target="numbering.xml"/><Relationship Id="rId16" Type="http://schemas.openxmlformats.org/officeDocument/2006/relationships/hyperlink" Target="https://www.kentfostering.co.uk/how-to-foster/pay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4/31/contents"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92705/NMS_Fostering_Services.pdf" TargetMode="External"/><Relationship Id="rId10" Type="http://schemas.openxmlformats.org/officeDocument/2006/relationships/hyperlink" Target="http://www.legislation.gov.uk/ukpga/1989/41/cont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5DDA0.8AE580A0" TargetMode="External"/><Relationship Id="rId14" Type="http://schemas.openxmlformats.org/officeDocument/2006/relationships/hyperlink" Target="http://legislation.gov.uk/uksi/2011/581/m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F728-0C3E-4890-9C5D-35478519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EABA86AA</Template>
  <TotalTime>56</TotalTime>
  <Pages>12</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Mim - FSC SCS</dc:creator>
  <cp:keywords/>
  <dc:description/>
  <cp:lastModifiedBy>Cordrey, Maria - CY SCS</cp:lastModifiedBy>
  <cp:revision>3</cp:revision>
  <dcterms:created xsi:type="dcterms:W3CDTF">2020-03-31T14:35:00Z</dcterms:created>
  <dcterms:modified xsi:type="dcterms:W3CDTF">2020-03-31T15:30:00Z</dcterms:modified>
</cp:coreProperties>
</file>