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46CE" w14:textId="56228E78" w:rsidR="005E2701" w:rsidRPr="00492360" w:rsidRDefault="005E2701" w:rsidP="00E45E5E">
      <w:pPr>
        <w:pStyle w:val="Heading1"/>
        <w:rPr>
          <w:rFonts w:ascii="Arial" w:hAnsi="Arial" w:cs="Arial"/>
          <w:lang w:val="en-US"/>
        </w:rPr>
      </w:pPr>
      <w:r w:rsidRPr="00492360">
        <w:rPr>
          <w:rFonts w:ascii="Arial" w:eastAsia="Times New Roman" w:hAnsi="Arial" w:cs="Arial"/>
          <w:lang w:val="en-US"/>
        </w:rPr>
        <w:t xml:space="preserve">Recording Hazards on Liberi </w:t>
      </w:r>
      <w:r w:rsidR="00E45E5E" w:rsidRPr="00492360">
        <w:rPr>
          <w:rFonts w:ascii="Arial" w:hAnsi="Arial" w:cs="Arial"/>
          <w:lang w:val="en-US"/>
        </w:rPr>
        <w:t>/EHM</w:t>
      </w:r>
      <w:r w:rsidRPr="00492360">
        <w:rPr>
          <w:rFonts w:ascii="Arial" w:eastAsia="Times New Roman" w:hAnsi="Arial" w:cs="Arial"/>
          <w:lang w:val="en-US"/>
        </w:rPr>
        <w:t>- Practice Guidance</w:t>
      </w:r>
      <w:r w:rsidRPr="00492360">
        <w:rPr>
          <w:rFonts w:ascii="Arial" w:hAnsi="Arial" w:cs="Arial"/>
          <w:lang w:val="en-US"/>
        </w:rPr>
        <w:t xml:space="preserve"> flowchart</w:t>
      </w:r>
    </w:p>
    <w:p w14:paraId="228409B9" w14:textId="3E75CF0E" w:rsidR="005E2701" w:rsidRDefault="005E2701" w:rsidP="005E2701">
      <w:pPr>
        <w:rPr>
          <w:b/>
          <w:bCs/>
          <w:u w:val="thick"/>
          <w:lang w:val="en-US"/>
        </w:rPr>
      </w:pPr>
    </w:p>
    <w:p w14:paraId="4895258D" w14:textId="34B8F105" w:rsidR="005E2701" w:rsidRDefault="005E2701" w:rsidP="005E2701">
      <w:pPr>
        <w:rPr>
          <w:lang w:val="en-US"/>
        </w:rPr>
      </w:pPr>
      <w:r>
        <w:rPr>
          <w:noProof/>
          <w:lang w:val="en-US"/>
        </w:rPr>
        <w:drawing>
          <wp:inline distT="0" distB="0" distL="0" distR="0" wp14:anchorId="79338E2B" wp14:editId="6263DABA">
            <wp:extent cx="5534025" cy="5934075"/>
            <wp:effectExtent l="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6031533" w14:textId="2F510AD6" w:rsidR="00492360" w:rsidRPr="00492360" w:rsidRDefault="00492360" w:rsidP="00492360">
      <w:pPr>
        <w:rPr>
          <w:lang w:val="en-US"/>
        </w:rPr>
      </w:pPr>
    </w:p>
    <w:p w14:paraId="5E1070E0" w14:textId="37C73956" w:rsidR="00492360" w:rsidRDefault="00492360" w:rsidP="001C0B33">
      <w:pPr>
        <w:jc w:val="both"/>
        <w:rPr>
          <w:lang w:val="en-US"/>
        </w:rPr>
      </w:pPr>
    </w:p>
    <w:p w14:paraId="217C43AE" w14:textId="4289E12C" w:rsidR="001C0B33" w:rsidRDefault="001C0B33" w:rsidP="00990C10">
      <w:pPr>
        <w:pStyle w:val="Footer"/>
        <w:ind w:left="360"/>
        <w:jc w:val="both"/>
        <w:rPr>
          <w:rFonts w:ascii="Arial" w:hAnsi="Arial" w:cs="Arial"/>
        </w:rPr>
      </w:pPr>
      <w:r>
        <w:rPr>
          <w:rFonts w:ascii="Arial" w:hAnsi="Arial" w:cs="Arial"/>
        </w:rPr>
        <w:t>F</w:t>
      </w:r>
      <w:r w:rsidR="00492360" w:rsidRPr="001C0B33">
        <w:rPr>
          <w:rFonts w:ascii="Arial" w:hAnsi="Arial" w:cs="Arial"/>
        </w:rPr>
        <w:t>orms and further information can be found</w:t>
      </w:r>
      <w:r w:rsidR="00514C74">
        <w:rPr>
          <w:rFonts w:ascii="Arial" w:hAnsi="Arial" w:cs="Arial"/>
        </w:rPr>
        <w:t xml:space="preserve"> to be added below</w:t>
      </w:r>
    </w:p>
    <w:p w14:paraId="3E902CF3" w14:textId="77777777" w:rsidR="00990C10" w:rsidRDefault="00990C10" w:rsidP="00990C10">
      <w:pPr>
        <w:pStyle w:val="Footer"/>
        <w:ind w:left="360"/>
        <w:jc w:val="both"/>
        <w:rPr>
          <w:rFonts w:ascii="Arial" w:hAnsi="Arial" w:cs="Arial"/>
        </w:rPr>
      </w:pPr>
    </w:p>
    <w:p w14:paraId="061DFCE0" w14:textId="191DE2CF" w:rsidR="00990C10" w:rsidRPr="00990C10" w:rsidRDefault="00A456C0" w:rsidP="001C0B33">
      <w:pPr>
        <w:pStyle w:val="Footer"/>
        <w:numPr>
          <w:ilvl w:val="0"/>
          <w:numId w:val="2"/>
        </w:numPr>
        <w:jc w:val="both"/>
        <w:rPr>
          <w:rFonts w:ascii="Arial" w:hAnsi="Arial" w:cs="Arial"/>
        </w:rPr>
      </w:pPr>
      <w:hyperlink r:id="rId12" w:history="1">
        <w:r w:rsidR="00990C10" w:rsidRPr="00990C10">
          <w:rPr>
            <w:rStyle w:val="Hyperlink"/>
            <w:rFonts w:ascii="Arial" w:hAnsi="Arial" w:cs="Arial"/>
          </w:rPr>
          <w:t>https://kentchildcare.proceduresonline.com/chapters/forms.html?zoom_highlight=hazards</w:t>
        </w:r>
      </w:hyperlink>
    </w:p>
    <w:p w14:paraId="24BA54DD" w14:textId="77777777" w:rsidR="00990C10" w:rsidRDefault="00990C10" w:rsidP="00990C10">
      <w:pPr>
        <w:pStyle w:val="Footer"/>
        <w:ind w:left="360"/>
        <w:jc w:val="both"/>
        <w:rPr>
          <w:rFonts w:ascii="Arial" w:hAnsi="Arial" w:cs="Arial"/>
        </w:rPr>
      </w:pPr>
    </w:p>
    <w:p w14:paraId="102511C4" w14:textId="76D33FF4" w:rsidR="00990C10" w:rsidRPr="00990C10" w:rsidRDefault="00A456C0" w:rsidP="00990C10">
      <w:pPr>
        <w:pStyle w:val="Footer"/>
        <w:numPr>
          <w:ilvl w:val="0"/>
          <w:numId w:val="2"/>
        </w:numPr>
        <w:jc w:val="both"/>
        <w:rPr>
          <w:rFonts w:ascii="Arial" w:hAnsi="Arial" w:cs="Arial"/>
        </w:rPr>
      </w:pPr>
      <w:hyperlink r:id="rId13">
        <w:r w:rsidR="00990C10" w:rsidRPr="00990C10">
          <w:rPr>
            <w:rStyle w:val="Hyperlink"/>
            <w:rFonts w:ascii="Arial" w:hAnsi="Arial" w:cs="Arial"/>
            <w:lang w:val="en-US"/>
          </w:rPr>
          <w:t>SCS serious incident protocol</w:t>
        </w:r>
      </w:hyperlink>
    </w:p>
    <w:p w14:paraId="6309D0DF" w14:textId="77777777" w:rsidR="00990C10" w:rsidRDefault="00990C10" w:rsidP="00990C10">
      <w:pPr>
        <w:pStyle w:val="Footer"/>
        <w:jc w:val="both"/>
        <w:rPr>
          <w:rFonts w:ascii="Arial" w:hAnsi="Arial" w:cs="Arial"/>
        </w:rPr>
      </w:pPr>
    </w:p>
    <w:p w14:paraId="0A67FBC0" w14:textId="77777777" w:rsidR="00990C10" w:rsidRPr="001C0B33" w:rsidRDefault="00990C10" w:rsidP="00990C10">
      <w:pPr>
        <w:pStyle w:val="Footer"/>
        <w:ind w:left="360"/>
        <w:jc w:val="both"/>
        <w:rPr>
          <w:rFonts w:ascii="Arial" w:hAnsi="Arial" w:cs="Arial"/>
        </w:rPr>
      </w:pPr>
    </w:p>
    <w:p w14:paraId="70EF6AA9" w14:textId="77777777" w:rsidR="00492360" w:rsidRPr="00492360" w:rsidRDefault="00492360" w:rsidP="00492360">
      <w:pPr>
        <w:rPr>
          <w:lang w:val="en-US"/>
        </w:rPr>
      </w:pPr>
    </w:p>
    <w:sectPr w:rsidR="00492360" w:rsidRPr="00492360" w:rsidSect="005956E3">
      <w:headerReference w:type="default" r:id="rId14"/>
      <w:footerReference w:type="default" r:id="rId15"/>
      <w:pgSz w:w="11906" w:h="16838" w:code="9"/>
      <w:pgMar w:top="1440" w:right="1797" w:bottom="1440" w:left="1797" w:header="709" w:footer="709" w:gutter="0"/>
      <w:paperSrc w:firs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7C3AF" w14:textId="77777777" w:rsidR="0068359D" w:rsidRDefault="0068359D" w:rsidP="00525300">
      <w:r>
        <w:separator/>
      </w:r>
    </w:p>
  </w:endnote>
  <w:endnote w:type="continuationSeparator" w:id="0">
    <w:p w14:paraId="6F393397" w14:textId="77777777" w:rsidR="0068359D" w:rsidRDefault="0068359D" w:rsidP="0052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0DF0" w14:textId="67944B6E" w:rsidR="00525300" w:rsidRDefault="00525300">
    <w:pPr>
      <w:pStyle w:val="Footer"/>
    </w:pPr>
  </w:p>
  <w:p w14:paraId="7C82CE61" w14:textId="77777777" w:rsidR="00525300" w:rsidRDefault="00525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99530" w14:textId="77777777" w:rsidR="0068359D" w:rsidRDefault="0068359D" w:rsidP="00525300">
      <w:r>
        <w:separator/>
      </w:r>
    </w:p>
  </w:footnote>
  <w:footnote w:type="continuationSeparator" w:id="0">
    <w:p w14:paraId="023CCAE1" w14:textId="77777777" w:rsidR="0068359D" w:rsidRDefault="0068359D" w:rsidP="0052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B14B" w14:textId="005EAEEE" w:rsidR="00492360" w:rsidRDefault="00492360">
    <w:pPr>
      <w:pStyle w:val="Header"/>
    </w:pPr>
    <w:r>
      <w:rPr>
        <w:noProof/>
      </w:rPr>
      <w:drawing>
        <wp:anchor distT="0" distB="0" distL="114300" distR="114300" simplePos="0" relativeHeight="251658240" behindDoc="0" locked="0" layoutInCell="1" allowOverlap="1" wp14:anchorId="784BB6A5" wp14:editId="058FB2B7">
          <wp:simplePos x="0" y="0"/>
          <wp:positionH relativeFrom="column">
            <wp:posOffset>4878705</wp:posOffset>
          </wp:positionH>
          <wp:positionV relativeFrom="paragraph">
            <wp:posOffset>-335915</wp:posOffset>
          </wp:positionV>
          <wp:extent cx="1219200" cy="790575"/>
          <wp:effectExtent l="0" t="0" r="0" b="9525"/>
          <wp:wrapNone/>
          <wp:docPr id="2" name="Picture 2" descr="Picture">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descr="Picture">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790575"/>
                  </a:xfrm>
                  <a:prstGeom prst="rect">
                    <a:avLst/>
                  </a:prstGeom>
                  <a:noFill/>
                  <a:ln>
                    <a:noFill/>
                  </a:ln>
                </pic:spPr>
              </pic:pic>
            </a:graphicData>
          </a:graphic>
        </wp:anchor>
      </w:drawing>
    </w:r>
  </w:p>
  <w:p w14:paraId="0A90D229" w14:textId="77777777" w:rsidR="00492360" w:rsidRDefault="0049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AA7"/>
    <w:multiLevelType w:val="hybridMultilevel"/>
    <w:tmpl w:val="2B4A102C"/>
    <w:lvl w:ilvl="0" w:tplc="CC50A66E">
      <w:start w:val="1"/>
      <w:numFmt w:val="bullet"/>
      <w:lvlText w:val="•"/>
      <w:lvlJc w:val="left"/>
      <w:pPr>
        <w:tabs>
          <w:tab w:val="num" w:pos="720"/>
        </w:tabs>
        <w:ind w:left="720" w:hanging="360"/>
      </w:pPr>
      <w:rPr>
        <w:rFonts w:ascii="Times New Roman" w:hAnsi="Times New Roman" w:hint="default"/>
      </w:rPr>
    </w:lvl>
    <w:lvl w:ilvl="1" w:tplc="6E2E5552" w:tentative="1">
      <w:start w:val="1"/>
      <w:numFmt w:val="bullet"/>
      <w:lvlText w:val="•"/>
      <w:lvlJc w:val="left"/>
      <w:pPr>
        <w:tabs>
          <w:tab w:val="num" w:pos="1440"/>
        </w:tabs>
        <w:ind w:left="1440" w:hanging="360"/>
      </w:pPr>
      <w:rPr>
        <w:rFonts w:ascii="Times New Roman" w:hAnsi="Times New Roman" w:hint="default"/>
      </w:rPr>
    </w:lvl>
    <w:lvl w:ilvl="2" w:tplc="80F0D4B6" w:tentative="1">
      <w:start w:val="1"/>
      <w:numFmt w:val="bullet"/>
      <w:lvlText w:val="•"/>
      <w:lvlJc w:val="left"/>
      <w:pPr>
        <w:tabs>
          <w:tab w:val="num" w:pos="2160"/>
        </w:tabs>
        <w:ind w:left="2160" w:hanging="360"/>
      </w:pPr>
      <w:rPr>
        <w:rFonts w:ascii="Times New Roman" w:hAnsi="Times New Roman" w:hint="default"/>
      </w:rPr>
    </w:lvl>
    <w:lvl w:ilvl="3" w:tplc="021C6AA6" w:tentative="1">
      <w:start w:val="1"/>
      <w:numFmt w:val="bullet"/>
      <w:lvlText w:val="•"/>
      <w:lvlJc w:val="left"/>
      <w:pPr>
        <w:tabs>
          <w:tab w:val="num" w:pos="2880"/>
        </w:tabs>
        <w:ind w:left="2880" w:hanging="360"/>
      </w:pPr>
      <w:rPr>
        <w:rFonts w:ascii="Times New Roman" w:hAnsi="Times New Roman" w:hint="default"/>
      </w:rPr>
    </w:lvl>
    <w:lvl w:ilvl="4" w:tplc="FEF0C4A8" w:tentative="1">
      <w:start w:val="1"/>
      <w:numFmt w:val="bullet"/>
      <w:lvlText w:val="•"/>
      <w:lvlJc w:val="left"/>
      <w:pPr>
        <w:tabs>
          <w:tab w:val="num" w:pos="3600"/>
        </w:tabs>
        <w:ind w:left="3600" w:hanging="360"/>
      </w:pPr>
      <w:rPr>
        <w:rFonts w:ascii="Times New Roman" w:hAnsi="Times New Roman" w:hint="default"/>
      </w:rPr>
    </w:lvl>
    <w:lvl w:ilvl="5" w:tplc="FFD40DAA" w:tentative="1">
      <w:start w:val="1"/>
      <w:numFmt w:val="bullet"/>
      <w:lvlText w:val="•"/>
      <w:lvlJc w:val="left"/>
      <w:pPr>
        <w:tabs>
          <w:tab w:val="num" w:pos="4320"/>
        </w:tabs>
        <w:ind w:left="4320" w:hanging="360"/>
      </w:pPr>
      <w:rPr>
        <w:rFonts w:ascii="Times New Roman" w:hAnsi="Times New Roman" w:hint="default"/>
      </w:rPr>
    </w:lvl>
    <w:lvl w:ilvl="6" w:tplc="A57CFE56" w:tentative="1">
      <w:start w:val="1"/>
      <w:numFmt w:val="bullet"/>
      <w:lvlText w:val="•"/>
      <w:lvlJc w:val="left"/>
      <w:pPr>
        <w:tabs>
          <w:tab w:val="num" w:pos="5040"/>
        </w:tabs>
        <w:ind w:left="5040" w:hanging="360"/>
      </w:pPr>
      <w:rPr>
        <w:rFonts w:ascii="Times New Roman" w:hAnsi="Times New Roman" w:hint="default"/>
      </w:rPr>
    </w:lvl>
    <w:lvl w:ilvl="7" w:tplc="F11C8162" w:tentative="1">
      <w:start w:val="1"/>
      <w:numFmt w:val="bullet"/>
      <w:lvlText w:val="•"/>
      <w:lvlJc w:val="left"/>
      <w:pPr>
        <w:tabs>
          <w:tab w:val="num" w:pos="5760"/>
        </w:tabs>
        <w:ind w:left="5760" w:hanging="360"/>
      </w:pPr>
      <w:rPr>
        <w:rFonts w:ascii="Times New Roman" w:hAnsi="Times New Roman" w:hint="default"/>
      </w:rPr>
    </w:lvl>
    <w:lvl w:ilvl="8" w:tplc="1660BB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B5B598F"/>
    <w:multiLevelType w:val="hybridMultilevel"/>
    <w:tmpl w:val="6E64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2701"/>
    <w:rsid w:val="0018343C"/>
    <w:rsid w:val="001C0B33"/>
    <w:rsid w:val="003F1C7B"/>
    <w:rsid w:val="00423D05"/>
    <w:rsid w:val="00492360"/>
    <w:rsid w:val="00514C74"/>
    <w:rsid w:val="00525300"/>
    <w:rsid w:val="005956E3"/>
    <w:rsid w:val="005E2701"/>
    <w:rsid w:val="0068359D"/>
    <w:rsid w:val="00684007"/>
    <w:rsid w:val="00686D51"/>
    <w:rsid w:val="007D6CF9"/>
    <w:rsid w:val="00821287"/>
    <w:rsid w:val="00825AF0"/>
    <w:rsid w:val="008732A8"/>
    <w:rsid w:val="008F184C"/>
    <w:rsid w:val="0095190D"/>
    <w:rsid w:val="00990C10"/>
    <w:rsid w:val="00A456C0"/>
    <w:rsid w:val="00B31CDB"/>
    <w:rsid w:val="00BE34AC"/>
    <w:rsid w:val="00E129D2"/>
    <w:rsid w:val="00E45E5E"/>
    <w:rsid w:val="00EF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CD962"/>
  <w15:chartTrackingRefBased/>
  <w15:docId w15:val="{285EDCE0-A525-45B2-926E-69BC731D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5E5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E2701"/>
    <w:rPr>
      <w:rFonts w:ascii="Segoe UI" w:hAnsi="Segoe UI" w:cs="Segoe UI"/>
      <w:sz w:val="18"/>
      <w:szCs w:val="18"/>
    </w:rPr>
  </w:style>
  <w:style w:type="character" w:customStyle="1" w:styleId="BalloonTextChar">
    <w:name w:val="Balloon Text Char"/>
    <w:basedOn w:val="DefaultParagraphFont"/>
    <w:link w:val="BalloonText"/>
    <w:semiHidden/>
    <w:rsid w:val="005E2701"/>
    <w:rPr>
      <w:rFonts w:ascii="Segoe UI" w:hAnsi="Segoe UI" w:cs="Segoe UI"/>
      <w:sz w:val="18"/>
      <w:szCs w:val="18"/>
    </w:rPr>
  </w:style>
  <w:style w:type="character" w:customStyle="1" w:styleId="Heading1Char">
    <w:name w:val="Heading 1 Char"/>
    <w:basedOn w:val="DefaultParagraphFont"/>
    <w:link w:val="Heading1"/>
    <w:rsid w:val="00E45E5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25300"/>
    <w:pPr>
      <w:tabs>
        <w:tab w:val="center" w:pos="4513"/>
        <w:tab w:val="right" w:pos="9026"/>
      </w:tabs>
    </w:pPr>
  </w:style>
  <w:style w:type="character" w:customStyle="1" w:styleId="HeaderChar">
    <w:name w:val="Header Char"/>
    <w:basedOn w:val="DefaultParagraphFont"/>
    <w:link w:val="Header"/>
    <w:uiPriority w:val="99"/>
    <w:rsid w:val="00525300"/>
    <w:rPr>
      <w:sz w:val="24"/>
      <w:szCs w:val="24"/>
    </w:rPr>
  </w:style>
  <w:style w:type="paragraph" w:styleId="Footer">
    <w:name w:val="footer"/>
    <w:basedOn w:val="Normal"/>
    <w:link w:val="FooterChar"/>
    <w:uiPriority w:val="99"/>
    <w:unhideWhenUsed/>
    <w:rsid w:val="00525300"/>
    <w:pPr>
      <w:tabs>
        <w:tab w:val="center" w:pos="4513"/>
        <w:tab w:val="right" w:pos="9026"/>
      </w:tabs>
    </w:pPr>
  </w:style>
  <w:style w:type="character" w:customStyle="1" w:styleId="FooterChar">
    <w:name w:val="Footer Char"/>
    <w:basedOn w:val="DefaultParagraphFont"/>
    <w:link w:val="Footer"/>
    <w:uiPriority w:val="99"/>
    <w:rsid w:val="00525300"/>
    <w:rPr>
      <w:sz w:val="24"/>
      <w:szCs w:val="24"/>
    </w:rPr>
  </w:style>
  <w:style w:type="paragraph" w:styleId="ListParagraph">
    <w:name w:val="List Paragraph"/>
    <w:basedOn w:val="Normal"/>
    <w:uiPriority w:val="34"/>
    <w:qFormat/>
    <w:rsid w:val="00525300"/>
    <w:pPr>
      <w:ind w:left="720"/>
      <w:contextualSpacing/>
    </w:pPr>
  </w:style>
  <w:style w:type="character" w:styleId="Hyperlink">
    <w:name w:val="Hyperlink"/>
    <w:basedOn w:val="DefaultParagraphFont"/>
    <w:unhideWhenUsed/>
    <w:rsid w:val="001C0B33"/>
    <w:rPr>
      <w:color w:val="0000FF" w:themeColor="hyperlink"/>
      <w:u w:val="single"/>
    </w:rPr>
  </w:style>
  <w:style w:type="character" w:styleId="UnresolvedMention">
    <w:name w:val="Unresolved Mention"/>
    <w:basedOn w:val="DefaultParagraphFont"/>
    <w:uiPriority w:val="99"/>
    <w:semiHidden/>
    <w:unhideWhenUsed/>
    <w:rsid w:val="001C0B33"/>
    <w:rPr>
      <w:color w:val="605E5C"/>
      <w:shd w:val="clear" w:color="auto" w:fill="E1DFDD"/>
    </w:rPr>
  </w:style>
  <w:style w:type="character" w:styleId="FollowedHyperlink">
    <w:name w:val="FollowedHyperlink"/>
    <w:basedOn w:val="DefaultParagraphFont"/>
    <w:semiHidden/>
    <w:unhideWhenUsed/>
    <w:rsid w:val="00990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06493">
      <w:bodyDiv w:val="1"/>
      <w:marLeft w:val="0"/>
      <w:marRight w:val="0"/>
      <w:marTop w:val="0"/>
      <w:marBottom w:val="0"/>
      <w:divBdr>
        <w:top w:val="none" w:sz="0" w:space="0" w:color="auto"/>
        <w:left w:val="none" w:sz="0" w:space="0" w:color="auto"/>
        <w:bottom w:val="none" w:sz="0" w:space="0" w:color="auto"/>
        <w:right w:val="none" w:sz="0" w:space="0" w:color="auto"/>
      </w:divBdr>
      <w:divsChild>
        <w:div w:id="1855223314">
          <w:marLeft w:val="547"/>
          <w:marRight w:val="0"/>
          <w:marTop w:val="0"/>
          <w:marBottom w:val="0"/>
          <w:divBdr>
            <w:top w:val="none" w:sz="0" w:space="0" w:color="auto"/>
            <w:left w:val="none" w:sz="0" w:space="0" w:color="auto"/>
            <w:bottom w:val="none" w:sz="0" w:space="0" w:color="auto"/>
            <w:right w:val="none" w:sz="0" w:space="0" w:color="auto"/>
          </w:divBdr>
        </w:div>
        <w:div w:id="1413965013">
          <w:marLeft w:val="547"/>
          <w:marRight w:val="0"/>
          <w:marTop w:val="0"/>
          <w:marBottom w:val="0"/>
          <w:divBdr>
            <w:top w:val="none" w:sz="0" w:space="0" w:color="auto"/>
            <w:left w:val="none" w:sz="0" w:space="0" w:color="auto"/>
            <w:bottom w:val="none" w:sz="0" w:space="0" w:color="auto"/>
            <w:right w:val="none" w:sz="0" w:space="0" w:color="auto"/>
          </w:divBdr>
        </w:div>
        <w:div w:id="17042836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kentchildcare.proceduresonline.com/chapters/pr_serious.html"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kentchildcare.proceduresonline.com/chapters/forms.html?zoom_highlight=haz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kentcountycouncil.sharepoint.com/sites/KNet/PublishingImages/KCC_Logo_medium.jp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2EF703-6230-4EFB-8B41-EFFFC1446A4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2D92DCD9-1287-46AB-8041-D4D61EA4205A}">
      <dgm:prSet phldrT="[Text]"/>
      <dgm:spPr/>
      <dgm:t>
        <a:bodyPr/>
        <a:lstStyle/>
        <a:p>
          <a:r>
            <a:rPr lang="en-GB">
              <a:latin typeface="Arial" panose="020B0604020202020204" pitchFamily="34" charset="0"/>
              <a:cs typeface="Arial" panose="020B0604020202020204" pitchFamily="34" charset="0"/>
            </a:rPr>
            <a:t>1</a:t>
          </a:r>
        </a:p>
      </dgm:t>
    </dgm:pt>
    <dgm:pt modelId="{59184E99-9095-4374-B3A0-079ACCB1C66D}" type="parTrans" cxnId="{55F50A16-2887-4955-AF33-D999F377E325}">
      <dgm:prSet/>
      <dgm:spPr/>
      <dgm:t>
        <a:bodyPr/>
        <a:lstStyle/>
        <a:p>
          <a:endParaRPr lang="en-GB"/>
        </a:p>
      </dgm:t>
    </dgm:pt>
    <dgm:pt modelId="{36FDD2C1-B7F7-42AF-ACA8-51A5F8299B6C}" type="sibTrans" cxnId="{55F50A16-2887-4955-AF33-D999F377E325}">
      <dgm:prSet/>
      <dgm:spPr/>
      <dgm:t>
        <a:bodyPr/>
        <a:lstStyle/>
        <a:p>
          <a:endParaRPr lang="en-GB"/>
        </a:p>
      </dgm:t>
    </dgm:pt>
    <dgm:pt modelId="{AD2A64BE-4883-43EB-A246-F7818495CB5C}">
      <dgm:prSet phldrT="[Text]"/>
      <dgm:spPr/>
      <dgm:t>
        <a:bodyPr/>
        <a:lstStyle/>
        <a:p>
          <a:r>
            <a:rPr lang="en-GB">
              <a:latin typeface="Arial" panose="020B0604020202020204" pitchFamily="34" charset="0"/>
              <a:cs typeface="Arial" panose="020B0604020202020204" pitchFamily="34" charset="0"/>
            </a:rPr>
            <a:t>3</a:t>
          </a:r>
        </a:p>
      </dgm:t>
    </dgm:pt>
    <dgm:pt modelId="{D9F96339-F364-4AAA-9BEB-EF7ACDAB883E}" type="parTrans" cxnId="{0625CFBB-A788-4C5A-B84D-96A64C987C63}">
      <dgm:prSet/>
      <dgm:spPr/>
      <dgm:t>
        <a:bodyPr/>
        <a:lstStyle/>
        <a:p>
          <a:endParaRPr lang="en-GB"/>
        </a:p>
      </dgm:t>
    </dgm:pt>
    <dgm:pt modelId="{043B1F5B-35AE-44D5-BEB3-1F61A55E7AA8}" type="sibTrans" cxnId="{0625CFBB-A788-4C5A-B84D-96A64C987C63}">
      <dgm:prSet/>
      <dgm:spPr/>
      <dgm:t>
        <a:bodyPr/>
        <a:lstStyle/>
        <a:p>
          <a:endParaRPr lang="en-GB"/>
        </a:p>
      </dgm:t>
    </dgm:pt>
    <dgm:pt modelId="{BDC827F0-DD47-4A31-A224-A92823B1DCB8}">
      <dgm:prSet phldrT="[Text]" custT="1"/>
      <dgm:spPr/>
      <dgm:t>
        <a:bodyPr/>
        <a:lstStyle/>
        <a:p>
          <a:pPr algn="just"/>
          <a:r>
            <a:rPr lang="en-GB" sz="1050">
              <a:latin typeface="Arial" panose="020B0604020202020204" pitchFamily="34" charset="0"/>
              <a:cs typeface="Arial" panose="020B0604020202020204" pitchFamily="34" charset="0"/>
            </a:rPr>
            <a:t>Send the hazard input form to your service manager or equivelant to authorise the inputting of the hazard-this can then be inputted by business support. A hazard lozenge will then be automatically generated.</a:t>
          </a:r>
        </a:p>
      </dgm:t>
    </dgm:pt>
    <dgm:pt modelId="{021285CF-56AF-4EB7-932D-35C3D23DAB23}" type="parTrans" cxnId="{F705F4A8-26B6-465A-B45C-5967D908F7E5}">
      <dgm:prSet/>
      <dgm:spPr/>
      <dgm:t>
        <a:bodyPr/>
        <a:lstStyle/>
        <a:p>
          <a:endParaRPr lang="en-GB"/>
        </a:p>
      </dgm:t>
    </dgm:pt>
    <dgm:pt modelId="{384D6C15-1792-48E4-8BF1-98A7CDB4F975}" type="sibTrans" cxnId="{F705F4A8-26B6-465A-B45C-5967D908F7E5}">
      <dgm:prSet/>
      <dgm:spPr/>
      <dgm:t>
        <a:bodyPr/>
        <a:lstStyle/>
        <a:p>
          <a:endParaRPr lang="en-GB"/>
        </a:p>
      </dgm:t>
    </dgm:pt>
    <dgm:pt modelId="{B5F27858-161C-4BAC-B191-8D3B980DBC7A}">
      <dgm:prSet phldrT="[Text]"/>
      <dgm:spPr/>
      <dgm:t>
        <a:bodyPr/>
        <a:lstStyle/>
        <a:p>
          <a:r>
            <a:rPr lang="en-GB">
              <a:latin typeface="Arial" panose="020B0604020202020204" pitchFamily="34" charset="0"/>
              <a:cs typeface="Arial" panose="020B0604020202020204" pitchFamily="34" charset="0"/>
            </a:rPr>
            <a:t>4</a:t>
          </a:r>
        </a:p>
      </dgm:t>
    </dgm:pt>
    <dgm:pt modelId="{55B814B9-A6D7-4E6C-B9B3-9FC560C91E96}" type="parTrans" cxnId="{1F0B5C09-C119-4A66-8637-6F77FF348F9A}">
      <dgm:prSet/>
      <dgm:spPr/>
      <dgm:t>
        <a:bodyPr/>
        <a:lstStyle/>
        <a:p>
          <a:endParaRPr lang="en-GB"/>
        </a:p>
      </dgm:t>
    </dgm:pt>
    <dgm:pt modelId="{539CD42C-907C-4237-BEC1-DB3AA104001B}" type="sibTrans" cxnId="{1F0B5C09-C119-4A66-8637-6F77FF348F9A}">
      <dgm:prSet/>
      <dgm:spPr/>
      <dgm:t>
        <a:bodyPr/>
        <a:lstStyle/>
        <a:p>
          <a:endParaRPr lang="en-GB"/>
        </a:p>
      </dgm:t>
    </dgm:pt>
    <dgm:pt modelId="{BB7F8E63-8F58-4484-A815-A06CE2DFC98D}">
      <dgm:prSet phldrT="[Text]" custT="1"/>
      <dgm:spPr/>
      <dgm:t>
        <a:bodyPr/>
        <a:lstStyle/>
        <a:p>
          <a:pPr algn="l"/>
          <a:endParaRPr lang="en-GB" sz="1000"/>
        </a:p>
      </dgm:t>
    </dgm:pt>
    <dgm:pt modelId="{E7136321-BE11-4CFA-A784-AD94246DFA00}" type="parTrans" cxnId="{DBEC0F55-5BB3-4B65-BD3E-D5C15784A44F}">
      <dgm:prSet/>
      <dgm:spPr/>
      <dgm:t>
        <a:bodyPr/>
        <a:lstStyle/>
        <a:p>
          <a:endParaRPr lang="en-GB"/>
        </a:p>
      </dgm:t>
    </dgm:pt>
    <dgm:pt modelId="{723FAE1A-599E-4FA0-BF78-635409834B37}" type="sibTrans" cxnId="{DBEC0F55-5BB3-4B65-BD3E-D5C15784A44F}">
      <dgm:prSet/>
      <dgm:spPr/>
      <dgm:t>
        <a:bodyPr/>
        <a:lstStyle/>
        <a:p>
          <a:endParaRPr lang="en-GB"/>
        </a:p>
      </dgm:t>
    </dgm:pt>
    <dgm:pt modelId="{4D693C27-17A8-41B2-9882-04D7F8D50D39}">
      <dgm:prSet phldrT="[Text]" custT="1"/>
      <dgm:spPr/>
      <dgm:t>
        <a:bodyPr/>
        <a:lstStyle/>
        <a:p>
          <a:pPr algn="l"/>
          <a:endParaRPr lang="en-GB" sz="1000"/>
        </a:p>
      </dgm:t>
    </dgm:pt>
    <dgm:pt modelId="{31FFE460-78FC-4467-8758-09735DA4A17C}" type="parTrans" cxnId="{CBA65796-160A-4660-A0D0-B2FF9EC74BC1}">
      <dgm:prSet/>
      <dgm:spPr/>
      <dgm:t>
        <a:bodyPr/>
        <a:lstStyle/>
        <a:p>
          <a:endParaRPr lang="en-GB"/>
        </a:p>
      </dgm:t>
    </dgm:pt>
    <dgm:pt modelId="{5216E910-5AEA-4676-BB03-A13EADDC6E6C}" type="sibTrans" cxnId="{CBA65796-160A-4660-A0D0-B2FF9EC74BC1}">
      <dgm:prSet/>
      <dgm:spPr/>
      <dgm:t>
        <a:bodyPr/>
        <a:lstStyle/>
        <a:p>
          <a:endParaRPr lang="en-GB"/>
        </a:p>
      </dgm:t>
    </dgm:pt>
    <dgm:pt modelId="{380FBD52-3BB7-447C-8DD1-C05E38B7CF5E}">
      <dgm:prSet/>
      <dgm:spPr/>
      <dgm:t>
        <a:bodyPr/>
        <a:lstStyle/>
        <a:p>
          <a:r>
            <a:rPr lang="en-GB">
              <a:latin typeface="Arial" panose="020B0604020202020204" pitchFamily="34" charset="0"/>
              <a:cs typeface="Arial" panose="020B0604020202020204" pitchFamily="34" charset="0"/>
            </a:rPr>
            <a:t>5</a:t>
          </a:r>
        </a:p>
      </dgm:t>
    </dgm:pt>
    <dgm:pt modelId="{E20BD05A-3294-4DFE-A1D5-9BA274C35C48}" type="parTrans" cxnId="{7B788E4B-912B-4B44-8CE7-95F4626336A1}">
      <dgm:prSet/>
      <dgm:spPr/>
      <dgm:t>
        <a:bodyPr/>
        <a:lstStyle/>
        <a:p>
          <a:endParaRPr lang="en-GB"/>
        </a:p>
      </dgm:t>
    </dgm:pt>
    <dgm:pt modelId="{9C923D54-CA0B-4906-A3B7-54831E12C536}" type="sibTrans" cxnId="{7B788E4B-912B-4B44-8CE7-95F4626336A1}">
      <dgm:prSet/>
      <dgm:spPr/>
      <dgm:t>
        <a:bodyPr/>
        <a:lstStyle/>
        <a:p>
          <a:endParaRPr lang="en-GB"/>
        </a:p>
      </dgm:t>
    </dgm:pt>
    <dgm:pt modelId="{9E4A2FA4-5D70-45DC-9B57-96C97D378A17}">
      <dgm:prSet/>
      <dgm:spPr/>
      <dgm:t>
        <a:bodyPr/>
        <a:lstStyle/>
        <a:p>
          <a:r>
            <a:rPr lang="en-GB">
              <a:latin typeface="Arial" panose="020B0604020202020204" pitchFamily="34" charset="0"/>
              <a:cs typeface="Arial" panose="020B0604020202020204" pitchFamily="34" charset="0"/>
            </a:rPr>
            <a:t>6</a:t>
          </a:r>
        </a:p>
      </dgm:t>
    </dgm:pt>
    <dgm:pt modelId="{0224B212-0D10-448A-83A4-431159398B92}" type="parTrans" cxnId="{77120E5A-D242-475F-9979-333BD581BA39}">
      <dgm:prSet/>
      <dgm:spPr/>
      <dgm:t>
        <a:bodyPr/>
        <a:lstStyle/>
        <a:p>
          <a:endParaRPr lang="en-GB"/>
        </a:p>
      </dgm:t>
    </dgm:pt>
    <dgm:pt modelId="{81DF2EEC-7ECC-48B8-8631-7D1896927DB8}" type="sibTrans" cxnId="{77120E5A-D242-475F-9979-333BD581BA39}">
      <dgm:prSet/>
      <dgm:spPr/>
      <dgm:t>
        <a:bodyPr/>
        <a:lstStyle/>
        <a:p>
          <a:endParaRPr lang="en-GB"/>
        </a:p>
      </dgm:t>
    </dgm:pt>
    <dgm:pt modelId="{A9EA3593-514F-4832-BE3B-918ADFA58E33}">
      <dgm:prSet/>
      <dgm:spPr/>
      <dgm:t>
        <a:bodyPr/>
        <a:lstStyle/>
        <a:p>
          <a:r>
            <a:rPr lang="en-GB">
              <a:latin typeface="Arial" panose="020B0604020202020204" pitchFamily="34" charset="0"/>
              <a:cs typeface="Arial" panose="020B0604020202020204" pitchFamily="34" charset="0"/>
            </a:rPr>
            <a:t>7</a:t>
          </a:r>
        </a:p>
      </dgm:t>
    </dgm:pt>
    <dgm:pt modelId="{E14E27F8-8621-4517-82BC-17BA0BD177CF}" type="parTrans" cxnId="{7D6F9205-1196-4D52-AC19-655F120B5E06}">
      <dgm:prSet/>
      <dgm:spPr/>
      <dgm:t>
        <a:bodyPr/>
        <a:lstStyle/>
        <a:p>
          <a:endParaRPr lang="en-GB"/>
        </a:p>
      </dgm:t>
    </dgm:pt>
    <dgm:pt modelId="{C4BC847C-1684-4D05-9E33-26D75FA22874}" type="sibTrans" cxnId="{7D6F9205-1196-4D52-AC19-655F120B5E06}">
      <dgm:prSet/>
      <dgm:spPr/>
      <dgm:t>
        <a:bodyPr/>
        <a:lstStyle/>
        <a:p>
          <a:endParaRPr lang="en-GB"/>
        </a:p>
      </dgm:t>
    </dgm:pt>
    <dgm:pt modelId="{D354811B-14A1-4BAC-9507-5026F235D0FF}">
      <dgm:prSet custT="1"/>
      <dgm:spPr/>
      <dgm:t>
        <a:bodyPr/>
        <a:lstStyle/>
        <a:p>
          <a:pPr algn="just"/>
          <a:endParaRPr lang="en-GB" sz="1000">
            <a:latin typeface="Arial" panose="020B0604020202020204" pitchFamily="34" charset="0"/>
            <a:cs typeface="Arial" panose="020B0604020202020204" pitchFamily="34" charset="0"/>
          </a:endParaRPr>
        </a:p>
      </dgm:t>
    </dgm:pt>
    <dgm:pt modelId="{3E686909-E4F9-45C5-8338-0A33458CCC4D}" type="parTrans" cxnId="{AE3D76EE-1180-4E45-9DBB-66EDDC24EA07}">
      <dgm:prSet/>
      <dgm:spPr/>
      <dgm:t>
        <a:bodyPr/>
        <a:lstStyle/>
        <a:p>
          <a:endParaRPr lang="en-GB"/>
        </a:p>
      </dgm:t>
    </dgm:pt>
    <dgm:pt modelId="{1A54518B-8458-42FC-9723-FE2EDE687260}" type="sibTrans" cxnId="{AE3D76EE-1180-4E45-9DBB-66EDDC24EA07}">
      <dgm:prSet/>
      <dgm:spPr/>
      <dgm:t>
        <a:bodyPr/>
        <a:lstStyle/>
        <a:p>
          <a:endParaRPr lang="en-GB"/>
        </a:p>
      </dgm:t>
    </dgm:pt>
    <dgm:pt modelId="{2CA6498B-DC3F-4B5B-81CF-B93ACF1A4D6C}">
      <dgm:prSet custT="1"/>
      <dgm:spPr/>
      <dgm:t>
        <a:bodyPr/>
        <a:lstStyle/>
        <a:p>
          <a:pPr algn="just"/>
          <a:r>
            <a:rPr lang="en-GB" sz="1050">
              <a:latin typeface="Arial" panose="020B0604020202020204" pitchFamily="34" charset="0"/>
              <a:cs typeface="Arial" panose="020B0604020202020204" pitchFamily="34" charset="0"/>
            </a:rPr>
            <a:t>With your manager-discuss the appropriate method of sharing this with the person about whom you are recording the hazard and  record any rationale on case notes for not sharing this with the person, i.e safety to staff or children and families.</a:t>
          </a:r>
        </a:p>
      </dgm:t>
    </dgm:pt>
    <dgm:pt modelId="{3231319D-BB76-418F-93F7-FB7417B8F277}" type="parTrans" cxnId="{FE47CFE1-C1FF-4050-818D-F54C732A730D}">
      <dgm:prSet/>
      <dgm:spPr/>
      <dgm:t>
        <a:bodyPr/>
        <a:lstStyle/>
        <a:p>
          <a:endParaRPr lang="en-GB"/>
        </a:p>
      </dgm:t>
    </dgm:pt>
    <dgm:pt modelId="{6005D238-17B8-4100-8E42-5A680E43A416}" type="sibTrans" cxnId="{FE47CFE1-C1FF-4050-818D-F54C732A730D}">
      <dgm:prSet/>
      <dgm:spPr/>
      <dgm:t>
        <a:bodyPr/>
        <a:lstStyle/>
        <a:p>
          <a:endParaRPr lang="en-GB"/>
        </a:p>
      </dgm:t>
    </dgm:pt>
    <dgm:pt modelId="{644F61E6-2A48-4E0C-91BF-28BCCA1518F9}">
      <dgm:prSet/>
      <dgm:spPr/>
      <dgm:t>
        <a:bodyPr/>
        <a:lstStyle/>
        <a:p>
          <a:r>
            <a:rPr lang="en-GB">
              <a:latin typeface="Arial" panose="020B0604020202020204" pitchFamily="34" charset="0"/>
              <a:cs typeface="Arial" panose="020B0604020202020204" pitchFamily="34" charset="0"/>
            </a:rPr>
            <a:t>8</a:t>
          </a:r>
        </a:p>
      </dgm:t>
    </dgm:pt>
    <dgm:pt modelId="{F586BCAB-7273-4AEF-8AEC-9AA7A126BF5B}" type="parTrans" cxnId="{E10D4B89-071D-4F3D-BDEE-3D5D48349F4C}">
      <dgm:prSet/>
      <dgm:spPr/>
      <dgm:t>
        <a:bodyPr/>
        <a:lstStyle/>
        <a:p>
          <a:endParaRPr lang="en-GB"/>
        </a:p>
      </dgm:t>
    </dgm:pt>
    <dgm:pt modelId="{7D28DB39-88BF-4DF1-877F-CDC23083BEBA}" type="sibTrans" cxnId="{E10D4B89-071D-4F3D-BDEE-3D5D48349F4C}">
      <dgm:prSet/>
      <dgm:spPr/>
      <dgm:t>
        <a:bodyPr/>
        <a:lstStyle/>
        <a:p>
          <a:endParaRPr lang="en-GB"/>
        </a:p>
      </dgm:t>
    </dgm:pt>
    <dgm:pt modelId="{1BD6FDC1-7903-4B32-A8A1-36FA6A716402}">
      <dgm:prSet custT="1"/>
      <dgm:spPr/>
      <dgm:t>
        <a:bodyPr/>
        <a:lstStyle/>
        <a:p>
          <a:pPr algn="just"/>
          <a:endParaRPr lang="en-GB" sz="1050">
            <a:latin typeface="Arial" panose="020B0604020202020204" pitchFamily="34" charset="0"/>
            <a:cs typeface="Arial" panose="020B0604020202020204" pitchFamily="34" charset="0"/>
          </a:endParaRPr>
        </a:p>
      </dgm:t>
    </dgm:pt>
    <dgm:pt modelId="{B423CFC0-E2B1-4194-A5D0-DBB05026B063}" type="parTrans" cxnId="{4B3DA879-2243-4656-80AC-272EC58359AD}">
      <dgm:prSet/>
      <dgm:spPr/>
      <dgm:t>
        <a:bodyPr/>
        <a:lstStyle/>
        <a:p>
          <a:endParaRPr lang="en-GB"/>
        </a:p>
      </dgm:t>
    </dgm:pt>
    <dgm:pt modelId="{589B4BB1-0B98-44CB-AF7D-5E7059326AD1}" type="sibTrans" cxnId="{4B3DA879-2243-4656-80AC-272EC58359AD}">
      <dgm:prSet/>
      <dgm:spPr/>
      <dgm:t>
        <a:bodyPr/>
        <a:lstStyle/>
        <a:p>
          <a:endParaRPr lang="en-GB"/>
        </a:p>
      </dgm:t>
    </dgm:pt>
    <dgm:pt modelId="{C5EFCF0D-B8FC-44F3-A7E8-3183D0EAC125}">
      <dgm:prSet custT="1"/>
      <dgm:spPr/>
      <dgm:t>
        <a:bodyPr/>
        <a:lstStyle/>
        <a:p>
          <a:pPr algn="just"/>
          <a:endParaRPr lang="en-GB" sz="1050">
            <a:latin typeface="Arial" panose="020B0604020202020204" pitchFamily="34" charset="0"/>
            <a:cs typeface="Arial" panose="020B0604020202020204" pitchFamily="34" charset="0"/>
          </a:endParaRPr>
        </a:p>
      </dgm:t>
    </dgm:pt>
    <dgm:pt modelId="{262CD858-986C-481D-A587-9B289B6DCBB0}" type="sibTrans" cxnId="{FCAF36AB-D8F1-4A55-B880-34BDDAF80775}">
      <dgm:prSet/>
      <dgm:spPr/>
      <dgm:t>
        <a:bodyPr/>
        <a:lstStyle/>
        <a:p>
          <a:endParaRPr lang="en-GB"/>
        </a:p>
      </dgm:t>
    </dgm:pt>
    <dgm:pt modelId="{CA971025-EDC4-472F-8AC5-8D30311C4FAD}" type="parTrans" cxnId="{FCAF36AB-D8F1-4A55-B880-34BDDAF80775}">
      <dgm:prSet/>
      <dgm:spPr/>
      <dgm:t>
        <a:bodyPr/>
        <a:lstStyle/>
        <a:p>
          <a:endParaRPr lang="en-GB"/>
        </a:p>
      </dgm:t>
    </dgm:pt>
    <dgm:pt modelId="{0BBD08CD-B4E7-4739-B7A4-C9171B04F7F9}">
      <dgm:prSet phldrT="[Text]" custT="1"/>
      <dgm:spPr/>
      <dgm:t>
        <a:bodyPr/>
        <a:lstStyle/>
        <a:p>
          <a:pPr algn="just"/>
          <a:r>
            <a:rPr lang="en-GB" sz="1050">
              <a:latin typeface="Arial" panose="020B0604020202020204" pitchFamily="34" charset="0"/>
              <a:cs typeface="Arial" panose="020B0604020202020204" pitchFamily="34" charset="0"/>
            </a:rPr>
            <a:t>At start of allocation/assessment -consider whether there is a hazard that needs to be recorded on Liberi/EHM. if so -complete a hazards Input form and add the correct  </a:t>
          </a:r>
          <a:r>
            <a:rPr lang="en-US" sz="1050">
              <a:latin typeface="Arial" panose="020B0604020202020204" pitchFamily="34" charset="0"/>
              <a:cs typeface="Arial" panose="020B0604020202020204" pitchFamily="34" charset="0"/>
            </a:rPr>
            <a:t>code to specify the type of hazard.</a:t>
          </a:r>
          <a:endParaRPr lang="en-GB" sz="1050">
            <a:latin typeface="Arial" panose="020B0604020202020204" pitchFamily="34" charset="0"/>
            <a:cs typeface="Arial" panose="020B0604020202020204" pitchFamily="34" charset="0"/>
          </a:endParaRPr>
        </a:p>
      </dgm:t>
    </dgm:pt>
    <dgm:pt modelId="{65FE5992-9438-4477-A0D9-C0E2048D7CBF}" type="sibTrans" cxnId="{CE2DF5D9-D2F6-4A33-A265-B1116BAB3F6E}">
      <dgm:prSet/>
      <dgm:spPr/>
      <dgm:t>
        <a:bodyPr/>
        <a:lstStyle/>
        <a:p>
          <a:endParaRPr lang="en-GB"/>
        </a:p>
      </dgm:t>
    </dgm:pt>
    <dgm:pt modelId="{A6427F3C-F7D4-49D7-ABDD-2CC8197285F2}" type="parTrans" cxnId="{CE2DF5D9-D2F6-4A33-A265-B1116BAB3F6E}">
      <dgm:prSet/>
      <dgm:spPr/>
      <dgm:t>
        <a:bodyPr/>
        <a:lstStyle/>
        <a:p>
          <a:endParaRPr lang="en-GB"/>
        </a:p>
      </dgm:t>
    </dgm:pt>
    <dgm:pt modelId="{3777C838-786E-4035-8339-290CCEA8C435}">
      <dgm:prSet/>
      <dgm:spPr/>
      <dgm:t>
        <a:bodyPr/>
        <a:lstStyle/>
        <a:p>
          <a:r>
            <a:rPr lang="en-GB">
              <a:latin typeface="Arial" panose="020B0604020202020204" pitchFamily="34" charset="0"/>
              <a:cs typeface="Arial" panose="020B0604020202020204" pitchFamily="34" charset="0"/>
            </a:rPr>
            <a:t>9</a:t>
          </a:r>
        </a:p>
      </dgm:t>
    </dgm:pt>
    <dgm:pt modelId="{17783A6F-CD64-4620-8788-187205226E12}" type="parTrans" cxnId="{45AB1F81-5860-4720-A2FB-EC0435F9C9AD}">
      <dgm:prSet/>
      <dgm:spPr/>
      <dgm:t>
        <a:bodyPr/>
        <a:lstStyle/>
        <a:p>
          <a:endParaRPr lang="en-GB"/>
        </a:p>
      </dgm:t>
    </dgm:pt>
    <dgm:pt modelId="{44E087C0-18DF-43D1-9C79-CFF63DF4BB12}" type="sibTrans" cxnId="{45AB1F81-5860-4720-A2FB-EC0435F9C9AD}">
      <dgm:prSet/>
      <dgm:spPr/>
      <dgm:t>
        <a:bodyPr/>
        <a:lstStyle/>
        <a:p>
          <a:endParaRPr lang="en-GB"/>
        </a:p>
      </dgm:t>
    </dgm:pt>
    <dgm:pt modelId="{E4F1F59B-C3CB-4542-B68E-F4665276CF5A}">
      <dgm:prSet/>
      <dgm:spPr/>
      <dgm:t>
        <a:bodyPr/>
        <a:lstStyle/>
        <a:p>
          <a:r>
            <a:rPr lang="en-GB">
              <a:latin typeface="Arial" panose="020B0604020202020204" pitchFamily="34" charset="0"/>
              <a:cs typeface="Arial" panose="020B0604020202020204" pitchFamily="34" charset="0"/>
            </a:rPr>
            <a:t>2</a:t>
          </a:r>
        </a:p>
      </dgm:t>
    </dgm:pt>
    <dgm:pt modelId="{BB89217B-A398-45D9-BC44-F2D62C998A09}" type="parTrans" cxnId="{91FAEF56-4133-4E15-9962-BE37E672C326}">
      <dgm:prSet/>
      <dgm:spPr/>
      <dgm:t>
        <a:bodyPr/>
        <a:lstStyle/>
        <a:p>
          <a:endParaRPr lang="en-GB"/>
        </a:p>
      </dgm:t>
    </dgm:pt>
    <dgm:pt modelId="{2D1F0458-D951-4B0A-98CA-F8DB28C4FA80}" type="sibTrans" cxnId="{91FAEF56-4133-4E15-9962-BE37E672C326}">
      <dgm:prSet/>
      <dgm:spPr/>
      <dgm:t>
        <a:bodyPr/>
        <a:lstStyle/>
        <a:p>
          <a:endParaRPr lang="en-GB"/>
        </a:p>
      </dgm:t>
    </dgm:pt>
    <dgm:pt modelId="{2A834D3D-F812-4227-A611-6CB9C98FAA59}">
      <dgm:prSet custT="1"/>
      <dgm:spPr/>
      <dgm:t>
        <a:bodyPr/>
        <a:lstStyle/>
        <a:p>
          <a:pPr algn="just"/>
          <a:r>
            <a:rPr lang="en-GB" sz="1050">
              <a:latin typeface="Arial" panose="020B0604020202020204" pitchFamily="34" charset="0"/>
              <a:cs typeface="Arial" panose="020B0604020202020204" pitchFamily="34" charset="0"/>
            </a:rPr>
            <a:t>A</a:t>
          </a:r>
          <a:r>
            <a:rPr lang="en-US" sz="1050">
              <a:latin typeface="Arial" panose="020B0604020202020204" pitchFamily="34" charset="0"/>
              <a:cs typeface="Arial" panose="020B0604020202020204" pitchFamily="34" charset="0"/>
            </a:rPr>
            <a:t>dd free text to provide a brief explanation for the presence of the hazard flag-this must be factually correct</a:t>
          </a:r>
          <a:endParaRPr lang="en-GB" sz="1050">
            <a:latin typeface="Arial" panose="020B0604020202020204" pitchFamily="34" charset="0"/>
            <a:cs typeface="Arial" panose="020B0604020202020204" pitchFamily="34" charset="0"/>
          </a:endParaRPr>
        </a:p>
      </dgm:t>
    </dgm:pt>
    <dgm:pt modelId="{D635DDF0-E53E-47DD-A233-EAAA7A26C79D}" type="parTrans" cxnId="{F220880D-FC54-4DE2-BF1E-3CBA2683FA4F}">
      <dgm:prSet/>
      <dgm:spPr/>
      <dgm:t>
        <a:bodyPr/>
        <a:lstStyle/>
        <a:p>
          <a:endParaRPr lang="en-GB"/>
        </a:p>
      </dgm:t>
    </dgm:pt>
    <dgm:pt modelId="{D4A8CF18-7DBE-493D-8348-4C08CF6FEBCD}" type="sibTrans" cxnId="{F220880D-FC54-4DE2-BF1E-3CBA2683FA4F}">
      <dgm:prSet/>
      <dgm:spPr/>
      <dgm:t>
        <a:bodyPr/>
        <a:lstStyle/>
        <a:p>
          <a:endParaRPr lang="en-GB"/>
        </a:p>
      </dgm:t>
    </dgm:pt>
    <dgm:pt modelId="{7B6D5E92-5550-4A28-958D-8265226EA3C8}">
      <dgm:prSet custT="1"/>
      <dgm:spPr/>
      <dgm:t>
        <a:bodyPr/>
        <a:lstStyle/>
        <a:p>
          <a:pPr algn="just"/>
          <a:endParaRPr lang="en-GB" sz="1050">
            <a:latin typeface="Arial" panose="020B0604020202020204" pitchFamily="34" charset="0"/>
            <a:cs typeface="Arial" panose="020B0604020202020204" pitchFamily="34" charset="0"/>
          </a:endParaRPr>
        </a:p>
      </dgm:t>
    </dgm:pt>
    <dgm:pt modelId="{07FEEF9D-5CEC-4469-AEB6-50DFB219E254}" type="parTrans" cxnId="{E0F5D2BC-8596-4A43-ABC0-FBC700EE816A}">
      <dgm:prSet/>
      <dgm:spPr/>
      <dgm:t>
        <a:bodyPr/>
        <a:lstStyle/>
        <a:p>
          <a:endParaRPr lang="en-GB"/>
        </a:p>
      </dgm:t>
    </dgm:pt>
    <dgm:pt modelId="{EB9DFFBE-9A3D-408E-9FEB-786053D84299}" type="sibTrans" cxnId="{E0F5D2BC-8596-4A43-ABC0-FBC700EE816A}">
      <dgm:prSet/>
      <dgm:spPr/>
      <dgm:t>
        <a:bodyPr/>
        <a:lstStyle/>
        <a:p>
          <a:endParaRPr lang="en-GB"/>
        </a:p>
      </dgm:t>
    </dgm:pt>
    <dgm:pt modelId="{939C16E9-411A-4F11-B9EB-2E771784418A}">
      <dgm:prSet custT="1"/>
      <dgm:spPr/>
      <dgm:t>
        <a:bodyPr/>
        <a:lstStyle/>
        <a:p>
          <a:pPr algn="just"/>
          <a:endParaRPr lang="en-GB" sz="1050">
            <a:latin typeface="Arial" panose="020B0604020202020204" pitchFamily="34" charset="0"/>
            <a:cs typeface="Arial" panose="020B0604020202020204" pitchFamily="34" charset="0"/>
          </a:endParaRPr>
        </a:p>
      </dgm:t>
    </dgm:pt>
    <dgm:pt modelId="{8BCE2E23-467F-4A10-BE94-4A11E5FE5673}" type="sibTrans" cxnId="{0F9F7458-33B1-410A-9633-106E1A8F4CC9}">
      <dgm:prSet/>
      <dgm:spPr/>
      <dgm:t>
        <a:bodyPr/>
        <a:lstStyle/>
        <a:p>
          <a:endParaRPr lang="en-GB"/>
        </a:p>
      </dgm:t>
    </dgm:pt>
    <dgm:pt modelId="{BC1CA37A-6A98-4114-B864-A2AF77A4C5D1}" type="parTrans" cxnId="{0F9F7458-33B1-410A-9633-106E1A8F4CC9}">
      <dgm:prSet/>
      <dgm:spPr/>
      <dgm:t>
        <a:bodyPr/>
        <a:lstStyle/>
        <a:p>
          <a:endParaRPr lang="en-GB"/>
        </a:p>
      </dgm:t>
    </dgm:pt>
    <dgm:pt modelId="{A89B445B-D282-45E3-940B-786365BA3842}">
      <dgm:prSet custT="1"/>
      <dgm:spPr/>
      <dgm:t>
        <a:bodyPr/>
        <a:lstStyle/>
        <a:p>
          <a:pPr algn="l"/>
          <a:endParaRPr lang="en-GB" sz="1000"/>
        </a:p>
      </dgm:t>
    </dgm:pt>
    <dgm:pt modelId="{AC2DF774-C35B-4D33-A5F7-98462F6F02CF}" type="sibTrans" cxnId="{B410B8E1-B015-4350-9387-682FD47EEC40}">
      <dgm:prSet/>
      <dgm:spPr/>
      <dgm:t>
        <a:bodyPr/>
        <a:lstStyle/>
        <a:p>
          <a:endParaRPr lang="en-GB"/>
        </a:p>
      </dgm:t>
    </dgm:pt>
    <dgm:pt modelId="{D4333B07-A92A-485D-9AAC-5E09BC96E162}" type="parTrans" cxnId="{B410B8E1-B015-4350-9387-682FD47EEC40}">
      <dgm:prSet/>
      <dgm:spPr/>
      <dgm:t>
        <a:bodyPr/>
        <a:lstStyle/>
        <a:p>
          <a:endParaRPr lang="en-GB"/>
        </a:p>
      </dgm:t>
    </dgm:pt>
    <dgm:pt modelId="{66F07236-7A08-4C81-AE6B-89AA32726B95}">
      <dgm:prSet custT="1"/>
      <dgm:spPr/>
      <dgm:t>
        <a:bodyPr/>
        <a:lstStyle/>
        <a:p>
          <a:pPr algn="ctr"/>
          <a:r>
            <a:rPr lang="en-GB" sz="1050">
              <a:latin typeface="Arial" panose="020B0604020202020204" pitchFamily="34" charset="0"/>
              <a:cs typeface="Arial" panose="020B0604020202020204" pitchFamily="34" charset="0"/>
            </a:rPr>
            <a:t>10</a:t>
          </a:r>
        </a:p>
      </dgm:t>
    </dgm:pt>
    <dgm:pt modelId="{0883E8E3-5E06-4CD5-9209-7787D3087B72}" type="parTrans" cxnId="{CFC76069-B3B3-4852-8669-24C28FC421BA}">
      <dgm:prSet/>
      <dgm:spPr/>
      <dgm:t>
        <a:bodyPr/>
        <a:lstStyle/>
        <a:p>
          <a:endParaRPr lang="en-GB"/>
        </a:p>
      </dgm:t>
    </dgm:pt>
    <dgm:pt modelId="{650E522A-3B3C-4BDE-8CEA-EB48EB7F1F79}" type="sibTrans" cxnId="{CFC76069-B3B3-4852-8669-24C28FC421BA}">
      <dgm:prSet/>
      <dgm:spPr/>
      <dgm:t>
        <a:bodyPr/>
        <a:lstStyle/>
        <a:p>
          <a:endParaRPr lang="en-GB"/>
        </a:p>
      </dgm:t>
    </dgm:pt>
    <dgm:pt modelId="{FDFD73F3-2250-4D76-8DFC-2019939000DE}">
      <dgm:prSet custT="1"/>
      <dgm:spPr/>
      <dgm:t>
        <a:bodyPr/>
        <a:lstStyle/>
        <a:p>
          <a:endParaRPr lang="en-GB" sz="1050"/>
        </a:p>
      </dgm:t>
    </dgm:pt>
    <dgm:pt modelId="{F88C6293-801B-4E89-B34F-AF2E7344A89C}" type="parTrans" cxnId="{C942C025-5BFF-4D90-B877-87E99940CE0E}">
      <dgm:prSet/>
      <dgm:spPr/>
      <dgm:t>
        <a:bodyPr/>
        <a:lstStyle/>
        <a:p>
          <a:endParaRPr lang="en-GB"/>
        </a:p>
      </dgm:t>
    </dgm:pt>
    <dgm:pt modelId="{81BA1ACF-79F7-42A4-81CA-45089E7B9E24}" type="sibTrans" cxnId="{C942C025-5BFF-4D90-B877-87E99940CE0E}">
      <dgm:prSet/>
      <dgm:spPr/>
      <dgm:t>
        <a:bodyPr/>
        <a:lstStyle/>
        <a:p>
          <a:endParaRPr lang="en-GB"/>
        </a:p>
      </dgm:t>
    </dgm:pt>
    <dgm:pt modelId="{1FFE6DD2-F0B1-4BB0-88B3-877C4216DAE0}">
      <dgm:prSet custT="1"/>
      <dgm:spPr/>
      <dgm:t>
        <a:bodyPr/>
        <a:lstStyle/>
        <a:p>
          <a:r>
            <a:rPr lang="en-GB" sz="1050"/>
            <a:t>Upload any written correspondence and enter a  case note saying what you have done.</a:t>
          </a:r>
        </a:p>
      </dgm:t>
    </dgm:pt>
    <dgm:pt modelId="{13C7212E-DABF-4DFB-8D26-86C9BF9D6AD0}" type="parTrans" cxnId="{2CBF69BB-E166-4D2A-A5B4-BFD804E090D2}">
      <dgm:prSet/>
      <dgm:spPr/>
      <dgm:t>
        <a:bodyPr/>
        <a:lstStyle/>
        <a:p>
          <a:endParaRPr lang="en-GB"/>
        </a:p>
      </dgm:t>
    </dgm:pt>
    <dgm:pt modelId="{2466DEA9-54C8-41E2-B8D4-42CEE11C6308}" type="sibTrans" cxnId="{2CBF69BB-E166-4D2A-A5B4-BFD804E090D2}">
      <dgm:prSet/>
      <dgm:spPr/>
      <dgm:t>
        <a:bodyPr/>
        <a:lstStyle/>
        <a:p>
          <a:endParaRPr lang="en-GB"/>
        </a:p>
      </dgm:t>
    </dgm:pt>
    <dgm:pt modelId="{F8E36893-B8D0-4A6C-AA4E-2EB977EC0593}">
      <dgm:prSet custT="1"/>
      <dgm:spPr/>
      <dgm:t>
        <a:bodyPr/>
        <a:lstStyle/>
        <a:p>
          <a:endParaRPr lang="en-GB" sz="1050"/>
        </a:p>
      </dgm:t>
    </dgm:pt>
    <dgm:pt modelId="{E589BA1D-E79D-4117-84AD-1B5AD20E8E92}" type="parTrans" cxnId="{5F10CB65-B6E1-4BD8-AB42-FB750EA66EDB}">
      <dgm:prSet/>
      <dgm:spPr/>
      <dgm:t>
        <a:bodyPr/>
        <a:lstStyle/>
        <a:p>
          <a:endParaRPr lang="en-GB"/>
        </a:p>
      </dgm:t>
    </dgm:pt>
    <dgm:pt modelId="{066CB85D-D028-46BF-B531-79F83E3B5AD1}" type="sibTrans" cxnId="{5F10CB65-B6E1-4BD8-AB42-FB750EA66EDB}">
      <dgm:prSet/>
      <dgm:spPr/>
      <dgm:t>
        <a:bodyPr/>
        <a:lstStyle/>
        <a:p>
          <a:endParaRPr lang="en-GB"/>
        </a:p>
      </dgm:t>
    </dgm:pt>
    <dgm:pt modelId="{995954F2-9F1A-4640-939B-34D3521FEA66}">
      <dgm:prSet custT="1"/>
      <dgm:spPr/>
      <dgm:t>
        <a:bodyPr/>
        <a:lstStyle/>
        <a:p>
          <a:pPr algn="just"/>
          <a:r>
            <a:rPr lang="en-GB" sz="1050">
              <a:latin typeface="Arial" panose="020B0604020202020204" pitchFamily="34" charset="0"/>
              <a:cs typeface="Arial" panose="020B0604020202020204" pitchFamily="34" charset="0"/>
            </a:rPr>
            <a:t>Record the decision in a case note, inform the person about whom the hazard or change relates to iof it is safe to do so</a:t>
          </a:r>
        </a:p>
      </dgm:t>
    </dgm:pt>
    <dgm:pt modelId="{F96C16E8-1CEE-4E80-AFFE-C6C8472D0CD7}" type="parTrans" cxnId="{9AC9C1E1-DE2C-4F6E-8A21-EA8DAF3A322F}">
      <dgm:prSet/>
      <dgm:spPr/>
      <dgm:t>
        <a:bodyPr/>
        <a:lstStyle/>
        <a:p>
          <a:endParaRPr lang="en-GB"/>
        </a:p>
      </dgm:t>
    </dgm:pt>
    <dgm:pt modelId="{188266E7-9BC5-4578-AEB0-AA613A3CDC16}" type="sibTrans" cxnId="{9AC9C1E1-DE2C-4F6E-8A21-EA8DAF3A322F}">
      <dgm:prSet/>
      <dgm:spPr/>
      <dgm:t>
        <a:bodyPr/>
        <a:lstStyle/>
        <a:p>
          <a:endParaRPr lang="en-GB"/>
        </a:p>
      </dgm:t>
    </dgm:pt>
    <dgm:pt modelId="{BA27916F-CC60-418E-BEEF-43052BF18FCF}">
      <dgm:prSet custT="1"/>
      <dgm:spPr/>
      <dgm:t>
        <a:bodyPr/>
        <a:lstStyle/>
        <a:p>
          <a:pPr algn="just"/>
          <a:endParaRPr lang="en-GB" sz="1050">
            <a:latin typeface="Arial" panose="020B0604020202020204" pitchFamily="34" charset="0"/>
            <a:cs typeface="Arial" panose="020B0604020202020204" pitchFamily="34" charset="0"/>
          </a:endParaRPr>
        </a:p>
      </dgm:t>
    </dgm:pt>
    <dgm:pt modelId="{C6213E79-5EE0-417F-99EC-F3C4927BD133}" type="parTrans" cxnId="{82A10968-10BF-492D-BC18-54414D6B3836}">
      <dgm:prSet/>
      <dgm:spPr/>
      <dgm:t>
        <a:bodyPr/>
        <a:lstStyle/>
        <a:p>
          <a:endParaRPr lang="en-GB"/>
        </a:p>
      </dgm:t>
    </dgm:pt>
    <dgm:pt modelId="{BA0A6854-1AE9-43AF-8212-1C09BA8BDE50}" type="sibTrans" cxnId="{82A10968-10BF-492D-BC18-54414D6B3836}">
      <dgm:prSet/>
      <dgm:spPr/>
      <dgm:t>
        <a:bodyPr/>
        <a:lstStyle/>
        <a:p>
          <a:endParaRPr lang="en-GB"/>
        </a:p>
      </dgm:t>
    </dgm:pt>
    <dgm:pt modelId="{03AAFC42-F63E-46C4-8701-30907FD94DC6}">
      <dgm:prSet custT="1"/>
      <dgm:spPr/>
      <dgm:t>
        <a:bodyPr/>
        <a:lstStyle/>
        <a:p>
          <a:pPr algn="just"/>
          <a:r>
            <a:rPr lang="en-GB" sz="1050">
              <a:latin typeface="Arial" panose="020B0604020202020204" pitchFamily="34" charset="0"/>
              <a:cs typeface="Arial" panose="020B0604020202020204" pitchFamily="34" charset="0"/>
            </a:rPr>
            <a:t>To review, amend, end a hazard, share any new information with your service on  the hazard review form, so that they can authorise any new decisions.</a:t>
          </a:r>
        </a:p>
      </dgm:t>
    </dgm:pt>
    <dgm:pt modelId="{822831F3-810D-47FF-B74B-A6393D6B1F77}" type="parTrans" cxnId="{8E9726F6-BDC9-4AB2-9CB2-9745394767A5}">
      <dgm:prSet/>
      <dgm:spPr/>
      <dgm:t>
        <a:bodyPr/>
        <a:lstStyle/>
        <a:p>
          <a:endParaRPr lang="en-GB"/>
        </a:p>
      </dgm:t>
    </dgm:pt>
    <dgm:pt modelId="{A3DB613A-A07D-4F1B-940A-F63C14CDC654}" type="sibTrans" cxnId="{8E9726F6-BDC9-4AB2-9CB2-9745394767A5}">
      <dgm:prSet/>
      <dgm:spPr/>
      <dgm:t>
        <a:bodyPr/>
        <a:lstStyle/>
        <a:p>
          <a:endParaRPr lang="en-GB"/>
        </a:p>
      </dgm:t>
    </dgm:pt>
    <dgm:pt modelId="{0D86FA43-3FB7-425F-A8F5-A2DAF18A5E7B}">
      <dgm:prSet custT="1"/>
      <dgm:spPr/>
      <dgm:t>
        <a:bodyPr/>
        <a:lstStyle/>
        <a:p>
          <a:pPr algn="just"/>
          <a:endParaRPr lang="en-GB" sz="1050">
            <a:latin typeface="Arial" panose="020B0604020202020204" pitchFamily="34" charset="0"/>
            <a:cs typeface="Arial" panose="020B0604020202020204" pitchFamily="34" charset="0"/>
          </a:endParaRPr>
        </a:p>
      </dgm:t>
    </dgm:pt>
    <dgm:pt modelId="{3EAF9CFE-F5E1-439F-8EBF-337A8894F655}" type="parTrans" cxnId="{89582053-A292-42C9-8300-2A92F292EBF6}">
      <dgm:prSet/>
      <dgm:spPr/>
      <dgm:t>
        <a:bodyPr/>
        <a:lstStyle/>
        <a:p>
          <a:endParaRPr lang="en-GB"/>
        </a:p>
      </dgm:t>
    </dgm:pt>
    <dgm:pt modelId="{09C84F4E-C62B-4640-94BE-A7A5C5E951B9}" type="sibTrans" cxnId="{89582053-A292-42C9-8300-2A92F292EBF6}">
      <dgm:prSet/>
      <dgm:spPr/>
      <dgm:t>
        <a:bodyPr/>
        <a:lstStyle/>
        <a:p>
          <a:endParaRPr lang="en-GB"/>
        </a:p>
      </dgm:t>
    </dgm:pt>
    <dgm:pt modelId="{29FC8570-4B80-4F7B-B2B8-5AB3922B4F4E}">
      <dgm:prSet custT="1"/>
      <dgm:spPr/>
      <dgm:t>
        <a:bodyPr/>
        <a:lstStyle/>
        <a:p>
          <a:pPr algn="just"/>
          <a:r>
            <a:rPr lang="en-GB" sz="1050">
              <a:latin typeface="Arial" panose="020B0604020202020204" pitchFamily="34" charset="0"/>
              <a:cs typeface="Arial" panose="020B0604020202020204" pitchFamily="34" charset="0"/>
            </a:rPr>
            <a:t>At transitions, i.e review, closure or transfer to another service, the hazard flag should be reconsidered. I.e is the reason for which the hazard was recorded still present? if no it MUST be removed using the same process and being authorised by a service manager.</a:t>
          </a:r>
        </a:p>
      </dgm:t>
    </dgm:pt>
    <dgm:pt modelId="{70EE22C7-B6C9-421B-86A1-796F9B5DE098}" type="parTrans" cxnId="{D8F628EC-E76A-4D42-A8EC-2A3A8E3187AF}">
      <dgm:prSet/>
      <dgm:spPr/>
      <dgm:t>
        <a:bodyPr/>
        <a:lstStyle/>
        <a:p>
          <a:endParaRPr lang="en-GB"/>
        </a:p>
      </dgm:t>
    </dgm:pt>
    <dgm:pt modelId="{682671B3-94C6-4A51-92F9-302BF9B4667E}" type="sibTrans" cxnId="{D8F628EC-E76A-4D42-A8EC-2A3A8E3187AF}">
      <dgm:prSet/>
      <dgm:spPr/>
      <dgm:t>
        <a:bodyPr/>
        <a:lstStyle/>
        <a:p>
          <a:endParaRPr lang="en-GB"/>
        </a:p>
      </dgm:t>
    </dgm:pt>
    <dgm:pt modelId="{FBF5FAA9-2760-4E81-9FE3-D02AADC982C6}">
      <dgm:prSet custT="1"/>
      <dgm:spPr/>
      <dgm:t>
        <a:bodyPr/>
        <a:lstStyle/>
        <a:p>
          <a:pPr algn="just"/>
          <a:endParaRPr lang="en-GB" sz="1050">
            <a:latin typeface="Arial" panose="020B0604020202020204" pitchFamily="34" charset="0"/>
            <a:cs typeface="Arial" panose="020B0604020202020204" pitchFamily="34" charset="0"/>
          </a:endParaRPr>
        </a:p>
      </dgm:t>
    </dgm:pt>
    <dgm:pt modelId="{85570A1D-EF30-4E2F-B6D8-AE98C94969AE}" type="parTrans" cxnId="{BEFD4DD3-AE88-452E-A7DA-78106474499A}">
      <dgm:prSet/>
      <dgm:spPr/>
      <dgm:t>
        <a:bodyPr/>
        <a:lstStyle/>
        <a:p>
          <a:endParaRPr lang="en-GB"/>
        </a:p>
      </dgm:t>
    </dgm:pt>
    <dgm:pt modelId="{96A5B443-0097-4FB1-A059-54BD163A4E54}" type="sibTrans" cxnId="{BEFD4DD3-AE88-452E-A7DA-78106474499A}">
      <dgm:prSet/>
      <dgm:spPr/>
      <dgm:t>
        <a:bodyPr/>
        <a:lstStyle/>
        <a:p>
          <a:endParaRPr lang="en-GB"/>
        </a:p>
      </dgm:t>
    </dgm:pt>
    <dgm:pt modelId="{561FAF39-827C-425A-A29A-B9AEB3DE4467}">
      <dgm:prSet custT="1"/>
      <dgm:spPr/>
      <dgm:t>
        <a:bodyPr/>
        <a:lstStyle/>
        <a:p>
          <a:pPr algn="just"/>
          <a:r>
            <a:rPr lang="en-GB" sz="1000">
              <a:latin typeface="Arial" panose="020B0604020202020204" pitchFamily="34" charset="0"/>
              <a:cs typeface="Arial" panose="020B0604020202020204" pitchFamily="34" charset="0"/>
            </a:rPr>
            <a:t>Upload the hazard input form to Liberi/EHM and add a case note to show what you have done. Upload the written template if you shared the hazard in writing.</a:t>
          </a:r>
        </a:p>
      </dgm:t>
    </dgm:pt>
    <dgm:pt modelId="{AAAFAD78-FE1F-48CC-97BC-34CDE794580F}" type="parTrans" cxnId="{C21C44FB-1BBC-403E-B23B-B6AC6656CB55}">
      <dgm:prSet/>
      <dgm:spPr/>
      <dgm:t>
        <a:bodyPr/>
        <a:lstStyle/>
        <a:p>
          <a:endParaRPr lang="en-GB"/>
        </a:p>
      </dgm:t>
    </dgm:pt>
    <dgm:pt modelId="{57D099A1-647C-44CB-8842-0121BF3638C9}" type="sibTrans" cxnId="{C21C44FB-1BBC-403E-B23B-B6AC6656CB55}">
      <dgm:prSet/>
      <dgm:spPr/>
      <dgm:t>
        <a:bodyPr/>
        <a:lstStyle/>
        <a:p>
          <a:endParaRPr lang="en-GB"/>
        </a:p>
      </dgm:t>
    </dgm:pt>
    <dgm:pt modelId="{2988C853-3534-47AD-8E86-90D0A7B95CCF}">
      <dgm:prSet custT="1"/>
      <dgm:spPr/>
      <dgm:t>
        <a:bodyPr/>
        <a:lstStyle/>
        <a:p>
          <a:pPr algn="just"/>
          <a:endParaRPr lang="en-GB" sz="1000">
            <a:latin typeface="Arial" panose="020B0604020202020204" pitchFamily="34" charset="0"/>
            <a:cs typeface="Arial" panose="020B0604020202020204" pitchFamily="34" charset="0"/>
          </a:endParaRPr>
        </a:p>
      </dgm:t>
    </dgm:pt>
    <dgm:pt modelId="{45EB6FD2-E012-46FD-9AE1-93FE6508EE3F}" type="parTrans" cxnId="{B34ED3B2-4200-4AC1-A8B3-9F079F5FD7DC}">
      <dgm:prSet/>
      <dgm:spPr/>
      <dgm:t>
        <a:bodyPr/>
        <a:lstStyle/>
        <a:p>
          <a:endParaRPr lang="en-GB"/>
        </a:p>
      </dgm:t>
    </dgm:pt>
    <dgm:pt modelId="{6E7D2FDF-75B2-4A1A-83D7-7873C7BCFA7D}" type="sibTrans" cxnId="{B34ED3B2-4200-4AC1-A8B3-9F079F5FD7DC}">
      <dgm:prSet/>
      <dgm:spPr/>
      <dgm:t>
        <a:bodyPr/>
        <a:lstStyle/>
        <a:p>
          <a:endParaRPr lang="en-GB"/>
        </a:p>
      </dgm:t>
    </dgm:pt>
    <dgm:pt modelId="{210445C7-C8AB-4B90-A82A-C7106E4C0E72}">
      <dgm:prSet custT="1"/>
      <dgm:spPr/>
      <dgm:t>
        <a:bodyPr/>
        <a:lstStyle/>
        <a:p>
          <a:pPr algn="just"/>
          <a:r>
            <a:rPr lang="en-GB" sz="1050">
              <a:latin typeface="Arial" panose="020B0604020202020204" pitchFamily="34" charset="0"/>
              <a:cs typeface="Arial" panose="020B0604020202020204" pitchFamily="34" charset="0"/>
            </a:rPr>
            <a:t>•	</a:t>
          </a:r>
        </a:p>
      </dgm:t>
    </dgm:pt>
    <dgm:pt modelId="{66C7B6D5-C710-43C2-90F3-F78D550AA5EF}" type="parTrans" cxnId="{522B8759-FA2D-47AB-B997-02F491CF140E}">
      <dgm:prSet/>
      <dgm:spPr/>
      <dgm:t>
        <a:bodyPr/>
        <a:lstStyle/>
        <a:p>
          <a:endParaRPr lang="en-GB"/>
        </a:p>
      </dgm:t>
    </dgm:pt>
    <dgm:pt modelId="{625690EE-68F3-411E-86A4-160287509C55}" type="sibTrans" cxnId="{522B8759-FA2D-47AB-B997-02F491CF140E}">
      <dgm:prSet/>
      <dgm:spPr/>
      <dgm:t>
        <a:bodyPr/>
        <a:lstStyle/>
        <a:p>
          <a:endParaRPr lang="en-GB"/>
        </a:p>
      </dgm:t>
    </dgm:pt>
    <dgm:pt modelId="{5F0C9ECD-DC92-4756-8B96-8228D87D3D85}">
      <dgm:prSet custT="1"/>
      <dgm:spPr/>
      <dgm:t>
        <a:bodyPr/>
        <a:lstStyle/>
        <a:p>
          <a:pPr algn="just"/>
          <a:endParaRPr lang="en-GB" sz="1050">
            <a:latin typeface="Arial" panose="020B0604020202020204" pitchFamily="34" charset="0"/>
            <a:cs typeface="Arial" panose="020B0604020202020204" pitchFamily="34" charset="0"/>
          </a:endParaRPr>
        </a:p>
      </dgm:t>
    </dgm:pt>
    <dgm:pt modelId="{DAEB3B8A-6569-4738-B019-6A6EBB0C9EB6}" type="parTrans" cxnId="{0A656863-B63E-4E60-95AD-FACD6BC9B28F}">
      <dgm:prSet/>
      <dgm:spPr/>
      <dgm:t>
        <a:bodyPr/>
        <a:lstStyle/>
        <a:p>
          <a:endParaRPr lang="en-GB"/>
        </a:p>
      </dgm:t>
    </dgm:pt>
    <dgm:pt modelId="{40BC1B52-275F-4DB8-9F1E-3352A321C5E9}" type="sibTrans" cxnId="{0A656863-B63E-4E60-95AD-FACD6BC9B28F}">
      <dgm:prSet/>
      <dgm:spPr/>
      <dgm:t>
        <a:bodyPr/>
        <a:lstStyle/>
        <a:p>
          <a:endParaRPr lang="en-GB"/>
        </a:p>
      </dgm:t>
    </dgm:pt>
    <dgm:pt modelId="{4AC5B60C-D562-40C0-BF08-CD185E8263F3}">
      <dgm:prSet custT="1"/>
      <dgm:spPr/>
      <dgm:t>
        <a:bodyPr/>
        <a:lstStyle/>
        <a:p>
          <a:pPr algn="just"/>
          <a:endParaRPr lang="en-GB" sz="1050">
            <a:latin typeface="Arial" panose="020B0604020202020204" pitchFamily="34" charset="0"/>
            <a:cs typeface="Arial" panose="020B0604020202020204" pitchFamily="34" charset="0"/>
          </a:endParaRPr>
        </a:p>
      </dgm:t>
    </dgm:pt>
    <dgm:pt modelId="{9930E839-B648-4EF1-A467-0B12108D6269}" type="parTrans" cxnId="{00228614-7049-41AB-A44A-F0D38059CB72}">
      <dgm:prSet/>
      <dgm:spPr/>
      <dgm:t>
        <a:bodyPr/>
        <a:lstStyle/>
        <a:p>
          <a:endParaRPr lang="en-GB"/>
        </a:p>
      </dgm:t>
    </dgm:pt>
    <dgm:pt modelId="{A7DBE6C4-3638-4234-A760-B692C289AB05}" type="sibTrans" cxnId="{00228614-7049-41AB-A44A-F0D38059CB72}">
      <dgm:prSet/>
      <dgm:spPr/>
      <dgm:t>
        <a:bodyPr/>
        <a:lstStyle/>
        <a:p>
          <a:endParaRPr lang="en-GB"/>
        </a:p>
      </dgm:t>
    </dgm:pt>
    <dgm:pt modelId="{EB262D4A-AD67-4ACA-9FC5-14913C1B84BC}">
      <dgm:prSet custT="1"/>
      <dgm:spPr/>
      <dgm:t>
        <a:bodyPr/>
        <a:lstStyle/>
        <a:p>
          <a:pPr algn="just"/>
          <a:r>
            <a:rPr lang="en-GB" sz="1050">
              <a:latin typeface="Arial" panose="020B0604020202020204" pitchFamily="34" charset="0"/>
              <a:cs typeface="Arial" panose="020B0604020202020204" pitchFamily="34" charset="0"/>
            </a:rPr>
            <a:t>Add the hazard by using the hazard lozenge or the risk tab and  add a hazard review date (this must be within 6 months)</a:t>
          </a:r>
        </a:p>
      </dgm:t>
    </dgm:pt>
    <dgm:pt modelId="{A1107540-CA5F-4B27-9821-D8869802B070}" type="parTrans" cxnId="{EBFBC520-6D0E-47E9-9F97-7F319CEEC471}">
      <dgm:prSet/>
      <dgm:spPr/>
      <dgm:t>
        <a:bodyPr/>
        <a:lstStyle/>
        <a:p>
          <a:endParaRPr lang="en-GB"/>
        </a:p>
      </dgm:t>
    </dgm:pt>
    <dgm:pt modelId="{025E0002-38EE-4436-BAD5-917B21E79C5D}" type="sibTrans" cxnId="{EBFBC520-6D0E-47E9-9F97-7F319CEEC471}">
      <dgm:prSet/>
      <dgm:spPr/>
      <dgm:t>
        <a:bodyPr/>
        <a:lstStyle/>
        <a:p>
          <a:endParaRPr lang="en-GB"/>
        </a:p>
      </dgm:t>
    </dgm:pt>
    <dgm:pt modelId="{CC8C98E3-CE5B-474B-8C3C-DA850DCCDAA2}">
      <dgm:prSet custT="1"/>
      <dgm:spPr/>
      <dgm:t>
        <a:bodyPr/>
        <a:lstStyle/>
        <a:p>
          <a:pPr algn="just"/>
          <a:endParaRPr lang="en-GB" sz="1050">
            <a:latin typeface="Arial" panose="020B0604020202020204" pitchFamily="34" charset="0"/>
            <a:cs typeface="Arial" panose="020B0604020202020204" pitchFamily="34" charset="0"/>
          </a:endParaRPr>
        </a:p>
      </dgm:t>
    </dgm:pt>
    <dgm:pt modelId="{CC1CB550-F5F9-4D2A-8DA4-8FFE3D2147FB}" type="parTrans" cxnId="{0DDDB09B-F8B6-4CDF-8AEF-4F9687F16957}">
      <dgm:prSet/>
      <dgm:spPr/>
      <dgm:t>
        <a:bodyPr/>
        <a:lstStyle/>
        <a:p>
          <a:endParaRPr lang="en-GB"/>
        </a:p>
      </dgm:t>
    </dgm:pt>
    <dgm:pt modelId="{A4E32AA6-5969-412A-B0B1-1071870A504B}" type="sibTrans" cxnId="{0DDDB09B-F8B6-4CDF-8AEF-4F9687F16957}">
      <dgm:prSet/>
      <dgm:spPr/>
      <dgm:t>
        <a:bodyPr/>
        <a:lstStyle/>
        <a:p>
          <a:endParaRPr lang="en-GB"/>
        </a:p>
      </dgm:t>
    </dgm:pt>
    <dgm:pt modelId="{E835E8AD-5362-4E1B-AB13-8880D26D39CE}">
      <dgm:prSet custT="1"/>
      <dgm:spPr/>
      <dgm:t>
        <a:bodyPr/>
        <a:lstStyle/>
        <a:p>
          <a:pPr algn="just"/>
          <a:r>
            <a:rPr lang="en-GB" sz="1050">
              <a:latin typeface="Arial" panose="020B0604020202020204" pitchFamily="34" charset="0"/>
              <a:cs typeface="Arial" panose="020B0604020202020204" pitchFamily="34" charset="0"/>
            </a:rPr>
            <a:t>Full details of  how to do this can be found in the Liberi/EHM user guide.</a:t>
          </a:r>
        </a:p>
      </dgm:t>
    </dgm:pt>
    <dgm:pt modelId="{56C74330-F34B-47F6-81B0-8C92112E945A}" type="parTrans" cxnId="{D548AFA5-0D88-4278-8C67-8FACE2C64F98}">
      <dgm:prSet/>
      <dgm:spPr/>
      <dgm:t>
        <a:bodyPr/>
        <a:lstStyle/>
        <a:p>
          <a:endParaRPr lang="en-GB"/>
        </a:p>
      </dgm:t>
    </dgm:pt>
    <dgm:pt modelId="{8AB14D08-8FC4-46E8-8946-32BFF0D82C42}" type="sibTrans" cxnId="{D548AFA5-0D88-4278-8C67-8FACE2C64F98}">
      <dgm:prSet/>
      <dgm:spPr/>
      <dgm:t>
        <a:bodyPr/>
        <a:lstStyle/>
        <a:p>
          <a:endParaRPr lang="en-GB"/>
        </a:p>
      </dgm:t>
    </dgm:pt>
    <dgm:pt modelId="{784807E0-C50D-40A7-9AEF-4978A7F985AB}" type="pres">
      <dgm:prSet presAssocID="{532EF703-6230-4EFB-8B41-EFFFC1446A46}" presName="linearFlow" presStyleCnt="0">
        <dgm:presLayoutVars>
          <dgm:dir/>
          <dgm:animLvl val="lvl"/>
          <dgm:resizeHandles val="exact"/>
        </dgm:presLayoutVars>
      </dgm:prSet>
      <dgm:spPr/>
    </dgm:pt>
    <dgm:pt modelId="{EECCB641-975D-496B-ACC5-EC4B97A51CA5}" type="pres">
      <dgm:prSet presAssocID="{2D92DCD9-1287-46AB-8041-D4D61EA4205A}" presName="composite" presStyleCnt="0"/>
      <dgm:spPr/>
    </dgm:pt>
    <dgm:pt modelId="{11246568-9165-462E-8016-4B791514DC5B}" type="pres">
      <dgm:prSet presAssocID="{2D92DCD9-1287-46AB-8041-D4D61EA4205A}" presName="parentText" presStyleLbl="alignNode1" presStyleIdx="0" presStyleCnt="10">
        <dgm:presLayoutVars>
          <dgm:chMax val="1"/>
          <dgm:bulletEnabled val="1"/>
        </dgm:presLayoutVars>
      </dgm:prSet>
      <dgm:spPr/>
    </dgm:pt>
    <dgm:pt modelId="{FC7B4C13-F352-4DC6-B505-DF65E5750848}" type="pres">
      <dgm:prSet presAssocID="{2D92DCD9-1287-46AB-8041-D4D61EA4205A}" presName="descendantText" presStyleLbl="alignAcc1" presStyleIdx="0" presStyleCnt="10" custScaleY="107947">
        <dgm:presLayoutVars>
          <dgm:bulletEnabled val="1"/>
        </dgm:presLayoutVars>
      </dgm:prSet>
      <dgm:spPr/>
    </dgm:pt>
    <dgm:pt modelId="{EA9598B3-D781-4A34-94EC-DF829B70D965}" type="pres">
      <dgm:prSet presAssocID="{36FDD2C1-B7F7-42AF-ACA8-51A5F8299B6C}" presName="sp" presStyleCnt="0"/>
      <dgm:spPr/>
    </dgm:pt>
    <dgm:pt modelId="{20B9A336-C868-4D81-A483-F5BF7769F30E}" type="pres">
      <dgm:prSet presAssocID="{E4F1F59B-C3CB-4542-B68E-F4665276CF5A}" presName="composite" presStyleCnt="0"/>
      <dgm:spPr/>
    </dgm:pt>
    <dgm:pt modelId="{867453D2-FC1A-4660-9F56-63693F3DEACB}" type="pres">
      <dgm:prSet presAssocID="{E4F1F59B-C3CB-4542-B68E-F4665276CF5A}" presName="parentText" presStyleLbl="alignNode1" presStyleIdx="1" presStyleCnt="10">
        <dgm:presLayoutVars>
          <dgm:chMax val="1"/>
          <dgm:bulletEnabled val="1"/>
        </dgm:presLayoutVars>
      </dgm:prSet>
      <dgm:spPr/>
    </dgm:pt>
    <dgm:pt modelId="{2B2D0C0D-E266-40DB-ACB0-1E82F0C5D643}" type="pres">
      <dgm:prSet presAssocID="{E4F1F59B-C3CB-4542-B68E-F4665276CF5A}" presName="descendantText" presStyleLbl="alignAcc1" presStyleIdx="1" presStyleCnt="10">
        <dgm:presLayoutVars>
          <dgm:bulletEnabled val="1"/>
        </dgm:presLayoutVars>
      </dgm:prSet>
      <dgm:spPr/>
    </dgm:pt>
    <dgm:pt modelId="{330C239F-3A56-4773-AB72-6CB5E1AA8A98}" type="pres">
      <dgm:prSet presAssocID="{2D1F0458-D951-4B0A-98CA-F8DB28C4FA80}" presName="sp" presStyleCnt="0"/>
      <dgm:spPr/>
    </dgm:pt>
    <dgm:pt modelId="{8E9F96D5-23B9-4959-ACFB-1D5AF9B9024E}" type="pres">
      <dgm:prSet presAssocID="{AD2A64BE-4883-43EB-A246-F7818495CB5C}" presName="composite" presStyleCnt="0"/>
      <dgm:spPr/>
    </dgm:pt>
    <dgm:pt modelId="{71D51910-D5EB-4FF2-B1A4-5C35ED7A18F5}" type="pres">
      <dgm:prSet presAssocID="{AD2A64BE-4883-43EB-A246-F7818495CB5C}" presName="parentText" presStyleLbl="alignNode1" presStyleIdx="2" presStyleCnt="10" custScaleX="100103" custScaleY="112721">
        <dgm:presLayoutVars>
          <dgm:chMax val="1"/>
          <dgm:bulletEnabled val="1"/>
        </dgm:presLayoutVars>
      </dgm:prSet>
      <dgm:spPr/>
    </dgm:pt>
    <dgm:pt modelId="{7B76751F-10A9-48DA-AAE8-89BD3743DF23}" type="pres">
      <dgm:prSet presAssocID="{AD2A64BE-4883-43EB-A246-F7818495CB5C}" presName="descendantText" presStyleLbl="alignAcc1" presStyleIdx="2" presStyleCnt="10" custScaleY="125897">
        <dgm:presLayoutVars>
          <dgm:bulletEnabled val="1"/>
        </dgm:presLayoutVars>
      </dgm:prSet>
      <dgm:spPr/>
    </dgm:pt>
    <dgm:pt modelId="{B12BBB2A-1CAA-46C8-9633-57069ED6C6A5}" type="pres">
      <dgm:prSet presAssocID="{043B1F5B-35AE-44D5-BEB3-1F61A55E7AA8}" presName="sp" presStyleCnt="0"/>
      <dgm:spPr/>
    </dgm:pt>
    <dgm:pt modelId="{8F3E6DC8-273B-438B-BCFE-A5845A17067A}" type="pres">
      <dgm:prSet presAssocID="{B5F27858-161C-4BAC-B191-8D3B980DBC7A}" presName="composite" presStyleCnt="0"/>
      <dgm:spPr/>
    </dgm:pt>
    <dgm:pt modelId="{34FC6464-047B-4047-876E-88F573101CB4}" type="pres">
      <dgm:prSet presAssocID="{B5F27858-161C-4BAC-B191-8D3B980DBC7A}" presName="parentText" presStyleLbl="alignNode1" presStyleIdx="3" presStyleCnt="10">
        <dgm:presLayoutVars>
          <dgm:chMax val="1"/>
          <dgm:bulletEnabled val="1"/>
        </dgm:presLayoutVars>
      </dgm:prSet>
      <dgm:spPr/>
    </dgm:pt>
    <dgm:pt modelId="{DFB1DEF5-DF68-4B22-8225-11EDDEB118E5}" type="pres">
      <dgm:prSet presAssocID="{B5F27858-161C-4BAC-B191-8D3B980DBC7A}" presName="descendantText" presStyleLbl="alignAcc1" presStyleIdx="3" presStyleCnt="10" custScaleY="150963" custLinFactNeighborX="495" custLinFactNeighborY="-17002">
        <dgm:presLayoutVars>
          <dgm:bulletEnabled val="1"/>
        </dgm:presLayoutVars>
      </dgm:prSet>
      <dgm:spPr/>
    </dgm:pt>
    <dgm:pt modelId="{F5A120D6-E57E-497D-8F53-40B6461180FF}" type="pres">
      <dgm:prSet presAssocID="{539CD42C-907C-4237-BEC1-DB3AA104001B}" presName="sp" presStyleCnt="0"/>
      <dgm:spPr/>
    </dgm:pt>
    <dgm:pt modelId="{2C166119-4698-4A70-B4FD-DE1BA97651DA}" type="pres">
      <dgm:prSet presAssocID="{380FBD52-3BB7-447C-8DD1-C05E38B7CF5E}" presName="composite" presStyleCnt="0"/>
      <dgm:spPr/>
    </dgm:pt>
    <dgm:pt modelId="{90C71DDD-332A-4442-8A0E-3067DEC7D081}" type="pres">
      <dgm:prSet presAssocID="{380FBD52-3BB7-447C-8DD1-C05E38B7CF5E}" presName="parentText" presStyleLbl="alignNode1" presStyleIdx="4" presStyleCnt="10" custLinFactNeighborX="-2107" custLinFactNeighborY="-4425">
        <dgm:presLayoutVars>
          <dgm:chMax val="1"/>
          <dgm:bulletEnabled val="1"/>
        </dgm:presLayoutVars>
      </dgm:prSet>
      <dgm:spPr/>
    </dgm:pt>
    <dgm:pt modelId="{577622E6-91C6-4D17-B367-6A19960F3E17}" type="pres">
      <dgm:prSet presAssocID="{380FBD52-3BB7-447C-8DD1-C05E38B7CF5E}" presName="descendantText" presStyleLbl="alignAcc1" presStyleIdx="4" presStyleCnt="10" custScaleX="99082" custScaleY="132444" custLinFactNeighborX="-69" custLinFactNeighborY="1198">
        <dgm:presLayoutVars>
          <dgm:bulletEnabled val="1"/>
        </dgm:presLayoutVars>
      </dgm:prSet>
      <dgm:spPr/>
    </dgm:pt>
    <dgm:pt modelId="{9FF0A936-716B-4F67-967B-2781A47D88DB}" type="pres">
      <dgm:prSet presAssocID="{9C923D54-CA0B-4906-A3B7-54831E12C536}" presName="sp" presStyleCnt="0"/>
      <dgm:spPr/>
    </dgm:pt>
    <dgm:pt modelId="{30A4CAEE-CC61-475C-9483-5B9D96D091C0}" type="pres">
      <dgm:prSet presAssocID="{9E4A2FA4-5D70-45DC-9B57-96C97D378A17}" presName="composite" presStyleCnt="0"/>
      <dgm:spPr/>
    </dgm:pt>
    <dgm:pt modelId="{75570D7A-943F-479D-BF6C-FEB118DDF1DD}" type="pres">
      <dgm:prSet presAssocID="{9E4A2FA4-5D70-45DC-9B57-96C97D378A17}" presName="parentText" presStyleLbl="alignNode1" presStyleIdx="5" presStyleCnt="10" custScaleX="102452" custScaleY="111765" custLinFactNeighborX="613" custLinFactNeighborY="-5945">
        <dgm:presLayoutVars>
          <dgm:chMax val="1"/>
          <dgm:bulletEnabled val="1"/>
        </dgm:presLayoutVars>
      </dgm:prSet>
      <dgm:spPr/>
    </dgm:pt>
    <dgm:pt modelId="{7858FE0D-C20D-40C5-BD00-CC4291FB4439}" type="pres">
      <dgm:prSet presAssocID="{9E4A2FA4-5D70-45DC-9B57-96C97D378A17}" presName="descendantText" presStyleLbl="alignAcc1" presStyleIdx="5" presStyleCnt="10" custScaleY="144373" custLinFactNeighborX="-267" custLinFactNeighborY="-2637">
        <dgm:presLayoutVars>
          <dgm:bulletEnabled val="1"/>
        </dgm:presLayoutVars>
      </dgm:prSet>
      <dgm:spPr/>
    </dgm:pt>
    <dgm:pt modelId="{ACB315E9-3A49-48F8-93B4-D08F4F4B3DA7}" type="pres">
      <dgm:prSet presAssocID="{81DF2EEC-7ECC-48B8-8631-7D1896927DB8}" presName="sp" presStyleCnt="0"/>
      <dgm:spPr/>
    </dgm:pt>
    <dgm:pt modelId="{C68F4700-4889-45EE-B2D8-DFADFF08E270}" type="pres">
      <dgm:prSet presAssocID="{A9EA3593-514F-4832-BE3B-918ADFA58E33}" presName="composite" presStyleCnt="0"/>
      <dgm:spPr/>
    </dgm:pt>
    <dgm:pt modelId="{80A8A029-D14C-48C5-8885-C9FED0484E39}" type="pres">
      <dgm:prSet presAssocID="{A9EA3593-514F-4832-BE3B-918ADFA58E33}" presName="parentText" presStyleLbl="alignNode1" presStyleIdx="6" presStyleCnt="10" custLinFactNeighborX="613" custLinFactNeighborY="-19027">
        <dgm:presLayoutVars>
          <dgm:chMax val="1"/>
          <dgm:bulletEnabled val="1"/>
        </dgm:presLayoutVars>
      </dgm:prSet>
      <dgm:spPr/>
    </dgm:pt>
    <dgm:pt modelId="{E74A38AC-9497-467F-97AB-0361EB8B6422}" type="pres">
      <dgm:prSet presAssocID="{A9EA3593-514F-4832-BE3B-918ADFA58E33}" presName="descendantText" presStyleLbl="alignAcc1" presStyleIdx="6" presStyleCnt="10" custScaleY="173427">
        <dgm:presLayoutVars>
          <dgm:bulletEnabled val="1"/>
        </dgm:presLayoutVars>
      </dgm:prSet>
      <dgm:spPr/>
    </dgm:pt>
    <dgm:pt modelId="{53DFE934-E4C4-42F1-925F-F44858508BC7}" type="pres">
      <dgm:prSet presAssocID="{C4BC847C-1684-4D05-9E33-26D75FA22874}" presName="sp" presStyleCnt="0"/>
      <dgm:spPr/>
    </dgm:pt>
    <dgm:pt modelId="{CE388487-6D71-48DA-ACA8-5791107D853F}" type="pres">
      <dgm:prSet presAssocID="{644F61E6-2A48-4E0C-91BF-28BCCA1518F9}" presName="composite" presStyleCnt="0"/>
      <dgm:spPr/>
    </dgm:pt>
    <dgm:pt modelId="{03FF0411-3500-4425-A4FA-EE9C0FD0BD23}" type="pres">
      <dgm:prSet presAssocID="{644F61E6-2A48-4E0C-91BF-28BCCA1518F9}" presName="parentText" presStyleLbl="alignNode1" presStyleIdx="7" presStyleCnt="10">
        <dgm:presLayoutVars>
          <dgm:chMax val="1"/>
          <dgm:bulletEnabled val="1"/>
        </dgm:presLayoutVars>
      </dgm:prSet>
      <dgm:spPr/>
    </dgm:pt>
    <dgm:pt modelId="{C66E7B8F-33E4-4CF0-8ACE-AC619025E5A2}" type="pres">
      <dgm:prSet presAssocID="{644F61E6-2A48-4E0C-91BF-28BCCA1518F9}" presName="descendantText" presStyleLbl="alignAcc1" presStyleIdx="7" presStyleCnt="10" custScaleY="112051" custLinFactNeighborX="247" custLinFactNeighborY="17219">
        <dgm:presLayoutVars>
          <dgm:bulletEnabled val="1"/>
        </dgm:presLayoutVars>
      </dgm:prSet>
      <dgm:spPr/>
    </dgm:pt>
    <dgm:pt modelId="{DB33E7D5-5705-41C6-A06B-DA93830EB486}" type="pres">
      <dgm:prSet presAssocID="{7D28DB39-88BF-4DF1-877F-CDC23083BEBA}" presName="sp" presStyleCnt="0"/>
      <dgm:spPr/>
    </dgm:pt>
    <dgm:pt modelId="{97CC4A25-1619-4374-8E56-BD855CB2474E}" type="pres">
      <dgm:prSet presAssocID="{3777C838-786E-4035-8339-290CCEA8C435}" presName="composite" presStyleCnt="0"/>
      <dgm:spPr/>
    </dgm:pt>
    <dgm:pt modelId="{61A2005F-26BD-4C97-B904-A07570A748D1}" type="pres">
      <dgm:prSet presAssocID="{3777C838-786E-4035-8339-290CCEA8C435}" presName="parentText" presStyleLbl="alignNode1" presStyleIdx="8" presStyleCnt="10">
        <dgm:presLayoutVars>
          <dgm:chMax val="1"/>
          <dgm:bulletEnabled val="1"/>
        </dgm:presLayoutVars>
      </dgm:prSet>
      <dgm:spPr/>
    </dgm:pt>
    <dgm:pt modelId="{2B25C26F-2504-4857-BDBA-DC29AD12B1B3}" type="pres">
      <dgm:prSet presAssocID="{3777C838-786E-4035-8339-290CCEA8C435}" presName="descendantText" presStyleLbl="alignAcc1" presStyleIdx="8" presStyleCnt="10">
        <dgm:presLayoutVars>
          <dgm:bulletEnabled val="1"/>
        </dgm:presLayoutVars>
      </dgm:prSet>
      <dgm:spPr/>
    </dgm:pt>
    <dgm:pt modelId="{775DC47F-AB67-457D-8AAE-9F37AB5F8016}" type="pres">
      <dgm:prSet presAssocID="{44E087C0-18DF-43D1-9C79-CFF63DF4BB12}" presName="sp" presStyleCnt="0"/>
      <dgm:spPr/>
    </dgm:pt>
    <dgm:pt modelId="{AE50288F-796E-41F1-96B0-2879749AEED1}" type="pres">
      <dgm:prSet presAssocID="{66F07236-7A08-4C81-AE6B-89AA32726B95}" presName="composite" presStyleCnt="0"/>
      <dgm:spPr/>
    </dgm:pt>
    <dgm:pt modelId="{CA005CAE-01B5-4D08-84A6-8479D1866E3F}" type="pres">
      <dgm:prSet presAssocID="{66F07236-7A08-4C81-AE6B-89AA32726B95}" presName="parentText" presStyleLbl="alignNode1" presStyleIdx="9" presStyleCnt="10">
        <dgm:presLayoutVars>
          <dgm:chMax val="1"/>
          <dgm:bulletEnabled val="1"/>
        </dgm:presLayoutVars>
      </dgm:prSet>
      <dgm:spPr/>
    </dgm:pt>
    <dgm:pt modelId="{571F538E-E755-49E2-ACAC-7C40628691FB}" type="pres">
      <dgm:prSet presAssocID="{66F07236-7A08-4C81-AE6B-89AA32726B95}" presName="descendantText" presStyleLbl="alignAcc1" presStyleIdx="9" presStyleCnt="10">
        <dgm:presLayoutVars>
          <dgm:bulletEnabled val="1"/>
        </dgm:presLayoutVars>
      </dgm:prSet>
      <dgm:spPr/>
    </dgm:pt>
  </dgm:ptLst>
  <dgm:cxnLst>
    <dgm:cxn modelId="{2F29A103-722B-4F08-865A-87F0CE4B1628}" type="presOf" srcId="{C5EFCF0D-B8FC-44F3-A7E8-3183D0EAC125}" destId="{E74A38AC-9497-467F-97AB-0361EB8B6422}" srcOrd="0" destOrd="0" presId="urn:microsoft.com/office/officeart/2005/8/layout/chevron2"/>
    <dgm:cxn modelId="{7D6F9205-1196-4D52-AC19-655F120B5E06}" srcId="{532EF703-6230-4EFB-8B41-EFFFC1446A46}" destId="{A9EA3593-514F-4832-BE3B-918ADFA58E33}" srcOrd="6" destOrd="0" parTransId="{E14E27F8-8621-4517-82BC-17BA0BD177CF}" sibTransId="{C4BC847C-1684-4D05-9E33-26D75FA22874}"/>
    <dgm:cxn modelId="{E72DDC06-B276-4B82-8E66-31F26D986A84}" type="presOf" srcId="{FBF5FAA9-2760-4E81-9FE3-D02AADC982C6}" destId="{E74A38AC-9497-467F-97AB-0361EB8B6422}" srcOrd="0" destOrd="2" presId="urn:microsoft.com/office/officeart/2005/8/layout/chevron2"/>
    <dgm:cxn modelId="{05849907-5F37-4951-B917-1CF718408B95}" type="presOf" srcId="{0D86FA43-3FB7-425F-A8F5-A2DAF18A5E7B}" destId="{C66E7B8F-33E4-4CF0-8ACE-AC619025E5A2}" srcOrd="0" destOrd="2" presId="urn:microsoft.com/office/officeart/2005/8/layout/chevron2"/>
    <dgm:cxn modelId="{1F0B5C09-C119-4A66-8637-6F77FF348F9A}" srcId="{532EF703-6230-4EFB-8B41-EFFFC1446A46}" destId="{B5F27858-161C-4BAC-B191-8D3B980DBC7A}" srcOrd="3" destOrd="0" parTransId="{55B814B9-A6D7-4E6C-B9B3-9FC560C91E96}" sibTransId="{539CD42C-907C-4237-BEC1-DB3AA104001B}"/>
    <dgm:cxn modelId="{061E5F0D-6C35-46A0-B81D-4C34EDE952FE}" type="presOf" srcId="{A9EA3593-514F-4832-BE3B-918ADFA58E33}" destId="{80A8A029-D14C-48C5-8885-C9FED0484E39}" srcOrd="0" destOrd="0" presId="urn:microsoft.com/office/officeart/2005/8/layout/chevron2"/>
    <dgm:cxn modelId="{F220880D-FC54-4DE2-BF1E-3CBA2683FA4F}" srcId="{E4F1F59B-C3CB-4542-B68E-F4665276CF5A}" destId="{2A834D3D-F812-4227-A611-6CB9C98FAA59}" srcOrd="0" destOrd="0" parTransId="{D635DDF0-E53E-47DD-A233-EAAA7A26C79D}" sibTransId="{D4A8CF18-7DBE-493D-8348-4C08CF6FEBCD}"/>
    <dgm:cxn modelId="{7F2AC80F-7002-4AE1-9018-8F3DC607F568}" type="presOf" srcId="{A89B445B-D282-45E3-940B-786365BA3842}" destId="{577622E6-91C6-4D17-B367-6A19960F3E17}" srcOrd="0" destOrd="7" presId="urn:microsoft.com/office/officeart/2005/8/layout/chevron2"/>
    <dgm:cxn modelId="{603CE411-82F6-47E5-8745-2EF33609C067}" type="presOf" srcId="{EB262D4A-AD67-4ACA-9FC5-14913C1B84BC}" destId="{577622E6-91C6-4D17-B367-6A19960F3E17}" srcOrd="0" destOrd="3" presId="urn:microsoft.com/office/officeart/2005/8/layout/chevron2"/>
    <dgm:cxn modelId="{00228614-7049-41AB-A44A-F0D38059CB72}" srcId="{380FBD52-3BB7-447C-8DD1-C05E38B7CF5E}" destId="{4AC5B60C-D562-40C0-BF08-CD185E8263F3}" srcOrd="6" destOrd="0" parTransId="{9930E839-B648-4EF1-A467-0B12108D6269}" sibTransId="{A7DBE6C4-3638-4234-A760-B692C289AB05}"/>
    <dgm:cxn modelId="{55F50A16-2887-4955-AF33-D999F377E325}" srcId="{532EF703-6230-4EFB-8B41-EFFFC1446A46}" destId="{2D92DCD9-1287-46AB-8041-D4D61EA4205A}" srcOrd="0" destOrd="0" parTransId="{59184E99-9095-4374-B3A0-079ACCB1C66D}" sibTransId="{36FDD2C1-B7F7-42AF-ACA8-51A5F8299B6C}"/>
    <dgm:cxn modelId="{E25C0E18-C715-47B9-84C1-9CC940B31C29}" type="presOf" srcId="{532EF703-6230-4EFB-8B41-EFFFC1446A46}" destId="{784807E0-C50D-40A7-9AEF-4978A7F985AB}" srcOrd="0" destOrd="0" presId="urn:microsoft.com/office/officeart/2005/8/layout/chevron2"/>
    <dgm:cxn modelId="{3874101B-5B9C-4EF7-B814-1FC858967C2D}" type="presOf" srcId="{E835E8AD-5362-4E1B-AB13-8880D26D39CE}" destId="{577622E6-91C6-4D17-B367-6A19960F3E17}" srcOrd="0" destOrd="4" presId="urn:microsoft.com/office/officeart/2005/8/layout/chevron2"/>
    <dgm:cxn modelId="{EBFBC520-6D0E-47E9-9F97-7F319CEEC471}" srcId="{380FBD52-3BB7-447C-8DD1-C05E38B7CF5E}" destId="{EB262D4A-AD67-4ACA-9FC5-14913C1B84BC}" srcOrd="3" destOrd="0" parTransId="{A1107540-CA5F-4B27-9821-D8869802B070}" sibTransId="{025E0002-38EE-4436-BAD5-917B21E79C5D}"/>
    <dgm:cxn modelId="{C942C025-5BFF-4D90-B877-87E99940CE0E}" srcId="{66F07236-7A08-4C81-AE6B-89AA32726B95}" destId="{FDFD73F3-2250-4D76-8DFC-2019939000DE}" srcOrd="0" destOrd="0" parTransId="{F88C6293-801B-4E89-B34F-AF2E7344A89C}" sibTransId="{81BA1ACF-79F7-42A4-81CA-45089E7B9E24}"/>
    <dgm:cxn modelId="{E6ECAC28-1330-40DC-973E-F52F7E4FFC61}" type="presOf" srcId="{4D693C27-17A8-41B2-9882-04D7F8D50D39}" destId="{DFB1DEF5-DF68-4B22-8225-11EDDEB118E5}" srcOrd="0" destOrd="2" presId="urn:microsoft.com/office/officeart/2005/8/layout/chevron2"/>
    <dgm:cxn modelId="{662E5641-F2C4-4204-AB3B-F223693849CA}" type="presOf" srcId="{995954F2-9F1A-4640-939B-34D3521FEA66}" destId="{2B25C26F-2504-4857-BDBA-DC29AD12B1B3}" srcOrd="0" destOrd="1" presId="urn:microsoft.com/office/officeart/2005/8/layout/chevron2"/>
    <dgm:cxn modelId="{A0AD9861-83E0-4714-92B3-E9060921D755}" type="presOf" srcId="{FDFD73F3-2250-4D76-8DFC-2019939000DE}" destId="{571F538E-E755-49E2-ACAC-7C40628691FB}" srcOrd="0" destOrd="0" presId="urn:microsoft.com/office/officeart/2005/8/layout/chevron2"/>
    <dgm:cxn modelId="{67864643-55C4-45E9-82FA-81EF5956EDB6}" type="presOf" srcId="{7B6D5E92-5550-4A28-958D-8265226EA3C8}" destId="{2B25C26F-2504-4857-BDBA-DC29AD12B1B3}" srcOrd="0" destOrd="0" presId="urn:microsoft.com/office/officeart/2005/8/layout/chevron2"/>
    <dgm:cxn modelId="{0A656863-B63E-4E60-95AD-FACD6BC9B28F}" srcId="{380FBD52-3BB7-447C-8DD1-C05E38B7CF5E}" destId="{5F0C9ECD-DC92-4756-8B96-8228D87D3D85}" srcOrd="5" destOrd="0" parTransId="{DAEB3B8A-6569-4738-B019-6A6EBB0C9EB6}" sibTransId="{40BC1B52-275F-4DB8-9F1E-3352A321C5E9}"/>
    <dgm:cxn modelId="{5F10CB65-B6E1-4BD8-AB42-FB750EA66EDB}" srcId="{66F07236-7A08-4C81-AE6B-89AA32726B95}" destId="{F8E36893-B8D0-4A6C-AA4E-2EB977EC0593}" srcOrd="2" destOrd="0" parTransId="{E589BA1D-E79D-4117-84AD-1B5AD20E8E92}" sibTransId="{066CB85D-D028-46BF-B531-79F83E3B5AD1}"/>
    <dgm:cxn modelId="{75A6AC47-FA78-4C75-9047-B099277C741D}" type="presOf" srcId="{29FC8570-4B80-4F7B-B2B8-5AB3922B4F4E}" destId="{E74A38AC-9497-467F-97AB-0361EB8B6422}" srcOrd="0" destOrd="1" presId="urn:microsoft.com/office/officeart/2005/8/layout/chevron2"/>
    <dgm:cxn modelId="{82A10968-10BF-492D-BC18-54414D6B3836}" srcId="{3777C838-786E-4035-8339-290CCEA8C435}" destId="{BA27916F-CC60-418E-BEEF-43052BF18FCF}" srcOrd="2" destOrd="0" parTransId="{C6213E79-5EE0-417F-99EC-F3C4927BD133}" sibTransId="{BA0A6854-1AE9-43AF-8212-1C09BA8BDE50}"/>
    <dgm:cxn modelId="{255F2068-0E83-400C-9DEB-84D523A68F52}" type="presOf" srcId="{4AC5B60C-D562-40C0-BF08-CD185E8263F3}" destId="{577622E6-91C6-4D17-B367-6A19960F3E17}" srcOrd="0" destOrd="6" presId="urn:microsoft.com/office/officeart/2005/8/layout/chevron2"/>
    <dgm:cxn modelId="{CFC76069-B3B3-4852-8669-24C28FC421BA}" srcId="{532EF703-6230-4EFB-8B41-EFFFC1446A46}" destId="{66F07236-7A08-4C81-AE6B-89AA32726B95}" srcOrd="9" destOrd="0" parTransId="{0883E8E3-5E06-4CD5-9209-7787D3087B72}" sibTransId="{650E522A-3B3C-4BDE-8CEA-EB48EB7F1F79}"/>
    <dgm:cxn modelId="{0870516B-A2FE-428E-987D-4EF08FE11356}" type="presOf" srcId="{CC8C98E3-CE5B-474B-8C3C-DA850DCCDAA2}" destId="{577622E6-91C6-4D17-B367-6A19960F3E17}" srcOrd="0" destOrd="2" presId="urn:microsoft.com/office/officeart/2005/8/layout/chevron2"/>
    <dgm:cxn modelId="{7B788E4B-912B-4B44-8CE7-95F4626336A1}" srcId="{532EF703-6230-4EFB-8B41-EFFFC1446A46}" destId="{380FBD52-3BB7-447C-8DD1-C05E38B7CF5E}" srcOrd="4" destOrd="0" parTransId="{E20BD05A-3294-4DFE-A1D5-9BA274C35C48}" sibTransId="{9C923D54-CA0B-4906-A3B7-54831E12C536}"/>
    <dgm:cxn modelId="{F900286D-02DD-4045-99FA-FC4A62F9C7F9}" type="presOf" srcId="{380FBD52-3BB7-447C-8DD1-C05E38B7CF5E}" destId="{90C71DDD-332A-4442-8A0E-3067DEC7D081}" srcOrd="0" destOrd="0" presId="urn:microsoft.com/office/officeart/2005/8/layout/chevron2"/>
    <dgm:cxn modelId="{D674C64D-A49D-4823-B674-FF73103D2E54}" type="presOf" srcId="{2D92DCD9-1287-46AB-8041-D4D61EA4205A}" destId="{11246568-9165-462E-8016-4B791514DC5B}" srcOrd="0" destOrd="0" presId="urn:microsoft.com/office/officeart/2005/8/layout/chevron2"/>
    <dgm:cxn modelId="{69BF466E-03B0-42F5-8597-500175C6B07B}" type="presOf" srcId="{AD2A64BE-4883-43EB-A246-F7818495CB5C}" destId="{71D51910-D5EB-4FF2-B1A4-5C35ED7A18F5}" srcOrd="0" destOrd="0" presId="urn:microsoft.com/office/officeart/2005/8/layout/chevron2"/>
    <dgm:cxn modelId="{D147F271-EE4E-4862-AC83-E125A8032DB4}" type="presOf" srcId="{2A834D3D-F812-4227-A611-6CB9C98FAA59}" destId="{2B2D0C0D-E266-40DB-ACB0-1E82F0C5D643}" srcOrd="0" destOrd="0" presId="urn:microsoft.com/office/officeart/2005/8/layout/chevron2"/>
    <dgm:cxn modelId="{7D9DEB52-0B53-4808-A3E6-2A25996733C7}" type="presOf" srcId="{2CA6498B-DC3F-4B5B-81CF-B93ACF1A4D6C}" destId="{DFB1DEF5-DF68-4B22-8225-11EDDEB118E5}" srcOrd="0" destOrd="1" presId="urn:microsoft.com/office/officeart/2005/8/layout/chevron2"/>
    <dgm:cxn modelId="{02C8F772-3B81-4526-BAAB-733A8FF5E914}" type="presOf" srcId="{D354811B-14A1-4BAC-9507-5026F235D0FF}" destId="{7858FE0D-C20D-40C5-BD00-CC4291FB4439}" srcOrd="0" destOrd="0" presId="urn:microsoft.com/office/officeart/2005/8/layout/chevron2"/>
    <dgm:cxn modelId="{89582053-A292-42C9-8300-2A92F292EBF6}" srcId="{644F61E6-2A48-4E0C-91BF-28BCCA1518F9}" destId="{0D86FA43-3FB7-425F-A8F5-A2DAF18A5E7B}" srcOrd="2" destOrd="0" parTransId="{3EAF9CFE-F5E1-439F-8EBF-337A8894F655}" sibTransId="{09C84F4E-C62B-4640-94BE-A7A5C5E951B9}"/>
    <dgm:cxn modelId="{DBEC0F55-5BB3-4B65-BD3E-D5C15784A44F}" srcId="{B5F27858-161C-4BAC-B191-8D3B980DBC7A}" destId="{BB7F8E63-8F58-4484-A815-A06CE2DFC98D}" srcOrd="0" destOrd="0" parTransId="{E7136321-BE11-4CFA-A784-AD94246DFA00}" sibTransId="{723FAE1A-599E-4FA0-BF78-635409834B37}"/>
    <dgm:cxn modelId="{91FAEF56-4133-4E15-9962-BE37E672C326}" srcId="{532EF703-6230-4EFB-8B41-EFFFC1446A46}" destId="{E4F1F59B-C3CB-4542-B68E-F4665276CF5A}" srcOrd="1" destOrd="0" parTransId="{BB89217B-A398-45D9-BC44-F2D62C998A09}" sibTransId="{2D1F0458-D951-4B0A-98CA-F8DB28C4FA80}"/>
    <dgm:cxn modelId="{430DDC77-BEAD-4CAF-BB95-FFA7FC8AD44E}" type="presOf" srcId="{BA27916F-CC60-418E-BEEF-43052BF18FCF}" destId="{2B25C26F-2504-4857-BDBA-DC29AD12B1B3}" srcOrd="0" destOrd="2" presId="urn:microsoft.com/office/officeart/2005/8/layout/chevron2"/>
    <dgm:cxn modelId="{0F9F7458-33B1-410A-9633-106E1A8F4CC9}" srcId="{380FBD52-3BB7-447C-8DD1-C05E38B7CF5E}" destId="{939C16E9-411A-4F11-B9EB-2E771784418A}" srcOrd="0" destOrd="0" parTransId="{BC1CA37A-6A98-4114-B864-A2AF77A4C5D1}" sibTransId="{8BCE2E23-467F-4A10-BE94-4A11E5FE5673}"/>
    <dgm:cxn modelId="{522B8759-FA2D-47AB-B997-02F491CF140E}" srcId="{380FBD52-3BB7-447C-8DD1-C05E38B7CF5E}" destId="{210445C7-C8AB-4B90-A82A-C7106E4C0E72}" srcOrd="1" destOrd="0" parTransId="{66C7B6D5-C710-43C2-90F3-F78D550AA5EF}" sibTransId="{625690EE-68F3-411E-86A4-160287509C55}"/>
    <dgm:cxn modelId="{4B3DA879-2243-4656-80AC-272EC58359AD}" srcId="{644F61E6-2A48-4E0C-91BF-28BCCA1518F9}" destId="{1BD6FDC1-7903-4B32-A8A1-36FA6A716402}" srcOrd="0" destOrd="0" parTransId="{B423CFC0-E2B1-4194-A5D0-DBB05026B063}" sibTransId="{589B4BB1-0B98-44CB-AF7D-5E7059326AD1}"/>
    <dgm:cxn modelId="{77120E5A-D242-475F-9979-333BD581BA39}" srcId="{532EF703-6230-4EFB-8B41-EFFFC1446A46}" destId="{9E4A2FA4-5D70-45DC-9B57-96C97D378A17}" srcOrd="5" destOrd="0" parTransId="{0224B212-0D10-448A-83A4-431159398B92}" sibTransId="{81DF2EEC-7ECC-48B8-8631-7D1896927DB8}"/>
    <dgm:cxn modelId="{A3E42E5A-E5BF-4181-98CD-4C8C5B2115A6}" type="presOf" srcId="{F8E36893-B8D0-4A6C-AA4E-2EB977EC0593}" destId="{571F538E-E755-49E2-ACAC-7C40628691FB}" srcOrd="0" destOrd="2" presId="urn:microsoft.com/office/officeart/2005/8/layout/chevron2"/>
    <dgm:cxn modelId="{45AB1F81-5860-4720-A2FB-EC0435F9C9AD}" srcId="{532EF703-6230-4EFB-8B41-EFFFC1446A46}" destId="{3777C838-786E-4035-8339-290CCEA8C435}" srcOrd="8" destOrd="0" parTransId="{17783A6F-CD64-4620-8788-187205226E12}" sibTransId="{44E087C0-18DF-43D1-9C79-CFF63DF4BB12}"/>
    <dgm:cxn modelId="{E10D4B89-071D-4F3D-BDEE-3D5D48349F4C}" srcId="{532EF703-6230-4EFB-8B41-EFFFC1446A46}" destId="{644F61E6-2A48-4E0C-91BF-28BCCA1518F9}" srcOrd="7" destOrd="0" parTransId="{F586BCAB-7273-4AEF-8AEC-9AA7A126BF5B}" sibTransId="{7D28DB39-88BF-4DF1-877F-CDC23083BEBA}"/>
    <dgm:cxn modelId="{39FCEC8E-E805-48FF-9864-6484AAB2DA07}" type="presOf" srcId="{E4F1F59B-C3CB-4542-B68E-F4665276CF5A}" destId="{867453D2-FC1A-4660-9F56-63693F3DEACB}" srcOrd="0" destOrd="0" presId="urn:microsoft.com/office/officeart/2005/8/layout/chevron2"/>
    <dgm:cxn modelId="{1AA7E792-4F5B-4AE6-B338-AF8770910BCD}" type="presOf" srcId="{561FAF39-827C-425A-A29A-B9AEB3DE4467}" destId="{7858FE0D-C20D-40C5-BD00-CC4291FB4439}" srcOrd="0" destOrd="1" presId="urn:microsoft.com/office/officeart/2005/8/layout/chevron2"/>
    <dgm:cxn modelId="{C7B03093-F962-4515-BA32-95A7503F3DBC}" type="presOf" srcId="{03AAFC42-F63E-46C4-8701-30907FD94DC6}" destId="{C66E7B8F-33E4-4CF0-8ACE-AC619025E5A2}" srcOrd="0" destOrd="1" presId="urn:microsoft.com/office/officeart/2005/8/layout/chevron2"/>
    <dgm:cxn modelId="{CBA65796-160A-4660-A0D0-B2FF9EC74BC1}" srcId="{B5F27858-161C-4BAC-B191-8D3B980DBC7A}" destId="{4D693C27-17A8-41B2-9882-04D7F8D50D39}" srcOrd="2" destOrd="0" parTransId="{31FFE460-78FC-4467-8758-09735DA4A17C}" sibTransId="{5216E910-5AEA-4676-BB03-A13EADDC6E6C}"/>
    <dgm:cxn modelId="{0DDDB09B-F8B6-4CDF-8AEF-4F9687F16957}" srcId="{380FBD52-3BB7-447C-8DD1-C05E38B7CF5E}" destId="{CC8C98E3-CE5B-474B-8C3C-DA850DCCDAA2}" srcOrd="2" destOrd="0" parTransId="{CC1CB550-F5F9-4D2A-8DA4-8FFE3D2147FB}" sibTransId="{A4E32AA6-5969-412A-B0B1-1071870A504B}"/>
    <dgm:cxn modelId="{C42F6E9F-6A60-4192-987A-733557337279}" type="presOf" srcId="{210445C7-C8AB-4B90-A82A-C7106E4C0E72}" destId="{577622E6-91C6-4D17-B367-6A19960F3E17}" srcOrd="0" destOrd="1" presId="urn:microsoft.com/office/officeart/2005/8/layout/chevron2"/>
    <dgm:cxn modelId="{D548AFA5-0D88-4278-8C67-8FACE2C64F98}" srcId="{380FBD52-3BB7-447C-8DD1-C05E38B7CF5E}" destId="{E835E8AD-5362-4E1B-AB13-8880D26D39CE}" srcOrd="4" destOrd="0" parTransId="{56C74330-F34B-47F6-81B0-8C92112E945A}" sibTransId="{8AB14D08-8FC4-46E8-8946-32BFF0D82C42}"/>
    <dgm:cxn modelId="{76E91AA8-7B0C-45EC-B142-C8C6FA7B8F21}" type="presOf" srcId="{1FFE6DD2-F0B1-4BB0-88B3-877C4216DAE0}" destId="{571F538E-E755-49E2-ACAC-7C40628691FB}" srcOrd="0" destOrd="1" presId="urn:microsoft.com/office/officeart/2005/8/layout/chevron2"/>
    <dgm:cxn modelId="{F705F4A8-26B6-465A-B45C-5967D908F7E5}" srcId="{AD2A64BE-4883-43EB-A246-F7818495CB5C}" destId="{BDC827F0-DD47-4A31-A224-A92823B1DCB8}" srcOrd="0" destOrd="0" parTransId="{021285CF-56AF-4EB7-932D-35C3D23DAB23}" sibTransId="{384D6C15-1792-48E4-8BF1-98A7CDB4F975}"/>
    <dgm:cxn modelId="{13DA00AB-CF72-4967-824C-63202F882DC2}" type="presOf" srcId="{3777C838-786E-4035-8339-290CCEA8C435}" destId="{61A2005F-26BD-4C97-B904-A07570A748D1}" srcOrd="0" destOrd="0" presId="urn:microsoft.com/office/officeart/2005/8/layout/chevron2"/>
    <dgm:cxn modelId="{FCAF36AB-D8F1-4A55-B880-34BDDAF80775}" srcId="{A9EA3593-514F-4832-BE3B-918ADFA58E33}" destId="{C5EFCF0D-B8FC-44F3-A7E8-3183D0EAC125}" srcOrd="0" destOrd="0" parTransId="{CA971025-EDC4-472F-8AC5-8D30311C4FAD}" sibTransId="{262CD858-986C-481D-A587-9B289B6DCBB0}"/>
    <dgm:cxn modelId="{449F3EB0-4458-4DCE-A843-09895BB3A333}" type="presOf" srcId="{2988C853-3534-47AD-8E86-90D0A7B95CCF}" destId="{7858FE0D-C20D-40C5-BD00-CC4291FB4439}" srcOrd="0" destOrd="2" presId="urn:microsoft.com/office/officeart/2005/8/layout/chevron2"/>
    <dgm:cxn modelId="{1A55BEB0-D143-490E-A540-5431B5A78074}" type="presOf" srcId="{0BBD08CD-B4E7-4739-B7A4-C9171B04F7F9}" destId="{FC7B4C13-F352-4DC6-B505-DF65E5750848}" srcOrd="0" destOrd="0" presId="urn:microsoft.com/office/officeart/2005/8/layout/chevron2"/>
    <dgm:cxn modelId="{B34ED3B2-4200-4AC1-A8B3-9F079F5FD7DC}" srcId="{9E4A2FA4-5D70-45DC-9B57-96C97D378A17}" destId="{2988C853-3534-47AD-8E86-90D0A7B95CCF}" srcOrd="2" destOrd="0" parTransId="{45EB6FD2-E012-46FD-9AE1-93FE6508EE3F}" sibTransId="{6E7D2FDF-75B2-4A1A-83D7-7873C7BCFA7D}"/>
    <dgm:cxn modelId="{6C3A8AB4-3108-4DF1-9220-8C2FAC5758B2}" type="presOf" srcId="{BB7F8E63-8F58-4484-A815-A06CE2DFC98D}" destId="{DFB1DEF5-DF68-4B22-8225-11EDDEB118E5}" srcOrd="0" destOrd="0" presId="urn:microsoft.com/office/officeart/2005/8/layout/chevron2"/>
    <dgm:cxn modelId="{2CBF69BB-E166-4D2A-A5B4-BFD804E090D2}" srcId="{66F07236-7A08-4C81-AE6B-89AA32726B95}" destId="{1FFE6DD2-F0B1-4BB0-88B3-877C4216DAE0}" srcOrd="1" destOrd="0" parTransId="{13C7212E-DABF-4DFB-8D26-86C9BF9D6AD0}" sibTransId="{2466DEA9-54C8-41E2-B8D4-42CEE11C6308}"/>
    <dgm:cxn modelId="{0625CFBB-A788-4C5A-B84D-96A64C987C63}" srcId="{532EF703-6230-4EFB-8B41-EFFFC1446A46}" destId="{AD2A64BE-4883-43EB-A246-F7818495CB5C}" srcOrd="2" destOrd="0" parTransId="{D9F96339-F364-4AAA-9BEB-EF7ACDAB883E}" sibTransId="{043B1F5B-35AE-44D5-BEB3-1F61A55E7AA8}"/>
    <dgm:cxn modelId="{E0F5D2BC-8596-4A43-ABC0-FBC700EE816A}" srcId="{3777C838-786E-4035-8339-290CCEA8C435}" destId="{7B6D5E92-5550-4A28-958D-8265226EA3C8}" srcOrd="0" destOrd="0" parTransId="{07FEEF9D-5CEC-4469-AEB6-50DFB219E254}" sibTransId="{EB9DFFBE-9A3D-408E-9FEB-786053D84299}"/>
    <dgm:cxn modelId="{5CC229CD-378F-46B8-80C0-F55C9947AAC5}" type="presOf" srcId="{5F0C9ECD-DC92-4756-8B96-8228D87D3D85}" destId="{577622E6-91C6-4D17-B367-6A19960F3E17}" srcOrd="0" destOrd="5" presId="urn:microsoft.com/office/officeart/2005/8/layout/chevron2"/>
    <dgm:cxn modelId="{BEFD4DD3-AE88-452E-A7DA-78106474499A}" srcId="{A9EA3593-514F-4832-BE3B-918ADFA58E33}" destId="{FBF5FAA9-2760-4E81-9FE3-D02AADC982C6}" srcOrd="2" destOrd="0" parTransId="{85570A1D-EF30-4E2F-B6D8-AE98C94969AE}" sibTransId="{96A5B443-0097-4FB1-A059-54BD163A4E54}"/>
    <dgm:cxn modelId="{CE2DF5D9-D2F6-4A33-A265-B1116BAB3F6E}" srcId="{2D92DCD9-1287-46AB-8041-D4D61EA4205A}" destId="{0BBD08CD-B4E7-4739-B7A4-C9171B04F7F9}" srcOrd="0" destOrd="0" parTransId="{A6427F3C-F7D4-49D7-ABDD-2CC8197285F2}" sibTransId="{65FE5992-9438-4477-A0D9-C0E2048D7CBF}"/>
    <dgm:cxn modelId="{B410B8E1-B015-4350-9387-682FD47EEC40}" srcId="{380FBD52-3BB7-447C-8DD1-C05E38B7CF5E}" destId="{A89B445B-D282-45E3-940B-786365BA3842}" srcOrd="7" destOrd="0" parTransId="{D4333B07-A92A-485D-9AAC-5E09BC96E162}" sibTransId="{AC2DF774-C35B-4D33-A5F7-98462F6F02CF}"/>
    <dgm:cxn modelId="{9AC9C1E1-DE2C-4F6E-8A21-EA8DAF3A322F}" srcId="{3777C838-786E-4035-8339-290CCEA8C435}" destId="{995954F2-9F1A-4640-939B-34D3521FEA66}" srcOrd="1" destOrd="0" parTransId="{F96C16E8-1CEE-4E80-AFFE-C6C8472D0CD7}" sibTransId="{188266E7-9BC5-4578-AEB0-AA613A3CDC16}"/>
    <dgm:cxn modelId="{FE47CFE1-C1FF-4050-818D-F54C732A730D}" srcId="{B5F27858-161C-4BAC-B191-8D3B980DBC7A}" destId="{2CA6498B-DC3F-4B5B-81CF-B93ACF1A4D6C}" srcOrd="1" destOrd="0" parTransId="{3231319D-BB76-418F-93F7-FB7417B8F277}" sibTransId="{6005D238-17B8-4100-8E42-5A680E43A416}"/>
    <dgm:cxn modelId="{DBA1F4E4-FB61-43C8-805F-E315630F6905}" type="presOf" srcId="{1BD6FDC1-7903-4B32-A8A1-36FA6A716402}" destId="{C66E7B8F-33E4-4CF0-8ACE-AC619025E5A2}" srcOrd="0" destOrd="0" presId="urn:microsoft.com/office/officeart/2005/8/layout/chevron2"/>
    <dgm:cxn modelId="{D8F628EC-E76A-4D42-A8EC-2A3A8E3187AF}" srcId="{A9EA3593-514F-4832-BE3B-918ADFA58E33}" destId="{29FC8570-4B80-4F7B-B2B8-5AB3922B4F4E}" srcOrd="1" destOrd="0" parTransId="{70EE22C7-B6C9-421B-86A1-796F9B5DE098}" sibTransId="{682671B3-94C6-4A51-92F9-302BF9B4667E}"/>
    <dgm:cxn modelId="{AE3D76EE-1180-4E45-9DBB-66EDDC24EA07}" srcId="{9E4A2FA4-5D70-45DC-9B57-96C97D378A17}" destId="{D354811B-14A1-4BAC-9507-5026F235D0FF}" srcOrd="0" destOrd="0" parTransId="{3E686909-E4F9-45C5-8338-0A33458CCC4D}" sibTransId="{1A54518B-8458-42FC-9723-FE2EDE687260}"/>
    <dgm:cxn modelId="{F2B0C2EF-A32F-4A03-A24B-EB6599B79BA0}" type="presOf" srcId="{644F61E6-2A48-4E0C-91BF-28BCCA1518F9}" destId="{03FF0411-3500-4425-A4FA-EE9C0FD0BD23}" srcOrd="0" destOrd="0" presId="urn:microsoft.com/office/officeart/2005/8/layout/chevron2"/>
    <dgm:cxn modelId="{5F73F0EF-7306-465A-A3C3-445DD98D2076}" type="presOf" srcId="{939C16E9-411A-4F11-B9EB-2E771784418A}" destId="{577622E6-91C6-4D17-B367-6A19960F3E17}" srcOrd="0" destOrd="0" presId="urn:microsoft.com/office/officeart/2005/8/layout/chevron2"/>
    <dgm:cxn modelId="{20975DF0-450C-4782-A537-4142F87E2A03}" type="presOf" srcId="{9E4A2FA4-5D70-45DC-9B57-96C97D378A17}" destId="{75570D7A-943F-479D-BF6C-FEB118DDF1DD}" srcOrd="0" destOrd="0" presId="urn:microsoft.com/office/officeart/2005/8/layout/chevron2"/>
    <dgm:cxn modelId="{8E9726F6-BDC9-4AB2-9CB2-9745394767A5}" srcId="{644F61E6-2A48-4E0C-91BF-28BCCA1518F9}" destId="{03AAFC42-F63E-46C4-8701-30907FD94DC6}" srcOrd="1" destOrd="0" parTransId="{822831F3-810D-47FF-B74B-A6393D6B1F77}" sibTransId="{A3DB613A-A07D-4F1B-940A-F63C14CDC654}"/>
    <dgm:cxn modelId="{3ABD07F9-7144-4B68-8BAB-E8BC30BE655E}" type="presOf" srcId="{66F07236-7A08-4C81-AE6B-89AA32726B95}" destId="{CA005CAE-01B5-4D08-84A6-8479D1866E3F}" srcOrd="0" destOrd="0" presId="urn:microsoft.com/office/officeart/2005/8/layout/chevron2"/>
    <dgm:cxn modelId="{C21C44FB-1BBC-403E-B23B-B6AC6656CB55}" srcId="{9E4A2FA4-5D70-45DC-9B57-96C97D378A17}" destId="{561FAF39-827C-425A-A29A-B9AEB3DE4467}" srcOrd="1" destOrd="0" parTransId="{AAAFAD78-FE1F-48CC-97BC-34CDE794580F}" sibTransId="{57D099A1-647C-44CB-8842-0121BF3638C9}"/>
    <dgm:cxn modelId="{BC9C80FD-AE9B-4A2A-B6C6-FFA85C89E93F}" type="presOf" srcId="{BDC827F0-DD47-4A31-A224-A92823B1DCB8}" destId="{7B76751F-10A9-48DA-AAE8-89BD3743DF23}" srcOrd="0" destOrd="0" presId="urn:microsoft.com/office/officeart/2005/8/layout/chevron2"/>
    <dgm:cxn modelId="{DFEE40FF-58D7-4F7B-B4A7-3323EC6C4154}" type="presOf" srcId="{B5F27858-161C-4BAC-B191-8D3B980DBC7A}" destId="{34FC6464-047B-4047-876E-88F573101CB4}" srcOrd="0" destOrd="0" presId="urn:microsoft.com/office/officeart/2005/8/layout/chevron2"/>
    <dgm:cxn modelId="{39459245-C108-446A-882C-B61AC7D27086}" type="presParOf" srcId="{784807E0-C50D-40A7-9AEF-4978A7F985AB}" destId="{EECCB641-975D-496B-ACC5-EC4B97A51CA5}" srcOrd="0" destOrd="0" presId="urn:microsoft.com/office/officeart/2005/8/layout/chevron2"/>
    <dgm:cxn modelId="{1F9388FC-77D3-4CC2-8771-1DA11DE7B16D}" type="presParOf" srcId="{EECCB641-975D-496B-ACC5-EC4B97A51CA5}" destId="{11246568-9165-462E-8016-4B791514DC5B}" srcOrd="0" destOrd="0" presId="urn:microsoft.com/office/officeart/2005/8/layout/chevron2"/>
    <dgm:cxn modelId="{9727E139-5335-48EB-A2BC-3B9872083546}" type="presParOf" srcId="{EECCB641-975D-496B-ACC5-EC4B97A51CA5}" destId="{FC7B4C13-F352-4DC6-B505-DF65E5750848}" srcOrd="1" destOrd="0" presId="urn:microsoft.com/office/officeart/2005/8/layout/chevron2"/>
    <dgm:cxn modelId="{BD433A1A-25DC-4F5A-B700-698F808FFAD2}" type="presParOf" srcId="{784807E0-C50D-40A7-9AEF-4978A7F985AB}" destId="{EA9598B3-D781-4A34-94EC-DF829B70D965}" srcOrd="1" destOrd="0" presId="urn:microsoft.com/office/officeart/2005/8/layout/chevron2"/>
    <dgm:cxn modelId="{30576DE7-6AEC-4E81-8174-5E7306D6E912}" type="presParOf" srcId="{784807E0-C50D-40A7-9AEF-4978A7F985AB}" destId="{20B9A336-C868-4D81-A483-F5BF7769F30E}" srcOrd="2" destOrd="0" presId="urn:microsoft.com/office/officeart/2005/8/layout/chevron2"/>
    <dgm:cxn modelId="{0BC1787B-AB56-4D4A-B7BC-402E79DA5CA5}" type="presParOf" srcId="{20B9A336-C868-4D81-A483-F5BF7769F30E}" destId="{867453D2-FC1A-4660-9F56-63693F3DEACB}" srcOrd="0" destOrd="0" presId="urn:microsoft.com/office/officeart/2005/8/layout/chevron2"/>
    <dgm:cxn modelId="{ECA53F66-8E55-4EFE-B57F-A878AD6A3D38}" type="presParOf" srcId="{20B9A336-C868-4D81-A483-F5BF7769F30E}" destId="{2B2D0C0D-E266-40DB-ACB0-1E82F0C5D643}" srcOrd="1" destOrd="0" presId="urn:microsoft.com/office/officeart/2005/8/layout/chevron2"/>
    <dgm:cxn modelId="{FA40AEE7-926B-45D0-998F-30E5EE78AD30}" type="presParOf" srcId="{784807E0-C50D-40A7-9AEF-4978A7F985AB}" destId="{330C239F-3A56-4773-AB72-6CB5E1AA8A98}" srcOrd="3" destOrd="0" presId="urn:microsoft.com/office/officeart/2005/8/layout/chevron2"/>
    <dgm:cxn modelId="{6DF574D9-890A-4C17-BCDE-42940E775E77}" type="presParOf" srcId="{784807E0-C50D-40A7-9AEF-4978A7F985AB}" destId="{8E9F96D5-23B9-4959-ACFB-1D5AF9B9024E}" srcOrd="4" destOrd="0" presId="urn:microsoft.com/office/officeart/2005/8/layout/chevron2"/>
    <dgm:cxn modelId="{83F77BE7-8E2B-43CC-B97A-0180EB6D99FF}" type="presParOf" srcId="{8E9F96D5-23B9-4959-ACFB-1D5AF9B9024E}" destId="{71D51910-D5EB-4FF2-B1A4-5C35ED7A18F5}" srcOrd="0" destOrd="0" presId="urn:microsoft.com/office/officeart/2005/8/layout/chevron2"/>
    <dgm:cxn modelId="{550D75A9-86DB-46BE-B016-43804FD1EEFB}" type="presParOf" srcId="{8E9F96D5-23B9-4959-ACFB-1D5AF9B9024E}" destId="{7B76751F-10A9-48DA-AAE8-89BD3743DF23}" srcOrd="1" destOrd="0" presId="urn:microsoft.com/office/officeart/2005/8/layout/chevron2"/>
    <dgm:cxn modelId="{6649B498-E651-487A-9FA6-6FDEEDA5E98A}" type="presParOf" srcId="{784807E0-C50D-40A7-9AEF-4978A7F985AB}" destId="{B12BBB2A-1CAA-46C8-9633-57069ED6C6A5}" srcOrd="5" destOrd="0" presId="urn:microsoft.com/office/officeart/2005/8/layout/chevron2"/>
    <dgm:cxn modelId="{56346620-DF57-466B-9855-345B34FCDE27}" type="presParOf" srcId="{784807E0-C50D-40A7-9AEF-4978A7F985AB}" destId="{8F3E6DC8-273B-438B-BCFE-A5845A17067A}" srcOrd="6" destOrd="0" presId="urn:microsoft.com/office/officeart/2005/8/layout/chevron2"/>
    <dgm:cxn modelId="{42DAA182-AB06-421C-9E12-0129080CD750}" type="presParOf" srcId="{8F3E6DC8-273B-438B-BCFE-A5845A17067A}" destId="{34FC6464-047B-4047-876E-88F573101CB4}" srcOrd="0" destOrd="0" presId="urn:microsoft.com/office/officeart/2005/8/layout/chevron2"/>
    <dgm:cxn modelId="{0EA1D986-9903-45B8-96E8-B459B6E7E785}" type="presParOf" srcId="{8F3E6DC8-273B-438B-BCFE-A5845A17067A}" destId="{DFB1DEF5-DF68-4B22-8225-11EDDEB118E5}" srcOrd="1" destOrd="0" presId="urn:microsoft.com/office/officeart/2005/8/layout/chevron2"/>
    <dgm:cxn modelId="{863D7E6D-0915-46D0-9F3F-1FA93228488C}" type="presParOf" srcId="{784807E0-C50D-40A7-9AEF-4978A7F985AB}" destId="{F5A120D6-E57E-497D-8F53-40B6461180FF}" srcOrd="7" destOrd="0" presId="urn:microsoft.com/office/officeart/2005/8/layout/chevron2"/>
    <dgm:cxn modelId="{D9795DD7-D67F-4C11-9BE9-273D757A1BF4}" type="presParOf" srcId="{784807E0-C50D-40A7-9AEF-4978A7F985AB}" destId="{2C166119-4698-4A70-B4FD-DE1BA97651DA}" srcOrd="8" destOrd="0" presId="urn:microsoft.com/office/officeart/2005/8/layout/chevron2"/>
    <dgm:cxn modelId="{7B749299-D2D4-4D1A-AE2D-6ED1CDE40ABA}" type="presParOf" srcId="{2C166119-4698-4A70-B4FD-DE1BA97651DA}" destId="{90C71DDD-332A-4442-8A0E-3067DEC7D081}" srcOrd="0" destOrd="0" presId="urn:microsoft.com/office/officeart/2005/8/layout/chevron2"/>
    <dgm:cxn modelId="{997E6D16-AF75-422E-BCF8-F9775DA45C4C}" type="presParOf" srcId="{2C166119-4698-4A70-B4FD-DE1BA97651DA}" destId="{577622E6-91C6-4D17-B367-6A19960F3E17}" srcOrd="1" destOrd="0" presId="urn:microsoft.com/office/officeart/2005/8/layout/chevron2"/>
    <dgm:cxn modelId="{16BE2738-472F-41CB-8EA4-5AA873A05CA0}" type="presParOf" srcId="{784807E0-C50D-40A7-9AEF-4978A7F985AB}" destId="{9FF0A936-716B-4F67-967B-2781A47D88DB}" srcOrd="9" destOrd="0" presId="urn:microsoft.com/office/officeart/2005/8/layout/chevron2"/>
    <dgm:cxn modelId="{2EAF5CDC-D8E1-4726-8C20-F0ADADDBF912}" type="presParOf" srcId="{784807E0-C50D-40A7-9AEF-4978A7F985AB}" destId="{30A4CAEE-CC61-475C-9483-5B9D96D091C0}" srcOrd="10" destOrd="0" presId="urn:microsoft.com/office/officeart/2005/8/layout/chevron2"/>
    <dgm:cxn modelId="{E0331F95-47AD-4D31-A1E8-4E06A5D9AD8C}" type="presParOf" srcId="{30A4CAEE-CC61-475C-9483-5B9D96D091C0}" destId="{75570D7A-943F-479D-BF6C-FEB118DDF1DD}" srcOrd="0" destOrd="0" presId="urn:microsoft.com/office/officeart/2005/8/layout/chevron2"/>
    <dgm:cxn modelId="{57D0AF0D-7990-4A82-B86C-1B4F248C3BA2}" type="presParOf" srcId="{30A4CAEE-CC61-475C-9483-5B9D96D091C0}" destId="{7858FE0D-C20D-40C5-BD00-CC4291FB4439}" srcOrd="1" destOrd="0" presId="urn:microsoft.com/office/officeart/2005/8/layout/chevron2"/>
    <dgm:cxn modelId="{F6297D07-32F1-4702-9492-A072469F6A9C}" type="presParOf" srcId="{784807E0-C50D-40A7-9AEF-4978A7F985AB}" destId="{ACB315E9-3A49-48F8-93B4-D08F4F4B3DA7}" srcOrd="11" destOrd="0" presId="urn:microsoft.com/office/officeart/2005/8/layout/chevron2"/>
    <dgm:cxn modelId="{5FC4568E-B424-459F-9FE5-282E55057D91}" type="presParOf" srcId="{784807E0-C50D-40A7-9AEF-4978A7F985AB}" destId="{C68F4700-4889-45EE-B2D8-DFADFF08E270}" srcOrd="12" destOrd="0" presId="urn:microsoft.com/office/officeart/2005/8/layout/chevron2"/>
    <dgm:cxn modelId="{F40F5F24-93AB-4B97-B929-17CCAF785C3B}" type="presParOf" srcId="{C68F4700-4889-45EE-B2D8-DFADFF08E270}" destId="{80A8A029-D14C-48C5-8885-C9FED0484E39}" srcOrd="0" destOrd="0" presId="urn:microsoft.com/office/officeart/2005/8/layout/chevron2"/>
    <dgm:cxn modelId="{2E206D3B-2885-4C94-B64E-4524100F9BC3}" type="presParOf" srcId="{C68F4700-4889-45EE-B2D8-DFADFF08E270}" destId="{E74A38AC-9497-467F-97AB-0361EB8B6422}" srcOrd="1" destOrd="0" presId="urn:microsoft.com/office/officeart/2005/8/layout/chevron2"/>
    <dgm:cxn modelId="{48939D74-3F9D-4682-AA50-81F6A3C10D2C}" type="presParOf" srcId="{784807E0-C50D-40A7-9AEF-4978A7F985AB}" destId="{53DFE934-E4C4-42F1-925F-F44858508BC7}" srcOrd="13" destOrd="0" presId="urn:microsoft.com/office/officeart/2005/8/layout/chevron2"/>
    <dgm:cxn modelId="{A10CDC8E-ECB9-4BE8-BB9A-70E69B88B1AE}" type="presParOf" srcId="{784807E0-C50D-40A7-9AEF-4978A7F985AB}" destId="{CE388487-6D71-48DA-ACA8-5791107D853F}" srcOrd="14" destOrd="0" presId="urn:microsoft.com/office/officeart/2005/8/layout/chevron2"/>
    <dgm:cxn modelId="{ADE42CC5-0767-4959-BF49-CEC9BB9F21D2}" type="presParOf" srcId="{CE388487-6D71-48DA-ACA8-5791107D853F}" destId="{03FF0411-3500-4425-A4FA-EE9C0FD0BD23}" srcOrd="0" destOrd="0" presId="urn:microsoft.com/office/officeart/2005/8/layout/chevron2"/>
    <dgm:cxn modelId="{306F1178-9390-4856-B4C4-02173C3760CE}" type="presParOf" srcId="{CE388487-6D71-48DA-ACA8-5791107D853F}" destId="{C66E7B8F-33E4-4CF0-8ACE-AC619025E5A2}" srcOrd="1" destOrd="0" presId="urn:microsoft.com/office/officeart/2005/8/layout/chevron2"/>
    <dgm:cxn modelId="{41AE7759-D8E2-4831-A7C0-1B591224788F}" type="presParOf" srcId="{784807E0-C50D-40A7-9AEF-4978A7F985AB}" destId="{DB33E7D5-5705-41C6-A06B-DA93830EB486}" srcOrd="15" destOrd="0" presId="urn:microsoft.com/office/officeart/2005/8/layout/chevron2"/>
    <dgm:cxn modelId="{7E5597A4-6A5F-4B58-A150-AB22BDBDA166}" type="presParOf" srcId="{784807E0-C50D-40A7-9AEF-4978A7F985AB}" destId="{97CC4A25-1619-4374-8E56-BD855CB2474E}" srcOrd="16" destOrd="0" presId="urn:microsoft.com/office/officeart/2005/8/layout/chevron2"/>
    <dgm:cxn modelId="{F9783DC1-42FF-4833-AE92-165F933B72DD}" type="presParOf" srcId="{97CC4A25-1619-4374-8E56-BD855CB2474E}" destId="{61A2005F-26BD-4C97-B904-A07570A748D1}" srcOrd="0" destOrd="0" presId="urn:microsoft.com/office/officeart/2005/8/layout/chevron2"/>
    <dgm:cxn modelId="{62D72550-6D0A-4697-8112-9FAF04A306CE}" type="presParOf" srcId="{97CC4A25-1619-4374-8E56-BD855CB2474E}" destId="{2B25C26F-2504-4857-BDBA-DC29AD12B1B3}" srcOrd="1" destOrd="0" presId="urn:microsoft.com/office/officeart/2005/8/layout/chevron2"/>
    <dgm:cxn modelId="{20C23AF7-B38E-47A1-83CA-954B98848CAF}" type="presParOf" srcId="{784807E0-C50D-40A7-9AEF-4978A7F985AB}" destId="{775DC47F-AB67-457D-8AAE-9F37AB5F8016}" srcOrd="17" destOrd="0" presId="urn:microsoft.com/office/officeart/2005/8/layout/chevron2"/>
    <dgm:cxn modelId="{604FDBEC-B71E-4DB8-A113-72039C35DF49}" type="presParOf" srcId="{784807E0-C50D-40A7-9AEF-4978A7F985AB}" destId="{AE50288F-796E-41F1-96B0-2879749AEED1}" srcOrd="18" destOrd="0" presId="urn:microsoft.com/office/officeart/2005/8/layout/chevron2"/>
    <dgm:cxn modelId="{6962B157-F194-4F96-9B2D-CD7555F5F7D8}" type="presParOf" srcId="{AE50288F-796E-41F1-96B0-2879749AEED1}" destId="{CA005CAE-01B5-4D08-84A6-8479D1866E3F}" srcOrd="0" destOrd="0" presId="urn:microsoft.com/office/officeart/2005/8/layout/chevron2"/>
    <dgm:cxn modelId="{BDA48FD5-9069-4A90-A345-D2532226494D}" type="presParOf" srcId="{AE50288F-796E-41F1-96B0-2879749AEED1}" destId="{571F538E-E755-49E2-ACAC-7C40628691FB}"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246568-9165-462E-8016-4B791514DC5B}">
      <dsp:nvSpPr>
        <dsp:cNvPr id="0" name=""/>
        <dsp:cNvSpPr/>
      </dsp:nvSpPr>
      <dsp:spPr>
        <a:xfrm rot="5400000">
          <a:off x="-87537" y="197945"/>
          <a:ext cx="567354" cy="3971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1</a:t>
          </a:r>
        </a:p>
      </dsp:txBody>
      <dsp:txXfrm rot="-5400000">
        <a:off x="-2434" y="311416"/>
        <a:ext cx="397148" cy="170206"/>
      </dsp:txXfrm>
    </dsp:sp>
    <dsp:sp modelId="{FC7B4C13-F352-4DC6-B505-DF65E5750848}">
      <dsp:nvSpPr>
        <dsp:cNvPr id="0" name=""/>
        <dsp:cNvSpPr/>
      </dsp:nvSpPr>
      <dsp:spPr>
        <a:xfrm rot="5400000">
          <a:off x="2764108" y="-2271205"/>
          <a:ext cx="398087" cy="51368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At start of allocation/assessment -consider whether there is a hazard that needs to be recorded on Liberi/EHM. if so -complete a hazards Input form and add the correct  </a:t>
          </a:r>
          <a:r>
            <a:rPr lang="en-US" sz="1050" kern="1200">
              <a:latin typeface="Arial" panose="020B0604020202020204" pitchFamily="34" charset="0"/>
              <a:cs typeface="Arial" panose="020B0604020202020204" pitchFamily="34" charset="0"/>
            </a:rPr>
            <a:t>code to specify the type of hazard.</a:t>
          </a:r>
          <a:endParaRPr lang="en-GB" sz="1050" kern="1200">
            <a:latin typeface="Arial" panose="020B0604020202020204" pitchFamily="34" charset="0"/>
            <a:cs typeface="Arial" panose="020B0604020202020204" pitchFamily="34" charset="0"/>
          </a:endParaRPr>
        </a:p>
      </dsp:txBody>
      <dsp:txXfrm rot="-5400000">
        <a:off x="394714" y="117622"/>
        <a:ext cx="5117443" cy="359221"/>
      </dsp:txXfrm>
    </dsp:sp>
    <dsp:sp modelId="{867453D2-FC1A-4660-9F56-63693F3DEACB}">
      <dsp:nvSpPr>
        <dsp:cNvPr id="0" name=""/>
        <dsp:cNvSpPr/>
      </dsp:nvSpPr>
      <dsp:spPr>
        <a:xfrm rot="5400000">
          <a:off x="-87537" y="714084"/>
          <a:ext cx="567354" cy="3971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2</a:t>
          </a:r>
        </a:p>
      </dsp:txBody>
      <dsp:txXfrm rot="-5400000">
        <a:off x="-2434" y="827555"/>
        <a:ext cx="397148" cy="170206"/>
      </dsp:txXfrm>
    </dsp:sp>
    <dsp:sp modelId="{2B2D0C0D-E266-40DB-ACB0-1E82F0C5D643}">
      <dsp:nvSpPr>
        <dsp:cNvPr id="0" name=""/>
        <dsp:cNvSpPr/>
      </dsp:nvSpPr>
      <dsp:spPr>
        <a:xfrm rot="5400000">
          <a:off x="2778761" y="-1755066"/>
          <a:ext cx="368780" cy="51368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A</a:t>
          </a:r>
          <a:r>
            <a:rPr lang="en-US" sz="1050" kern="1200">
              <a:latin typeface="Arial" panose="020B0604020202020204" pitchFamily="34" charset="0"/>
              <a:cs typeface="Arial" panose="020B0604020202020204" pitchFamily="34" charset="0"/>
            </a:rPr>
            <a:t>dd free text to provide a brief explanation for the presence of the hazard flag-this must be factually correct</a:t>
          </a:r>
          <a:endParaRPr lang="en-GB" sz="1050" kern="1200">
            <a:latin typeface="Arial" panose="020B0604020202020204" pitchFamily="34" charset="0"/>
            <a:cs typeface="Arial" panose="020B0604020202020204" pitchFamily="34" charset="0"/>
          </a:endParaRPr>
        </a:p>
      </dsp:txBody>
      <dsp:txXfrm rot="-5400000">
        <a:off x="394713" y="646984"/>
        <a:ext cx="5118874" cy="332776"/>
      </dsp:txXfrm>
    </dsp:sp>
    <dsp:sp modelId="{71D51910-D5EB-4FF2-B1A4-5C35ED7A18F5}">
      <dsp:nvSpPr>
        <dsp:cNvPr id="0" name=""/>
        <dsp:cNvSpPr/>
      </dsp:nvSpPr>
      <dsp:spPr>
        <a:xfrm rot="5400000">
          <a:off x="-123419" y="1277770"/>
          <a:ext cx="639528" cy="3975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3</a:t>
          </a:r>
        </a:p>
      </dsp:txBody>
      <dsp:txXfrm rot="-5400000">
        <a:off x="-2433" y="1355564"/>
        <a:ext cx="397557" cy="241971"/>
      </dsp:txXfrm>
    </dsp:sp>
    <dsp:sp modelId="{7B76751F-10A9-48DA-AAE8-89BD3743DF23}">
      <dsp:nvSpPr>
        <dsp:cNvPr id="0" name=""/>
        <dsp:cNvSpPr/>
      </dsp:nvSpPr>
      <dsp:spPr>
        <a:xfrm rot="5400000">
          <a:off x="2731214" y="-1191176"/>
          <a:ext cx="464283" cy="51368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Send the hazard input form to your service manager or equivelant to authorise the inputting of the hazard-this can then be inputted by business support. A hazard lozenge will then be automatically generated.</a:t>
          </a:r>
        </a:p>
      </dsp:txBody>
      <dsp:txXfrm rot="-5400000">
        <a:off x="394918" y="1167784"/>
        <a:ext cx="5114212" cy="418955"/>
      </dsp:txXfrm>
    </dsp:sp>
    <dsp:sp modelId="{34FC6464-047B-4047-876E-88F573101CB4}">
      <dsp:nvSpPr>
        <dsp:cNvPr id="0" name=""/>
        <dsp:cNvSpPr/>
      </dsp:nvSpPr>
      <dsp:spPr>
        <a:xfrm rot="5400000">
          <a:off x="-87537" y="1924170"/>
          <a:ext cx="567354" cy="3971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4</a:t>
          </a:r>
        </a:p>
      </dsp:txBody>
      <dsp:txXfrm rot="-5400000">
        <a:off x="-2434" y="2037641"/>
        <a:ext cx="397148" cy="170206"/>
      </dsp:txXfrm>
    </dsp:sp>
    <dsp:sp modelId="{DFB1DEF5-DF68-4B22-8225-11EDDEB118E5}">
      <dsp:nvSpPr>
        <dsp:cNvPr id="0" name=""/>
        <dsp:cNvSpPr/>
      </dsp:nvSpPr>
      <dsp:spPr>
        <a:xfrm rot="5400000">
          <a:off x="2687225" y="-607680"/>
          <a:ext cx="556722" cy="51368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p>
        <a:p>
          <a:pPr marL="57150" lvl="1" indent="-57150" algn="just"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With your manager-discuss the appropriate method of sharing this with the person about whom you are recording the hazard and  record any rationale on case notes for not sharing this with the person, i.e safety to staff or children and families.</a:t>
          </a:r>
        </a:p>
        <a:p>
          <a:pPr marL="57150" lvl="1" indent="-57150" algn="l" defTabSz="444500">
            <a:lnSpc>
              <a:spcPct val="90000"/>
            </a:lnSpc>
            <a:spcBef>
              <a:spcPct val="0"/>
            </a:spcBef>
            <a:spcAft>
              <a:spcPct val="15000"/>
            </a:spcAft>
            <a:buChar char="•"/>
          </a:pPr>
          <a:endParaRPr lang="en-GB" sz="1000" kern="1200"/>
        </a:p>
      </dsp:txBody>
      <dsp:txXfrm rot="-5400000">
        <a:off x="397149" y="1709573"/>
        <a:ext cx="5109699" cy="502368"/>
      </dsp:txXfrm>
    </dsp:sp>
    <dsp:sp modelId="{90C71DDD-332A-4442-8A0E-3067DEC7D081}">
      <dsp:nvSpPr>
        <dsp:cNvPr id="0" name=""/>
        <dsp:cNvSpPr/>
      </dsp:nvSpPr>
      <dsp:spPr>
        <a:xfrm rot="5400000">
          <a:off x="-87537" y="2475027"/>
          <a:ext cx="567354" cy="3971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5</a:t>
          </a:r>
        </a:p>
      </dsp:txBody>
      <dsp:txXfrm rot="-5400000">
        <a:off x="-2434" y="2588498"/>
        <a:ext cx="397148" cy="170206"/>
      </dsp:txXfrm>
    </dsp:sp>
    <dsp:sp modelId="{577622E6-91C6-4D17-B367-6A19960F3E17}">
      <dsp:nvSpPr>
        <dsp:cNvPr id="0" name=""/>
        <dsp:cNvSpPr/>
      </dsp:nvSpPr>
      <dsp:spPr>
        <a:xfrm rot="5400000">
          <a:off x="2715393" y="58978"/>
          <a:ext cx="488427" cy="508972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	</a:t>
          </a:r>
        </a:p>
        <a:p>
          <a:pPr marL="57150" lvl="1" indent="-57150" algn="just"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Add the hazard by using the hazard lozenge or the risk tab and  add a hazard review date (this must be within 6 months)</a:t>
          </a:r>
        </a:p>
        <a:p>
          <a:pPr marL="57150" lvl="1" indent="-57150" algn="just"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Full details of  how to do this can be found in the Liberi/EHM user guide.</a:t>
          </a:r>
        </a:p>
        <a:p>
          <a:pPr marL="57150" lvl="1" indent="-57150" algn="just"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endParaRPr lang="en-GB" sz="1000" kern="1200"/>
        </a:p>
      </dsp:txBody>
      <dsp:txXfrm rot="-5400000">
        <a:off x="414747" y="2383468"/>
        <a:ext cx="5065877" cy="440741"/>
      </dsp:txXfrm>
    </dsp:sp>
    <dsp:sp modelId="{75570D7A-943F-479D-BF6C-FEB118DDF1DD}">
      <dsp:nvSpPr>
        <dsp:cNvPr id="0" name=""/>
        <dsp:cNvSpPr/>
      </dsp:nvSpPr>
      <dsp:spPr>
        <a:xfrm rot="5400000">
          <a:off x="-113608" y="3059493"/>
          <a:ext cx="634104" cy="4068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6</a:t>
          </a:r>
        </a:p>
      </dsp:txBody>
      <dsp:txXfrm rot="-5400000">
        <a:off x="1" y="3149327"/>
        <a:ext cx="406886" cy="227218"/>
      </dsp:txXfrm>
    </dsp:sp>
    <dsp:sp modelId="{7858FE0D-C20D-40C5-BD00-CC4291FB4439}">
      <dsp:nvSpPr>
        <dsp:cNvPr id="0" name=""/>
        <dsp:cNvSpPr/>
      </dsp:nvSpPr>
      <dsp:spPr>
        <a:xfrm rot="5400000">
          <a:off x="2688095" y="619215"/>
          <a:ext cx="532419" cy="51368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endParaRPr lang="en-GB" sz="1000" kern="1200">
            <a:latin typeface="Arial" panose="020B0604020202020204" pitchFamily="34" charset="0"/>
            <a:cs typeface="Arial" panose="020B0604020202020204" pitchFamily="34" charset="0"/>
          </a:endParaRPr>
        </a:p>
        <a:p>
          <a:pPr marL="57150" lvl="1" indent="-57150" algn="just"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Upload the hazard input form to Liberi/EHM and add a case note to show what you have done. Upload the written template if you shared the hazard in writing.</a:t>
          </a:r>
        </a:p>
        <a:p>
          <a:pPr marL="57150" lvl="1" indent="-57150" algn="just" defTabSz="444500">
            <a:lnSpc>
              <a:spcPct val="90000"/>
            </a:lnSpc>
            <a:spcBef>
              <a:spcPct val="0"/>
            </a:spcBef>
            <a:spcAft>
              <a:spcPct val="15000"/>
            </a:spcAft>
            <a:buChar char="•"/>
          </a:pPr>
          <a:endParaRPr lang="en-GB" sz="1000" kern="1200">
            <a:latin typeface="Arial" panose="020B0604020202020204" pitchFamily="34" charset="0"/>
            <a:cs typeface="Arial" panose="020B0604020202020204" pitchFamily="34" charset="0"/>
          </a:endParaRPr>
        </a:p>
      </dsp:txBody>
      <dsp:txXfrm rot="-5400000">
        <a:off x="385867" y="2947435"/>
        <a:ext cx="5110885" cy="480437"/>
      </dsp:txXfrm>
    </dsp:sp>
    <dsp:sp modelId="{80A8A029-D14C-48C5-8885-C9FED0484E39}">
      <dsp:nvSpPr>
        <dsp:cNvPr id="0" name=""/>
        <dsp:cNvSpPr/>
      </dsp:nvSpPr>
      <dsp:spPr>
        <a:xfrm rot="5400000">
          <a:off x="-85103" y="3675046"/>
          <a:ext cx="567354" cy="3971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7</a:t>
          </a:r>
        </a:p>
      </dsp:txBody>
      <dsp:txXfrm rot="-5400000">
        <a:off x="0" y="3788517"/>
        <a:ext cx="397148" cy="170206"/>
      </dsp:txXfrm>
    </dsp:sp>
    <dsp:sp modelId="{E74A38AC-9497-467F-97AB-0361EB8B6422}">
      <dsp:nvSpPr>
        <dsp:cNvPr id="0" name=""/>
        <dsp:cNvSpPr/>
      </dsp:nvSpPr>
      <dsp:spPr>
        <a:xfrm rot="5400000">
          <a:off x="2643369" y="1313846"/>
          <a:ext cx="639565" cy="51368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At transitions, i.e review, closure or transfer to another service, the hazard flag should be reconsidered. I.e is the reason for which the hazard was recorded still present? if no it MUST be removed using the same process and being authorised by a service manager.</a:t>
          </a:r>
        </a:p>
        <a:p>
          <a:pPr marL="57150" lvl="1" indent="-57150" algn="just"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dsp:txBody>
      <dsp:txXfrm rot="-5400000">
        <a:off x="394714" y="3593723"/>
        <a:ext cx="5105655" cy="577123"/>
      </dsp:txXfrm>
    </dsp:sp>
    <dsp:sp modelId="{03FF0411-3500-4425-A4FA-EE9C0FD0BD23}">
      <dsp:nvSpPr>
        <dsp:cNvPr id="0" name=""/>
        <dsp:cNvSpPr/>
      </dsp:nvSpPr>
      <dsp:spPr>
        <a:xfrm rot="5400000">
          <a:off x="-87537" y="4321356"/>
          <a:ext cx="567354" cy="3971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8</a:t>
          </a:r>
        </a:p>
      </dsp:txBody>
      <dsp:txXfrm rot="-5400000">
        <a:off x="-2434" y="4434827"/>
        <a:ext cx="397148" cy="170206"/>
      </dsp:txXfrm>
    </dsp:sp>
    <dsp:sp modelId="{C66E7B8F-33E4-4CF0-8ACE-AC619025E5A2}">
      <dsp:nvSpPr>
        <dsp:cNvPr id="0" name=""/>
        <dsp:cNvSpPr/>
      </dsp:nvSpPr>
      <dsp:spPr>
        <a:xfrm rot="5400000">
          <a:off x="2758975" y="1915706"/>
          <a:ext cx="413222" cy="51368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To review, amend, end a hazard, share any new information with your service on  the hazard review form, so that they can authorise any new decisions.</a:t>
          </a:r>
        </a:p>
        <a:p>
          <a:pPr marL="57150" lvl="1" indent="-57150" algn="just"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dsp:txBody>
      <dsp:txXfrm rot="-5400000">
        <a:off x="397148" y="4297705"/>
        <a:ext cx="5116704" cy="372878"/>
      </dsp:txXfrm>
    </dsp:sp>
    <dsp:sp modelId="{61A2005F-26BD-4C97-B904-A07570A748D1}">
      <dsp:nvSpPr>
        <dsp:cNvPr id="0" name=""/>
        <dsp:cNvSpPr/>
      </dsp:nvSpPr>
      <dsp:spPr>
        <a:xfrm rot="5400000">
          <a:off x="-87537" y="4837495"/>
          <a:ext cx="567354" cy="3971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9</a:t>
          </a:r>
        </a:p>
      </dsp:txBody>
      <dsp:txXfrm rot="-5400000">
        <a:off x="-2434" y="4950966"/>
        <a:ext cx="397148" cy="170206"/>
      </dsp:txXfrm>
    </dsp:sp>
    <dsp:sp modelId="{2B25C26F-2504-4857-BDBA-DC29AD12B1B3}">
      <dsp:nvSpPr>
        <dsp:cNvPr id="0" name=""/>
        <dsp:cNvSpPr/>
      </dsp:nvSpPr>
      <dsp:spPr>
        <a:xfrm rot="5400000">
          <a:off x="2778761" y="2368344"/>
          <a:ext cx="368780" cy="51368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a:p>
          <a:pPr marL="57150" lvl="1" indent="-57150" algn="just"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Record the decision in a case note, inform the person about whom the hazard or change relates to iof it is safe to do so</a:t>
          </a:r>
        </a:p>
        <a:p>
          <a:pPr marL="57150" lvl="1" indent="-57150" algn="just"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dsp:txBody>
      <dsp:txXfrm rot="-5400000">
        <a:off x="394713" y="4770394"/>
        <a:ext cx="5118874" cy="332776"/>
      </dsp:txXfrm>
    </dsp:sp>
    <dsp:sp modelId="{CA005CAE-01B5-4D08-84A6-8479D1866E3F}">
      <dsp:nvSpPr>
        <dsp:cNvPr id="0" name=""/>
        <dsp:cNvSpPr/>
      </dsp:nvSpPr>
      <dsp:spPr>
        <a:xfrm rot="5400000">
          <a:off x="-87537" y="5353634"/>
          <a:ext cx="567354" cy="3971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10</a:t>
          </a:r>
        </a:p>
      </dsp:txBody>
      <dsp:txXfrm rot="-5400000">
        <a:off x="-2434" y="5467105"/>
        <a:ext cx="397148" cy="170206"/>
      </dsp:txXfrm>
    </dsp:sp>
    <dsp:sp modelId="{571F538E-E755-49E2-ACAC-7C40628691FB}">
      <dsp:nvSpPr>
        <dsp:cNvPr id="0" name=""/>
        <dsp:cNvSpPr/>
      </dsp:nvSpPr>
      <dsp:spPr>
        <a:xfrm rot="5400000">
          <a:off x="2778761" y="2884483"/>
          <a:ext cx="368780" cy="51368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en-GB" sz="1050" kern="1200"/>
        </a:p>
        <a:p>
          <a:pPr marL="57150" lvl="1" indent="-57150" algn="l" defTabSz="466725">
            <a:lnSpc>
              <a:spcPct val="90000"/>
            </a:lnSpc>
            <a:spcBef>
              <a:spcPct val="0"/>
            </a:spcBef>
            <a:spcAft>
              <a:spcPct val="15000"/>
            </a:spcAft>
            <a:buChar char="•"/>
          </a:pPr>
          <a:r>
            <a:rPr lang="en-GB" sz="1050" kern="1200"/>
            <a:t>Upload any written correspondence and enter a  case note saying what you have done.</a:t>
          </a:r>
        </a:p>
        <a:p>
          <a:pPr marL="57150" lvl="1" indent="-57150" algn="l" defTabSz="466725">
            <a:lnSpc>
              <a:spcPct val="90000"/>
            </a:lnSpc>
            <a:spcBef>
              <a:spcPct val="0"/>
            </a:spcBef>
            <a:spcAft>
              <a:spcPct val="15000"/>
            </a:spcAft>
            <a:buChar char="•"/>
          </a:pPr>
          <a:endParaRPr lang="en-GB" sz="1050" kern="1200"/>
        </a:p>
      </dsp:txBody>
      <dsp:txXfrm rot="-5400000">
        <a:off x="394713" y="5286533"/>
        <a:ext cx="5118874" cy="3327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Simcock, Elaine - CY EHPS</dc:creator>
  <cp:keywords/>
  <dc:description/>
  <cp:lastModifiedBy>Simcock, Elaine - CY EHPS</cp:lastModifiedBy>
  <cp:revision>5</cp:revision>
  <dcterms:created xsi:type="dcterms:W3CDTF">2020-03-27T11:15:00Z</dcterms:created>
  <dcterms:modified xsi:type="dcterms:W3CDTF">2020-06-04T09:37:00Z</dcterms:modified>
</cp:coreProperties>
</file>