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0E3" w:rsidRPr="00597AA4" w:rsidRDefault="003F30E3" w:rsidP="003F30E3">
      <w:pPr>
        <w:pStyle w:val="BodyText"/>
        <w:rPr>
          <w:rFonts w:ascii="Calibri" w:hAnsi="Calibri"/>
        </w:rPr>
      </w:pPr>
    </w:p>
    <w:p w:rsidR="003F30E3" w:rsidRPr="00597AA4" w:rsidRDefault="003F30E3" w:rsidP="003F30E3">
      <w:pPr>
        <w:jc w:val="center"/>
        <w:rPr>
          <w:rFonts w:ascii="Calibri" w:hAnsi="Calibri"/>
        </w:rPr>
      </w:pPr>
    </w:p>
    <w:p w:rsidR="003F30E3" w:rsidRPr="003F30E3" w:rsidRDefault="003F30E3" w:rsidP="003F30E3">
      <w:pPr>
        <w:jc w:val="center"/>
        <w:rPr>
          <w:rFonts w:ascii="Arial" w:hAnsi="Arial" w:cs="Arial"/>
        </w:rPr>
      </w:pPr>
      <w:r w:rsidRPr="003F30E3">
        <w:rPr>
          <w:rFonts w:ascii="Arial" w:hAnsi="Arial" w:cs="Arial"/>
        </w:rPr>
        <w:object w:dxaOrig="7274"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3pt" o:ole="">
            <v:imagedata r:id="rId5" o:title=""/>
          </v:shape>
          <o:OLEObject Type="Embed" ProgID="MSPhotoEd.3" ShapeID="_x0000_i1025" DrawAspect="Content" ObjectID="_1597663680" r:id="rId6"/>
        </w:object>
      </w:r>
    </w:p>
    <w:p w:rsidR="003F30E3" w:rsidRPr="003F30E3" w:rsidRDefault="003F30E3" w:rsidP="003F30E3">
      <w:pPr>
        <w:pStyle w:val="Default"/>
        <w:spacing w:before="240" w:after="60"/>
        <w:jc w:val="both"/>
        <w:rPr>
          <w:color w:val="auto"/>
        </w:rPr>
      </w:pPr>
      <w:r w:rsidRPr="003F30E3">
        <w:rPr>
          <w:b/>
          <w:bCs/>
          <w:color w:val="auto"/>
        </w:rPr>
        <w:t xml:space="preserve">GATESHEAD COMMUNITY PANEL MEMBER AGREEMENT </w:t>
      </w:r>
    </w:p>
    <w:p w:rsidR="003F30E3" w:rsidRPr="003F30E3" w:rsidRDefault="003F30E3" w:rsidP="003F30E3">
      <w:pPr>
        <w:pStyle w:val="Default"/>
        <w:ind w:right="40"/>
        <w:jc w:val="both"/>
        <w:rPr>
          <w:color w:val="auto"/>
        </w:rPr>
      </w:pPr>
    </w:p>
    <w:p w:rsidR="003F30E3" w:rsidRPr="003F30E3" w:rsidRDefault="003F30E3" w:rsidP="003F30E3">
      <w:pPr>
        <w:pStyle w:val="Default"/>
        <w:ind w:right="40"/>
        <w:jc w:val="both"/>
        <w:rPr>
          <w:color w:val="auto"/>
        </w:rPr>
      </w:pPr>
      <w:r w:rsidRPr="003F30E3">
        <w:rPr>
          <w:color w:val="auto"/>
        </w:rPr>
        <w:t>This Community Panel Member A</w:t>
      </w:r>
      <w:bookmarkStart w:id="0" w:name="_GoBack"/>
      <w:bookmarkEnd w:id="0"/>
      <w:r w:rsidRPr="003F30E3">
        <w:rPr>
          <w:color w:val="auto"/>
        </w:rPr>
        <w:t xml:space="preserve">greement describes the arrangement between </w:t>
      </w:r>
      <w:r w:rsidRPr="003F30E3">
        <w:rPr>
          <w:color w:val="auto"/>
          <w:u w:val="single"/>
        </w:rPr>
        <w:t xml:space="preserve">                               </w:t>
      </w:r>
      <w:r w:rsidRPr="003F30E3">
        <w:rPr>
          <w:color w:val="auto"/>
        </w:rPr>
        <w:t xml:space="preserve"> the volunteer and Gateshead Youth Offending Team. </w:t>
      </w:r>
    </w:p>
    <w:p w:rsidR="003F30E3" w:rsidRPr="003F30E3" w:rsidRDefault="003F30E3" w:rsidP="003F30E3">
      <w:pPr>
        <w:pStyle w:val="Default"/>
        <w:ind w:right="40"/>
        <w:jc w:val="both"/>
        <w:rPr>
          <w:color w:val="auto"/>
        </w:rPr>
      </w:pPr>
    </w:p>
    <w:p w:rsidR="003F30E3" w:rsidRPr="003F30E3" w:rsidRDefault="003F30E3" w:rsidP="003F30E3">
      <w:pPr>
        <w:pStyle w:val="Default"/>
        <w:spacing w:before="240" w:after="120"/>
        <w:jc w:val="both"/>
        <w:rPr>
          <w:color w:val="auto"/>
        </w:rPr>
      </w:pPr>
      <w:r w:rsidRPr="003F30E3">
        <w:rPr>
          <w:b/>
          <w:bCs/>
          <w:iCs/>
          <w:color w:val="auto"/>
        </w:rPr>
        <w:t xml:space="preserve">The community panel member agrees to: </w:t>
      </w:r>
    </w:p>
    <w:p w:rsidR="003F30E3" w:rsidRPr="003F30E3" w:rsidRDefault="003F30E3" w:rsidP="003F30E3">
      <w:pPr>
        <w:pStyle w:val="Default"/>
        <w:spacing w:after="60"/>
        <w:ind w:left="440" w:hanging="440"/>
        <w:jc w:val="both"/>
        <w:rPr>
          <w:color w:val="auto"/>
        </w:rPr>
      </w:pPr>
      <w:r w:rsidRPr="003F30E3">
        <w:rPr>
          <w:color w:val="auto"/>
        </w:rPr>
        <w:t xml:space="preserve">1. Sit as one of at least three members of a youth offender panel </w:t>
      </w:r>
    </w:p>
    <w:p w:rsidR="003F30E3" w:rsidRPr="003F30E3" w:rsidRDefault="003F30E3" w:rsidP="003F30E3">
      <w:pPr>
        <w:pStyle w:val="Default"/>
        <w:spacing w:after="60"/>
        <w:ind w:left="440" w:hanging="440"/>
        <w:jc w:val="both"/>
        <w:rPr>
          <w:color w:val="auto"/>
        </w:rPr>
      </w:pPr>
      <w:r w:rsidRPr="003F30E3">
        <w:rPr>
          <w:color w:val="auto"/>
        </w:rPr>
        <w:t xml:space="preserve">2. Help meet the responsibilities of the youth offender panel as follows: </w:t>
      </w:r>
    </w:p>
    <w:p w:rsidR="003F30E3" w:rsidRPr="003F30E3" w:rsidRDefault="003F30E3" w:rsidP="003F30E3">
      <w:pPr>
        <w:pStyle w:val="Default"/>
        <w:numPr>
          <w:ilvl w:val="0"/>
          <w:numId w:val="2"/>
        </w:numPr>
        <w:spacing w:after="60"/>
        <w:jc w:val="both"/>
        <w:rPr>
          <w:color w:val="auto"/>
        </w:rPr>
      </w:pPr>
      <w:r w:rsidRPr="003F30E3">
        <w:rPr>
          <w:color w:val="auto"/>
        </w:rPr>
        <w:t xml:space="preserve">Operate on restorative justice principles, enabling young offenders to take responsibility, make reparation and achieve reintegration into the law-abiding community </w:t>
      </w:r>
    </w:p>
    <w:p w:rsidR="003F30E3" w:rsidRPr="003F30E3" w:rsidRDefault="003F30E3" w:rsidP="003F30E3">
      <w:pPr>
        <w:pStyle w:val="Default"/>
        <w:numPr>
          <w:ilvl w:val="0"/>
          <w:numId w:val="2"/>
        </w:numPr>
        <w:spacing w:after="60"/>
        <w:jc w:val="both"/>
        <w:rPr>
          <w:color w:val="auto"/>
        </w:rPr>
      </w:pPr>
      <w:r w:rsidRPr="003F30E3">
        <w:rPr>
          <w:color w:val="auto"/>
        </w:rPr>
        <w:t xml:space="preserve">Provide a constructive forum in which to take account of the views of the victims of crime </w:t>
      </w:r>
    </w:p>
    <w:p w:rsidR="003F30E3" w:rsidRPr="003F30E3" w:rsidRDefault="003F30E3" w:rsidP="003F30E3">
      <w:pPr>
        <w:pStyle w:val="Default"/>
        <w:numPr>
          <w:ilvl w:val="0"/>
          <w:numId w:val="2"/>
        </w:numPr>
        <w:spacing w:after="60"/>
        <w:jc w:val="both"/>
        <w:rPr>
          <w:color w:val="auto"/>
        </w:rPr>
      </w:pPr>
      <w:r w:rsidRPr="003F30E3">
        <w:rPr>
          <w:color w:val="auto"/>
        </w:rPr>
        <w:t xml:space="preserve">Draw up a contract with the offender and their family/supporter(s) to deliver the intervention needed to tackle their offending and the factors associated with it </w:t>
      </w:r>
    </w:p>
    <w:p w:rsidR="003F30E3" w:rsidRPr="003F30E3" w:rsidRDefault="003F30E3" w:rsidP="003F30E3">
      <w:pPr>
        <w:pStyle w:val="Default"/>
        <w:numPr>
          <w:ilvl w:val="0"/>
          <w:numId w:val="2"/>
        </w:numPr>
        <w:spacing w:after="60"/>
        <w:jc w:val="both"/>
        <w:rPr>
          <w:color w:val="auto"/>
        </w:rPr>
      </w:pPr>
      <w:r w:rsidRPr="003F30E3">
        <w:rPr>
          <w:color w:val="auto"/>
        </w:rPr>
        <w:t xml:space="preserve">Meet time commitments agreed with the youth offending team, and ensure that reasonable notice is given of inability to attend panel meetings so that other arrangements can be made </w:t>
      </w:r>
    </w:p>
    <w:p w:rsidR="003F30E3" w:rsidRPr="003F30E3" w:rsidRDefault="003F30E3" w:rsidP="003F30E3">
      <w:pPr>
        <w:pStyle w:val="Default"/>
        <w:numPr>
          <w:ilvl w:val="0"/>
          <w:numId w:val="2"/>
        </w:numPr>
        <w:spacing w:after="60"/>
        <w:jc w:val="both"/>
        <w:rPr>
          <w:color w:val="auto"/>
        </w:rPr>
      </w:pPr>
      <w:r w:rsidRPr="003F30E3">
        <w:rPr>
          <w:color w:val="auto"/>
        </w:rPr>
        <w:t xml:space="preserve">Follow the procedures and standards expected of community panel members as explained by the youth offending team </w:t>
      </w:r>
    </w:p>
    <w:p w:rsidR="003F30E3" w:rsidRPr="003F30E3" w:rsidRDefault="003F30E3" w:rsidP="003F30E3">
      <w:pPr>
        <w:pStyle w:val="Default"/>
        <w:numPr>
          <w:ilvl w:val="0"/>
          <w:numId w:val="2"/>
        </w:numPr>
        <w:spacing w:after="60"/>
        <w:jc w:val="both"/>
        <w:rPr>
          <w:color w:val="auto"/>
        </w:rPr>
      </w:pPr>
      <w:r w:rsidRPr="003F30E3">
        <w:rPr>
          <w:color w:val="auto"/>
        </w:rPr>
        <w:t xml:space="preserve">Maintain the confidentiality of information received </w:t>
      </w:r>
      <w:proofErr w:type="gramStart"/>
      <w:r w:rsidRPr="003F30E3">
        <w:rPr>
          <w:color w:val="auto"/>
        </w:rPr>
        <w:t>in the course of</w:t>
      </w:r>
      <w:proofErr w:type="gramEnd"/>
      <w:r w:rsidRPr="003F30E3">
        <w:rPr>
          <w:color w:val="auto"/>
        </w:rPr>
        <w:t xml:space="preserve"> his or her work as a panel member and ensure that information relating to offenders, victims and others involved is not disclosed to a third party in any circumstances </w:t>
      </w:r>
    </w:p>
    <w:p w:rsidR="003F30E3" w:rsidRPr="003F30E3" w:rsidRDefault="003F30E3" w:rsidP="003F30E3">
      <w:pPr>
        <w:pStyle w:val="Default"/>
        <w:numPr>
          <w:ilvl w:val="0"/>
          <w:numId w:val="2"/>
        </w:numPr>
        <w:spacing w:after="60"/>
        <w:jc w:val="both"/>
        <w:rPr>
          <w:color w:val="auto"/>
        </w:rPr>
      </w:pPr>
      <w:r w:rsidRPr="003F30E3">
        <w:rPr>
          <w:color w:val="auto"/>
        </w:rPr>
        <w:t xml:space="preserve">Treat all individuals appearing before panels fairly and not discriminate </w:t>
      </w:r>
      <w:proofErr w:type="gramStart"/>
      <w:r w:rsidRPr="003F30E3">
        <w:rPr>
          <w:color w:val="auto"/>
        </w:rPr>
        <w:t>on the basis of</w:t>
      </w:r>
      <w:proofErr w:type="gramEnd"/>
      <w:r w:rsidRPr="003F30E3">
        <w:rPr>
          <w:color w:val="auto"/>
        </w:rPr>
        <w:t xml:space="preserve"> age, ethnic or racial origin, gender, sexual orientation, social background, religion, disability or any other irrelevant factor </w:t>
      </w:r>
    </w:p>
    <w:p w:rsidR="003F30E3" w:rsidRPr="003F30E3" w:rsidRDefault="003F30E3" w:rsidP="003F30E3">
      <w:pPr>
        <w:pStyle w:val="Default"/>
        <w:numPr>
          <w:ilvl w:val="0"/>
          <w:numId w:val="2"/>
        </w:numPr>
        <w:spacing w:after="60"/>
        <w:jc w:val="both"/>
        <w:rPr>
          <w:color w:val="auto"/>
        </w:rPr>
      </w:pPr>
      <w:r w:rsidRPr="003F30E3">
        <w:rPr>
          <w:color w:val="auto"/>
        </w:rPr>
        <w:t>Positively attempt to engage and support the young person using a range of communication skills</w:t>
      </w:r>
    </w:p>
    <w:p w:rsidR="003F30E3" w:rsidRPr="003F30E3" w:rsidRDefault="003F30E3" w:rsidP="003F30E3">
      <w:pPr>
        <w:pStyle w:val="Default"/>
        <w:numPr>
          <w:ilvl w:val="0"/>
          <w:numId w:val="2"/>
        </w:numPr>
        <w:spacing w:after="60"/>
        <w:jc w:val="both"/>
        <w:rPr>
          <w:color w:val="auto"/>
        </w:rPr>
      </w:pPr>
      <w:r w:rsidRPr="003F30E3">
        <w:rPr>
          <w:color w:val="auto"/>
        </w:rPr>
        <w:t xml:space="preserve">Attend supervision, training and support provided by the Youth \Offending Team </w:t>
      </w:r>
    </w:p>
    <w:p w:rsidR="003F30E3" w:rsidRPr="003F30E3" w:rsidRDefault="003F30E3" w:rsidP="003F30E3">
      <w:pPr>
        <w:pStyle w:val="Default"/>
        <w:numPr>
          <w:ilvl w:val="0"/>
          <w:numId w:val="2"/>
        </w:numPr>
        <w:spacing w:after="60"/>
        <w:jc w:val="both"/>
        <w:rPr>
          <w:color w:val="auto"/>
        </w:rPr>
      </w:pPr>
      <w:r w:rsidRPr="003F30E3">
        <w:rPr>
          <w:color w:val="auto"/>
        </w:rPr>
        <w:t>Notify the Youth Offending Team Manager of any relevant change of circumstances (e.g. if arrested by the police for a criminal offence)</w:t>
      </w:r>
    </w:p>
    <w:p w:rsidR="003F30E3" w:rsidRPr="003F30E3" w:rsidRDefault="003F30E3" w:rsidP="003F30E3">
      <w:pPr>
        <w:pStyle w:val="Default"/>
        <w:spacing w:after="60"/>
        <w:ind w:left="440" w:hanging="440"/>
        <w:jc w:val="both"/>
        <w:rPr>
          <w:b/>
          <w:bCs/>
          <w:color w:val="auto"/>
        </w:rPr>
      </w:pPr>
    </w:p>
    <w:p w:rsidR="003F30E3" w:rsidRPr="003F30E3" w:rsidRDefault="003F30E3" w:rsidP="003F30E3">
      <w:pPr>
        <w:pStyle w:val="Default"/>
        <w:spacing w:after="60"/>
        <w:ind w:left="440" w:hanging="440"/>
        <w:jc w:val="both"/>
        <w:rPr>
          <w:color w:val="auto"/>
        </w:rPr>
      </w:pPr>
      <w:r w:rsidRPr="003F30E3">
        <w:rPr>
          <w:b/>
          <w:bCs/>
          <w:color w:val="auto"/>
        </w:rPr>
        <w:t xml:space="preserve">The youth offending team agrees to: </w:t>
      </w:r>
    </w:p>
    <w:p w:rsidR="003F30E3" w:rsidRPr="003F30E3" w:rsidRDefault="003F30E3" w:rsidP="003F30E3">
      <w:pPr>
        <w:pStyle w:val="Default"/>
        <w:spacing w:after="60"/>
        <w:ind w:left="440" w:hanging="440"/>
        <w:jc w:val="both"/>
        <w:rPr>
          <w:color w:val="auto"/>
        </w:rPr>
      </w:pPr>
      <w:r w:rsidRPr="003F30E3">
        <w:rPr>
          <w:color w:val="auto"/>
        </w:rPr>
        <w:t xml:space="preserve">1. </w:t>
      </w:r>
      <w:r w:rsidRPr="003F30E3">
        <w:rPr>
          <w:color w:val="auto"/>
        </w:rPr>
        <w:tab/>
        <w:t xml:space="preserve">Provide a thorough induction on the work of youth offender panels, the </w:t>
      </w:r>
    </w:p>
    <w:p w:rsidR="003F30E3" w:rsidRPr="003F30E3" w:rsidRDefault="003F30E3" w:rsidP="003F30E3">
      <w:pPr>
        <w:pStyle w:val="Default"/>
        <w:spacing w:after="60"/>
        <w:ind w:left="440" w:hanging="440"/>
        <w:jc w:val="both"/>
        <w:rPr>
          <w:color w:val="auto"/>
        </w:rPr>
      </w:pPr>
      <w:r w:rsidRPr="003F30E3">
        <w:rPr>
          <w:color w:val="auto"/>
        </w:rPr>
        <w:t xml:space="preserve">   </w:t>
      </w:r>
      <w:r w:rsidRPr="003F30E3">
        <w:rPr>
          <w:color w:val="auto"/>
        </w:rPr>
        <w:tab/>
        <w:t xml:space="preserve">role of the community panel member and the training needed to meet the responsibilities of this role </w:t>
      </w:r>
    </w:p>
    <w:p w:rsidR="003F30E3" w:rsidRPr="003F30E3" w:rsidRDefault="003F30E3" w:rsidP="003F30E3">
      <w:pPr>
        <w:pStyle w:val="Default"/>
        <w:spacing w:after="60"/>
        <w:ind w:left="440" w:hanging="440"/>
        <w:jc w:val="both"/>
        <w:rPr>
          <w:color w:val="auto"/>
        </w:rPr>
      </w:pPr>
      <w:r w:rsidRPr="003F30E3">
        <w:rPr>
          <w:color w:val="auto"/>
        </w:rPr>
        <w:lastRenderedPageBreak/>
        <w:t xml:space="preserve">2. </w:t>
      </w:r>
      <w:r w:rsidRPr="003F30E3">
        <w:rPr>
          <w:color w:val="auto"/>
        </w:rPr>
        <w:tab/>
        <w:t xml:space="preserve">Explain the standards and procedures expected of community panel members and provide encouragement and support to achieve and maintain them </w:t>
      </w:r>
    </w:p>
    <w:p w:rsidR="003F30E3" w:rsidRPr="003F30E3" w:rsidRDefault="003F30E3" w:rsidP="003F30E3">
      <w:pPr>
        <w:pStyle w:val="Default"/>
        <w:spacing w:after="60"/>
        <w:ind w:left="440" w:hanging="440"/>
        <w:jc w:val="both"/>
        <w:rPr>
          <w:color w:val="auto"/>
        </w:rPr>
      </w:pPr>
      <w:r w:rsidRPr="003F30E3">
        <w:rPr>
          <w:color w:val="auto"/>
        </w:rPr>
        <w:t xml:space="preserve">3. </w:t>
      </w:r>
      <w:r w:rsidRPr="003F30E3">
        <w:rPr>
          <w:color w:val="auto"/>
        </w:rPr>
        <w:tab/>
        <w:t xml:space="preserve">Nominate a supervising member of the Youth Offending Team who will hold regular appraisal reviews and suggest retraining and/ or additional training as required </w:t>
      </w:r>
    </w:p>
    <w:p w:rsidR="003F30E3" w:rsidRPr="003F30E3" w:rsidRDefault="003F30E3" w:rsidP="003F30E3">
      <w:pPr>
        <w:pStyle w:val="Default"/>
        <w:spacing w:after="60"/>
        <w:ind w:left="440" w:hanging="80"/>
        <w:jc w:val="both"/>
        <w:rPr>
          <w:color w:val="auto"/>
        </w:rPr>
      </w:pPr>
      <w:r w:rsidRPr="003F30E3">
        <w:rPr>
          <w:color w:val="auto"/>
        </w:rPr>
        <w:t xml:space="preserve">4. </w:t>
      </w:r>
      <w:r w:rsidRPr="003F30E3">
        <w:rPr>
          <w:color w:val="auto"/>
        </w:rPr>
        <w:tab/>
        <w:t xml:space="preserve">Reimburse expenses incurred by community panel members following standard procedures. Expenses must be authorised in advance by the youth offending team and all claims must be supported by receipts. The following expenses will be reimbursed: </w:t>
      </w:r>
    </w:p>
    <w:p w:rsidR="003F30E3" w:rsidRPr="003F30E3" w:rsidRDefault="003F30E3" w:rsidP="003F30E3">
      <w:pPr>
        <w:pStyle w:val="ListBullet"/>
        <w:spacing w:line="240" w:lineRule="auto"/>
        <w:jc w:val="both"/>
        <w:rPr>
          <w:rFonts w:cs="Arial"/>
          <w:sz w:val="24"/>
          <w:szCs w:val="24"/>
        </w:rPr>
      </w:pPr>
      <w:r w:rsidRPr="003F30E3">
        <w:rPr>
          <w:rFonts w:cs="Arial"/>
          <w:sz w:val="24"/>
          <w:szCs w:val="24"/>
        </w:rPr>
        <w:t xml:space="preserve">Travel between home and panel meetings at official rates </w:t>
      </w:r>
    </w:p>
    <w:p w:rsidR="003F30E3" w:rsidRPr="003F30E3" w:rsidRDefault="003F30E3" w:rsidP="003F30E3">
      <w:pPr>
        <w:pStyle w:val="ListBullet"/>
        <w:spacing w:line="240" w:lineRule="auto"/>
        <w:jc w:val="both"/>
        <w:rPr>
          <w:rFonts w:cs="Arial"/>
          <w:sz w:val="24"/>
          <w:szCs w:val="24"/>
        </w:rPr>
      </w:pPr>
      <w:r w:rsidRPr="003F30E3">
        <w:rPr>
          <w:rFonts w:cs="Arial"/>
          <w:sz w:val="24"/>
          <w:szCs w:val="24"/>
        </w:rPr>
        <w:t xml:space="preserve">Reasonable cost of crèche, childminding fees or other arrangements for dependants incurred </w:t>
      </w:r>
      <w:proofErr w:type="gramStart"/>
      <w:r w:rsidRPr="003F30E3">
        <w:rPr>
          <w:rFonts w:cs="Arial"/>
          <w:sz w:val="24"/>
          <w:szCs w:val="24"/>
        </w:rPr>
        <w:t>in order to</w:t>
      </w:r>
      <w:proofErr w:type="gramEnd"/>
      <w:r w:rsidRPr="003F30E3">
        <w:rPr>
          <w:rFonts w:cs="Arial"/>
          <w:sz w:val="24"/>
          <w:szCs w:val="24"/>
        </w:rPr>
        <w:t xml:space="preserve"> attend panel meetings </w:t>
      </w:r>
    </w:p>
    <w:p w:rsidR="003F30E3" w:rsidRPr="003F30E3" w:rsidRDefault="003F30E3" w:rsidP="003F30E3">
      <w:pPr>
        <w:pStyle w:val="Default"/>
        <w:spacing w:after="60"/>
        <w:ind w:left="440" w:hanging="440"/>
        <w:jc w:val="both"/>
        <w:rPr>
          <w:color w:val="auto"/>
        </w:rPr>
      </w:pPr>
      <w:r w:rsidRPr="003F30E3">
        <w:rPr>
          <w:color w:val="auto"/>
        </w:rPr>
        <w:t xml:space="preserve">5.  </w:t>
      </w:r>
      <w:r w:rsidRPr="003F30E3">
        <w:rPr>
          <w:color w:val="auto"/>
        </w:rPr>
        <w:tab/>
        <w:t xml:space="preserve">Provide adequate training in support of the Youth Offending Team’s Health and Safety Policy </w:t>
      </w:r>
    </w:p>
    <w:p w:rsidR="003F30E3" w:rsidRPr="003F30E3" w:rsidRDefault="003F30E3" w:rsidP="003F30E3">
      <w:pPr>
        <w:pStyle w:val="Default"/>
        <w:spacing w:after="60"/>
        <w:ind w:left="440" w:hanging="440"/>
        <w:jc w:val="both"/>
        <w:rPr>
          <w:color w:val="auto"/>
        </w:rPr>
      </w:pPr>
      <w:r w:rsidRPr="003F30E3">
        <w:rPr>
          <w:color w:val="auto"/>
        </w:rPr>
        <w:t xml:space="preserve">6. </w:t>
      </w:r>
      <w:r w:rsidRPr="003F30E3">
        <w:rPr>
          <w:color w:val="auto"/>
        </w:rPr>
        <w:tab/>
        <w:t xml:space="preserve">Provide adequate insurance cover for volunteers while undertaking work approved and authorised by the Youth Offending Team </w:t>
      </w:r>
    </w:p>
    <w:p w:rsidR="003F30E3" w:rsidRPr="003F30E3" w:rsidRDefault="003F30E3" w:rsidP="003F30E3">
      <w:pPr>
        <w:pStyle w:val="Default"/>
        <w:spacing w:after="60"/>
        <w:ind w:left="440" w:hanging="440"/>
        <w:jc w:val="both"/>
        <w:rPr>
          <w:color w:val="auto"/>
        </w:rPr>
      </w:pPr>
      <w:r w:rsidRPr="003F30E3">
        <w:rPr>
          <w:color w:val="auto"/>
        </w:rPr>
        <w:t xml:space="preserve">7. </w:t>
      </w:r>
      <w:r w:rsidRPr="003F30E3">
        <w:rPr>
          <w:color w:val="auto"/>
        </w:rPr>
        <w:tab/>
        <w:t xml:space="preserve">Treat all volunteers in accordance with the Youth Offending Team’s Equal Opportunities Policy </w:t>
      </w:r>
    </w:p>
    <w:p w:rsidR="003F30E3" w:rsidRPr="003F30E3" w:rsidRDefault="003F30E3" w:rsidP="003F30E3">
      <w:pPr>
        <w:pStyle w:val="Default"/>
        <w:spacing w:after="60"/>
        <w:ind w:left="440" w:hanging="440"/>
        <w:jc w:val="both"/>
        <w:rPr>
          <w:color w:val="auto"/>
        </w:rPr>
      </w:pPr>
      <w:r w:rsidRPr="003F30E3">
        <w:rPr>
          <w:color w:val="auto"/>
        </w:rPr>
        <w:t xml:space="preserve">8. </w:t>
      </w:r>
      <w:r w:rsidRPr="003F30E3">
        <w:rPr>
          <w:color w:val="auto"/>
        </w:rPr>
        <w:tab/>
        <w:t xml:space="preserve">Address any problems, complaints and difficulties raised by community panel members </w:t>
      </w:r>
    </w:p>
    <w:p w:rsidR="003F30E3" w:rsidRPr="003F30E3" w:rsidRDefault="003F30E3" w:rsidP="003F30E3">
      <w:pPr>
        <w:pStyle w:val="Default"/>
        <w:spacing w:after="60"/>
        <w:ind w:left="440" w:hanging="440"/>
        <w:jc w:val="both"/>
        <w:rPr>
          <w:color w:val="auto"/>
        </w:rPr>
      </w:pPr>
      <w:r w:rsidRPr="003F30E3">
        <w:rPr>
          <w:color w:val="auto"/>
        </w:rPr>
        <w:t xml:space="preserve">9. </w:t>
      </w:r>
      <w:r w:rsidRPr="003F30E3">
        <w:rPr>
          <w:color w:val="auto"/>
        </w:rPr>
        <w:tab/>
        <w:t xml:space="preserve">Inform community panel members of the agreed local termination. </w:t>
      </w:r>
    </w:p>
    <w:p w:rsidR="003F30E3" w:rsidRPr="003F30E3" w:rsidRDefault="003F30E3" w:rsidP="003F30E3">
      <w:pPr>
        <w:pStyle w:val="Default"/>
        <w:jc w:val="both"/>
        <w:rPr>
          <w:color w:val="auto"/>
        </w:rPr>
      </w:pPr>
    </w:p>
    <w:p w:rsidR="003F30E3" w:rsidRPr="003F30E3" w:rsidRDefault="003F30E3" w:rsidP="003F30E3">
      <w:pPr>
        <w:pStyle w:val="Default"/>
        <w:ind w:right="40"/>
        <w:jc w:val="both"/>
        <w:rPr>
          <w:color w:val="auto"/>
        </w:rPr>
      </w:pPr>
      <w:r w:rsidRPr="003F30E3">
        <w:rPr>
          <w:b/>
          <w:bCs/>
          <w:color w:val="auto"/>
        </w:rPr>
        <w:t xml:space="preserve">Signatures of parties to agreement </w:t>
      </w:r>
    </w:p>
    <w:p w:rsidR="003F30E3" w:rsidRPr="003F30E3" w:rsidRDefault="003F30E3" w:rsidP="003F30E3">
      <w:pPr>
        <w:pStyle w:val="Default"/>
        <w:jc w:val="both"/>
        <w:rPr>
          <w:color w:val="auto"/>
        </w:rPr>
      </w:pPr>
      <w:r w:rsidRPr="003F30E3">
        <w:rPr>
          <w:i/>
          <w:iCs/>
          <w:color w:val="auto"/>
        </w:rPr>
        <w:t xml:space="preserve">Signature:                                           </w:t>
      </w:r>
      <w:r w:rsidRPr="003F30E3">
        <w:rPr>
          <w:i/>
          <w:iCs/>
          <w:color w:val="auto"/>
        </w:rPr>
        <w:tab/>
        <w:t xml:space="preserve">Signature: </w:t>
      </w:r>
    </w:p>
    <w:p w:rsidR="003F30E3" w:rsidRPr="003F30E3" w:rsidRDefault="003F30E3" w:rsidP="003F30E3">
      <w:pPr>
        <w:pStyle w:val="Default"/>
        <w:ind w:right="40"/>
        <w:jc w:val="both"/>
        <w:rPr>
          <w:color w:val="auto"/>
        </w:rPr>
      </w:pPr>
      <w:r w:rsidRPr="003F30E3">
        <w:rPr>
          <w:i/>
          <w:iCs/>
          <w:color w:val="auto"/>
        </w:rPr>
        <w:t xml:space="preserve">Name: </w:t>
      </w:r>
      <w:r w:rsidRPr="003F30E3">
        <w:rPr>
          <w:i/>
          <w:iCs/>
          <w:color w:val="auto"/>
        </w:rPr>
        <w:tab/>
      </w:r>
      <w:r w:rsidRPr="003F30E3">
        <w:rPr>
          <w:i/>
          <w:iCs/>
          <w:color w:val="auto"/>
        </w:rPr>
        <w:tab/>
      </w:r>
      <w:r w:rsidRPr="003F30E3">
        <w:rPr>
          <w:i/>
          <w:iCs/>
          <w:color w:val="auto"/>
        </w:rPr>
        <w:tab/>
      </w:r>
      <w:r w:rsidRPr="003F30E3">
        <w:rPr>
          <w:i/>
          <w:iCs/>
          <w:color w:val="auto"/>
        </w:rPr>
        <w:tab/>
      </w:r>
      <w:r w:rsidRPr="003F30E3">
        <w:rPr>
          <w:i/>
          <w:iCs/>
          <w:color w:val="auto"/>
        </w:rPr>
        <w:tab/>
        <w:t xml:space="preserve">Name: </w:t>
      </w:r>
    </w:p>
    <w:p w:rsidR="003F30E3" w:rsidRPr="003F30E3" w:rsidRDefault="003F30E3" w:rsidP="003F30E3">
      <w:pPr>
        <w:pStyle w:val="Default"/>
        <w:jc w:val="both"/>
        <w:rPr>
          <w:b/>
          <w:bCs/>
          <w:color w:val="auto"/>
        </w:rPr>
      </w:pPr>
    </w:p>
    <w:p w:rsidR="003F30E3" w:rsidRPr="003F30E3" w:rsidRDefault="003F30E3" w:rsidP="003F30E3">
      <w:pPr>
        <w:pStyle w:val="Default"/>
        <w:jc w:val="both"/>
        <w:rPr>
          <w:b/>
          <w:bCs/>
          <w:color w:val="auto"/>
        </w:rPr>
      </w:pPr>
    </w:p>
    <w:p w:rsidR="003F30E3" w:rsidRPr="003F30E3" w:rsidRDefault="003F30E3" w:rsidP="003F30E3">
      <w:pPr>
        <w:pStyle w:val="Default"/>
        <w:jc w:val="both"/>
        <w:rPr>
          <w:b/>
          <w:bCs/>
          <w:color w:val="auto"/>
        </w:rPr>
      </w:pPr>
    </w:p>
    <w:p w:rsidR="003F30E3" w:rsidRPr="003F30E3" w:rsidRDefault="003F30E3" w:rsidP="003F30E3">
      <w:pPr>
        <w:pStyle w:val="Default"/>
        <w:jc w:val="both"/>
        <w:rPr>
          <w:b/>
          <w:bCs/>
          <w:color w:val="auto"/>
        </w:rPr>
      </w:pPr>
    </w:p>
    <w:p w:rsidR="003F30E3" w:rsidRPr="003F30E3" w:rsidRDefault="003F30E3" w:rsidP="003F30E3">
      <w:pPr>
        <w:pStyle w:val="Default"/>
        <w:jc w:val="both"/>
        <w:rPr>
          <w:color w:val="auto"/>
        </w:rPr>
      </w:pPr>
      <w:r w:rsidRPr="003F30E3">
        <w:rPr>
          <w:b/>
          <w:bCs/>
          <w:color w:val="auto"/>
        </w:rPr>
        <w:t>Community panel member             Gateshead Youth Offending Team</w:t>
      </w:r>
    </w:p>
    <w:p w:rsidR="003F30E3" w:rsidRPr="003F30E3" w:rsidRDefault="003F30E3" w:rsidP="003F30E3">
      <w:pPr>
        <w:pStyle w:val="Default"/>
        <w:jc w:val="both"/>
        <w:rPr>
          <w:i/>
          <w:iCs/>
          <w:color w:val="auto"/>
        </w:rPr>
      </w:pPr>
    </w:p>
    <w:p w:rsidR="003F30E3" w:rsidRPr="003F30E3" w:rsidRDefault="003F30E3" w:rsidP="003F30E3">
      <w:pPr>
        <w:pStyle w:val="Default"/>
        <w:jc w:val="both"/>
        <w:rPr>
          <w:i/>
          <w:iCs/>
          <w:color w:val="auto"/>
        </w:rPr>
      </w:pPr>
    </w:p>
    <w:p w:rsidR="003F30E3" w:rsidRPr="003F30E3" w:rsidRDefault="003F30E3" w:rsidP="003F30E3">
      <w:pPr>
        <w:pStyle w:val="Default"/>
        <w:jc w:val="both"/>
        <w:rPr>
          <w:i/>
          <w:iCs/>
          <w:color w:val="auto"/>
        </w:rPr>
      </w:pPr>
    </w:p>
    <w:p w:rsidR="003F30E3" w:rsidRPr="003F30E3" w:rsidRDefault="003F30E3" w:rsidP="003F30E3">
      <w:pPr>
        <w:pStyle w:val="Default"/>
        <w:jc w:val="both"/>
        <w:rPr>
          <w:i/>
          <w:iCs/>
          <w:color w:val="auto"/>
        </w:rPr>
      </w:pPr>
    </w:p>
    <w:p w:rsidR="003F30E3" w:rsidRPr="003F30E3" w:rsidRDefault="003F30E3" w:rsidP="003F30E3">
      <w:pPr>
        <w:pStyle w:val="Default"/>
        <w:jc w:val="both"/>
        <w:rPr>
          <w:i/>
          <w:iCs/>
          <w:color w:val="auto"/>
        </w:rPr>
      </w:pPr>
      <w:r w:rsidRPr="003F30E3">
        <w:rPr>
          <w:i/>
          <w:iCs/>
          <w:color w:val="auto"/>
        </w:rPr>
        <w:t xml:space="preserve">Date: </w:t>
      </w:r>
      <w:r w:rsidRPr="003F30E3">
        <w:rPr>
          <w:i/>
          <w:iCs/>
          <w:color w:val="auto"/>
        </w:rPr>
        <w:tab/>
      </w:r>
      <w:r w:rsidRPr="003F30E3">
        <w:rPr>
          <w:i/>
          <w:iCs/>
          <w:color w:val="auto"/>
        </w:rPr>
        <w:tab/>
      </w:r>
      <w:r w:rsidRPr="003F30E3">
        <w:rPr>
          <w:i/>
          <w:iCs/>
          <w:color w:val="auto"/>
        </w:rPr>
        <w:tab/>
      </w:r>
      <w:r w:rsidRPr="003F30E3">
        <w:rPr>
          <w:i/>
          <w:iCs/>
          <w:color w:val="auto"/>
        </w:rPr>
        <w:tab/>
      </w:r>
      <w:r w:rsidRPr="003F30E3">
        <w:rPr>
          <w:i/>
          <w:iCs/>
          <w:color w:val="auto"/>
        </w:rPr>
        <w:tab/>
      </w:r>
      <w:r w:rsidRPr="003F30E3">
        <w:rPr>
          <w:i/>
          <w:iCs/>
          <w:color w:val="auto"/>
        </w:rPr>
        <w:tab/>
        <w:t xml:space="preserve">Date: </w:t>
      </w:r>
    </w:p>
    <w:p w:rsidR="003F30E3" w:rsidRPr="003F30E3" w:rsidRDefault="003F30E3" w:rsidP="003F30E3">
      <w:pPr>
        <w:jc w:val="both"/>
        <w:rPr>
          <w:rFonts w:ascii="Arial" w:hAnsi="Arial" w:cs="Arial"/>
          <w:iCs/>
        </w:rPr>
      </w:pPr>
    </w:p>
    <w:p w:rsidR="003F30E3" w:rsidRPr="003F30E3" w:rsidRDefault="003F30E3" w:rsidP="003F30E3">
      <w:pPr>
        <w:jc w:val="both"/>
        <w:rPr>
          <w:rFonts w:ascii="Arial" w:hAnsi="Arial" w:cs="Arial"/>
          <w:iCs/>
        </w:rPr>
      </w:pPr>
    </w:p>
    <w:p w:rsidR="003F30E3" w:rsidRPr="003F30E3" w:rsidRDefault="003F30E3" w:rsidP="003F30E3">
      <w:pPr>
        <w:jc w:val="both"/>
        <w:rPr>
          <w:rFonts w:ascii="Arial" w:hAnsi="Arial" w:cs="Arial"/>
          <w:iCs/>
        </w:rPr>
      </w:pPr>
    </w:p>
    <w:p w:rsidR="003F30E3" w:rsidRPr="003F30E3" w:rsidRDefault="003F30E3" w:rsidP="003F30E3">
      <w:pPr>
        <w:jc w:val="both"/>
        <w:rPr>
          <w:rFonts w:ascii="Arial" w:hAnsi="Arial" w:cs="Arial"/>
          <w:iCs/>
        </w:rPr>
      </w:pPr>
    </w:p>
    <w:p w:rsidR="003F30E3" w:rsidRPr="003F30E3" w:rsidRDefault="003F30E3" w:rsidP="003F30E3">
      <w:pPr>
        <w:jc w:val="both"/>
        <w:rPr>
          <w:rFonts w:ascii="Arial" w:hAnsi="Arial" w:cs="Arial"/>
          <w:iCs/>
        </w:rPr>
      </w:pPr>
      <w:r w:rsidRPr="003F30E3">
        <w:rPr>
          <w:rFonts w:ascii="Arial" w:hAnsi="Arial" w:cs="Arial"/>
          <w:iCs/>
        </w:rPr>
        <w:t>This agreement is binding in honour only. It is not intended to be a legally binding contract between us and may be terminated at any time at the discretion of either party. Neither of us intends any employment relationship to be created either now or at any time in the future.</w:t>
      </w:r>
    </w:p>
    <w:p w:rsidR="003F30E3" w:rsidRPr="003F30E3" w:rsidRDefault="003F30E3" w:rsidP="003F30E3">
      <w:pPr>
        <w:jc w:val="both"/>
        <w:rPr>
          <w:rFonts w:ascii="Arial" w:hAnsi="Arial" w:cs="Arial"/>
          <w:iCs/>
        </w:rPr>
      </w:pPr>
    </w:p>
    <w:p w:rsidR="00754998" w:rsidRPr="003F30E3" w:rsidRDefault="00754998">
      <w:pPr>
        <w:rPr>
          <w:rFonts w:ascii="Arial" w:hAnsi="Arial" w:cs="Arial"/>
        </w:rPr>
      </w:pPr>
    </w:p>
    <w:sectPr w:rsidR="00754998" w:rsidRPr="003F30E3" w:rsidSect="005C157E">
      <w:footerReference w:type="even" r:id="rId7"/>
      <w:footerReference w:type="default" r:id="rId8"/>
      <w:pgSz w:w="11906" w:h="16838"/>
      <w:pgMar w:top="719" w:right="1800" w:bottom="125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8C" w:rsidRDefault="003F3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098C" w:rsidRDefault="003F30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8C" w:rsidRDefault="003F3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46098C" w:rsidRDefault="003F30E3" w:rsidP="00E043CF">
    <w:pPr>
      <w:pStyle w:val="Footer"/>
      <w:ind w:right="360"/>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930C2"/>
    <w:multiLevelType w:val="hybridMultilevel"/>
    <w:tmpl w:val="0C28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DE01C4"/>
    <w:multiLevelType w:val="hybridMultilevel"/>
    <w:tmpl w:val="E5A2F454"/>
    <w:lvl w:ilvl="0" w:tplc="F4725984">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E3"/>
    <w:rsid w:val="003F30E3"/>
    <w:rsid w:val="00754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FCCA9-016E-4604-B3F1-F6C5B6BA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0E3"/>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30E3"/>
    <w:pPr>
      <w:jc w:val="both"/>
    </w:pPr>
    <w:rPr>
      <w:rFonts w:ascii="Times New Roman" w:hAnsi="Times New Roman"/>
      <w:sz w:val="20"/>
      <w:szCs w:val="20"/>
      <w:lang w:val="en-US"/>
    </w:rPr>
  </w:style>
  <w:style w:type="character" w:customStyle="1" w:styleId="BodyTextChar">
    <w:name w:val="Body Text Char"/>
    <w:basedOn w:val="DefaultParagraphFont"/>
    <w:link w:val="BodyText"/>
    <w:rsid w:val="003F30E3"/>
    <w:rPr>
      <w:rFonts w:ascii="Times New Roman" w:eastAsia="Times New Roman" w:hAnsi="Times New Roman" w:cs="Times New Roman"/>
      <w:sz w:val="20"/>
      <w:szCs w:val="20"/>
      <w:lang w:val="en-US"/>
    </w:rPr>
  </w:style>
  <w:style w:type="paragraph" w:styleId="Footer">
    <w:name w:val="footer"/>
    <w:basedOn w:val="Normal"/>
    <w:link w:val="FooterChar"/>
    <w:rsid w:val="003F30E3"/>
    <w:pPr>
      <w:tabs>
        <w:tab w:val="center" w:pos="4153"/>
        <w:tab w:val="right" w:pos="8306"/>
      </w:tabs>
    </w:pPr>
  </w:style>
  <w:style w:type="character" w:customStyle="1" w:styleId="FooterChar">
    <w:name w:val="Footer Char"/>
    <w:basedOn w:val="DefaultParagraphFont"/>
    <w:link w:val="Footer"/>
    <w:rsid w:val="003F30E3"/>
    <w:rPr>
      <w:rFonts w:ascii="Comic Sans MS" w:eastAsia="Times New Roman" w:hAnsi="Comic Sans MS" w:cs="Times New Roman"/>
      <w:sz w:val="24"/>
      <w:szCs w:val="24"/>
    </w:rPr>
  </w:style>
  <w:style w:type="character" w:styleId="PageNumber">
    <w:name w:val="page number"/>
    <w:basedOn w:val="DefaultParagraphFont"/>
    <w:rsid w:val="003F30E3"/>
  </w:style>
  <w:style w:type="paragraph" w:styleId="ListBullet">
    <w:name w:val="List Bullet"/>
    <w:basedOn w:val="BodyText"/>
    <w:autoRedefine/>
    <w:rsid w:val="003F30E3"/>
    <w:pPr>
      <w:keepLines/>
      <w:numPr>
        <w:numId w:val="1"/>
      </w:numPr>
      <w:spacing w:after="120" w:line="252" w:lineRule="auto"/>
      <w:jc w:val="left"/>
    </w:pPr>
    <w:rPr>
      <w:rFonts w:ascii="Arial" w:hAnsi="Arial"/>
      <w:kern w:val="24"/>
      <w:sz w:val="22"/>
      <w:lang w:val="en-GB"/>
    </w:rPr>
  </w:style>
  <w:style w:type="paragraph" w:customStyle="1" w:styleId="Default">
    <w:name w:val="Default"/>
    <w:rsid w:val="003F30E3"/>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38199A16.dotm</Template>
  <TotalTime>1</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Dodds</dc:creator>
  <cp:keywords/>
  <dc:description/>
  <cp:lastModifiedBy>Justine Dodds</cp:lastModifiedBy>
  <cp:revision>1</cp:revision>
  <dcterms:created xsi:type="dcterms:W3CDTF">2018-09-05T13:41:00Z</dcterms:created>
  <dcterms:modified xsi:type="dcterms:W3CDTF">2018-09-05T13:42:00Z</dcterms:modified>
</cp:coreProperties>
</file>