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1271"/>
        <w:gridCol w:w="2831"/>
        <w:gridCol w:w="1056"/>
        <w:gridCol w:w="1737"/>
      </w:tblGrid>
      <w:tr w:rsidR="00F451E0" w14:paraId="196CB240" w14:textId="77777777" w:rsidTr="5197BB0B">
        <w:trPr>
          <w:trHeight w:val="397"/>
          <w:jc w:val="center"/>
        </w:trPr>
        <w:tc>
          <w:tcPr>
            <w:tcW w:w="10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D2E78" w14:textId="77777777" w:rsidR="00F451E0" w:rsidRDefault="000B59D2">
            <w:pPr>
              <w:pStyle w:val="Heading5"/>
              <w:overflowPunct w:val="0"/>
              <w:spacing w:before="54"/>
              <w:ind w:right="237"/>
              <w:jc w:val="center"/>
            </w:pPr>
            <w:r>
              <w:rPr>
                <w:rFonts w:ascii="Malgun Gothic" w:eastAsia="Malgun Gothic" w:hAnsi="Malgun Gothic"/>
                <w:color w:val="FFFFFF"/>
                <w:sz w:val="28"/>
                <w:szCs w:val="28"/>
              </w:rPr>
              <w:t xml:space="preserve">Incident </w:t>
            </w:r>
            <w:r>
              <w:rPr>
                <w:rFonts w:ascii="Malgun Gothic" w:eastAsia="Malgun Gothic" w:hAnsi="Malgun Gothic"/>
                <w:color w:val="FFFFFF"/>
                <w:spacing w:val="-3"/>
                <w:sz w:val="28"/>
                <w:szCs w:val="28"/>
              </w:rPr>
              <w:t>Report</w:t>
            </w:r>
          </w:p>
        </w:tc>
      </w:tr>
      <w:tr w:rsidR="00F451E0" w14:paraId="695286CE" w14:textId="77777777" w:rsidTr="5197BB0B">
        <w:trPr>
          <w:trHeight w:val="397"/>
          <w:jc w:val="center"/>
        </w:trPr>
        <w:tc>
          <w:tcPr>
            <w:tcW w:w="10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F014" w14:textId="77777777" w:rsidR="00F451E0" w:rsidRDefault="000B59D2">
            <w:pPr>
              <w:pStyle w:val="Heading5"/>
              <w:overflowPunct w:val="0"/>
              <w:spacing w:after="240"/>
              <w:ind w:left="0" w:right="238"/>
              <w:rPr>
                <w:rFonts w:ascii="Malgun Gothic" w:eastAsia="Malgun Gothic" w:hAnsi="Malgun Gothic"/>
                <w:b w:val="0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 w:val="0"/>
                <w:sz w:val="20"/>
                <w:szCs w:val="20"/>
              </w:rPr>
              <w:t>Guidance : To ensure Family Fostering meets the requirements of Standard 29 and Regulation 36. Please notify Family Fostering in the first instance and complete an incident report for the following:</w:t>
            </w:r>
          </w:p>
          <w:p w14:paraId="444D1D43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Any incident necessitating the police visiting the foster home</w:t>
            </w:r>
          </w:p>
          <w:p w14:paraId="5D685FB1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 w:cs="Arial"/>
                <w:color w:val="333333"/>
                <w:sz w:val="20"/>
                <w:szCs w:val="20"/>
              </w:rPr>
              <w:t xml:space="preserve">Any measure of control or restraint in respect of a child placed </w:t>
            </w:r>
          </w:p>
          <w:p w14:paraId="082BE6AA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Any allegation that a child placed has committed a serious offence</w:t>
            </w:r>
          </w:p>
          <w:p w14:paraId="173CC7AD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Involvement or suspected involvement of a child placed being a victim of sexual exploitation</w:t>
            </w:r>
          </w:p>
          <w:p w14:paraId="11C4E901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Death or serious injury/ accident/ illness of a child placed</w:t>
            </w:r>
          </w:p>
          <w:p w14:paraId="4A2B84D5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Any episode of a child missing/ absent without permission</w:t>
            </w:r>
          </w:p>
          <w:p w14:paraId="0293C56F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Any concerns, complaints, allegations, disclosures or safeguarding issue </w:t>
            </w:r>
          </w:p>
          <w:p w14:paraId="7A09F5EF" w14:textId="77777777" w:rsidR="00F451E0" w:rsidRDefault="000B59D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Outbreak at the foster home of any infectious disease deemed serious by a GP</w:t>
            </w:r>
          </w:p>
          <w:p w14:paraId="6B2CBE05" w14:textId="77777777" w:rsidR="00F451E0" w:rsidRDefault="000B59D2">
            <w:pPr>
              <w:pStyle w:val="BodyText"/>
              <w:overflowPunct w:val="0"/>
              <w:spacing w:before="66" w:line="280" w:lineRule="exact"/>
              <w:ind w:left="36" w:right="237"/>
            </w:pPr>
            <w:r>
              <w:rPr>
                <w:rFonts w:ascii="Malgun Gothic" w:eastAsia="Malgun Gothic" w:hAnsi="Malgun Gothic"/>
                <w:spacing w:val="-2"/>
                <w:sz w:val="20"/>
                <w:szCs w:val="20"/>
              </w:rPr>
              <w:t>Fax or email to the Family Fostering Office as soon as is practicable following the incident</w:t>
            </w:r>
            <w:r>
              <w:rPr>
                <w:rFonts w:ascii="Malgun Gothic" w:eastAsia="Malgun Gothic" w:hAnsi="Malgun Gothic"/>
                <w:spacing w:val="-3"/>
                <w:sz w:val="20"/>
                <w:szCs w:val="20"/>
              </w:rPr>
              <w:t>.</w:t>
            </w:r>
            <w:r>
              <w:rPr>
                <w:rFonts w:ascii="Malgun Gothic" w:eastAsia="Malgun Gothic" w:hAnsi="Malgun Gothic"/>
                <w:spacing w:val="-1"/>
                <w:sz w:val="20"/>
                <w:szCs w:val="20"/>
              </w:rPr>
              <w:t xml:space="preserve"> </w:t>
            </w:r>
          </w:p>
          <w:p w14:paraId="2E82C1D3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Calibri" w:eastAsia="Malgun Gothic" w:hAnsi="Calibri"/>
              </w:rPr>
            </w:pPr>
          </w:p>
        </w:tc>
      </w:tr>
      <w:tr w:rsidR="00F451E0" w14:paraId="2FF1A8FF" w14:textId="77777777" w:rsidTr="5197BB0B">
        <w:trPr>
          <w:trHeight w:val="397"/>
          <w:jc w:val="center"/>
        </w:trPr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6DCC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Name of Child/YP</w:t>
            </w:r>
          </w:p>
        </w:tc>
        <w:tc>
          <w:tcPr>
            <w:tcW w:w="41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E03D" w14:textId="51FF90BE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2F53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D.O.B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283F" w14:textId="6794023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24573422" w14:textId="77777777" w:rsidTr="5197BB0B">
        <w:trPr>
          <w:trHeight w:val="397"/>
          <w:jc w:val="center"/>
        </w:trPr>
        <w:tc>
          <w:tcPr>
            <w:tcW w:w="34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FA46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Name of Foster Carer(s)</w:t>
            </w:r>
          </w:p>
        </w:tc>
        <w:tc>
          <w:tcPr>
            <w:tcW w:w="6895" w:type="dxa"/>
            <w:gridSpan w:val="4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381A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357EBE91" w14:textId="77777777" w:rsidTr="5197BB0B">
        <w:trPr>
          <w:trHeight w:val="397"/>
          <w:jc w:val="center"/>
        </w:trPr>
        <w:tc>
          <w:tcPr>
            <w:tcW w:w="34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CB67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 of Incident</w:t>
            </w:r>
          </w:p>
        </w:tc>
        <w:tc>
          <w:tcPr>
            <w:tcW w:w="4102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FA18" w14:textId="0F1546FC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056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5618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Time</w:t>
            </w:r>
          </w:p>
        </w:tc>
        <w:tc>
          <w:tcPr>
            <w:tcW w:w="173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955C" w14:textId="1014ED8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6606FE24" w14:textId="77777777" w:rsidTr="5197BB0B">
        <w:trPr>
          <w:jc w:val="center"/>
        </w:trPr>
        <w:tc>
          <w:tcPr>
            <w:tcW w:w="10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99D7" w14:textId="77777777" w:rsidR="00F451E0" w:rsidRDefault="000B59D2">
            <w:pPr>
              <w:pStyle w:val="BodyText"/>
              <w:overflowPunct w:val="0"/>
              <w:spacing w:before="9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t>Description of Incident: See Above</w:t>
            </w:r>
          </w:p>
          <w:p w14:paraId="6D57ACC9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Calibri" w:eastAsia="Malgun Gothic" w:hAnsi="Calibri"/>
              </w:rPr>
            </w:pPr>
          </w:p>
          <w:p w14:paraId="47E98E5A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Calibri" w:eastAsia="Malgun Gothic" w:hAnsi="Calibri"/>
              </w:rPr>
            </w:pPr>
          </w:p>
        </w:tc>
      </w:tr>
      <w:tr w:rsidR="00F451E0" w14:paraId="251381EE" w14:textId="77777777" w:rsidTr="5197BB0B">
        <w:trPr>
          <w:jc w:val="center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970D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EEECE1"/>
              </w:rPr>
            </w:pPr>
            <w:r>
              <w:rPr>
                <w:rFonts w:ascii="Malgun Gothic" w:eastAsia="Malgun Gothic" w:hAnsi="Malgun Gothic"/>
                <w:color w:val="EEECE1"/>
              </w:rPr>
              <w:t xml:space="preserve">Name of persons witnessing/involved in the incident (use initials for other  children/young people) </w:t>
            </w:r>
          </w:p>
        </w:tc>
        <w:tc>
          <w:tcPr>
            <w:tcW w:w="5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F9DBE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jc w:val="center"/>
              <w:rPr>
                <w:rFonts w:ascii="Malgun Gothic" w:eastAsia="Malgun Gothic" w:hAnsi="Malgun Gothic"/>
                <w:color w:val="EEECE1"/>
              </w:rPr>
            </w:pPr>
            <w:r>
              <w:rPr>
                <w:rFonts w:ascii="Malgun Gothic" w:eastAsia="Malgun Gothic" w:hAnsi="Malgun Gothic"/>
                <w:color w:val="EEECE1"/>
              </w:rPr>
              <w:t>Relationship to the Child/Young Person:</w:t>
            </w:r>
          </w:p>
        </w:tc>
      </w:tr>
      <w:tr w:rsidR="00F451E0" w14:paraId="3C2F3FF7" w14:textId="77777777" w:rsidTr="5197BB0B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C3D55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9D6B8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559E2CA5" w14:textId="77777777" w:rsidTr="5197BB0B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5A897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9C19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5D7DEACF" w14:textId="77777777" w:rsidTr="5197BB0B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8D50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F899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2B829788" w14:textId="77777777" w:rsidTr="5197BB0B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F040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5624" w:type="dxa"/>
            <w:gridSpan w:val="3"/>
            <w:tcBorders>
              <w:top w:val="single" w:sz="4" w:space="0" w:color="548DD4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E940C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1261F4C0" w14:textId="77777777" w:rsidTr="5197BB0B">
        <w:trPr>
          <w:jc w:val="center"/>
        </w:trPr>
        <w:tc>
          <w:tcPr>
            <w:tcW w:w="103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09F5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t>Brief summary of events leading up to the Incident:</w:t>
            </w:r>
          </w:p>
          <w:p w14:paraId="1F16D5C5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  <w:p w14:paraId="4A13B145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  <w:p w14:paraId="70848193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  <w:p w14:paraId="266BD89E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</w:tc>
      </w:tr>
    </w:tbl>
    <w:p w14:paraId="52F72AF0" w14:textId="77777777" w:rsidR="00F451E0" w:rsidRDefault="00F451E0">
      <w:pPr>
        <w:pStyle w:val="BodyText"/>
        <w:overflowPunct w:val="0"/>
        <w:spacing w:before="9"/>
        <w:ind w:left="0" w:right="237"/>
        <w:rPr>
          <w:rFonts w:ascii="Malgun Gothic" w:eastAsia="Malgun Gothic" w:hAnsi="Malgun Gothic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3119"/>
        <w:gridCol w:w="708"/>
        <w:gridCol w:w="284"/>
        <w:gridCol w:w="1304"/>
      </w:tblGrid>
      <w:tr w:rsidR="00F451E0" w14:paraId="2F0A0368" w14:textId="77777777">
        <w:trPr>
          <w:trHeight w:val="1417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1413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lastRenderedPageBreak/>
              <w:t xml:space="preserve">Full details of the Incident including duration:  </w:t>
            </w:r>
          </w:p>
        </w:tc>
      </w:tr>
      <w:tr w:rsidR="00F451E0" w14:paraId="7E1E6F93" w14:textId="77777777">
        <w:trPr>
          <w:trHeight w:val="1417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72D7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t xml:space="preserve">Action taken by the Foster Carer(s) </w:t>
            </w:r>
          </w:p>
          <w:p w14:paraId="3A0F7594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</w:tc>
      </w:tr>
      <w:tr w:rsidR="00F451E0" w14:paraId="1D02C071" w14:textId="77777777">
        <w:trPr>
          <w:trHeight w:val="1417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5F2C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365F91"/>
              </w:rPr>
            </w:pPr>
            <w:r>
              <w:rPr>
                <w:rFonts w:ascii="Malgun Gothic" w:eastAsia="Malgun Gothic" w:hAnsi="Malgun Gothic"/>
                <w:color w:val="365F91"/>
              </w:rPr>
              <w:t>De-escalation Strategies Attempted – Only to be completed in event of acting out behaviour:  Please highlight or put in bold the strategies you have tried:</w:t>
            </w:r>
          </w:p>
          <w:p w14:paraId="796F1617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Distraction / Change Subject         Offer comfort          Empathic listening                           </w:t>
            </w:r>
          </w:p>
          <w:p w14:paraId="35AF5AFB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sz w:val="6"/>
                <w:szCs w:val="6"/>
              </w:rPr>
            </w:pPr>
          </w:p>
          <w:p w14:paraId="234214F2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Humour         Offer of time out         Planned ignoring          Spoke calmly              </w:t>
            </w:r>
          </w:p>
          <w:p w14:paraId="392A3F83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sz w:val="6"/>
                <w:szCs w:val="6"/>
              </w:rPr>
            </w:pPr>
          </w:p>
          <w:p w14:paraId="24D355E4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Removal of audience         Non verbal signs          Reverse psychology       </w:t>
            </w:r>
          </w:p>
          <w:p w14:paraId="5A92C260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sz w:val="6"/>
                <w:szCs w:val="6"/>
              </w:rPr>
            </w:pPr>
          </w:p>
          <w:p w14:paraId="4B37BFB4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Other          Please detail below:  </w:t>
            </w:r>
          </w:p>
          <w:p w14:paraId="34C24CA2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365F91"/>
                <w:sz w:val="6"/>
                <w:szCs w:val="6"/>
              </w:rPr>
            </w:pPr>
          </w:p>
        </w:tc>
      </w:tr>
      <w:tr w:rsidR="00F451E0" w14:paraId="7B626E0B" w14:textId="77777777">
        <w:trPr>
          <w:trHeight w:val="1417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5D82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365F91"/>
              </w:rPr>
            </w:pPr>
            <w:r>
              <w:rPr>
                <w:rFonts w:ascii="Malgun Gothic" w:eastAsia="Malgun Gothic" w:hAnsi="Malgun Gothic"/>
                <w:color w:val="365F91"/>
              </w:rPr>
              <w:t xml:space="preserve">Physical Intervention Used- Only to be completed in the event of physical intervention </w:t>
            </w:r>
          </w:p>
          <w:p w14:paraId="69190F61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365F91"/>
                <w:sz w:val="6"/>
                <w:szCs w:val="6"/>
              </w:rPr>
            </w:pPr>
          </w:p>
          <w:p w14:paraId="016FDD33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Escort              </w:t>
            </w:r>
          </w:p>
          <w:p w14:paraId="3B85A2A7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sz w:val="6"/>
                <w:szCs w:val="6"/>
              </w:rPr>
            </w:pPr>
          </w:p>
          <w:p w14:paraId="10BDB232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>Hold/Restraint            Duration of Restraint:</w:t>
            </w:r>
          </w:p>
          <w:p w14:paraId="5869D8B7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sz w:val="6"/>
                <w:szCs w:val="6"/>
              </w:rPr>
            </w:pPr>
          </w:p>
          <w:p w14:paraId="6FABD94B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</w:rPr>
              <w:t xml:space="preserve">Details of any injury sustained and/or medical attention required : </w:t>
            </w:r>
          </w:p>
          <w:p w14:paraId="2EBBF2E8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365F91"/>
                <w:sz w:val="6"/>
                <w:szCs w:val="6"/>
              </w:rPr>
            </w:pPr>
          </w:p>
        </w:tc>
      </w:tr>
      <w:tr w:rsidR="00F451E0" w14:paraId="6347D562" w14:textId="77777777">
        <w:trPr>
          <w:trHeight w:val="467"/>
        </w:trPr>
        <w:tc>
          <w:tcPr>
            <w:tcW w:w="8618" w:type="dxa"/>
            <w:gridSpan w:val="3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8BF1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 xml:space="preserve">Details of all professionals/Agencies contacted/involved.  </w:t>
            </w:r>
          </w:p>
        </w:tc>
        <w:tc>
          <w:tcPr>
            <w:tcW w:w="1588" w:type="dxa"/>
            <w:gridSpan w:val="2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5E6A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 xml:space="preserve">Date/Time </w:t>
            </w:r>
          </w:p>
        </w:tc>
      </w:tr>
      <w:tr w:rsidR="00F451E0" w14:paraId="7032FC42" w14:textId="77777777">
        <w:trPr>
          <w:trHeight w:val="458"/>
        </w:trPr>
        <w:tc>
          <w:tcPr>
            <w:tcW w:w="8618" w:type="dxa"/>
            <w:gridSpan w:val="3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F860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6AAA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0B40E20E" w14:textId="77777777">
        <w:trPr>
          <w:trHeight w:val="451"/>
        </w:trPr>
        <w:tc>
          <w:tcPr>
            <w:tcW w:w="8618" w:type="dxa"/>
            <w:gridSpan w:val="3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5D98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8689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3AF9EE5E" w14:textId="77777777">
        <w:trPr>
          <w:trHeight w:val="442"/>
        </w:trPr>
        <w:tc>
          <w:tcPr>
            <w:tcW w:w="8618" w:type="dxa"/>
            <w:gridSpan w:val="3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F3F9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87CD5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5BBB7074" w14:textId="77777777">
        <w:trPr>
          <w:trHeight w:val="1417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50B6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t>Outcome:</w:t>
            </w:r>
          </w:p>
          <w:p w14:paraId="5537114F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  <w:p w14:paraId="3C9FF092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  <w:p w14:paraId="5EDCE7F4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</w:tc>
      </w:tr>
      <w:tr w:rsidR="00F451E0" w14:paraId="574FC7FF" w14:textId="77777777">
        <w:trPr>
          <w:trHeight w:val="1828"/>
        </w:trPr>
        <w:tc>
          <w:tcPr>
            <w:tcW w:w="10206" w:type="dxa"/>
            <w:gridSpan w:val="5"/>
            <w:tcBorders>
              <w:top w:val="single" w:sz="4" w:space="0" w:color="548DD4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F2CC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</w:pPr>
            <w:r>
              <w:rPr>
                <w:rFonts w:ascii="Malgun Gothic" w:eastAsia="Malgun Gothic" w:hAnsi="Malgun Gothic"/>
                <w:color w:val="365F91"/>
              </w:rPr>
              <w:lastRenderedPageBreak/>
              <w:t>Foster Carer’s view of why the incident arose and what intervention may prevent a similar incident arising in the future:</w:t>
            </w:r>
          </w:p>
          <w:p w14:paraId="6AD06216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Calibri" w:eastAsia="Malgun Gothic" w:hAnsi="Calibri"/>
              </w:rPr>
            </w:pPr>
          </w:p>
        </w:tc>
      </w:tr>
      <w:tr w:rsidR="00F451E0" w14:paraId="0E618177" w14:textId="77777777">
        <w:trPr>
          <w:trHeight w:val="454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871F5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Foster Carer’s signature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8233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88DC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51D1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7544E85D" w14:textId="77777777">
        <w:trPr>
          <w:trHeight w:val="454"/>
        </w:trPr>
        <w:tc>
          <w:tcPr>
            <w:tcW w:w="4791" w:type="dxa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7118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Name of person completing the form (if different from the above)</w:t>
            </w:r>
          </w:p>
        </w:tc>
        <w:tc>
          <w:tcPr>
            <w:tcW w:w="5415" w:type="dxa"/>
            <w:gridSpan w:val="4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F8EC6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7FE35653" w14:textId="77777777">
        <w:trPr>
          <w:trHeight w:val="454"/>
        </w:trPr>
        <w:tc>
          <w:tcPr>
            <w:tcW w:w="4791" w:type="dxa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3EF4" w14:textId="22E3CE3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Signature</w:t>
            </w:r>
          </w:p>
        </w:tc>
        <w:tc>
          <w:tcPr>
            <w:tcW w:w="3119" w:type="dxa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0A8D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C36C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</w:t>
            </w:r>
          </w:p>
        </w:tc>
        <w:tc>
          <w:tcPr>
            <w:tcW w:w="1304" w:type="dxa"/>
            <w:tcBorders>
              <w:top w:val="single" w:sz="4" w:space="0" w:color="548DD4"/>
              <w:left w:val="single" w:sz="4" w:space="0" w:color="000000"/>
              <w:bottom w:val="single" w:sz="4" w:space="0" w:color="548DD4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DFE58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</w:tbl>
    <w:p w14:paraId="4F739E9E" w14:textId="77777777" w:rsidR="00F451E0" w:rsidRDefault="000B59D2">
      <w:pPr>
        <w:pageBreakBefore/>
        <w:widowControl/>
        <w:autoSpaceDE/>
        <w:spacing w:after="200" w:line="276" w:lineRule="auto"/>
        <w:jc w:val="center"/>
      </w:pPr>
      <w:r>
        <w:rPr>
          <w:rFonts w:ascii="Malgun Gothic" w:eastAsia="Malgun Gothic" w:hAnsi="Malgun Gothic"/>
          <w:b/>
          <w:color w:val="0070C0"/>
          <w:sz w:val="28"/>
          <w:szCs w:val="28"/>
        </w:rPr>
        <w:lastRenderedPageBreak/>
        <w:t>Office Use:</w:t>
      </w:r>
    </w:p>
    <w:p w14:paraId="219905F7" w14:textId="77777777" w:rsidR="00F451E0" w:rsidRDefault="00F451E0">
      <w:pPr>
        <w:pStyle w:val="BodyText"/>
        <w:overflowPunct w:val="0"/>
        <w:spacing w:before="9"/>
        <w:ind w:left="0" w:right="237"/>
        <w:rPr>
          <w:rFonts w:ascii="Malgun Gothic" w:eastAsia="Malgun Gothic" w:hAnsi="Malgun Gothic"/>
        </w:rPr>
      </w:pPr>
    </w:p>
    <w:tbl>
      <w:tblPr>
        <w:tblW w:w="10490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3"/>
        <w:gridCol w:w="4707"/>
      </w:tblGrid>
      <w:tr w:rsidR="00F451E0" w14:paraId="76545AAF" w14:textId="77777777" w:rsidTr="5197BB0B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A429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EEECE1"/>
              </w:rPr>
            </w:pPr>
            <w:r w:rsidRPr="00E452EA">
              <w:rPr>
                <w:rFonts w:ascii="Malgun Gothic" w:eastAsia="Malgun Gothic" w:hAnsi="Malgun Gothic"/>
                <w:color w:val="FFFFFF" w:themeColor="background1"/>
              </w:rPr>
              <w:t>Classification of Incident:</w:t>
            </w:r>
          </w:p>
        </w:tc>
      </w:tr>
      <w:tr w:rsidR="00F451E0" w14:paraId="168149F5" w14:textId="77777777" w:rsidTr="5197BB0B">
        <w:tc>
          <w:tcPr>
            <w:tcW w:w="10490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8B5" w14:textId="3FCF1916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1F17286B" w14:textId="3D52924B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23C31519" w14:textId="77777777" w:rsidR="00DC0488" w:rsidRDefault="00DC0488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56766158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22503A" w14:paraId="03AC02E2" w14:textId="77777777" w:rsidTr="5197BB0B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D9E4" w14:textId="79E751B4" w:rsidR="00587C2F" w:rsidRPr="005936C3" w:rsidRDefault="00501F6E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  <w:r w:rsidRPr="00587C2F">
              <w:rPr>
                <w:rFonts w:ascii="Malgun Gothic" w:eastAsia="Malgun Gothic" w:hAnsi="Malgun Gothic"/>
                <w:b/>
                <w:bCs/>
                <w:color w:val="FFFFFF" w:themeColor="background1"/>
              </w:rPr>
              <w:t>Supervising Social Worker’s Review of Incident</w:t>
            </w:r>
            <w:r w:rsidR="00DC0488" w:rsidRPr="00E452EA">
              <w:rPr>
                <w:rFonts w:ascii="Malgun Gothic" w:eastAsia="Malgun Gothic" w:hAnsi="Malgun Gothic"/>
                <w:color w:val="FFFFFF" w:themeColor="background1"/>
              </w:rPr>
              <w:t xml:space="preserve"> – including action to be taken to prevent further incidents</w:t>
            </w:r>
            <w:r w:rsidR="005936C3">
              <w:rPr>
                <w:rFonts w:ascii="Malgun Gothic" w:eastAsia="Malgun Gothic" w:hAnsi="Malgun Gothic"/>
                <w:color w:val="FFFFFF" w:themeColor="background1"/>
              </w:rPr>
              <w:t>:</w:t>
            </w:r>
          </w:p>
        </w:tc>
      </w:tr>
      <w:tr w:rsidR="0022503A" w14:paraId="6018A980" w14:textId="77777777" w:rsidTr="5197BB0B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11DD" w14:textId="77777777" w:rsidR="0022503A" w:rsidRDefault="0022503A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</w:p>
          <w:p w14:paraId="703944FE" w14:textId="7080F3C9" w:rsidR="00A17657" w:rsidRPr="00F834F5" w:rsidRDefault="00A17657" w:rsidP="00D07C37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699A57CF" w14:textId="77777777" w:rsidTr="5197BB0B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FF70" w14:textId="08A5B2C2" w:rsidR="00F451E0" w:rsidRPr="00E452EA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 w:themeColor="background1"/>
              </w:rPr>
            </w:pPr>
            <w:r w:rsidRPr="00587C2F">
              <w:rPr>
                <w:rFonts w:ascii="Malgun Gothic" w:eastAsia="Malgun Gothic" w:hAnsi="Malgun Gothic"/>
                <w:b/>
                <w:bCs/>
                <w:color w:val="FFFFFF" w:themeColor="background1"/>
              </w:rPr>
              <w:t>Managers Review of incident</w:t>
            </w:r>
            <w:r w:rsidRPr="00E452EA">
              <w:rPr>
                <w:rFonts w:ascii="Malgun Gothic" w:eastAsia="Malgun Gothic" w:hAnsi="Malgun Gothic"/>
                <w:color w:val="FFFFFF" w:themeColor="background1"/>
              </w:rPr>
              <w:t xml:space="preserve"> – including action to be taken to prevent further incidents</w:t>
            </w:r>
            <w:r w:rsidR="00587C2F">
              <w:rPr>
                <w:rFonts w:ascii="Malgun Gothic" w:eastAsia="Malgun Gothic" w:hAnsi="Malgun Gothic"/>
                <w:color w:val="FFFFFF" w:themeColor="background1"/>
              </w:rPr>
              <w:t xml:space="preserve"> – To be completed within one month of incident</w:t>
            </w:r>
            <w:r w:rsidRPr="00E452EA">
              <w:rPr>
                <w:rFonts w:ascii="Malgun Gothic" w:eastAsia="Malgun Gothic" w:hAnsi="Malgun Gothic"/>
                <w:color w:val="FFFFFF" w:themeColor="background1"/>
              </w:rPr>
              <w:t>:</w:t>
            </w:r>
          </w:p>
        </w:tc>
      </w:tr>
      <w:tr w:rsidR="00F451E0" w14:paraId="07921C06" w14:textId="77777777" w:rsidTr="5197BB0B">
        <w:tc>
          <w:tcPr>
            <w:tcW w:w="10490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7E3C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43229C10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21C9EA9B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5A39F926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7D181386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  <w:p w14:paraId="1FB1EB07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6D763696" w14:textId="77777777" w:rsidTr="5197BB0B">
        <w:tc>
          <w:tcPr>
            <w:tcW w:w="5783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D9AA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Does this require a Schedule 7 Notification</w:t>
            </w:r>
          </w:p>
        </w:tc>
        <w:tc>
          <w:tcPr>
            <w:tcW w:w="47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0D2D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00A9F981" w14:textId="77777777" w:rsidTr="5197BB0B">
        <w:tc>
          <w:tcPr>
            <w:tcW w:w="5783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FE05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 xml:space="preserve">Date of Notification </w:t>
            </w:r>
          </w:p>
        </w:tc>
        <w:tc>
          <w:tcPr>
            <w:tcW w:w="47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5E474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486EB22D" w14:textId="77777777" w:rsidTr="5197BB0B">
        <w:tc>
          <w:tcPr>
            <w:tcW w:w="5783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88A8" w14:textId="77777777" w:rsidR="00F451E0" w:rsidRDefault="000B59D2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Final Outcome</w:t>
            </w:r>
          </w:p>
        </w:tc>
        <w:tc>
          <w:tcPr>
            <w:tcW w:w="47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50C1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3D8541A0" w14:textId="77777777" w:rsidTr="5197BB0B">
        <w:tc>
          <w:tcPr>
            <w:tcW w:w="10490" w:type="dxa"/>
            <w:gridSpan w:val="2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63111" w14:textId="77777777" w:rsidR="00F451E0" w:rsidRDefault="00F451E0">
            <w:pPr>
              <w:pStyle w:val="BodyText"/>
              <w:tabs>
                <w:tab w:val="left" w:pos="5505"/>
              </w:tabs>
              <w:overflowPunct w:val="0"/>
              <w:spacing w:before="61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590F7237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78E8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Name of Supervising Social Worker: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237B2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592AA1C1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9DEB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 &amp; Time informed:</w:t>
            </w:r>
          </w:p>
        </w:tc>
        <w:tc>
          <w:tcPr>
            <w:tcW w:w="47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1676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770B5E55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C50BD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Name of Local Authority Social Worker: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48DD4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4484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36B937AE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CFAE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 &amp; Time informed:</w:t>
            </w:r>
          </w:p>
        </w:tc>
        <w:tc>
          <w:tcPr>
            <w:tcW w:w="4707" w:type="dxa"/>
            <w:tcBorders>
              <w:top w:val="single" w:sz="4" w:space="0" w:color="548DD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EFCC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2757EAAE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EE7E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t>Date Incident report sent to Child’s LA: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4145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  <w:tr w:rsidR="00F451E0" w14:paraId="2AB83909" w14:textId="77777777" w:rsidTr="5197BB0B">
        <w:trPr>
          <w:trHeight w:val="454"/>
        </w:trPr>
        <w:tc>
          <w:tcPr>
            <w:tcW w:w="5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2DD5D" w14:textId="6338A890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color w:val="FFFFFF"/>
              </w:rPr>
            </w:pPr>
            <w:r>
              <w:rPr>
                <w:rFonts w:ascii="Malgun Gothic" w:eastAsia="Malgun Gothic" w:hAnsi="Malgun Gothic"/>
                <w:color w:val="FFFFFF"/>
              </w:rPr>
              <w:lastRenderedPageBreak/>
              <w:t>Signature of Registered Manager</w:t>
            </w:r>
            <w:r w:rsidR="009939C1">
              <w:rPr>
                <w:rFonts w:ascii="Malgun Gothic" w:eastAsia="Malgun Gothic" w:hAnsi="Malgun Gothic"/>
                <w:color w:val="FFFFFF"/>
              </w:rPr>
              <w:t xml:space="preserve">/Fostering Manager </w:t>
            </w:r>
            <w:r>
              <w:rPr>
                <w:rFonts w:ascii="Malgun Gothic" w:eastAsia="Malgun Gothic" w:hAnsi="Malgun Gothic"/>
                <w:color w:val="FFFFFF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35EB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</w:tbl>
    <w:p w14:paraId="7870DEBD" w14:textId="77777777" w:rsidR="00F451E0" w:rsidRDefault="00F451E0">
      <w:pPr>
        <w:pStyle w:val="BodyText"/>
        <w:overflowPunct w:val="0"/>
        <w:spacing w:before="42"/>
        <w:ind w:left="0" w:right="237"/>
        <w:jc w:val="center"/>
        <w:rPr>
          <w:rFonts w:ascii="Malgun Gothic" w:eastAsia="Malgun Gothic" w:hAnsi="Malgun Gothic"/>
        </w:rPr>
      </w:pPr>
    </w:p>
    <w:p w14:paraId="1D1DFC03" w14:textId="77777777" w:rsidR="00F451E0" w:rsidRDefault="00F451E0">
      <w:pPr>
        <w:pageBreakBefore/>
        <w:widowControl/>
        <w:autoSpaceDE/>
        <w:spacing w:after="200" w:line="276" w:lineRule="auto"/>
      </w:pPr>
    </w:p>
    <w:p w14:paraId="2259C29A" w14:textId="77777777" w:rsidR="00F451E0" w:rsidRDefault="000B59D2">
      <w:pPr>
        <w:pStyle w:val="BodyText"/>
        <w:overflowPunct w:val="0"/>
        <w:spacing w:before="42"/>
        <w:ind w:left="0" w:right="237"/>
        <w:jc w:val="center"/>
        <w:rPr>
          <w:rFonts w:ascii="Malgun Gothic" w:eastAsia="Malgun Gothic" w:hAnsi="Malgun Gothic"/>
          <w:b/>
          <w:color w:val="365F91"/>
          <w:sz w:val="28"/>
          <w:szCs w:val="28"/>
        </w:rPr>
      </w:pPr>
      <w:r>
        <w:rPr>
          <w:rFonts w:ascii="Malgun Gothic" w:eastAsia="Malgun Gothic" w:hAnsi="Malgun Gothic"/>
          <w:b/>
          <w:color w:val="365F91"/>
          <w:sz w:val="28"/>
          <w:szCs w:val="28"/>
        </w:rPr>
        <w:t>Body Map</w:t>
      </w:r>
    </w:p>
    <w:p w14:paraId="688B5AAB" w14:textId="77777777" w:rsidR="00F451E0" w:rsidRDefault="00F451E0">
      <w:pPr>
        <w:pStyle w:val="BodyText"/>
        <w:overflowPunct w:val="0"/>
        <w:spacing w:before="42"/>
        <w:ind w:left="0" w:right="237"/>
        <w:jc w:val="center"/>
        <w:rPr>
          <w:rFonts w:ascii="Malgun Gothic" w:eastAsia="Malgun Gothic" w:hAnsi="Malgun Gothic"/>
          <w:b/>
          <w:color w:val="0070C0"/>
        </w:rPr>
      </w:pPr>
    </w:p>
    <w:tbl>
      <w:tblPr>
        <w:tblW w:w="1063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1559"/>
        <w:gridCol w:w="2126"/>
      </w:tblGrid>
      <w:tr w:rsidR="00F451E0" w14:paraId="1C58E976" w14:textId="77777777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25253" w14:textId="77777777" w:rsidR="00F451E0" w:rsidRDefault="000B59D2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  <w:b/>
                <w:color w:val="FFFFFF"/>
              </w:rPr>
            </w:pPr>
            <w:r>
              <w:rPr>
                <w:rFonts w:ascii="Malgun Gothic" w:eastAsia="Malgun Gothic" w:hAnsi="Malgun Gothic"/>
                <w:b/>
                <w:color w:val="FFFFFF"/>
              </w:rPr>
              <w:t>Name of Child/Y 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0BD3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770A" w14:textId="77777777" w:rsidR="00F451E0" w:rsidRDefault="000B59D2">
            <w:pPr>
              <w:pStyle w:val="BodyText"/>
              <w:overflowPunct w:val="0"/>
              <w:spacing w:before="9"/>
              <w:ind w:left="0" w:right="237"/>
            </w:pPr>
            <w:r>
              <w:rPr>
                <w:rFonts w:ascii="Malgun Gothic" w:eastAsia="Malgun Gothic" w:hAnsi="Malgun Gothic"/>
                <w:b/>
                <w:color w:val="FFFFFF"/>
              </w:rPr>
              <w:t>D.O.B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AF39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</w:tbl>
    <w:p w14:paraId="1A011FD9" w14:textId="77777777" w:rsidR="00F451E0" w:rsidRDefault="00F451E0">
      <w:pPr>
        <w:rPr>
          <w:vanish/>
        </w:rPr>
      </w:pPr>
    </w:p>
    <w:tbl>
      <w:tblPr>
        <w:tblW w:w="10631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1"/>
      </w:tblGrid>
      <w:tr w:rsidR="00F451E0" w14:paraId="1392CF35" w14:textId="77777777">
        <w:trPr>
          <w:trHeight w:val="1348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825A" w14:textId="77777777" w:rsidR="00F451E0" w:rsidRDefault="000B59D2">
            <w:pPr>
              <w:pStyle w:val="Heading5"/>
              <w:overflowPunct w:val="0"/>
              <w:spacing w:before="54"/>
              <w:ind w:left="-120" w:right="237"/>
              <w:jc w:val="center"/>
            </w:pPr>
            <w:r>
              <w:rPr>
                <w:rFonts w:ascii="Malgun Gothic" w:eastAsia="Malgun Gothic" w:hAnsi="Malgun Gothic"/>
                <w:color w:val="365F91"/>
                <w:sz w:val="28"/>
                <w:szCs w:val="28"/>
              </w:rPr>
              <w:t>Body</w:t>
            </w:r>
            <w:r>
              <w:rPr>
                <w:rFonts w:ascii="Malgun Gothic" w:eastAsia="Malgun Gothic" w:hAnsi="Malgun Gothic"/>
                <w:color w:val="365F91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Malgun Gothic" w:eastAsia="Malgun Gothic" w:hAnsi="Malgun Gothic"/>
                <w:color w:val="365F91"/>
                <w:sz w:val="28"/>
                <w:szCs w:val="28"/>
              </w:rPr>
              <w:t>Map</w:t>
            </w:r>
            <w:r>
              <w:rPr>
                <w:rFonts w:ascii="Malgun Gothic" w:eastAsia="Malgun Gothic" w:hAnsi="Malgun Gothic"/>
                <w:color w:val="365F91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Malgun Gothic" w:eastAsia="Malgun Gothic" w:hAnsi="Malgun Gothic"/>
                <w:color w:val="365F91"/>
                <w:spacing w:val="-1"/>
                <w:sz w:val="28"/>
                <w:szCs w:val="28"/>
              </w:rPr>
              <w:t>Notes</w:t>
            </w:r>
          </w:p>
          <w:p w14:paraId="11A88B38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  <w:p w14:paraId="09F192A1" w14:textId="77777777" w:rsidR="00F451E0" w:rsidRDefault="00F451E0">
            <w:pPr>
              <w:pStyle w:val="BodyText"/>
              <w:overflowPunct w:val="0"/>
              <w:spacing w:before="9"/>
              <w:ind w:left="0" w:right="237"/>
              <w:rPr>
                <w:rFonts w:ascii="Malgun Gothic" w:eastAsia="Malgun Gothic" w:hAnsi="Malgun Gothic"/>
              </w:rPr>
            </w:pPr>
          </w:p>
        </w:tc>
      </w:tr>
    </w:tbl>
    <w:p w14:paraId="0223D7E2" w14:textId="77777777" w:rsidR="00F451E0" w:rsidRDefault="00F451E0">
      <w:pPr>
        <w:pStyle w:val="BodyText"/>
        <w:overflowPunct w:val="0"/>
        <w:spacing w:line="280" w:lineRule="exact"/>
        <w:ind w:left="0" w:right="237"/>
        <w:rPr>
          <w:rFonts w:ascii="Malgun Gothic" w:eastAsia="Malgun Gothic" w:hAnsi="Malgun Gothic"/>
          <w:bCs/>
          <w:spacing w:val="-1"/>
        </w:rPr>
      </w:pPr>
    </w:p>
    <w:p w14:paraId="341DB259" w14:textId="77777777" w:rsidR="00F451E0" w:rsidRDefault="000B59D2">
      <w:pPr>
        <w:pStyle w:val="BodyText"/>
        <w:overflowPunct w:val="0"/>
        <w:spacing w:line="280" w:lineRule="exact"/>
        <w:ind w:left="0" w:right="237"/>
      </w:pPr>
      <w:r>
        <w:rPr>
          <w:rFonts w:ascii="Malgun Gothic" w:eastAsia="Malgun Gothic" w:hAnsi="Malgun Gothic"/>
          <w:spacing w:val="-1"/>
          <w:sz w:val="20"/>
          <w:szCs w:val="20"/>
        </w:rPr>
        <w:t>Please draw</w:t>
      </w:r>
      <w:r>
        <w:rPr>
          <w:rFonts w:ascii="Malgun Gothic" w:eastAsia="Malgun Gothic" w:hAnsi="Malgun Gothic"/>
          <w:sz w:val="20"/>
          <w:szCs w:val="20"/>
        </w:rPr>
        <w:t xml:space="preserve"> on the body map</w:t>
      </w:r>
      <w:r>
        <w:rPr>
          <w:rFonts w:ascii="Malgun Gothic" w:eastAsia="Malgun Gothic" w:hAnsi="Malgun Gothic"/>
          <w:spacing w:val="-1"/>
          <w:sz w:val="20"/>
          <w:szCs w:val="20"/>
        </w:rPr>
        <w:t xml:space="preserve"> </w:t>
      </w:r>
      <w:r>
        <w:rPr>
          <w:rFonts w:ascii="Malgun Gothic" w:eastAsia="Malgun Gothic" w:hAnsi="Malgun Gothic"/>
          <w:sz w:val="20"/>
          <w:szCs w:val="20"/>
        </w:rPr>
        <w:t>in black ink, using the</w:t>
      </w:r>
      <w:r>
        <w:rPr>
          <w:rFonts w:ascii="Malgun Gothic" w:eastAsia="Malgun Gothic" w:hAnsi="Malgun Gothic"/>
          <w:spacing w:val="-1"/>
          <w:sz w:val="20"/>
          <w:szCs w:val="20"/>
        </w:rPr>
        <w:t xml:space="preserve"> following</w:t>
      </w:r>
      <w:r>
        <w:rPr>
          <w:rFonts w:ascii="Malgun Gothic" w:eastAsia="Malgun Gothic" w:hAnsi="Malgun Gothic"/>
          <w:sz w:val="20"/>
          <w:szCs w:val="20"/>
        </w:rPr>
        <w:t xml:space="preserve"> key </w:t>
      </w:r>
      <w:r>
        <w:rPr>
          <w:rFonts w:ascii="Malgun Gothic" w:eastAsia="Malgun Gothic" w:hAnsi="Malgun Gothic"/>
          <w:spacing w:val="-1"/>
          <w:sz w:val="20"/>
          <w:szCs w:val="20"/>
        </w:rPr>
        <w:t>to</w:t>
      </w:r>
      <w:r>
        <w:rPr>
          <w:rFonts w:ascii="Malgun Gothic" w:eastAsia="Malgun Gothic" w:hAnsi="Malgun Gothic"/>
          <w:sz w:val="20"/>
          <w:szCs w:val="20"/>
        </w:rPr>
        <w:t xml:space="preserve"> </w:t>
      </w:r>
      <w:r>
        <w:rPr>
          <w:rFonts w:ascii="Malgun Gothic" w:eastAsia="Malgun Gothic" w:hAnsi="Malgun Gothic"/>
          <w:spacing w:val="-1"/>
          <w:sz w:val="20"/>
          <w:szCs w:val="20"/>
        </w:rPr>
        <w:t>indicate</w:t>
      </w:r>
      <w:r>
        <w:rPr>
          <w:rFonts w:ascii="Malgun Gothic" w:eastAsia="Malgun Gothic" w:hAnsi="Malgun Gothic"/>
          <w:sz w:val="20"/>
          <w:szCs w:val="20"/>
        </w:rPr>
        <w:t xml:space="preserve"> the </w:t>
      </w:r>
      <w:r>
        <w:rPr>
          <w:rFonts w:ascii="Malgun Gothic" w:eastAsia="Malgun Gothic" w:hAnsi="Malgun Gothic"/>
          <w:spacing w:val="-1"/>
          <w:sz w:val="20"/>
          <w:szCs w:val="20"/>
        </w:rPr>
        <w:t xml:space="preserve">different </w:t>
      </w:r>
      <w:r>
        <w:rPr>
          <w:rFonts w:ascii="Malgun Gothic" w:eastAsia="Malgun Gothic" w:hAnsi="Malgun Gothic"/>
          <w:sz w:val="20"/>
          <w:szCs w:val="20"/>
        </w:rPr>
        <w:t>types of</w:t>
      </w:r>
      <w:r>
        <w:rPr>
          <w:rFonts w:ascii="Malgun Gothic" w:eastAsia="Malgun Gothic" w:hAnsi="Malgun Gothic"/>
          <w:spacing w:val="37"/>
          <w:sz w:val="20"/>
          <w:szCs w:val="20"/>
        </w:rPr>
        <w:t xml:space="preserve"> </w:t>
      </w:r>
      <w:r>
        <w:rPr>
          <w:rFonts w:ascii="Malgun Gothic" w:eastAsia="Malgun Gothic" w:hAnsi="Malgun Gothic"/>
          <w:spacing w:val="1"/>
          <w:sz w:val="20"/>
          <w:szCs w:val="20"/>
        </w:rPr>
        <w:t>injury</w:t>
      </w:r>
      <w:r>
        <w:rPr>
          <w:rFonts w:ascii="Malgun Gothic" w:eastAsia="Malgun Gothic" w:hAnsi="Malgun Gothic"/>
          <w:sz w:val="20"/>
          <w:szCs w:val="20"/>
        </w:rPr>
        <w:t xml:space="preserve"> (alphabetic </w:t>
      </w:r>
      <w:r>
        <w:rPr>
          <w:rFonts w:ascii="Malgun Gothic" w:eastAsia="Malgun Gothic" w:hAnsi="Malgun Gothic"/>
          <w:spacing w:val="-1"/>
          <w:sz w:val="20"/>
          <w:szCs w:val="20"/>
        </w:rPr>
        <w:t>code),</w:t>
      </w:r>
      <w:r>
        <w:rPr>
          <w:rFonts w:ascii="Malgun Gothic" w:eastAsia="Malgun Gothic" w:hAnsi="Malgun Gothic"/>
          <w:sz w:val="20"/>
          <w:szCs w:val="20"/>
        </w:rPr>
        <w:t xml:space="preserve"> </w:t>
      </w:r>
      <w:r>
        <w:rPr>
          <w:rFonts w:ascii="Malgun Gothic" w:eastAsia="Malgun Gothic" w:hAnsi="Malgun Gothic"/>
          <w:spacing w:val="-2"/>
          <w:sz w:val="20"/>
          <w:szCs w:val="20"/>
        </w:rPr>
        <w:t>shade in the body map to show the size of the affected area</w:t>
      </w:r>
      <w:r>
        <w:rPr>
          <w:rFonts w:ascii="Malgun Gothic" w:eastAsia="Malgun Gothic" w:hAnsi="Malgun Gothic"/>
          <w:sz w:val="20"/>
          <w:szCs w:val="20"/>
        </w:rPr>
        <w:t xml:space="preserve"> and </w:t>
      </w:r>
      <w:r>
        <w:rPr>
          <w:rFonts w:ascii="Malgun Gothic" w:eastAsia="Malgun Gothic" w:hAnsi="Malgun Gothic"/>
          <w:spacing w:val="-1"/>
          <w:sz w:val="20"/>
          <w:szCs w:val="20"/>
        </w:rPr>
        <w:t>provide</w:t>
      </w:r>
      <w:r>
        <w:rPr>
          <w:rFonts w:ascii="Malgun Gothic" w:eastAsia="Malgun Gothic" w:hAnsi="Malgun Gothic"/>
          <w:sz w:val="20"/>
          <w:szCs w:val="20"/>
        </w:rPr>
        <w:t xml:space="preserve"> brief details </w:t>
      </w:r>
      <w:r>
        <w:rPr>
          <w:rFonts w:ascii="Malgun Gothic" w:eastAsia="Malgun Gothic" w:hAnsi="Malgun Gothic"/>
          <w:spacing w:val="-2"/>
          <w:sz w:val="20"/>
          <w:szCs w:val="20"/>
        </w:rPr>
        <w:t>for</w:t>
      </w:r>
      <w:r>
        <w:rPr>
          <w:rFonts w:ascii="Malgun Gothic" w:eastAsia="Malgun Gothic" w:hAnsi="Malgun Gothic"/>
          <w:sz w:val="20"/>
          <w:szCs w:val="20"/>
        </w:rPr>
        <w:t xml:space="preserve"> each </w:t>
      </w:r>
      <w:r>
        <w:rPr>
          <w:rFonts w:ascii="Malgun Gothic" w:eastAsia="Malgun Gothic" w:hAnsi="Malgun Gothic"/>
          <w:spacing w:val="-1"/>
          <w:sz w:val="20"/>
          <w:szCs w:val="20"/>
        </w:rPr>
        <w:t>injury</w:t>
      </w:r>
      <w:r>
        <w:rPr>
          <w:rFonts w:ascii="Malgun Gothic" w:eastAsia="Malgun Gothic" w:hAnsi="Malgun Gothic"/>
          <w:spacing w:val="-2"/>
          <w:sz w:val="20"/>
          <w:szCs w:val="20"/>
        </w:rPr>
        <w:t>.</w:t>
      </w:r>
    </w:p>
    <w:p w14:paraId="724FD17B" w14:textId="77777777" w:rsidR="00F451E0" w:rsidRDefault="000B59D2">
      <w:pPr>
        <w:pStyle w:val="BodyText"/>
        <w:overflowPunct w:val="0"/>
        <w:spacing w:before="100" w:after="100"/>
        <w:ind w:right="238"/>
      </w:pPr>
      <w:r>
        <w:rPr>
          <w:rFonts w:ascii="Malgun Gothic" w:eastAsia="Malgun Gothic" w:hAnsi="Malgun Gothic"/>
          <w:sz w:val="22"/>
          <w:szCs w:val="22"/>
        </w:rPr>
        <w:t xml:space="preserve">A – Bruising       B - Cuts &amp; </w:t>
      </w:r>
      <w:r>
        <w:rPr>
          <w:rFonts w:ascii="Malgun Gothic" w:eastAsia="Malgun Gothic" w:hAnsi="Malgun Gothic"/>
          <w:spacing w:val="-1"/>
          <w:sz w:val="22"/>
          <w:szCs w:val="22"/>
        </w:rPr>
        <w:t xml:space="preserve">Wounds        </w:t>
      </w:r>
      <w:r>
        <w:rPr>
          <w:rFonts w:ascii="Malgun Gothic" w:eastAsia="Malgun Gothic" w:hAnsi="Malgun Gothic"/>
          <w:sz w:val="22"/>
          <w:szCs w:val="22"/>
        </w:rPr>
        <w:t xml:space="preserve">C - </w:t>
      </w:r>
      <w:r>
        <w:rPr>
          <w:rFonts w:ascii="Malgun Gothic" w:eastAsia="Malgun Gothic" w:hAnsi="Malgun Gothic"/>
          <w:spacing w:val="-1"/>
          <w:sz w:val="22"/>
          <w:szCs w:val="22"/>
        </w:rPr>
        <w:t xml:space="preserve">Scalds, </w:t>
      </w:r>
      <w:r>
        <w:rPr>
          <w:rFonts w:ascii="Malgun Gothic" w:eastAsia="Malgun Gothic" w:hAnsi="Malgun Gothic"/>
          <w:sz w:val="22"/>
          <w:szCs w:val="22"/>
        </w:rPr>
        <w:t>Burns</w:t>
      </w:r>
      <w:r>
        <w:rPr>
          <w:rFonts w:ascii="Malgun Gothic" w:eastAsia="Malgun Gothic" w:hAnsi="Malgun Gothic"/>
          <w:sz w:val="22"/>
          <w:szCs w:val="22"/>
        </w:rPr>
        <w:tab/>
        <w:t xml:space="preserve">  D- Other (specify)</w:t>
      </w:r>
    </w:p>
    <w:p w14:paraId="7B2441A8" w14:textId="77777777" w:rsidR="00F451E0" w:rsidRDefault="000B59D2">
      <w:pPr>
        <w:pStyle w:val="Heading5"/>
        <w:overflowPunct w:val="0"/>
        <w:spacing w:before="240" w:after="240"/>
        <w:ind w:left="0" w:right="238"/>
        <w:jc w:val="center"/>
      </w:pPr>
      <w:r>
        <w:rPr>
          <w:rFonts w:ascii="Malgun Gothic" w:eastAsia="Malgun Gothic" w:hAnsi="Malgun Gothic"/>
          <w:noProof/>
          <w:spacing w:val="-1"/>
        </w:rPr>
        <w:drawing>
          <wp:anchor distT="0" distB="0" distL="114300" distR="114300" simplePos="0" relativeHeight="251658240" behindDoc="0" locked="0" layoutInCell="1" allowOverlap="1" wp14:anchorId="08B32AD8" wp14:editId="5C7F4F73">
            <wp:simplePos x="0" y="0"/>
            <wp:positionH relativeFrom="column">
              <wp:posOffset>850904</wp:posOffset>
            </wp:positionH>
            <wp:positionV relativeFrom="paragraph">
              <wp:posOffset>112398</wp:posOffset>
            </wp:positionV>
            <wp:extent cx="4838703" cy="4629149"/>
            <wp:effectExtent l="0" t="0" r="0" b="1"/>
            <wp:wrapSquare wrapText="bothSides"/>
            <wp:docPr id="1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3" cy="46291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8F7D27A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16526352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71B901D3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6187EEF7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36E7688D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66A2B57F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0B19C5E5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76C9A639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30FAD637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21F8B90D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5DDFDC9F" w14:textId="77777777" w:rsidR="00F451E0" w:rsidRDefault="00F451E0">
      <w:pPr>
        <w:pStyle w:val="Heading5"/>
        <w:overflowPunct w:val="0"/>
        <w:spacing w:before="240" w:after="240"/>
        <w:ind w:left="0" w:right="238"/>
        <w:jc w:val="center"/>
        <w:rPr>
          <w:rFonts w:ascii="Malgun Gothic" w:eastAsia="Malgun Gothic" w:hAnsi="Malgun Gothic"/>
          <w:spacing w:val="-1"/>
          <w:sz w:val="22"/>
          <w:szCs w:val="22"/>
        </w:rPr>
      </w:pPr>
    </w:p>
    <w:p w14:paraId="701FA2BD" w14:textId="77777777" w:rsidR="00F451E0" w:rsidRDefault="000B59D2">
      <w:pPr>
        <w:pStyle w:val="Heading5"/>
        <w:overflowPunct w:val="0"/>
        <w:spacing w:before="240" w:after="240"/>
        <w:ind w:left="0" w:right="238"/>
        <w:jc w:val="center"/>
      </w:pPr>
      <w:r>
        <w:rPr>
          <w:rFonts w:ascii="Malgun Gothic" w:eastAsia="Malgun Gothic" w:hAnsi="Malgun Gothic"/>
          <w:spacing w:val="-1"/>
          <w:sz w:val="22"/>
          <w:szCs w:val="22"/>
        </w:rPr>
        <w:t>Once</w:t>
      </w:r>
      <w:r>
        <w:rPr>
          <w:rFonts w:ascii="Malgun Gothic" w:eastAsia="Malgun Gothic" w:hAnsi="Malgun Gothic"/>
          <w:spacing w:val="-1"/>
        </w:rPr>
        <w:t xml:space="preserve"> </w:t>
      </w:r>
      <w:r>
        <w:rPr>
          <w:rFonts w:ascii="Malgun Gothic" w:eastAsia="Malgun Gothic" w:hAnsi="Malgun Gothic"/>
          <w:spacing w:val="-1"/>
          <w:sz w:val="22"/>
          <w:szCs w:val="22"/>
        </w:rPr>
        <w:t>completed</w:t>
      </w:r>
      <w:r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>
        <w:rPr>
          <w:rFonts w:ascii="Malgun Gothic" w:eastAsia="Malgun Gothic" w:hAnsi="Malgun Gothic"/>
          <w:sz w:val="22"/>
          <w:szCs w:val="22"/>
        </w:rPr>
        <w:t>please</w:t>
      </w:r>
      <w:r>
        <w:rPr>
          <w:rFonts w:ascii="Malgun Gothic" w:eastAsia="Malgun Gothic" w:hAnsi="Malgun Gothic"/>
          <w:spacing w:val="5"/>
          <w:sz w:val="22"/>
          <w:szCs w:val="22"/>
        </w:rPr>
        <w:t xml:space="preserve"> </w:t>
      </w:r>
      <w:r>
        <w:rPr>
          <w:rFonts w:ascii="Malgun Gothic" w:eastAsia="Malgun Gothic" w:hAnsi="Malgun Gothic"/>
          <w:sz w:val="22"/>
          <w:szCs w:val="22"/>
        </w:rPr>
        <w:t>return to the Family Fostering Office</w:t>
      </w:r>
    </w:p>
    <w:sectPr w:rsidR="00F451E0" w:rsidSect="00E96BB1">
      <w:headerReference w:type="default" r:id="rId8"/>
      <w:footerReference w:type="default" r:id="rId9"/>
      <w:pgSz w:w="11906" w:h="16838"/>
      <w:pgMar w:top="1134" w:right="1440" w:bottom="1440" w:left="144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DAAD" w14:textId="77777777" w:rsidR="006039CA" w:rsidRDefault="006039CA">
      <w:r>
        <w:separator/>
      </w:r>
    </w:p>
  </w:endnote>
  <w:endnote w:type="continuationSeparator" w:id="0">
    <w:p w14:paraId="0D33043D" w14:textId="77777777" w:rsidR="006039CA" w:rsidRDefault="006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9E2A" w14:textId="77777777" w:rsidR="005304BF" w:rsidRDefault="000B59D2" w:rsidP="005304BF">
    <w:pPr>
      <w:pStyle w:val="Footer"/>
      <w:rPr>
        <w:sz w:val="22"/>
        <w:szCs w:val="22"/>
      </w:rPr>
    </w:pPr>
    <w:r>
      <w:rPr>
        <w:rFonts w:ascii="Malgun Gothic" w:eastAsia="Malgun Gothic" w:hAnsi="Malgun Gothic"/>
        <w:sz w:val="18"/>
        <w:szCs w:val="18"/>
      </w:rPr>
      <w:t xml:space="preserve">Incident Form </w:t>
    </w:r>
    <w:r>
      <w:rPr>
        <w:rFonts w:ascii="Malgun Gothic" w:eastAsia="Malgun Gothic" w:hAnsi="Malgun Gothic"/>
        <w:sz w:val="18"/>
        <w:szCs w:val="18"/>
      </w:rPr>
      <w:tab/>
      <w:t xml:space="preserve">Page </w:t>
    </w:r>
    <w:r>
      <w:rPr>
        <w:rFonts w:ascii="Malgun Gothic" w:eastAsia="Malgun Gothic" w:hAnsi="Malgun Gothic"/>
        <w:b/>
        <w:sz w:val="18"/>
        <w:szCs w:val="18"/>
      </w:rPr>
      <w:fldChar w:fldCharType="begin"/>
    </w:r>
    <w:r>
      <w:rPr>
        <w:rFonts w:ascii="Malgun Gothic" w:eastAsia="Malgun Gothic" w:hAnsi="Malgun Gothic"/>
        <w:b/>
        <w:sz w:val="18"/>
        <w:szCs w:val="18"/>
      </w:rPr>
      <w:instrText xml:space="preserve"> PAGE </w:instrText>
    </w:r>
    <w:r>
      <w:rPr>
        <w:rFonts w:ascii="Malgun Gothic" w:eastAsia="Malgun Gothic" w:hAnsi="Malgun Gothic"/>
        <w:b/>
        <w:sz w:val="18"/>
        <w:szCs w:val="18"/>
      </w:rPr>
      <w:fldChar w:fldCharType="separate"/>
    </w:r>
    <w:r>
      <w:rPr>
        <w:rFonts w:ascii="Malgun Gothic" w:eastAsia="Malgun Gothic" w:hAnsi="Malgun Gothic"/>
        <w:b/>
        <w:sz w:val="18"/>
        <w:szCs w:val="18"/>
      </w:rPr>
      <w:t>4</w:t>
    </w:r>
    <w:r>
      <w:rPr>
        <w:rFonts w:ascii="Malgun Gothic" w:eastAsia="Malgun Gothic" w:hAnsi="Malgun Gothic"/>
        <w:b/>
        <w:sz w:val="18"/>
        <w:szCs w:val="18"/>
      </w:rPr>
      <w:fldChar w:fldCharType="end"/>
    </w:r>
    <w:r>
      <w:rPr>
        <w:rFonts w:ascii="Malgun Gothic" w:eastAsia="Malgun Gothic" w:hAnsi="Malgun Gothic"/>
        <w:sz w:val="18"/>
        <w:szCs w:val="18"/>
      </w:rPr>
      <w:t xml:space="preserve"> of </w:t>
    </w:r>
    <w:r>
      <w:rPr>
        <w:rFonts w:ascii="Malgun Gothic" w:eastAsia="Malgun Gothic" w:hAnsi="Malgun Gothic"/>
        <w:b/>
        <w:sz w:val="18"/>
        <w:szCs w:val="18"/>
      </w:rPr>
      <w:fldChar w:fldCharType="begin"/>
    </w:r>
    <w:r>
      <w:rPr>
        <w:rFonts w:ascii="Malgun Gothic" w:eastAsia="Malgun Gothic" w:hAnsi="Malgun Gothic"/>
        <w:b/>
        <w:sz w:val="18"/>
        <w:szCs w:val="18"/>
      </w:rPr>
      <w:instrText xml:space="preserve"> NUMPAGES </w:instrText>
    </w:r>
    <w:r>
      <w:rPr>
        <w:rFonts w:ascii="Malgun Gothic" w:eastAsia="Malgun Gothic" w:hAnsi="Malgun Gothic"/>
        <w:b/>
        <w:sz w:val="18"/>
        <w:szCs w:val="18"/>
      </w:rPr>
      <w:fldChar w:fldCharType="separate"/>
    </w:r>
    <w:r>
      <w:rPr>
        <w:rFonts w:ascii="Malgun Gothic" w:eastAsia="Malgun Gothic" w:hAnsi="Malgun Gothic"/>
        <w:b/>
        <w:sz w:val="18"/>
        <w:szCs w:val="18"/>
      </w:rPr>
      <w:t>5</w:t>
    </w:r>
    <w:r>
      <w:rPr>
        <w:rFonts w:ascii="Malgun Gothic" w:eastAsia="Malgun Gothic" w:hAnsi="Malgun Gothic"/>
        <w:b/>
        <w:sz w:val="18"/>
        <w:szCs w:val="18"/>
      </w:rPr>
      <w:fldChar w:fldCharType="end"/>
    </w:r>
    <w:r>
      <w:rPr>
        <w:rFonts w:ascii="Malgun Gothic" w:eastAsia="Malgun Gothic" w:hAnsi="Malgun Gothic"/>
        <w:b/>
        <w:sz w:val="18"/>
        <w:szCs w:val="18"/>
      </w:rPr>
      <w:t xml:space="preserve"> </w:t>
    </w:r>
    <w:r>
      <w:rPr>
        <w:rFonts w:ascii="Malgun Gothic" w:eastAsia="Malgun Gothic" w:hAnsi="Malgun Gothic"/>
        <w:b/>
        <w:sz w:val="18"/>
        <w:szCs w:val="18"/>
      </w:rPr>
      <w:tab/>
    </w:r>
    <w:r w:rsidR="005304BF">
      <w:t>Reviewed February 2022</w:t>
    </w:r>
  </w:p>
  <w:p w14:paraId="7300421A" w14:textId="30289AAF" w:rsidR="00C13AD5" w:rsidRDefault="006039CA">
    <w:pPr>
      <w:pStyle w:val="Footer"/>
    </w:pPr>
  </w:p>
  <w:p w14:paraId="6BF4D169" w14:textId="77777777" w:rsidR="00C13AD5" w:rsidRDefault="006039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48AC" w14:textId="77777777" w:rsidR="006039CA" w:rsidRDefault="006039CA">
      <w:r>
        <w:rPr>
          <w:color w:val="000000"/>
        </w:rPr>
        <w:separator/>
      </w:r>
    </w:p>
  </w:footnote>
  <w:footnote w:type="continuationSeparator" w:id="0">
    <w:p w14:paraId="72D12A06" w14:textId="77777777" w:rsidR="006039CA" w:rsidRDefault="006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EFFCC" w14:textId="1F9E89E3" w:rsidR="00F24958" w:rsidRDefault="00F24958" w:rsidP="00E96BB1">
    <w:pPr>
      <w:pStyle w:val="Header"/>
      <w:tabs>
        <w:tab w:val="left" w:pos="5205"/>
      </w:tabs>
      <w:jc w:val="right"/>
    </w:pPr>
    <w:r>
      <w:tab/>
    </w:r>
    <w:r>
      <w:tab/>
    </w:r>
    <w:r w:rsidR="009A2F50">
      <w:rPr>
        <w:noProof/>
      </w:rPr>
      <w:drawing>
        <wp:inline distT="0" distB="0" distL="0" distR="0" wp14:anchorId="201C9452" wp14:editId="0372D2E1">
          <wp:extent cx="1587500" cy="673100"/>
          <wp:effectExtent l="0" t="0" r="0" b="0"/>
          <wp:docPr id="2" name="Picture 3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CB5BA" w14:textId="4D04C428" w:rsidR="00C13AD5" w:rsidRDefault="006039CA" w:rsidP="009A2F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F457D"/>
    <w:multiLevelType w:val="multilevel"/>
    <w:tmpl w:val="1E0C1A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E0"/>
    <w:rsid w:val="000B59D2"/>
    <w:rsid w:val="00144E4C"/>
    <w:rsid w:val="001F764A"/>
    <w:rsid w:val="0022503A"/>
    <w:rsid w:val="00255858"/>
    <w:rsid w:val="00255962"/>
    <w:rsid w:val="004864B0"/>
    <w:rsid w:val="004A534E"/>
    <w:rsid w:val="004D2EB1"/>
    <w:rsid w:val="00501F6E"/>
    <w:rsid w:val="005304BF"/>
    <w:rsid w:val="005835BE"/>
    <w:rsid w:val="00587C2F"/>
    <w:rsid w:val="005936C3"/>
    <w:rsid w:val="00602158"/>
    <w:rsid w:val="006039CA"/>
    <w:rsid w:val="00687C53"/>
    <w:rsid w:val="00694796"/>
    <w:rsid w:val="006A2105"/>
    <w:rsid w:val="008C1266"/>
    <w:rsid w:val="008E0602"/>
    <w:rsid w:val="0095434E"/>
    <w:rsid w:val="009939C1"/>
    <w:rsid w:val="009A2F50"/>
    <w:rsid w:val="009B7227"/>
    <w:rsid w:val="00A17657"/>
    <w:rsid w:val="00A62E88"/>
    <w:rsid w:val="00A83D1D"/>
    <w:rsid w:val="00AE66A0"/>
    <w:rsid w:val="00B46E09"/>
    <w:rsid w:val="00BD24C5"/>
    <w:rsid w:val="00BF5C48"/>
    <w:rsid w:val="00CD52A8"/>
    <w:rsid w:val="00D0105A"/>
    <w:rsid w:val="00D07C37"/>
    <w:rsid w:val="00D46524"/>
    <w:rsid w:val="00DC0488"/>
    <w:rsid w:val="00DE6E22"/>
    <w:rsid w:val="00DF1318"/>
    <w:rsid w:val="00E452EA"/>
    <w:rsid w:val="00E53259"/>
    <w:rsid w:val="00E96BB1"/>
    <w:rsid w:val="00F24958"/>
    <w:rsid w:val="00F451E0"/>
    <w:rsid w:val="00F834F5"/>
    <w:rsid w:val="00FB1253"/>
    <w:rsid w:val="00FC22B3"/>
    <w:rsid w:val="227ACAE7"/>
    <w:rsid w:val="5197B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D9135"/>
  <w15:docId w15:val="{6BF23896-AB7D-4F3F-851F-E8A2EE56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uiPriority w:val="9"/>
    <w:unhideWhenUsed/>
    <w:qFormat/>
    <w:pPr>
      <w:ind w:left="200"/>
      <w:outlineLvl w:val="4"/>
    </w:pPr>
    <w:rPr>
      <w:rFonts w:ascii="Myriad Pro" w:hAnsi="Myriad Pro" w:cs="Myriad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rPr>
      <w:rFonts w:ascii="Myriad Pro" w:eastAsia="Times New Roman" w:hAnsi="Myriad Pro" w:cs="Myriad Pro"/>
      <w:b/>
      <w:bCs/>
      <w:sz w:val="24"/>
      <w:szCs w:val="24"/>
      <w:lang w:eastAsia="en-GB"/>
    </w:rPr>
  </w:style>
  <w:style w:type="paragraph" w:styleId="BodyText">
    <w:name w:val="Body Text"/>
    <w:basedOn w:val="Normal"/>
    <w:pPr>
      <w:ind w:left="200"/>
    </w:pPr>
    <w:rPr>
      <w:rFonts w:ascii="Myriad Pro" w:hAnsi="Myriad Pro" w:cs="Myriad Pro"/>
    </w:rPr>
  </w:style>
  <w:style w:type="character" w:customStyle="1" w:styleId="BodyTextChar">
    <w:name w:val="Body Text Char"/>
    <w:basedOn w:val="DefaultParagraphFont"/>
    <w:rPr>
      <w:rFonts w:ascii="Myriad Pro" w:eastAsia="Times New Roman" w:hAnsi="Myriad Pro" w:cs="Myriad Pro"/>
      <w:sz w:val="24"/>
      <w:szCs w:val="24"/>
      <w:lang w:eastAsia="en-GB"/>
    </w:rPr>
  </w:style>
  <w:style w:type="paragraph" w:customStyle="1" w:styleId="TableParagraph">
    <w:name w:val="Table Paragraph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pPr>
      <w:widowControl/>
      <w:autoSpaceDE/>
      <w:spacing w:before="100" w:after="100" w:line="336" w:lineRule="auto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Chloe Berry</cp:lastModifiedBy>
  <cp:revision>41</cp:revision>
  <cp:lastPrinted>2016-01-07T09:35:00Z</cp:lastPrinted>
  <dcterms:created xsi:type="dcterms:W3CDTF">2019-08-20T13:02:00Z</dcterms:created>
  <dcterms:modified xsi:type="dcterms:W3CDTF">2022-04-04T10:11:00Z</dcterms:modified>
</cp:coreProperties>
</file>