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54" w:rsidRDefault="0028654D">
      <w:r>
        <w:rPr>
          <w:noProof/>
          <w:lang w:eastAsia="en-GB"/>
        </w:rPr>
        <w:drawing>
          <wp:inline distT="0" distB="0" distL="0" distR="0" wp14:anchorId="1DE7D8D8" wp14:editId="6276A24B">
            <wp:extent cx="1704975" cy="657225"/>
            <wp:effectExtent l="0" t="0" r="9525" b="9525"/>
            <wp:docPr id="4" name="Picture 1" descr="rr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33189">
        <w:rPr>
          <w:noProof/>
        </w:rPr>
        <w:t xml:space="preserve">                  </w:t>
      </w:r>
      <w:r>
        <w:rPr>
          <w:noProof/>
        </w:rPr>
        <w:t xml:space="preserve">  </w:t>
      </w:r>
      <w:r w:rsidR="00F838CD">
        <w:rPr>
          <w:noProof/>
          <w:sz w:val="28"/>
          <w:szCs w:val="28"/>
          <w:lang w:eastAsia="en-GB"/>
        </w:rPr>
        <w:drawing>
          <wp:inline distT="0" distB="0" distL="0" distR="0" wp14:anchorId="351A1241" wp14:editId="443B0880">
            <wp:extent cx="14954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CD">
        <w:rPr>
          <w:noProof/>
        </w:rPr>
        <w:t xml:space="preserve">  </w:t>
      </w:r>
      <w:r w:rsidR="00133189">
        <w:rPr>
          <w:noProof/>
        </w:rPr>
        <w:t xml:space="preserve">                  </w:t>
      </w:r>
      <w:r w:rsidR="00F838CD">
        <w:rPr>
          <w:noProof/>
        </w:rPr>
        <w:t xml:space="preserve">  </w:t>
      </w:r>
      <w:r w:rsidR="00F838CD">
        <w:rPr>
          <w:noProof/>
          <w:lang w:eastAsia="en-GB"/>
        </w:rPr>
        <w:drawing>
          <wp:inline distT="0" distB="0" distL="0" distR="0" wp14:anchorId="5CB8C887" wp14:editId="37F1C3B4">
            <wp:extent cx="1733550" cy="628650"/>
            <wp:effectExtent l="0" t="0" r="0" b="0"/>
            <wp:docPr id="3" name="Picture 3" descr="SWM CRC LOGO 2014 [CS5 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M CRC LOGO 2014 [CS5 CMYK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t xml:space="preserve">                               </w:t>
      </w:r>
    </w:p>
    <w:p w:rsidR="00F9150C" w:rsidRPr="00FD4DB3" w:rsidRDefault="00DB1054">
      <w:pPr>
        <w:rPr>
          <w:b/>
        </w:rPr>
      </w:pPr>
      <w:r w:rsidRPr="00FD4DB3">
        <w:rPr>
          <w:b/>
        </w:rPr>
        <w:t>Know</w:t>
      </w:r>
      <w:r w:rsidR="001D7A13" w:rsidRPr="00FD4DB3">
        <w:rPr>
          <w:b/>
        </w:rPr>
        <w:t>n</w:t>
      </w:r>
      <w:r w:rsidRPr="00FD4DB3">
        <w:rPr>
          <w:b/>
        </w:rPr>
        <w:t xml:space="preserve"> Persons Check: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F9150C" w:rsidTr="00FC5DE7">
        <w:tc>
          <w:tcPr>
            <w:tcW w:w="10201" w:type="dxa"/>
            <w:gridSpan w:val="2"/>
            <w:shd w:val="clear" w:color="auto" w:fill="F2F2F2" w:themeFill="background1" w:themeFillShade="F2"/>
          </w:tcPr>
          <w:p w:rsidR="00F9150C" w:rsidRDefault="00F9150C">
            <w:r>
              <w:t>Information Requested By:</w:t>
            </w:r>
          </w:p>
        </w:tc>
      </w:tr>
      <w:tr w:rsidR="00F9150C" w:rsidTr="00FC5DE7">
        <w:tc>
          <w:tcPr>
            <w:tcW w:w="2972" w:type="dxa"/>
            <w:shd w:val="clear" w:color="auto" w:fill="F2F2F2" w:themeFill="background1" w:themeFillShade="F2"/>
          </w:tcPr>
          <w:p w:rsidR="00F9150C" w:rsidRPr="00F9150C" w:rsidRDefault="00F9150C" w:rsidP="00F9150C">
            <w:pPr>
              <w:rPr>
                <w:b/>
              </w:rPr>
            </w:pPr>
            <w:r>
              <w:rPr>
                <w:b/>
              </w:rPr>
              <w:t xml:space="preserve">Probation Practitioner </w:t>
            </w:r>
            <w:r w:rsidRPr="00F9150C">
              <w:rPr>
                <w:b/>
              </w:rPr>
              <w:t xml:space="preserve">Name 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F9150C" w:rsidRDefault="00F9150C"/>
        </w:tc>
      </w:tr>
      <w:tr w:rsidR="00F9150C" w:rsidTr="00FC5DE7">
        <w:tc>
          <w:tcPr>
            <w:tcW w:w="2972" w:type="dxa"/>
            <w:shd w:val="clear" w:color="auto" w:fill="F2F2F2" w:themeFill="background1" w:themeFillShade="F2"/>
          </w:tcPr>
          <w:p w:rsidR="00F9150C" w:rsidRPr="00F9150C" w:rsidRDefault="004116EA">
            <w:pPr>
              <w:rPr>
                <w:b/>
              </w:rPr>
            </w:pPr>
            <w:r>
              <w:rPr>
                <w:b/>
              </w:rPr>
              <w:t xml:space="preserve">Office </w:t>
            </w:r>
            <w:r w:rsidR="00F9150C">
              <w:rPr>
                <w:b/>
              </w:rPr>
              <w:t>Address:</w:t>
            </w:r>
          </w:p>
        </w:tc>
        <w:tc>
          <w:tcPr>
            <w:tcW w:w="7229" w:type="dxa"/>
          </w:tcPr>
          <w:p w:rsidR="00F9150C" w:rsidRDefault="00F9150C"/>
        </w:tc>
      </w:tr>
      <w:tr w:rsidR="00F9150C" w:rsidTr="00FC5DE7">
        <w:tc>
          <w:tcPr>
            <w:tcW w:w="2972" w:type="dxa"/>
            <w:shd w:val="clear" w:color="auto" w:fill="F2F2F2" w:themeFill="background1" w:themeFillShade="F2"/>
          </w:tcPr>
          <w:p w:rsidR="00F9150C" w:rsidRPr="00F9150C" w:rsidRDefault="00F9150C">
            <w:pPr>
              <w:rPr>
                <w:b/>
              </w:rPr>
            </w:pPr>
            <w:r w:rsidRPr="00F9150C">
              <w:rPr>
                <w:b/>
              </w:rPr>
              <w:t>Contact Telephone Number:</w:t>
            </w:r>
          </w:p>
        </w:tc>
        <w:tc>
          <w:tcPr>
            <w:tcW w:w="7229" w:type="dxa"/>
          </w:tcPr>
          <w:p w:rsidR="00F9150C" w:rsidRDefault="00F9150C"/>
        </w:tc>
      </w:tr>
      <w:tr w:rsidR="00F9150C" w:rsidTr="00FC5DE7">
        <w:tc>
          <w:tcPr>
            <w:tcW w:w="2972" w:type="dxa"/>
            <w:shd w:val="clear" w:color="auto" w:fill="F2F2F2" w:themeFill="background1" w:themeFillShade="F2"/>
          </w:tcPr>
          <w:p w:rsidR="00F9150C" w:rsidRPr="00F9150C" w:rsidRDefault="00F9150C">
            <w:pPr>
              <w:rPr>
                <w:b/>
              </w:rPr>
            </w:pPr>
            <w:r w:rsidRPr="00F9150C">
              <w:rPr>
                <w:b/>
              </w:rPr>
              <w:t>Contact Email:</w:t>
            </w:r>
          </w:p>
        </w:tc>
        <w:tc>
          <w:tcPr>
            <w:tcW w:w="7229" w:type="dxa"/>
          </w:tcPr>
          <w:p w:rsidR="00F9150C" w:rsidRDefault="00F9150C"/>
        </w:tc>
      </w:tr>
      <w:tr w:rsidR="00F9150C" w:rsidTr="00FC5DE7">
        <w:tc>
          <w:tcPr>
            <w:tcW w:w="2972" w:type="dxa"/>
            <w:shd w:val="clear" w:color="auto" w:fill="F2F2F2" w:themeFill="background1" w:themeFillShade="F2"/>
          </w:tcPr>
          <w:p w:rsidR="00F9150C" w:rsidRPr="00F9150C" w:rsidRDefault="00F9150C">
            <w:pPr>
              <w:rPr>
                <w:b/>
              </w:rPr>
            </w:pPr>
            <w:r w:rsidRPr="00F9150C">
              <w:rPr>
                <w:b/>
              </w:rPr>
              <w:t>Date Information Requested:</w:t>
            </w:r>
          </w:p>
        </w:tc>
        <w:tc>
          <w:tcPr>
            <w:tcW w:w="7229" w:type="dxa"/>
          </w:tcPr>
          <w:p w:rsidR="00F9150C" w:rsidRDefault="00F9150C" w:rsidP="00C25586">
            <w:pPr>
              <w:tabs>
                <w:tab w:val="left" w:pos="1695"/>
              </w:tabs>
            </w:pPr>
          </w:p>
        </w:tc>
      </w:tr>
    </w:tbl>
    <w:p w:rsidR="00F9150C" w:rsidRDefault="00F91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7196"/>
      </w:tblGrid>
      <w:tr w:rsidR="00DB1054" w:rsidTr="00FC5DE7">
        <w:tc>
          <w:tcPr>
            <w:tcW w:w="3005" w:type="dxa"/>
            <w:shd w:val="clear" w:color="auto" w:fill="F2F2F2" w:themeFill="background1" w:themeFillShade="F2"/>
          </w:tcPr>
          <w:p w:rsidR="00DB1054" w:rsidRPr="00DF653C" w:rsidRDefault="00DB1054">
            <w:pPr>
              <w:rPr>
                <w:u w:val="single"/>
              </w:rPr>
            </w:pPr>
            <w:r>
              <w:t xml:space="preserve">Name of Service User </w:t>
            </w:r>
          </w:p>
        </w:tc>
        <w:tc>
          <w:tcPr>
            <w:tcW w:w="7196" w:type="dxa"/>
          </w:tcPr>
          <w:p w:rsidR="00DB1054" w:rsidRDefault="00DB1054" w:rsidP="00C25586">
            <w:pPr>
              <w:tabs>
                <w:tab w:val="left" w:pos="1935"/>
              </w:tabs>
            </w:pPr>
          </w:p>
        </w:tc>
      </w:tr>
      <w:tr w:rsidR="00DB1054" w:rsidTr="00FC5DE7">
        <w:tc>
          <w:tcPr>
            <w:tcW w:w="3005" w:type="dxa"/>
            <w:shd w:val="clear" w:color="auto" w:fill="F2F2F2" w:themeFill="background1" w:themeFillShade="F2"/>
          </w:tcPr>
          <w:p w:rsidR="00DB1054" w:rsidRDefault="00DB1054">
            <w:r>
              <w:t>D.O.B</w:t>
            </w:r>
          </w:p>
        </w:tc>
        <w:tc>
          <w:tcPr>
            <w:tcW w:w="7196" w:type="dxa"/>
          </w:tcPr>
          <w:p w:rsidR="00DB1054" w:rsidRDefault="00DB1054"/>
        </w:tc>
      </w:tr>
      <w:tr w:rsidR="00DB1054" w:rsidTr="00FC5DE7">
        <w:tc>
          <w:tcPr>
            <w:tcW w:w="3005" w:type="dxa"/>
            <w:shd w:val="clear" w:color="auto" w:fill="F2F2F2" w:themeFill="background1" w:themeFillShade="F2"/>
          </w:tcPr>
          <w:p w:rsidR="00DB1054" w:rsidRDefault="00DB1054">
            <w:r>
              <w:t>Address</w:t>
            </w:r>
          </w:p>
        </w:tc>
        <w:tc>
          <w:tcPr>
            <w:tcW w:w="7196" w:type="dxa"/>
          </w:tcPr>
          <w:p w:rsidR="00DB1054" w:rsidRPr="00E9301D" w:rsidRDefault="00DB1054" w:rsidP="00C25586"/>
        </w:tc>
      </w:tr>
    </w:tbl>
    <w:p w:rsidR="00F9150C" w:rsidRDefault="00F91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F653C" w:rsidTr="00FC5DE7">
        <w:tc>
          <w:tcPr>
            <w:tcW w:w="10201" w:type="dxa"/>
            <w:shd w:val="clear" w:color="auto" w:fill="F2F2F2" w:themeFill="background1" w:themeFillShade="F2"/>
          </w:tcPr>
          <w:p w:rsidR="00DF653C" w:rsidRPr="00DF653C" w:rsidRDefault="00DF653C">
            <w:pPr>
              <w:rPr>
                <w:b/>
              </w:rPr>
            </w:pPr>
            <w:r w:rsidRPr="00DF653C">
              <w:rPr>
                <w:b/>
              </w:rPr>
              <w:t>Reasons for Requesting information:</w:t>
            </w:r>
          </w:p>
        </w:tc>
      </w:tr>
      <w:tr w:rsidR="008E6E80" w:rsidTr="00FC5DE7">
        <w:tc>
          <w:tcPr>
            <w:tcW w:w="10201" w:type="dxa"/>
          </w:tcPr>
          <w:p w:rsidR="001D7A13" w:rsidRDefault="001D7A13"/>
          <w:p w:rsidR="00824284" w:rsidRPr="00B31D63" w:rsidRDefault="00824284">
            <w:pPr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 xml:space="preserve">Known Person requests are not completed by default. </w:t>
            </w:r>
            <w:r w:rsidR="00FD4DB3" w:rsidRPr="00B31D63">
              <w:rPr>
                <w:sz w:val="20"/>
                <w:szCs w:val="20"/>
              </w:rPr>
              <w:t xml:space="preserve"> </w:t>
            </w:r>
            <w:r w:rsidR="001D7A13" w:rsidRPr="00B31D63">
              <w:rPr>
                <w:sz w:val="20"/>
                <w:szCs w:val="20"/>
              </w:rPr>
              <w:t xml:space="preserve">In line with </w:t>
            </w:r>
            <w:r w:rsidR="004116EA" w:rsidRPr="00B31D63">
              <w:rPr>
                <w:sz w:val="20"/>
                <w:szCs w:val="20"/>
              </w:rPr>
              <w:t xml:space="preserve">mandatory </w:t>
            </w:r>
            <w:r w:rsidR="001D7A13" w:rsidRPr="00B31D63">
              <w:rPr>
                <w:sz w:val="20"/>
                <w:szCs w:val="20"/>
              </w:rPr>
              <w:t>Government Safeguarding Procedures, i</w:t>
            </w:r>
            <w:r w:rsidRPr="00B31D63">
              <w:rPr>
                <w:sz w:val="20"/>
                <w:szCs w:val="20"/>
              </w:rPr>
              <w:t>f there is an identified</w:t>
            </w:r>
            <w:r w:rsidR="003E064C" w:rsidRPr="00B31D63">
              <w:rPr>
                <w:sz w:val="20"/>
                <w:szCs w:val="20"/>
              </w:rPr>
              <w:t xml:space="preserve"> and evidenced</w:t>
            </w:r>
            <w:r w:rsidRPr="00B31D63">
              <w:rPr>
                <w:sz w:val="20"/>
                <w:szCs w:val="20"/>
              </w:rPr>
              <w:t xml:space="preserve"> risk</w:t>
            </w:r>
            <w:r w:rsidR="001D7A13" w:rsidRPr="00B31D63">
              <w:rPr>
                <w:sz w:val="20"/>
                <w:szCs w:val="20"/>
              </w:rPr>
              <w:t xml:space="preserve"> to a child or other </w:t>
            </w:r>
            <w:r w:rsidR="00FD4DB3" w:rsidRPr="00B31D63">
              <w:rPr>
                <w:sz w:val="20"/>
                <w:szCs w:val="20"/>
              </w:rPr>
              <w:t xml:space="preserve">vulnerable </w:t>
            </w:r>
            <w:r w:rsidR="001D7A13" w:rsidRPr="00B31D63">
              <w:rPr>
                <w:sz w:val="20"/>
                <w:szCs w:val="20"/>
              </w:rPr>
              <w:t>person</w:t>
            </w:r>
            <w:r w:rsidRPr="00B31D63">
              <w:rPr>
                <w:sz w:val="20"/>
                <w:szCs w:val="20"/>
              </w:rPr>
              <w:t>,</w:t>
            </w:r>
            <w:r w:rsidR="004116EA" w:rsidRPr="00B31D63">
              <w:rPr>
                <w:sz w:val="20"/>
                <w:szCs w:val="20"/>
              </w:rPr>
              <w:t xml:space="preserve"> and/or</w:t>
            </w:r>
            <w:r w:rsidRPr="00B31D63">
              <w:rPr>
                <w:sz w:val="20"/>
                <w:szCs w:val="20"/>
              </w:rPr>
              <w:t xml:space="preserve"> the nature of the offence </w:t>
            </w:r>
            <w:r w:rsidR="001D7A13" w:rsidRPr="00B31D63">
              <w:rPr>
                <w:sz w:val="20"/>
                <w:szCs w:val="20"/>
              </w:rPr>
              <w:t xml:space="preserve">committed by the Service User is identified a risk, and/or if </w:t>
            </w:r>
            <w:r w:rsidRPr="00B31D63">
              <w:rPr>
                <w:sz w:val="20"/>
                <w:szCs w:val="20"/>
              </w:rPr>
              <w:t>information is unknown</w:t>
            </w:r>
            <w:r w:rsidR="001D7A13" w:rsidRPr="00B31D63">
              <w:rPr>
                <w:sz w:val="20"/>
                <w:szCs w:val="20"/>
              </w:rPr>
              <w:t>,</w:t>
            </w:r>
            <w:r w:rsidRPr="00B31D63">
              <w:rPr>
                <w:sz w:val="20"/>
                <w:szCs w:val="20"/>
              </w:rPr>
              <w:t xml:space="preserve"> a request for </w:t>
            </w:r>
            <w:r w:rsidR="0028654D" w:rsidRPr="00B31D63">
              <w:rPr>
                <w:sz w:val="20"/>
                <w:szCs w:val="20"/>
              </w:rPr>
              <w:t>s</w:t>
            </w:r>
            <w:r w:rsidR="001D7A13" w:rsidRPr="00B31D63">
              <w:rPr>
                <w:sz w:val="20"/>
                <w:szCs w:val="20"/>
              </w:rPr>
              <w:t xml:space="preserve">afeguarding </w:t>
            </w:r>
            <w:r w:rsidRPr="00B31D63">
              <w:rPr>
                <w:sz w:val="20"/>
                <w:szCs w:val="20"/>
              </w:rPr>
              <w:t xml:space="preserve">information is made.  </w:t>
            </w:r>
          </w:p>
          <w:p w:rsidR="00824284" w:rsidRPr="00B31D63" w:rsidRDefault="00824284">
            <w:pPr>
              <w:rPr>
                <w:sz w:val="20"/>
                <w:szCs w:val="20"/>
              </w:rPr>
            </w:pPr>
          </w:p>
          <w:p w:rsidR="00657654" w:rsidRPr="00B31D63" w:rsidRDefault="00824284">
            <w:pPr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For the appropriate</w:t>
            </w:r>
            <w:r w:rsidR="001D7A13" w:rsidRPr="00B31D63">
              <w:rPr>
                <w:sz w:val="20"/>
                <w:szCs w:val="20"/>
              </w:rPr>
              <w:t xml:space="preserve"> and safe</w:t>
            </w:r>
            <w:r w:rsidRPr="00B31D63">
              <w:rPr>
                <w:sz w:val="20"/>
                <w:szCs w:val="20"/>
              </w:rPr>
              <w:t xml:space="preserve"> management of this </w:t>
            </w:r>
            <w:r w:rsidR="004116EA" w:rsidRPr="00B31D63">
              <w:rPr>
                <w:sz w:val="20"/>
                <w:szCs w:val="20"/>
              </w:rPr>
              <w:t xml:space="preserve">particular </w:t>
            </w:r>
            <w:r w:rsidRPr="00B31D63">
              <w:rPr>
                <w:sz w:val="20"/>
                <w:szCs w:val="20"/>
              </w:rPr>
              <w:t>case</w:t>
            </w:r>
            <w:r w:rsidR="001D7A13" w:rsidRPr="00B31D63">
              <w:rPr>
                <w:sz w:val="20"/>
                <w:szCs w:val="20"/>
              </w:rPr>
              <w:t>,</w:t>
            </w:r>
            <w:r w:rsidRPr="00B31D63">
              <w:rPr>
                <w:sz w:val="20"/>
                <w:szCs w:val="20"/>
              </w:rPr>
              <w:t xml:space="preserve"> </w:t>
            </w:r>
            <w:r w:rsidR="004973A6" w:rsidRPr="00B31D63">
              <w:rPr>
                <w:sz w:val="20"/>
                <w:szCs w:val="20"/>
              </w:rPr>
              <w:t>we would like to know if</w:t>
            </w:r>
            <w:r w:rsidR="008E6E80" w:rsidRPr="00B31D63">
              <w:rPr>
                <w:sz w:val="20"/>
                <w:szCs w:val="20"/>
              </w:rPr>
              <w:t xml:space="preserve"> the children listed below are currently </w:t>
            </w:r>
            <w:r w:rsidR="00DB1054" w:rsidRPr="00B31D63">
              <w:rPr>
                <w:sz w:val="20"/>
                <w:szCs w:val="20"/>
              </w:rPr>
              <w:t>known</w:t>
            </w:r>
            <w:r w:rsidR="008E6E80" w:rsidRPr="00B31D63">
              <w:rPr>
                <w:sz w:val="20"/>
                <w:szCs w:val="20"/>
              </w:rPr>
              <w:t xml:space="preserve"> to your </w:t>
            </w:r>
            <w:r w:rsidR="00DB1054" w:rsidRPr="00B31D63">
              <w:rPr>
                <w:sz w:val="20"/>
                <w:szCs w:val="20"/>
              </w:rPr>
              <w:t>service</w:t>
            </w:r>
            <w:r w:rsidR="00657654" w:rsidRPr="00B31D63">
              <w:rPr>
                <w:sz w:val="20"/>
                <w:szCs w:val="20"/>
              </w:rPr>
              <w:t xml:space="preserve"> and if so in what capacity</w:t>
            </w:r>
            <w:r w:rsidR="004116EA" w:rsidRPr="00B31D63">
              <w:rPr>
                <w:sz w:val="20"/>
                <w:szCs w:val="20"/>
              </w:rPr>
              <w:t xml:space="preserve">. </w:t>
            </w:r>
            <w:r w:rsidR="008E6E80" w:rsidRPr="00B31D63">
              <w:rPr>
                <w:sz w:val="20"/>
                <w:szCs w:val="20"/>
              </w:rPr>
              <w:t xml:space="preserve"> </w:t>
            </w:r>
            <w:r w:rsidR="00657654" w:rsidRPr="00B31D63">
              <w:rPr>
                <w:sz w:val="20"/>
                <w:szCs w:val="20"/>
              </w:rPr>
              <w:t>If the child is known</w:t>
            </w:r>
            <w:r w:rsidR="001D7A13" w:rsidRPr="00B31D63">
              <w:rPr>
                <w:sz w:val="20"/>
                <w:szCs w:val="20"/>
              </w:rPr>
              <w:t>,</w:t>
            </w:r>
            <w:r w:rsidR="00657654" w:rsidRPr="00B31D63">
              <w:rPr>
                <w:sz w:val="20"/>
                <w:szCs w:val="20"/>
              </w:rPr>
              <w:t xml:space="preserve"> please could you advise of </w:t>
            </w:r>
            <w:r w:rsidR="001D7A13" w:rsidRPr="00B31D63">
              <w:rPr>
                <w:sz w:val="20"/>
                <w:szCs w:val="20"/>
              </w:rPr>
              <w:t xml:space="preserve">an </w:t>
            </w:r>
            <w:r w:rsidR="00657654" w:rsidRPr="00B31D63">
              <w:rPr>
                <w:sz w:val="20"/>
                <w:szCs w:val="20"/>
              </w:rPr>
              <w:t xml:space="preserve">allocated Social Worker </w:t>
            </w:r>
            <w:r w:rsidR="001D7A13" w:rsidRPr="00B31D63">
              <w:rPr>
                <w:sz w:val="20"/>
                <w:szCs w:val="20"/>
              </w:rPr>
              <w:t>with their</w:t>
            </w:r>
            <w:r w:rsidR="00657654" w:rsidRPr="00B31D63">
              <w:rPr>
                <w:sz w:val="20"/>
                <w:szCs w:val="20"/>
              </w:rPr>
              <w:t xml:space="preserve"> contact </w:t>
            </w:r>
            <w:proofErr w:type="gramStart"/>
            <w:r w:rsidR="00657654" w:rsidRPr="00B31D63">
              <w:rPr>
                <w:sz w:val="20"/>
                <w:szCs w:val="20"/>
              </w:rPr>
              <w:t>details</w:t>
            </w:r>
            <w:r w:rsidR="004116EA" w:rsidRPr="00B31D63">
              <w:rPr>
                <w:sz w:val="20"/>
                <w:szCs w:val="20"/>
              </w:rPr>
              <w:t>.</w:t>
            </w:r>
            <w:proofErr w:type="gramEnd"/>
          </w:p>
          <w:p w:rsidR="00657654" w:rsidRPr="00B31D63" w:rsidRDefault="00657654">
            <w:pPr>
              <w:rPr>
                <w:sz w:val="20"/>
                <w:szCs w:val="20"/>
              </w:rPr>
            </w:pPr>
          </w:p>
          <w:p w:rsidR="008E6E80" w:rsidRDefault="00824284" w:rsidP="001D7A13">
            <w:r w:rsidRPr="00B31D63">
              <w:rPr>
                <w:sz w:val="20"/>
                <w:szCs w:val="20"/>
              </w:rPr>
              <w:t>If this information is not provided by your organis</w:t>
            </w:r>
            <w:r w:rsidR="001D7A13" w:rsidRPr="00B31D63">
              <w:rPr>
                <w:sz w:val="20"/>
                <w:szCs w:val="20"/>
              </w:rPr>
              <w:t xml:space="preserve">ation, </w:t>
            </w:r>
            <w:r w:rsidR="0028654D" w:rsidRPr="00B31D63">
              <w:rPr>
                <w:sz w:val="20"/>
                <w:szCs w:val="20"/>
              </w:rPr>
              <w:t>it may</w:t>
            </w:r>
            <w:r w:rsidRPr="00B31D63">
              <w:rPr>
                <w:sz w:val="20"/>
                <w:szCs w:val="20"/>
              </w:rPr>
              <w:t xml:space="preserve"> lead to a gap in the risk assessment and management of the case and potentially increase the risk of harm to </w:t>
            </w:r>
            <w:r w:rsidR="001D7A13" w:rsidRPr="00B31D63">
              <w:rPr>
                <w:sz w:val="20"/>
                <w:szCs w:val="20"/>
              </w:rPr>
              <w:t>the</w:t>
            </w:r>
            <w:r w:rsidRPr="00B31D63">
              <w:rPr>
                <w:sz w:val="20"/>
                <w:szCs w:val="20"/>
              </w:rPr>
              <w:t xml:space="preserve"> child</w:t>
            </w:r>
            <w:r w:rsidR="001D7A13" w:rsidRPr="00B31D63">
              <w:rPr>
                <w:sz w:val="20"/>
                <w:szCs w:val="20"/>
              </w:rPr>
              <w:t>/children</w:t>
            </w:r>
            <w:r w:rsidRPr="00B31D63">
              <w:rPr>
                <w:sz w:val="20"/>
                <w:szCs w:val="20"/>
              </w:rPr>
              <w:t xml:space="preserve">. </w:t>
            </w:r>
          </w:p>
          <w:p w:rsidR="0028654D" w:rsidRPr="008E6E80" w:rsidRDefault="0028654D" w:rsidP="001D7A13"/>
        </w:tc>
      </w:tr>
    </w:tbl>
    <w:p w:rsidR="001D7A13" w:rsidRDefault="001D7A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3685"/>
        <w:gridCol w:w="2126"/>
      </w:tblGrid>
      <w:tr w:rsidR="00F9150C" w:rsidTr="00FC5DE7">
        <w:tc>
          <w:tcPr>
            <w:tcW w:w="10201" w:type="dxa"/>
            <w:gridSpan w:val="4"/>
            <w:shd w:val="clear" w:color="auto" w:fill="F2F2F2" w:themeFill="background1" w:themeFillShade="F2"/>
          </w:tcPr>
          <w:p w:rsidR="00F9150C" w:rsidRPr="00F9150C" w:rsidRDefault="00F9150C">
            <w:pPr>
              <w:rPr>
                <w:b/>
              </w:rPr>
            </w:pPr>
            <w:r w:rsidRPr="00F9150C">
              <w:rPr>
                <w:b/>
              </w:rPr>
              <w:t>Information Relates to: (please include details of the Children)</w:t>
            </w:r>
          </w:p>
        </w:tc>
      </w:tr>
      <w:tr w:rsidR="00A57591" w:rsidTr="00FC5DE7">
        <w:tc>
          <w:tcPr>
            <w:tcW w:w="2547" w:type="dxa"/>
            <w:shd w:val="clear" w:color="auto" w:fill="F2F2F2" w:themeFill="background1" w:themeFillShade="F2"/>
          </w:tcPr>
          <w:p w:rsidR="00A57591" w:rsidRPr="00F9150C" w:rsidRDefault="00A57591">
            <w:pPr>
              <w:rPr>
                <w:b/>
              </w:rPr>
            </w:pPr>
            <w:r w:rsidRPr="00F9150C">
              <w:rPr>
                <w:b/>
              </w:rPr>
              <w:t>Name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7591" w:rsidRPr="00F9150C" w:rsidRDefault="00A57591">
            <w:pPr>
              <w:rPr>
                <w:b/>
              </w:rPr>
            </w:pPr>
            <w:r w:rsidRPr="00F9150C">
              <w:rPr>
                <w:b/>
              </w:rPr>
              <w:t>D.O.B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57591" w:rsidRPr="00F9150C" w:rsidRDefault="00A57591">
            <w:pPr>
              <w:rPr>
                <w:b/>
              </w:rPr>
            </w:pPr>
            <w:r w:rsidRPr="00F9150C">
              <w:rPr>
                <w:b/>
              </w:rPr>
              <w:t>Address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57591" w:rsidRPr="00F9150C" w:rsidRDefault="00A57591">
            <w:pPr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</w:tr>
      <w:tr w:rsidR="00E9301D" w:rsidTr="00FC5DE7">
        <w:tc>
          <w:tcPr>
            <w:tcW w:w="2547" w:type="dxa"/>
          </w:tcPr>
          <w:p w:rsidR="00E9301D" w:rsidRDefault="00E9301D" w:rsidP="00E9301D"/>
        </w:tc>
        <w:tc>
          <w:tcPr>
            <w:tcW w:w="1843" w:type="dxa"/>
          </w:tcPr>
          <w:p w:rsidR="00E9301D" w:rsidRDefault="00E9301D" w:rsidP="00E9301D"/>
        </w:tc>
        <w:tc>
          <w:tcPr>
            <w:tcW w:w="3685" w:type="dxa"/>
          </w:tcPr>
          <w:p w:rsidR="00E9301D" w:rsidRPr="00E9301D" w:rsidRDefault="00E9301D" w:rsidP="00E9301D"/>
        </w:tc>
        <w:tc>
          <w:tcPr>
            <w:tcW w:w="2126" w:type="dxa"/>
          </w:tcPr>
          <w:p w:rsidR="00E9301D" w:rsidRDefault="00E9301D" w:rsidP="00E9301D"/>
        </w:tc>
      </w:tr>
      <w:tr w:rsidR="009D6A3E" w:rsidTr="00FC5DE7">
        <w:tc>
          <w:tcPr>
            <w:tcW w:w="2547" w:type="dxa"/>
          </w:tcPr>
          <w:p w:rsidR="009D6A3E" w:rsidRDefault="009D6A3E" w:rsidP="009D6A3E"/>
        </w:tc>
        <w:tc>
          <w:tcPr>
            <w:tcW w:w="1843" w:type="dxa"/>
          </w:tcPr>
          <w:p w:rsidR="009D6A3E" w:rsidRDefault="009D6A3E" w:rsidP="009D6A3E"/>
        </w:tc>
        <w:tc>
          <w:tcPr>
            <w:tcW w:w="3685" w:type="dxa"/>
          </w:tcPr>
          <w:p w:rsidR="009D6A3E" w:rsidRPr="00E9301D" w:rsidRDefault="009D6A3E" w:rsidP="009D6A3E"/>
        </w:tc>
        <w:tc>
          <w:tcPr>
            <w:tcW w:w="2126" w:type="dxa"/>
          </w:tcPr>
          <w:p w:rsidR="009D6A3E" w:rsidRDefault="009D6A3E" w:rsidP="009D6A3E"/>
        </w:tc>
      </w:tr>
      <w:tr w:rsidR="009D6A3E" w:rsidTr="00FC5DE7">
        <w:tc>
          <w:tcPr>
            <w:tcW w:w="2547" w:type="dxa"/>
          </w:tcPr>
          <w:p w:rsidR="009D6A3E" w:rsidRDefault="009D6A3E" w:rsidP="009D6A3E"/>
        </w:tc>
        <w:tc>
          <w:tcPr>
            <w:tcW w:w="1843" w:type="dxa"/>
          </w:tcPr>
          <w:p w:rsidR="009D6A3E" w:rsidRDefault="009D6A3E" w:rsidP="009D6A3E"/>
        </w:tc>
        <w:tc>
          <w:tcPr>
            <w:tcW w:w="3685" w:type="dxa"/>
          </w:tcPr>
          <w:p w:rsidR="009D6A3E" w:rsidRPr="00E9301D" w:rsidRDefault="009D6A3E" w:rsidP="009D6A3E"/>
        </w:tc>
        <w:tc>
          <w:tcPr>
            <w:tcW w:w="2126" w:type="dxa"/>
          </w:tcPr>
          <w:p w:rsidR="009D6A3E" w:rsidRDefault="009D6A3E" w:rsidP="009D6A3E"/>
        </w:tc>
      </w:tr>
      <w:tr w:rsidR="009D6A3E" w:rsidTr="00FC5DE7">
        <w:tc>
          <w:tcPr>
            <w:tcW w:w="2547" w:type="dxa"/>
          </w:tcPr>
          <w:p w:rsidR="009D6A3E" w:rsidRDefault="009D6A3E" w:rsidP="009D6A3E"/>
        </w:tc>
        <w:tc>
          <w:tcPr>
            <w:tcW w:w="1843" w:type="dxa"/>
          </w:tcPr>
          <w:p w:rsidR="009D6A3E" w:rsidRDefault="009D6A3E" w:rsidP="009D6A3E"/>
        </w:tc>
        <w:tc>
          <w:tcPr>
            <w:tcW w:w="3685" w:type="dxa"/>
          </w:tcPr>
          <w:p w:rsidR="009D6A3E" w:rsidRPr="00E9301D" w:rsidRDefault="009D6A3E" w:rsidP="009D6A3E"/>
        </w:tc>
        <w:tc>
          <w:tcPr>
            <w:tcW w:w="2126" w:type="dxa"/>
          </w:tcPr>
          <w:p w:rsidR="009D6A3E" w:rsidRDefault="009D6A3E" w:rsidP="009D6A3E"/>
        </w:tc>
      </w:tr>
    </w:tbl>
    <w:p w:rsidR="00F9150C" w:rsidRDefault="00F91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DF653C" w:rsidTr="00FC5DE7">
        <w:tc>
          <w:tcPr>
            <w:tcW w:w="3256" w:type="dxa"/>
          </w:tcPr>
          <w:p w:rsidR="00DF653C" w:rsidRPr="00DF653C" w:rsidRDefault="00DF653C">
            <w:pPr>
              <w:rPr>
                <w:b/>
              </w:rPr>
            </w:pPr>
            <w:r w:rsidRPr="00DF653C">
              <w:rPr>
                <w:b/>
              </w:rPr>
              <w:t>Has Consent been gained:</w:t>
            </w:r>
            <w:r w:rsidR="008E6E80">
              <w:rPr>
                <w:b/>
              </w:rPr>
              <w:t xml:space="preserve"> </w:t>
            </w:r>
            <w:r w:rsidR="0028654D" w:rsidRPr="0028654D">
              <w:t>Yes/</w:t>
            </w:r>
            <w:r w:rsidR="008E6E80" w:rsidRPr="0028654D">
              <w:t>No</w:t>
            </w:r>
          </w:p>
        </w:tc>
        <w:tc>
          <w:tcPr>
            <w:tcW w:w="6945" w:type="dxa"/>
          </w:tcPr>
          <w:p w:rsidR="00657654" w:rsidRDefault="00A57591">
            <w:r>
              <w:rPr>
                <w:b/>
              </w:rPr>
              <w:t>If</w:t>
            </w:r>
            <w:r w:rsidR="0028654D">
              <w:rPr>
                <w:b/>
              </w:rPr>
              <w:t xml:space="preserve"> N</w:t>
            </w:r>
            <w:r w:rsidR="00DB1054">
              <w:rPr>
                <w:b/>
              </w:rPr>
              <w:t>o</w:t>
            </w:r>
            <w:r w:rsidR="0028654D">
              <w:rPr>
                <w:b/>
              </w:rPr>
              <w:t>, p</w:t>
            </w:r>
            <w:r w:rsidR="00DB1054">
              <w:rPr>
                <w:b/>
              </w:rPr>
              <w:t xml:space="preserve">lease state why: </w:t>
            </w:r>
            <w:r w:rsidR="004973A6">
              <w:t xml:space="preserve"> </w:t>
            </w:r>
            <w:r w:rsidR="0028654D" w:rsidRPr="00B31D63">
              <w:rPr>
                <w:sz w:val="18"/>
                <w:szCs w:val="18"/>
              </w:rPr>
              <w:t>Consent is not required due to the evident risk to the child/children.  Sharing of this information is permitted in line with the legal basis set out below.</w:t>
            </w:r>
          </w:p>
          <w:p w:rsidR="00657654" w:rsidRPr="00DB1054" w:rsidRDefault="00657654">
            <w:pPr>
              <w:rPr>
                <w:b/>
              </w:rPr>
            </w:pPr>
          </w:p>
        </w:tc>
      </w:tr>
      <w:tr w:rsidR="0028654D" w:rsidRPr="0028654D" w:rsidTr="00FC5DE7">
        <w:tc>
          <w:tcPr>
            <w:tcW w:w="10201" w:type="dxa"/>
            <w:gridSpan w:val="2"/>
            <w:shd w:val="clear" w:color="auto" w:fill="D0CECE" w:themeFill="background2" w:themeFillShade="E6"/>
          </w:tcPr>
          <w:p w:rsidR="0028654D" w:rsidRPr="0028654D" w:rsidRDefault="0028654D" w:rsidP="0028654D">
            <w:pPr>
              <w:rPr>
                <w:b/>
                <w:sz w:val="18"/>
                <w:szCs w:val="18"/>
              </w:rPr>
            </w:pPr>
            <w:r w:rsidRPr="0028654D">
              <w:rPr>
                <w:b/>
                <w:sz w:val="18"/>
                <w:szCs w:val="18"/>
              </w:rPr>
              <w:t xml:space="preserve">Legal Basis for Sharing of </w:t>
            </w:r>
            <w:r>
              <w:rPr>
                <w:b/>
                <w:sz w:val="18"/>
                <w:szCs w:val="18"/>
              </w:rPr>
              <w:t>Relevant</w:t>
            </w:r>
            <w:r w:rsidRPr="0028654D">
              <w:rPr>
                <w:b/>
                <w:sz w:val="18"/>
                <w:szCs w:val="18"/>
              </w:rPr>
              <w:t xml:space="preserve"> Information:</w:t>
            </w:r>
          </w:p>
        </w:tc>
      </w:tr>
      <w:tr w:rsidR="0028654D" w:rsidRPr="0028654D" w:rsidTr="00FC5DE7">
        <w:tc>
          <w:tcPr>
            <w:tcW w:w="10201" w:type="dxa"/>
            <w:gridSpan w:val="2"/>
          </w:tcPr>
          <w:p w:rsidR="0028654D" w:rsidRPr="0028654D" w:rsidRDefault="0028654D" w:rsidP="005F47D7">
            <w:pPr>
              <w:rPr>
                <w:sz w:val="18"/>
                <w:szCs w:val="18"/>
              </w:rPr>
            </w:pPr>
            <w:r w:rsidRPr="0028654D">
              <w:rPr>
                <w:sz w:val="18"/>
                <w:szCs w:val="18"/>
              </w:rPr>
              <w:t xml:space="preserve">This information is requested with regard to the legislative framework set out under Section 11 of the Children Act 2004.  This legislation gives the </w:t>
            </w:r>
            <w:r w:rsidR="005F47D7">
              <w:rPr>
                <w:sz w:val="18"/>
                <w:szCs w:val="18"/>
              </w:rPr>
              <w:t>RRP</w:t>
            </w:r>
            <w:r w:rsidRPr="0028654D">
              <w:rPr>
                <w:sz w:val="18"/>
                <w:szCs w:val="18"/>
              </w:rPr>
              <w:t xml:space="preserve"> the entitlement to receive any information that is deemed to be pertinent to safeguarding and promoting the welfare of children.</w:t>
            </w:r>
            <w:r w:rsidR="004116EA">
              <w:rPr>
                <w:sz w:val="18"/>
                <w:szCs w:val="18"/>
              </w:rPr>
              <w:t xml:space="preserve">  It is also in line with Section 115 of the Crime and Disorder Act 1998 ‘where disclosure is necessary or expedient for the purposes of reducing or preventing Crime and Disorder’.  </w:t>
            </w:r>
            <w:r w:rsidR="00F71DE4">
              <w:rPr>
                <w:sz w:val="18"/>
                <w:szCs w:val="18"/>
              </w:rPr>
              <w:t xml:space="preserve">This sharing is also </w:t>
            </w:r>
            <w:r w:rsidR="00B31D63">
              <w:rPr>
                <w:sz w:val="18"/>
                <w:szCs w:val="18"/>
              </w:rPr>
              <w:t>in line with</w:t>
            </w:r>
            <w:r w:rsidR="00F71DE4">
              <w:rPr>
                <w:sz w:val="18"/>
                <w:szCs w:val="18"/>
              </w:rPr>
              <w:t xml:space="preserve"> Section 45 of The Care Act 2014</w:t>
            </w:r>
            <w:r w:rsidRPr="0028654D">
              <w:rPr>
                <w:sz w:val="18"/>
                <w:szCs w:val="18"/>
              </w:rPr>
              <w:t xml:space="preserve">  This information will not be used for any other reason</w:t>
            </w:r>
            <w:r w:rsidR="00B31D63">
              <w:rPr>
                <w:sz w:val="18"/>
                <w:szCs w:val="18"/>
              </w:rPr>
              <w:t>, it will only be held by RRP until the end of the supervision period</w:t>
            </w:r>
            <w:r w:rsidRPr="0028654D">
              <w:rPr>
                <w:sz w:val="18"/>
                <w:szCs w:val="18"/>
              </w:rPr>
              <w:t xml:space="preserve"> and will be held secure under the requirements of the </w:t>
            </w:r>
            <w:r w:rsidR="00B31D63">
              <w:rPr>
                <w:sz w:val="18"/>
                <w:szCs w:val="18"/>
              </w:rPr>
              <w:t>General Data Protection Regulation and Data Protection Bill.</w:t>
            </w:r>
          </w:p>
        </w:tc>
      </w:tr>
    </w:tbl>
    <w:p w:rsidR="005C73AA" w:rsidRDefault="005C73AA"/>
    <w:p w:rsidR="005C73AA" w:rsidRDefault="005C73AA">
      <w:r>
        <w:br w:type="page"/>
      </w:r>
    </w:p>
    <w:p w:rsidR="005C73AA" w:rsidRPr="00A56AE5" w:rsidRDefault="005C73AA" w:rsidP="005C73AA">
      <w:pPr>
        <w:ind w:left="540"/>
        <w:rPr>
          <w:rFonts w:ascii="Calibri" w:hAnsi="Calibri" w:cs="Arial"/>
          <w:u w:val="single"/>
        </w:rPr>
      </w:pPr>
      <w:r w:rsidRPr="00A56AE5">
        <w:rPr>
          <w:rFonts w:ascii="Calibri" w:hAnsi="Calibri" w:cs="Arial"/>
          <w:b/>
        </w:rPr>
        <w:t>Document Management</w:t>
      </w:r>
      <w:r w:rsidRPr="00A56AE5">
        <w:rPr>
          <w:rFonts w:ascii="Calibri" w:hAnsi="Calibri" w:cs="Arial"/>
        </w:rPr>
        <w:t>:</w:t>
      </w:r>
    </w:p>
    <w:p w:rsidR="005C73AA" w:rsidRPr="00A56AE5" w:rsidRDefault="005C73AA" w:rsidP="005C73AA">
      <w:pPr>
        <w:ind w:left="540"/>
        <w:rPr>
          <w:rFonts w:ascii="Calibri" w:hAnsi="Calibri" w:cs="Arial"/>
          <w:u w:val="single"/>
        </w:rPr>
      </w:pPr>
    </w:p>
    <w:p w:rsidR="005C73AA" w:rsidRPr="00A56AE5" w:rsidRDefault="005C73AA" w:rsidP="005C73AA">
      <w:pPr>
        <w:tabs>
          <w:tab w:val="left" w:pos="2410"/>
        </w:tabs>
        <w:spacing w:after="40"/>
        <w:ind w:left="540"/>
        <w:rPr>
          <w:rFonts w:ascii="Calibri" w:hAnsi="Calibri" w:cs="Arial"/>
        </w:rPr>
      </w:pPr>
      <w:r w:rsidRPr="00A56AE5">
        <w:rPr>
          <w:rFonts w:ascii="Calibri" w:hAnsi="Calibri" w:cs="Arial"/>
          <w:b/>
        </w:rPr>
        <w:t>Owner:</w:t>
      </w:r>
      <w:r w:rsidRPr="00A56AE5">
        <w:rPr>
          <w:rFonts w:ascii="Calibri" w:hAnsi="Calibri" w:cs="Arial"/>
        </w:rPr>
        <w:tab/>
      </w:r>
      <w:r w:rsidRPr="00A56AE5">
        <w:rPr>
          <w:rFonts w:ascii="Calibri" w:hAnsi="Calibri" w:cs="Arial"/>
        </w:rPr>
        <w:tab/>
        <w:t>Information Assurance Manager</w:t>
      </w:r>
      <w:r>
        <w:rPr>
          <w:rFonts w:ascii="Calibri" w:hAnsi="Calibri" w:cs="Arial"/>
        </w:rPr>
        <w:t xml:space="preserve"> / CSC</w:t>
      </w:r>
    </w:p>
    <w:p w:rsidR="005C73AA" w:rsidRPr="00A56AE5" w:rsidRDefault="005C73AA" w:rsidP="005C73AA">
      <w:pPr>
        <w:tabs>
          <w:tab w:val="left" w:pos="2410"/>
        </w:tabs>
        <w:spacing w:after="40"/>
        <w:ind w:left="540"/>
        <w:rPr>
          <w:rFonts w:ascii="Calibri" w:hAnsi="Calibri" w:cs="Arial"/>
        </w:rPr>
      </w:pPr>
      <w:r w:rsidRPr="00A56AE5">
        <w:rPr>
          <w:rFonts w:ascii="Calibri" w:hAnsi="Calibri" w:cs="Arial"/>
          <w:b/>
        </w:rPr>
        <w:t>Effective Date:</w:t>
      </w:r>
      <w:r w:rsidRPr="00A56AE5">
        <w:rPr>
          <w:rFonts w:ascii="Calibri" w:hAnsi="Calibri" w:cs="Arial"/>
        </w:rPr>
        <w:tab/>
      </w:r>
      <w:r w:rsidRPr="00A56AE5">
        <w:rPr>
          <w:rFonts w:ascii="Calibri" w:hAnsi="Calibri" w:cs="Arial"/>
        </w:rPr>
        <w:tab/>
      </w:r>
    </w:p>
    <w:p w:rsidR="005C73AA" w:rsidRPr="00A56AE5" w:rsidRDefault="005C73AA" w:rsidP="005C73AA">
      <w:pPr>
        <w:tabs>
          <w:tab w:val="left" w:pos="2410"/>
        </w:tabs>
        <w:spacing w:after="40"/>
        <w:ind w:left="540"/>
        <w:rPr>
          <w:rFonts w:ascii="Calibri" w:hAnsi="Calibri" w:cs="Arial"/>
          <w:b/>
        </w:rPr>
      </w:pPr>
      <w:r w:rsidRPr="00A56AE5">
        <w:rPr>
          <w:rFonts w:ascii="Calibri" w:hAnsi="Calibri" w:cs="Arial"/>
          <w:b/>
        </w:rPr>
        <w:t>Review Date:</w:t>
      </w:r>
      <w:r w:rsidRPr="00A56AE5">
        <w:rPr>
          <w:rFonts w:ascii="Calibri" w:hAnsi="Calibri" w:cs="Arial"/>
        </w:rPr>
        <w:tab/>
      </w:r>
      <w:r w:rsidRPr="00A56AE5">
        <w:rPr>
          <w:rFonts w:ascii="Calibri" w:hAnsi="Calibri" w:cs="Arial"/>
        </w:rPr>
        <w:tab/>
      </w:r>
    </w:p>
    <w:p w:rsidR="005C73AA" w:rsidRPr="00A56AE5" w:rsidRDefault="005C73AA" w:rsidP="005C73AA">
      <w:pPr>
        <w:tabs>
          <w:tab w:val="left" w:pos="2410"/>
        </w:tabs>
        <w:spacing w:after="40"/>
        <w:ind w:left="540"/>
        <w:rPr>
          <w:rFonts w:ascii="Calibri" w:hAnsi="Calibri" w:cs="Arial"/>
          <w:b/>
        </w:rPr>
      </w:pPr>
      <w:r w:rsidRPr="00A56AE5">
        <w:rPr>
          <w:rFonts w:ascii="Calibri" w:hAnsi="Calibri" w:cs="Arial"/>
          <w:b/>
        </w:rPr>
        <w:t xml:space="preserve">Document reference: </w:t>
      </w:r>
      <w:r w:rsidRPr="00A56AE5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Known Person Request </w:t>
      </w:r>
      <w:r w:rsidR="00C25586">
        <w:rPr>
          <w:rFonts w:ascii="Calibri" w:hAnsi="Calibri" w:cs="Arial"/>
          <w:b/>
        </w:rPr>
        <w:t>Form:</w:t>
      </w:r>
      <w:r>
        <w:rPr>
          <w:rFonts w:ascii="Calibri" w:hAnsi="Calibri" w:cs="Arial"/>
          <w:b/>
        </w:rPr>
        <w:t xml:space="preserve"> Safeguarding010</w:t>
      </w:r>
    </w:p>
    <w:p w:rsidR="005C73AA" w:rsidRPr="00A56AE5" w:rsidRDefault="005C73AA" w:rsidP="005C73AA">
      <w:pPr>
        <w:tabs>
          <w:tab w:val="left" w:pos="2410"/>
        </w:tabs>
        <w:spacing w:after="40"/>
        <w:ind w:left="540"/>
        <w:rPr>
          <w:rFonts w:ascii="Calibri" w:hAnsi="Calibri" w:cs="Arial"/>
        </w:rPr>
      </w:pPr>
    </w:p>
    <w:p w:rsidR="005C73AA" w:rsidRPr="00A56AE5" w:rsidRDefault="005C73AA" w:rsidP="005C73AA">
      <w:pPr>
        <w:ind w:left="540"/>
        <w:rPr>
          <w:rFonts w:ascii="Calibri" w:hAnsi="Calibri" w:cs="Arial"/>
          <w:b/>
        </w:rPr>
      </w:pPr>
      <w:r w:rsidRPr="00A56AE5">
        <w:rPr>
          <w:rFonts w:ascii="Calibri" w:hAnsi="Calibri" w:cs="Arial"/>
          <w:b/>
        </w:rPr>
        <w:t>Change History Record</w:t>
      </w:r>
    </w:p>
    <w:tbl>
      <w:tblPr>
        <w:tblW w:w="82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3581"/>
        <w:gridCol w:w="1908"/>
        <w:gridCol w:w="1813"/>
      </w:tblGrid>
      <w:tr w:rsidR="005C73AA" w:rsidRPr="00A56AE5" w:rsidTr="00975F55">
        <w:tc>
          <w:tcPr>
            <w:tcW w:w="947" w:type="dxa"/>
          </w:tcPr>
          <w:p w:rsidR="005C73AA" w:rsidRPr="00A56AE5" w:rsidRDefault="005C73AA" w:rsidP="00975F55">
            <w:pPr>
              <w:rPr>
                <w:rFonts w:ascii="Calibri" w:hAnsi="Calibri" w:cs="Arial"/>
                <w:b/>
              </w:rPr>
            </w:pPr>
            <w:r w:rsidRPr="00A56AE5">
              <w:rPr>
                <w:rFonts w:ascii="Calibri" w:hAnsi="Calibri" w:cs="Arial"/>
                <w:b/>
              </w:rPr>
              <w:t>Version control</w:t>
            </w:r>
          </w:p>
        </w:tc>
        <w:tc>
          <w:tcPr>
            <w:tcW w:w="3581" w:type="dxa"/>
          </w:tcPr>
          <w:p w:rsidR="005C73AA" w:rsidRPr="00A56AE5" w:rsidRDefault="005C73AA" w:rsidP="00975F55">
            <w:pPr>
              <w:rPr>
                <w:rFonts w:ascii="Calibri" w:hAnsi="Calibri" w:cs="Arial"/>
                <w:b/>
              </w:rPr>
            </w:pPr>
            <w:r w:rsidRPr="00A56AE5">
              <w:rPr>
                <w:rFonts w:ascii="Calibri" w:hAnsi="Calibri" w:cs="Arial"/>
                <w:b/>
              </w:rPr>
              <w:t>Substantive change narrative</w:t>
            </w:r>
          </w:p>
        </w:tc>
        <w:tc>
          <w:tcPr>
            <w:tcW w:w="1908" w:type="dxa"/>
          </w:tcPr>
          <w:p w:rsidR="005C73AA" w:rsidRPr="00A56AE5" w:rsidRDefault="005C73AA" w:rsidP="00975F55">
            <w:pPr>
              <w:rPr>
                <w:rFonts w:ascii="Calibri" w:hAnsi="Calibri" w:cs="Arial"/>
                <w:b/>
              </w:rPr>
            </w:pPr>
            <w:r w:rsidRPr="00A56AE5">
              <w:rPr>
                <w:rFonts w:ascii="Calibri" w:hAnsi="Calibri" w:cs="Arial"/>
                <w:b/>
              </w:rPr>
              <w:t>Author of substantive change</w:t>
            </w:r>
          </w:p>
        </w:tc>
        <w:tc>
          <w:tcPr>
            <w:tcW w:w="1813" w:type="dxa"/>
          </w:tcPr>
          <w:p w:rsidR="005C73AA" w:rsidRPr="00A56AE5" w:rsidRDefault="005C73AA" w:rsidP="00975F55">
            <w:pPr>
              <w:rPr>
                <w:rFonts w:ascii="Calibri" w:hAnsi="Calibri" w:cs="Arial"/>
                <w:b/>
              </w:rPr>
            </w:pPr>
            <w:r w:rsidRPr="00A56AE5">
              <w:rPr>
                <w:rFonts w:ascii="Calibri" w:hAnsi="Calibri" w:cs="Arial"/>
                <w:b/>
              </w:rPr>
              <w:t>Date of substantive change</w:t>
            </w:r>
          </w:p>
          <w:p w:rsidR="005C73AA" w:rsidRPr="00A56AE5" w:rsidRDefault="005C73AA" w:rsidP="00975F55">
            <w:pPr>
              <w:rPr>
                <w:rFonts w:ascii="Calibri" w:hAnsi="Calibri" w:cs="Arial"/>
                <w:b/>
              </w:rPr>
            </w:pPr>
          </w:p>
        </w:tc>
      </w:tr>
      <w:tr w:rsidR="005C73AA" w:rsidRPr="00A56AE5" w:rsidTr="00975F55">
        <w:tc>
          <w:tcPr>
            <w:tcW w:w="947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  <w:r w:rsidRPr="00A56AE5">
              <w:rPr>
                <w:rFonts w:ascii="Calibri" w:hAnsi="Calibri" w:cs="Arial"/>
              </w:rPr>
              <w:t>1.0</w:t>
            </w:r>
          </w:p>
        </w:tc>
        <w:tc>
          <w:tcPr>
            <w:tcW w:w="3581" w:type="dxa"/>
          </w:tcPr>
          <w:p w:rsidR="005C73AA" w:rsidRPr="00A56AE5" w:rsidRDefault="005C73AA" w:rsidP="005C73AA">
            <w:pPr>
              <w:rPr>
                <w:rFonts w:ascii="Calibri" w:hAnsi="Calibri" w:cs="Arial"/>
              </w:rPr>
            </w:pPr>
            <w:r w:rsidRPr="00A56AE5">
              <w:rPr>
                <w:rFonts w:ascii="Calibri" w:hAnsi="Calibri" w:cs="Arial"/>
              </w:rPr>
              <w:t xml:space="preserve">Update in line with GDPR requirements </w:t>
            </w:r>
            <w:r>
              <w:rPr>
                <w:rFonts w:ascii="Calibri" w:hAnsi="Calibri" w:cs="Arial"/>
              </w:rPr>
              <w:t>and Safeguarding process</w:t>
            </w:r>
          </w:p>
        </w:tc>
        <w:tc>
          <w:tcPr>
            <w:tcW w:w="1908" w:type="dxa"/>
            <w:vAlign w:val="center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  <w:r w:rsidRPr="00A56AE5">
              <w:rPr>
                <w:rFonts w:ascii="Calibri" w:hAnsi="Calibri" w:cs="Arial"/>
              </w:rPr>
              <w:t>JT</w:t>
            </w:r>
          </w:p>
        </w:tc>
        <w:tc>
          <w:tcPr>
            <w:tcW w:w="1813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  <w:r w:rsidRPr="00A56AE5">
              <w:rPr>
                <w:rFonts w:ascii="Calibri" w:hAnsi="Calibri" w:cs="Arial"/>
              </w:rPr>
              <w:t>/03/2018</w:t>
            </w:r>
          </w:p>
        </w:tc>
      </w:tr>
      <w:tr w:rsidR="005C73AA" w:rsidRPr="00A56AE5" w:rsidTr="00975F55">
        <w:tc>
          <w:tcPr>
            <w:tcW w:w="947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3581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  <w:vAlign w:val="center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1813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</w:tr>
      <w:tr w:rsidR="005C73AA" w:rsidRPr="00A56AE5" w:rsidTr="00975F55">
        <w:tc>
          <w:tcPr>
            <w:tcW w:w="947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3581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1813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</w:tr>
      <w:tr w:rsidR="005C73AA" w:rsidRPr="00A56AE5" w:rsidTr="00975F55">
        <w:tc>
          <w:tcPr>
            <w:tcW w:w="947" w:type="dxa"/>
          </w:tcPr>
          <w:p w:rsidR="005C73AA" w:rsidRPr="00A56AE5" w:rsidRDefault="005C73AA" w:rsidP="00975F5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81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1813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</w:tr>
      <w:tr w:rsidR="005C73AA" w:rsidRPr="00A56AE5" w:rsidTr="00975F55">
        <w:tc>
          <w:tcPr>
            <w:tcW w:w="947" w:type="dxa"/>
          </w:tcPr>
          <w:p w:rsidR="005C73AA" w:rsidRPr="00A56AE5" w:rsidRDefault="005C73AA" w:rsidP="00975F5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81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1813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</w:tr>
      <w:tr w:rsidR="005C73AA" w:rsidRPr="00A56AE5" w:rsidTr="00975F55">
        <w:tc>
          <w:tcPr>
            <w:tcW w:w="947" w:type="dxa"/>
          </w:tcPr>
          <w:p w:rsidR="005C73AA" w:rsidRPr="00A56AE5" w:rsidRDefault="005C73AA" w:rsidP="00975F5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81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  <w:tc>
          <w:tcPr>
            <w:tcW w:w="1813" w:type="dxa"/>
          </w:tcPr>
          <w:p w:rsidR="005C73AA" w:rsidRPr="00A56AE5" w:rsidRDefault="005C73AA" w:rsidP="00975F55">
            <w:pPr>
              <w:rPr>
                <w:rFonts w:ascii="Calibri" w:hAnsi="Calibri" w:cs="Arial"/>
              </w:rPr>
            </w:pPr>
          </w:p>
        </w:tc>
      </w:tr>
    </w:tbl>
    <w:p w:rsidR="005C73AA" w:rsidRPr="00A56AE5" w:rsidRDefault="005C73AA" w:rsidP="005C73AA">
      <w:pPr>
        <w:ind w:left="540"/>
        <w:rPr>
          <w:rFonts w:ascii="Calibri" w:hAnsi="Calibri" w:cs="Arial"/>
        </w:rPr>
      </w:pPr>
    </w:p>
    <w:p w:rsidR="005C73AA" w:rsidRPr="00A56AE5" w:rsidRDefault="005C73AA" w:rsidP="005C73AA">
      <w:pPr>
        <w:rPr>
          <w:rFonts w:ascii="Calibri" w:hAnsi="Calibri"/>
        </w:rPr>
      </w:pPr>
      <w:r w:rsidRPr="00A56AE5">
        <w:rPr>
          <w:rFonts w:ascii="Calibri" w:hAnsi="Calibri" w:cs="Arial"/>
          <w:b/>
        </w:rPr>
        <w:t xml:space="preserve">Initials key:  </w:t>
      </w:r>
      <w:r w:rsidRPr="00A56AE5">
        <w:rPr>
          <w:rFonts w:ascii="Calibri" w:hAnsi="Calibri"/>
        </w:rPr>
        <w:t xml:space="preserve">Jacqui Thompson  </w:t>
      </w:r>
      <w:r w:rsidRPr="00A56AE5">
        <w:rPr>
          <w:rFonts w:ascii="Calibri" w:hAnsi="Calibri"/>
        </w:rPr>
        <w:tab/>
        <w:t>JT</w:t>
      </w:r>
    </w:p>
    <w:p w:rsidR="00DF653C" w:rsidRDefault="00DF653C"/>
    <w:sectPr w:rsidR="00DF653C" w:rsidSect="00FC5DE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88" w:rsidRDefault="00CB2E88" w:rsidP="00B31D63">
      <w:pPr>
        <w:spacing w:after="0" w:line="240" w:lineRule="auto"/>
      </w:pPr>
      <w:r>
        <w:separator/>
      </w:r>
    </w:p>
  </w:endnote>
  <w:endnote w:type="continuationSeparator" w:id="0">
    <w:p w:rsidR="00CB2E88" w:rsidRDefault="00CB2E88" w:rsidP="00B3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63" w:rsidRDefault="00B31D63">
    <w:pPr>
      <w:pStyle w:val="Footer"/>
    </w:pPr>
    <w:r>
      <w:rPr>
        <w:noProof/>
        <w:lang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09"/>
                            <w:gridCol w:w="9738"/>
                            <w:gridCol w:w="524"/>
                          </w:tblGrid>
                          <w:tr w:rsidR="00B31D6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B31D63" w:rsidRDefault="00B31D6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B31D63" w:rsidRDefault="00FC5DE7" w:rsidP="005C73AA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Safeguarding010 Known Person Request Form  </w:t>
                                </w:r>
                                <w:r w:rsidR="005C73AA">
                                  <w:rPr>
                                    <w:color w:val="FFFFFF" w:themeColor="background1"/>
                                  </w:rPr>
                                  <w:t>v1.0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                                                                     March 2018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B31D63" w:rsidRDefault="00B31D63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E81956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31D63" w:rsidRDefault="00B31D63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09"/>
                      <w:gridCol w:w="9738"/>
                      <w:gridCol w:w="524"/>
                    </w:tblGrid>
                    <w:tr w:rsidR="00B31D6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B31D63" w:rsidRDefault="00B31D6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B31D63" w:rsidRDefault="00FC5DE7" w:rsidP="005C73AA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Safeguarding010 Known Person Request Form  </w:t>
                          </w:r>
                          <w:r w:rsidR="005C73AA">
                            <w:rPr>
                              <w:color w:val="FFFFFF" w:themeColor="background1"/>
                            </w:rPr>
                            <w:t>v1.0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                         March 2018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B31D63" w:rsidRDefault="00B31D63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8195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B31D63" w:rsidRDefault="00B31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88" w:rsidRDefault="00CB2E88" w:rsidP="00B31D63">
      <w:pPr>
        <w:spacing w:after="0" w:line="240" w:lineRule="auto"/>
      </w:pPr>
      <w:r>
        <w:separator/>
      </w:r>
    </w:p>
  </w:footnote>
  <w:footnote w:type="continuationSeparator" w:id="0">
    <w:p w:rsidR="00CB2E88" w:rsidRDefault="00CB2E88" w:rsidP="00B3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0C"/>
    <w:rsid w:val="00133189"/>
    <w:rsid w:val="001D7A13"/>
    <w:rsid w:val="001E16FC"/>
    <w:rsid w:val="0028654D"/>
    <w:rsid w:val="002B2C69"/>
    <w:rsid w:val="003E064C"/>
    <w:rsid w:val="0040006D"/>
    <w:rsid w:val="004116EA"/>
    <w:rsid w:val="004973A6"/>
    <w:rsid w:val="00594097"/>
    <w:rsid w:val="00594AD3"/>
    <w:rsid w:val="005C73AA"/>
    <w:rsid w:val="005F47D7"/>
    <w:rsid w:val="00657654"/>
    <w:rsid w:val="00772CAD"/>
    <w:rsid w:val="00772ED5"/>
    <w:rsid w:val="007F5124"/>
    <w:rsid w:val="00824284"/>
    <w:rsid w:val="008E6E80"/>
    <w:rsid w:val="009D6A3E"/>
    <w:rsid w:val="009F716D"/>
    <w:rsid w:val="00A57591"/>
    <w:rsid w:val="00B00323"/>
    <w:rsid w:val="00B23D34"/>
    <w:rsid w:val="00B31D63"/>
    <w:rsid w:val="00BD6FE0"/>
    <w:rsid w:val="00C25586"/>
    <w:rsid w:val="00C430A6"/>
    <w:rsid w:val="00CB2E88"/>
    <w:rsid w:val="00D06E26"/>
    <w:rsid w:val="00D14468"/>
    <w:rsid w:val="00DB1054"/>
    <w:rsid w:val="00DC281A"/>
    <w:rsid w:val="00DE60D7"/>
    <w:rsid w:val="00DF653C"/>
    <w:rsid w:val="00E00F5C"/>
    <w:rsid w:val="00E81956"/>
    <w:rsid w:val="00E9301D"/>
    <w:rsid w:val="00ED1C02"/>
    <w:rsid w:val="00F71DE4"/>
    <w:rsid w:val="00F838CD"/>
    <w:rsid w:val="00F9150C"/>
    <w:rsid w:val="00FC5DE7"/>
    <w:rsid w:val="00FD4DB3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63"/>
  </w:style>
  <w:style w:type="paragraph" w:styleId="Footer">
    <w:name w:val="footer"/>
    <w:basedOn w:val="Normal"/>
    <w:link w:val="FooterChar"/>
    <w:uiPriority w:val="99"/>
    <w:unhideWhenUsed/>
    <w:qFormat/>
    <w:rsid w:val="00B3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63"/>
  </w:style>
  <w:style w:type="paragraph" w:styleId="NoSpacing">
    <w:name w:val="No Spacing"/>
    <w:uiPriority w:val="1"/>
    <w:qFormat/>
    <w:rsid w:val="00B31D6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930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63"/>
  </w:style>
  <w:style w:type="paragraph" w:styleId="Footer">
    <w:name w:val="footer"/>
    <w:basedOn w:val="Normal"/>
    <w:link w:val="FooterChar"/>
    <w:uiPriority w:val="99"/>
    <w:unhideWhenUsed/>
    <w:qFormat/>
    <w:rsid w:val="00B3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63"/>
  </w:style>
  <w:style w:type="paragraph" w:styleId="NoSpacing">
    <w:name w:val="No Spacing"/>
    <w:uiPriority w:val="1"/>
    <w:qFormat/>
    <w:rsid w:val="00B31D6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93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RRPartnership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Lau</dc:creator>
  <cp:lastModifiedBy>Amanda Ratcliffe</cp:lastModifiedBy>
  <cp:revision>1</cp:revision>
  <dcterms:created xsi:type="dcterms:W3CDTF">2020-04-23T11:06:00Z</dcterms:created>
  <dcterms:modified xsi:type="dcterms:W3CDTF">2020-04-23T11:06:00Z</dcterms:modified>
</cp:coreProperties>
</file>