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CD18" w14:textId="2A878663" w:rsidR="00147823" w:rsidRDefault="008B6EFE" w:rsidP="008E1275">
      <w:pPr>
        <w:tabs>
          <w:tab w:val="left" w:pos="3495"/>
          <w:tab w:val="left" w:pos="8260"/>
        </w:tabs>
        <w:ind w:left="115"/>
        <w:rPr>
          <w:rFonts w:ascii="Times New Roman"/>
          <w:sz w:val="20"/>
        </w:rPr>
      </w:pPr>
      <w:r>
        <w:rPr>
          <w:rFonts w:ascii="Times New Roman"/>
          <w:position w:val="90"/>
          <w:sz w:val="20"/>
        </w:rPr>
        <w:tab/>
      </w:r>
      <w:r w:rsidR="008E1275">
        <w:rPr>
          <w:rFonts w:ascii="Times New Roman"/>
          <w:position w:val="90"/>
          <w:sz w:val="20"/>
        </w:rPr>
        <w:tab/>
      </w:r>
    </w:p>
    <w:p w14:paraId="19CDE484" w14:textId="1EF26DAB" w:rsidR="00147823" w:rsidRDefault="00147823">
      <w:pPr>
        <w:pStyle w:val="BodyText"/>
        <w:rPr>
          <w:rFonts w:ascii="Times New Roman"/>
          <w:sz w:val="20"/>
        </w:rPr>
      </w:pPr>
    </w:p>
    <w:p w14:paraId="0AC46AC8" w14:textId="77777777" w:rsidR="00147823" w:rsidRDefault="00147823" w:rsidP="001815F1">
      <w:pPr>
        <w:pStyle w:val="BodyText"/>
        <w:jc w:val="center"/>
        <w:rPr>
          <w:rFonts w:ascii="Times New Roman"/>
          <w:sz w:val="20"/>
        </w:rPr>
      </w:pPr>
    </w:p>
    <w:p w14:paraId="23FFAAB2" w14:textId="77777777" w:rsidR="00147823" w:rsidRDefault="00A15597">
      <w:pPr>
        <w:spacing w:before="76"/>
        <w:ind w:left="911" w:right="550"/>
        <w:jc w:val="center"/>
        <w:rPr>
          <w:b/>
          <w:sz w:val="72"/>
        </w:rPr>
      </w:pPr>
      <w:r>
        <w:rPr>
          <w:b/>
          <w:sz w:val="72"/>
        </w:rPr>
        <w:t>Prevention of Non</w:t>
      </w:r>
      <w:r w:rsidR="008B6EFE">
        <w:rPr>
          <w:b/>
          <w:sz w:val="72"/>
        </w:rPr>
        <w:t xml:space="preserve"> Accidental Head Injury in Infancy Guidance</w:t>
      </w:r>
    </w:p>
    <w:p w14:paraId="2244225E" w14:textId="77777777" w:rsidR="00147823" w:rsidRDefault="00147823">
      <w:pPr>
        <w:pStyle w:val="BodyText"/>
        <w:spacing w:before="3"/>
        <w:rPr>
          <w:b/>
          <w:sz w:val="111"/>
        </w:rPr>
      </w:pPr>
    </w:p>
    <w:p w14:paraId="2AE7305D" w14:textId="77777777" w:rsidR="00147823" w:rsidRDefault="008B6EFE">
      <w:pPr>
        <w:pStyle w:val="Heading1"/>
        <w:ind w:left="700"/>
      </w:pPr>
      <w:r>
        <w:t>Contents</w:t>
      </w:r>
    </w:p>
    <w:p w14:paraId="02372CD1" w14:textId="77777777" w:rsidR="00147823" w:rsidRDefault="008B6EFE">
      <w:pPr>
        <w:pStyle w:val="ListParagraph"/>
        <w:numPr>
          <w:ilvl w:val="0"/>
          <w:numId w:val="9"/>
        </w:numPr>
        <w:tabs>
          <w:tab w:val="left" w:pos="1421"/>
        </w:tabs>
        <w:rPr>
          <w:sz w:val="24"/>
        </w:rPr>
      </w:pPr>
      <w:r>
        <w:rPr>
          <w:sz w:val="24"/>
        </w:rPr>
        <w:t>Introduction</w:t>
      </w:r>
    </w:p>
    <w:p w14:paraId="19BEF6EA" w14:textId="77777777" w:rsidR="00147823" w:rsidRDefault="008B6EFE">
      <w:pPr>
        <w:pStyle w:val="ListParagraph"/>
        <w:numPr>
          <w:ilvl w:val="0"/>
          <w:numId w:val="9"/>
        </w:numPr>
        <w:tabs>
          <w:tab w:val="left" w:pos="1421"/>
        </w:tabs>
        <w:rPr>
          <w:sz w:val="24"/>
        </w:rPr>
      </w:pPr>
      <w:r>
        <w:rPr>
          <w:sz w:val="24"/>
        </w:rPr>
        <w:t>Aim</w:t>
      </w:r>
    </w:p>
    <w:p w14:paraId="4E133032" w14:textId="77777777" w:rsidR="00147823" w:rsidRDefault="008B6EFE">
      <w:pPr>
        <w:pStyle w:val="ListParagraph"/>
        <w:numPr>
          <w:ilvl w:val="0"/>
          <w:numId w:val="9"/>
        </w:numPr>
        <w:tabs>
          <w:tab w:val="left" w:pos="1421"/>
        </w:tabs>
        <w:rPr>
          <w:sz w:val="24"/>
        </w:rPr>
      </w:pPr>
      <w:r>
        <w:rPr>
          <w:sz w:val="24"/>
        </w:rPr>
        <w:t>Background</w:t>
      </w:r>
    </w:p>
    <w:p w14:paraId="512CE00E" w14:textId="77777777" w:rsidR="00147823" w:rsidRDefault="008B6EFE">
      <w:pPr>
        <w:pStyle w:val="ListParagraph"/>
        <w:numPr>
          <w:ilvl w:val="0"/>
          <w:numId w:val="9"/>
        </w:numPr>
        <w:tabs>
          <w:tab w:val="left" w:pos="1421"/>
        </w:tabs>
        <w:spacing w:before="1"/>
        <w:ind w:right="1913"/>
        <w:rPr>
          <w:sz w:val="24"/>
        </w:rPr>
      </w:pPr>
      <w:r>
        <w:rPr>
          <w:sz w:val="24"/>
        </w:rPr>
        <w:t>Parental</w:t>
      </w:r>
      <w:r>
        <w:rPr>
          <w:spacing w:val="-29"/>
          <w:sz w:val="24"/>
        </w:rPr>
        <w:t xml:space="preserve"> </w:t>
      </w:r>
      <w:r>
        <w:rPr>
          <w:sz w:val="24"/>
        </w:rPr>
        <w:t xml:space="preserve">Education </w:t>
      </w:r>
      <w:proofErr w:type="spellStart"/>
      <w:r>
        <w:rPr>
          <w:sz w:val="24"/>
        </w:rPr>
        <w:t>Programme</w:t>
      </w:r>
      <w:proofErr w:type="spellEnd"/>
      <w:r>
        <w:rPr>
          <w:spacing w:val="-3"/>
          <w:sz w:val="24"/>
        </w:rPr>
        <w:t xml:space="preserve"> </w:t>
      </w:r>
      <w:r>
        <w:rPr>
          <w:sz w:val="24"/>
        </w:rPr>
        <w:t>(PEP)</w:t>
      </w:r>
    </w:p>
    <w:p w14:paraId="419C5686" w14:textId="77777777" w:rsidR="004B0345" w:rsidRDefault="004B0345">
      <w:pPr>
        <w:pStyle w:val="ListParagraph"/>
        <w:numPr>
          <w:ilvl w:val="0"/>
          <w:numId w:val="9"/>
        </w:numPr>
        <w:tabs>
          <w:tab w:val="left" w:pos="1421"/>
        </w:tabs>
        <w:spacing w:before="1"/>
        <w:ind w:right="1913"/>
        <w:rPr>
          <w:sz w:val="24"/>
        </w:rPr>
      </w:pPr>
      <w:r>
        <w:rPr>
          <w:sz w:val="24"/>
        </w:rPr>
        <w:t xml:space="preserve">Health Staff Guidance on delivering the Parental Education </w:t>
      </w:r>
      <w:proofErr w:type="spellStart"/>
      <w:r>
        <w:rPr>
          <w:sz w:val="24"/>
        </w:rPr>
        <w:t>Programme</w:t>
      </w:r>
      <w:proofErr w:type="spellEnd"/>
    </w:p>
    <w:p w14:paraId="25B01990" w14:textId="77777777" w:rsidR="004B0345" w:rsidRDefault="004B0345">
      <w:pPr>
        <w:pStyle w:val="ListParagraph"/>
        <w:numPr>
          <w:ilvl w:val="0"/>
          <w:numId w:val="9"/>
        </w:numPr>
        <w:tabs>
          <w:tab w:val="left" w:pos="1421"/>
        </w:tabs>
        <w:spacing w:before="1"/>
        <w:ind w:right="1913"/>
        <w:rPr>
          <w:sz w:val="24"/>
        </w:rPr>
      </w:pPr>
      <w:r>
        <w:rPr>
          <w:sz w:val="24"/>
        </w:rPr>
        <w:t xml:space="preserve">Governance and Assurance of the Parental Education </w:t>
      </w:r>
      <w:proofErr w:type="spellStart"/>
      <w:r>
        <w:rPr>
          <w:sz w:val="24"/>
        </w:rPr>
        <w:t>Programme</w:t>
      </w:r>
      <w:proofErr w:type="spellEnd"/>
    </w:p>
    <w:p w14:paraId="6FD17CB5" w14:textId="77777777" w:rsidR="00147823" w:rsidRDefault="008B6EFE">
      <w:pPr>
        <w:pStyle w:val="ListParagraph"/>
        <w:numPr>
          <w:ilvl w:val="0"/>
          <w:numId w:val="9"/>
        </w:numPr>
        <w:tabs>
          <w:tab w:val="left" w:pos="1421"/>
        </w:tabs>
        <w:ind w:right="898"/>
        <w:rPr>
          <w:sz w:val="24"/>
        </w:rPr>
      </w:pPr>
      <w:r>
        <w:rPr>
          <w:sz w:val="24"/>
        </w:rPr>
        <w:t>Multi-agency Staff Guidance on the promotion of reducing non</w:t>
      </w:r>
      <w:r>
        <w:rPr>
          <w:spacing w:val="-31"/>
          <w:sz w:val="24"/>
        </w:rPr>
        <w:t xml:space="preserve"> </w:t>
      </w:r>
      <w:r>
        <w:rPr>
          <w:sz w:val="24"/>
        </w:rPr>
        <w:t>accidental head injury in babies across Derby and</w:t>
      </w:r>
      <w:r>
        <w:rPr>
          <w:spacing w:val="-18"/>
          <w:sz w:val="24"/>
        </w:rPr>
        <w:t xml:space="preserve"> </w:t>
      </w:r>
      <w:r>
        <w:rPr>
          <w:sz w:val="24"/>
        </w:rPr>
        <w:t>Derbyshire</w:t>
      </w:r>
    </w:p>
    <w:p w14:paraId="52AA0BF6" w14:textId="77777777" w:rsidR="00147823" w:rsidRDefault="008B6EFE">
      <w:pPr>
        <w:pStyle w:val="ListParagraph"/>
        <w:numPr>
          <w:ilvl w:val="0"/>
          <w:numId w:val="9"/>
        </w:numPr>
        <w:tabs>
          <w:tab w:val="left" w:pos="1421"/>
        </w:tabs>
        <w:rPr>
          <w:sz w:val="24"/>
        </w:rPr>
      </w:pPr>
      <w:r>
        <w:rPr>
          <w:sz w:val="24"/>
        </w:rPr>
        <w:t>References</w:t>
      </w:r>
    </w:p>
    <w:p w14:paraId="6099BEE5" w14:textId="77777777" w:rsidR="00147823" w:rsidRDefault="00147823">
      <w:pPr>
        <w:pStyle w:val="BodyText"/>
        <w:rPr>
          <w:sz w:val="20"/>
        </w:rPr>
      </w:pPr>
    </w:p>
    <w:p w14:paraId="053D51EE" w14:textId="77777777" w:rsidR="00147823" w:rsidRDefault="00147823">
      <w:pPr>
        <w:pStyle w:val="BodyText"/>
        <w:rPr>
          <w:sz w:val="20"/>
        </w:rPr>
      </w:pPr>
    </w:p>
    <w:p w14:paraId="1C7CB8CE" w14:textId="4CF31133" w:rsidR="00147823" w:rsidRDefault="00EB41B8">
      <w:pPr>
        <w:pStyle w:val="BodyText"/>
        <w:rPr>
          <w:sz w:val="20"/>
        </w:rPr>
      </w:pPr>
      <w:r>
        <w:rPr>
          <w:noProof/>
          <w:sz w:val="20"/>
          <w:lang w:val="en-GB" w:eastAsia="en-GB"/>
        </w:rPr>
        <w:drawing>
          <wp:anchor distT="0" distB="0" distL="114300" distR="114300" simplePos="0" relativeHeight="251656704" behindDoc="1" locked="0" layoutInCell="1" allowOverlap="1" wp14:anchorId="23E7C212" wp14:editId="1561F1E1">
            <wp:simplePos x="0" y="0"/>
            <wp:positionH relativeFrom="column">
              <wp:posOffset>436880</wp:posOffset>
            </wp:positionH>
            <wp:positionV relativeFrom="paragraph">
              <wp:posOffset>19050</wp:posOffset>
            </wp:positionV>
            <wp:extent cx="1360805" cy="316865"/>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7CA8A27" w14:textId="77777777" w:rsidR="00147823" w:rsidRDefault="00147823">
      <w:pPr>
        <w:pStyle w:val="BodyText"/>
        <w:rPr>
          <w:sz w:val="20"/>
        </w:rPr>
      </w:pPr>
    </w:p>
    <w:p w14:paraId="3022F9C6" w14:textId="77777777" w:rsidR="00147823" w:rsidRDefault="00147823">
      <w:pPr>
        <w:pStyle w:val="BodyText"/>
        <w:rPr>
          <w:sz w:val="20"/>
        </w:rPr>
      </w:pPr>
    </w:p>
    <w:p w14:paraId="48D4E14B" w14:textId="77777777" w:rsidR="00147823" w:rsidRDefault="00147823">
      <w:pPr>
        <w:pStyle w:val="BodyText"/>
        <w:rPr>
          <w:sz w:val="10"/>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2507"/>
        <w:gridCol w:w="2220"/>
        <w:gridCol w:w="1615"/>
        <w:gridCol w:w="1827"/>
      </w:tblGrid>
      <w:tr w:rsidR="00147823" w14:paraId="3EA73FB9" w14:textId="77777777">
        <w:trPr>
          <w:trHeight w:hRule="exact" w:val="507"/>
        </w:trPr>
        <w:tc>
          <w:tcPr>
            <w:tcW w:w="9244" w:type="dxa"/>
            <w:gridSpan w:val="5"/>
            <w:tcBorders>
              <w:left w:val="single" w:sz="4" w:space="0" w:color="000000"/>
            </w:tcBorders>
          </w:tcPr>
          <w:p w14:paraId="29D3D536" w14:textId="77777777" w:rsidR="00147823" w:rsidRDefault="008B6EFE">
            <w:pPr>
              <w:pStyle w:val="TableParagraph"/>
              <w:spacing w:before="0" w:line="242" w:lineRule="auto"/>
              <w:ind w:right="659"/>
              <w:rPr>
                <w:b/>
                <w:i/>
                <w:sz w:val="18"/>
              </w:rPr>
            </w:pPr>
            <w:r>
              <w:rPr>
                <w:b/>
                <w:i/>
                <w:sz w:val="18"/>
              </w:rPr>
              <w:t>This document is a multi-agency guidance document and it replaces all other previously published documents, including those within health.</w:t>
            </w:r>
          </w:p>
        </w:tc>
      </w:tr>
      <w:tr w:rsidR="00147823" w14:paraId="1DAE9610" w14:textId="77777777" w:rsidTr="008E1275">
        <w:trPr>
          <w:trHeight w:hRule="exact" w:val="216"/>
        </w:trPr>
        <w:tc>
          <w:tcPr>
            <w:tcW w:w="1075" w:type="dxa"/>
            <w:tcBorders>
              <w:left w:val="single" w:sz="4" w:space="0" w:color="000000"/>
            </w:tcBorders>
            <w:shd w:val="clear" w:color="auto" w:fill="E6E6E6"/>
          </w:tcPr>
          <w:p w14:paraId="31448482" w14:textId="77777777" w:rsidR="00147823" w:rsidRDefault="008B6EFE">
            <w:pPr>
              <w:pStyle w:val="TableParagraph"/>
              <w:spacing w:before="0" w:line="201" w:lineRule="exact"/>
              <w:rPr>
                <w:b/>
                <w:sz w:val="18"/>
              </w:rPr>
            </w:pPr>
            <w:r>
              <w:rPr>
                <w:b/>
                <w:sz w:val="18"/>
              </w:rPr>
              <w:t>Version</w:t>
            </w:r>
          </w:p>
        </w:tc>
        <w:tc>
          <w:tcPr>
            <w:tcW w:w="2507" w:type="dxa"/>
            <w:shd w:val="clear" w:color="auto" w:fill="E6E6E6"/>
          </w:tcPr>
          <w:p w14:paraId="2C9C4313" w14:textId="77777777" w:rsidR="00147823" w:rsidRDefault="008B6EFE">
            <w:pPr>
              <w:pStyle w:val="TableParagraph"/>
              <w:spacing w:before="0" w:line="201" w:lineRule="exact"/>
              <w:rPr>
                <w:b/>
                <w:sz w:val="18"/>
              </w:rPr>
            </w:pPr>
            <w:r>
              <w:rPr>
                <w:b/>
                <w:sz w:val="18"/>
              </w:rPr>
              <w:t>Author/s</w:t>
            </w:r>
          </w:p>
        </w:tc>
        <w:tc>
          <w:tcPr>
            <w:tcW w:w="2220" w:type="dxa"/>
            <w:shd w:val="clear" w:color="auto" w:fill="E6E6E6"/>
          </w:tcPr>
          <w:p w14:paraId="01C5ED33" w14:textId="77777777" w:rsidR="00147823" w:rsidRDefault="008B6EFE">
            <w:pPr>
              <w:pStyle w:val="TableParagraph"/>
              <w:spacing w:before="0" w:line="201" w:lineRule="exact"/>
              <w:rPr>
                <w:b/>
                <w:sz w:val="18"/>
              </w:rPr>
            </w:pPr>
            <w:r>
              <w:rPr>
                <w:b/>
                <w:sz w:val="18"/>
              </w:rPr>
              <w:t>Signed off by</w:t>
            </w:r>
          </w:p>
        </w:tc>
        <w:tc>
          <w:tcPr>
            <w:tcW w:w="1615" w:type="dxa"/>
            <w:shd w:val="clear" w:color="auto" w:fill="E6E6E6"/>
          </w:tcPr>
          <w:p w14:paraId="212960F8" w14:textId="77777777" w:rsidR="00147823" w:rsidRDefault="008B6EFE">
            <w:pPr>
              <w:pStyle w:val="TableParagraph"/>
              <w:spacing w:before="0" w:line="201" w:lineRule="exact"/>
              <w:rPr>
                <w:b/>
                <w:sz w:val="18"/>
              </w:rPr>
            </w:pPr>
            <w:r>
              <w:rPr>
                <w:b/>
                <w:sz w:val="18"/>
              </w:rPr>
              <w:t>Date</w:t>
            </w:r>
          </w:p>
        </w:tc>
        <w:tc>
          <w:tcPr>
            <w:tcW w:w="1827" w:type="dxa"/>
            <w:shd w:val="clear" w:color="auto" w:fill="E6E6E6"/>
          </w:tcPr>
          <w:p w14:paraId="4B79E0B6" w14:textId="77777777" w:rsidR="00147823" w:rsidRDefault="008B6EFE">
            <w:pPr>
              <w:pStyle w:val="TableParagraph"/>
              <w:spacing w:before="0" w:line="201" w:lineRule="exact"/>
              <w:rPr>
                <w:b/>
                <w:sz w:val="18"/>
              </w:rPr>
            </w:pPr>
            <w:r>
              <w:rPr>
                <w:b/>
                <w:sz w:val="18"/>
              </w:rPr>
              <w:t>Review Date</w:t>
            </w:r>
          </w:p>
        </w:tc>
      </w:tr>
      <w:tr w:rsidR="00147823" w14:paraId="650CC47A" w14:textId="77777777" w:rsidTr="008E1275">
        <w:trPr>
          <w:trHeight w:hRule="exact" w:val="960"/>
        </w:trPr>
        <w:tc>
          <w:tcPr>
            <w:tcW w:w="1075" w:type="dxa"/>
            <w:tcBorders>
              <w:left w:val="single" w:sz="4" w:space="0" w:color="000000"/>
            </w:tcBorders>
          </w:tcPr>
          <w:p w14:paraId="4DBFA586" w14:textId="77777777" w:rsidR="00147823" w:rsidRDefault="008B6EFE">
            <w:pPr>
              <w:pStyle w:val="TableParagraph"/>
              <w:ind w:left="437" w:right="438"/>
              <w:jc w:val="center"/>
              <w:rPr>
                <w:sz w:val="18"/>
              </w:rPr>
            </w:pPr>
            <w:r>
              <w:rPr>
                <w:sz w:val="18"/>
              </w:rPr>
              <w:t>1.</w:t>
            </w:r>
          </w:p>
        </w:tc>
        <w:tc>
          <w:tcPr>
            <w:tcW w:w="2507" w:type="dxa"/>
          </w:tcPr>
          <w:p w14:paraId="4C3DEAFB" w14:textId="77777777" w:rsidR="00147823" w:rsidRPr="001815F1" w:rsidRDefault="008B6EFE">
            <w:pPr>
              <w:pStyle w:val="TableParagraph"/>
              <w:ind w:right="292"/>
              <w:rPr>
                <w:sz w:val="16"/>
                <w:szCs w:val="16"/>
              </w:rPr>
            </w:pPr>
            <w:r w:rsidRPr="001815F1">
              <w:rPr>
                <w:sz w:val="16"/>
                <w:szCs w:val="16"/>
              </w:rPr>
              <w:t>Consultant/Designated Nurse Safeguarding Children and Children in Care – Derbyshire County</w:t>
            </w:r>
          </w:p>
        </w:tc>
        <w:tc>
          <w:tcPr>
            <w:tcW w:w="2220" w:type="dxa"/>
          </w:tcPr>
          <w:p w14:paraId="7E6C8F33" w14:textId="77777777" w:rsidR="00147823" w:rsidRDefault="008B6EFE">
            <w:pPr>
              <w:pStyle w:val="TableParagraph"/>
              <w:ind w:right="617"/>
              <w:rPr>
                <w:sz w:val="18"/>
              </w:rPr>
            </w:pPr>
            <w:r>
              <w:rPr>
                <w:sz w:val="18"/>
              </w:rPr>
              <w:t>DSCB Policy and Procedures Group</w:t>
            </w:r>
          </w:p>
        </w:tc>
        <w:tc>
          <w:tcPr>
            <w:tcW w:w="1615" w:type="dxa"/>
          </w:tcPr>
          <w:p w14:paraId="25BE8693" w14:textId="77777777" w:rsidR="00147823" w:rsidRDefault="008B6EFE">
            <w:pPr>
              <w:pStyle w:val="TableParagraph"/>
              <w:rPr>
                <w:sz w:val="18"/>
              </w:rPr>
            </w:pPr>
            <w:r>
              <w:rPr>
                <w:sz w:val="18"/>
              </w:rPr>
              <w:t>February 2014</w:t>
            </w:r>
          </w:p>
        </w:tc>
        <w:tc>
          <w:tcPr>
            <w:tcW w:w="1827" w:type="dxa"/>
          </w:tcPr>
          <w:p w14:paraId="193D7060" w14:textId="77777777" w:rsidR="00147823" w:rsidRDefault="008B6EFE">
            <w:pPr>
              <w:pStyle w:val="TableParagraph"/>
              <w:rPr>
                <w:sz w:val="18"/>
              </w:rPr>
            </w:pPr>
            <w:r>
              <w:rPr>
                <w:sz w:val="18"/>
              </w:rPr>
              <w:t>February 2016</w:t>
            </w:r>
          </w:p>
        </w:tc>
      </w:tr>
      <w:tr w:rsidR="008E1275" w14:paraId="2AF6C32D" w14:textId="77777777" w:rsidTr="008E1275">
        <w:trPr>
          <w:trHeight w:hRule="exact" w:val="960"/>
        </w:trPr>
        <w:tc>
          <w:tcPr>
            <w:tcW w:w="1075" w:type="dxa"/>
            <w:tcBorders>
              <w:left w:val="single" w:sz="4" w:space="0" w:color="000000"/>
            </w:tcBorders>
          </w:tcPr>
          <w:p w14:paraId="35DA5F9A" w14:textId="77777777" w:rsidR="008E1275" w:rsidRDefault="008E1275" w:rsidP="008E1275">
            <w:pPr>
              <w:pStyle w:val="TableParagraph"/>
              <w:ind w:left="437" w:right="438"/>
              <w:jc w:val="center"/>
              <w:rPr>
                <w:sz w:val="18"/>
              </w:rPr>
            </w:pPr>
            <w:r>
              <w:rPr>
                <w:sz w:val="18"/>
              </w:rPr>
              <w:t>2.</w:t>
            </w:r>
          </w:p>
        </w:tc>
        <w:tc>
          <w:tcPr>
            <w:tcW w:w="2507" w:type="dxa"/>
          </w:tcPr>
          <w:p w14:paraId="15926446" w14:textId="77777777" w:rsidR="008E1275" w:rsidRPr="001815F1" w:rsidRDefault="008E1275" w:rsidP="008E1275">
            <w:pPr>
              <w:pStyle w:val="TableParagraph"/>
              <w:ind w:right="292"/>
              <w:rPr>
                <w:sz w:val="16"/>
                <w:szCs w:val="16"/>
              </w:rPr>
            </w:pPr>
            <w:r w:rsidRPr="001815F1">
              <w:rPr>
                <w:sz w:val="16"/>
                <w:szCs w:val="16"/>
              </w:rPr>
              <w:t>Guidance reviewed by Keeping Babies Safe in Derby and Derbyshire Group: no amendments required.</w:t>
            </w:r>
          </w:p>
        </w:tc>
        <w:tc>
          <w:tcPr>
            <w:tcW w:w="2220" w:type="dxa"/>
          </w:tcPr>
          <w:p w14:paraId="2C1D964A" w14:textId="77777777" w:rsidR="008E1275" w:rsidRDefault="008E1275" w:rsidP="008E1275">
            <w:pPr>
              <w:pStyle w:val="TableParagraph"/>
              <w:ind w:right="617"/>
              <w:rPr>
                <w:sz w:val="18"/>
              </w:rPr>
            </w:pPr>
            <w:r>
              <w:rPr>
                <w:sz w:val="18"/>
              </w:rPr>
              <w:t>DSCB Policy and Procedures Group</w:t>
            </w:r>
          </w:p>
        </w:tc>
        <w:tc>
          <w:tcPr>
            <w:tcW w:w="1615" w:type="dxa"/>
          </w:tcPr>
          <w:p w14:paraId="061B6BF4" w14:textId="77777777" w:rsidR="008E1275" w:rsidRPr="008E1275" w:rsidRDefault="008E1275" w:rsidP="008E1275">
            <w:pPr>
              <w:rPr>
                <w:sz w:val="18"/>
              </w:rPr>
            </w:pPr>
            <w:r w:rsidRPr="008E1275">
              <w:rPr>
                <w:sz w:val="18"/>
              </w:rPr>
              <w:t>January 2016</w:t>
            </w:r>
          </w:p>
        </w:tc>
        <w:tc>
          <w:tcPr>
            <w:tcW w:w="1827" w:type="dxa"/>
          </w:tcPr>
          <w:p w14:paraId="650925A9" w14:textId="77777777" w:rsidR="008E1275" w:rsidRPr="008E1275" w:rsidRDefault="008E1275" w:rsidP="008E1275">
            <w:pPr>
              <w:rPr>
                <w:sz w:val="18"/>
              </w:rPr>
            </w:pPr>
            <w:r w:rsidRPr="008E1275">
              <w:rPr>
                <w:sz w:val="18"/>
              </w:rPr>
              <w:t>February 2019</w:t>
            </w:r>
          </w:p>
        </w:tc>
      </w:tr>
      <w:tr w:rsidR="008E1275" w14:paraId="4A9B4841" w14:textId="77777777" w:rsidTr="008E1275">
        <w:trPr>
          <w:trHeight w:hRule="exact" w:val="960"/>
        </w:trPr>
        <w:tc>
          <w:tcPr>
            <w:tcW w:w="1075" w:type="dxa"/>
            <w:tcBorders>
              <w:left w:val="single" w:sz="4" w:space="0" w:color="000000"/>
            </w:tcBorders>
          </w:tcPr>
          <w:p w14:paraId="57AA55B6" w14:textId="77777777" w:rsidR="008E1275" w:rsidRDefault="008E1275" w:rsidP="008E1275">
            <w:pPr>
              <w:pStyle w:val="TableParagraph"/>
              <w:ind w:left="437" w:right="438"/>
              <w:jc w:val="center"/>
              <w:rPr>
                <w:sz w:val="18"/>
              </w:rPr>
            </w:pPr>
            <w:r>
              <w:rPr>
                <w:sz w:val="18"/>
              </w:rPr>
              <w:t>3.</w:t>
            </w:r>
          </w:p>
        </w:tc>
        <w:tc>
          <w:tcPr>
            <w:tcW w:w="2507" w:type="dxa"/>
          </w:tcPr>
          <w:p w14:paraId="3CA70215" w14:textId="77777777" w:rsidR="008E1275" w:rsidRPr="001815F1" w:rsidRDefault="008E1275" w:rsidP="008E1275">
            <w:pPr>
              <w:pStyle w:val="TableParagraph"/>
              <w:ind w:right="292"/>
              <w:rPr>
                <w:sz w:val="16"/>
                <w:szCs w:val="16"/>
              </w:rPr>
            </w:pPr>
            <w:r w:rsidRPr="001815F1">
              <w:rPr>
                <w:sz w:val="16"/>
                <w:szCs w:val="16"/>
              </w:rPr>
              <w:t>Guidance reviewed by Keeping Babies Safe in Derby and Derbyshire Group</w:t>
            </w:r>
          </w:p>
        </w:tc>
        <w:tc>
          <w:tcPr>
            <w:tcW w:w="2220" w:type="dxa"/>
          </w:tcPr>
          <w:p w14:paraId="6E07A6BC" w14:textId="326618FF" w:rsidR="008E1275" w:rsidRDefault="001815F1" w:rsidP="008E1275">
            <w:pPr>
              <w:pStyle w:val="TableParagraph"/>
              <w:ind w:right="617"/>
              <w:rPr>
                <w:sz w:val="18"/>
              </w:rPr>
            </w:pPr>
            <w:r>
              <w:rPr>
                <w:sz w:val="18"/>
              </w:rPr>
              <w:t>DDSCP</w:t>
            </w:r>
            <w:r w:rsidR="008E1275">
              <w:rPr>
                <w:sz w:val="18"/>
              </w:rPr>
              <w:t xml:space="preserve"> Policy and Procedures Group</w:t>
            </w:r>
          </w:p>
        </w:tc>
        <w:tc>
          <w:tcPr>
            <w:tcW w:w="1615" w:type="dxa"/>
          </w:tcPr>
          <w:p w14:paraId="36946299" w14:textId="39E3C33F" w:rsidR="008E1275" w:rsidRPr="008E1275" w:rsidRDefault="001815F1" w:rsidP="001815F1">
            <w:pPr>
              <w:rPr>
                <w:sz w:val="18"/>
              </w:rPr>
            </w:pPr>
            <w:r>
              <w:rPr>
                <w:sz w:val="18"/>
              </w:rPr>
              <w:t>November</w:t>
            </w:r>
            <w:r w:rsidR="008E1275">
              <w:rPr>
                <w:sz w:val="18"/>
              </w:rPr>
              <w:t xml:space="preserve"> 2019</w:t>
            </w:r>
          </w:p>
        </w:tc>
        <w:tc>
          <w:tcPr>
            <w:tcW w:w="1827" w:type="dxa"/>
          </w:tcPr>
          <w:p w14:paraId="75975B6D" w14:textId="77777777" w:rsidR="008E1275" w:rsidRPr="008E1275" w:rsidRDefault="008E1275" w:rsidP="008E1275">
            <w:pPr>
              <w:rPr>
                <w:sz w:val="18"/>
              </w:rPr>
            </w:pPr>
            <w:r>
              <w:rPr>
                <w:sz w:val="18"/>
              </w:rPr>
              <w:t>February  2021</w:t>
            </w:r>
          </w:p>
        </w:tc>
      </w:tr>
    </w:tbl>
    <w:p w14:paraId="422FAF91" w14:textId="77777777" w:rsidR="00147823" w:rsidRDefault="00147823">
      <w:pPr>
        <w:rPr>
          <w:sz w:val="18"/>
        </w:rPr>
        <w:sectPr w:rsidR="00147823">
          <w:headerReference w:type="default" r:id="rId10"/>
          <w:footerReference w:type="default" r:id="rId11"/>
          <w:type w:val="continuous"/>
          <w:pgSz w:w="11910" w:h="16840"/>
          <w:pgMar w:top="900" w:right="1100" w:bottom="920" w:left="740" w:header="720" w:footer="734" w:gutter="0"/>
          <w:pgNumType w:start="1"/>
          <w:cols w:space="720"/>
        </w:sectPr>
      </w:pPr>
    </w:p>
    <w:p w14:paraId="3A6F323B" w14:textId="77777777" w:rsidR="00147823" w:rsidRDefault="008B6EFE">
      <w:pPr>
        <w:pStyle w:val="ListParagraph"/>
        <w:numPr>
          <w:ilvl w:val="0"/>
          <w:numId w:val="8"/>
        </w:numPr>
        <w:tabs>
          <w:tab w:val="left" w:pos="370"/>
        </w:tabs>
        <w:spacing w:before="77"/>
        <w:ind w:hanging="3493"/>
        <w:jc w:val="left"/>
        <w:rPr>
          <w:b/>
          <w:sz w:val="24"/>
        </w:rPr>
      </w:pPr>
      <w:r>
        <w:rPr>
          <w:b/>
          <w:sz w:val="24"/>
        </w:rPr>
        <w:lastRenderedPageBreak/>
        <w:t>Introduction</w:t>
      </w:r>
    </w:p>
    <w:p w14:paraId="56E6D221" w14:textId="77777777" w:rsidR="00A15597" w:rsidRDefault="00A15597" w:rsidP="00A15597">
      <w:pPr>
        <w:pStyle w:val="ListParagraph"/>
        <w:tabs>
          <w:tab w:val="left" w:pos="370"/>
        </w:tabs>
        <w:spacing w:before="77"/>
        <w:ind w:left="3593" w:firstLine="0"/>
        <w:jc w:val="right"/>
        <w:rPr>
          <w:b/>
          <w:sz w:val="24"/>
        </w:rPr>
      </w:pPr>
    </w:p>
    <w:p w14:paraId="70182DE0" w14:textId="77777777" w:rsidR="000F70C5" w:rsidRDefault="00A15597">
      <w:pPr>
        <w:pStyle w:val="BodyText"/>
        <w:spacing w:before="2"/>
        <w:ind w:left="100" w:right="240"/>
      </w:pPr>
      <w:r>
        <w:t xml:space="preserve">Non </w:t>
      </w:r>
      <w:r w:rsidR="000F70C5">
        <w:t xml:space="preserve">accidental </w:t>
      </w:r>
      <w:r w:rsidR="008B6EFE">
        <w:t>head injury</w:t>
      </w:r>
      <w:r w:rsidR="000F70C5">
        <w:t xml:space="preserve"> involving injury to the brain is the most serious form of physical abuse and can have serious consequences for a child’s future development and wellbeing. Non accidental </w:t>
      </w:r>
      <w:r w:rsidR="008B6EFE">
        <w:t>head injury</w:t>
      </w:r>
      <w:r w:rsidR="000F70C5">
        <w:t xml:space="preserve"> is the leading cause of death among children who have been abused. </w:t>
      </w:r>
    </w:p>
    <w:p w14:paraId="6AA4EE2C" w14:textId="77777777" w:rsidR="00147823" w:rsidRDefault="00A15597">
      <w:pPr>
        <w:pStyle w:val="BodyText"/>
        <w:spacing w:before="2"/>
        <w:ind w:left="100" w:right="240"/>
      </w:pPr>
      <w:r>
        <w:t xml:space="preserve">Non </w:t>
      </w:r>
      <w:r w:rsidR="008B6EFE">
        <w:t>accidental head injury</w:t>
      </w:r>
      <w:r w:rsidR="000F70C5">
        <w:t xml:space="preserve"> </w:t>
      </w:r>
      <w:r w:rsidR="008B6EFE">
        <w:t>occurs most commonly in children less than two years of age with an estimated prevalence of 1:3,000 in babies less than six months old. Boys appear to be affecte</w:t>
      </w:r>
      <w:r>
        <w:t xml:space="preserve">d more commonly than girls. Non </w:t>
      </w:r>
      <w:r w:rsidR="008B6EFE">
        <w:t>accidental head trauma</w:t>
      </w:r>
      <w:r w:rsidR="000F70C5">
        <w:t xml:space="preserve"> </w:t>
      </w:r>
      <w:r w:rsidR="008B6EFE">
        <w:t xml:space="preserve">involves inflicted injury to the brain or bleeding within the structures around the brain. </w:t>
      </w:r>
      <w:r>
        <w:t>The consequences can lead to</w:t>
      </w:r>
      <w:r w:rsidR="008B6EFE">
        <w:t xml:space="preserve"> significant long-term disabilities including cerebral palsy, visual problem</w:t>
      </w:r>
      <w:r>
        <w:t xml:space="preserve">s, epilepsy, learning and </w:t>
      </w:r>
      <w:proofErr w:type="spellStart"/>
      <w:r>
        <w:t>behaviour</w:t>
      </w:r>
      <w:proofErr w:type="spellEnd"/>
      <w:r w:rsidR="008B6EFE">
        <w:t xml:space="preserve"> problems</w:t>
      </w:r>
      <w:r w:rsidR="000F70C5">
        <w:t>.</w:t>
      </w:r>
      <w:r w:rsidR="008B6EFE">
        <w:t xml:space="preserve"> </w:t>
      </w:r>
      <w:proofErr w:type="gramStart"/>
      <w:r w:rsidR="008B6EFE">
        <w:t>(</w:t>
      </w:r>
      <w:r w:rsidR="000F70C5">
        <w:t xml:space="preserve">CORE INFO and </w:t>
      </w:r>
      <w:r w:rsidR="008B6EFE">
        <w:t>NSPCC 20</w:t>
      </w:r>
      <w:r w:rsidR="000F70C5">
        <w:t>14</w:t>
      </w:r>
      <w:r w:rsidR="008B6EFE">
        <w:t>).</w:t>
      </w:r>
      <w:proofErr w:type="gramEnd"/>
    </w:p>
    <w:p w14:paraId="5451FB4E" w14:textId="77777777" w:rsidR="00147823" w:rsidRDefault="00147823">
      <w:pPr>
        <w:pStyle w:val="BodyText"/>
      </w:pPr>
    </w:p>
    <w:p w14:paraId="6822B9B3" w14:textId="77777777" w:rsidR="00147823" w:rsidRDefault="008B6EFE">
      <w:pPr>
        <w:pStyle w:val="BodyText"/>
        <w:ind w:left="100" w:right="583"/>
      </w:pPr>
      <w:r>
        <w:t>This form of child abuse differs in a number of ways from other more common and more visible forms of abuse;</w:t>
      </w:r>
    </w:p>
    <w:p w14:paraId="173AE41E" w14:textId="77777777" w:rsidR="00147823" w:rsidRDefault="00147823">
      <w:pPr>
        <w:pStyle w:val="BodyText"/>
        <w:spacing w:before="9"/>
        <w:rPr>
          <w:sz w:val="21"/>
        </w:rPr>
      </w:pPr>
    </w:p>
    <w:p w14:paraId="494E0F71" w14:textId="77777777" w:rsidR="00147823" w:rsidRDefault="008B6EFE">
      <w:pPr>
        <w:pStyle w:val="ListParagraph"/>
        <w:numPr>
          <w:ilvl w:val="1"/>
          <w:numId w:val="8"/>
        </w:numPr>
        <w:tabs>
          <w:tab w:val="left" w:pos="821"/>
        </w:tabs>
      </w:pPr>
      <w:r>
        <w:t>A single event may cause catastrophic</w:t>
      </w:r>
      <w:r>
        <w:rPr>
          <w:spacing w:val="-9"/>
        </w:rPr>
        <w:t xml:space="preserve"> </w:t>
      </w:r>
      <w:r>
        <w:t>outcome</w:t>
      </w:r>
    </w:p>
    <w:p w14:paraId="52B332E6" w14:textId="77777777" w:rsidR="00147823" w:rsidRDefault="008B6EFE">
      <w:pPr>
        <w:pStyle w:val="ListParagraph"/>
        <w:numPr>
          <w:ilvl w:val="1"/>
          <w:numId w:val="8"/>
        </w:numPr>
        <w:tabs>
          <w:tab w:val="left" w:pos="821"/>
        </w:tabs>
        <w:spacing w:before="1" w:line="252" w:lineRule="exact"/>
      </w:pPr>
      <w:r>
        <w:t>Often there are no visible sign of</w:t>
      </w:r>
      <w:r>
        <w:rPr>
          <w:spacing w:val="-14"/>
        </w:rPr>
        <w:t xml:space="preserve"> </w:t>
      </w:r>
      <w:r>
        <w:t>injury</w:t>
      </w:r>
    </w:p>
    <w:p w14:paraId="3FB47B05" w14:textId="77777777" w:rsidR="00147823" w:rsidRDefault="008B6EFE">
      <w:pPr>
        <w:pStyle w:val="ListParagraph"/>
        <w:numPr>
          <w:ilvl w:val="1"/>
          <w:numId w:val="8"/>
        </w:numPr>
        <w:tabs>
          <w:tab w:val="left" w:pos="821"/>
        </w:tabs>
        <w:spacing w:line="252" w:lineRule="exact"/>
      </w:pPr>
      <w:r>
        <w:t>There is frequently no intent to harm the</w:t>
      </w:r>
      <w:r>
        <w:rPr>
          <w:spacing w:val="-15"/>
        </w:rPr>
        <w:t xml:space="preserve"> </w:t>
      </w:r>
      <w:r>
        <w:t>child</w:t>
      </w:r>
    </w:p>
    <w:p w14:paraId="09E04403" w14:textId="77777777" w:rsidR="00147823" w:rsidRDefault="008B6EFE">
      <w:pPr>
        <w:pStyle w:val="ListParagraph"/>
        <w:numPr>
          <w:ilvl w:val="1"/>
          <w:numId w:val="8"/>
        </w:numPr>
        <w:tabs>
          <w:tab w:val="left" w:pos="821"/>
        </w:tabs>
        <w:spacing w:before="1"/>
        <w:ind w:right="305"/>
      </w:pPr>
      <w:r>
        <w:t>The immediate and follow on outcome is worse than with other cause of head injury in childhood (Bruce &amp; Zimmerman,</w:t>
      </w:r>
      <w:r>
        <w:rPr>
          <w:spacing w:val="-7"/>
        </w:rPr>
        <w:t xml:space="preserve"> </w:t>
      </w:r>
      <w:r>
        <w:t>1989)</w:t>
      </w:r>
    </w:p>
    <w:p w14:paraId="7B9DEEB8" w14:textId="77777777" w:rsidR="00147823" w:rsidRDefault="00147823">
      <w:pPr>
        <w:pStyle w:val="BodyText"/>
        <w:spacing w:before="11"/>
        <w:rPr>
          <w:sz w:val="21"/>
        </w:rPr>
      </w:pPr>
    </w:p>
    <w:p w14:paraId="74DBFB8E" w14:textId="77777777" w:rsidR="00147823" w:rsidRDefault="008B6EFE">
      <w:pPr>
        <w:pStyle w:val="BodyText"/>
        <w:ind w:left="100" w:right="289"/>
      </w:pPr>
      <w:r>
        <w:t>Shaking events do not appear to be related to race, class or family circumstance (</w:t>
      </w:r>
      <w:proofErr w:type="spellStart"/>
      <w:r>
        <w:t>Sinal</w:t>
      </w:r>
      <w:proofErr w:type="spellEnd"/>
      <w:r>
        <w:t xml:space="preserve"> et al., 2000) although risk does increase in families where there are more stressors and fewer resources (Sanders et al.,2003).</w:t>
      </w:r>
    </w:p>
    <w:p w14:paraId="364E7A63" w14:textId="77777777" w:rsidR="00147823" w:rsidRDefault="00147823">
      <w:pPr>
        <w:pStyle w:val="BodyText"/>
        <w:rPr>
          <w:sz w:val="24"/>
        </w:rPr>
      </w:pPr>
    </w:p>
    <w:p w14:paraId="7BB9EEEB" w14:textId="77777777" w:rsidR="00147823" w:rsidRDefault="00147823">
      <w:pPr>
        <w:pStyle w:val="BodyText"/>
        <w:spacing w:before="8"/>
        <w:rPr>
          <w:sz w:val="23"/>
        </w:rPr>
      </w:pPr>
    </w:p>
    <w:p w14:paraId="270FAE1A" w14:textId="77777777" w:rsidR="00147823" w:rsidRPr="00A15597" w:rsidRDefault="008B6EFE">
      <w:pPr>
        <w:pStyle w:val="Heading1"/>
        <w:numPr>
          <w:ilvl w:val="0"/>
          <w:numId w:val="8"/>
        </w:numPr>
        <w:tabs>
          <w:tab w:val="left" w:pos="372"/>
        </w:tabs>
        <w:ind w:left="371" w:hanging="271"/>
        <w:jc w:val="left"/>
      </w:pPr>
      <w:r>
        <w:rPr>
          <w:spacing w:val="-3"/>
        </w:rPr>
        <w:t>Aim</w:t>
      </w:r>
    </w:p>
    <w:p w14:paraId="1F96D152" w14:textId="77777777" w:rsidR="00A15597" w:rsidRDefault="00A15597" w:rsidP="00A15597">
      <w:pPr>
        <w:pStyle w:val="Heading1"/>
        <w:tabs>
          <w:tab w:val="left" w:pos="372"/>
        </w:tabs>
        <w:ind w:left="371"/>
        <w:jc w:val="right"/>
      </w:pPr>
    </w:p>
    <w:p w14:paraId="77E90144" w14:textId="77777777" w:rsidR="003123E9" w:rsidRDefault="003123E9">
      <w:pPr>
        <w:pStyle w:val="BodyText"/>
        <w:spacing w:before="1"/>
        <w:ind w:left="100" w:right="239"/>
      </w:pPr>
      <w:proofErr w:type="gramStart"/>
      <w:r>
        <w:t>To deliver</w:t>
      </w:r>
      <w:r w:rsidR="00A15597">
        <w:t xml:space="preserve"> a health education initiative with the aim </w:t>
      </w:r>
      <w:r w:rsidR="008B6EFE">
        <w:t>to reduce the incidence of shaken baby syndrome</w:t>
      </w:r>
      <w:r>
        <w:t xml:space="preserve"> in Derby City and Derbyshire.</w:t>
      </w:r>
      <w:proofErr w:type="gramEnd"/>
      <w:r>
        <w:t xml:space="preserve"> This will be achieved by delivering a Parenta</w:t>
      </w:r>
      <w:r w:rsidR="00A15597">
        <w:t xml:space="preserve">l Education </w:t>
      </w:r>
      <w:proofErr w:type="spellStart"/>
      <w:r w:rsidR="00A15597">
        <w:t>Programme</w:t>
      </w:r>
      <w:proofErr w:type="spellEnd"/>
      <w:r w:rsidR="00A15597">
        <w:t xml:space="preserve"> (PEP). This</w:t>
      </w:r>
      <w:r>
        <w:t xml:space="preserve"> </w:t>
      </w:r>
      <w:proofErr w:type="spellStart"/>
      <w:r>
        <w:t>programme</w:t>
      </w:r>
      <w:proofErr w:type="spellEnd"/>
      <w:r>
        <w:t xml:space="preserve"> will:-</w:t>
      </w:r>
      <w:r w:rsidR="008B6EFE">
        <w:t xml:space="preserve"> </w:t>
      </w:r>
    </w:p>
    <w:p w14:paraId="40E27CAC" w14:textId="77777777" w:rsidR="003123E9" w:rsidRDefault="003123E9" w:rsidP="00E21203">
      <w:pPr>
        <w:pStyle w:val="BodyText"/>
        <w:numPr>
          <w:ilvl w:val="0"/>
          <w:numId w:val="10"/>
        </w:numPr>
        <w:spacing w:before="1"/>
        <w:ind w:right="239"/>
      </w:pPr>
      <w:r>
        <w:t xml:space="preserve">increase </w:t>
      </w:r>
      <w:r w:rsidR="008B6EFE">
        <w:t xml:space="preserve">parents and </w:t>
      </w:r>
      <w:proofErr w:type="spellStart"/>
      <w:r w:rsidR="008B6EFE">
        <w:t>carers</w:t>
      </w:r>
      <w:proofErr w:type="spellEnd"/>
      <w:r w:rsidR="008B6EFE">
        <w:t xml:space="preserve"> awareness of the risks of shaking a baby  </w:t>
      </w:r>
    </w:p>
    <w:p w14:paraId="4BD5ACC6" w14:textId="77777777" w:rsidR="00147823" w:rsidRDefault="003123E9" w:rsidP="00E21203">
      <w:pPr>
        <w:pStyle w:val="BodyText"/>
        <w:numPr>
          <w:ilvl w:val="0"/>
          <w:numId w:val="10"/>
        </w:numPr>
        <w:spacing w:before="1"/>
        <w:ind w:right="239"/>
      </w:pPr>
      <w:proofErr w:type="gramStart"/>
      <w:r>
        <w:t>support</w:t>
      </w:r>
      <w:proofErr w:type="gramEnd"/>
      <w:r>
        <w:t xml:space="preserve"> and educate parents and </w:t>
      </w:r>
      <w:proofErr w:type="spellStart"/>
      <w:r>
        <w:t>carers</w:t>
      </w:r>
      <w:proofErr w:type="spellEnd"/>
      <w:r>
        <w:t xml:space="preserve"> by sharing </w:t>
      </w:r>
      <w:r w:rsidR="008B6EFE">
        <w:t xml:space="preserve"> some strategies for managing </w:t>
      </w:r>
      <w:r>
        <w:t xml:space="preserve">crying babies and </w:t>
      </w:r>
      <w:r w:rsidR="008B6EFE">
        <w:t>stressful situations</w:t>
      </w:r>
      <w:r>
        <w:t>.</w:t>
      </w:r>
      <w:r w:rsidR="008B6EFE">
        <w:t xml:space="preserve"> .</w:t>
      </w:r>
    </w:p>
    <w:p w14:paraId="5F51FD0C" w14:textId="77777777" w:rsidR="00147823" w:rsidRDefault="00147823">
      <w:pPr>
        <w:pStyle w:val="BodyText"/>
        <w:rPr>
          <w:sz w:val="24"/>
        </w:rPr>
      </w:pPr>
    </w:p>
    <w:p w14:paraId="67659C62" w14:textId="77777777" w:rsidR="00147823" w:rsidRDefault="00147823">
      <w:pPr>
        <w:pStyle w:val="BodyText"/>
        <w:spacing w:before="8"/>
        <w:rPr>
          <w:sz w:val="19"/>
        </w:rPr>
      </w:pPr>
    </w:p>
    <w:p w14:paraId="402D5270" w14:textId="77777777" w:rsidR="00147823" w:rsidRDefault="008B6EFE">
      <w:pPr>
        <w:pStyle w:val="Heading1"/>
        <w:numPr>
          <w:ilvl w:val="0"/>
          <w:numId w:val="8"/>
        </w:numPr>
        <w:tabs>
          <w:tab w:val="left" w:pos="370"/>
        </w:tabs>
        <w:ind w:left="369"/>
        <w:jc w:val="left"/>
      </w:pPr>
      <w:r>
        <w:t>Background</w:t>
      </w:r>
    </w:p>
    <w:p w14:paraId="25C06FAD" w14:textId="77777777" w:rsidR="004D7583" w:rsidRDefault="004D7583" w:rsidP="004D7583">
      <w:pPr>
        <w:pStyle w:val="Heading1"/>
        <w:tabs>
          <w:tab w:val="left" w:pos="370"/>
        </w:tabs>
        <w:ind w:left="369"/>
        <w:jc w:val="right"/>
      </w:pPr>
    </w:p>
    <w:p w14:paraId="62890348" w14:textId="77777777" w:rsidR="00147823" w:rsidRDefault="00027633">
      <w:pPr>
        <w:pStyle w:val="BodyText"/>
        <w:spacing w:before="1"/>
        <w:ind w:left="100" w:right="509"/>
      </w:pPr>
      <w:r w:rsidRPr="00027633">
        <w:t>Following the learning from previous serious case reviews Safeguarding partners continue to promote</w:t>
      </w:r>
      <w:r>
        <w:rPr>
          <w:color w:val="1F497D"/>
        </w:rPr>
        <w:t xml:space="preserve"> </w:t>
      </w:r>
      <w:r w:rsidR="008B6EFE">
        <w:t xml:space="preserve">Parental Education </w:t>
      </w:r>
      <w:proofErr w:type="spellStart"/>
      <w:r w:rsidR="008B6EFE">
        <w:t>Programme</w:t>
      </w:r>
      <w:proofErr w:type="spellEnd"/>
      <w:r w:rsidR="008B6EFE">
        <w:t xml:space="preserve"> (PEP)</w:t>
      </w:r>
      <w:r>
        <w:t>, which was re-launched in</w:t>
      </w:r>
      <w:r w:rsidR="003123E9">
        <w:t xml:space="preserve"> 2013</w:t>
      </w:r>
      <w:r>
        <w:t>. Both S</w:t>
      </w:r>
      <w:r w:rsidR="00D83B88">
        <w:t>afeguarding Children’s Boards and th</w:t>
      </w:r>
      <w:r w:rsidR="004D7583">
        <w:t>e new Safeguarding Partnership A</w:t>
      </w:r>
      <w:r w:rsidR="00D83B88">
        <w:t>rrangements rema</w:t>
      </w:r>
      <w:r w:rsidR="004D7583">
        <w:t>in committed to preventing non accidental head injury</w:t>
      </w:r>
      <w:r w:rsidR="00D83B88">
        <w:t xml:space="preserve"> and support the Parental Education </w:t>
      </w:r>
      <w:proofErr w:type="spellStart"/>
      <w:r w:rsidR="00D83B88">
        <w:t>Programme</w:t>
      </w:r>
      <w:proofErr w:type="spellEnd"/>
      <w:r w:rsidR="004D7583">
        <w:t>.</w:t>
      </w:r>
      <w:r w:rsidR="00D83B88">
        <w:t xml:space="preserve"> </w:t>
      </w:r>
    </w:p>
    <w:p w14:paraId="3D4FCD47" w14:textId="77777777" w:rsidR="0088072D" w:rsidRDefault="0088072D">
      <w:pPr>
        <w:pStyle w:val="BodyText"/>
        <w:spacing w:before="1"/>
        <w:ind w:left="100" w:right="509"/>
      </w:pPr>
    </w:p>
    <w:p w14:paraId="3982FAC1" w14:textId="77777777" w:rsidR="004D7583" w:rsidRDefault="004D7583" w:rsidP="004D7583">
      <w:pPr>
        <w:pStyle w:val="BodyText"/>
        <w:spacing w:before="8"/>
        <w:rPr>
          <w:sz w:val="21"/>
        </w:rPr>
      </w:pPr>
    </w:p>
    <w:p w14:paraId="70DA8F68" w14:textId="77777777" w:rsidR="00D83B88" w:rsidRPr="004D7583" w:rsidRDefault="00D83B88" w:rsidP="0088072D">
      <w:pPr>
        <w:pStyle w:val="BodyText"/>
        <w:numPr>
          <w:ilvl w:val="0"/>
          <w:numId w:val="8"/>
        </w:numPr>
        <w:spacing w:before="8"/>
        <w:ind w:left="426" w:hanging="284"/>
        <w:jc w:val="left"/>
        <w:rPr>
          <w:b/>
          <w:sz w:val="24"/>
          <w:szCs w:val="24"/>
        </w:rPr>
      </w:pPr>
      <w:r w:rsidRPr="004D7583">
        <w:rPr>
          <w:b/>
          <w:sz w:val="24"/>
          <w:szCs w:val="24"/>
        </w:rPr>
        <w:t xml:space="preserve">Parental Education </w:t>
      </w:r>
      <w:proofErr w:type="spellStart"/>
      <w:r w:rsidRPr="004D7583">
        <w:rPr>
          <w:b/>
          <w:sz w:val="24"/>
          <w:szCs w:val="24"/>
        </w:rPr>
        <w:t>Programme</w:t>
      </w:r>
      <w:proofErr w:type="spellEnd"/>
    </w:p>
    <w:p w14:paraId="0BBC8C0F" w14:textId="77777777" w:rsidR="00D83B88" w:rsidRDefault="00D83B88">
      <w:pPr>
        <w:pStyle w:val="BodyText"/>
        <w:spacing w:before="8"/>
        <w:rPr>
          <w:sz w:val="21"/>
        </w:rPr>
      </w:pPr>
    </w:p>
    <w:p w14:paraId="5B55D7EA" w14:textId="77777777" w:rsidR="00D83B88" w:rsidRDefault="00D83B88" w:rsidP="00D83B88">
      <w:pPr>
        <w:pStyle w:val="BodyText"/>
        <w:ind w:left="100" w:right="157"/>
      </w:pPr>
      <w:r w:rsidRPr="004D7583">
        <w:t xml:space="preserve">The aim of the PEP is to prevent and reduce the numbers of babies living in Derby and Derbyshire who are injured by shaking and non- accidental head trauma. The DVD will help parents, and prospective parents and </w:t>
      </w:r>
      <w:proofErr w:type="spellStart"/>
      <w:r w:rsidRPr="004D7583">
        <w:t>carers</w:t>
      </w:r>
      <w:proofErr w:type="spellEnd"/>
      <w:r w:rsidRPr="004D7583">
        <w:t xml:space="preserve">, to understand the dangerous consequence of shaking a baby. The </w:t>
      </w:r>
      <w:proofErr w:type="spellStart"/>
      <w:r w:rsidRPr="004D7583">
        <w:t>programme</w:t>
      </w:r>
      <w:proofErr w:type="spellEnd"/>
      <w:r w:rsidRPr="004D7583">
        <w:t xml:space="preserve"> provides</w:t>
      </w:r>
      <w:r>
        <w:t xml:space="preserve"> them with consistent information about strategies for managing a crying baby and managing the personal stress of caring for a baby. The PEP consists of:-</w:t>
      </w:r>
    </w:p>
    <w:p w14:paraId="07491C41" w14:textId="77777777" w:rsidR="00D83B88" w:rsidRDefault="00D83B88">
      <w:pPr>
        <w:pStyle w:val="BodyText"/>
        <w:spacing w:before="8"/>
        <w:rPr>
          <w:sz w:val="21"/>
        </w:rPr>
      </w:pPr>
    </w:p>
    <w:p w14:paraId="1ACDA0D7" w14:textId="77777777" w:rsidR="004D7583" w:rsidRPr="00D83B88" w:rsidRDefault="004D7583">
      <w:pPr>
        <w:pStyle w:val="BodyText"/>
        <w:spacing w:before="8"/>
        <w:rPr>
          <w:sz w:val="21"/>
        </w:rPr>
      </w:pPr>
    </w:p>
    <w:p w14:paraId="5DA0068F" w14:textId="77777777" w:rsidR="00147823" w:rsidRDefault="008B6EFE">
      <w:pPr>
        <w:pStyle w:val="ListParagraph"/>
        <w:numPr>
          <w:ilvl w:val="0"/>
          <w:numId w:val="7"/>
        </w:numPr>
        <w:tabs>
          <w:tab w:val="left" w:pos="820"/>
          <w:tab w:val="left" w:pos="821"/>
        </w:tabs>
        <w:spacing w:line="269" w:lineRule="exact"/>
      </w:pPr>
      <w:r>
        <w:lastRenderedPageBreak/>
        <w:t>An educational DVD (3 minutes</w:t>
      </w:r>
      <w:r>
        <w:rPr>
          <w:spacing w:val="-8"/>
        </w:rPr>
        <w:t xml:space="preserve"> </w:t>
      </w:r>
      <w:r>
        <w:t>long);</w:t>
      </w:r>
    </w:p>
    <w:p w14:paraId="5F288D77" w14:textId="77777777" w:rsidR="00147823" w:rsidRDefault="008B6EFE">
      <w:pPr>
        <w:pStyle w:val="ListParagraph"/>
        <w:numPr>
          <w:ilvl w:val="0"/>
          <w:numId w:val="7"/>
        </w:numPr>
        <w:tabs>
          <w:tab w:val="left" w:pos="820"/>
          <w:tab w:val="left" w:pos="821"/>
        </w:tabs>
        <w:spacing w:line="269" w:lineRule="exact"/>
      </w:pPr>
      <w:r>
        <w:t>An information</w:t>
      </w:r>
      <w:r>
        <w:rPr>
          <w:spacing w:val="-3"/>
        </w:rPr>
        <w:t xml:space="preserve"> </w:t>
      </w:r>
      <w:r>
        <w:t>leaflet;</w:t>
      </w:r>
    </w:p>
    <w:p w14:paraId="31C7EF30" w14:textId="77777777" w:rsidR="00147823" w:rsidRDefault="008B6EFE">
      <w:pPr>
        <w:pStyle w:val="ListParagraph"/>
        <w:numPr>
          <w:ilvl w:val="0"/>
          <w:numId w:val="7"/>
        </w:numPr>
        <w:tabs>
          <w:tab w:val="left" w:pos="820"/>
          <w:tab w:val="left" w:pos="821"/>
        </w:tabs>
        <w:spacing w:before="19" w:line="252" w:lineRule="exact"/>
        <w:ind w:right="216"/>
      </w:pPr>
      <w:r>
        <w:t>A signed commitment statement which confirms the parent’s commitment to keeping their baby’s head</w:t>
      </w:r>
      <w:r>
        <w:rPr>
          <w:spacing w:val="-7"/>
        </w:rPr>
        <w:t xml:space="preserve"> </w:t>
      </w:r>
      <w:r>
        <w:t>safe.</w:t>
      </w:r>
    </w:p>
    <w:p w14:paraId="5E2FDFEC" w14:textId="77777777" w:rsidR="00147823" w:rsidRDefault="00147823">
      <w:pPr>
        <w:pStyle w:val="BodyText"/>
        <w:spacing w:before="7"/>
        <w:rPr>
          <w:sz w:val="21"/>
        </w:rPr>
      </w:pPr>
    </w:p>
    <w:p w14:paraId="6DAE589E" w14:textId="77777777" w:rsidR="00147823" w:rsidRDefault="004D7583">
      <w:pPr>
        <w:pStyle w:val="BodyText"/>
        <w:spacing w:before="79"/>
        <w:ind w:left="100" w:right="276"/>
      </w:pPr>
      <w:r>
        <w:t>The</w:t>
      </w:r>
      <w:r w:rsidR="008B6EFE">
        <w:t xml:space="preserve"> DVD is evidence-based and has been modified from a successful Australian campaign (University of Sydney). The DVD is approximately 3 minutes long and provides education on;</w:t>
      </w:r>
    </w:p>
    <w:p w14:paraId="548A9737" w14:textId="77777777" w:rsidR="00147823" w:rsidRDefault="00147823">
      <w:pPr>
        <w:pStyle w:val="BodyText"/>
        <w:spacing w:before="2"/>
        <w:rPr>
          <w:sz w:val="13"/>
        </w:rPr>
      </w:pPr>
    </w:p>
    <w:p w14:paraId="63D7EF85" w14:textId="77777777" w:rsidR="00147823" w:rsidRDefault="008B6EFE">
      <w:pPr>
        <w:pStyle w:val="ListParagraph"/>
        <w:numPr>
          <w:ilvl w:val="0"/>
          <w:numId w:val="7"/>
        </w:numPr>
        <w:tabs>
          <w:tab w:val="left" w:pos="820"/>
          <w:tab w:val="left" w:pos="821"/>
        </w:tabs>
        <w:spacing w:before="101" w:line="268" w:lineRule="exact"/>
      </w:pPr>
      <w:r>
        <w:t>Reassurance that crying in babies is</w:t>
      </w:r>
      <w:r>
        <w:rPr>
          <w:spacing w:val="-9"/>
        </w:rPr>
        <w:t xml:space="preserve"> </w:t>
      </w:r>
      <w:r>
        <w:t>normal;</w:t>
      </w:r>
    </w:p>
    <w:p w14:paraId="6E0CB9A6" w14:textId="77777777" w:rsidR="00147823" w:rsidRDefault="008B6EFE">
      <w:pPr>
        <w:pStyle w:val="ListParagraph"/>
        <w:numPr>
          <w:ilvl w:val="0"/>
          <w:numId w:val="7"/>
        </w:numPr>
        <w:tabs>
          <w:tab w:val="left" w:pos="820"/>
          <w:tab w:val="left" w:pos="821"/>
        </w:tabs>
        <w:spacing w:line="268" w:lineRule="exact"/>
      </w:pPr>
      <w:r>
        <w:t>How to cope with a crying</w:t>
      </w:r>
      <w:r>
        <w:rPr>
          <w:spacing w:val="-10"/>
        </w:rPr>
        <w:t xml:space="preserve"> </w:t>
      </w:r>
      <w:r>
        <w:t>baby;</w:t>
      </w:r>
    </w:p>
    <w:p w14:paraId="793B0A90" w14:textId="77777777" w:rsidR="00147823" w:rsidRDefault="008B6EFE">
      <w:pPr>
        <w:pStyle w:val="ListParagraph"/>
        <w:numPr>
          <w:ilvl w:val="0"/>
          <w:numId w:val="7"/>
        </w:numPr>
        <w:tabs>
          <w:tab w:val="left" w:pos="820"/>
          <w:tab w:val="left" w:pos="821"/>
        </w:tabs>
        <w:spacing w:line="268" w:lineRule="exact"/>
      </w:pPr>
      <w:r>
        <w:t>The dangers of shaking a</w:t>
      </w:r>
      <w:r>
        <w:rPr>
          <w:spacing w:val="-5"/>
        </w:rPr>
        <w:t xml:space="preserve"> </w:t>
      </w:r>
      <w:r>
        <w:t>baby;</w:t>
      </w:r>
    </w:p>
    <w:p w14:paraId="691140DA" w14:textId="77777777" w:rsidR="00147823" w:rsidRDefault="008B6EFE">
      <w:pPr>
        <w:pStyle w:val="ListParagraph"/>
        <w:numPr>
          <w:ilvl w:val="0"/>
          <w:numId w:val="7"/>
        </w:numPr>
        <w:tabs>
          <w:tab w:val="left" w:pos="820"/>
          <w:tab w:val="left" w:pos="821"/>
        </w:tabs>
        <w:spacing w:line="268" w:lineRule="exact"/>
      </w:pPr>
      <w:r>
        <w:t>Where to get help and advice;</w:t>
      </w:r>
      <w:r>
        <w:rPr>
          <w:spacing w:val="-8"/>
        </w:rPr>
        <w:t xml:space="preserve"> </w:t>
      </w:r>
      <w:r>
        <w:t>and</w:t>
      </w:r>
    </w:p>
    <w:p w14:paraId="55F1E5DA" w14:textId="77777777" w:rsidR="00147823" w:rsidRDefault="008B6EFE">
      <w:pPr>
        <w:pStyle w:val="ListParagraph"/>
        <w:numPr>
          <w:ilvl w:val="0"/>
          <w:numId w:val="7"/>
        </w:numPr>
        <w:tabs>
          <w:tab w:val="left" w:pos="820"/>
          <w:tab w:val="left" w:pos="821"/>
        </w:tabs>
        <w:spacing w:line="269" w:lineRule="exact"/>
      </w:pPr>
      <w:r>
        <w:t>That shaking the baby is just not the</w:t>
      </w:r>
      <w:r>
        <w:rPr>
          <w:spacing w:val="-11"/>
        </w:rPr>
        <w:t xml:space="preserve"> </w:t>
      </w:r>
      <w:r>
        <w:t>deal!</w:t>
      </w:r>
    </w:p>
    <w:p w14:paraId="3C0BC34C" w14:textId="77777777" w:rsidR="00147823" w:rsidRDefault="00147823">
      <w:pPr>
        <w:pStyle w:val="BodyText"/>
        <w:spacing w:before="2"/>
        <w:rPr>
          <w:sz w:val="25"/>
        </w:rPr>
      </w:pPr>
    </w:p>
    <w:p w14:paraId="2A50120D" w14:textId="77777777" w:rsidR="00147823" w:rsidRDefault="008B6EFE">
      <w:pPr>
        <w:pStyle w:val="BodyText"/>
        <w:ind w:left="100" w:right="276"/>
      </w:pPr>
      <w:r>
        <w:t xml:space="preserve">The process for the PEP was adopted from a parental educational </w:t>
      </w:r>
      <w:proofErr w:type="spellStart"/>
      <w:r>
        <w:t>programme</w:t>
      </w:r>
      <w:proofErr w:type="spellEnd"/>
      <w:r>
        <w:t xml:space="preserve"> which is described in an American research paper (Ref: Preventing Abusive Head Trauma </w:t>
      </w:r>
      <w:proofErr w:type="gramStart"/>
      <w:r>
        <w:t>Amongst</w:t>
      </w:r>
      <w:proofErr w:type="gramEnd"/>
      <w:r>
        <w:t xml:space="preserve"> Infants and Young Children, Dias et. al; 2005) where the incidence of shaken babies has been reduced by 47% over a four year period.</w:t>
      </w:r>
    </w:p>
    <w:p w14:paraId="5CD15596" w14:textId="77777777" w:rsidR="00D83B88" w:rsidRDefault="00D83B88">
      <w:pPr>
        <w:pStyle w:val="BodyText"/>
        <w:ind w:left="100" w:right="276"/>
      </w:pPr>
    </w:p>
    <w:p w14:paraId="65CD45AA" w14:textId="77777777" w:rsidR="00D83B88" w:rsidRDefault="00D83B88">
      <w:pPr>
        <w:pStyle w:val="BodyText"/>
        <w:ind w:left="100" w:right="276"/>
      </w:pPr>
      <w:r>
        <w:t xml:space="preserve">A recent study by </w:t>
      </w:r>
      <w:proofErr w:type="spellStart"/>
      <w:r>
        <w:t>Coster</w:t>
      </w:r>
      <w:proofErr w:type="spellEnd"/>
      <w:r>
        <w:t xml:space="preserve"> (2017) has concluded </w:t>
      </w:r>
      <w:r w:rsidR="003B2195">
        <w:t xml:space="preserve">that for many parents a crying baby can lead to elevated levels of frustration, anger and distress and as such can be a common trigger for shaking which can </w:t>
      </w:r>
      <w:r w:rsidR="004D7583">
        <w:t>lead to non-</w:t>
      </w:r>
      <w:r w:rsidR="003B2195">
        <w:t xml:space="preserve">accidental head injuries. The study concluded that a psycho-educational film can be an effective tool in helping parents cope with crying and gives parents simple practical strategies to use which are memorable. </w:t>
      </w:r>
    </w:p>
    <w:p w14:paraId="0EF6735C" w14:textId="7BC115EC" w:rsidR="00147823" w:rsidRDefault="0088072D">
      <w:pPr>
        <w:pStyle w:val="BodyText"/>
        <w:rPr>
          <w:sz w:val="20"/>
        </w:rPr>
      </w:pPr>
      <w:r>
        <w:rPr>
          <w:noProof/>
          <w:lang w:val="en-GB" w:eastAsia="en-GB"/>
        </w:rPr>
        <w:drawing>
          <wp:anchor distT="0" distB="0" distL="0" distR="0" simplePos="0" relativeHeight="251657216" behindDoc="0" locked="0" layoutInCell="1" allowOverlap="1" wp14:anchorId="515446EA" wp14:editId="098EA740">
            <wp:simplePos x="0" y="0"/>
            <wp:positionH relativeFrom="page">
              <wp:posOffset>5166995</wp:posOffset>
            </wp:positionH>
            <wp:positionV relativeFrom="paragraph">
              <wp:posOffset>165827</wp:posOffset>
            </wp:positionV>
            <wp:extent cx="1334893" cy="2382012"/>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334893" cy="2382012"/>
                    </a:xfrm>
                    <a:prstGeom prst="rect">
                      <a:avLst/>
                    </a:prstGeom>
                  </pic:spPr>
                </pic:pic>
              </a:graphicData>
            </a:graphic>
          </wp:anchor>
        </w:drawing>
      </w:r>
    </w:p>
    <w:p w14:paraId="1FB459C7" w14:textId="3972F0DA" w:rsidR="00147823" w:rsidRDefault="000A469A">
      <w:pPr>
        <w:pStyle w:val="BodyText"/>
        <w:spacing w:before="10"/>
        <w:rPr>
          <w:sz w:val="18"/>
        </w:rPr>
      </w:pPr>
      <w:r>
        <w:rPr>
          <w:noProof/>
          <w:lang w:val="en-GB" w:eastAsia="en-GB"/>
        </w:rPr>
        <w:drawing>
          <wp:anchor distT="0" distB="0" distL="114300" distR="114300" simplePos="0" relativeHeight="251675648" behindDoc="0" locked="0" layoutInCell="1" allowOverlap="1" wp14:anchorId="6826EC1A" wp14:editId="70ABD45F">
            <wp:simplePos x="0" y="0"/>
            <wp:positionH relativeFrom="column">
              <wp:posOffset>316230</wp:posOffset>
            </wp:positionH>
            <wp:positionV relativeFrom="paragraph">
              <wp:posOffset>2274570</wp:posOffset>
            </wp:positionV>
            <wp:extent cx="3552825" cy="22002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322" t="31990" r="21394" b="12961"/>
                    <a:stretch/>
                  </pic:blipFill>
                  <pic:spPr bwMode="auto">
                    <a:xfrm>
                      <a:off x="0" y="0"/>
                      <a:ext cx="3552825" cy="220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072D">
        <w:rPr>
          <w:noProof/>
          <w:lang w:val="en-GB" w:eastAsia="en-GB"/>
        </w:rPr>
        <w:drawing>
          <wp:anchor distT="0" distB="0" distL="0" distR="0" simplePos="0" relativeHeight="251616768" behindDoc="0" locked="0" layoutInCell="1" allowOverlap="1" wp14:anchorId="05B3D5C7" wp14:editId="5F1CEF02">
            <wp:simplePos x="0" y="0"/>
            <wp:positionH relativeFrom="page">
              <wp:posOffset>1162050</wp:posOffset>
            </wp:positionH>
            <wp:positionV relativeFrom="paragraph">
              <wp:posOffset>165735</wp:posOffset>
            </wp:positionV>
            <wp:extent cx="1924929" cy="1824227"/>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924929" cy="1824227"/>
                    </a:xfrm>
                    <a:prstGeom prst="rect">
                      <a:avLst/>
                    </a:prstGeom>
                  </pic:spPr>
                </pic:pic>
              </a:graphicData>
            </a:graphic>
          </wp:anchor>
        </w:drawing>
      </w:r>
    </w:p>
    <w:p w14:paraId="64E4FA76" w14:textId="77777777" w:rsidR="00147823" w:rsidRDefault="00147823">
      <w:pPr>
        <w:pStyle w:val="BodyText"/>
        <w:spacing w:before="1"/>
        <w:rPr>
          <w:sz w:val="13"/>
        </w:rPr>
      </w:pPr>
    </w:p>
    <w:p w14:paraId="3F697289" w14:textId="77777777" w:rsidR="00147823" w:rsidRDefault="00147823">
      <w:pPr>
        <w:rPr>
          <w:sz w:val="13"/>
        </w:rPr>
        <w:sectPr w:rsidR="00147823">
          <w:pgSz w:w="11910" w:h="16840"/>
          <w:pgMar w:top="1340" w:right="1320" w:bottom="920" w:left="1340" w:header="0" w:footer="734" w:gutter="0"/>
          <w:cols w:space="720"/>
        </w:sectPr>
      </w:pPr>
    </w:p>
    <w:p w14:paraId="4B5BBA4D" w14:textId="77777777" w:rsidR="00147823" w:rsidRDefault="00147823" w:rsidP="004B0345">
      <w:pPr>
        <w:pStyle w:val="Heading1"/>
        <w:tabs>
          <w:tab w:val="left" w:pos="1181"/>
        </w:tabs>
        <w:spacing w:before="79" w:line="276" w:lineRule="auto"/>
        <w:ind w:left="3593" w:right="852"/>
        <w:jc w:val="right"/>
      </w:pPr>
    </w:p>
    <w:p w14:paraId="1906EF38" w14:textId="77777777" w:rsidR="004B0345" w:rsidRPr="004B0345" w:rsidRDefault="004B0345" w:rsidP="004B0345">
      <w:pPr>
        <w:rPr>
          <w:b/>
        </w:rPr>
      </w:pPr>
      <w:r w:rsidRPr="004B0345">
        <w:rPr>
          <w:b/>
        </w:rPr>
        <w:t xml:space="preserve">5. Health staff guidance on delivering the Parental Education </w:t>
      </w:r>
      <w:proofErr w:type="spellStart"/>
      <w:r w:rsidRPr="004B0345">
        <w:rPr>
          <w:b/>
        </w:rPr>
        <w:t>Programme</w:t>
      </w:r>
      <w:proofErr w:type="spellEnd"/>
      <w:r w:rsidRPr="004B0345">
        <w:rPr>
          <w:b/>
        </w:rPr>
        <w:t xml:space="preserve"> </w:t>
      </w:r>
    </w:p>
    <w:p w14:paraId="3A14099E" w14:textId="77777777" w:rsidR="004B0345" w:rsidRPr="004B0345" w:rsidRDefault="004B0345">
      <w:pPr>
        <w:ind w:left="100"/>
        <w:rPr>
          <w:b/>
        </w:rPr>
      </w:pPr>
    </w:p>
    <w:p w14:paraId="2DC1B6CF" w14:textId="77777777" w:rsidR="00147823" w:rsidRDefault="008B6EFE">
      <w:pPr>
        <w:ind w:left="100"/>
      </w:pPr>
      <w:r>
        <w:t xml:space="preserve">PEP is delivered by the </w:t>
      </w:r>
      <w:r>
        <w:rPr>
          <w:b/>
        </w:rPr>
        <w:t xml:space="preserve">Midwifery Services </w:t>
      </w:r>
      <w:r>
        <w:t>in Derby and Derbyshire as follows:</w:t>
      </w:r>
    </w:p>
    <w:p w14:paraId="7B8EF6D1" w14:textId="77777777" w:rsidR="00147823" w:rsidRDefault="00147823">
      <w:pPr>
        <w:pStyle w:val="BodyText"/>
        <w:spacing w:before="8"/>
        <w:rPr>
          <w:sz w:val="28"/>
        </w:rPr>
      </w:pPr>
    </w:p>
    <w:p w14:paraId="369FA50A" w14:textId="77777777" w:rsidR="00147823" w:rsidRDefault="008B6EFE">
      <w:pPr>
        <w:pStyle w:val="Heading1"/>
      </w:pPr>
      <w:r>
        <w:t>In Hospital</w:t>
      </w:r>
    </w:p>
    <w:p w14:paraId="3CB6687C" w14:textId="77777777" w:rsidR="00EB41B8" w:rsidRPr="00EB41B8" w:rsidRDefault="00EB41B8">
      <w:pPr>
        <w:pStyle w:val="Heading1"/>
        <w:rPr>
          <w:sz w:val="10"/>
        </w:rPr>
      </w:pPr>
    </w:p>
    <w:p w14:paraId="6B2ADBD6" w14:textId="77777777" w:rsidR="00147823" w:rsidRDefault="008B6EFE">
      <w:pPr>
        <w:pStyle w:val="ListParagraph"/>
        <w:numPr>
          <w:ilvl w:val="0"/>
          <w:numId w:val="6"/>
        </w:numPr>
        <w:tabs>
          <w:tab w:val="left" w:pos="821"/>
        </w:tabs>
        <w:spacing w:before="1" w:line="276" w:lineRule="auto"/>
        <w:ind w:right="279"/>
      </w:pPr>
      <w:r>
        <w:t>Optimal time for the delivery of PEP is in Hospital following the birth of the baby and prior to</w:t>
      </w:r>
      <w:r>
        <w:rPr>
          <w:spacing w:val="-3"/>
        </w:rPr>
        <w:t xml:space="preserve"> </w:t>
      </w:r>
      <w:r>
        <w:t>discharge.</w:t>
      </w:r>
    </w:p>
    <w:p w14:paraId="66408020" w14:textId="77777777" w:rsidR="00147823" w:rsidRDefault="008B6EFE">
      <w:pPr>
        <w:pStyle w:val="ListParagraph"/>
        <w:numPr>
          <w:ilvl w:val="0"/>
          <w:numId w:val="6"/>
        </w:numPr>
        <w:tabs>
          <w:tab w:val="left" w:pos="821"/>
        </w:tabs>
        <w:spacing w:line="276" w:lineRule="auto"/>
        <w:ind w:right="201"/>
        <w:jc w:val="both"/>
      </w:pPr>
      <w:r>
        <w:t>It is the responsibility of the Hospital Midwife discharging mother and baby to ensure that the PEP takes place. When a baby is being discharged from the Neonatal Unit it is the responsibility of the Neonatal Nurse discharging the</w:t>
      </w:r>
      <w:r>
        <w:rPr>
          <w:spacing w:val="-17"/>
        </w:rPr>
        <w:t xml:space="preserve"> </w:t>
      </w:r>
      <w:r>
        <w:t>baby.</w:t>
      </w:r>
    </w:p>
    <w:p w14:paraId="53802E4E" w14:textId="77777777" w:rsidR="00147823" w:rsidRDefault="008B6EFE">
      <w:pPr>
        <w:pStyle w:val="ListParagraph"/>
        <w:numPr>
          <w:ilvl w:val="0"/>
          <w:numId w:val="6"/>
        </w:numPr>
        <w:tabs>
          <w:tab w:val="left" w:pos="821"/>
        </w:tabs>
        <w:spacing w:before="2" w:line="276" w:lineRule="auto"/>
        <w:ind w:right="405"/>
      </w:pPr>
      <w:r>
        <w:t>Both parents should see the 3 minute DVD and be given an opportunity to ask any questions and both should sign the Commitment Statement a copy of which will be placed in the Red Book (Child Health Record) and maternity record for audit purposes.</w:t>
      </w:r>
    </w:p>
    <w:p w14:paraId="777D48A4" w14:textId="77777777" w:rsidR="00147823" w:rsidRDefault="008B6EFE">
      <w:pPr>
        <w:pStyle w:val="ListParagraph"/>
        <w:numPr>
          <w:ilvl w:val="0"/>
          <w:numId w:val="6"/>
        </w:numPr>
        <w:tabs>
          <w:tab w:val="left" w:pos="821"/>
        </w:tabs>
        <w:spacing w:before="2" w:line="276" w:lineRule="auto"/>
        <w:ind w:right="496"/>
      </w:pPr>
      <w:r>
        <w:t xml:space="preserve">In cases where the baby is to be cared for by anyone other than the parent e.g. Foster </w:t>
      </w:r>
      <w:proofErr w:type="spellStart"/>
      <w:r>
        <w:t>Carer</w:t>
      </w:r>
      <w:proofErr w:type="spellEnd"/>
      <w:r>
        <w:t xml:space="preserve"> or </w:t>
      </w:r>
      <w:r w:rsidR="00E21203">
        <w:t xml:space="preserve">extended family </w:t>
      </w:r>
      <w:r>
        <w:t xml:space="preserve"> then there is an expectation that they undertake the PEP</w:t>
      </w:r>
      <w:r w:rsidR="00E21203">
        <w:t xml:space="preserve"> if possible prior to discharge</w:t>
      </w:r>
    </w:p>
    <w:p w14:paraId="1C58A168" w14:textId="77777777" w:rsidR="00147823" w:rsidRDefault="008B6EFE">
      <w:pPr>
        <w:pStyle w:val="ListParagraph"/>
        <w:numPr>
          <w:ilvl w:val="0"/>
          <w:numId w:val="6"/>
        </w:numPr>
        <w:tabs>
          <w:tab w:val="left" w:pos="821"/>
        </w:tabs>
        <w:spacing w:line="276" w:lineRule="auto"/>
        <w:ind w:right="767"/>
      </w:pPr>
      <w:r>
        <w:t>A “Shaking your baby is just not deal” information leaflet should be given to the parents / cares as a reminder of the details seen on the</w:t>
      </w:r>
      <w:r>
        <w:rPr>
          <w:spacing w:val="-18"/>
        </w:rPr>
        <w:t xml:space="preserve"> </w:t>
      </w:r>
      <w:r>
        <w:t>DVD.</w:t>
      </w:r>
    </w:p>
    <w:p w14:paraId="0F34E6EE" w14:textId="77777777" w:rsidR="00147823" w:rsidRDefault="008B6EFE">
      <w:pPr>
        <w:pStyle w:val="ListParagraph"/>
        <w:numPr>
          <w:ilvl w:val="0"/>
          <w:numId w:val="6"/>
        </w:numPr>
        <w:tabs>
          <w:tab w:val="left" w:pos="821"/>
        </w:tabs>
        <w:spacing w:before="3" w:line="276" w:lineRule="auto"/>
        <w:ind w:right="780"/>
      </w:pPr>
      <w:r>
        <w:t xml:space="preserve">Parents and </w:t>
      </w:r>
      <w:proofErr w:type="spellStart"/>
      <w:r>
        <w:t>carers</w:t>
      </w:r>
      <w:proofErr w:type="spellEnd"/>
      <w:r>
        <w:t xml:space="preserve"> should be shown how to hold baby and how to handle their baby’s head with</w:t>
      </w:r>
      <w:r>
        <w:rPr>
          <w:spacing w:val="-6"/>
        </w:rPr>
        <w:t xml:space="preserve"> </w:t>
      </w:r>
      <w:r>
        <w:t>care.</w:t>
      </w:r>
    </w:p>
    <w:p w14:paraId="7B8BEB42" w14:textId="030C3372" w:rsidR="00E21203" w:rsidRPr="007E74B3" w:rsidRDefault="00E21203">
      <w:pPr>
        <w:pStyle w:val="ListParagraph"/>
        <w:numPr>
          <w:ilvl w:val="0"/>
          <w:numId w:val="6"/>
        </w:numPr>
        <w:tabs>
          <w:tab w:val="left" w:pos="821"/>
        </w:tabs>
        <w:spacing w:before="3" w:line="276" w:lineRule="auto"/>
        <w:ind w:right="780"/>
      </w:pPr>
      <w:r w:rsidRPr="007E74B3">
        <w:t xml:space="preserve">Where English is not the first language of the parents or </w:t>
      </w:r>
      <w:proofErr w:type="spellStart"/>
      <w:r w:rsidRPr="007E74B3">
        <w:t>carers</w:t>
      </w:r>
      <w:proofErr w:type="spellEnd"/>
      <w:r w:rsidRPr="007E74B3">
        <w:t xml:space="preserve"> the PEP should be delivered by showing the DVD and supporting this with a leaflet in the language of the parents or </w:t>
      </w:r>
      <w:proofErr w:type="spellStart"/>
      <w:r w:rsidRPr="007E74B3">
        <w:t>carers</w:t>
      </w:r>
      <w:proofErr w:type="spellEnd"/>
      <w:r w:rsidRPr="007E74B3">
        <w:t xml:space="preserve"> with support and advice from a practitioner.</w:t>
      </w:r>
      <w:r w:rsidR="006956BF">
        <w:t xml:space="preserve"> The leaflets in alternative languages can be obtained from the Midwife.</w:t>
      </w:r>
    </w:p>
    <w:p w14:paraId="7B77435E" w14:textId="77777777" w:rsidR="00147823" w:rsidRPr="006956BF" w:rsidRDefault="00147823">
      <w:pPr>
        <w:pStyle w:val="BodyText"/>
        <w:spacing w:before="9"/>
        <w:rPr>
          <w:sz w:val="18"/>
        </w:rPr>
      </w:pPr>
    </w:p>
    <w:p w14:paraId="29606556" w14:textId="77777777" w:rsidR="00147823" w:rsidRDefault="008B6EFE">
      <w:pPr>
        <w:pStyle w:val="Heading1"/>
      </w:pPr>
      <w:r>
        <w:t>In Community</w:t>
      </w:r>
    </w:p>
    <w:p w14:paraId="721C5534" w14:textId="77777777" w:rsidR="00147823" w:rsidRPr="00EB41B8" w:rsidRDefault="00147823">
      <w:pPr>
        <w:pStyle w:val="BodyText"/>
        <w:spacing w:before="9"/>
        <w:rPr>
          <w:b/>
          <w:sz w:val="16"/>
        </w:rPr>
      </w:pPr>
    </w:p>
    <w:p w14:paraId="43FD983D" w14:textId="77777777" w:rsidR="00147823" w:rsidRDefault="008B6EFE">
      <w:pPr>
        <w:pStyle w:val="ListParagraph"/>
        <w:numPr>
          <w:ilvl w:val="0"/>
          <w:numId w:val="5"/>
        </w:numPr>
        <w:tabs>
          <w:tab w:val="left" w:pos="821"/>
        </w:tabs>
        <w:spacing w:line="276" w:lineRule="auto"/>
        <w:ind w:right="476"/>
      </w:pPr>
      <w:r>
        <w:t>In cases where baby is born at home or in a Hospital outside Derbyshire, the PEP should take place in the home or local community</w:t>
      </w:r>
      <w:r>
        <w:rPr>
          <w:spacing w:val="-14"/>
        </w:rPr>
        <w:t xml:space="preserve"> </w:t>
      </w:r>
      <w:r>
        <w:t>base.</w:t>
      </w:r>
    </w:p>
    <w:p w14:paraId="72C628CF" w14:textId="77777777" w:rsidR="00147823" w:rsidRDefault="008B6EFE">
      <w:pPr>
        <w:pStyle w:val="ListParagraph"/>
        <w:numPr>
          <w:ilvl w:val="0"/>
          <w:numId w:val="5"/>
        </w:numPr>
        <w:tabs>
          <w:tab w:val="left" w:pos="821"/>
        </w:tabs>
        <w:spacing w:line="276" w:lineRule="auto"/>
        <w:ind w:right="497"/>
        <w:jc w:val="both"/>
      </w:pPr>
      <w:r>
        <w:t>It is the responsibility of the Community Midwife discharging the mother and baby into the care of the Health Visitor to ensure that the PEP has taken place and that both parents have seen the</w:t>
      </w:r>
      <w:r>
        <w:rPr>
          <w:spacing w:val="-11"/>
        </w:rPr>
        <w:t xml:space="preserve"> </w:t>
      </w:r>
      <w:r>
        <w:t>DVD.</w:t>
      </w:r>
    </w:p>
    <w:p w14:paraId="3718866F" w14:textId="77777777" w:rsidR="00147823" w:rsidRDefault="008B6EFE">
      <w:pPr>
        <w:pStyle w:val="ListParagraph"/>
        <w:numPr>
          <w:ilvl w:val="0"/>
          <w:numId w:val="5"/>
        </w:numPr>
        <w:tabs>
          <w:tab w:val="left" w:pos="821"/>
        </w:tabs>
        <w:spacing w:line="276" w:lineRule="auto"/>
        <w:ind w:right="303"/>
      </w:pPr>
      <w:r>
        <w:t>The Midwife must confirm that the PEP has taken place on the Handover of Care to the Health</w:t>
      </w:r>
      <w:r>
        <w:rPr>
          <w:spacing w:val="-7"/>
        </w:rPr>
        <w:t xml:space="preserve"> </w:t>
      </w:r>
      <w:r>
        <w:t>Visitor</w:t>
      </w:r>
    </w:p>
    <w:p w14:paraId="42EA2644" w14:textId="77777777" w:rsidR="00E21203" w:rsidRDefault="00E21203">
      <w:pPr>
        <w:pStyle w:val="ListParagraph"/>
        <w:numPr>
          <w:ilvl w:val="0"/>
          <w:numId w:val="5"/>
        </w:numPr>
        <w:tabs>
          <w:tab w:val="left" w:pos="821"/>
        </w:tabs>
        <w:spacing w:line="276" w:lineRule="auto"/>
        <w:ind w:right="303"/>
      </w:pPr>
      <w:r>
        <w:t xml:space="preserve">If the baby is being cared for by foster </w:t>
      </w:r>
      <w:proofErr w:type="spellStart"/>
      <w:r>
        <w:t>carers</w:t>
      </w:r>
      <w:proofErr w:type="spellEnd"/>
      <w:r>
        <w:t xml:space="preserve"> or extended family there is an expectation that the PEP is completed as soon as possible at home or at a local community base.</w:t>
      </w:r>
    </w:p>
    <w:p w14:paraId="2BCAE5A8" w14:textId="77777777" w:rsidR="00E21203" w:rsidRDefault="008B6EFE" w:rsidP="00E21203">
      <w:pPr>
        <w:pStyle w:val="ListParagraph"/>
        <w:numPr>
          <w:ilvl w:val="0"/>
          <w:numId w:val="6"/>
        </w:numPr>
        <w:tabs>
          <w:tab w:val="left" w:pos="821"/>
        </w:tabs>
        <w:spacing w:before="3" w:line="276" w:lineRule="auto"/>
        <w:ind w:right="780"/>
      </w:pPr>
      <w:r>
        <w:t>Whilst this is primarily a Midwifery initiative, it is the Health Visitor’s responsibility to check that the PEP has taken</w:t>
      </w:r>
      <w:r>
        <w:rPr>
          <w:spacing w:val="-6"/>
        </w:rPr>
        <w:t xml:space="preserve"> </w:t>
      </w:r>
      <w:r>
        <w:t>place.</w:t>
      </w:r>
      <w:r w:rsidR="00E21203" w:rsidRPr="00E21203">
        <w:t xml:space="preserve"> </w:t>
      </w:r>
    </w:p>
    <w:p w14:paraId="6E3E2FDD" w14:textId="49AE2512" w:rsidR="007E74B3" w:rsidRPr="007E74B3" w:rsidRDefault="00E21203" w:rsidP="006956BF">
      <w:pPr>
        <w:pStyle w:val="ListParagraph"/>
        <w:numPr>
          <w:ilvl w:val="0"/>
          <w:numId w:val="6"/>
        </w:numPr>
        <w:tabs>
          <w:tab w:val="left" w:pos="821"/>
        </w:tabs>
        <w:spacing w:before="3" w:line="276" w:lineRule="auto"/>
        <w:ind w:right="780"/>
      </w:pPr>
      <w:r w:rsidRPr="007E74B3">
        <w:t xml:space="preserve">Where English is not the first language of the parents or </w:t>
      </w:r>
      <w:proofErr w:type="spellStart"/>
      <w:r w:rsidRPr="007E74B3">
        <w:t>carers</w:t>
      </w:r>
      <w:proofErr w:type="spellEnd"/>
      <w:r w:rsidRPr="007E74B3">
        <w:t xml:space="preserve"> the PEP should be delivered by showing the DVD and supporting this with a leaflet in the language of the parents or </w:t>
      </w:r>
      <w:proofErr w:type="spellStart"/>
      <w:r w:rsidRPr="007E74B3">
        <w:t>carers</w:t>
      </w:r>
      <w:proofErr w:type="spellEnd"/>
      <w:r w:rsidRPr="007E74B3">
        <w:t xml:space="preserve"> with support and advice from a practitioner.</w:t>
      </w:r>
      <w:r w:rsidR="006956BF">
        <w:t xml:space="preserve"> </w:t>
      </w:r>
      <w:r w:rsidR="006956BF" w:rsidRPr="006956BF">
        <w:t>The leaflets in alternative languages can be obtained from the Midwife.</w:t>
      </w:r>
    </w:p>
    <w:p w14:paraId="22CE93E1" w14:textId="77777777" w:rsidR="004D7583" w:rsidRDefault="00F07C9B" w:rsidP="007E74B3">
      <w:pPr>
        <w:tabs>
          <w:tab w:val="left" w:pos="821"/>
        </w:tabs>
        <w:spacing w:before="3" w:line="276" w:lineRule="auto"/>
        <w:ind w:left="460" w:right="780"/>
      </w:pPr>
      <w:r>
        <w:t xml:space="preserve">Helpful tips and advice can also be found on the </w:t>
      </w:r>
      <w:hyperlink r:id="rId15" w:history="1">
        <w:r w:rsidRPr="00F07C9B">
          <w:rPr>
            <w:rStyle w:val="Hyperlink"/>
          </w:rPr>
          <w:t>NSPCC’s Baby &amp; toddler safety page</w:t>
        </w:r>
      </w:hyperlink>
    </w:p>
    <w:p w14:paraId="6A0BE1CC" w14:textId="77777777" w:rsidR="003B2195" w:rsidRDefault="003B2195">
      <w:pPr>
        <w:spacing w:line="276" w:lineRule="auto"/>
        <w:jc w:val="both"/>
      </w:pPr>
    </w:p>
    <w:p w14:paraId="64E23EC0" w14:textId="77777777" w:rsidR="003B2195" w:rsidRPr="0088072D" w:rsidRDefault="003B2195" w:rsidP="0088072D">
      <w:pPr>
        <w:pStyle w:val="ListParagraph"/>
        <w:numPr>
          <w:ilvl w:val="0"/>
          <w:numId w:val="17"/>
        </w:numPr>
        <w:spacing w:line="276" w:lineRule="auto"/>
        <w:rPr>
          <w:b/>
          <w:sz w:val="24"/>
          <w:szCs w:val="24"/>
        </w:rPr>
      </w:pPr>
      <w:r w:rsidRPr="0088072D">
        <w:rPr>
          <w:b/>
          <w:sz w:val="24"/>
          <w:szCs w:val="24"/>
        </w:rPr>
        <w:lastRenderedPageBreak/>
        <w:t xml:space="preserve">Governance and Assurance of the </w:t>
      </w:r>
      <w:r w:rsidR="004D7583" w:rsidRPr="0088072D">
        <w:rPr>
          <w:b/>
          <w:sz w:val="24"/>
          <w:szCs w:val="24"/>
        </w:rPr>
        <w:t xml:space="preserve">Parental Education </w:t>
      </w:r>
      <w:proofErr w:type="spellStart"/>
      <w:r w:rsidRPr="0088072D">
        <w:rPr>
          <w:b/>
          <w:sz w:val="24"/>
          <w:szCs w:val="24"/>
        </w:rPr>
        <w:t>Programme</w:t>
      </w:r>
      <w:proofErr w:type="spellEnd"/>
    </w:p>
    <w:p w14:paraId="568E3E50" w14:textId="77777777" w:rsidR="003B2195" w:rsidRDefault="003B2195" w:rsidP="00E21203">
      <w:pPr>
        <w:spacing w:line="276" w:lineRule="auto"/>
      </w:pPr>
    </w:p>
    <w:p w14:paraId="29F978DA" w14:textId="77777777" w:rsidR="003B2195" w:rsidRDefault="003B2195" w:rsidP="00E21203">
      <w:pPr>
        <w:pStyle w:val="ListParagraph"/>
        <w:numPr>
          <w:ilvl w:val="0"/>
          <w:numId w:val="14"/>
        </w:numPr>
        <w:spacing w:line="276" w:lineRule="auto"/>
      </w:pPr>
      <w:r>
        <w:t xml:space="preserve">The overall delivery and outcomes of the </w:t>
      </w:r>
      <w:proofErr w:type="spellStart"/>
      <w:r>
        <w:t>programme</w:t>
      </w:r>
      <w:proofErr w:type="spellEnd"/>
      <w:r>
        <w:t xml:space="preserve"> will be monitored through the Keeping Babies Safe in Derby and Derbyshire which is a sub group of </w:t>
      </w:r>
      <w:r w:rsidR="004D7583">
        <w:t xml:space="preserve">the </w:t>
      </w:r>
      <w:r>
        <w:t>Child Death Overview Panel.</w:t>
      </w:r>
    </w:p>
    <w:p w14:paraId="64265276" w14:textId="77777777" w:rsidR="005B17F0" w:rsidRDefault="005B17F0" w:rsidP="00E21203">
      <w:pPr>
        <w:pStyle w:val="ListParagraph"/>
        <w:numPr>
          <w:ilvl w:val="0"/>
          <w:numId w:val="14"/>
        </w:numPr>
        <w:spacing w:line="276" w:lineRule="auto"/>
      </w:pPr>
      <w:r>
        <w:t xml:space="preserve">An audit of the </w:t>
      </w:r>
      <w:proofErr w:type="spellStart"/>
      <w:r>
        <w:t>programme</w:t>
      </w:r>
      <w:proofErr w:type="spellEnd"/>
      <w:r>
        <w:t xml:space="preserve"> will be completed at least every two years to gain assurance of the delivery and effectiveness</w:t>
      </w:r>
    </w:p>
    <w:p w14:paraId="1A03E4ED" w14:textId="38EC8203" w:rsidR="005B17F0" w:rsidRDefault="005B17F0" w:rsidP="00E21203">
      <w:pPr>
        <w:pStyle w:val="ListParagraph"/>
        <w:numPr>
          <w:ilvl w:val="0"/>
          <w:numId w:val="14"/>
        </w:numPr>
        <w:spacing w:line="276" w:lineRule="auto"/>
      </w:pPr>
      <w:r>
        <w:t xml:space="preserve">If there are any concerns regarding the ability to deliver the </w:t>
      </w:r>
      <w:proofErr w:type="spellStart"/>
      <w:r>
        <w:t>programme</w:t>
      </w:r>
      <w:proofErr w:type="spellEnd"/>
      <w:r>
        <w:t xml:space="preserve"> this should be raised with the </w:t>
      </w:r>
      <w:hyperlink r:id="rId16" w:history="1">
        <w:r w:rsidRPr="00356B12">
          <w:rPr>
            <w:rStyle w:val="Hyperlink"/>
          </w:rPr>
          <w:t>Designated Nurse Safeguarding Children</w:t>
        </w:r>
      </w:hyperlink>
      <w:r>
        <w:t xml:space="preserve"> and to the Keeping Babies Safe in Derby and Derbyshire group. </w:t>
      </w:r>
    </w:p>
    <w:p w14:paraId="62E64A6A" w14:textId="77777777" w:rsidR="006E3DED" w:rsidRDefault="006E3DED" w:rsidP="006E3DED">
      <w:pPr>
        <w:pStyle w:val="ListParagraph"/>
      </w:pPr>
    </w:p>
    <w:p w14:paraId="026474ED" w14:textId="77777777" w:rsidR="006E3DED" w:rsidRDefault="006E3DED" w:rsidP="006E3DED">
      <w:pPr>
        <w:pStyle w:val="ListParagraph"/>
        <w:spacing w:line="276" w:lineRule="auto"/>
        <w:ind w:left="720" w:firstLine="0"/>
      </w:pPr>
    </w:p>
    <w:p w14:paraId="227216F7" w14:textId="77777777" w:rsidR="00147823" w:rsidRPr="004B0345" w:rsidRDefault="004B0345" w:rsidP="0088072D">
      <w:pPr>
        <w:pStyle w:val="BodyText"/>
        <w:numPr>
          <w:ilvl w:val="0"/>
          <w:numId w:val="17"/>
        </w:numPr>
        <w:rPr>
          <w:b/>
          <w:sz w:val="24"/>
          <w:szCs w:val="24"/>
        </w:rPr>
      </w:pPr>
      <w:r w:rsidRPr="004B0345">
        <w:rPr>
          <w:b/>
          <w:sz w:val="24"/>
          <w:szCs w:val="24"/>
        </w:rPr>
        <w:t>Multi-agency Staff Guidance on the promotion of reducing non accidental head injury in babies across Derby and Derbyshire</w:t>
      </w:r>
    </w:p>
    <w:p w14:paraId="0DE7C46C" w14:textId="77777777" w:rsidR="004B0345" w:rsidRDefault="004B0345">
      <w:pPr>
        <w:pStyle w:val="BodyText"/>
        <w:rPr>
          <w:b/>
          <w:sz w:val="26"/>
        </w:rPr>
      </w:pPr>
    </w:p>
    <w:p w14:paraId="0F6709AD" w14:textId="77777777" w:rsidR="00147823" w:rsidRDefault="008B6EFE">
      <w:pPr>
        <w:pStyle w:val="ListParagraph"/>
        <w:numPr>
          <w:ilvl w:val="0"/>
          <w:numId w:val="4"/>
        </w:numPr>
        <w:tabs>
          <w:tab w:val="left" w:pos="821"/>
        </w:tabs>
        <w:spacing w:line="276" w:lineRule="auto"/>
        <w:ind w:right="472"/>
      </w:pPr>
      <w:r>
        <w:t xml:space="preserve">All those who come into contact with babies, parents and prospective parents and </w:t>
      </w:r>
      <w:proofErr w:type="spellStart"/>
      <w:r>
        <w:t>carers</w:t>
      </w:r>
      <w:proofErr w:type="spellEnd"/>
      <w:r>
        <w:t xml:space="preserve"> should be mindful of the need to reinforce the messages around the importance of keeping babies</w:t>
      </w:r>
      <w:r>
        <w:rPr>
          <w:spacing w:val="-9"/>
        </w:rPr>
        <w:t xml:space="preserve"> </w:t>
      </w:r>
      <w:r>
        <w:t>safe.</w:t>
      </w:r>
    </w:p>
    <w:p w14:paraId="1577C6CD" w14:textId="77777777" w:rsidR="00147823" w:rsidRDefault="008B6EFE">
      <w:pPr>
        <w:pStyle w:val="ListParagraph"/>
        <w:numPr>
          <w:ilvl w:val="0"/>
          <w:numId w:val="4"/>
        </w:numPr>
        <w:tabs>
          <w:tab w:val="left" w:pos="821"/>
        </w:tabs>
        <w:spacing w:line="276" w:lineRule="auto"/>
        <w:ind w:right="293"/>
      </w:pPr>
      <w:r>
        <w:t>The PEP version or condensed version of “Shaking your baby is just not the deal” DVD should be shown at any relevant pre parenting course or any area where the public may be receptive to the messages contained in the DVD e.g. GP waiting rooms, ante natal waiting areas, Children Centres</w:t>
      </w:r>
      <w:bookmarkStart w:id="0" w:name="_GoBack"/>
      <w:bookmarkEnd w:id="0"/>
      <w:r>
        <w:t>, Probation Offices, youth projects and</w:t>
      </w:r>
      <w:r>
        <w:rPr>
          <w:spacing w:val="1"/>
        </w:rPr>
        <w:t xml:space="preserve"> </w:t>
      </w:r>
      <w:r>
        <w:t>schools.</w:t>
      </w:r>
    </w:p>
    <w:p w14:paraId="6E1190F2" w14:textId="77777777" w:rsidR="00147823" w:rsidRDefault="008B6EFE">
      <w:pPr>
        <w:pStyle w:val="ListParagraph"/>
        <w:numPr>
          <w:ilvl w:val="0"/>
          <w:numId w:val="4"/>
        </w:numPr>
        <w:tabs>
          <w:tab w:val="left" w:pos="821"/>
        </w:tabs>
        <w:spacing w:before="1" w:line="276" w:lineRule="auto"/>
        <w:ind w:right="155"/>
      </w:pPr>
      <w:r>
        <w:t>Families with babies under 6 months old should be asked if they have seen the DVD. In cases where it is identified that families with babies have not seen the DVD or been subject to the PEP (may be due to moving in from a different area) these should be referred to the Midwife or Health Visitor for their</w:t>
      </w:r>
      <w:r>
        <w:rPr>
          <w:spacing w:val="-25"/>
        </w:rPr>
        <w:t xml:space="preserve"> </w:t>
      </w:r>
      <w:r>
        <w:t>attention.</w:t>
      </w:r>
    </w:p>
    <w:p w14:paraId="32F293AB" w14:textId="77777777" w:rsidR="00147823" w:rsidRDefault="00147823">
      <w:pPr>
        <w:pStyle w:val="BodyText"/>
        <w:spacing w:before="1"/>
        <w:rPr>
          <w:sz w:val="25"/>
        </w:rPr>
      </w:pPr>
    </w:p>
    <w:p w14:paraId="1F17D56C" w14:textId="77777777" w:rsidR="00147823" w:rsidRDefault="008B6EFE">
      <w:pPr>
        <w:pStyle w:val="Heading2"/>
        <w:numPr>
          <w:ilvl w:val="0"/>
          <w:numId w:val="4"/>
        </w:numPr>
        <w:tabs>
          <w:tab w:val="left" w:pos="821"/>
        </w:tabs>
        <w:spacing w:line="276" w:lineRule="auto"/>
        <w:ind w:right="339"/>
      </w:pPr>
      <w:r>
        <w:t>Everyone is responsible for conveying the following messages to the general public:</w:t>
      </w:r>
    </w:p>
    <w:p w14:paraId="706362F4" w14:textId="77777777" w:rsidR="00147823" w:rsidRDefault="00147823">
      <w:pPr>
        <w:pStyle w:val="BodyText"/>
        <w:spacing w:before="5"/>
        <w:rPr>
          <w:b/>
          <w:sz w:val="25"/>
        </w:rPr>
      </w:pPr>
    </w:p>
    <w:p w14:paraId="2FD818DD" w14:textId="77777777" w:rsidR="00147823" w:rsidRDefault="008B6EFE">
      <w:pPr>
        <w:pStyle w:val="ListParagraph"/>
        <w:numPr>
          <w:ilvl w:val="0"/>
          <w:numId w:val="3"/>
        </w:numPr>
        <w:tabs>
          <w:tab w:val="left" w:pos="820"/>
          <w:tab w:val="left" w:pos="821"/>
        </w:tabs>
        <w:spacing w:line="276" w:lineRule="auto"/>
        <w:ind w:right="206"/>
      </w:pPr>
      <w:r>
        <w:rPr>
          <w:b/>
        </w:rPr>
        <w:t xml:space="preserve">IT IS DANGEROUS TO SHAKE A BABY </w:t>
      </w:r>
      <w:r>
        <w:t>– because a baby’s head is big and heavy compared to the rest of their body, and their necks relatively weak. Shaking makes the head accelerate back and forward and can result in bleeding in or around the brain and / or damage the blood supply to the brain, and may result</w:t>
      </w:r>
      <w:r>
        <w:rPr>
          <w:spacing w:val="-20"/>
        </w:rPr>
        <w:t xml:space="preserve"> </w:t>
      </w:r>
      <w:r>
        <w:t>in;</w:t>
      </w:r>
    </w:p>
    <w:p w14:paraId="103E9142" w14:textId="77777777" w:rsidR="00147823" w:rsidRDefault="008B6EFE">
      <w:pPr>
        <w:pStyle w:val="ListParagraph"/>
        <w:numPr>
          <w:ilvl w:val="1"/>
          <w:numId w:val="3"/>
        </w:numPr>
        <w:tabs>
          <w:tab w:val="left" w:pos="1540"/>
          <w:tab w:val="left" w:pos="1541"/>
        </w:tabs>
      </w:pPr>
      <w:r>
        <w:t>Blindness</w:t>
      </w:r>
    </w:p>
    <w:p w14:paraId="4B574294" w14:textId="77777777" w:rsidR="00147823" w:rsidRDefault="008B6EFE">
      <w:pPr>
        <w:pStyle w:val="ListParagraph"/>
        <w:numPr>
          <w:ilvl w:val="1"/>
          <w:numId w:val="3"/>
        </w:numPr>
        <w:tabs>
          <w:tab w:val="left" w:pos="1540"/>
          <w:tab w:val="left" w:pos="1541"/>
        </w:tabs>
        <w:spacing w:before="18"/>
      </w:pPr>
      <w:r>
        <w:t>Deafness</w:t>
      </w:r>
    </w:p>
    <w:p w14:paraId="6DA20B0B" w14:textId="77777777" w:rsidR="00147823" w:rsidRDefault="008B6EFE">
      <w:pPr>
        <w:pStyle w:val="ListParagraph"/>
        <w:numPr>
          <w:ilvl w:val="1"/>
          <w:numId w:val="3"/>
        </w:numPr>
        <w:tabs>
          <w:tab w:val="left" w:pos="1540"/>
          <w:tab w:val="left" w:pos="1541"/>
        </w:tabs>
        <w:spacing w:before="18"/>
      </w:pPr>
      <w:r>
        <w:t>Fits</w:t>
      </w:r>
    </w:p>
    <w:p w14:paraId="7C8E98AF" w14:textId="77777777" w:rsidR="00147823" w:rsidRDefault="008B6EFE">
      <w:pPr>
        <w:pStyle w:val="ListParagraph"/>
        <w:numPr>
          <w:ilvl w:val="1"/>
          <w:numId w:val="3"/>
        </w:numPr>
        <w:tabs>
          <w:tab w:val="left" w:pos="1540"/>
          <w:tab w:val="left" w:pos="1541"/>
        </w:tabs>
        <w:spacing w:before="20"/>
      </w:pPr>
      <w:r>
        <w:t>Learning</w:t>
      </w:r>
      <w:r>
        <w:rPr>
          <w:spacing w:val="-5"/>
        </w:rPr>
        <w:t xml:space="preserve"> </w:t>
      </w:r>
      <w:r>
        <w:t>Difficulties</w:t>
      </w:r>
    </w:p>
    <w:p w14:paraId="05845CCD" w14:textId="77777777" w:rsidR="00147823" w:rsidRDefault="008B6EFE">
      <w:pPr>
        <w:pStyle w:val="ListParagraph"/>
        <w:numPr>
          <w:ilvl w:val="1"/>
          <w:numId w:val="3"/>
        </w:numPr>
        <w:tabs>
          <w:tab w:val="left" w:pos="1540"/>
          <w:tab w:val="left" w:pos="1541"/>
        </w:tabs>
        <w:spacing w:before="17"/>
      </w:pPr>
      <w:r>
        <w:t>Brain Damage including cerebral</w:t>
      </w:r>
      <w:r>
        <w:rPr>
          <w:spacing w:val="-6"/>
        </w:rPr>
        <w:t xml:space="preserve"> </w:t>
      </w:r>
      <w:r>
        <w:t>palsy</w:t>
      </w:r>
    </w:p>
    <w:p w14:paraId="41E8D540" w14:textId="77777777" w:rsidR="00147823" w:rsidRDefault="008B6EFE">
      <w:pPr>
        <w:pStyle w:val="ListParagraph"/>
        <w:numPr>
          <w:ilvl w:val="1"/>
          <w:numId w:val="3"/>
        </w:numPr>
        <w:tabs>
          <w:tab w:val="left" w:pos="1540"/>
          <w:tab w:val="left" w:pos="1541"/>
        </w:tabs>
        <w:spacing w:before="17"/>
      </w:pPr>
      <w:r>
        <w:t>Death</w:t>
      </w:r>
    </w:p>
    <w:p w14:paraId="1C49DB9B" w14:textId="77777777" w:rsidR="00147823" w:rsidRDefault="00147823">
      <w:pPr>
        <w:pStyle w:val="BodyText"/>
        <w:spacing w:before="6"/>
        <w:rPr>
          <w:sz w:val="26"/>
        </w:rPr>
      </w:pPr>
    </w:p>
    <w:p w14:paraId="587A9D9A" w14:textId="77777777" w:rsidR="00147823" w:rsidRDefault="008B6EFE">
      <w:pPr>
        <w:pStyle w:val="ListParagraph"/>
        <w:numPr>
          <w:ilvl w:val="0"/>
          <w:numId w:val="3"/>
        </w:numPr>
        <w:tabs>
          <w:tab w:val="left" w:pos="820"/>
          <w:tab w:val="left" w:pos="821"/>
        </w:tabs>
        <w:spacing w:line="276" w:lineRule="auto"/>
        <w:ind w:right="377"/>
      </w:pPr>
      <w:r>
        <w:rPr>
          <w:b/>
        </w:rPr>
        <w:t xml:space="preserve">SHAKING CAN HARM OLDER CHILDREN </w:t>
      </w:r>
      <w:r>
        <w:t>– whilst the harm is greatest in babies under 12 months, shaking can cause serious harm to older babies and</w:t>
      </w:r>
      <w:r>
        <w:rPr>
          <w:spacing w:val="-17"/>
        </w:rPr>
        <w:t xml:space="preserve"> </w:t>
      </w:r>
      <w:r>
        <w:t>toddlers.</w:t>
      </w:r>
    </w:p>
    <w:p w14:paraId="6F9117CC" w14:textId="77777777" w:rsidR="00147823" w:rsidRDefault="008B6EFE">
      <w:pPr>
        <w:pStyle w:val="ListParagraph"/>
        <w:numPr>
          <w:ilvl w:val="0"/>
          <w:numId w:val="3"/>
        </w:numPr>
        <w:tabs>
          <w:tab w:val="left" w:pos="820"/>
          <w:tab w:val="left" w:pos="821"/>
        </w:tabs>
        <w:spacing w:line="276" w:lineRule="auto"/>
        <w:ind w:right="451"/>
      </w:pPr>
      <w:r>
        <w:rPr>
          <w:b/>
        </w:rPr>
        <w:t xml:space="preserve">OTHER KINDS OF ABUSIVE HANDLING CAN CAUSE INJURIES </w:t>
      </w:r>
      <w:r>
        <w:t>– in particular hitting a baby on the</w:t>
      </w:r>
      <w:r>
        <w:rPr>
          <w:spacing w:val="-7"/>
        </w:rPr>
        <w:t xml:space="preserve"> </w:t>
      </w:r>
      <w:r>
        <w:t>head.</w:t>
      </w:r>
    </w:p>
    <w:p w14:paraId="515C695C" w14:textId="77777777" w:rsidR="00147823" w:rsidRDefault="005B17F0">
      <w:pPr>
        <w:pStyle w:val="ListParagraph"/>
        <w:numPr>
          <w:ilvl w:val="0"/>
          <w:numId w:val="3"/>
        </w:numPr>
        <w:tabs>
          <w:tab w:val="left" w:pos="820"/>
          <w:tab w:val="left" w:pos="821"/>
        </w:tabs>
        <w:spacing w:line="276" w:lineRule="auto"/>
        <w:ind w:right="316"/>
      </w:pPr>
      <w:r>
        <w:rPr>
          <w:b/>
        </w:rPr>
        <w:t>BABIES ARE OFTEN SHAKEN WHEN A PARENT LOSES CONTROL</w:t>
      </w:r>
      <w:r w:rsidR="008B6EFE">
        <w:rPr>
          <w:b/>
        </w:rPr>
        <w:t xml:space="preserve"> </w:t>
      </w:r>
      <w:r w:rsidR="008B6EFE">
        <w:t xml:space="preserve">– a parent or </w:t>
      </w:r>
      <w:proofErr w:type="spellStart"/>
      <w:r w:rsidR="008B6EFE">
        <w:t>carer</w:t>
      </w:r>
      <w:proofErr w:type="spellEnd"/>
      <w:r w:rsidR="008B6EFE">
        <w:t xml:space="preserve"> may lose control and shake the baby in a moment of anger or frustration especially if the baby cries a lot or has a problem w</w:t>
      </w:r>
      <w:r w:rsidR="004D7583">
        <w:t>hilst</w:t>
      </w:r>
      <w:r w:rsidR="00847D62">
        <w:t xml:space="preserve"> </w:t>
      </w:r>
      <w:r w:rsidR="008B6EFE">
        <w:t xml:space="preserve">feeding. Many </w:t>
      </w:r>
      <w:r w:rsidR="00847D62">
        <w:t xml:space="preserve">people </w:t>
      </w:r>
      <w:r w:rsidR="004D7583">
        <w:t>don’t understand</w:t>
      </w:r>
      <w:r w:rsidR="008B6EFE">
        <w:t xml:space="preserve"> the </w:t>
      </w:r>
      <w:r w:rsidR="00847D62">
        <w:t xml:space="preserve">serious </w:t>
      </w:r>
      <w:r w:rsidR="008B6EFE">
        <w:t xml:space="preserve">damage that shaking can </w:t>
      </w:r>
      <w:r w:rsidR="00847D62">
        <w:t xml:space="preserve">cause. </w:t>
      </w:r>
      <w:r w:rsidR="008B6EFE">
        <w:t xml:space="preserve"> </w:t>
      </w:r>
    </w:p>
    <w:p w14:paraId="6142D9DE" w14:textId="77777777" w:rsidR="00147823" w:rsidRDefault="00147823">
      <w:pPr>
        <w:pStyle w:val="BodyText"/>
        <w:rPr>
          <w:sz w:val="25"/>
        </w:rPr>
      </w:pPr>
    </w:p>
    <w:p w14:paraId="5CAD059E" w14:textId="77777777" w:rsidR="00147823" w:rsidRDefault="008B6EFE">
      <w:pPr>
        <w:pStyle w:val="ListParagraph"/>
        <w:numPr>
          <w:ilvl w:val="0"/>
          <w:numId w:val="3"/>
        </w:numPr>
        <w:tabs>
          <w:tab w:val="left" w:pos="820"/>
          <w:tab w:val="left" w:pos="821"/>
        </w:tabs>
        <w:spacing w:line="276" w:lineRule="auto"/>
        <w:ind w:right="179"/>
      </w:pPr>
      <w:r>
        <w:rPr>
          <w:b/>
        </w:rPr>
        <w:t xml:space="preserve">ALWAYS PROTECT </w:t>
      </w:r>
      <w:r w:rsidR="00847D62">
        <w:rPr>
          <w:b/>
        </w:rPr>
        <w:t xml:space="preserve">A </w:t>
      </w:r>
      <w:r>
        <w:rPr>
          <w:b/>
        </w:rPr>
        <w:t>BABY</w:t>
      </w:r>
      <w:r w:rsidR="00847D62">
        <w:rPr>
          <w:b/>
        </w:rPr>
        <w:t>IES</w:t>
      </w:r>
      <w:r>
        <w:rPr>
          <w:b/>
        </w:rPr>
        <w:t xml:space="preserve"> HEAD EVEN IN AN EMERGENCY </w:t>
      </w:r>
      <w:r>
        <w:t>– even if the baby appears to have stopped breathing, don’t shake them. Doctors advise flicking the soles of the feet and picking up the baby with the head and neck well</w:t>
      </w:r>
      <w:r>
        <w:rPr>
          <w:spacing w:val="-20"/>
        </w:rPr>
        <w:t xml:space="preserve"> </w:t>
      </w:r>
      <w:r>
        <w:t>supported.</w:t>
      </w:r>
    </w:p>
    <w:p w14:paraId="19DFC52B" w14:textId="77777777" w:rsidR="00D16AE2" w:rsidRPr="00EB41B8" w:rsidRDefault="00D16AE2" w:rsidP="006956BF">
      <w:pPr>
        <w:pStyle w:val="Heading2"/>
        <w:tabs>
          <w:tab w:val="left" w:pos="820"/>
          <w:tab w:val="left" w:pos="821"/>
        </w:tabs>
        <w:spacing w:before="76"/>
        <w:ind w:firstLine="0"/>
        <w:rPr>
          <w:sz w:val="12"/>
          <w:u w:val="single"/>
        </w:rPr>
      </w:pPr>
    </w:p>
    <w:p w14:paraId="23361C90" w14:textId="77777777" w:rsidR="00147823" w:rsidRPr="00FC7EDC" w:rsidRDefault="008B6EFE">
      <w:pPr>
        <w:pStyle w:val="Heading2"/>
        <w:numPr>
          <w:ilvl w:val="0"/>
          <w:numId w:val="3"/>
        </w:numPr>
        <w:tabs>
          <w:tab w:val="left" w:pos="820"/>
          <w:tab w:val="left" w:pos="821"/>
        </w:tabs>
        <w:spacing w:before="76"/>
        <w:rPr>
          <w:u w:val="single"/>
        </w:rPr>
      </w:pPr>
      <w:r w:rsidRPr="00FC7EDC">
        <w:rPr>
          <w:u w:val="single"/>
        </w:rPr>
        <w:t>HOW TO MANAGE A CRYING</w:t>
      </w:r>
      <w:r w:rsidRPr="00FC7EDC">
        <w:rPr>
          <w:spacing w:val="-14"/>
          <w:u w:val="single"/>
        </w:rPr>
        <w:t xml:space="preserve"> </w:t>
      </w:r>
      <w:r w:rsidRPr="00FC7EDC">
        <w:rPr>
          <w:u w:val="single"/>
        </w:rPr>
        <w:t>BABY</w:t>
      </w:r>
    </w:p>
    <w:p w14:paraId="6DF2762F" w14:textId="77777777" w:rsidR="00147823" w:rsidRPr="00EB41B8" w:rsidRDefault="00147823">
      <w:pPr>
        <w:pStyle w:val="BodyText"/>
        <w:spacing w:before="8"/>
        <w:rPr>
          <w:b/>
          <w:sz w:val="14"/>
        </w:rPr>
      </w:pPr>
    </w:p>
    <w:p w14:paraId="09ACD9EB" w14:textId="77777777" w:rsidR="00147823" w:rsidRDefault="008B6EFE">
      <w:pPr>
        <w:spacing w:before="1"/>
        <w:ind w:left="820"/>
        <w:rPr>
          <w:b/>
        </w:rPr>
      </w:pPr>
      <w:r>
        <w:rPr>
          <w:b/>
          <w:i/>
          <w:u w:val="thick"/>
        </w:rPr>
        <w:t xml:space="preserve">Step one   </w:t>
      </w:r>
      <w:r>
        <w:t xml:space="preserve">- </w:t>
      </w:r>
      <w:r w:rsidR="00847D62">
        <w:rPr>
          <w:b/>
        </w:rPr>
        <w:t>U</w:t>
      </w:r>
      <w:r w:rsidRPr="00E21203">
        <w:rPr>
          <w:b/>
        </w:rPr>
        <w:t>nderstanding why babies cry</w:t>
      </w:r>
    </w:p>
    <w:p w14:paraId="4730D520" w14:textId="77777777" w:rsidR="00847D62" w:rsidRDefault="00847D62">
      <w:pPr>
        <w:spacing w:before="1"/>
        <w:ind w:left="820"/>
      </w:pPr>
    </w:p>
    <w:p w14:paraId="376D14C7" w14:textId="77777777" w:rsidR="00147823" w:rsidRDefault="008B6EFE">
      <w:pPr>
        <w:pStyle w:val="ListParagraph"/>
        <w:numPr>
          <w:ilvl w:val="0"/>
          <w:numId w:val="2"/>
        </w:numPr>
        <w:tabs>
          <w:tab w:val="left" w:pos="1181"/>
        </w:tabs>
        <w:spacing w:before="37"/>
      </w:pPr>
      <w:r>
        <w:t>The baby is uncomfortable – too hot or too cold, needs a nappy</w:t>
      </w:r>
      <w:r>
        <w:rPr>
          <w:spacing w:val="-13"/>
        </w:rPr>
        <w:t xml:space="preserve"> </w:t>
      </w:r>
      <w:r>
        <w:t>change</w:t>
      </w:r>
    </w:p>
    <w:p w14:paraId="6EC2DC33" w14:textId="77777777" w:rsidR="00147823" w:rsidRDefault="008B6EFE">
      <w:pPr>
        <w:pStyle w:val="ListParagraph"/>
        <w:numPr>
          <w:ilvl w:val="0"/>
          <w:numId w:val="2"/>
        </w:numPr>
        <w:tabs>
          <w:tab w:val="left" w:pos="1181"/>
        </w:tabs>
        <w:spacing w:before="37"/>
      </w:pPr>
      <w:r>
        <w:t>Hungry</w:t>
      </w:r>
    </w:p>
    <w:p w14:paraId="44867C6D" w14:textId="77777777" w:rsidR="00147823" w:rsidRDefault="008B6EFE">
      <w:pPr>
        <w:pStyle w:val="ListParagraph"/>
        <w:numPr>
          <w:ilvl w:val="0"/>
          <w:numId w:val="2"/>
        </w:numPr>
        <w:tabs>
          <w:tab w:val="left" w:pos="1181"/>
        </w:tabs>
        <w:spacing w:before="37"/>
      </w:pPr>
      <w:r>
        <w:t>Upset or</w:t>
      </w:r>
      <w:r>
        <w:rPr>
          <w:spacing w:val="-1"/>
        </w:rPr>
        <w:t xml:space="preserve"> </w:t>
      </w:r>
      <w:r>
        <w:t>scared</w:t>
      </w:r>
    </w:p>
    <w:p w14:paraId="76602AA6" w14:textId="77777777" w:rsidR="00147823" w:rsidRDefault="008B6EFE">
      <w:pPr>
        <w:pStyle w:val="ListParagraph"/>
        <w:numPr>
          <w:ilvl w:val="0"/>
          <w:numId w:val="2"/>
        </w:numPr>
        <w:tabs>
          <w:tab w:val="left" w:pos="1181"/>
        </w:tabs>
        <w:spacing w:before="37"/>
      </w:pPr>
      <w:r>
        <w:t>Unwell – teething, wind or running a</w:t>
      </w:r>
      <w:r>
        <w:rPr>
          <w:spacing w:val="-17"/>
        </w:rPr>
        <w:t xml:space="preserve"> </w:t>
      </w:r>
      <w:r>
        <w:t>temperature</w:t>
      </w:r>
    </w:p>
    <w:p w14:paraId="62512654" w14:textId="77777777" w:rsidR="00147823" w:rsidRDefault="008B6EFE">
      <w:pPr>
        <w:pStyle w:val="ListParagraph"/>
        <w:numPr>
          <w:ilvl w:val="0"/>
          <w:numId w:val="2"/>
        </w:numPr>
        <w:tabs>
          <w:tab w:val="left" w:pos="1181"/>
        </w:tabs>
        <w:spacing w:before="40"/>
      </w:pPr>
      <w:r>
        <w:t>Lonely – sometimes babies just want to be</w:t>
      </w:r>
      <w:r>
        <w:rPr>
          <w:spacing w:val="-12"/>
        </w:rPr>
        <w:t xml:space="preserve"> </w:t>
      </w:r>
      <w:r>
        <w:t>comforted</w:t>
      </w:r>
    </w:p>
    <w:p w14:paraId="5E384073" w14:textId="77777777" w:rsidR="00147823" w:rsidRDefault="008B6EFE">
      <w:pPr>
        <w:pStyle w:val="ListParagraph"/>
        <w:numPr>
          <w:ilvl w:val="0"/>
          <w:numId w:val="2"/>
        </w:numPr>
        <w:tabs>
          <w:tab w:val="left" w:pos="1181"/>
        </w:tabs>
        <w:spacing w:before="37"/>
      </w:pPr>
      <w:r>
        <w:t>Remember it is not uncommon for babies to cry for up to two hours a</w:t>
      </w:r>
      <w:r>
        <w:rPr>
          <w:spacing w:val="-19"/>
        </w:rPr>
        <w:t xml:space="preserve"> </w:t>
      </w:r>
      <w:r>
        <w:t>day</w:t>
      </w:r>
    </w:p>
    <w:p w14:paraId="2F0D771C" w14:textId="77777777" w:rsidR="00147823" w:rsidRDefault="00147823">
      <w:pPr>
        <w:pStyle w:val="BodyText"/>
        <w:spacing w:before="5"/>
        <w:rPr>
          <w:sz w:val="28"/>
        </w:rPr>
      </w:pPr>
    </w:p>
    <w:p w14:paraId="329F4643" w14:textId="77777777" w:rsidR="00147823" w:rsidRPr="00E21203" w:rsidRDefault="008B6EFE" w:rsidP="00E21203">
      <w:pPr>
        <w:pStyle w:val="BodyText"/>
        <w:tabs>
          <w:tab w:val="left" w:pos="1969"/>
        </w:tabs>
        <w:ind w:left="808" w:right="782"/>
        <w:rPr>
          <w:b/>
        </w:rPr>
      </w:pPr>
      <w:r>
        <w:rPr>
          <w:b/>
          <w:i/>
          <w:u w:val="thick"/>
        </w:rPr>
        <w:t>Step two</w:t>
      </w:r>
      <w:r>
        <w:rPr>
          <w:b/>
          <w:i/>
        </w:rPr>
        <w:tab/>
      </w:r>
      <w:r>
        <w:t xml:space="preserve">- </w:t>
      </w:r>
      <w:r w:rsidR="00847D62" w:rsidRPr="00E21203">
        <w:rPr>
          <w:b/>
        </w:rPr>
        <w:t>O</w:t>
      </w:r>
      <w:r w:rsidRPr="00E21203">
        <w:rPr>
          <w:b/>
        </w:rPr>
        <w:t>nce all the checks have been made and action taken</w:t>
      </w:r>
      <w:r w:rsidRPr="00E21203">
        <w:rPr>
          <w:b/>
          <w:spacing w:val="-17"/>
        </w:rPr>
        <w:t xml:space="preserve"> </w:t>
      </w:r>
      <w:r w:rsidRPr="00E21203">
        <w:rPr>
          <w:b/>
        </w:rPr>
        <w:t>to</w:t>
      </w:r>
      <w:r w:rsidRPr="00E21203">
        <w:rPr>
          <w:b/>
          <w:spacing w:val="-1"/>
        </w:rPr>
        <w:t xml:space="preserve"> </w:t>
      </w:r>
      <w:r w:rsidRPr="00E21203">
        <w:rPr>
          <w:b/>
        </w:rPr>
        <w:t>alleviate baby’s discomfort and baby is still crying</w:t>
      </w:r>
      <w:r w:rsidRPr="00E21203">
        <w:rPr>
          <w:b/>
          <w:spacing w:val="-12"/>
        </w:rPr>
        <w:t xml:space="preserve"> </w:t>
      </w:r>
      <w:r w:rsidRPr="00E21203">
        <w:rPr>
          <w:b/>
        </w:rPr>
        <w:t>try;</w:t>
      </w:r>
    </w:p>
    <w:p w14:paraId="2357510F" w14:textId="77777777" w:rsidR="00847D62" w:rsidRPr="00E21203" w:rsidRDefault="00847D62" w:rsidP="00E21203">
      <w:pPr>
        <w:pStyle w:val="BodyText"/>
        <w:tabs>
          <w:tab w:val="left" w:pos="1969"/>
        </w:tabs>
        <w:ind w:left="808" w:right="782"/>
        <w:rPr>
          <w:b/>
        </w:rPr>
      </w:pPr>
    </w:p>
    <w:p w14:paraId="67CD6252" w14:textId="77777777" w:rsidR="00147823" w:rsidRDefault="008B6EFE" w:rsidP="0088072D">
      <w:pPr>
        <w:pStyle w:val="ListParagraph"/>
        <w:numPr>
          <w:ilvl w:val="0"/>
          <w:numId w:val="19"/>
        </w:numPr>
        <w:tabs>
          <w:tab w:val="left" w:pos="1529"/>
        </w:tabs>
        <w:ind w:hanging="666"/>
      </w:pPr>
      <w:r>
        <w:t>Another feed – to check baby is not still</w:t>
      </w:r>
      <w:r w:rsidRPr="0088072D">
        <w:rPr>
          <w:spacing w:val="-11"/>
        </w:rPr>
        <w:t xml:space="preserve"> </w:t>
      </w:r>
      <w:r>
        <w:t>hungry</w:t>
      </w:r>
    </w:p>
    <w:p w14:paraId="71871374" w14:textId="77777777" w:rsidR="00147823" w:rsidRDefault="008B6EFE" w:rsidP="0088072D">
      <w:pPr>
        <w:pStyle w:val="ListParagraph"/>
        <w:numPr>
          <w:ilvl w:val="1"/>
          <w:numId w:val="2"/>
        </w:numPr>
        <w:tabs>
          <w:tab w:val="left" w:pos="1529"/>
        </w:tabs>
        <w:spacing w:before="37"/>
        <w:ind w:hanging="754"/>
      </w:pPr>
      <w:r>
        <w:t>Sing or talk to</w:t>
      </w:r>
      <w:r>
        <w:rPr>
          <w:spacing w:val="-4"/>
        </w:rPr>
        <w:t xml:space="preserve"> </w:t>
      </w:r>
      <w:r>
        <w:t>baby</w:t>
      </w:r>
    </w:p>
    <w:p w14:paraId="660249B7" w14:textId="77777777" w:rsidR="00147823" w:rsidRDefault="008B6EFE" w:rsidP="0088072D">
      <w:pPr>
        <w:pStyle w:val="ListParagraph"/>
        <w:numPr>
          <w:ilvl w:val="1"/>
          <w:numId w:val="2"/>
        </w:numPr>
        <w:tabs>
          <w:tab w:val="left" w:pos="1529"/>
        </w:tabs>
        <w:spacing w:before="37"/>
        <w:ind w:hanging="754"/>
      </w:pPr>
      <w:r>
        <w:t>Try to make close eye contact with the</w:t>
      </w:r>
      <w:r>
        <w:rPr>
          <w:spacing w:val="-9"/>
        </w:rPr>
        <w:t xml:space="preserve"> </w:t>
      </w:r>
      <w:r>
        <w:t>baby</w:t>
      </w:r>
    </w:p>
    <w:p w14:paraId="00D2E600" w14:textId="77777777" w:rsidR="00147823" w:rsidRDefault="008B6EFE" w:rsidP="0088072D">
      <w:pPr>
        <w:pStyle w:val="ListParagraph"/>
        <w:numPr>
          <w:ilvl w:val="1"/>
          <w:numId w:val="2"/>
        </w:numPr>
        <w:tabs>
          <w:tab w:val="left" w:pos="1529"/>
        </w:tabs>
        <w:spacing w:before="37"/>
        <w:ind w:hanging="754"/>
      </w:pPr>
      <w:r>
        <w:t>Take baby for a walk in the fresh</w:t>
      </w:r>
      <w:r>
        <w:rPr>
          <w:spacing w:val="-7"/>
        </w:rPr>
        <w:t xml:space="preserve"> </w:t>
      </w:r>
      <w:r>
        <w:t>air</w:t>
      </w:r>
    </w:p>
    <w:p w14:paraId="35CE2C6C" w14:textId="77777777" w:rsidR="00147823" w:rsidRDefault="008B6EFE" w:rsidP="0088072D">
      <w:pPr>
        <w:pStyle w:val="ListParagraph"/>
        <w:numPr>
          <w:ilvl w:val="1"/>
          <w:numId w:val="2"/>
        </w:numPr>
        <w:tabs>
          <w:tab w:val="left" w:pos="1529"/>
        </w:tabs>
        <w:spacing w:before="39"/>
        <w:ind w:hanging="754"/>
      </w:pPr>
      <w:r>
        <w:t>Rock baby gently close to the</w:t>
      </w:r>
      <w:r>
        <w:rPr>
          <w:spacing w:val="-10"/>
        </w:rPr>
        <w:t xml:space="preserve"> </w:t>
      </w:r>
      <w:r>
        <w:t>chest</w:t>
      </w:r>
    </w:p>
    <w:p w14:paraId="418AFB56" w14:textId="77777777" w:rsidR="00147823" w:rsidRDefault="008B6EFE" w:rsidP="0088072D">
      <w:pPr>
        <w:pStyle w:val="ListParagraph"/>
        <w:numPr>
          <w:ilvl w:val="1"/>
          <w:numId w:val="2"/>
        </w:numPr>
        <w:tabs>
          <w:tab w:val="left" w:pos="1529"/>
        </w:tabs>
        <w:spacing w:before="36"/>
        <w:ind w:hanging="754"/>
      </w:pPr>
      <w:r>
        <w:t>Gently rub or massage</w:t>
      </w:r>
      <w:r>
        <w:rPr>
          <w:spacing w:val="-9"/>
        </w:rPr>
        <w:t xml:space="preserve"> </w:t>
      </w:r>
      <w:r>
        <w:t>baby</w:t>
      </w:r>
    </w:p>
    <w:p w14:paraId="0BD8D7DB" w14:textId="77777777" w:rsidR="00147823" w:rsidRDefault="008B6EFE" w:rsidP="0088072D">
      <w:pPr>
        <w:pStyle w:val="ListParagraph"/>
        <w:numPr>
          <w:ilvl w:val="1"/>
          <w:numId w:val="2"/>
        </w:numPr>
        <w:tabs>
          <w:tab w:val="left" w:pos="1529"/>
        </w:tabs>
        <w:spacing w:before="36"/>
        <w:ind w:hanging="754"/>
      </w:pPr>
      <w:r>
        <w:t>Offer a dummy (if the parent chooses to use</w:t>
      </w:r>
      <w:r>
        <w:rPr>
          <w:spacing w:val="-10"/>
        </w:rPr>
        <w:t xml:space="preserve"> </w:t>
      </w:r>
      <w:r>
        <w:t>one)</w:t>
      </w:r>
    </w:p>
    <w:p w14:paraId="18DD9639" w14:textId="77777777" w:rsidR="00147823" w:rsidRDefault="008B6EFE" w:rsidP="0088072D">
      <w:pPr>
        <w:pStyle w:val="ListParagraph"/>
        <w:numPr>
          <w:ilvl w:val="1"/>
          <w:numId w:val="2"/>
        </w:numPr>
        <w:tabs>
          <w:tab w:val="left" w:pos="1529"/>
        </w:tabs>
        <w:spacing w:before="36"/>
        <w:ind w:left="1560" w:right="490" w:hanging="426"/>
      </w:pPr>
      <w:r>
        <w:t>If all else fails loosely wrap baby in a small soft sheet so baby feels secure and try to settle in a safe and quiet place being mindful to check baby regularly</w:t>
      </w:r>
    </w:p>
    <w:p w14:paraId="07D8BBE3" w14:textId="77777777" w:rsidR="00147823" w:rsidRDefault="00147823">
      <w:pPr>
        <w:pStyle w:val="BodyText"/>
        <w:spacing w:before="11"/>
        <w:rPr>
          <w:sz w:val="24"/>
        </w:rPr>
      </w:pPr>
    </w:p>
    <w:p w14:paraId="20ACA944" w14:textId="77777777" w:rsidR="00147823" w:rsidRDefault="008B6EFE">
      <w:pPr>
        <w:pStyle w:val="ListParagraph"/>
        <w:numPr>
          <w:ilvl w:val="0"/>
          <w:numId w:val="3"/>
        </w:numPr>
        <w:tabs>
          <w:tab w:val="left" w:pos="820"/>
          <w:tab w:val="left" w:pos="821"/>
        </w:tabs>
        <w:spacing w:line="276" w:lineRule="auto"/>
        <w:ind w:right="230"/>
      </w:pPr>
      <w:r w:rsidRPr="004D7583">
        <w:rPr>
          <w:b/>
          <w:u w:val="single"/>
        </w:rPr>
        <w:t>HOW TO MAN</w:t>
      </w:r>
      <w:r w:rsidR="00847D62" w:rsidRPr="004D7583">
        <w:rPr>
          <w:b/>
          <w:u w:val="single"/>
        </w:rPr>
        <w:t>A</w:t>
      </w:r>
      <w:r w:rsidRPr="004D7583">
        <w:rPr>
          <w:b/>
          <w:u w:val="single"/>
        </w:rPr>
        <w:t xml:space="preserve">GE </w:t>
      </w:r>
      <w:r w:rsidR="00847D62" w:rsidRPr="004D7583">
        <w:rPr>
          <w:b/>
          <w:u w:val="single"/>
        </w:rPr>
        <w:t xml:space="preserve">PARENTS/CARERS </w:t>
      </w:r>
      <w:r w:rsidRPr="004D7583">
        <w:rPr>
          <w:b/>
          <w:u w:val="single"/>
        </w:rPr>
        <w:t>STRESS</w:t>
      </w:r>
      <w:r>
        <w:rPr>
          <w:b/>
        </w:rPr>
        <w:t xml:space="preserve"> </w:t>
      </w:r>
      <w:r w:rsidR="0088072D">
        <w:t>– when</w:t>
      </w:r>
      <w:r>
        <w:t xml:space="preserve"> baby is still crying, or </w:t>
      </w:r>
      <w:r w:rsidR="00847D62">
        <w:t>parents/</w:t>
      </w:r>
      <w:proofErr w:type="spellStart"/>
      <w:r w:rsidR="00847D62">
        <w:t>carers</w:t>
      </w:r>
      <w:proofErr w:type="spellEnd"/>
      <w:r w:rsidR="00847D62">
        <w:t xml:space="preserve"> </w:t>
      </w:r>
      <w:r>
        <w:t>feel stressed for other</w:t>
      </w:r>
      <w:r>
        <w:rPr>
          <w:spacing w:val="-9"/>
        </w:rPr>
        <w:t xml:space="preserve"> </w:t>
      </w:r>
      <w:r>
        <w:t>reasons</w:t>
      </w:r>
      <w:r w:rsidR="00847D62">
        <w:t>. Advi</w:t>
      </w:r>
      <w:r w:rsidR="0088072D">
        <w:t>s</w:t>
      </w:r>
      <w:r w:rsidR="00847D62">
        <w:t xml:space="preserve">e parents and </w:t>
      </w:r>
      <w:proofErr w:type="spellStart"/>
      <w:r w:rsidR="00847D62">
        <w:t>carers</w:t>
      </w:r>
      <w:proofErr w:type="spellEnd"/>
      <w:r w:rsidR="00847D62">
        <w:t>:-</w:t>
      </w:r>
    </w:p>
    <w:p w14:paraId="1AE65937" w14:textId="77777777" w:rsidR="00C951F2" w:rsidRDefault="00C951F2" w:rsidP="00C951F2">
      <w:pPr>
        <w:pStyle w:val="ListParagraph"/>
        <w:tabs>
          <w:tab w:val="left" w:pos="820"/>
          <w:tab w:val="left" w:pos="821"/>
        </w:tabs>
        <w:spacing w:line="276" w:lineRule="auto"/>
        <w:ind w:right="230" w:firstLine="0"/>
      </w:pPr>
    </w:p>
    <w:p w14:paraId="11F95FB6" w14:textId="77777777" w:rsidR="00847D62" w:rsidRPr="00847D62" w:rsidRDefault="00847D62" w:rsidP="00C951F2">
      <w:pPr>
        <w:pStyle w:val="ListParagraph"/>
        <w:tabs>
          <w:tab w:val="left" w:pos="820"/>
          <w:tab w:val="left" w:pos="821"/>
        </w:tabs>
        <w:spacing w:line="276" w:lineRule="auto"/>
        <w:ind w:right="230" w:firstLine="0"/>
      </w:pPr>
      <w:r w:rsidRPr="00E21203">
        <w:t>Crying will not harm a baby</w:t>
      </w:r>
    </w:p>
    <w:p w14:paraId="26D97C98" w14:textId="77777777" w:rsidR="00147823" w:rsidRDefault="008B6EFE">
      <w:pPr>
        <w:pStyle w:val="ListParagraph"/>
        <w:numPr>
          <w:ilvl w:val="0"/>
          <w:numId w:val="1"/>
        </w:numPr>
        <w:tabs>
          <w:tab w:val="left" w:pos="1541"/>
        </w:tabs>
        <w:spacing w:line="276" w:lineRule="auto"/>
        <w:ind w:right="345"/>
      </w:pPr>
      <w:r>
        <w:t>Loosely wrap baby in a small soft sheet and place on his/her back in the cot and then leave the room. Do something which will take a break from the sound of baby crying for 5-10 minutes.  Be mindful to check baby regularly once crying has</w:t>
      </w:r>
      <w:r>
        <w:rPr>
          <w:spacing w:val="-14"/>
        </w:rPr>
        <w:t xml:space="preserve"> </w:t>
      </w:r>
      <w:r>
        <w:t>stopped.</w:t>
      </w:r>
    </w:p>
    <w:p w14:paraId="008DA4E5" w14:textId="77777777" w:rsidR="00147823" w:rsidRDefault="008B6EFE">
      <w:pPr>
        <w:pStyle w:val="ListParagraph"/>
        <w:numPr>
          <w:ilvl w:val="0"/>
          <w:numId w:val="1"/>
        </w:numPr>
        <w:tabs>
          <w:tab w:val="left" w:pos="1541"/>
        </w:tabs>
      </w:pPr>
      <w:r>
        <w:t>Listen to music or watch</w:t>
      </w:r>
      <w:r>
        <w:rPr>
          <w:spacing w:val="-5"/>
        </w:rPr>
        <w:t xml:space="preserve"> </w:t>
      </w:r>
      <w:r>
        <w:t>TV</w:t>
      </w:r>
    </w:p>
    <w:p w14:paraId="54FB9837" w14:textId="77777777" w:rsidR="00147823" w:rsidRDefault="008B6EFE">
      <w:pPr>
        <w:pStyle w:val="ListParagraph"/>
        <w:numPr>
          <w:ilvl w:val="0"/>
          <w:numId w:val="1"/>
        </w:numPr>
        <w:tabs>
          <w:tab w:val="left" w:pos="1541"/>
        </w:tabs>
        <w:spacing w:before="37"/>
      </w:pPr>
      <w:r>
        <w:t>Have a quick</w:t>
      </w:r>
      <w:r>
        <w:rPr>
          <w:spacing w:val="-6"/>
        </w:rPr>
        <w:t xml:space="preserve"> </w:t>
      </w:r>
      <w:r>
        <w:t>shower</w:t>
      </w:r>
    </w:p>
    <w:p w14:paraId="530B6A92" w14:textId="77777777" w:rsidR="00147823" w:rsidRDefault="008B6EFE">
      <w:pPr>
        <w:pStyle w:val="ListParagraph"/>
        <w:numPr>
          <w:ilvl w:val="0"/>
          <w:numId w:val="1"/>
        </w:numPr>
        <w:tabs>
          <w:tab w:val="left" w:pos="1541"/>
        </w:tabs>
        <w:spacing w:before="37"/>
      </w:pPr>
      <w:r>
        <w:t>Walk out in the</w:t>
      </w:r>
      <w:r>
        <w:rPr>
          <w:spacing w:val="-7"/>
        </w:rPr>
        <w:t xml:space="preserve"> </w:t>
      </w:r>
      <w:r>
        <w:t>garden</w:t>
      </w:r>
    </w:p>
    <w:p w14:paraId="78043A41" w14:textId="77777777" w:rsidR="00147823" w:rsidRDefault="008B6EFE">
      <w:pPr>
        <w:pStyle w:val="ListParagraph"/>
        <w:numPr>
          <w:ilvl w:val="0"/>
          <w:numId w:val="1"/>
        </w:numPr>
        <w:tabs>
          <w:tab w:val="left" w:pos="1541"/>
        </w:tabs>
        <w:spacing w:before="37"/>
      </w:pPr>
      <w:r>
        <w:t>Call a relative or friend and let someone know how you are</w:t>
      </w:r>
      <w:r>
        <w:rPr>
          <w:spacing w:val="-19"/>
        </w:rPr>
        <w:t xml:space="preserve"> </w:t>
      </w:r>
      <w:r>
        <w:t>feeling</w:t>
      </w:r>
    </w:p>
    <w:p w14:paraId="553BB9F0" w14:textId="77777777" w:rsidR="00147823" w:rsidRDefault="008B6EFE">
      <w:pPr>
        <w:pStyle w:val="ListParagraph"/>
        <w:numPr>
          <w:ilvl w:val="0"/>
          <w:numId w:val="1"/>
        </w:numPr>
        <w:tabs>
          <w:tab w:val="left" w:pos="1541"/>
        </w:tabs>
        <w:spacing w:before="39"/>
      </w:pPr>
      <w:r>
        <w:t>If worried call the GP, Midwife or Health</w:t>
      </w:r>
      <w:r>
        <w:rPr>
          <w:spacing w:val="-10"/>
        </w:rPr>
        <w:t xml:space="preserve"> </w:t>
      </w:r>
      <w:r>
        <w:t>Visitor</w:t>
      </w:r>
    </w:p>
    <w:p w14:paraId="43D91CC5" w14:textId="77777777" w:rsidR="00147823" w:rsidRDefault="00147823">
      <w:pPr>
        <w:pStyle w:val="BodyText"/>
        <w:spacing w:before="5"/>
        <w:rPr>
          <w:sz w:val="29"/>
        </w:rPr>
      </w:pPr>
    </w:p>
    <w:p w14:paraId="7B318183" w14:textId="77777777" w:rsidR="00C951F2" w:rsidRDefault="008B6EFE" w:rsidP="0088072D">
      <w:pPr>
        <w:pStyle w:val="Heading2"/>
        <w:spacing w:line="276" w:lineRule="auto"/>
        <w:ind w:left="0" w:right="240" w:firstLine="0"/>
        <w:rPr>
          <w:u w:val="thick"/>
        </w:rPr>
      </w:pPr>
      <w:r>
        <w:rPr>
          <w:u w:val="thick"/>
        </w:rPr>
        <w:t>REMEMBER:</w:t>
      </w:r>
      <w:r w:rsidR="00CF55C5">
        <w:rPr>
          <w:u w:val="thick"/>
        </w:rPr>
        <w:t xml:space="preserve"> BABIES CRY TO COMMUNICATE</w:t>
      </w:r>
      <w:r>
        <w:rPr>
          <w:u w:val="thick"/>
        </w:rPr>
        <w:t xml:space="preserve"> </w:t>
      </w:r>
    </w:p>
    <w:p w14:paraId="35427786" w14:textId="77777777" w:rsidR="00C951F2" w:rsidRDefault="00C951F2" w:rsidP="00C951F2">
      <w:pPr>
        <w:pStyle w:val="NoSpacing"/>
      </w:pPr>
    </w:p>
    <w:p w14:paraId="51F0301D" w14:textId="77777777" w:rsidR="00C951F2" w:rsidRDefault="00C951F2" w:rsidP="00C951F2">
      <w:pPr>
        <w:pStyle w:val="NoSpacing"/>
      </w:pPr>
      <w:r>
        <w:t xml:space="preserve">Babies are fully dependent on the person who is caring for them. That person should provide food, warmth and comfort which all babies need. When a baby cries it is he/she way of communicating those needs and asking for attention and care. </w:t>
      </w:r>
    </w:p>
    <w:p w14:paraId="0672999D" w14:textId="77777777" w:rsidR="00C951F2" w:rsidRPr="00EB41B8" w:rsidRDefault="00C951F2" w:rsidP="00C951F2">
      <w:pPr>
        <w:pStyle w:val="BodyText"/>
        <w:rPr>
          <w:sz w:val="8"/>
        </w:rPr>
      </w:pPr>
    </w:p>
    <w:p w14:paraId="757BBDAD" w14:textId="77777777" w:rsidR="00147823" w:rsidRPr="002762F1" w:rsidRDefault="00147823">
      <w:pPr>
        <w:pStyle w:val="BodyText"/>
        <w:spacing w:before="8"/>
        <w:rPr>
          <w:b/>
          <w:sz w:val="18"/>
        </w:rPr>
      </w:pPr>
    </w:p>
    <w:p w14:paraId="2728850B" w14:textId="77777777" w:rsidR="00147823" w:rsidRPr="002762F1" w:rsidRDefault="008B6EFE" w:rsidP="006002B1">
      <w:pPr>
        <w:ind w:right="928"/>
        <w:jc w:val="center"/>
        <w:rPr>
          <w:b/>
          <w:sz w:val="24"/>
          <w:szCs w:val="24"/>
          <w:u w:val="single"/>
        </w:rPr>
      </w:pPr>
      <w:r w:rsidRPr="002762F1">
        <w:rPr>
          <w:b/>
          <w:sz w:val="24"/>
          <w:szCs w:val="24"/>
          <w:u w:val="single"/>
        </w:rPr>
        <w:t>IT IS NEVER ACCEPTABLE TO SHAKE OR SMACK A BABY</w:t>
      </w:r>
    </w:p>
    <w:p w14:paraId="5884BFC0" w14:textId="77777777" w:rsidR="00147823" w:rsidRDefault="00147823">
      <w:pPr>
        <w:jc w:val="center"/>
        <w:sectPr w:rsidR="00147823">
          <w:pgSz w:w="11910" w:h="16840"/>
          <w:pgMar w:top="1340" w:right="1320" w:bottom="920" w:left="1340" w:header="0" w:footer="734" w:gutter="0"/>
          <w:cols w:space="720"/>
        </w:sectPr>
      </w:pPr>
    </w:p>
    <w:p w14:paraId="77BD10E6" w14:textId="77777777" w:rsidR="00147823" w:rsidRPr="0088072D" w:rsidRDefault="004B0345" w:rsidP="0088072D">
      <w:pPr>
        <w:pStyle w:val="BodyText"/>
        <w:numPr>
          <w:ilvl w:val="0"/>
          <w:numId w:val="17"/>
        </w:numPr>
        <w:spacing w:before="8"/>
        <w:rPr>
          <w:b/>
          <w:sz w:val="24"/>
          <w:szCs w:val="24"/>
        </w:rPr>
      </w:pPr>
      <w:r w:rsidRPr="0088072D">
        <w:rPr>
          <w:b/>
          <w:sz w:val="24"/>
          <w:szCs w:val="24"/>
        </w:rPr>
        <w:lastRenderedPageBreak/>
        <w:t xml:space="preserve">References </w:t>
      </w:r>
    </w:p>
    <w:p w14:paraId="2B3E33D4" w14:textId="77777777" w:rsidR="00147823" w:rsidRDefault="008B6EFE">
      <w:pPr>
        <w:spacing w:before="1"/>
        <w:ind w:left="100" w:right="276"/>
      </w:pPr>
      <w:r>
        <w:t xml:space="preserve">Dias, Mark, Smith, Kim, </w:t>
      </w:r>
      <w:proofErr w:type="spellStart"/>
      <w:r>
        <w:t>deGuehery</w:t>
      </w:r>
      <w:proofErr w:type="spellEnd"/>
      <w:r>
        <w:t xml:space="preserve">, Kathy, Mazur, </w:t>
      </w:r>
      <w:proofErr w:type="gramStart"/>
      <w:r>
        <w:t>Paula.,</w:t>
      </w:r>
      <w:proofErr w:type="gramEnd"/>
      <w:r>
        <w:t xml:space="preserve"> Li, </w:t>
      </w:r>
      <w:proofErr w:type="spellStart"/>
      <w:r>
        <w:t>Veetai</w:t>
      </w:r>
      <w:proofErr w:type="spellEnd"/>
      <w:r>
        <w:t xml:space="preserve"> and Shaffer, Michele, </w:t>
      </w:r>
      <w:r>
        <w:rPr>
          <w:i/>
        </w:rPr>
        <w:t xml:space="preserve">Preventing Abusive Head Trauma Amongst Infants and Young Children. </w:t>
      </w:r>
      <w:proofErr w:type="spellStart"/>
      <w:r>
        <w:t>Paediatrics</w:t>
      </w:r>
      <w:proofErr w:type="spellEnd"/>
      <w:r>
        <w:t xml:space="preserve"> official journal of the American Academy of </w:t>
      </w:r>
      <w:proofErr w:type="spellStart"/>
      <w:r>
        <w:t>Paediatrics</w:t>
      </w:r>
      <w:proofErr w:type="spellEnd"/>
      <w:r>
        <w:t>, Volume 115, No 4, pp 470-477.</w:t>
      </w:r>
    </w:p>
    <w:p w14:paraId="0C5711A1" w14:textId="77777777" w:rsidR="00147823" w:rsidRDefault="00147823">
      <w:pPr>
        <w:pStyle w:val="BodyText"/>
      </w:pPr>
    </w:p>
    <w:p w14:paraId="034BF727" w14:textId="77777777" w:rsidR="00147823" w:rsidRDefault="008B6EFE">
      <w:pPr>
        <w:pStyle w:val="BodyText"/>
        <w:ind w:left="100" w:right="436"/>
      </w:pPr>
      <w:r>
        <w:t xml:space="preserve">Derek A Bruce and Robert A Zimmerman – </w:t>
      </w:r>
      <w:r>
        <w:rPr>
          <w:i/>
        </w:rPr>
        <w:t xml:space="preserve">Shaken Impact Syndrome, </w:t>
      </w:r>
      <w:proofErr w:type="spellStart"/>
      <w:r>
        <w:t>Paediatric</w:t>
      </w:r>
      <w:proofErr w:type="spellEnd"/>
      <w:r>
        <w:t xml:space="preserve"> Annals, American Journal,18:8, August 1989, pp 482 – 489</w:t>
      </w:r>
    </w:p>
    <w:p w14:paraId="14554659" w14:textId="77777777" w:rsidR="00147823" w:rsidRDefault="00147823">
      <w:pPr>
        <w:pStyle w:val="BodyText"/>
        <w:spacing w:before="11"/>
        <w:rPr>
          <w:sz w:val="21"/>
        </w:rPr>
      </w:pPr>
    </w:p>
    <w:p w14:paraId="26787A23" w14:textId="77777777" w:rsidR="00147823" w:rsidRDefault="008B6EFE">
      <w:pPr>
        <w:ind w:left="100" w:right="705"/>
        <w:rPr>
          <w:i/>
        </w:rPr>
      </w:pPr>
      <w:proofErr w:type="spellStart"/>
      <w:proofErr w:type="gramStart"/>
      <w:r>
        <w:t>Sinal</w:t>
      </w:r>
      <w:proofErr w:type="spellEnd"/>
      <w:r>
        <w:t>.</w:t>
      </w:r>
      <w:proofErr w:type="gramEnd"/>
      <w:r>
        <w:t xml:space="preserve"> S.H; </w:t>
      </w:r>
      <w:proofErr w:type="spellStart"/>
      <w:r>
        <w:t>Petree</w:t>
      </w:r>
      <w:proofErr w:type="spellEnd"/>
      <w:r>
        <w:t xml:space="preserve">, A.R., Herman – Giddens, M., Rogers, M.K., </w:t>
      </w:r>
      <w:proofErr w:type="spellStart"/>
      <w:r>
        <w:t>Enand</w:t>
      </w:r>
      <w:proofErr w:type="spellEnd"/>
      <w:r>
        <w:t xml:space="preserve">, C. and </w:t>
      </w:r>
      <w:proofErr w:type="spellStart"/>
      <w:r>
        <w:t>Durrant</w:t>
      </w:r>
      <w:proofErr w:type="spellEnd"/>
      <w:r>
        <w:t>, R.h.</w:t>
      </w:r>
      <w:proofErr w:type="gramStart"/>
      <w:r>
        <w:t>,2000</w:t>
      </w:r>
      <w:proofErr w:type="gramEnd"/>
      <w:r>
        <w:t xml:space="preserve"> </w:t>
      </w:r>
      <w:r>
        <w:rPr>
          <w:i/>
        </w:rPr>
        <w:t>Is Race or Ethnicity a Predictive Factor in Shaken Baby Syndrome?</w:t>
      </w:r>
    </w:p>
    <w:p w14:paraId="76F244DD" w14:textId="77777777" w:rsidR="00147823" w:rsidRDefault="008B6EFE">
      <w:pPr>
        <w:pStyle w:val="BodyText"/>
        <w:spacing w:line="252" w:lineRule="exact"/>
        <w:ind w:left="100"/>
      </w:pPr>
      <w:proofErr w:type="gramStart"/>
      <w:r>
        <w:t>Child Abuse and Neglect 24.</w:t>
      </w:r>
      <w:proofErr w:type="gramEnd"/>
      <w:r>
        <w:t xml:space="preserve"> 9: pp 1241-1246</w:t>
      </w:r>
    </w:p>
    <w:p w14:paraId="4748BC4F" w14:textId="77777777" w:rsidR="00147823" w:rsidRDefault="00147823">
      <w:pPr>
        <w:pStyle w:val="BodyText"/>
      </w:pPr>
    </w:p>
    <w:p w14:paraId="4C6CFD70" w14:textId="77777777" w:rsidR="00147823" w:rsidRDefault="008B6EFE">
      <w:pPr>
        <w:ind w:left="100" w:right="240"/>
      </w:pPr>
      <w:proofErr w:type="spellStart"/>
      <w:r>
        <w:t>Sander</w:t>
      </w:r>
      <w:proofErr w:type="gramStart"/>
      <w:r>
        <w:t>,T</w:t>
      </w:r>
      <w:proofErr w:type="spellEnd"/>
      <w:proofErr w:type="gramEnd"/>
      <w:r>
        <w:t xml:space="preserve">,. </w:t>
      </w:r>
      <w:proofErr w:type="spellStart"/>
      <w:proofErr w:type="gramStart"/>
      <w:r>
        <w:t>Cobley</w:t>
      </w:r>
      <w:proofErr w:type="spellEnd"/>
      <w:r>
        <w:t>.</w:t>
      </w:r>
      <w:proofErr w:type="gramEnd"/>
      <w:r>
        <w:t xml:space="preserve"> C., Coles, L and Kemp, A., 2003. </w:t>
      </w:r>
      <w:r>
        <w:rPr>
          <w:i/>
        </w:rPr>
        <w:t xml:space="preserve">Factors Affecting Clinical Referral of Young Children with Subdural </w:t>
      </w:r>
      <w:proofErr w:type="spellStart"/>
      <w:r>
        <w:rPr>
          <w:i/>
        </w:rPr>
        <w:t>Haemorrhage</w:t>
      </w:r>
      <w:proofErr w:type="spellEnd"/>
      <w:r>
        <w:rPr>
          <w:i/>
        </w:rPr>
        <w:t xml:space="preserve"> to Child Protection Agencies</w:t>
      </w:r>
      <w:r>
        <w:t>, Child Abuse Review, 12: pp 359-373</w:t>
      </w:r>
    </w:p>
    <w:p w14:paraId="0C438A42" w14:textId="77777777" w:rsidR="008B6EFE" w:rsidRDefault="008B6EFE">
      <w:pPr>
        <w:ind w:left="100" w:right="240"/>
      </w:pPr>
    </w:p>
    <w:p w14:paraId="161BADEB" w14:textId="77777777" w:rsidR="008B6EFE" w:rsidRDefault="008B6EFE">
      <w:pPr>
        <w:ind w:left="100" w:right="240"/>
      </w:pPr>
      <w:proofErr w:type="spellStart"/>
      <w:r>
        <w:t>Coster</w:t>
      </w:r>
      <w:proofErr w:type="spellEnd"/>
      <w:r>
        <w:t>, D</w:t>
      </w:r>
      <w:proofErr w:type="gramStart"/>
      <w:r>
        <w:t>,  2017</w:t>
      </w:r>
      <w:proofErr w:type="gramEnd"/>
      <w:r>
        <w:t xml:space="preserve"> . Changing Parents’ </w:t>
      </w:r>
      <w:proofErr w:type="spellStart"/>
      <w:r>
        <w:t>Behaviour</w:t>
      </w:r>
      <w:proofErr w:type="spellEnd"/>
      <w:r>
        <w:t xml:space="preserve"> Using a Psycho-Educational Film as a Preventative Measure to Reduce the Risk of Non-Accidental Head Injury. Child Abuse Review </w:t>
      </w:r>
      <w:proofErr w:type="spellStart"/>
      <w:r>
        <w:t>vol</w:t>
      </w:r>
      <w:proofErr w:type="spellEnd"/>
      <w:r>
        <w:t xml:space="preserve"> 26: 465-476.</w:t>
      </w:r>
    </w:p>
    <w:p w14:paraId="3EEBBCBB" w14:textId="77777777" w:rsidR="008B6EFE" w:rsidRDefault="008B6EFE">
      <w:pPr>
        <w:ind w:left="100" w:right="240"/>
      </w:pPr>
    </w:p>
    <w:p w14:paraId="74B419C9" w14:textId="77777777" w:rsidR="008B6EFE" w:rsidRDefault="008B6EFE">
      <w:pPr>
        <w:ind w:left="100" w:right="240"/>
      </w:pPr>
      <w:r>
        <w:t>CORE INFO/NSPCC (2014) Head and spinal injuries in children</w:t>
      </w:r>
    </w:p>
    <w:sectPr w:rsidR="008B6EFE">
      <w:pgSz w:w="11910" w:h="16840"/>
      <w:pgMar w:top="1340" w:right="1320" w:bottom="920" w:left="13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DC99" w14:textId="77777777" w:rsidR="00ED1B3D" w:rsidRDefault="00ED1B3D">
      <w:r>
        <w:separator/>
      </w:r>
    </w:p>
  </w:endnote>
  <w:endnote w:type="continuationSeparator" w:id="0">
    <w:p w14:paraId="032FC27B" w14:textId="77777777" w:rsidR="00ED1B3D" w:rsidRDefault="00E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453B" w14:textId="77777777" w:rsidR="008B6EFE" w:rsidRDefault="00C44281">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14:anchorId="2CDBD0B7" wp14:editId="4540F129">
              <wp:simplePos x="0" y="0"/>
              <wp:positionH relativeFrom="page">
                <wp:posOffset>899160</wp:posOffset>
              </wp:positionH>
              <wp:positionV relativeFrom="page">
                <wp:posOffset>10088880</wp:posOffset>
              </wp:positionV>
              <wp:extent cx="434340" cy="165735"/>
              <wp:effectExtent l="0" t="0" r="381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5F5A" w14:textId="08BB99AE" w:rsidR="008B6EFE" w:rsidRDefault="008B6EFE">
                          <w:pPr>
                            <w:pStyle w:val="BodyText"/>
                            <w:spacing w:line="245" w:lineRule="exact"/>
                            <w:ind w:left="20"/>
                            <w:rPr>
                              <w:rFonts w:ascii="Calibri"/>
                            </w:rPr>
                          </w:pPr>
                          <w:r>
                            <w:rPr>
                              <w:rFonts w:ascii="Calibri"/>
                            </w:rPr>
                            <w:t>D</w:t>
                          </w:r>
                          <w:r w:rsidR="001815F1">
                            <w:rPr>
                              <w:rFonts w:ascii="Calibri"/>
                            </w:rPr>
                            <w:t>DSCP</w:t>
                          </w:r>
                          <w:r>
                            <w:rPr>
                              <w:rFonts w:ascii="Calibri"/>
                            </w:rPr>
                            <w:t>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8pt;margin-top:794.4pt;width:34.2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" filled="f" stroked="f">
              <v:textbox inset="0,0,0,0">
                <w:txbxContent>
                  <w:p w14:paraId="4CF55F5A" w14:textId="08BB99AE" w:rsidR="008B6EFE" w:rsidRDefault="008B6EFE">
                    <w:pPr>
                      <w:pStyle w:val="BodyText"/>
                      <w:spacing w:line="245" w:lineRule="exact"/>
                      <w:ind w:left="20"/>
                      <w:rPr>
                        <w:rFonts w:ascii="Calibri"/>
                      </w:rPr>
                    </w:pPr>
                    <w:r>
                      <w:rPr>
                        <w:rFonts w:ascii="Calibri"/>
                      </w:rPr>
                      <w:t>D</w:t>
                    </w:r>
                    <w:r w:rsidR="001815F1">
                      <w:rPr>
                        <w:rFonts w:ascii="Calibri"/>
                      </w:rPr>
                      <w:t>DSCP</w:t>
                    </w:r>
                    <w:r>
                      <w:rPr>
                        <w:rFonts w:ascii="Calibri"/>
                      </w:rPr>
                      <w:t>CB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21DDB524" wp14:editId="517AD8A7">
              <wp:simplePos x="0" y="0"/>
              <wp:positionH relativeFrom="page">
                <wp:posOffset>2790825</wp:posOffset>
              </wp:positionH>
              <wp:positionV relativeFrom="page">
                <wp:posOffset>10086340</wp:posOffset>
              </wp:positionV>
              <wp:extent cx="1980565" cy="16573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9B4D" w14:textId="491643E8" w:rsidR="008B6EFE" w:rsidRDefault="001815F1">
                          <w:pPr>
                            <w:pStyle w:val="BodyText"/>
                            <w:spacing w:line="245" w:lineRule="exact"/>
                            <w:ind w:left="20"/>
                            <w:rPr>
                              <w:rFonts w:ascii="Calibri"/>
                            </w:rPr>
                          </w:pPr>
                          <w:r>
                            <w:rPr>
                              <w:rFonts w:ascii="Calibri"/>
                            </w:rPr>
                            <w:t>November</w:t>
                          </w:r>
                          <w:r w:rsidR="008E1275">
                            <w:rPr>
                              <w:rFonts w:ascii="Calibri"/>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9.75pt;margin-top:794.2pt;width:155.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vK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HTxIviCKMKzvw4Wl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" filled="f" stroked="f">
              <v:textbox inset="0,0,0,0">
                <w:txbxContent>
                  <w:p w14:paraId="52EA9B4D" w14:textId="491643E8" w:rsidR="008B6EFE" w:rsidRDefault="001815F1">
                    <w:pPr>
                      <w:pStyle w:val="BodyText"/>
                      <w:spacing w:line="245" w:lineRule="exact"/>
                      <w:ind w:left="20"/>
                      <w:rPr>
                        <w:rFonts w:ascii="Calibri"/>
                      </w:rPr>
                    </w:pPr>
                    <w:r>
                      <w:rPr>
                        <w:rFonts w:ascii="Calibri"/>
                      </w:rPr>
                      <w:t>November</w:t>
                    </w:r>
                    <w:r w:rsidR="008E1275">
                      <w:rPr>
                        <w:rFonts w:ascii="Calibri"/>
                      </w:rPr>
                      <w:t xml:space="preserve">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70D66FCF" wp14:editId="6D8C3CAD">
              <wp:simplePos x="0" y="0"/>
              <wp:positionH relativeFrom="page">
                <wp:posOffset>6008370</wp:posOffset>
              </wp:positionH>
              <wp:positionV relativeFrom="page">
                <wp:posOffset>10086340</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A108" w14:textId="77777777" w:rsidR="008B6EFE" w:rsidRDefault="008B6EF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CD2AD3">
                            <w:rPr>
                              <w:rFonts w:ascii="Calibri"/>
                              <w:b/>
                              <w:noProof/>
                            </w:rPr>
                            <w:t>7</w:t>
                          </w:r>
                          <w:r>
                            <w:fldChar w:fldCharType="end"/>
                          </w:r>
                          <w:r>
                            <w:rPr>
                              <w:rFonts w:ascii="Calibri"/>
                              <w:b/>
                            </w:rPr>
                            <w:t xml:space="preserve"> </w:t>
                          </w:r>
                          <w:r>
                            <w:rPr>
                              <w:rFonts w:ascii="Calibri"/>
                            </w:rPr>
                            <w:t xml:space="preserve">of </w:t>
                          </w:r>
                          <w:r>
                            <w:rPr>
                              <w:rFonts w:ascii="Calibri"/>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3.1pt;margin-top:794.2pt;width:5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HPrg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" filled="f" stroked="f">
              <v:textbox inset="0,0,0,0">
                <w:txbxContent>
                  <w:p w14:paraId="05E6A108" w14:textId="77777777" w:rsidR="008B6EFE" w:rsidRDefault="008B6EF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CD2AD3">
                      <w:rPr>
                        <w:rFonts w:ascii="Calibri"/>
                        <w:b/>
                        <w:noProof/>
                      </w:rPr>
                      <w:t>7</w:t>
                    </w:r>
                    <w:r>
                      <w:fldChar w:fldCharType="end"/>
                    </w:r>
                    <w:r>
                      <w:rPr>
                        <w:rFonts w:ascii="Calibri"/>
                        <w:b/>
                      </w:rPr>
                      <w:t xml:space="preserve"> </w:t>
                    </w:r>
                    <w:r>
                      <w:rPr>
                        <w:rFonts w:ascii="Calibri"/>
                      </w:rPr>
                      <w:t xml:space="preserve">of </w:t>
                    </w:r>
                    <w:r>
                      <w:rPr>
                        <w:rFonts w:ascii="Calibri"/>
                        <w:b/>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E786" w14:textId="77777777" w:rsidR="00ED1B3D" w:rsidRDefault="00ED1B3D">
      <w:r>
        <w:separator/>
      </w:r>
    </w:p>
  </w:footnote>
  <w:footnote w:type="continuationSeparator" w:id="0">
    <w:p w14:paraId="504E166D" w14:textId="77777777" w:rsidR="00ED1B3D" w:rsidRDefault="00ED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36B6" w14:textId="63EA7304" w:rsidR="00EB41B8" w:rsidRDefault="00EB41B8">
    <w:pPr>
      <w:pStyle w:val="Header"/>
    </w:pPr>
    <w:r w:rsidRPr="00234F6E">
      <w:rPr>
        <w:rFonts w:ascii="Calibri" w:eastAsia="Calibri" w:hAnsi="Calibri"/>
        <w:noProof/>
        <w:lang w:eastAsia="en-GB"/>
      </w:rPr>
      <w:drawing>
        <wp:anchor distT="0" distB="0" distL="114300" distR="114300" simplePos="0" relativeHeight="251660288" behindDoc="1" locked="0" layoutInCell="1" allowOverlap="1" wp14:anchorId="1CBDD545" wp14:editId="797FF3BC">
          <wp:simplePos x="0" y="0"/>
          <wp:positionH relativeFrom="column">
            <wp:posOffset>2315210</wp:posOffset>
          </wp:positionH>
          <wp:positionV relativeFrom="paragraph">
            <wp:posOffset>-365760</wp:posOffset>
          </wp:positionV>
          <wp:extent cx="1353820" cy="786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9925" t="34406" r="60000" b="25894"/>
                  <a:stretch/>
                </pic:blipFill>
                <pic:spPr bwMode="auto">
                  <a:xfrm>
                    <a:off x="0" y="0"/>
                    <a:ext cx="1353820" cy="786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180F9" w14:textId="77777777" w:rsidR="00EB41B8" w:rsidRDefault="00EB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B4C"/>
    <w:multiLevelType w:val="hybridMultilevel"/>
    <w:tmpl w:val="73DEB03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C12ED4"/>
    <w:multiLevelType w:val="hybridMultilevel"/>
    <w:tmpl w:val="933A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02B8E"/>
    <w:multiLevelType w:val="hybridMultilevel"/>
    <w:tmpl w:val="3F32AE18"/>
    <w:lvl w:ilvl="0" w:tplc="6BA29104">
      <w:start w:val="1"/>
      <w:numFmt w:val="decimal"/>
      <w:lvlText w:val="%1)"/>
      <w:lvlJc w:val="left"/>
      <w:pPr>
        <w:ind w:left="820" w:hanging="360"/>
      </w:pPr>
      <w:rPr>
        <w:rFonts w:ascii="Arial" w:eastAsia="Arial" w:hAnsi="Arial" w:cs="Arial" w:hint="default"/>
        <w:spacing w:val="-1"/>
        <w:w w:val="100"/>
        <w:sz w:val="22"/>
        <w:szCs w:val="22"/>
      </w:rPr>
    </w:lvl>
    <w:lvl w:ilvl="1" w:tplc="B1EE7696">
      <w:numFmt w:val="bullet"/>
      <w:lvlText w:val="•"/>
      <w:lvlJc w:val="left"/>
      <w:pPr>
        <w:ind w:left="1662" w:hanging="360"/>
      </w:pPr>
      <w:rPr>
        <w:rFonts w:hint="default"/>
      </w:rPr>
    </w:lvl>
    <w:lvl w:ilvl="2" w:tplc="E29AB808">
      <w:numFmt w:val="bullet"/>
      <w:lvlText w:val="•"/>
      <w:lvlJc w:val="left"/>
      <w:pPr>
        <w:ind w:left="2505" w:hanging="360"/>
      </w:pPr>
      <w:rPr>
        <w:rFonts w:hint="default"/>
      </w:rPr>
    </w:lvl>
    <w:lvl w:ilvl="3" w:tplc="8B7CBC4C">
      <w:numFmt w:val="bullet"/>
      <w:lvlText w:val="•"/>
      <w:lvlJc w:val="left"/>
      <w:pPr>
        <w:ind w:left="3347" w:hanging="360"/>
      </w:pPr>
      <w:rPr>
        <w:rFonts w:hint="default"/>
      </w:rPr>
    </w:lvl>
    <w:lvl w:ilvl="4" w:tplc="62E2CD3A">
      <w:numFmt w:val="bullet"/>
      <w:lvlText w:val="•"/>
      <w:lvlJc w:val="left"/>
      <w:pPr>
        <w:ind w:left="4190" w:hanging="360"/>
      </w:pPr>
      <w:rPr>
        <w:rFonts w:hint="default"/>
      </w:rPr>
    </w:lvl>
    <w:lvl w:ilvl="5" w:tplc="C1708512">
      <w:numFmt w:val="bullet"/>
      <w:lvlText w:val="•"/>
      <w:lvlJc w:val="left"/>
      <w:pPr>
        <w:ind w:left="5033" w:hanging="360"/>
      </w:pPr>
      <w:rPr>
        <w:rFonts w:hint="default"/>
      </w:rPr>
    </w:lvl>
    <w:lvl w:ilvl="6" w:tplc="67E2B3BA">
      <w:numFmt w:val="bullet"/>
      <w:lvlText w:val="•"/>
      <w:lvlJc w:val="left"/>
      <w:pPr>
        <w:ind w:left="5875" w:hanging="360"/>
      </w:pPr>
      <w:rPr>
        <w:rFonts w:hint="default"/>
      </w:rPr>
    </w:lvl>
    <w:lvl w:ilvl="7" w:tplc="6A888296">
      <w:numFmt w:val="bullet"/>
      <w:lvlText w:val="•"/>
      <w:lvlJc w:val="left"/>
      <w:pPr>
        <w:ind w:left="6718" w:hanging="360"/>
      </w:pPr>
      <w:rPr>
        <w:rFonts w:hint="default"/>
      </w:rPr>
    </w:lvl>
    <w:lvl w:ilvl="8" w:tplc="5C1CFE40">
      <w:numFmt w:val="bullet"/>
      <w:lvlText w:val="•"/>
      <w:lvlJc w:val="left"/>
      <w:pPr>
        <w:ind w:left="7561" w:hanging="360"/>
      </w:pPr>
      <w:rPr>
        <w:rFonts w:hint="default"/>
      </w:rPr>
    </w:lvl>
  </w:abstractNum>
  <w:abstractNum w:abstractNumId="3">
    <w:nsid w:val="2578331E"/>
    <w:multiLevelType w:val="hybridMultilevel"/>
    <w:tmpl w:val="064CE73C"/>
    <w:lvl w:ilvl="0" w:tplc="EEEA4CAA">
      <w:start w:val="1"/>
      <w:numFmt w:val="decimal"/>
      <w:lvlText w:val="%1."/>
      <w:lvlJc w:val="left"/>
      <w:pPr>
        <w:ind w:left="3593" w:hanging="269"/>
        <w:jc w:val="right"/>
      </w:pPr>
      <w:rPr>
        <w:rFonts w:hint="default"/>
        <w:b/>
        <w:bCs/>
        <w:w w:val="99"/>
      </w:rPr>
    </w:lvl>
    <w:lvl w:ilvl="1" w:tplc="6B365C2C">
      <w:start w:val="1"/>
      <w:numFmt w:val="decimal"/>
      <w:lvlText w:val="%2."/>
      <w:lvlJc w:val="left"/>
      <w:pPr>
        <w:ind w:left="820" w:hanging="360"/>
      </w:pPr>
      <w:rPr>
        <w:rFonts w:ascii="Arial" w:eastAsia="Arial" w:hAnsi="Arial" w:cs="Arial" w:hint="default"/>
        <w:spacing w:val="-1"/>
        <w:w w:val="100"/>
        <w:sz w:val="22"/>
        <w:szCs w:val="22"/>
      </w:rPr>
    </w:lvl>
    <w:lvl w:ilvl="2" w:tplc="907AFC5C">
      <w:numFmt w:val="bullet"/>
      <w:lvlText w:val="•"/>
      <w:lvlJc w:val="left"/>
      <w:pPr>
        <w:ind w:left="4227" w:hanging="360"/>
      </w:pPr>
      <w:rPr>
        <w:rFonts w:hint="default"/>
      </w:rPr>
    </w:lvl>
    <w:lvl w:ilvl="3" w:tplc="ED32153E">
      <w:numFmt w:val="bullet"/>
      <w:lvlText w:val="•"/>
      <w:lvlJc w:val="left"/>
      <w:pPr>
        <w:ind w:left="4854" w:hanging="360"/>
      </w:pPr>
      <w:rPr>
        <w:rFonts w:hint="default"/>
      </w:rPr>
    </w:lvl>
    <w:lvl w:ilvl="4" w:tplc="29563F26">
      <w:numFmt w:val="bullet"/>
      <w:lvlText w:val="•"/>
      <w:lvlJc w:val="left"/>
      <w:pPr>
        <w:ind w:left="5482" w:hanging="360"/>
      </w:pPr>
      <w:rPr>
        <w:rFonts w:hint="default"/>
      </w:rPr>
    </w:lvl>
    <w:lvl w:ilvl="5" w:tplc="1F1CE1EC">
      <w:numFmt w:val="bullet"/>
      <w:lvlText w:val="•"/>
      <w:lvlJc w:val="left"/>
      <w:pPr>
        <w:ind w:left="6109" w:hanging="360"/>
      </w:pPr>
      <w:rPr>
        <w:rFonts w:hint="default"/>
      </w:rPr>
    </w:lvl>
    <w:lvl w:ilvl="6" w:tplc="DF36996C">
      <w:numFmt w:val="bullet"/>
      <w:lvlText w:val="•"/>
      <w:lvlJc w:val="left"/>
      <w:pPr>
        <w:ind w:left="6736" w:hanging="360"/>
      </w:pPr>
      <w:rPr>
        <w:rFonts w:hint="default"/>
      </w:rPr>
    </w:lvl>
    <w:lvl w:ilvl="7" w:tplc="68BA055E">
      <w:numFmt w:val="bullet"/>
      <w:lvlText w:val="•"/>
      <w:lvlJc w:val="left"/>
      <w:pPr>
        <w:ind w:left="7364" w:hanging="360"/>
      </w:pPr>
      <w:rPr>
        <w:rFonts w:hint="default"/>
      </w:rPr>
    </w:lvl>
    <w:lvl w:ilvl="8" w:tplc="3C668510">
      <w:numFmt w:val="bullet"/>
      <w:lvlText w:val="•"/>
      <w:lvlJc w:val="left"/>
      <w:pPr>
        <w:ind w:left="7991" w:hanging="360"/>
      </w:pPr>
      <w:rPr>
        <w:rFonts w:hint="default"/>
      </w:rPr>
    </w:lvl>
  </w:abstractNum>
  <w:abstractNum w:abstractNumId="4">
    <w:nsid w:val="2667076D"/>
    <w:multiLevelType w:val="hybridMultilevel"/>
    <w:tmpl w:val="00DC3D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30A42D4F"/>
    <w:multiLevelType w:val="hybridMultilevel"/>
    <w:tmpl w:val="B26EA2C2"/>
    <w:lvl w:ilvl="0" w:tplc="9878D754">
      <w:start w:val="1"/>
      <w:numFmt w:val="decimal"/>
      <w:lvlText w:val="%1."/>
      <w:lvlJc w:val="left"/>
      <w:pPr>
        <w:ind w:left="1420" w:hanging="360"/>
      </w:pPr>
      <w:rPr>
        <w:rFonts w:ascii="Arial" w:eastAsia="Arial" w:hAnsi="Arial" w:cs="Arial" w:hint="default"/>
        <w:spacing w:val="-1"/>
        <w:w w:val="99"/>
        <w:sz w:val="24"/>
        <w:szCs w:val="24"/>
      </w:rPr>
    </w:lvl>
    <w:lvl w:ilvl="1" w:tplc="5ADC2364">
      <w:numFmt w:val="bullet"/>
      <w:lvlText w:val="•"/>
      <w:lvlJc w:val="left"/>
      <w:pPr>
        <w:ind w:left="2284" w:hanging="360"/>
      </w:pPr>
      <w:rPr>
        <w:rFonts w:hint="default"/>
      </w:rPr>
    </w:lvl>
    <w:lvl w:ilvl="2" w:tplc="01A2F1CA">
      <w:numFmt w:val="bullet"/>
      <w:lvlText w:val="•"/>
      <w:lvlJc w:val="left"/>
      <w:pPr>
        <w:ind w:left="3149" w:hanging="360"/>
      </w:pPr>
      <w:rPr>
        <w:rFonts w:hint="default"/>
      </w:rPr>
    </w:lvl>
    <w:lvl w:ilvl="3" w:tplc="5A6C64A8">
      <w:numFmt w:val="bullet"/>
      <w:lvlText w:val="•"/>
      <w:lvlJc w:val="left"/>
      <w:pPr>
        <w:ind w:left="4013" w:hanging="360"/>
      </w:pPr>
      <w:rPr>
        <w:rFonts w:hint="default"/>
      </w:rPr>
    </w:lvl>
    <w:lvl w:ilvl="4" w:tplc="E1AE64AC">
      <w:numFmt w:val="bullet"/>
      <w:lvlText w:val="•"/>
      <w:lvlJc w:val="left"/>
      <w:pPr>
        <w:ind w:left="4878" w:hanging="360"/>
      </w:pPr>
      <w:rPr>
        <w:rFonts w:hint="default"/>
      </w:rPr>
    </w:lvl>
    <w:lvl w:ilvl="5" w:tplc="A490907A">
      <w:numFmt w:val="bullet"/>
      <w:lvlText w:val="•"/>
      <w:lvlJc w:val="left"/>
      <w:pPr>
        <w:ind w:left="5743" w:hanging="360"/>
      </w:pPr>
      <w:rPr>
        <w:rFonts w:hint="default"/>
      </w:rPr>
    </w:lvl>
    <w:lvl w:ilvl="6" w:tplc="08F4E7C0">
      <w:numFmt w:val="bullet"/>
      <w:lvlText w:val="•"/>
      <w:lvlJc w:val="left"/>
      <w:pPr>
        <w:ind w:left="6607" w:hanging="360"/>
      </w:pPr>
      <w:rPr>
        <w:rFonts w:hint="default"/>
      </w:rPr>
    </w:lvl>
    <w:lvl w:ilvl="7" w:tplc="2DB2799E">
      <w:numFmt w:val="bullet"/>
      <w:lvlText w:val="•"/>
      <w:lvlJc w:val="left"/>
      <w:pPr>
        <w:ind w:left="7472" w:hanging="360"/>
      </w:pPr>
      <w:rPr>
        <w:rFonts w:hint="default"/>
      </w:rPr>
    </w:lvl>
    <w:lvl w:ilvl="8" w:tplc="439C1402">
      <w:numFmt w:val="bullet"/>
      <w:lvlText w:val="•"/>
      <w:lvlJc w:val="left"/>
      <w:pPr>
        <w:ind w:left="8337" w:hanging="360"/>
      </w:pPr>
      <w:rPr>
        <w:rFonts w:hint="default"/>
      </w:rPr>
    </w:lvl>
  </w:abstractNum>
  <w:abstractNum w:abstractNumId="6">
    <w:nsid w:val="35BE0044"/>
    <w:multiLevelType w:val="hybridMultilevel"/>
    <w:tmpl w:val="A9D61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56553"/>
    <w:multiLevelType w:val="hybridMultilevel"/>
    <w:tmpl w:val="BFA6BE8C"/>
    <w:lvl w:ilvl="0" w:tplc="76B8100C">
      <w:numFmt w:val="bullet"/>
      <w:lvlText w:val=""/>
      <w:lvlJc w:val="left"/>
      <w:pPr>
        <w:ind w:left="820" w:hanging="360"/>
      </w:pPr>
      <w:rPr>
        <w:rFonts w:ascii="Symbol" w:eastAsia="Symbol" w:hAnsi="Symbol" w:cs="Symbol" w:hint="default"/>
        <w:w w:val="100"/>
        <w:sz w:val="22"/>
        <w:szCs w:val="22"/>
      </w:rPr>
    </w:lvl>
    <w:lvl w:ilvl="1" w:tplc="E79CE730">
      <w:numFmt w:val="bullet"/>
      <w:lvlText w:val="•"/>
      <w:lvlJc w:val="left"/>
      <w:pPr>
        <w:ind w:left="1662" w:hanging="360"/>
      </w:pPr>
      <w:rPr>
        <w:rFonts w:hint="default"/>
      </w:rPr>
    </w:lvl>
    <w:lvl w:ilvl="2" w:tplc="D3F61EB2">
      <w:numFmt w:val="bullet"/>
      <w:lvlText w:val="•"/>
      <w:lvlJc w:val="left"/>
      <w:pPr>
        <w:ind w:left="2505" w:hanging="360"/>
      </w:pPr>
      <w:rPr>
        <w:rFonts w:hint="default"/>
      </w:rPr>
    </w:lvl>
    <w:lvl w:ilvl="3" w:tplc="03D8BDF8">
      <w:numFmt w:val="bullet"/>
      <w:lvlText w:val="•"/>
      <w:lvlJc w:val="left"/>
      <w:pPr>
        <w:ind w:left="3347" w:hanging="360"/>
      </w:pPr>
      <w:rPr>
        <w:rFonts w:hint="default"/>
      </w:rPr>
    </w:lvl>
    <w:lvl w:ilvl="4" w:tplc="83BC2A4A">
      <w:numFmt w:val="bullet"/>
      <w:lvlText w:val="•"/>
      <w:lvlJc w:val="left"/>
      <w:pPr>
        <w:ind w:left="4190" w:hanging="360"/>
      </w:pPr>
      <w:rPr>
        <w:rFonts w:hint="default"/>
      </w:rPr>
    </w:lvl>
    <w:lvl w:ilvl="5" w:tplc="B4ACC904">
      <w:numFmt w:val="bullet"/>
      <w:lvlText w:val="•"/>
      <w:lvlJc w:val="left"/>
      <w:pPr>
        <w:ind w:left="5033" w:hanging="360"/>
      </w:pPr>
      <w:rPr>
        <w:rFonts w:hint="default"/>
      </w:rPr>
    </w:lvl>
    <w:lvl w:ilvl="6" w:tplc="260AD264">
      <w:numFmt w:val="bullet"/>
      <w:lvlText w:val="•"/>
      <w:lvlJc w:val="left"/>
      <w:pPr>
        <w:ind w:left="5875" w:hanging="360"/>
      </w:pPr>
      <w:rPr>
        <w:rFonts w:hint="default"/>
      </w:rPr>
    </w:lvl>
    <w:lvl w:ilvl="7" w:tplc="EC9A5DC6">
      <w:numFmt w:val="bullet"/>
      <w:lvlText w:val="•"/>
      <w:lvlJc w:val="left"/>
      <w:pPr>
        <w:ind w:left="6718" w:hanging="360"/>
      </w:pPr>
      <w:rPr>
        <w:rFonts w:hint="default"/>
      </w:rPr>
    </w:lvl>
    <w:lvl w:ilvl="8" w:tplc="0EA88FD4">
      <w:numFmt w:val="bullet"/>
      <w:lvlText w:val="•"/>
      <w:lvlJc w:val="left"/>
      <w:pPr>
        <w:ind w:left="7561" w:hanging="360"/>
      </w:pPr>
      <w:rPr>
        <w:rFonts w:hint="default"/>
      </w:rPr>
    </w:lvl>
  </w:abstractNum>
  <w:abstractNum w:abstractNumId="8">
    <w:nsid w:val="3925777D"/>
    <w:multiLevelType w:val="hybridMultilevel"/>
    <w:tmpl w:val="6DF24068"/>
    <w:lvl w:ilvl="0" w:tplc="4DC8559A">
      <w:numFmt w:val="bullet"/>
      <w:lvlText w:val=""/>
      <w:lvlJc w:val="left"/>
      <w:pPr>
        <w:ind w:left="1540" w:hanging="360"/>
      </w:pPr>
      <w:rPr>
        <w:rFonts w:ascii="Wingdings" w:eastAsia="Wingdings" w:hAnsi="Wingdings" w:cs="Wingdings" w:hint="default"/>
        <w:w w:val="100"/>
        <w:sz w:val="22"/>
        <w:szCs w:val="22"/>
      </w:rPr>
    </w:lvl>
    <w:lvl w:ilvl="1" w:tplc="72DAA038">
      <w:numFmt w:val="bullet"/>
      <w:lvlText w:val="•"/>
      <w:lvlJc w:val="left"/>
      <w:pPr>
        <w:ind w:left="2310" w:hanging="360"/>
      </w:pPr>
      <w:rPr>
        <w:rFonts w:hint="default"/>
      </w:rPr>
    </w:lvl>
    <w:lvl w:ilvl="2" w:tplc="03AC3200">
      <w:numFmt w:val="bullet"/>
      <w:lvlText w:val="•"/>
      <w:lvlJc w:val="left"/>
      <w:pPr>
        <w:ind w:left="3081" w:hanging="360"/>
      </w:pPr>
      <w:rPr>
        <w:rFonts w:hint="default"/>
      </w:rPr>
    </w:lvl>
    <w:lvl w:ilvl="3" w:tplc="9D703C34">
      <w:numFmt w:val="bullet"/>
      <w:lvlText w:val="•"/>
      <w:lvlJc w:val="left"/>
      <w:pPr>
        <w:ind w:left="3851" w:hanging="360"/>
      </w:pPr>
      <w:rPr>
        <w:rFonts w:hint="default"/>
      </w:rPr>
    </w:lvl>
    <w:lvl w:ilvl="4" w:tplc="22187ECE">
      <w:numFmt w:val="bullet"/>
      <w:lvlText w:val="•"/>
      <w:lvlJc w:val="left"/>
      <w:pPr>
        <w:ind w:left="4622" w:hanging="360"/>
      </w:pPr>
      <w:rPr>
        <w:rFonts w:hint="default"/>
      </w:rPr>
    </w:lvl>
    <w:lvl w:ilvl="5" w:tplc="0DB09EF4">
      <w:numFmt w:val="bullet"/>
      <w:lvlText w:val="•"/>
      <w:lvlJc w:val="left"/>
      <w:pPr>
        <w:ind w:left="5393" w:hanging="360"/>
      </w:pPr>
      <w:rPr>
        <w:rFonts w:hint="default"/>
      </w:rPr>
    </w:lvl>
    <w:lvl w:ilvl="6" w:tplc="663EC740">
      <w:numFmt w:val="bullet"/>
      <w:lvlText w:val="•"/>
      <w:lvlJc w:val="left"/>
      <w:pPr>
        <w:ind w:left="6163" w:hanging="360"/>
      </w:pPr>
      <w:rPr>
        <w:rFonts w:hint="default"/>
      </w:rPr>
    </w:lvl>
    <w:lvl w:ilvl="7" w:tplc="9FA28756">
      <w:numFmt w:val="bullet"/>
      <w:lvlText w:val="•"/>
      <w:lvlJc w:val="left"/>
      <w:pPr>
        <w:ind w:left="6934" w:hanging="360"/>
      </w:pPr>
      <w:rPr>
        <w:rFonts w:hint="default"/>
      </w:rPr>
    </w:lvl>
    <w:lvl w:ilvl="8" w:tplc="7E42437E">
      <w:numFmt w:val="bullet"/>
      <w:lvlText w:val="•"/>
      <w:lvlJc w:val="left"/>
      <w:pPr>
        <w:ind w:left="7705" w:hanging="360"/>
      </w:pPr>
      <w:rPr>
        <w:rFonts w:hint="default"/>
      </w:rPr>
    </w:lvl>
  </w:abstractNum>
  <w:abstractNum w:abstractNumId="9">
    <w:nsid w:val="397A4DA4"/>
    <w:multiLevelType w:val="hybridMultilevel"/>
    <w:tmpl w:val="BBBC96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09B469C"/>
    <w:multiLevelType w:val="hybridMultilevel"/>
    <w:tmpl w:val="063ECAF4"/>
    <w:lvl w:ilvl="0" w:tplc="84124412">
      <w:numFmt w:val="bullet"/>
      <w:lvlText w:val=""/>
      <w:lvlJc w:val="left"/>
      <w:pPr>
        <w:ind w:left="820" w:hanging="360"/>
      </w:pPr>
      <w:rPr>
        <w:rFonts w:ascii="Symbol" w:eastAsia="Symbol" w:hAnsi="Symbol" w:cs="Symbol" w:hint="default"/>
        <w:w w:val="100"/>
        <w:sz w:val="22"/>
        <w:szCs w:val="22"/>
      </w:rPr>
    </w:lvl>
    <w:lvl w:ilvl="1" w:tplc="C3A87FCC">
      <w:numFmt w:val="bullet"/>
      <w:lvlText w:val="o"/>
      <w:lvlJc w:val="left"/>
      <w:pPr>
        <w:ind w:left="1540" w:hanging="360"/>
      </w:pPr>
      <w:rPr>
        <w:rFonts w:ascii="Courier New" w:eastAsia="Courier New" w:hAnsi="Courier New" w:cs="Courier New" w:hint="default"/>
        <w:w w:val="100"/>
        <w:sz w:val="22"/>
        <w:szCs w:val="22"/>
      </w:rPr>
    </w:lvl>
    <w:lvl w:ilvl="2" w:tplc="455A2472">
      <w:numFmt w:val="bullet"/>
      <w:lvlText w:val="•"/>
      <w:lvlJc w:val="left"/>
      <w:pPr>
        <w:ind w:left="2396" w:hanging="360"/>
      </w:pPr>
      <w:rPr>
        <w:rFonts w:hint="default"/>
      </w:rPr>
    </w:lvl>
    <w:lvl w:ilvl="3" w:tplc="7E90CA0C">
      <w:numFmt w:val="bullet"/>
      <w:lvlText w:val="•"/>
      <w:lvlJc w:val="left"/>
      <w:pPr>
        <w:ind w:left="3252" w:hanging="360"/>
      </w:pPr>
      <w:rPr>
        <w:rFonts w:hint="default"/>
      </w:rPr>
    </w:lvl>
    <w:lvl w:ilvl="4" w:tplc="D488FF2C">
      <w:numFmt w:val="bullet"/>
      <w:lvlText w:val="•"/>
      <w:lvlJc w:val="left"/>
      <w:pPr>
        <w:ind w:left="4108" w:hanging="360"/>
      </w:pPr>
      <w:rPr>
        <w:rFonts w:hint="default"/>
      </w:rPr>
    </w:lvl>
    <w:lvl w:ilvl="5" w:tplc="08109C68">
      <w:numFmt w:val="bullet"/>
      <w:lvlText w:val="•"/>
      <w:lvlJc w:val="left"/>
      <w:pPr>
        <w:ind w:left="4965" w:hanging="360"/>
      </w:pPr>
      <w:rPr>
        <w:rFonts w:hint="default"/>
      </w:rPr>
    </w:lvl>
    <w:lvl w:ilvl="6" w:tplc="C0F63156">
      <w:numFmt w:val="bullet"/>
      <w:lvlText w:val="•"/>
      <w:lvlJc w:val="left"/>
      <w:pPr>
        <w:ind w:left="5821" w:hanging="360"/>
      </w:pPr>
      <w:rPr>
        <w:rFonts w:hint="default"/>
      </w:rPr>
    </w:lvl>
    <w:lvl w:ilvl="7" w:tplc="0644997C">
      <w:numFmt w:val="bullet"/>
      <w:lvlText w:val="•"/>
      <w:lvlJc w:val="left"/>
      <w:pPr>
        <w:ind w:left="6677" w:hanging="360"/>
      </w:pPr>
      <w:rPr>
        <w:rFonts w:hint="default"/>
      </w:rPr>
    </w:lvl>
    <w:lvl w:ilvl="8" w:tplc="970C3DDE">
      <w:numFmt w:val="bullet"/>
      <w:lvlText w:val="•"/>
      <w:lvlJc w:val="left"/>
      <w:pPr>
        <w:ind w:left="7533" w:hanging="360"/>
      </w:pPr>
      <w:rPr>
        <w:rFonts w:hint="default"/>
      </w:rPr>
    </w:lvl>
  </w:abstractNum>
  <w:abstractNum w:abstractNumId="11">
    <w:nsid w:val="46C42032"/>
    <w:multiLevelType w:val="hybridMultilevel"/>
    <w:tmpl w:val="B13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E32775"/>
    <w:multiLevelType w:val="hybridMultilevel"/>
    <w:tmpl w:val="4332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507CFC"/>
    <w:multiLevelType w:val="hybridMultilevel"/>
    <w:tmpl w:val="4F32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821F32"/>
    <w:multiLevelType w:val="hybridMultilevel"/>
    <w:tmpl w:val="219E20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4311AD"/>
    <w:multiLevelType w:val="hybridMultilevel"/>
    <w:tmpl w:val="9206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96036"/>
    <w:multiLevelType w:val="hybridMultilevel"/>
    <w:tmpl w:val="66D44164"/>
    <w:lvl w:ilvl="0" w:tplc="E89AF7DC">
      <w:start w:val="1"/>
      <w:numFmt w:val="decimal"/>
      <w:lvlText w:val="%1)"/>
      <w:lvlJc w:val="left"/>
      <w:pPr>
        <w:ind w:left="820" w:hanging="360"/>
      </w:pPr>
      <w:rPr>
        <w:rFonts w:hint="default"/>
        <w:spacing w:val="-1"/>
        <w:w w:val="100"/>
      </w:rPr>
    </w:lvl>
    <w:lvl w:ilvl="1" w:tplc="7BFA8320">
      <w:numFmt w:val="bullet"/>
      <w:lvlText w:val="•"/>
      <w:lvlJc w:val="left"/>
      <w:pPr>
        <w:ind w:left="1662" w:hanging="360"/>
      </w:pPr>
      <w:rPr>
        <w:rFonts w:hint="default"/>
      </w:rPr>
    </w:lvl>
    <w:lvl w:ilvl="2" w:tplc="F954ACA6">
      <w:numFmt w:val="bullet"/>
      <w:lvlText w:val="•"/>
      <w:lvlJc w:val="left"/>
      <w:pPr>
        <w:ind w:left="2505" w:hanging="360"/>
      </w:pPr>
      <w:rPr>
        <w:rFonts w:hint="default"/>
      </w:rPr>
    </w:lvl>
    <w:lvl w:ilvl="3" w:tplc="D74AE8AE">
      <w:numFmt w:val="bullet"/>
      <w:lvlText w:val="•"/>
      <w:lvlJc w:val="left"/>
      <w:pPr>
        <w:ind w:left="3347" w:hanging="360"/>
      </w:pPr>
      <w:rPr>
        <w:rFonts w:hint="default"/>
      </w:rPr>
    </w:lvl>
    <w:lvl w:ilvl="4" w:tplc="208ACCBA">
      <w:numFmt w:val="bullet"/>
      <w:lvlText w:val="•"/>
      <w:lvlJc w:val="left"/>
      <w:pPr>
        <w:ind w:left="4190" w:hanging="360"/>
      </w:pPr>
      <w:rPr>
        <w:rFonts w:hint="default"/>
      </w:rPr>
    </w:lvl>
    <w:lvl w:ilvl="5" w:tplc="962EFFB4">
      <w:numFmt w:val="bullet"/>
      <w:lvlText w:val="•"/>
      <w:lvlJc w:val="left"/>
      <w:pPr>
        <w:ind w:left="5033" w:hanging="360"/>
      </w:pPr>
      <w:rPr>
        <w:rFonts w:hint="default"/>
      </w:rPr>
    </w:lvl>
    <w:lvl w:ilvl="6" w:tplc="4510F40A">
      <w:numFmt w:val="bullet"/>
      <w:lvlText w:val="•"/>
      <w:lvlJc w:val="left"/>
      <w:pPr>
        <w:ind w:left="5875" w:hanging="360"/>
      </w:pPr>
      <w:rPr>
        <w:rFonts w:hint="default"/>
      </w:rPr>
    </w:lvl>
    <w:lvl w:ilvl="7" w:tplc="B338F8C6">
      <w:numFmt w:val="bullet"/>
      <w:lvlText w:val="•"/>
      <w:lvlJc w:val="left"/>
      <w:pPr>
        <w:ind w:left="6718" w:hanging="360"/>
      </w:pPr>
      <w:rPr>
        <w:rFonts w:hint="default"/>
      </w:rPr>
    </w:lvl>
    <w:lvl w:ilvl="8" w:tplc="7E40DD36">
      <w:numFmt w:val="bullet"/>
      <w:lvlText w:val="•"/>
      <w:lvlJc w:val="left"/>
      <w:pPr>
        <w:ind w:left="7561" w:hanging="360"/>
      </w:pPr>
      <w:rPr>
        <w:rFonts w:hint="default"/>
      </w:rPr>
    </w:lvl>
  </w:abstractNum>
  <w:abstractNum w:abstractNumId="17">
    <w:nsid w:val="63685699"/>
    <w:multiLevelType w:val="hybridMultilevel"/>
    <w:tmpl w:val="C3622872"/>
    <w:lvl w:ilvl="0" w:tplc="1DE43F56">
      <w:numFmt w:val="bullet"/>
      <w:lvlText w:val=""/>
      <w:lvlJc w:val="left"/>
      <w:pPr>
        <w:ind w:left="1540" w:hanging="360"/>
      </w:pPr>
      <w:rPr>
        <w:rFonts w:ascii="Wingdings" w:eastAsia="Wingdings" w:hAnsi="Wingdings" w:cs="Wingdings" w:hint="default"/>
        <w:w w:val="100"/>
        <w:sz w:val="22"/>
        <w:szCs w:val="22"/>
      </w:rPr>
    </w:lvl>
    <w:lvl w:ilvl="1" w:tplc="3348CDEC">
      <w:numFmt w:val="bullet"/>
      <w:lvlText w:val=""/>
      <w:lvlJc w:val="left"/>
      <w:pPr>
        <w:ind w:left="1888" w:hanging="360"/>
      </w:pPr>
      <w:rPr>
        <w:rFonts w:ascii="Wingdings" w:eastAsia="Wingdings" w:hAnsi="Wingdings" w:cs="Wingdings" w:hint="default"/>
        <w:w w:val="100"/>
        <w:sz w:val="22"/>
        <w:szCs w:val="22"/>
      </w:rPr>
    </w:lvl>
    <w:lvl w:ilvl="2" w:tplc="5F3C041E">
      <w:numFmt w:val="bullet"/>
      <w:lvlText w:val="•"/>
      <w:lvlJc w:val="left"/>
      <w:pPr>
        <w:ind w:left="2738" w:hanging="360"/>
      </w:pPr>
      <w:rPr>
        <w:rFonts w:hint="default"/>
      </w:rPr>
    </w:lvl>
    <w:lvl w:ilvl="3" w:tplc="669CFA3E">
      <w:numFmt w:val="bullet"/>
      <w:lvlText w:val="•"/>
      <w:lvlJc w:val="left"/>
      <w:pPr>
        <w:ind w:left="3596" w:hanging="360"/>
      </w:pPr>
      <w:rPr>
        <w:rFonts w:hint="default"/>
      </w:rPr>
    </w:lvl>
    <w:lvl w:ilvl="4" w:tplc="B1D4BED0">
      <w:numFmt w:val="bullet"/>
      <w:lvlText w:val="•"/>
      <w:lvlJc w:val="left"/>
      <w:pPr>
        <w:ind w:left="4455" w:hanging="360"/>
      </w:pPr>
      <w:rPr>
        <w:rFonts w:hint="default"/>
      </w:rPr>
    </w:lvl>
    <w:lvl w:ilvl="5" w:tplc="BB3A5786">
      <w:numFmt w:val="bullet"/>
      <w:lvlText w:val="•"/>
      <w:lvlJc w:val="left"/>
      <w:pPr>
        <w:ind w:left="5313" w:hanging="360"/>
      </w:pPr>
      <w:rPr>
        <w:rFonts w:hint="default"/>
      </w:rPr>
    </w:lvl>
    <w:lvl w:ilvl="6" w:tplc="38CA2EDC">
      <w:numFmt w:val="bullet"/>
      <w:lvlText w:val="•"/>
      <w:lvlJc w:val="left"/>
      <w:pPr>
        <w:ind w:left="6172" w:hanging="360"/>
      </w:pPr>
      <w:rPr>
        <w:rFonts w:hint="default"/>
      </w:rPr>
    </w:lvl>
    <w:lvl w:ilvl="7" w:tplc="F5D22042">
      <w:numFmt w:val="bullet"/>
      <w:lvlText w:val="•"/>
      <w:lvlJc w:val="left"/>
      <w:pPr>
        <w:ind w:left="7030" w:hanging="360"/>
      </w:pPr>
      <w:rPr>
        <w:rFonts w:hint="default"/>
      </w:rPr>
    </w:lvl>
    <w:lvl w:ilvl="8" w:tplc="D756BAA2">
      <w:numFmt w:val="bullet"/>
      <w:lvlText w:val="•"/>
      <w:lvlJc w:val="left"/>
      <w:pPr>
        <w:ind w:left="7889" w:hanging="360"/>
      </w:pPr>
      <w:rPr>
        <w:rFonts w:hint="default"/>
      </w:rPr>
    </w:lvl>
  </w:abstractNum>
  <w:abstractNum w:abstractNumId="18">
    <w:nsid w:val="7E74067C"/>
    <w:multiLevelType w:val="hybridMultilevel"/>
    <w:tmpl w:val="CAEE93E6"/>
    <w:lvl w:ilvl="0" w:tplc="8C0408CE">
      <w:start w:val="1"/>
      <w:numFmt w:val="decimal"/>
      <w:lvlText w:val="%1)"/>
      <w:lvlJc w:val="left"/>
      <w:pPr>
        <w:ind w:left="820" w:hanging="360"/>
      </w:pPr>
      <w:rPr>
        <w:rFonts w:ascii="Arial" w:eastAsia="Arial" w:hAnsi="Arial" w:cs="Arial" w:hint="default"/>
        <w:spacing w:val="-1"/>
        <w:w w:val="100"/>
        <w:sz w:val="22"/>
        <w:szCs w:val="22"/>
      </w:rPr>
    </w:lvl>
    <w:lvl w:ilvl="1" w:tplc="23F6FAC8">
      <w:numFmt w:val="bullet"/>
      <w:lvlText w:val="•"/>
      <w:lvlJc w:val="left"/>
      <w:pPr>
        <w:ind w:left="1662" w:hanging="360"/>
      </w:pPr>
      <w:rPr>
        <w:rFonts w:hint="default"/>
      </w:rPr>
    </w:lvl>
    <w:lvl w:ilvl="2" w:tplc="8196F026">
      <w:numFmt w:val="bullet"/>
      <w:lvlText w:val="•"/>
      <w:lvlJc w:val="left"/>
      <w:pPr>
        <w:ind w:left="2505" w:hanging="360"/>
      </w:pPr>
      <w:rPr>
        <w:rFonts w:hint="default"/>
      </w:rPr>
    </w:lvl>
    <w:lvl w:ilvl="3" w:tplc="63566F16">
      <w:numFmt w:val="bullet"/>
      <w:lvlText w:val="•"/>
      <w:lvlJc w:val="left"/>
      <w:pPr>
        <w:ind w:left="3347" w:hanging="360"/>
      </w:pPr>
      <w:rPr>
        <w:rFonts w:hint="default"/>
      </w:rPr>
    </w:lvl>
    <w:lvl w:ilvl="4" w:tplc="3E5480AC">
      <w:numFmt w:val="bullet"/>
      <w:lvlText w:val="•"/>
      <w:lvlJc w:val="left"/>
      <w:pPr>
        <w:ind w:left="4190" w:hanging="360"/>
      </w:pPr>
      <w:rPr>
        <w:rFonts w:hint="default"/>
      </w:rPr>
    </w:lvl>
    <w:lvl w:ilvl="5" w:tplc="A6628E3C">
      <w:numFmt w:val="bullet"/>
      <w:lvlText w:val="•"/>
      <w:lvlJc w:val="left"/>
      <w:pPr>
        <w:ind w:left="5033" w:hanging="360"/>
      </w:pPr>
      <w:rPr>
        <w:rFonts w:hint="default"/>
      </w:rPr>
    </w:lvl>
    <w:lvl w:ilvl="6" w:tplc="337C7122">
      <w:numFmt w:val="bullet"/>
      <w:lvlText w:val="•"/>
      <w:lvlJc w:val="left"/>
      <w:pPr>
        <w:ind w:left="5875" w:hanging="360"/>
      </w:pPr>
      <w:rPr>
        <w:rFonts w:hint="default"/>
      </w:rPr>
    </w:lvl>
    <w:lvl w:ilvl="7" w:tplc="923C7DCE">
      <w:numFmt w:val="bullet"/>
      <w:lvlText w:val="•"/>
      <w:lvlJc w:val="left"/>
      <w:pPr>
        <w:ind w:left="6718" w:hanging="360"/>
      </w:pPr>
      <w:rPr>
        <w:rFonts w:hint="default"/>
      </w:rPr>
    </w:lvl>
    <w:lvl w:ilvl="8" w:tplc="C0C252D6">
      <w:numFmt w:val="bullet"/>
      <w:lvlText w:val="•"/>
      <w:lvlJc w:val="left"/>
      <w:pPr>
        <w:ind w:left="7561" w:hanging="360"/>
      </w:pPr>
      <w:rPr>
        <w:rFonts w:hint="default"/>
      </w:rPr>
    </w:lvl>
  </w:abstractNum>
  <w:num w:numId="1">
    <w:abstractNumId w:val="8"/>
  </w:num>
  <w:num w:numId="2">
    <w:abstractNumId w:val="17"/>
  </w:num>
  <w:num w:numId="3">
    <w:abstractNumId w:val="10"/>
  </w:num>
  <w:num w:numId="4">
    <w:abstractNumId w:val="16"/>
  </w:num>
  <w:num w:numId="5">
    <w:abstractNumId w:val="18"/>
  </w:num>
  <w:num w:numId="6">
    <w:abstractNumId w:val="2"/>
  </w:num>
  <w:num w:numId="7">
    <w:abstractNumId w:val="7"/>
  </w:num>
  <w:num w:numId="8">
    <w:abstractNumId w:val="3"/>
  </w:num>
  <w:num w:numId="9">
    <w:abstractNumId w:val="5"/>
  </w:num>
  <w:num w:numId="10">
    <w:abstractNumId w:val="4"/>
  </w:num>
  <w:num w:numId="11">
    <w:abstractNumId w:val="11"/>
  </w:num>
  <w:num w:numId="12">
    <w:abstractNumId w:val="13"/>
  </w:num>
  <w:num w:numId="13">
    <w:abstractNumId w:val="6"/>
  </w:num>
  <w:num w:numId="14">
    <w:abstractNumId w:val="12"/>
  </w:num>
  <w:num w:numId="15">
    <w:abstractNumId w:val="1"/>
  </w:num>
  <w:num w:numId="16">
    <w:abstractNumId w:val="15"/>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23"/>
    <w:rsid w:val="00027633"/>
    <w:rsid w:val="00050940"/>
    <w:rsid w:val="000A469A"/>
    <w:rsid w:val="000F70C5"/>
    <w:rsid w:val="00134D87"/>
    <w:rsid w:val="00147823"/>
    <w:rsid w:val="001815F1"/>
    <w:rsid w:val="001C6203"/>
    <w:rsid w:val="002762F1"/>
    <w:rsid w:val="003123E9"/>
    <w:rsid w:val="00356B12"/>
    <w:rsid w:val="003B2195"/>
    <w:rsid w:val="003C3FAD"/>
    <w:rsid w:val="004B0345"/>
    <w:rsid w:val="004D7583"/>
    <w:rsid w:val="00591740"/>
    <w:rsid w:val="005A7667"/>
    <w:rsid w:val="005B17F0"/>
    <w:rsid w:val="006002B1"/>
    <w:rsid w:val="006956BF"/>
    <w:rsid w:val="006E3DED"/>
    <w:rsid w:val="007E74B3"/>
    <w:rsid w:val="00846E48"/>
    <w:rsid w:val="00847D62"/>
    <w:rsid w:val="0088072D"/>
    <w:rsid w:val="008B6EFE"/>
    <w:rsid w:val="008E1275"/>
    <w:rsid w:val="00955CDD"/>
    <w:rsid w:val="00A15597"/>
    <w:rsid w:val="00C44281"/>
    <w:rsid w:val="00C91731"/>
    <w:rsid w:val="00C951F2"/>
    <w:rsid w:val="00CD2AD3"/>
    <w:rsid w:val="00CF55C5"/>
    <w:rsid w:val="00D16AE2"/>
    <w:rsid w:val="00D83B88"/>
    <w:rsid w:val="00E21203"/>
    <w:rsid w:val="00EB41B8"/>
    <w:rsid w:val="00ED1B3D"/>
    <w:rsid w:val="00F07C9B"/>
    <w:rsid w:val="00FC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2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82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5A7667"/>
    <w:rPr>
      <w:rFonts w:ascii="Tahoma" w:hAnsi="Tahoma" w:cs="Tahoma"/>
      <w:sz w:val="16"/>
      <w:szCs w:val="16"/>
    </w:rPr>
  </w:style>
  <w:style w:type="character" w:customStyle="1" w:styleId="BalloonTextChar">
    <w:name w:val="Balloon Text Char"/>
    <w:basedOn w:val="DefaultParagraphFont"/>
    <w:link w:val="BalloonText"/>
    <w:uiPriority w:val="99"/>
    <w:semiHidden/>
    <w:rsid w:val="005A7667"/>
    <w:rPr>
      <w:rFonts w:ascii="Tahoma" w:eastAsia="Arial" w:hAnsi="Tahoma" w:cs="Tahoma"/>
      <w:sz w:val="16"/>
      <w:szCs w:val="16"/>
    </w:rPr>
  </w:style>
  <w:style w:type="paragraph" w:styleId="Revision">
    <w:name w:val="Revision"/>
    <w:hidden/>
    <w:uiPriority w:val="99"/>
    <w:semiHidden/>
    <w:rsid w:val="005A7667"/>
    <w:pPr>
      <w:widowControl/>
      <w:autoSpaceDE/>
      <w:autoSpaceDN/>
    </w:pPr>
    <w:rPr>
      <w:rFonts w:ascii="Arial" w:eastAsia="Arial" w:hAnsi="Arial" w:cs="Arial"/>
    </w:rPr>
  </w:style>
  <w:style w:type="character" w:customStyle="1" w:styleId="citation1">
    <w:name w:val="citation1"/>
    <w:basedOn w:val="DefaultParagraphFont"/>
    <w:rsid w:val="00CF55C5"/>
    <w:rPr>
      <w:vanish/>
      <w:webHidden w:val="0"/>
      <w:color w:val="999999"/>
      <w:specVanish w:val="0"/>
    </w:rPr>
  </w:style>
  <w:style w:type="paragraph" w:styleId="NoSpacing">
    <w:name w:val="No Spacing"/>
    <w:uiPriority w:val="1"/>
    <w:qFormat/>
    <w:rsid w:val="00C951F2"/>
    <w:rPr>
      <w:rFonts w:ascii="Arial" w:eastAsia="Arial" w:hAnsi="Arial" w:cs="Arial"/>
    </w:rPr>
  </w:style>
  <w:style w:type="paragraph" w:styleId="Header">
    <w:name w:val="header"/>
    <w:basedOn w:val="Normal"/>
    <w:link w:val="HeaderChar"/>
    <w:uiPriority w:val="99"/>
    <w:unhideWhenUsed/>
    <w:rsid w:val="00C951F2"/>
    <w:pPr>
      <w:tabs>
        <w:tab w:val="center" w:pos="4513"/>
        <w:tab w:val="right" w:pos="9026"/>
      </w:tabs>
    </w:pPr>
  </w:style>
  <w:style w:type="character" w:customStyle="1" w:styleId="HeaderChar">
    <w:name w:val="Header Char"/>
    <w:basedOn w:val="DefaultParagraphFont"/>
    <w:link w:val="Header"/>
    <w:uiPriority w:val="99"/>
    <w:rsid w:val="00C951F2"/>
    <w:rPr>
      <w:rFonts w:ascii="Arial" w:eastAsia="Arial" w:hAnsi="Arial" w:cs="Arial"/>
    </w:rPr>
  </w:style>
  <w:style w:type="paragraph" w:styleId="Footer">
    <w:name w:val="footer"/>
    <w:basedOn w:val="Normal"/>
    <w:link w:val="FooterChar"/>
    <w:uiPriority w:val="99"/>
    <w:unhideWhenUsed/>
    <w:rsid w:val="00C951F2"/>
    <w:pPr>
      <w:tabs>
        <w:tab w:val="center" w:pos="4513"/>
        <w:tab w:val="right" w:pos="9026"/>
      </w:tabs>
    </w:pPr>
  </w:style>
  <w:style w:type="character" w:customStyle="1" w:styleId="FooterChar">
    <w:name w:val="Footer Char"/>
    <w:basedOn w:val="DefaultParagraphFont"/>
    <w:link w:val="Footer"/>
    <w:uiPriority w:val="99"/>
    <w:rsid w:val="00C951F2"/>
    <w:rPr>
      <w:rFonts w:ascii="Arial" w:eastAsia="Arial" w:hAnsi="Arial" w:cs="Arial"/>
    </w:rPr>
  </w:style>
  <w:style w:type="character" w:styleId="CommentReference">
    <w:name w:val="annotation reference"/>
    <w:basedOn w:val="DefaultParagraphFont"/>
    <w:uiPriority w:val="99"/>
    <w:semiHidden/>
    <w:unhideWhenUsed/>
    <w:rsid w:val="00F07C9B"/>
    <w:rPr>
      <w:sz w:val="16"/>
      <w:szCs w:val="16"/>
    </w:rPr>
  </w:style>
  <w:style w:type="paragraph" w:styleId="CommentText">
    <w:name w:val="annotation text"/>
    <w:basedOn w:val="Normal"/>
    <w:link w:val="CommentTextChar"/>
    <w:uiPriority w:val="99"/>
    <w:semiHidden/>
    <w:unhideWhenUsed/>
    <w:rsid w:val="00F07C9B"/>
    <w:rPr>
      <w:sz w:val="20"/>
      <w:szCs w:val="20"/>
    </w:rPr>
  </w:style>
  <w:style w:type="character" w:customStyle="1" w:styleId="CommentTextChar">
    <w:name w:val="Comment Text Char"/>
    <w:basedOn w:val="DefaultParagraphFont"/>
    <w:link w:val="CommentText"/>
    <w:uiPriority w:val="99"/>
    <w:semiHidden/>
    <w:rsid w:val="00F07C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7C9B"/>
    <w:rPr>
      <w:b/>
      <w:bCs/>
    </w:rPr>
  </w:style>
  <w:style w:type="character" w:customStyle="1" w:styleId="CommentSubjectChar">
    <w:name w:val="Comment Subject Char"/>
    <w:basedOn w:val="CommentTextChar"/>
    <w:link w:val="CommentSubject"/>
    <w:uiPriority w:val="99"/>
    <w:semiHidden/>
    <w:rsid w:val="00F07C9B"/>
    <w:rPr>
      <w:rFonts w:ascii="Arial" w:eastAsia="Arial" w:hAnsi="Arial" w:cs="Arial"/>
      <w:b/>
      <w:bCs/>
      <w:sz w:val="20"/>
      <w:szCs w:val="20"/>
    </w:rPr>
  </w:style>
  <w:style w:type="character" w:styleId="Hyperlink">
    <w:name w:val="Hyperlink"/>
    <w:basedOn w:val="DefaultParagraphFont"/>
    <w:uiPriority w:val="99"/>
    <w:unhideWhenUsed/>
    <w:rsid w:val="00F07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82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5A7667"/>
    <w:rPr>
      <w:rFonts w:ascii="Tahoma" w:hAnsi="Tahoma" w:cs="Tahoma"/>
      <w:sz w:val="16"/>
      <w:szCs w:val="16"/>
    </w:rPr>
  </w:style>
  <w:style w:type="character" w:customStyle="1" w:styleId="BalloonTextChar">
    <w:name w:val="Balloon Text Char"/>
    <w:basedOn w:val="DefaultParagraphFont"/>
    <w:link w:val="BalloonText"/>
    <w:uiPriority w:val="99"/>
    <w:semiHidden/>
    <w:rsid w:val="005A7667"/>
    <w:rPr>
      <w:rFonts w:ascii="Tahoma" w:eastAsia="Arial" w:hAnsi="Tahoma" w:cs="Tahoma"/>
      <w:sz w:val="16"/>
      <w:szCs w:val="16"/>
    </w:rPr>
  </w:style>
  <w:style w:type="paragraph" w:styleId="Revision">
    <w:name w:val="Revision"/>
    <w:hidden/>
    <w:uiPriority w:val="99"/>
    <w:semiHidden/>
    <w:rsid w:val="005A7667"/>
    <w:pPr>
      <w:widowControl/>
      <w:autoSpaceDE/>
      <w:autoSpaceDN/>
    </w:pPr>
    <w:rPr>
      <w:rFonts w:ascii="Arial" w:eastAsia="Arial" w:hAnsi="Arial" w:cs="Arial"/>
    </w:rPr>
  </w:style>
  <w:style w:type="character" w:customStyle="1" w:styleId="citation1">
    <w:name w:val="citation1"/>
    <w:basedOn w:val="DefaultParagraphFont"/>
    <w:rsid w:val="00CF55C5"/>
    <w:rPr>
      <w:vanish/>
      <w:webHidden w:val="0"/>
      <w:color w:val="999999"/>
      <w:specVanish w:val="0"/>
    </w:rPr>
  </w:style>
  <w:style w:type="paragraph" w:styleId="NoSpacing">
    <w:name w:val="No Spacing"/>
    <w:uiPriority w:val="1"/>
    <w:qFormat/>
    <w:rsid w:val="00C951F2"/>
    <w:rPr>
      <w:rFonts w:ascii="Arial" w:eastAsia="Arial" w:hAnsi="Arial" w:cs="Arial"/>
    </w:rPr>
  </w:style>
  <w:style w:type="paragraph" w:styleId="Header">
    <w:name w:val="header"/>
    <w:basedOn w:val="Normal"/>
    <w:link w:val="HeaderChar"/>
    <w:uiPriority w:val="99"/>
    <w:unhideWhenUsed/>
    <w:rsid w:val="00C951F2"/>
    <w:pPr>
      <w:tabs>
        <w:tab w:val="center" w:pos="4513"/>
        <w:tab w:val="right" w:pos="9026"/>
      </w:tabs>
    </w:pPr>
  </w:style>
  <w:style w:type="character" w:customStyle="1" w:styleId="HeaderChar">
    <w:name w:val="Header Char"/>
    <w:basedOn w:val="DefaultParagraphFont"/>
    <w:link w:val="Header"/>
    <w:uiPriority w:val="99"/>
    <w:rsid w:val="00C951F2"/>
    <w:rPr>
      <w:rFonts w:ascii="Arial" w:eastAsia="Arial" w:hAnsi="Arial" w:cs="Arial"/>
    </w:rPr>
  </w:style>
  <w:style w:type="paragraph" w:styleId="Footer">
    <w:name w:val="footer"/>
    <w:basedOn w:val="Normal"/>
    <w:link w:val="FooterChar"/>
    <w:uiPriority w:val="99"/>
    <w:unhideWhenUsed/>
    <w:rsid w:val="00C951F2"/>
    <w:pPr>
      <w:tabs>
        <w:tab w:val="center" w:pos="4513"/>
        <w:tab w:val="right" w:pos="9026"/>
      </w:tabs>
    </w:pPr>
  </w:style>
  <w:style w:type="character" w:customStyle="1" w:styleId="FooterChar">
    <w:name w:val="Footer Char"/>
    <w:basedOn w:val="DefaultParagraphFont"/>
    <w:link w:val="Footer"/>
    <w:uiPriority w:val="99"/>
    <w:rsid w:val="00C951F2"/>
    <w:rPr>
      <w:rFonts w:ascii="Arial" w:eastAsia="Arial" w:hAnsi="Arial" w:cs="Arial"/>
    </w:rPr>
  </w:style>
  <w:style w:type="character" w:styleId="CommentReference">
    <w:name w:val="annotation reference"/>
    <w:basedOn w:val="DefaultParagraphFont"/>
    <w:uiPriority w:val="99"/>
    <w:semiHidden/>
    <w:unhideWhenUsed/>
    <w:rsid w:val="00F07C9B"/>
    <w:rPr>
      <w:sz w:val="16"/>
      <w:szCs w:val="16"/>
    </w:rPr>
  </w:style>
  <w:style w:type="paragraph" w:styleId="CommentText">
    <w:name w:val="annotation text"/>
    <w:basedOn w:val="Normal"/>
    <w:link w:val="CommentTextChar"/>
    <w:uiPriority w:val="99"/>
    <w:semiHidden/>
    <w:unhideWhenUsed/>
    <w:rsid w:val="00F07C9B"/>
    <w:rPr>
      <w:sz w:val="20"/>
      <w:szCs w:val="20"/>
    </w:rPr>
  </w:style>
  <w:style w:type="character" w:customStyle="1" w:styleId="CommentTextChar">
    <w:name w:val="Comment Text Char"/>
    <w:basedOn w:val="DefaultParagraphFont"/>
    <w:link w:val="CommentText"/>
    <w:uiPriority w:val="99"/>
    <w:semiHidden/>
    <w:rsid w:val="00F07C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7C9B"/>
    <w:rPr>
      <w:b/>
      <w:bCs/>
    </w:rPr>
  </w:style>
  <w:style w:type="character" w:customStyle="1" w:styleId="CommentSubjectChar">
    <w:name w:val="Comment Subject Char"/>
    <w:basedOn w:val="CommentTextChar"/>
    <w:link w:val="CommentSubject"/>
    <w:uiPriority w:val="99"/>
    <w:semiHidden/>
    <w:rsid w:val="00F07C9B"/>
    <w:rPr>
      <w:rFonts w:ascii="Arial" w:eastAsia="Arial" w:hAnsi="Arial" w:cs="Arial"/>
      <w:b/>
      <w:bCs/>
      <w:sz w:val="20"/>
      <w:szCs w:val="20"/>
    </w:rPr>
  </w:style>
  <w:style w:type="character" w:styleId="Hyperlink">
    <w:name w:val="Hyperlink"/>
    <w:basedOn w:val="DefaultParagraphFont"/>
    <w:uiPriority w:val="99"/>
    <w:unhideWhenUsed/>
    <w:rsid w:val="00F07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rbyshirescbs.proceduresonline.com/conta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spcc.org.uk/preventing-abuse/keeping-children-safe/baby-toddler-safety/"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DCB7-FDBA-4CB0-B127-FB88297A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Juanita (NHS North Derbyshire CCG)</dc:creator>
  <cp:lastModifiedBy>Amanda Ratcliffe</cp:lastModifiedBy>
  <cp:revision>16</cp:revision>
  <dcterms:created xsi:type="dcterms:W3CDTF">2019-05-24T11:03:00Z</dcterms:created>
  <dcterms:modified xsi:type="dcterms:W3CDTF">2020-01-15T13:12:00Z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2019-03-28T00:00:00Z</vt:filetime>
  </property>
</Properties>
</file>