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0D" w:rsidRPr="009E5785" w:rsidRDefault="00EE100D" w:rsidP="00EE100D">
      <w:pPr>
        <w:pStyle w:val="BodyText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Discussion with parents/carers</w:t>
      </w:r>
      <w:r>
        <w:rPr>
          <w:rFonts w:ascii="Arial" w:hAnsi="Arial" w:cs="Arial"/>
          <w:b/>
          <w:sz w:val="24"/>
        </w:rPr>
        <w:t xml:space="preserve"> following FII Strategy Meeting</w:t>
      </w:r>
    </w:p>
    <w:p w:rsidR="00EE100D" w:rsidRDefault="00EE100D" w:rsidP="00EE100D">
      <w:pPr>
        <w:pStyle w:val="ListParagraph"/>
        <w:rPr>
          <w:rFonts w:ascii="Arial" w:hAnsi="Arial" w:cs="Arial"/>
        </w:rPr>
      </w:pPr>
    </w:p>
    <w:p w:rsidR="00EE100D" w:rsidRDefault="00EE100D" w:rsidP="00EE100D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discussion may include the following:</w:t>
      </w:r>
    </w:p>
    <w:p w:rsidR="00EE100D" w:rsidRDefault="00EE100D" w:rsidP="00EE100D">
      <w:pPr>
        <w:pStyle w:val="BodyText"/>
        <w:ind w:left="1440"/>
        <w:jc w:val="both"/>
        <w:rPr>
          <w:rFonts w:ascii="Arial" w:hAnsi="Arial" w:cs="Arial"/>
          <w:sz w:val="24"/>
        </w:rPr>
      </w:pPr>
    </w:p>
    <w:p w:rsidR="00EE100D" w:rsidRDefault="00EE100D" w:rsidP="00EE100D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fact that FII is the most probable case for the child’s signs and symptoms;</w:t>
      </w:r>
    </w:p>
    <w:p w:rsidR="00EE100D" w:rsidRDefault="00EE100D" w:rsidP="00EE100D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reasons why the identification of FII seems likely;</w:t>
      </w:r>
    </w:p>
    <w:p w:rsidR="00EE100D" w:rsidRDefault="00EE100D" w:rsidP="00EE100D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Any possible cause for the child’s sign and symptoms;</w:t>
      </w:r>
    </w:p>
    <w:p w:rsidR="00EE100D" w:rsidRDefault="00EE100D" w:rsidP="00EE100D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Any further investigations and their likely impact on the decision regarding FII;</w:t>
      </w:r>
    </w:p>
    <w:p w:rsidR="00EE100D" w:rsidRDefault="00EE100D" w:rsidP="00EE100D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plan in terms of any on-going management of the child’s medical condition and monitoring arrangement, with likely timescales where possible; </w:t>
      </w:r>
    </w:p>
    <w:p w:rsidR="00EE100D" w:rsidRDefault="00EE100D" w:rsidP="00EE100D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prognosis for the child;</w:t>
      </w:r>
    </w:p>
    <w:p w:rsidR="00EE100D" w:rsidRDefault="00EE100D" w:rsidP="00EE100D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Supportive services for a parent/carer who is suspected of abuse and for a non-abusing carer;</w:t>
      </w:r>
    </w:p>
    <w:p w:rsidR="00EE100D" w:rsidRDefault="00EE100D" w:rsidP="00EE100D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Follow –up arrangements, including a plan for further discussions (consistent with the multi-agency plan agreed at the strategy discussion). </w:t>
      </w:r>
    </w:p>
    <w:p w:rsidR="00EE100D" w:rsidRDefault="00EE100D" w:rsidP="00EE100D">
      <w:pPr>
        <w:pStyle w:val="BodyText"/>
        <w:ind w:left="1080"/>
        <w:jc w:val="both"/>
        <w:rPr>
          <w:rFonts w:ascii="Arial" w:hAnsi="Arial" w:cs="Arial"/>
          <w:sz w:val="24"/>
        </w:rPr>
      </w:pPr>
    </w:p>
    <w:p w:rsidR="00EE100D" w:rsidRDefault="00EE100D" w:rsidP="00EE100D">
      <w:pPr>
        <w:pStyle w:val="BodyText"/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Questions should be invited and answered as honestly and as fully as possible. Any areas of uncertainty that are outside of the professional’s expertise should be acknowledged. </w:t>
      </w:r>
    </w:p>
    <w:p w:rsidR="00EE100D" w:rsidRDefault="00EE100D" w:rsidP="00EE100D">
      <w:pPr>
        <w:pStyle w:val="BodyText"/>
        <w:ind w:left="720"/>
        <w:jc w:val="both"/>
        <w:rPr>
          <w:rFonts w:ascii="Arial" w:hAnsi="Arial" w:cs="Arial"/>
          <w:sz w:val="24"/>
        </w:rPr>
      </w:pPr>
    </w:p>
    <w:p w:rsidR="00EE100D" w:rsidRDefault="00EE100D" w:rsidP="00EE100D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potentially difficult meeting must be handled sensitively and without causing unnecessary distress. The parents/carers should have a full explanation of the evidence and what further action is needed. </w:t>
      </w:r>
    </w:p>
    <w:p w:rsidR="00EE100D" w:rsidRDefault="00EE100D" w:rsidP="00EE100D">
      <w:pPr>
        <w:pStyle w:val="ListParagraph"/>
        <w:rPr>
          <w:rFonts w:ascii="Arial" w:hAnsi="Arial" w:cs="Arial"/>
        </w:rPr>
      </w:pPr>
    </w:p>
    <w:p w:rsidR="00EE100D" w:rsidRDefault="00EE100D" w:rsidP="00EE100D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Detailed notes of the discussion should be made in the child’s case notes. </w:t>
      </w:r>
    </w:p>
    <w:p w:rsidR="00EE100D" w:rsidRDefault="00EE100D" w:rsidP="00EE100D">
      <w:pPr>
        <w:pStyle w:val="ListParagraph"/>
        <w:rPr>
          <w:rFonts w:ascii="Arial" w:hAnsi="Arial" w:cs="Arial"/>
        </w:rPr>
      </w:pPr>
    </w:p>
    <w:p w:rsidR="00EE100D" w:rsidRDefault="00EE100D" w:rsidP="00EE100D">
      <w:pPr>
        <w:pStyle w:val="BodyText"/>
        <w:jc w:val="both"/>
        <w:rPr>
          <w:rFonts w:ascii="Arial" w:hAnsi="Arial" w:cs="Arial"/>
          <w:sz w:val="24"/>
        </w:rPr>
      </w:pPr>
    </w:p>
    <w:sectPr w:rsidR="00EE1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6305F"/>
    <w:multiLevelType w:val="hybridMultilevel"/>
    <w:tmpl w:val="BB4E44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F875CB"/>
    <w:multiLevelType w:val="multilevel"/>
    <w:tmpl w:val="6FEE9AE6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0D"/>
    <w:rsid w:val="00DD0948"/>
    <w:rsid w:val="00EE100D"/>
    <w:rsid w:val="00E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100D"/>
    <w:pPr>
      <w:jc w:val="center"/>
    </w:pPr>
    <w:rPr>
      <w:rFonts w:ascii="Verdana" w:hAnsi="Verdana"/>
      <w:sz w:val="18"/>
    </w:rPr>
  </w:style>
  <w:style w:type="character" w:customStyle="1" w:styleId="BodyTextChar">
    <w:name w:val="Body Text Char"/>
    <w:basedOn w:val="DefaultParagraphFont"/>
    <w:link w:val="BodyText"/>
    <w:rsid w:val="00EE100D"/>
    <w:rPr>
      <w:rFonts w:ascii="Verdana" w:eastAsia="Times New Roman" w:hAnsi="Verdana" w:cs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EE100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100D"/>
    <w:pPr>
      <w:jc w:val="center"/>
    </w:pPr>
    <w:rPr>
      <w:rFonts w:ascii="Verdana" w:hAnsi="Verdana"/>
      <w:sz w:val="18"/>
    </w:rPr>
  </w:style>
  <w:style w:type="character" w:customStyle="1" w:styleId="BodyTextChar">
    <w:name w:val="Body Text Char"/>
    <w:basedOn w:val="DefaultParagraphFont"/>
    <w:link w:val="BodyText"/>
    <w:rsid w:val="00EE100D"/>
    <w:rPr>
      <w:rFonts w:ascii="Verdana" w:eastAsia="Times New Roman" w:hAnsi="Verdana" w:cs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EE10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Trust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Gaskell Sarah (RNN) Cumbria Partnership NHS FT</dc:creator>
  <cp:keywords/>
  <dc:description/>
  <cp:lastModifiedBy>Gaskell Sarah (RNN) Cumbria Partnership NHS FT</cp:lastModifiedBy>
  <cp:revision>1</cp:revision>
  <dcterms:created xsi:type="dcterms:W3CDTF">2015-01-30T09:48:00Z</dcterms:created>
  <dcterms:modified xsi:type="dcterms:W3CDTF">2015-01-30T09:50:00Z</dcterms:modified>
</cp:coreProperties>
</file>