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102F" w14:textId="3FF97B38" w:rsidR="00F47918" w:rsidRDefault="00F47918" w:rsidP="00006FB8">
      <w:pPr>
        <w:pStyle w:val="Heading2"/>
      </w:pPr>
    </w:p>
    <w:p w14:paraId="00C6534D" w14:textId="4AF79659" w:rsidR="007041DA" w:rsidRPr="007041DA" w:rsidRDefault="007041DA" w:rsidP="007041DA">
      <w:pPr>
        <w:jc w:val="center"/>
        <w:rPr>
          <w:b/>
          <w:bCs/>
          <w:u w:val="single"/>
        </w:rPr>
      </w:pPr>
      <w:r w:rsidRPr="007041DA">
        <w:rPr>
          <w:b/>
          <w:bCs/>
          <w:u w:val="single"/>
        </w:rPr>
        <w:t xml:space="preserve">Policy and Procedure on Training and Development </w:t>
      </w:r>
    </w:p>
    <w:p w14:paraId="1B446779" w14:textId="77777777" w:rsidR="002E5D15" w:rsidRPr="002E5D15" w:rsidRDefault="002E5D15" w:rsidP="002E5D15">
      <w:pPr>
        <w:spacing w:after="0" w:line="240" w:lineRule="auto"/>
        <w:outlineLvl w:val="1"/>
        <w:rPr>
          <w:rFonts w:eastAsia="Times New Roman" w:cstheme="minorHAnsi"/>
          <w:b/>
          <w:bCs/>
          <w:sz w:val="24"/>
          <w:szCs w:val="24"/>
          <w:lang w:eastAsia="en-GB"/>
        </w:rPr>
      </w:pPr>
      <w:r w:rsidRPr="002E5D15">
        <w:rPr>
          <w:rFonts w:eastAsia="Times New Roman" w:cstheme="minorHAnsi"/>
          <w:b/>
          <w:bCs/>
          <w:sz w:val="24"/>
          <w:szCs w:val="24"/>
          <w:lang w:eastAsia="en-GB"/>
        </w:rPr>
        <w:t>REGULATIONS AND STANDARDS</w:t>
      </w:r>
    </w:p>
    <w:p w14:paraId="4B864A4C" w14:textId="77777777" w:rsidR="002E5D15" w:rsidRPr="002E5D15" w:rsidRDefault="002E5D15" w:rsidP="002E5D15">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SCOPE OF THIS CHAPTER</w:t>
      </w:r>
    </w:p>
    <w:p w14:paraId="24878DC7" w14:textId="0B9CBA52" w:rsidR="002E5D15" w:rsidRPr="00A1184A" w:rsidRDefault="002E5D15" w:rsidP="002E5D15">
      <w:pPr>
        <w:spacing w:before="100" w:beforeAutospacing="1" w:after="100" w:afterAutospacing="1" w:line="240" w:lineRule="auto"/>
        <w:outlineLvl w:val="2"/>
        <w:rPr>
          <w:rFonts w:eastAsia="Times New Roman" w:cstheme="minorHAnsi"/>
          <w:b/>
          <w:bCs/>
          <w:lang w:eastAsia="en-GB"/>
        </w:rPr>
      </w:pPr>
      <w:r w:rsidRPr="00A1184A">
        <w:rPr>
          <w:rFonts w:cstheme="minorHAnsi"/>
          <w:shd w:val="clear" w:color="auto" w:fill="FFFFFF"/>
        </w:rPr>
        <w:t xml:space="preserve">To ensure that staff have the experience, </w:t>
      </w:r>
      <w:proofErr w:type="gramStart"/>
      <w:r w:rsidRPr="00A1184A">
        <w:rPr>
          <w:rFonts w:cstheme="minorHAnsi"/>
          <w:shd w:val="clear" w:color="auto" w:fill="FFFFFF"/>
        </w:rPr>
        <w:t>qualifications</w:t>
      </w:r>
      <w:proofErr w:type="gramEnd"/>
      <w:r w:rsidRPr="00A1184A">
        <w:rPr>
          <w:rFonts w:cstheme="minorHAnsi"/>
          <w:shd w:val="clear" w:color="auto" w:fill="FFFFFF"/>
        </w:rPr>
        <w:t xml:space="preserve"> and skills to meet the needs of each child.</w:t>
      </w:r>
    </w:p>
    <w:p w14:paraId="32A7B4FA" w14:textId="36CAFE38" w:rsidR="002E5D15" w:rsidRPr="002E5D15" w:rsidRDefault="002E5D15" w:rsidP="002E5D15">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RELEVANT GUIDANCE</w:t>
      </w:r>
    </w:p>
    <w:p w14:paraId="0B90F29A" w14:textId="23AC41FA" w:rsidR="002E5D15" w:rsidRDefault="00E55AEA" w:rsidP="002E5D15">
      <w:pPr>
        <w:spacing w:before="100" w:beforeAutospacing="1" w:after="100" w:afterAutospacing="1" w:line="240" w:lineRule="auto"/>
        <w:outlineLvl w:val="2"/>
        <w:rPr>
          <w:rFonts w:eastAsia="Times New Roman" w:cstheme="minorHAnsi"/>
          <w:lang w:eastAsia="en-GB"/>
        </w:rPr>
      </w:pPr>
      <w:r w:rsidRPr="00A1184A">
        <w:rPr>
          <w:rFonts w:eastAsia="Times New Roman" w:cstheme="minorHAnsi"/>
          <w:lang w:eastAsia="en-GB"/>
        </w:rPr>
        <w:t>Children’s Homes Regulations (2015)</w:t>
      </w:r>
    </w:p>
    <w:p w14:paraId="56EA11E7" w14:textId="2D2BA82E" w:rsidR="001F55D0" w:rsidRDefault="00B04561" w:rsidP="00D40AA2">
      <w:pPr>
        <w:spacing w:before="100" w:beforeAutospacing="1" w:after="100" w:afterAutospacing="1" w:line="240" w:lineRule="auto"/>
        <w:rPr>
          <w:rFonts w:eastAsia="Times New Roman" w:cstheme="minorHAnsi"/>
          <w:lang w:eastAsia="en-GB"/>
        </w:rPr>
      </w:pPr>
      <w:r w:rsidRPr="002E5D15">
        <w:rPr>
          <w:rFonts w:eastAsia="Times New Roman" w:cstheme="minorHAnsi"/>
          <w:lang w:eastAsia="en-GB"/>
        </w:rPr>
        <w:t>Regulation 13 Leadership and Management</w:t>
      </w:r>
      <w:r w:rsidR="001F55D0">
        <w:rPr>
          <w:rFonts w:eastAsia="Times New Roman" w:cstheme="minorHAnsi"/>
          <w:lang w:eastAsia="en-GB"/>
        </w:rPr>
        <w:t xml:space="preserve"> </w:t>
      </w:r>
    </w:p>
    <w:p w14:paraId="4B9EA06A" w14:textId="6483033D" w:rsidR="00D40AA2" w:rsidRPr="00D40AA2" w:rsidRDefault="00C30D44" w:rsidP="00D40AA2">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Regulation 32 Fitness of Workers </w:t>
      </w:r>
      <w:r w:rsidR="00D40AA2" w:rsidRPr="00D40AA2">
        <w:rPr>
          <w:rFonts w:eastAsia="Times New Roman" w:cstheme="minorHAnsi"/>
          <w:lang w:eastAsia="en-GB"/>
        </w:rPr>
        <w:t>3) </w:t>
      </w:r>
      <w:r w:rsidR="00D625AB">
        <w:rPr>
          <w:rFonts w:eastAsia="Times New Roman" w:cstheme="minorHAnsi"/>
          <w:lang w:eastAsia="en-GB"/>
        </w:rPr>
        <w:t xml:space="preserve">(b) </w:t>
      </w:r>
      <w:r w:rsidR="00D40AA2" w:rsidRPr="00D40AA2">
        <w:rPr>
          <w:rFonts w:eastAsia="Times New Roman" w:cstheme="minorHAnsi"/>
          <w:lang w:eastAsia="en-GB"/>
        </w:rPr>
        <w:t xml:space="preserve">the individual has the appropriate experience, qualification and skills for the work that the individual is to </w:t>
      </w:r>
      <w:proofErr w:type="gramStart"/>
      <w:r w:rsidR="00D40AA2" w:rsidRPr="00D40AA2">
        <w:rPr>
          <w:rFonts w:eastAsia="Times New Roman" w:cstheme="minorHAnsi"/>
          <w:lang w:eastAsia="en-GB"/>
        </w:rPr>
        <w:t>perform;</w:t>
      </w:r>
      <w:proofErr w:type="gramEnd"/>
    </w:p>
    <w:p w14:paraId="42A5B0F2" w14:textId="52B7B910" w:rsidR="002E5D15" w:rsidRPr="002E5D15" w:rsidRDefault="002E5D15" w:rsidP="002E5D15">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RELATED CHAPTERS</w:t>
      </w:r>
    </w:p>
    <w:p w14:paraId="3F89DD70" w14:textId="6CD0CC2C" w:rsidR="002E5D15" w:rsidRDefault="00786B2A" w:rsidP="00A1184A">
      <w:pPr>
        <w:pStyle w:val="NoSpacing"/>
        <w:rPr>
          <w:lang w:eastAsia="en-GB"/>
        </w:rPr>
      </w:pPr>
      <w:r>
        <w:rPr>
          <w:lang w:eastAsia="en-GB"/>
        </w:rPr>
        <w:t>Staff Qualifications and Employment Checks</w:t>
      </w:r>
      <w:r w:rsidR="00655AA2">
        <w:rPr>
          <w:lang w:eastAsia="en-GB"/>
        </w:rPr>
        <w:t xml:space="preserve"> Policy and Procedure </w:t>
      </w:r>
    </w:p>
    <w:p w14:paraId="525EFFC2" w14:textId="49098E9F" w:rsidR="00655AA2" w:rsidRDefault="00655AA2" w:rsidP="00A1184A">
      <w:pPr>
        <w:pStyle w:val="NoSpacing"/>
        <w:rPr>
          <w:lang w:eastAsia="en-GB"/>
        </w:rPr>
      </w:pPr>
      <w:r>
        <w:rPr>
          <w:lang w:eastAsia="en-GB"/>
        </w:rPr>
        <w:t>Admissions Policy and Procedure</w:t>
      </w:r>
    </w:p>
    <w:p w14:paraId="0EB146C0" w14:textId="11ABFFC4" w:rsidR="005B7B15" w:rsidRDefault="005B7B15" w:rsidP="00A1184A">
      <w:pPr>
        <w:pStyle w:val="NoSpacing"/>
        <w:rPr>
          <w:lang w:eastAsia="en-GB"/>
        </w:rPr>
      </w:pPr>
      <w:r>
        <w:rPr>
          <w:lang w:eastAsia="en-GB"/>
        </w:rPr>
        <w:t>Staff Supervision and Appraisal Policy and Procedure</w:t>
      </w:r>
    </w:p>
    <w:p w14:paraId="61677FF0" w14:textId="77777777" w:rsidR="00A1184A" w:rsidRDefault="00A1184A" w:rsidP="00A1184A">
      <w:pPr>
        <w:pStyle w:val="NoSpacing"/>
      </w:pPr>
      <w:r>
        <w:t>Employee Training Agreement</w:t>
      </w:r>
    </w:p>
    <w:p w14:paraId="6A9313D0" w14:textId="77777777" w:rsidR="00A1184A" w:rsidRDefault="00A1184A" w:rsidP="00A1184A">
      <w:pPr>
        <w:pStyle w:val="NoSpacing"/>
      </w:pPr>
      <w:r>
        <w:t>Staff Supervision and Appraisal (Performance Management) Procedure</w:t>
      </w:r>
    </w:p>
    <w:p w14:paraId="67EB6BA5" w14:textId="77777777" w:rsidR="00786B2A" w:rsidRPr="002E5D15" w:rsidRDefault="00786B2A" w:rsidP="002E5D15">
      <w:pPr>
        <w:spacing w:before="100" w:beforeAutospacing="1" w:after="100" w:afterAutospacing="1" w:line="240" w:lineRule="auto"/>
        <w:rPr>
          <w:rFonts w:eastAsia="Times New Roman" w:cstheme="minorHAnsi"/>
          <w:sz w:val="21"/>
          <w:szCs w:val="21"/>
          <w:lang w:eastAsia="en-GB"/>
        </w:rPr>
      </w:pPr>
    </w:p>
    <w:p w14:paraId="59FAD7C6" w14:textId="77777777" w:rsidR="002E5D15" w:rsidRDefault="002E5D15" w:rsidP="007041DA"/>
    <w:p w14:paraId="0CE82AA0" w14:textId="77777777" w:rsidR="002E5D15" w:rsidRDefault="002E5D15" w:rsidP="007041DA"/>
    <w:p w14:paraId="48055D67" w14:textId="77777777" w:rsidR="002E5D15" w:rsidRDefault="002E5D15" w:rsidP="007041DA"/>
    <w:p w14:paraId="0BDBA21C" w14:textId="77777777" w:rsidR="002E5D15" w:rsidRDefault="002E5D15" w:rsidP="007041DA"/>
    <w:p w14:paraId="467E3309" w14:textId="77777777" w:rsidR="002E5D15" w:rsidRDefault="002E5D15" w:rsidP="007041DA"/>
    <w:p w14:paraId="1EB35CE3" w14:textId="77777777" w:rsidR="002E5D15" w:rsidRDefault="002E5D15" w:rsidP="007041DA"/>
    <w:p w14:paraId="159001FB" w14:textId="0C82D200" w:rsidR="007041DA" w:rsidRDefault="007041DA" w:rsidP="007041DA"/>
    <w:p w14:paraId="11BEEEA5" w14:textId="64D5DC99" w:rsidR="00A1184A" w:rsidRDefault="00A1184A" w:rsidP="007041DA"/>
    <w:p w14:paraId="7B7CBD4F" w14:textId="7B7776D5" w:rsidR="00A1184A" w:rsidRDefault="00A1184A" w:rsidP="007041DA"/>
    <w:p w14:paraId="3116C264" w14:textId="512C374A" w:rsidR="00A1184A" w:rsidRDefault="00A1184A" w:rsidP="007041DA"/>
    <w:p w14:paraId="2851FE3B" w14:textId="6C92E9EF" w:rsidR="00A1184A" w:rsidRDefault="00A1184A" w:rsidP="007041DA"/>
    <w:p w14:paraId="5B25611F" w14:textId="77777777" w:rsidR="00A1184A" w:rsidRDefault="00A1184A" w:rsidP="007041DA"/>
    <w:p w14:paraId="492C8795" w14:textId="77777777" w:rsidR="00C9354E" w:rsidRDefault="00C9354E">
      <w:pPr>
        <w:spacing w:after="200" w:line="276" w:lineRule="auto"/>
        <w:rPr>
          <w:b/>
          <w:bCs/>
        </w:rPr>
      </w:pPr>
      <w:r>
        <w:rPr>
          <w:b/>
          <w:bCs/>
        </w:rPr>
        <w:br w:type="page"/>
      </w:r>
    </w:p>
    <w:p w14:paraId="50A8CA35" w14:textId="26814B25" w:rsidR="007041DA" w:rsidRPr="007041DA" w:rsidRDefault="007041DA" w:rsidP="007041DA">
      <w:pPr>
        <w:rPr>
          <w:b/>
          <w:bCs/>
        </w:rPr>
      </w:pPr>
      <w:r w:rsidRPr="007041DA">
        <w:rPr>
          <w:b/>
          <w:bCs/>
        </w:rPr>
        <w:lastRenderedPageBreak/>
        <w:t>Contents</w:t>
      </w:r>
    </w:p>
    <w:p w14:paraId="76622CCA" w14:textId="77777777" w:rsidR="007041DA" w:rsidRDefault="007041DA" w:rsidP="007041DA">
      <w:r>
        <w:t>1.</w:t>
      </w:r>
      <w:r>
        <w:tab/>
      </w:r>
      <w:r w:rsidRPr="007041DA">
        <w:rPr>
          <w:b/>
          <w:bCs/>
        </w:rPr>
        <w:t>The Range of Training and Development Opportunities</w:t>
      </w:r>
    </w:p>
    <w:p w14:paraId="2F5D43E9" w14:textId="77777777" w:rsidR="007041DA" w:rsidRDefault="007041DA" w:rsidP="007041DA">
      <w:r>
        <w:t xml:space="preserve"> </w:t>
      </w:r>
      <w:r>
        <w:tab/>
        <w:t>1.1</w:t>
      </w:r>
      <w:r>
        <w:tab/>
        <w:t>Types of Training and Development Activity</w:t>
      </w:r>
    </w:p>
    <w:p w14:paraId="2803054E" w14:textId="77777777" w:rsidR="007041DA" w:rsidRDefault="007041DA" w:rsidP="007041DA">
      <w:r>
        <w:t xml:space="preserve"> </w:t>
      </w:r>
      <w:r>
        <w:tab/>
        <w:t>1.2</w:t>
      </w:r>
      <w:r>
        <w:tab/>
        <w:t>Drawing on the Expertise and Experience of Others</w:t>
      </w:r>
    </w:p>
    <w:p w14:paraId="16EF5C01" w14:textId="2461E31D" w:rsidR="007041DA" w:rsidRDefault="007041DA" w:rsidP="007041DA">
      <w:r>
        <w:t xml:space="preserve"> </w:t>
      </w:r>
      <w:r>
        <w:tab/>
        <w:t>1.3</w:t>
      </w:r>
      <w:r>
        <w:tab/>
        <w:t>Processes by which People Learn</w:t>
      </w:r>
    </w:p>
    <w:p w14:paraId="5A52A507" w14:textId="51A2C0F5" w:rsidR="003821FB" w:rsidRDefault="003821FB" w:rsidP="007041DA">
      <w:r>
        <w:tab/>
        <w:t xml:space="preserve">1.4 </w:t>
      </w:r>
      <w:r>
        <w:tab/>
        <w:t xml:space="preserve">Develop Opportunities </w:t>
      </w:r>
    </w:p>
    <w:p w14:paraId="77A93D98" w14:textId="77777777" w:rsidR="007041DA" w:rsidRDefault="007041DA" w:rsidP="007041DA">
      <w:r>
        <w:t>2.</w:t>
      </w:r>
      <w:r>
        <w:tab/>
      </w:r>
      <w:r w:rsidRPr="007041DA">
        <w:rPr>
          <w:b/>
          <w:bCs/>
        </w:rPr>
        <w:t>Responsibilities</w:t>
      </w:r>
    </w:p>
    <w:p w14:paraId="32ACE901" w14:textId="77777777" w:rsidR="007041DA" w:rsidRDefault="007041DA" w:rsidP="007041DA">
      <w:r>
        <w:t xml:space="preserve"> </w:t>
      </w:r>
      <w:r>
        <w:tab/>
        <w:t>2.1</w:t>
      </w:r>
      <w:r>
        <w:tab/>
        <w:t>The Individual</w:t>
      </w:r>
    </w:p>
    <w:p w14:paraId="2E739DB6" w14:textId="77777777" w:rsidR="007041DA" w:rsidRDefault="007041DA" w:rsidP="007041DA">
      <w:r>
        <w:t xml:space="preserve"> </w:t>
      </w:r>
      <w:r>
        <w:tab/>
        <w:t>2.2</w:t>
      </w:r>
      <w:r>
        <w:tab/>
        <w:t>Line Managers</w:t>
      </w:r>
    </w:p>
    <w:p w14:paraId="24761A7F" w14:textId="77777777" w:rsidR="007041DA" w:rsidRDefault="007041DA" w:rsidP="007041DA">
      <w:r>
        <w:t xml:space="preserve"> </w:t>
      </w:r>
      <w:r>
        <w:tab/>
        <w:t>2.3</w:t>
      </w:r>
      <w:r>
        <w:tab/>
        <w:t>Senior Management</w:t>
      </w:r>
    </w:p>
    <w:p w14:paraId="61E349A2" w14:textId="078B2264" w:rsidR="007041DA" w:rsidRDefault="007041DA" w:rsidP="007041DA">
      <w:r>
        <w:t xml:space="preserve"> </w:t>
      </w:r>
      <w:r>
        <w:tab/>
        <w:t>2.4</w:t>
      </w:r>
      <w:r>
        <w:tab/>
      </w:r>
      <w:r w:rsidR="00655AA2">
        <w:t>Head Office Administration</w:t>
      </w:r>
    </w:p>
    <w:p w14:paraId="678CC156" w14:textId="41A7C1AF" w:rsidR="007041DA" w:rsidRDefault="007041DA" w:rsidP="007041DA">
      <w:r>
        <w:t>3.</w:t>
      </w:r>
      <w:r>
        <w:tab/>
      </w:r>
      <w:r w:rsidR="00580AC4">
        <w:rPr>
          <w:b/>
          <w:bCs/>
        </w:rPr>
        <w:t xml:space="preserve">Induction, Performance Review and </w:t>
      </w:r>
      <w:r w:rsidR="004222CF">
        <w:rPr>
          <w:b/>
          <w:bCs/>
        </w:rPr>
        <w:t>Processes</w:t>
      </w:r>
    </w:p>
    <w:p w14:paraId="1DE1F941" w14:textId="29CA72FA" w:rsidR="007041DA" w:rsidRDefault="007041DA" w:rsidP="007041DA">
      <w:r>
        <w:t xml:space="preserve"> </w:t>
      </w:r>
      <w:r>
        <w:tab/>
        <w:t>3.1</w:t>
      </w:r>
      <w:r>
        <w:tab/>
      </w:r>
      <w:r w:rsidR="00E567DA">
        <w:t>Appraisals, Performance</w:t>
      </w:r>
      <w:r w:rsidR="00366EA5">
        <w:t xml:space="preserve"> Review and Review Process</w:t>
      </w:r>
    </w:p>
    <w:p w14:paraId="5B415AE0" w14:textId="7D47C2DA" w:rsidR="007041DA" w:rsidRDefault="007041DA" w:rsidP="007041DA">
      <w:r>
        <w:t xml:space="preserve"> </w:t>
      </w:r>
      <w:r>
        <w:tab/>
        <w:t>3.2</w:t>
      </w:r>
      <w:r>
        <w:tab/>
        <w:t>Induction</w:t>
      </w:r>
    </w:p>
    <w:p w14:paraId="75483A5C" w14:textId="77777777" w:rsidR="007041DA" w:rsidRDefault="007041DA" w:rsidP="007041DA">
      <w:r>
        <w:t>4.</w:t>
      </w:r>
      <w:r>
        <w:tab/>
      </w:r>
      <w:r w:rsidRPr="007041DA">
        <w:rPr>
          <w:b/>
          <w:bCs/>
        </w:rPr>
        <w:t>Planning Training and Development</w:t>
      </w:r>
    </w:p>
    <w:p w14:paraId="254F637D" w14:textId="366642D7" w:rsidR="008F22B6" w:rsidRDefault="007041DA" w:rsidP="00531F19">
      <w:r>
        <w:t xml:space="preserve"> </w:t>
      </w:r>
      <w:r>
        <w:tab/>
        <w:t>4.1</w:t>
      </w:r>
      <w:r>
        <w:tab/>
        <w:t>Identification of Needs</w:t>
      </w:r>
    </w:p>
    <w:p w14:paraId="1AC4CBBE" w14:textId="77777777" w:rsidR="007041DA" w:rsidRDefault="007041DA" w:rsidP="007041DA">
      <w:r>
        <w:t>5.</w:t>
      </w:r>
      <w:r>
        <w:tab/>
      </w:r>
      <w:r w:rsidRPr="007041DA">
        <w:rPr>
          <w:b/>
          <w:bCs/>
        </w:rPr>
        <w:t>Access to Training and Development</w:t>
      </w:r>
    </w:p>
    <w:p w14:paraId="0AC8EDE7" w14:textId="77777777" w:rsidR="007041DA" w:rsidRDefault="007041DA" w:rsidP="007041DA">
      <w:r>
        <w:t xml:space="preserve"> </w:t>
      </w:r>
      <w:r>
        <w:tab/>
        <w:t>5.1</w:t>
      </w:r>
      <w:r>
        <w:tab/>
        <w:t>Entitlement to Development Support</w:t>
      </w:r>
    </w:p>
    <w:p w14:paraId="595B5B08" w14:textId="77777777" w:rsidR="007041DA" w:rsidRDefault="007041DA" w:rsidP="007041DA">
      <w:r>
        <w:t xml:space="preserve"> </w:t>
      </w:r>
      <w:r>
        <w:tab/>
        <w:t>5.2</w:t>
      </w:r>
      <w:r>
        <w:tab/>
        <w:t>Equal Opportunities</w:t>
      </w:r>
    </w:p>
    <w:p w14:paraId="20C030E1" w14:textId="77777777" w:rsidR="007041DA" w:rsidRDefault="007041DA" w:rsidP="007041DA">
      <w:r>
        <w:t>6.</w:t>
      </w:r>
      <w:r>
        <w:tab/>
      </w:r>
      <w:r w:rsidRPr="007041DA">
        <w:rPr>
          <w:b/>
          <w:bCs/>
        </w:rPr>
        <w:t>Resources for Training and Development</w:t>
      </w:r>
    </w:p>
    <w:p w14:paraId="081FDB98" w14:textId="77777777" w:rsidR="007041DA" w:rsidRDefault="007041DA" w:rsidP="007041DA">
      <w:r>
        <w:t xml:space="preserve"> </w:t>
      </w:r>
      <w:r>
        <w:tab/>
        <w:t>6.1</w:t>
      </w:r>
      <w:r>
        <w:tab/>
        <w:t>Budget for Training and Development</w:t>
      </w:r>
    </w:p>
    <w:p w14:paraId="4937FE01" w14:textId="77777777" w:rsidR="007041DA" w:rsidRDefault="007041DA" w:rsidP="007041DA">
      <w:r>
        <w:t xml:space="preserve"> </w:t>
      </w:r>
      <w:r>
        <w:tab/>
        <w:t>6.2</w:t>
      </w:r>
      <w:r>
        <w:tab/>
        <w:t>Time Allocation for Training and Development</w:t>
      </w:r>
    </w:p>
    <w:p w14:paraId="04185784" w14:textId="77777777" w:rsidR="007041DA" w:rsidRDefault="007041DA" w:rsidP="007041DA">
      <w:r>
        <w:t>7.</w:t>
      </w:r>
      <w:r>
        <w:tab/>
      </w:r>
      <w:r w:rsidRPr="007041DA">
        <w:rPr>
          <w:b/>
          <w:bCs/>
        </w:rPr>
        <w:t>Formal Qualifications</w:t>
      </w:r>
    </w:p>
    <w:p w14:paraId="34E20CB0" w14:textId="77777777" w:rsidR="007041DA" w:rsidRDefault="007041DA" w:rsidP="007041DA">
      <w:r>
        <w:t xml:space="preserve"> </w:t>
      </w:r>
      <w:r>
        <w:tab/>
        <w:t>7.1</w:t>
      </w:r>
      <w:r>
        <w:tab/>
        <w:t>Mandatory Training</w:t>
      </w:r>
    </w:p>
    <w:p w14:paraId="5F0D9C72" w14:textId="77777777" w:rsidR="007041DA" w:rsidRDefault="007041DA" w:rsidP="007041DA">
      <w:r>
        <w:t xml:space="preserve"> </w:t>
      </w:r>
      <w:r>
        <w:tab/>
        <w:t>7.2</w:t>
      </w:r>
      <w:r>
        <w:tab/>
        <w:t>Funding of Training/Further Qualifications</w:t>
      </w:r>
    </w:p>
    <w:p w14:paraId="28379975" w14:textId="77777777" w:rsidR="007041DA" w:rsidRDefault="007041DA" w:rsidP="007041DA">
      <w:r>
        <w:t xml:space="preserve"> </w:t>
      </w:r>
      <w:r>
        <w:tab/>
        <w:t>7.3</w:t>
      </w:r>
      <w:r>
        <w:tab/>
        <w:t>Study and Exam Leave</w:t>
      </w:r>
    </w:p>
    <w:p w14:paraId="7806E163" w14:textId="77777777" w:rsidR="007041DA" w:rsidRDefault="007041DA" w:rsidP="007041DA">
      <w:r>
        <w:t>8.</w:t>
      </w:r>
      <w:r>
        <w:tab/>
      </w:r>
      <w:r w:rsidRPr="007041DA">
        <w:rPr>
          <w:b/>
          <w:bCs/>
        </w:rPr>
        <w:t>Monitoring and Evaluation</w:t>
      </w:r>
    </w:p>
    <w:p w14:paraId="3B018289" w14:textId="77777777" w:rsidR="007041DA" w:rsidRDefault="007041DA" w:rsidP="007041DA">
      <w:r>
        <w:t xml:space="preserve"> </w:t>
      </w:r>
      <w:r>
        <w:tab/>
        <w:t>8.1</w:t>
      </w:r>
      <w:r>
        <w:tab/>
        <w:t>Monitoring</w:t>
      </w:r>
    </w:p>
    <w:p w14:paraId="43F98714" w14:textId="77777777" w:rsidR="007041DA" w:rsidRDefault="007041DA" w:rsidP="007041DA">
      <w:r>
        <w:t xml:space="preserve"> </w:t>
      </w:r>
      <w:r>
        <w:tab/>
        <w:t>8.2</w:t>
      </w:r>
      <w:r>
        <w:tab/>
        <w:t>Evaluation</w:t>
      </w:r>
    </w:p>
    <w:p w14:paraId="5E1E3995" w14:textId="77777777" w:rsidR="00E166F7" w:rsidRDefault="00397292" w:rsidP="00397292">
      <w:pPr>
        <w:spacing w:after="200" w:line="276" w:lineRule="auto"/>
      </w:pPr>
      <w:r>
        <w:br w:type="page"/>
      </w:r>
    </w:p>
    <w:p w14:paraId="336766BC" w14:textId="77777777" w:rsidR="00FC5C2B" w:rsidRPr="00FC5C2B" w:rsidRDefault="00FC5C2B" w:rsidP="00C956D1">
      <w:pPr>
        <w:spacing w:after="200" w:line="276" w:lineRule="auto"/>
        <w:rPr>
          <w:b/>
          <w:bCs/>
        </w:rPr>
      </w:pPr>
      <w:r w:rsidRPr="00FC5C2B">
        <w:rPr>
          <w:b/>
          <w:bCs/>
        </w:rPr>
        <w:lastRenderedPageBreak/>
        <w:t xml:space="preserve">Appendices </w:t>
      </w:r>
    </w:p>
    <w:p w14:paraId="59664E76" w14:textId="0799D405" w:rsidR="000F4E5A" w:rsidRDefault="00DE79CF" w:rsidP="00C956D1">
      <w:pPr>
        <w:spacing w:after="200" w:line="276" w:lineRule="auto"/>
      </w:pPr>
      <w:r>
        <w:t>Appendix 1a</w:t>
      </w:r>
      <w:r w:rsidR="009A087B">
        <w:t>:</w:t>
      </w:r>
      <w:r w:rsidR="006B36C3">
        <w:tab/>
        <w:t xml:space="preserve">Types of Activities that may be Considered Developmental </w:t>
      </w:r>
    </w:p>
    <w:p w14:paraId="36816E10" w14:textId="1A853C1F" w:rsidR="006B36C3" w:rsidRDefault="00C30320" w:rsidP="00C956D1">
      <w:pPr>
        <w:spacing w:after="200" w:line="276" w:lineRule="auto"/>
      </w:pPr>
      <w:r>
        <w:t>Appendix 1b</w:t>
      </w:r>
      <w:r w:rsidR="009A087B">
        <w:t>:</w:t>
      </w:r>
      <w:r>
        <w:tab/>
      </w:r>
      <w:r w:rsidR="009A087B">
        <w:t>Processes by which People Learn</w:t>
      </w:r>
    </w:p>
    <w:p w14:paraId="6239D25F" w14:textId="727F2E50" w:rsidR="009A087B" w:rsidRPr="00A34A49" w:rsidRDefault="009A087B" w:rsidP="00C956D1">
      <w:pPr>
        <w:spacing w:after="200" w:line="276" w:lineRule="auto"/>
      </w:pPr>
      <w:r>
        <w:t>Appendix 1c:</w:t>
      </w:r>
      <w:r>
        <w:tab/>
      </w:r>
      <w:r w:rsidR="008D5010">
        <w:t xml:space="preserve">Qualification Equivalency </w:t>
      </w:r>
      <w:r w:rsidR="001A0267">
        <w:t xml:space="preserve">Protocol </w:t>
      </w:r>
      <w:r>
        <w:tab/>
      </w:r>
    </w:p>
    <w:p w14:paraId="7C4BF80F" w14:textId="77777777" w:rsidR="007041DA" w:rsidRPr="007041DA" w:rsidRDefault="007041DA" w:rsidP="007041DA">
      <w:pPr>
        <w:rPr>
          <w:b/>
          <w:bCs/>
        </w:rPr>
      </w:pPr>
      <w:r w:rsidRPr="007041DA">
        <w:rPr>
          <w:b/>
          <w:bCs/>
        </w:rPr>
        <w:t>1. The Range of Training and Development Opportunities</w:t>
      </w:r>
    </w:p>
    <w:p w14:paraId="0978502A" w14:textId="77777777" w:rsidR="007041DA" w:rsidRPr="00F117CA" w:rsidRDefault="007041DA" w:rsidP="007041DA">
      <w:pPr>
        <w:rPr>
          <w:b/>
          <w:bCs/>
        </w:rPr>
      </w:pPr>
      <w:r w:rsidRPr="00F117CA">
        <w:rPr>
          <w:b/>
          <w:bCs/>
        </w:rPr>
        <w:t>1.1 Types of Training and Development Activity</w:t>
      </w:r>
    </w:p>
    <w:p w14:paraId="33222CCD" w14:textId="75B9B616" w:rsidR="007041DA" w:rsidRDefault="007041DA" w:rsidP="007041DA">
      <w:r>
        <w:t>There are many different types of activity that contribute to an individual's personal development, and colleagues are encouraged to consider the range of opportunities available to them.</w:t>
      </w:r>
    </w:p>
    <w:p w14:paraId="411D7F7A" w14:textId="649AC65E" w:rsidR="007041DA" w:rsidRDefault="007041DA" w:rsidP="007041DA">
      <w:r>
        <w:t xml:space="preserve">Some activities are undertaken with the specific aim of enhancing skills and/or imparting information. Examples of these include attending a </w:t>
      </w:r>
      <w:r w:rsidR="00A1184A">
        <w:t>workshop</w:t>
      </w:r>
      <w:r>
        <w:t xml:space="preserve"> or training course, reading, work-shadowing and </w:t>
      </w:r>
      <w:proofErr w:type="gramStart"/>
      <w:r>
        <w:t>mentoring;</w:t>
      </w:r>
      <w:proofErr w:type="gramEnd"/>
    </w:p>
    <w:p w14:paraId="23B03E58" w14:textId="77777777" w:rsidR="007041DA" w:rsidRDefault="007041DA" w:rsidP="007041DA">
      <w:r>
        <w:t>Other activities offering the potential for development may arise in the course of normal work activity. Examples of these include being involved in a secondment or project where the individual acquires new skills or knowledge or discussing how to deal with a particular problem with a colleague. In these situations, learning is far greater where the opportunity is identified in advance, with attention drawn to identifying the generic skills or general principles and considering how they may be applied in other similar situations.</w:t>
      </w:r>
    </w:p>
    <w:p w14:paraId="3B547356" w14:textId="77777777" w:rsidR="007041DA" w:rsidRDefault="007041DA" w:rsidP="007041DA">
      <w:r>
        <w:t>Further examples of the type of activities that may be considered developmental are given in Appendix 1a: Types of Activities that may be Considered Developmental, including both those designed or intended for that purpose and those which are integrated with normal work activities.</w:t>
      </w:r>
    </w:p>
    <w:p w14:paraId="31D97B04" w14:textId="77777777" w:rsidR="007041DA" w:rsidRPr="00F117CA" w:rsidRDefault="007041DA" w:rsidP="007041DA">
      <w:pPr>
        <w:rPr>
          <w:b/>
          <w:bCs/>
        </w:rPr>
      </w:pPr>
      <w:r w:rsidRPr="00F117CA">
        <w:rPr>
          <w:b/>
          <w:bCs/>
        </w:rPr>
        <w:t>1.2 Drawing on the Expertise and Experience of Others</w:t>
      </w:r>
    </w:p>
    <w:p w14:paraId="6583B597" w14:textId="32AB7413" w:rsidR="007041DA" w:rsidRDefault="007041DA" w:rsidP="007041DA">
      <w:r>
        <w:t xml:space="preserve">Where possible, development activities will draw on the knowledge and skills of </w:t>
      </w:r>
      <w:r w:rsidR="00F117CA">
        <w:t xml:space="preserve">Benecare </w:t>
      </w:r>
      <w:r>
        <w:t xml:space="preserve">staff. This has the advantage of allowing advice, </w:t>
      </w:r>
      <w:proofErr w:type="gramStart"/>
      <w:r>
        <w:t>guidance</w:t>
      </w:r>
      <w:proofErr w:type="gramEnd"/>
      <w:r>
        <w:t xml:space="preserve"> and on-the-job training to be given in a way that is directly applicable to the work context, and highly relevant to the post holder. Various people may be involved in supporting the development of others; </w:t>
      </w:r>
      <w:proofErr w:type="gramStart"/>
      <w:r>
        <w:t>in particular a</w:t>
      </w:r>
      <w:proofErr w:type="gramEnd"/>
      <w:r>
        <w:t xml:space="preserve"> person's line manager, </w:t>
      </w:r>
      <w:r w:rsidR="00F117CA">
        <w:t>Benecare</w:t>
      </w:r>
      <w:r>
        <w:t xml:space="preserve"> colleagues, networking contacts, mentors etc. Development by these means may take many forms, including, for example, one-to-one discussions, seminars, secondments, hands-on </w:t>
      </w:r>
      <w:proofErr w:type="gramStart"/>
      <w:r>
        <w:t>demonstrations</w:t>
      </w:r>
      <w:proofErr w:type="gramEnd"/>
      <w:r>
        <w:t xml:space="preserve"> and coaching.</w:t>
      </w:r>
    </w:p>
    <w:p w14:paraId="08DA4F7B" w14:textId="77777777" w:rsidR="007041DA" w:rsidRPr="00CD1A6C" w:rsidRDefault="007041DA" w:rsidP="007041DA">
      <w:pPr>
        <w:rPr>
          <w:b/>
          <w:bCs/>
        </w:rPr>
      </w:pPr>
      <w:r w:rsidRPr="00CD1A6C">
        <w:rPr>
          <w:b/>
          <w:bCs/>
        </w:rPr>
        <w:t>1.3 Processes by which People Learn</w:t>
      </w:r>
    </w:p>
    <w:p w14:paraId="737C2B9B" w14:textId="7690DC6F" w:rsidR="007041DA" w:rsidRDefault="007041DA" w:rsidP="007041DA">
      <w:r>
        <w:t xml:space="preserve">There are various ways in which a person might learn, for example by listening, reading, </w:t>
      </w:r>
      <w:proofErr w:type="gramStart"/>
      <w:r>
        <w:t>observing</w:t>
      </w:r>
      <w:proofErr w:type="gramEnd"/>
      <w:r>
        <w:t xml:space="preserve"> or seeking feedback. Colleagues are encouraged to recognise the different means by which they learn and make best use of those which suit their own style of learning. Examples of the processes by which people learn are given in Appendix 1b: Processes by which People Learn.</w:t>
      </w:r>
    </w:p>
    <w:p w14:paraId="2E657EDE" w14:textId="1C4601D8" w:rsidR="00A1184A" w:rsidRPr="00A1184A" w:rsidRDefault="00A1184A" w:rsidP="007041DA">
      <w:pPr>
        <w:rPr>
          <w:b/>
          <w:bCs/>
        </w:rPr>
      </w:pPr>
      <w:r w:rsidRPr="00A1184A">
        <w:rPr>
          <w:b/>
          <w:bCs/>
        </w:rPr>
        <w:t xml:space="preserve">1.4 Develop Opportunities </w:t>
      </w:r>
    </w:p>
    <w:p w14:paraId="44C17C48" w14:textId="22B11B06" w:rsidR="00A1184A" w:rsidRDefault="00A1184A" w:rsidP="007041DA">
      <w:r>
        <w:t xml:space="preserve">Benecare </w:t>
      </w:r>
      <w:r w:rsidR="00975262">
        <w:t>encourages</w:t>
      </w:r>
      <w:r>
        <w:t xml:space="preserve"> </w:t>
      </w:r>
      <w:r w:rsidR="00975262">
        <w:t>each</w:t>
      </w:r>
      <w:r>
        <w:t xml:space="preserve"> </w:t>
      </w:r>
      <w:proofErr w:type="gramStart"/>
      <w:r>
        <w:t>employees</w:t>
      </w:r>
      <w:proofErr w:type="gramEnd"/>
      <w:r>
        <w:t xml:space="preserve"> development by providing them with regular training, guidance and support. This </w:t>
      </w:r>
      <w:r w:rsidR="00975262">
        <w:t>is</w:t>
      </w:r>
      <w:r>
        <w:t xml:space="preserve"> initially </w:t>
      </w:r>
      <w:r w:rsidR="00975262">
        <w:t>explored</w:t>
      </w:r>
      <w:r>
        <w:t xml:space="preserve"> within </w:t>
      </w:r>
      <w:r w:rsidR="00975262">
        <w:t xml:space="preserve">the </w:t>
      </w:r>
      <w:r>
        <w:t>first supervision</w:t>
      </w:r>
      <w:r w:rsidR="00975262">
        <w:t xml:space="preserve"> after two weeks of employment commencing</w:t>
      </w:r>
      <w:r>
        <w:t xml:space="preserve"> and the employee </w:t>
      </w:r>
      <w:r w:rsidR="00975262">
        <w:t>is</w:t>
      </w:r>
      <w:r>
        <w:t xml:space="preserve"> asked to complete a CPD (</w:t>
      </w:r>
      <w:r w:rsidR="00975262">
        <w:t xml:space="preserve">Continual Professional </w:t>
      </w:r>
      <w:r w:rsidR="00975262">
        <w:lastRenderedPageBreak/>
        <w:t xml:space="preserve">Development Plan) as well as a skills and competencies assessment form. </w:t>
      </w:r>
      <w:r w:rsidR="003821FB">
        <w:t xml:space="preserve">This forms a baseline assessment of areas of learning and development opportunities for the employee. </w:t>
      </w:r>
    </w:p>
    <w:p w14:paraId="7F668B32" w14:textId="31444D9A" w:rsidR="003821FB" w:rsidRDefault="003821FB" w:rsidP="007041DA">
      <w:r>
        <w:t xml:space="preserve">Development opportunities such as training, support and guidance required is explored within each supervision session and is always regularly explored and discussed. Employees </w:t>
      </w:r>
      <w:proofErr w:type="gramStart"/>
      <w:r>
        <w:t>have the opportunity to</w:t>
      </w:r>
      <w:proofErr w:type="gramEnd"/>
      <w:r>
        <w:t xml:space="preserve"> state what training and support they need to continually progress in the role. </w:t>
      </w:r>
    </w:p>
    <w:p w14:paraId="7E50A823" w14:textId="77777777" w:rsidR="00CD1A6C" w:rsidRDefault="00CD1A6C" w:rsidP="007041DA"/>
    <w:p w14:paraId="7DA1C26E" w14:textId="77777777" w:rsidR="007041DA" w:rsidRPr="00CD1A6C" w:rsidRDefault="007041DA" w:rsidP="007041DA">
      <w:pPr>
        <w:rPr>
          <w:b/>
          <w:bCs/>
        </w:rPr>
      </w:pPr>
      <w:r w:rsidRPr="00CD1A6C">
        <w:rPr>
          <w:b/>
          <w:bCs/>
        </w:rPr>
        <w:t>2. Responsibilities</w:t>
      </w:r>
    </w:p>
    <w:p w14:paraId="41ACF02B" w14:textId="77777777" w:rsidR="007041DA" w:rsidRPr="00CD1A6C" w:rsidRDefault="007041DA" w:rsidP="007041DA">
      <w:pPr>
        <w:rPr>
          <w:b/>
          <w:bCs/>
        </w:rPr>
      </w:pPr>
      <w:r w:rsidRPr="00CD1A6C">
        <w:rPr>
          <w:b/>
          <w:bCs/>
        </w:rPr>
        <w:t>2.1 The Individual</w:t>
      </w:r>
    </w:p>
    <w:p w14:paraId="1DB69E78" w14:textId="1D67D1EF" w:rsidR="007041DA" w:rsidRDefault="007041DA" w:rsidP="007041DA">
      <w:r>
        <w:t xml:space="preserve">The process of training and development is most effective when </w:t>
      </w:r>
      <w:proofErr w:type="gramStart"/>
      <w:r>
        <w:t>each individual</w:t>
      </w:r>
      <w:proofErr w:type="gramEnd"/>
      <w:r>
        <w:t xml:space="preserve"> takes responsibility for his or her own learning. This includes taking an active role in planning one's own personal development, undertaking agreed development activities, and evaluating the effectiveness of these. Maintaining a </w:t>
      </w:r>
      <w:r w:rsidR="00FD23AA">
        <w:t>record of learning</w:t>
      </w:r>
      <w:r>
        <w:t xml:space="preserve"> helps individuals recognise what they have learnt and how they applied the outcomes of training and development activity in their work.</w:t>
      </w:r>
    </w:p>
    <w:p w14:paraId="01EA3418" w14:textId="77777777" w:rsidR="007041DA" w:rsidRPr="00CD1A6C" w:rsidRDefault="007041DA" w:rsidP="007041DA">
      <w:pPr>
        <w:rPr>
          <w:b/>
          <w:bCs/>
        </w:rPr>
      </w:pPr>
      <w:r w:rsidRPr="00CD1A6C">
        <w:rPr>
          <w:b/>
          <w:bCs/>
        </w:rPr>
        <w:t>2.2 Line Managers</w:t>
      </w:r>
    </w:p>
    <w:p w14:paraId="107AA0BF" w14:textId="7DD97B84" w:rsidR="007041DA" w:rsidRDefault="007041DA" w:rsidP="007041DA">
      <w:r>
        <w:t>Line managers</w:t>
      </w:r>
      <w:r w:rsidR="00786284">
        <w:t xml:space="preserve"> including Registered/Home Managers and Deputy Managers</w:t>
      </w:r>
      <w:r>
        <w:t xml:space="preserve"> are responsible for implementing </w:t>
      </w:r>
      <w:proofErr w:type="spellStart"/>
      <w:r w:rsidR="00CD1A6C">
        <w:t>Benecare’s</w:t>
      </w:r>
      <w:proofErr w:type="spellEnd"/>
      <w:r>
        <w:t xml:space="preserve"> policy on training and development.</w:t>
      </w:r>
    </w:p>
    <w:p w14:paraId="3B8D3874" w14:textId="3B6B71A2" w:rsidR="00FD23AA" w:rsidRDefault="007041DA" w:rsidP="007041DA">
      <w:r>
        <w:t xml:space="preserve">Specifically, their role is to ensure that the training and development needs of their staff are identified, taking account of both individuals and groups, and that these are appropriately addressed. Line managers have an important part to play in encouraging/facilitating people's involvement in training and development activities, both as participants or organisers, and in providing guidance/feedback </w:t>
      </w:r>
      <w:proofErr w:type="gramStart"/>
      <w:r>
        <w:t>with regard to</w:t>
      </w:r>
      <w:proofErr w:type="gramEnd"/>
      <w:r>
        <w:t xml:space="preserve"> the skills and knowledge required for their current role.</w:t>
      </w:r>
      <w:r w:rsidR="00FD23AA">
        <w:t xml:space="preserve"> Line managers are responsible for addressing any issues with employees not attending or engaging with training allocated to them. This will be recorded within supervision and a plan will be set to support the employee to meet their training targets. </w:t>
      </w:r>
    </w:p>
    <w:p w14:paraId="23F334BC" w14:textId="1B646ADF" w:rsidR="00786284" w:rsidRDefault="00786284" w:rsidP="007041DA">
      <w:r>
        <w:t xml:space="preserve">Line managers are also responsible </w:t>
      </w:r>
      <w:proofErr w:type="gramStart"/>
      <w:r>
        <w:t>for;</w:t>
      </w:r>
      <w:proofErr w:type="gramEnd"/>
    </w:p>
    <w:p w14:paraId="6C4716CB" w14:textId="512FEBC1" w:rsidR="00786284" w:rsidRDefault="00786284" w:rsidP="00786284">
      <w:pPr>
        <w:pStyle w:val="NoSpacing"/>
        <w:numPr>
          <w:ilvl w:val="0"/>
          <w:numId w:val="2"/>
        </w:numPr>
      </w:pPr>
      <w:r>
        <w:t>Providing the tools to support training and development (</w:t>
      </w:r>
      <w:proofErr w:type="gramStart"/>
      <w:r>
        <w:t>e.g.</w:t>
      </w:r>
      <w:proofErr w:type="gramEnd"/>
      <w:r>
        <w:t xml:space="preserve"> the performance review process)</w:t>
      </w:r>
    </w:p>
    <w:p w14:paraId="76F1D96F" w14:textId="77777777" w:rsidR="00786284" w:rsidRDefault="00786284" w:rsidP="00786284">
      <w:pPr>
        <w:pStyle w:val="NoSpacing"/>
        <w:numPr>
          <w:ilvl w:val="0"/>
          <w:numId w:val="2"/>
        </w:numPr>
      </w:pPr>
      <w:r>
        <w:t xml:space="preserve">Co-ordinating the delivery of certain training and development activities that are organised </w:t>
      </w:r>
      <w:proofErr w:type="gramStart"/>
      <w:r>
        <w:t>centrally;</w:t>
      </w:r>
      <w:proofErr w:type="gramEnd"/>
    </w:p>
    <w:p w14:paraId="494A6792" w14:textId="4C018CD9" w:rsidR="00786284" w:rsidRDefault="00786284" w:rsidP="00786284">
      <w:pPr>
        <w:pStyle w:val="NoSpacing"/>
        <w:numPr>
          <w:ilvl w:val="0"/>
          <w:numId w:val="2"/>
        </w:numPr>
      </w:pPr>
      <w:r>
        <w:t xml:space="preserve">Maintaining records </w:t>
      </w:r>
      <w:proofErr w:type="gramStart"/>
      <w:r>
        <w:t>with regard to</w:t>
      </w:r>
      <w:proofErr w:type="gramEnd"/>
      <w:r>
        <w:t xml:space="preserve"> the development of </w:t>
      </w:r>
      <w:proofErr w:type="spellStart"/>
      <w:r>
        <w:t>Benecare’s</w:t>
      </w:r>
      <w:proofErr w:type="spellEnd"/>
      <w:r>
        <w:t xml:space="preserve"> staff such as Training Matrix’s and workforce development plans </w:t>
      </w:r>
    </w:p>
    <w:p w14:paraId="72854994" w14:textId="0F9ABCCB" w:rsidR="00786284" w:rsidRDefault="00786284" w:rsidP="00786284">
      <w:pPr>
        <w:pStyle w:val="NoSpacing"/>
        <w:numPr>
          <w:ilvl w:val="0"/>
          <w:numId w:val="2"/>
        </w:numPr>
      </w:pPr>
      <w:r>
        <w:t xml:space="preserve">Ensuring the </w:t>
      </w:r>
      <w:r w:rsidR="00655AA2">
        <w:t xml:space="preserve">experience, qualifications and skills of the staff team is thoroughly considered when looking at referrals to the home. </w:t>
      </w:r>
    </w:p>
    <w:p w14:paraId="367439EF" w14:textId="5E891B2E" w:rsidR="00786284" w:rsidRDefault="00786284" w:rsidP="00786284">
      <w:pPr>
        <w:pStyle w:val="NoSpacing"/>
        <w:numPr>
          <w:ilvl w:val="0"/>
          <w:numId w:val="2"/>
        </w:numPr>
      </w:pPr>
      <w:r>
        <w:t xml:space="preserve">Ensuring employees are receiving effective supervision where training is scheduled and allocated to them. </w:t>
      </w:r>
    </w:p>
    <w:p w14:paraId="75D93760" w14:textId="77777777" w:rsidR="00786284" w:rsidRDefault="00786284" w:rsidP="007041DA"/>
    <w:p w14:paraId="75B88374" w14:textId="77777777" w:rsidR="007041DA" w:rsidRPr="00CD1A6C" w:rsidRDefault="007041DA" w:rsidP="007041DA">
      <w:pPr>
        <w:rPr>
          <w:b/>
          <w:bCs/>
        </w:rPr>
      </w:pPr>
      <w:r w:rsidRPr="00CD1A6C">
        <w:rPr>
          <w:b/>
          <w:bCs/>
        </w:rPr>
        <w:t>2.3 Senior Management</w:t>
      </w:r>
    </w:p>
    <w:p w14:paraId="4297DE5E" w14:textId="32ED76EC" w:rsidR="007041DA" w:rsidRDefault="007041DA" w:rsidP="00786284">
      <w:pPr>
        <w:pStyle w:val="NoSpacing"/>
      </w:pPr>
      <w:r>
        <w:t xml:space="preserve">Senior management </w:t>
      </w:r>
      <w:r w:rsidR="00FD23AA">
        <w:t>are</w:t>
      </w:r>
      <w:r>
        <w:t xml:space="preserve"> responsible for actively encouraging training and development </w:t>
      </w:r>
      <w:proofErr w:type="gramStart"/>
      <w:r>
        <w:t>as a means to</w:t>
      </w:r>
      <w:proofErr w:type="gramEnd"/>
      <w:r>
        <w:t xml:space="preserve"> enable </w:t>
      </w:r>
      <w:r w:rsidR="00CD1A6C">
        <w:t xml:space="preserve">Benecare </w:t>
      </w:r>
      <w:r>
        <w:t xml:space="preserve">to meet its business and organisational objectives, and for ensuring that </w:t>
      </w:r>
      <w:r w:rsidR="00786284">
        <w:t xml:space="preserve">employees are supported to develop and meet the needs of the children in placement. </w:t>
      </w:r>
    </w:p>
    <w:p w14:paraId="5AF7FEF2" w14:textId="6C82F69D" w:rsidR="00786284" w:rsidRDefault="00786284" w:rsidP="00786284">
      <w:pPr>
        <w:pStyle w:val="NoSpacing"/>
      </w:pPr>
      <w:r>
        <w:t xml:space="preserve">Senior management are also responsible </w:t>
      </w:r>
      <w:proofErr w:type="gramStart"/>
      <w:r>
        <w:t>for;</w:t>
      </w:r>
      <w:proofErr w:type="gramEnd"/>
    </w:p>
    <w:p w14:paraId="5F432884" w14:textId="77777777" w:rsidR="00FD23AA" w:rsidRDefault="00FD23AA" w:rsidP="00786284">
      <w:pPr>
        <w:pStyle w:val="NoSpacing"/>
        <w:numPr>
          <w:ilvl w:val="0"/>
          <w:numId w:val="2"/>
        </w:numPr>
      </w:pPr>
      <w:r>
        <w:lastRenderedPageBreak/>
        <w:t xml:space="preserve">Advising and encouraging individuals and those with line management responsibilities about training and development </w:t>
      </w:r>
      <w:proofErr w:type="gramStart"/>
      <w:r>
        <w:t>matters;</w:t>
      </w:r>
      <w:proofErr w:type="gramEnd"/>
    </w:p>
    <w:p w14:paraId="4C8BBF3F" w14:textId="33434ABA" w:rsidR="00786284" w:rsidRDefault="00786284" w:rsidP="00786284">
      <w:pPr>
        <w:pStyle w:val="NoSpacing"/>
        <w:numPr>
          <w:ilvl w:val="0"/>
          <w:numId w:val="2"/>
        </w:numPr>
      </w:pPr>
      <w:r>
        <w:t xml:space="preserve">Identifying the required allocation of money from the appropriate budget to ensure consistency of allocation for their own </w:t>
      </w:r>
      <w:proofErr w:type="gramStart"/>
      <w:r>
        <w:t>team;</w:t>
      </w:r>
      <w:proofErr w:type="gramEnd"/>
    </w:p>
    <w:p w14:paraId="379687EE" w14:textId="5C758B17" w:rsidR="00786284" w:rsidRDefault="00655AA2" w:rsidP="00786284">
      <w:pPr>
        <w:pStyle w:val="NoSpacing"/>
        <w:numPr>
          <w:ilvl w:val="0"/>
          <w:numId w:val="2"/>
        </w:numPr>
      </w:pPr>
      <w:r>
        <w:t xml:space="preserve">Overseeing and monitoring the responsibilities of line managers. </w:t>
      </w:r>
    </w:p>
    <w:p w14:paraId="05418C1D" w14:textId="77777777" w:rsidR="00786284" w:rsidRDefault="00786284" w:rsidP="00786284">
      <w:pPr>
        <w:pStyle w:val="NoSpacing"/>
      </w:pPr>
    </w:p>
    <w:p w14:paraId="7FE34232" w14:textId="47873493" w:rsidR="007041DA" w:rsidRPr="00CD1A6C" w:rsidRDefault="007041DA" w:rsidP="007041DA">
      <w:pPr>
        <w:rPr>
          <w:b/>
          <w:bCs/>
        </w:rPr>
      </w:pPr>
      <w:r w:rsidRPr="004C34BD">
        <w:rPr>
          <w:b/>
          <w:bCs/>
        </w:rPr>
        <w:t xml:space="preserve">2.4 </w:t>
      </w:r>
      <w:r w:rsidR="00655AA2" w:rsidRPr="004C34BD">
        <w:rPr>
          <w:b/>
          <w:bCs/>
        </w:rPr>
        <w:t>Head Office Administration</w:t>
      </w:r>
      <w:r w:rsidR="00655AA2">
        <w:rPr>
          <w:b/>
          <w:bCs/>
        </w:rPr>
        <w:t xml:space="preserve"> </w:t>
      </w:r>
    </w:p>
    <w:p w14:paraId="6BD6BAFA" w14:textId="461ECCDF" w:rsidR="007041DA" w:rsidRDefault="007041DA" w:rsidP="007041DA">
      <w:r>
        <w:t>The H</w:t>
      </w:r>
      <w:r w:rsidR="004C34BD">
        <w:t>ead office administrators</w:t>
      </w:r>
      <w:r>
        <w:t xml:space="preserve"> function of all managers </w:t>
      </w:r>
      <w:r w:rsidR="004C34BD">
        <w:t>is to</w:t>
      </w:r>
      <w:r>
        <w:t xml:space="preserve"> facilit</w:t>
      </w:r>
      <w:r w:rsidR="004C34BD">
        <w:t>ate</w:t>
      </w:r>
      <w:r>
        <w:t xml:space="preserve"> training and development. This includes:</w:t>
      </w:r>
    </w:p>
    <w:p w14:paraId="6AD06BE6" w14:textId="6F945050" w:rsidR="00655AA2" w:rsidRDefault="00655AA2" w:rsidP="00655AA2">
      <w:pPr>
        <w:pStyle w:val="NoSpacing"/>
      </w:pPr>
      <w:r>
        <w:t xml:space="preserve">Booking training for staff and line managers. </w:t>
      </w:r>
    </w:p>
    <w:p w14:paraId="27D9F2E4" w14:textId="174FC447" w:rsidR="00655AA2" w:rsidRDefault="00655AA2" w:rsidP="00655AA2">
      <w:pPr>
        <w:pStyle w:val="NoSpacing"/>
      </w:pPr>
      <w:r>
        <w:t xml:space="preserve">Maintaining training records. </w:t>
      </w:r>
    </w:p>
    <w:p w14:paraId="6A299981" w14:textId="0F918FF8" w:rsidR="00EE1892" w:rsidRDefault="00EE1892" w:rsidP="00655AA2">
      <w:pPr>
        <w:pStyle w:val="NoSpacing"/>
      </w:pPr>
      <w:r>
        <w:t xml:space="preserve">Engaging with training relating to the head office role such as safer recruitment, GDPR and safeguarding. </w:t>
      </w:r>
    </w:p>
    <w:p w14:paraId="3E2F4E48" w14:textId="77777777" w:rsidR="007041DA" w:rsidRDefault="007041DA" w:rsidP="007041DA"/>
    <w:p w14:paraId="05C25C41" w14:textId="1710C32C" w:rsidR="00EE1892" w:rsidRPr="00CD1A6C" w:rsidRDefault="00EE1892" w:rsidP="007041DA">
      <w:pPr>
        <w:rPr>
          <w:b/>
          <w:bCs/>
        </w:rPr>
      </w:pPr>
      <w:r>
        <w:rPr>
          <w:b/>
          <w:bCs/>
        </w:rPr>
        <w:t>3</w:t>
      </w:r>
      <w:r w:rsidR="005462B6">
        <w:rPr>
          <w:b/>
          <w:bCs/>
        </w:rPr>
        <w:t>.</w:t>
      </w:r>
      <w:r>
        <w:rPr>
          <w:b/>
          <w:bCs/>
        </w:rPr>
        <w:t xml:space="preserve"> Induction, Performance Review and Processes </w:t>
      </w:r>
    </w:p>
    <w:p w14:paraId="6559ACF4" w14:textId="21CBC399" w:rsidR="007041DA" w:rsidRPr="00CD1A6C" w:rsidRDefault="007041DA" w:rsidP="007041DA">
      <w:pPr>
        <w:rPr>
          <w:b/>
          <w:bCs/>
        </w:rPr>
      </w:pPr>
      <w:r w:rsidRPr="00CD1A6C">
        <w:rPr>
          <w:b/>
          <w:bCs/>
        </w:rPr>
        <w:t xml:space="preserve">3.1 </w:t>
      </w:r>
      <w:r w:rsidR="00574ECB">
        <w:rPr>
          <w:b/>
          <w:bCs/>
        </w:rPr>
        <w:t xml:space="preserve">Appraisals, </w:t>
      </w:r>
      <w:r w:rsidRPr="00CD1A6C">
        <w:rPr>
          <w:b/>
          <w:bCs/>
        </w:rPr>
        <w:t>Performance Review and Review Process</w:t>
      </w:r>
    </w:p>
    <w:p w14:paraId="72DE6D0B" w14:textId="38354DF7" w:rsidR="007041DA" w:rsidRDefault="007041DA" w:rsidP="007041DA">
      <w:r>
        <w:t xml:space="preserve">The performance review process is an important part of </w:t>
      </w:r>
      <w:proofErr w:type="spellStart"/>
      <w:r w:rsidR="00574ECB">
        <w:t>Benecare’s</w:t>
      </w:r>
      <w:proofErr w:type="spellEnd"/>
      <w:r>
        <w:t xml:space="preserve"> approach to training and development.</w:t>
      </w:r>
    </w:p>
    <w:p w14:paraId="047F92A1" w14:textId="452F9081" w:rsidR="009A0D42" w:rsidRDefault="007041DA" w:rsidP="009A0D42">
      <w:pPr>
        <w:pStyle w:val="NoSpacing"/>
        <w:rPr>
          <w:lang w:eastAsia="en-GB"/>
        </w:rPr>
      </w:pPr>
      <w:r>
        <w:t xml:space="preserve">It involves a minimum of annual meetings between individuals and their line managers, to discuss and review the post holder's work activities and their personal development, and to </w:t>
      </w:r>
      <w:proofErr w:type="gramStart"/>
      <w:r>
        <w:t>plan ahead</w:t>
      </w:r>
      <w:proofErr w:type="gramEnd"/>
      <w:r>
        <w:t xml:space="preserve"> for the future. The </w:t>
      </w:r>
      <w:r w:rsidR="00574ECB">
        <w:t xml:space="preserve">appraisal and </w:t>
      </w:r>
      <w:r>
        <w:t xml:space="preserve">performance review meetings provide the time and space to identify development needs, plan how these should be addressed and evaluate the effectiveness of development activities previously undertaken. </w:t>
      </w:r>
      <w:proofErr w:type="spellStart"/>
      <w:r w:rsidR="00CD1A6C">
        <w:t>Benecare’s</w:t>
      </w:r>
      <w:proofErr w:type="spellEnd"/>
      <w:r>
        <w:t xml:space="preserve"> policy on training and development is, therefore, closely related to that of the </w:t>
      </w:r>
      <w:r w:rsidR="009A0D42">
        <w:rPr>
          <w:lang w:eastAsia="en-GB"/>
        </w:rPr>
        <w:t xml:space="preserve">Staff Supervision and Appraisal Policy and Procedure. </w:t>
      </w:r>
    </w:p>
    <w:p w14:paraId="5A0A353B" w14:textId="2D28ED40" w:rsidR="007041DA" w:rsidRDefault="007041DA" w:rsidP="007041DA"/>
    <w:p w14:paraId="54A90A8C" w14:textId="77777777" w:rsidR="007041DA" w:rsidRPr="00CD1A6C" w:rsidRDefault="007041DA" w:rsidP="007041DA">
      <w:pPr>
        <w:rPr>
          <w:b/>
          <w:bCs/>
        </w:rPr>
      </w:pPr>
      <w:r w:rsidRPr="00CD1A6C">
        <w:rPr>
          <w:b/>
          <w:bCs/>
        </w:rPr>
        <w:t>3.2 Induction</w:t>
      </w:r>
    </w:p>
    <w:p w14:paraId="3AB07869" w14:textId="537BB71B" w:rsidR="007041DA" w:rsidRDefault="007041DA" w:rsidP="007041DA">
      <w:r>
        <w:t xml:space="preserve">An effective induction process is important for settling new members of staff into </w:t>
      </w:r>
      <w:r w:rsidR="00CD1A6C">
        <w:t xml:space="preserve">Benecare </w:t>
      </w:r>
      <w:r>
        <w:t>and ensuring the smooth transition of those who move to roles in other departments/teams.</w:t>
      </w:r>
    </w:p>
    <w:p w14:paraId="170FB746" w14:textId="43C7E146" w:rsidR="007041DA" w:rsidRDefault="007041DA" w:rsidP="007041DA">
      <w:r>
        <w:t xml:space="preserve">It involves both ensuring that the person has the necessary skills and knowledge to perform their role </w:t>
      </w:r>
      <w:proofErr w:type="gramStart"/>
      <w:r>
        <w:t>effectively, and</w:t>
      </w:r>
      <w:proofErr w:type="gramEnd"/>
      <w:r>
        <w:t xml:space="preserve"> familiarising them with the detail of the work that they will be performing. The line manager is responsible for monitoring the progress of the new member of staff, and for ensuring that any development needs are identified and met.</w:t>
      </w:r>
    </w:p>
    <w:p w14:paraId="50F6BF63" w14:textId="7474ED2F" w:rsidR="007041DA" w:rsidRDefault="007041DA" w:rsidP="007041DA">
      <w:proofErr w:type="gramStart"/>
      <w:r>
        <w:t>In order to</w:t>
      </w:r>
      <w:proofErr w:type="gramEnd"/>
      <w:r>
        <w:t xml:space="preserve"> achieve consistency within the induction process across </w:t>
      </w:r>
      <w:r w:rsidR="00BB5684">
        <w:t>Benecare</w:t>
      </w:r>
      <w:r>
        <w:t xml:space="preserve"> whilst also ensuring that it meets the requirements of each department, employees will be required to complete the induction programme relevant to their post within any</w:t>
      </w:r>
      <w:r w:rsidR="00911E25">
        <w:t xml:space="preserve"> induction</w:t>
      </w:r>
      <w:r>
        <w:t xml:space="preserve"> guidelines. The line manager will be responsible for ensuring employees progress through the </w:t>
      </w:r>
      <w:r w:rsidR="00911E25">
        <w:t xml:space="preserve">induction </w:t>
      </w:r>
      <w:r>
        <w:t>programme within the specified timescales and that information required to evidence their progress is documented. A copy of the programme should be kept on each person's personnel file.</w:t>
      </w:r>
      <w:r w:rsidR="00911E25">
        <w:t xml:space="preserve"> </w:t>
      </w:r>
      <w:r w:rsidR="00911E25" w:rsidRPr="00911E25">
        <w:t>(</w:t>
      </w:r>
      <w:proofErr w:type="gramStart"/>
      <w:r w:rsidR="00911E25" w:rsidRPr="00911E25">
        <w:t>please</w:t>
      </w:r>
      <w:proofErr w:type="gramEnd"/>
      <w:r w:rsidR="00911E25" w:rsidRPr="00911E25">
        <w:t xml:space="preserve"> see induction policy for more information)</w:t>
      </w:r>
    </w:p>
    <w:p w14:paraId="74653742" w14:textId="77777777" w:rsidR="00E45747" w:rsidRDefault="00E45747" w:rsidP="007041DA">
      <w:pPr>
        <w:rPr>
          <w:b/>
          <w:bCs/>
        </w:rPr>
      </w:pPr>
    </w:p>
    <w:p w14:paraId="49FBBC8F" w14:textId="77777777" w:rsidR="00730409" w:rsidRDefault="00730409">
      <w:pPr>
        <w:spacing w:after="200" w:line="276" w:lineRule="auto"/>
        <w:rPr>
          <w:b/>
          <w:bCs/>
        </w:rPr>
      </w:pPr>
      <w:r>
        <w:rPr>
          <w:b/>
          <w:bCs/>
        </w:rPr>
        <w:br w:type="page"/>
      </w:r>
    </w:p>
    <w:p w14:paraId="30317A10" w14:textId="2EB3FCF3" w:rsidR="007041DA" w:rsidRPr="00BB5684" w:rsidRDefault="007041DA" w:rsidP="007041DA">
      <w:pPr>
        <w:rPr>
          <w:b/>
          <w:bCs/>
        </w:rPr>
      </w:pPr>
      <w:r w:rsidRPr="00BB5684">
        <w:rPr>
          <w:b/>
          <w:bCs/>
        </w:rPr>
        <w:lastRenderedPageBreak/>
        <w:t>4. Planning Training and Development</w:t>
      </w:r>
    </w:p>
    <w:p w14:paraId="143A04C5" w14:textId="27513A9C" w:rsidR="007041DA" w:rsidRPr="00BB5684" w:rsidRDefault="007041DA" w:rsidP="007041DA">
      <w:pPr>
        <w:rPr>
          <w:b/>
          <w:bCs/>
        </w:rPr>
      </w:pPr>
      <w:r w:rsidRPr="00BB5684">
        <w:rPr>
          <w:b/>
          <w:bCs/>
        </w:rPr>
        <w:t>4.1</w:t>
      </w:r>
      <w:r w:rsidR="00BB5684" w:rsidRPr="00BB5684">
        <w:rPr>
          <w:b/>
          <w:bCs/>
        </w:rPr>
        <w:t xml:space="preserve"> </w:t>
      </w:r>
      <w:r w:rsidRPr="00BB5684">
        <w:rPr>
          <w:b/>
          <w:bCs/>
        </w:rPr>
        <w:t>Identification of Needs</w:t>
      </w:r>
    </w:p>
    <w:p w14:paraId="10D5B0A4" w14:textId="146F501B" w:rsidR="007041DA" w:rsidRDefault="007041DA" w:rsidP="007041DA">
      <w:r>
        <w:t xml:space="preserve">Development needs may be identified at several levels: those that apply to the </w:t>
      </w:r>
      <w:proofErr w:type="gramStart"/>
      <w:r>
        <w:t>organisation as a whole, those</w:t>
      </w:r>
      <w:proofErr w:type="gramEnd"/>
      <w:r>
        <w:t xml:space="preserve"> at a group or team level and those which apply to a particular individual (or group of individuals). Mechanisms are in place to identify training and development needs at each of these levels (as described below), and collectively these are summarised in a </w:t>
      </w:r>
      <w:r w:rsidR="00BB5684">
        <w:t>Benecare</w:t>
      </w:r>
      <w:r>
        <w:t xml:space="preserve"> training and development plan</w:t>
      </w:r>
      <w:r w:rsidR="00AE3A8F">
        <w:t xml:space="preserve">s such as continuing professional development plans, within supervision and appraisals and workforce development plans. Each home also has a monthly training schedule where training is projected for each person for the month coming. This is overseen by the </w:t>
      </w:r>
      <w:proofErr w:type="gramStart"/>
      <w:r w:rsidR="00AE3A8F">
        <w:t>employees</w:t>
      </w:r>
      <w:proofErr w:type="gramEnd"/>
      <w:r w:rsidR="00AE3A8F">
        <w:t xml:space="preserve"> line manager. </w:t>
      </w:r>
    </w:p>
    <w:p w14:paraId="3D8A4548" w14:textId="77777777" w:rsidR="00C9354E" w:rsidRDefault="007041DA" w:rsidP="007041DA">
      <w:pPr>
        <w:rPr>
          <w:b/>
          <w:bCs/>
        </w:rPr>
      </w:pPr>
      <w:r w:rsidRPr="00BB5684">
        <w:rPr>
          <w:b/>
          <w:bCs/>
        </w:rPr>
        <w:t>4.1.1</w:t>
      </w:r>
      <w:r w:rsidRPr="00BB5684">
        <w:rPr>
          <w:b/>
          <w:bCs/>
        </w:rPr>
        <w:tab/>
      </w:r>
    </w:p>
    <w:p w14:paraId="70E64A75" w14:textId="6E012177" w:rsidR="007041DA" w:rsidRPr="00C9354E" w:rsidRDefault="007041DA" w:rsidP="007041DA">
      <w:pPr>
        <w:rPr>
          <w:rFonts w:cstheme="minorHAnsi"/>
        </w:rPr>
      </w:pPr>
      <w:r w:rsidRPr="00C9354E">
        <w:rPr>
          <w:rFonts w:cstheme="minorHAnsi"/>
        </w:rPr>
        <w:t xml:space="preserve">Organisational training and development objectives are identified by the </w:t>
      </w:r>
      <w:r w:rsidR="00AE3A8F" w:rsidRPr="00C9354E">
        <w:rPr>
          <w:rFonts w:cstheme="minorHAnsi"/>
        </w:rPr>
        <w:t xml:space="preserve">Home </w:t>
      </w:r>
      <w:r w:rsidR="00C9354E">
        <w:rPr>
          <w:rFonts w:cstheme="minorHAnsi"/>
        </w:rPr>
        <w:t>M</w:t>
      </w:r>
      <w:r w:rsidR="00AE3A8F" w:rsidRPr="00C9354E">
        <w:rPr>
          <w:rFonts w:cstheme="minorHAnsi"/>
        </w:rPr>
        <w:t xml:space="preserve">anagers/Registered Managers </w:t>
      </w:r>
      <w:r w:rsidRPr="00C9354E">
        <w:rPr>
          <w:rFonts w:cstheme="minorHAnsi"/>
        </w:rPr>
        <w:t xml:space="preserve">in consultation with senior management. This involves analysing the </w:t>
      </w:r>
      <w:r w:rsidR="00AE3A8F" w:rsidRPr="00C9354E">
        <w:rPr>
          <w:rFonts w:cstheme="minorHAnsi"/>
        </w:rPr>
        <w:t>workforce development plan</w:t>
      </w:r>
      <w:r w:rsidRPr="00C9354E">
        <w:rPr>
          <w:rFonts w:cstheme="minorHAnsi"/>
        </w:rPr>
        <w:t xml:space="preserve"> and local operating plans and taking account of external and internal influences that may affect </w:t>
      </w:r>
      <w:proofErr w:type="spellStart"/>
      <w:r w:rsidR="00BB5684" w:rsidRPr="00C9354E">
        <w:rPr>
          <w:rFonts w:cstheme="minorHAnsi"/>
        </w:rPr>
        <w:t>Benecare’s</w:t>
      </w:r>
      <w:proofErr w:type="spellEnd"/>
      <w:r w:rsidRPr="00C9354E">
        <w:rPr>
          <w:rFonts w:cstheme="minorHAnsi"/>
        </w:rPr>
        <w:t xml:space="preserve"> performance. An example of organisation wide development needs would be a requirement for more advanced IT skills brought about by a new system, or the need for greater awareness of </w:t>
      </w:r>
      <w:r w:rsidR="002B3E36" w:rsidRPr="00C9354E">
        <w:rPr>
          <w:rFonts w:cstheme="minorHAnsi"/>
        </w:rPr>
        <w:t xml:space="preserve">safer recruitment </w:t>
      </w:r>
      <w:r w:rsidRPr="00C9354E">
        <w:rPr>
          <w:rFonts w:cstheme="minorHAnsi"/>
        </w:rPr>
        <w:t xml:space="preserve">issues across </w:t>
      </w:r>
      <w:r w:rsidR="00BB5684" w:rsidRPr="00C9354E">
        <w:rPr>
          <w:rFonts w:cstheme="minorHAnsi"/>
        </w:rPr>
        <w:t>Benecare</w:t>
      </w:r>
      <w:r w:rsidRPr="00C9354E">
        <w:rPr>
          <w:rFonts w:cstheme="minorHAnsi"/>
        </w:rPr>
        <w:t>.</w:t>
      </w:r>
    </w:p>
    <w:p w14:paraId="4DC36443" w14:textId="60424E52" w:rsidR="007041DA" w:rsidRDefault="007041DA" w:rsidP="007041DA">
      <w:r w:rsidRPr="00117CE9">
        <w:rPr>
          <w:b/>
          <w:bCs/>
        </w:rPr>
        <w:t xml:space="preserve"> 4.1.2</w:t>
      </w:r>
      <w:r>
        <w:tab/>
        <w:t>The Organisation’s training needs will be identified by the Responsible Individual</w:t>
      </w:r>
      <w:r w:rsidR="002B3E36">
        <w:t>/Senior Management</w:t>
      </w:r>
      <w:r>
        <w:t xml:space="preserve"> and</w:t>
      </w:r>
      <w:r w:rsidR="00117CE9">
        <w:t xml:space="preserve"> the Homes Managers</w:t>
      </w:r>
      <w:r w:rsidR="002B3E36">
        <w:t>/Registered Managers</w:t>
      </w:r>
      <w:r>
        <w:t>.</w:t>
      </w:r>
      <w:r w:rsidR="002B3E36">
        <w:t xml:space="preserve"> This is reviewed within supervision and managers meetings. </w:t>
      </w:r>
    </w:p>
    <w:p w14:paraId="5BEA3E9F" w14:textId="26A66EA4" w:rsidR="007041DA" w:rsidRDefault="007041DA" w:rsidP="007041DA">
      <w:r w:rsidRPr="00117CE9">
        <w:rPr>
          <w:b/>
          <w:bCs/>
        </w:rPr>
        <w:t xml:space="preserve"> 4.1.3</w:t>
      </w:r>
      <w:r>
        <w:tab/>
        <w:t xml:space="preserve">At </w:t>
      </w:r>
      <w:r w:rsidR="002B3E36">
        <w:t xml:space="preserve">management </w:t>
      </w:r>
      <w:r>
        <w:t xml:space="preserve">team level, information is gathered from a variety of sources to identify training and development needs common to a group of staff. As above, responsibility for this lies with the </w:t>
      </w:r>
      <w:r w:rsidR="002B3E36">
        <w:t>Home Managers/Registered Managers</w:t>
      </w:r>
      <w:r>
        <w:t xml:space="preserve">, in consultation with </w:t>
      </w:r>
      <w:r w:rsidR="002B3E36">
        <w:t>the Responsible Individual/S</w:t>
      </w:r>
      <w:r>
        <w:t xml:space="preserve">enior </w:t>
      </w:r>
      <w:r w:rsidR="002B3E36">
        <w:t>M</w:t>
      </w:r>
      <w:r>
        <w:t>anagement. Sources of information used for this purpose are likely to include performance review process documentation (see 4.1.4), discussions with line managers and staff - both formal and informal, findings from th</w:t>
      </w:r>
      <w:r w:rsidR="002B3E36">
        <w:t>e</w:t>
      </w:r>
      <w:r>
        <w:t xml:space="preserve"> </w:t>
      </w:r>
      <w:r w:rsidR="002B3E36">
        <w:t>annual</w:t>
      </w:r>
      <w:r>
        <w:t xml:space="preserve"> staff survey and team </w:t>
      </w:r>
      <w:r w:rsidR="002B3E36">
        <w:t>meetings</w:t>
      </w:r>
      <w:r>
        <w:t xml:space="preserve"> </w:t>
      </w:r>
      <w:proofErr w:type="gramStart"/>
      <w:r>
        <w:t>with regard to</w:t>
      </w:r>
      <w:proofErr w:type="gramEnd"/>
      <w:r>
        <w:t xml:space="preserve"> existing priorities.</w:t>
      </w:r>
      <w:r w:rsidR="002B3E36">
        <w:t xml:space="preserve"> </w:t>
      </w:r>
    </w:p>
    <w:p w14:paraId="44714343" w14:textId="056443D0" w:rsidR="007041DA" w:rsidRDefault="007041DA" w:rsidP="007041DA">
      <w:r>
        <w:t xml:space="preserve"> </w:t>
      </w:r>
      <w:r w:rsidRPr="00117CE9">
        <w:rPr>
          <w:b/>
          <w:bCs/>
        </w:rPr>
        <w:t>4.1.4</w:t>
      </w:r>
      <w:r>
        <w:tab/>
        <w:t xml:space="preserve">At the level of individuals, the supervision and performance review process </w:t>
      </w:r>
      <w:proofErr w:type="gramStart"/>
      <w:r>
        <w:t>is</w:t>
      </w:r>
      <w:proofErr w:type="gramEnd"/>
      <w:r>
        <w:t xml:space="preserve"> the main vehicle for recognising and planning training and development. Line managers are responsible for ensuring that individual's training needs are appropriately addressed.</w:t>
      </w:r>
    </w:p>
    <w:p w14:paraId="482E3196" w14:textId="77777777" w:rsidR="007041DA" w:rsidRPr="00117CE9" w:rsidRDefault="007041DA" w:rsidP="007041DA">
      <w:pPr>
        <w:rPr>
          <w:b/>
          <w:bCs/>
        </w:rPr>
      </w:pPr>
    </w:p>
    <w:p w14:paraId="2F3135F0" w14:textId="77777777" w:rsidR="007041DA" w:rsidRPr="00117CE9" w:rsidRDefault="007041DA" w:rsidP="007041DA">
      <w:pPr>
        <w:rPr>
          <w:b/>
          <w:bCs/>
        </w:rPr>
      </w:pPr>
      <w:r w:rsidRPr="00117CE9">
        <w:rPr>
          <w:b/>
          <w:bCs/>
        </w:rPr>
        <w:t>5. Access to Training and Development</w:t>
      </w:r>
    </w:p>
    <w:p w14:paraId="0DEF07FD" w14:textId="77777777" w:rsidR="007041DA" w:rsidRPr="00117CE9" w:rsidRDefault="007041DA" w:rsidP="007041DA">
      <w:pPr>
        <w:rPr>
          <w:b/>
          <w:bCs/>
        </w:rPr>
      </w:pPr>
      <w:r w:rsidRPr="00117CE9">
        <w:rPr>
          <w:b/>
          <w:bCs/>
        </w:rPr>
        <w:t>5.1 Entitlement to Development Support</w:t>
      </w:r>
    </w:p>
    <w:p w14:paraId="24367206" w14:textId="35A315A2" w:rsidR="007041DA" w:rsidRDefault="007041DA" w:rsidP="007041DA">
      <w:r>
        <w:t xml:space="preserve">The extent to which a training and development activity can be supported by </w:t>
      </w:r>
      <w:r w:rsidR="00117CE9">
        <w:t xml:space="preserve">Benecare </w:t>
      </w:r>
      <w:r>
        <w:t xml:space="preserve">will depend on a number of factors </w:t>
      </w:r>
      <w:proofErr w:type="gramStart"/>
      <w:r>
        <w:t>including:-</w:t>
      </w:r>
      <w:proofErr w:type="gramEnd"/>
    </w:p>
    <w:p w14:paraId="57C11291" w14:textId="77777777" w:rsidR="007041DA" w:rsidRDefault="007041DA" w:rsidP="00E30828">
      <w:pPr>
        <w:pStyle w:val="NoSpacing"/>
        <w:numPr>
          <w:ilvl w:val="0"/>
          <w:numId w:val="3"/>
        </w:numPr>
      </w:pPr>
      <w:r>
        <w:t xml:space="preserve">The relevance of the development need to achieving the strategic plan and the development plans for care, education and </w:t>
      </w:r>
      <w:proofErr w:type="gramStart"/>
      <w:r>
        <w:t>health;</w:t>
      </w:r>
      <w:proofErr w:type="gramEnd"/>
    </w:p>
    <w:p w14:paraId="24F21BF8" w14:textId="0F831B20" w:rsidR="007041DA" w:rsidRDefault="007041DA" w:rsidP="00E30828">
      <w:pPr>
        <w:pStyle w:val="NoSpacing"/>
        <w:numPr>
          <w:ilvl w:val="0"/>
          <w:numId w:val="3"/>
        </w:numPr>
      </w:pPr>
      <w:r>
        <w:t xml:space="preserve">Financial costs to </w:t>
      </w:r>
      <w:proofErr w:type="gramStart"/>
      <w:r w:rsidR="00117CE9">
        <w:t>Benecare</w:t>
      </w:r>
      <w:r>
        <w:t>;</w:t>
      </w:r>
      <w:proofErr w:type="gramEnd"/>
    </w:p>
    <w:p w14:paraId="7727C405" w14:textId="77777777" w:rsidR="007041DA" w:rsidRDefault="007041DA" w:rsidP="00E30828">
      <w:pPr>
        <w:pStyle w:val="NoSpacing"/>
        <w:numPr>
          <w:ilvl w:val="0"/>
          <w:numId w:val="3"/>
        </w:numPr>
      </w:pPr>
      <w:r>
        <w:t xml:space="preserve">Hidden costs including, for example, the amount of work time required to complete the development </w:t>
      </w:r>
      <w:proofErr w:type="gramStart"/>
      <w:r>
        <w:t>activity;</w:t>
      </w:r>
      <w:proofErr w:type="gramEnd"/>
    </w:p>
    <w:p w14:paraId="4B97E63B" w14:textId="77777777" w:rsidR="007041DA" w:rsidRDefault="007041DA" w:rsidP="00E30828">
      <w:pPr>
        <w:pStyle w:val="NoSpacing"/>
        <w:numPr>
          <w:ilvl w:val="0"/>
          <w:numId w:val="3"/>
        </w:numPr>
      </w:pPr>
      <w:r>
        <w:t xml:space="preserve">Any additional cover required and the impact on </w:t>
      </w:r>
      <w:proofErr w:type="gramStart"/>
      <w:r>
        <w:t>colleagues;</w:t>
      </w:r>
      <w:proofErr w:type="gramEnd"/>
    </w:p>
    <w:p w14:paraId="1D684D5D" w14:textId="77777777" w:rsidR="007041DA" w:rsidRDefault="007041DA" w:rsidP="00E30828">
      <w:pPr>
        <w:pStyle w:val="NoSpacing"/>
        <w:numPr>
          <w:ilvl w:val="0"/>
          <w:numId w:val="3"/>
        </w:numPr>
      </w:pPr>
      <w:r>
        <w:lastRenderedPageBreak/>
        <w:t xml:space="preserve">The amount of development support that it is reasonable for any one member of staff to undertake in a given </w:t>
      </w:r>
      <w:proofErr w:type="gramStart"/>
      <w:r>
        <w:t>period;</w:t>
      </w:r>
      <w:proofErr w:type="gramEnd"/>
    </w:p>
    <w:p w14:paraId="456C99CA" w14:textId="77777777" w:rsidR="007041DA" w:rsidRDefault="007041DA" w:rsidP="00E30828">
      <w:pPr>
        <w:pStyle w:val="NoSpacing"/>
        <w:numPr>
          <w:ilvl w:val="0"/>
          <w:numId w:val="3"/>
        </w:numPr>
      </w:pPr>
      <w:r>
        <w:t xml:space="preserve">Availability of funds in the training and development </w:t>
      </w:r>
      <w:proofErr w:type="gramStart"/>
      <w:r>
        <w:t>budget;</w:t>
      </w:r>
      <w:proofErr w:type="gramEnd"/>
    </w:p>
    <w:p w14:paraId="2A69877C" w14:textId="208D68DA" w:rsidR="00117CE9" w:rsidRDefault="007041DA" w:rsidP="00E30828">
      <w:pPr>
        <w:pStyle w:val="NoSpacing"/>
        <w:numPr>
          <w:ilvl w:val="0"/>
          <w:numId w:val="3"/>
        </w:numPr>
      </w:pPr>
      <w:r>
        <w:t>Parity with similar applications.</w:t>
      </w:r>
    </w:p>
    <w:p w14:paraId="2ACE982E" w14:textId="77777777" w:rsidR="00117CE9" w:rsidRDefault="00117CE9" w:rsidP="007041DA"/>
    <w:p w14:paraId="35620E17" w14:textId="77777777" w:rsidR="007041DA" w:rsidRPr="00117CE9" w:rsidRDefault="007041DA" w:rsidP="007041DA">
      <w:pPr>
        <w:rPr>
          <w:b/>
          <w:bCs/>
        </w:rPr>
      </w:pPr>
      <w:r w:rsidRPr="00117CE9">
        <w:rPr>
          <w:b/>
          <w:bCs/>
        </w:rPr>
        <w:t>5.2 Equal Opportunities</w:t>
      </w:r>
    </w:p>
    <w:p w14:paraId="18031339" w14:textId="7EB8B0BA" w:rsidR="007041DA" w:rsidRDefault="00117CE9" w:rsidP="007041DA">
      <w:r>
        <w:t>Benecare</w:t>
      </w:r>
      <w:r w:rsidR="007041DA">
        <w:t xml:space="preserve"> seeks to ensure that development opportunities are available for all. This principle does not, however, imply an automatic right of individuals to </w:t>
      </w:r>
      <w:proofErr w:type="gramStart"/>
      <w:r w:rsidR="007041DA">
        <w:t>particular development</w:t>
      </w:r>
      <w:proofErr w:type="gramEnd"/>
      <w:r w:rsidR="007041DA">
        <w:t xml:space="preserve"> activities or a right to undertake development actions within specified periods of time.</w:t>
      </w:r>
    </w:p>
    <w:p w14:paraId="4905331F" w14:textId="548657C8" w:rsidR="007041DA" w:rsidRDefault="007041DA" w:rsidP="007041DA">
      <w:r>
        <w:t xml:space="preserve">Line managers are responsible for ensuring that the development needs of all staff are given fair consideration and that the needs of staff employed on a part time or </w:t>
      </w:r>
      <w:proofErr w:type="gramStart"/>
      <w:r>
        <w:t>short term</w:t>
      </w:r>
      <w:proofErr w:type="gramEnd"/>
      <w:r>
        <w:t xml:space="preserve"> basis are addressed equitably</w:t>
      </w:r>
      <w:r w:rsidR="00CC7BC1">
        <w:t xml:space="preserve">, this should include agency staff. </w:t>
      </w:r>
    </w:p>
    <w:p w14:paraId="6786F5B0" w14:textId="77777777" w:rsidR="007041DA" w:rsidRDefault="007041DA" w:rsidP="007041DA"/>
    <w:p w14:paraId="3F8C6171" w14:textId="77777777" w:rsidR="007041DA" w:rsidRPr="00657D17" w:rsidRDefault="007041DA" w:rsidP="007041DA">
      <w:pPr>
        <w:rPr>
          <w:b/>
          <w:bCs/>
        </w:rPr>
      </w:pPr>
      <w:r w:rsidRPr="00657D17">
        <w:rPr>
          <w:b/>
          <w:bCs/>
        </w:rPr>
        <w:t>6. Resources for Training and Development</w:t>
      </w:r>
    </w:p>
    <w:p w14:paraId="0782F33D" w14:textId="77777777" w:rsidR="007041DA" w:rsidRPr="00657D17" w:rsidRDefault="007041DA" w:rsidP="007041DA">
      <w:pPr>
        <w:rPr>
          <w:b/>
          <w:bCs/>
        </w:rPr>
      </w:pPr>
      <w:r w:rsidRPr="00657D17">
        <w:rPr>
          <w:b/>
          <w:bCs/>
        </w:rPr>
        <w:t>6.1 Budget for Training and Development</w:t>
      </w:r>
    </w:p>
    <w:p w14:paraId="45BA0DB4" w14:textId="4121100F" w:rsidR="007041DA" w:rsidRDefault="007041DA" w:rsidP="007041DA">
      <w:r>
        <w:t xml:space="preserve">The budget for training and development is managed by the </w:t>
      </w:r>
      <w:r w:rsidR="00657D17">
        <w:t xml:space="preserve">Business Manager and the Finance Manager </w:t>
      </w:r>
      <w:r>
        <w:t xml:space="preserve">and is based on allocation within individual budgets from line managers along with organisation, </w:t>
      </w:r>
      <w:proofErr w:type="gramStart"/>
      <w:r>
        <w:t>group</w:t>
      </w:r>
      <w:r w:rsidR="00CC7BC1">
        <w:t>s</w:t>
      </w:r>
      <w:proofErr w:type="gramEnd"/>
      <w:r>
        <w:t xml:space="preserve"> and individual training needs.</w:t>
      </w:r>
    </w:p>
    <w:p w14:paraId="2E087691" w14:textId="77777777" w:rsidR="007041DA" w:rsidRPr="00657D17" w:rsidRDefault="007041DA" w:rsidP="007041DA">
      <w:pPr>
        <w:rPr>
          <w:b/>
          <w:bCs/>
        </w:rPr>
      </w:pPr>
      <w:r w:rsidRPr="00657D17">
        <w:rPr>
          <w:b/>
          <w:bCs/>
        </w:rPr>
        <w:t>6.2 Time Allocation for Training and Development</w:t>
      </w:r>
    </w:p>
    <w:p w14:paraId="037CC562" w14:textId="4CB8E3D3" w:rsidR="007041DA" w:rsidRDefault="007041DA" w:rsidP="007041DA">
      <w:r>
        <w:t xml:space="preserve">Training and development activities required by the </w:t>
      </w:r>
      <w:r w:rsidR="00CC7BC1">
        <w:t>Benecare</w:t>
      </w:r>
      <w:r>
        <w:t xml:space="preserve"> will usually take place during work time but may also require the individual to attend outside of normal/contracted hours and recompense may be made </w:t>
      </w:r>
      <w:proofErr w:type="gramStart"/>
      <w:r>
        <w:t>e.g.</w:t>
      </w:r>
      <w:proofErr w:type="gramEnd"/>
      <w:r>
        <w:t xml:space="preserve"> </w:t>
      </w:r>
      <w:r w:rsidR="00DA7855">
        <w:t>hourly rate of pay</w:t>
      </w:r>
      <w:r>
        <w:t xml:space="preserve">. </w:t>
      </w:r>
      <w:proofErr w:type="gramStart"/>
      <w:r>
        <w:t>However</w:t>
      </w:r>
      <w:proofErr w:type="gramEnd"/>
      <w:r>
        <w:t xml:space="preserve"> some training activities and courses such as The Induction Workbook and Level 3 Diploma for Residential Childcare (England) will involve study in the participant’s own time.</w:t>
      </w:r>
    </w:p>
    <w:p w14:paraId="3399B2A1" w14:textId="7ED5AC1C" w:rsidR="007041DA" w:rsidRDefault="007041DA" w:rsidP="007041DA">
      <w:r>
        <w:t>Where training and development takes place in normal work hours, cover will be arranged where necessary.</w:t>
      </w:r>
    </w:p>
    <w:p w14:paraId="6638B232" w14:textId="77777777" w:rsidR="00A15873" w:rsidRDefault="00A15873" w:rsidP="007041DA"/>
    <w:p w14:paraId="3B82014E" w14:textId="77777777" w:rsidR="007041DA" w:rsidRPr="00DA7855" w:rsidRDefault="007041DA" w:rsidP="007041DA">
      <w:pPr>
        <w:rPr>
          <w:b/>
          <w:bCs/>
        </w:rPr>
      </w:pPr>
      <w:r w:rsidRPr="00DA7855">
        <w:rPr>
          <w:b/>
          <w:bCs/>
        </w:rPr>
        <w:t>7. Formal Qualifications</w:t>
      </w:r>
    </w:p>
    <w:p w14:paraId="0578E036" w14:textId="77777777" w:rsidR="007041DA" w:rsidRPr="00DA7855" w:rsidRDefault="007041DA" w:rsidP="007041DA">
      <w:pPr>
        <w:rPr>
          <w:b/>
          <w:bCs/>
        </w:rPr>
      </w:pPr>
      <w:r w:rsidRPr="00DA7855">
        <w:rPr>
          <w:b/>
          <w:bCs/>
        </w:rPr>
        <w:t>7.1 Mandatory Training</w:t>
      </w:r>
    </w:p>
    <w:p w14:paraId="306CD060" w14:textId="254B0AAF" w:rsidR="007041DA" w:rsidRDefault="007041DA" w:rsidP="007041DA">
      <w:r>
        <w:t xml:space="preserve">To ensure legal requirements are met and employees have the appropriate knowledge and skills to undertake the task for which they have been employed, all employees will be required to undertake </w:t>
      </w:r>
      <w:r w:rsidR="00CC7BC1">
        <w:t>mandatory</w:t>
      </w:r>
      <w:r>
        <w:t xml:space="preserve"> training as part of the induction process and their continuing employment. The </w:t>
      </w:r>
      <w:r w:rsidR="00CC7BC1">
        <w:t xml:space="preserve">mandatory </w:t>
      </w:r>
      <w:r>
        <w:t xml:space="preserve">training </w:t>
      </w:r>
      <w:r w:rsidR="000D62DF">
        <w:t xml:space="preserve">is recorded on each homes training matrix. </w:t>
      </w:r>
    </w:p>
    <w:p w14:paraId="304D5D47" w14:textId="08A4490F" w:rsidR="007041DA" w:rsidRDefault="007041DA" w:rsidP="007041DA">
      <w:r>
        <w:t xml:space="preserve">In addition to this, staff may be required to undertake other mandatory training dependent on their role. For all new care staff working within the houses </w:t>
      </w:r>
      <w:r w:rsidR="000D62DF">
        <w:t xml:space="preserve">there will also be training required that meets the needs of the children. For </w:t>
      </w:r>
      <w:proofErr w:type="gramStart"/>
      <w:r w:rsidR="000D62DF">
        <w:t>example</w:t>
      </w:r>
      <w:proofErr w:type="gramEnd"/>
      <w:r w:rsidR="000D62DF">
        <w:t xml:space="preserve"> some of our homes have children who have experienced trauma so trauma training will be a part of the expected training for that home. Mandatory training </w:t>
      </w:r>
      <w:r>
        <w:t>also include</w:t>
      </w:r>
      <w:r w:rsidR="000D62DF">
        <w:t>s</w:t>
      </w:r>
      <w:r>
        <w:t xml:space="preserve"> the completion of an Induction Workbook and Level 3 Diploma for Residential Child Care (England).</w:t>
      </w:r>
    </w:p>
    <w:p w14:paraId="5A07A487" w14:textId="041A3687" w:rsidR="007041DA" w:rsidRDefault="007041DA" w:rsidP="007041DA">
      <w:r>
        <w:lastRenderedPageBreak/>
        <w:t xml:space="preserve">Completion of the Induction </w:t>
      </w:r>
      <w:r w:rsidR="00655340">
        <w:t>W</w:t>
      </w:r>
      <w:r>
        <w:t xml:space="preserve">orkbook is a prerequisite of passing the probationary period for new care staff and an important </w:t>
      </w:r>
      <w:proofErr w:type="gramStart"/>
      <w:r>
        <w:t>stepping stone</w:t>
      </w:r>
      <w:proofErr w:type="gramEnd"/>
      <w:r>
        <w:t xml:space="preserve"> to embarking on the Diploma. The Diploma or equivalent is an essential qualification for Care Workers (Children’s Homes Regulations 2015 32(4)) and opportunities to access this are provided </w:t>
      </w:r>
      <w:r w:rsidR="00655340">
        <w:t xml:space="preserve">at the point of the 6 </w:t>
      </w:r>
      <w:proofErr w:type="spellStart"/>
      <w:r w:rsidR="00655340">
        <w:t>months probation</w:t>
      </w:r>
      <w:proofErr w:type="spellEnd"/>
      <w:r w:rsidR="00655340">
        <w:t xml:space="preserve"> review</w:t>
      </w:r>
      <w:r>
        <w:t xml:space="preserve">. The </w:t>
      </w:r>
      <w:r w:rsidR="00655340">
        <w:t>Home Managers/</w:t>
      </w:r>
      <w:r w:rsidR="00FC3546">
        <w:t xml:space="preserve">Registered Managers </w:t>
      </w:r>
      <w:r>
        <w:t>will provide staff with support and guidance to assist them in achieving this qualification. Failure to successfully complete the Diploma may result in the termination of a care workers contract.</w:t>
      </w:r>
    </w:p>
    <w:p w14:paraId="0EBA7DBA" w14:textId="18CCD0C2" w:rsidR="007041DA" w:rsidRDefault="007041DA" w:rsidP="007041DA">
      <w:r>
        <w:t xml:space="preserve">Funding for the Level 3 Diploma for Residential Childcare (England) will be provided by </w:t>
      </w:r>
      <w:r w:rsidR="00FC3546">
        <w:t>Benecare</w:t>
      </w:r>
      <w:r>
        <w:t xml:space="preserve">. </w:t>
      </w:r>
      <w:proofErr w:type="gramStart"/>
      <w:r>
        <w:t>However</w:t>
      </w:r>
      <w:proofErr w:type="gramEnd"/>
      <w:r>
        <w:t xml:space="preserve"> all staff undertaking the qualification will be required to adhere to a Training Agreement (see Employee Training Agreement Procedure and Section 7.2, Funding of Training / Further Qualifications).</w:t>
      </w:r>
    </w:p>
    <w:p w14:paraId="2375F95A" w14:textId="77777777" w:rsidR="007041DA" w:rsidRDefault="007041DA" w:rsidP="007041DA">
      <w:r>
        <w:t>For information about equivalent qualifications please see Appendix 1c: Qualification Equivalency Protocol.</w:t>
      </w:r>
    </w:p>
    <w:p w14:paraId="0F996A3C" w14:textId="77777777" w:rsidR="007041DA" w:rsidRPr="00FC3546" w:rsidRDefault="007041DA" w:rsidP="007041DA">
      <w:pPr>
        <w:rPr>
          <w:b/>
          <w:bCs/>
        </w:rPr>
      </w:pPr>
      <w:r w:rsidRPr="00FC3546">
        <w:rPr>
          <w:b/>
          <w:bCs/>
        </w:rPr>
        <w:t>7.2 Funding of Training/Further Qualifications</w:t>
      </w:r>
    </w:p>
    <w:p w14:paraId="44F47F15" w14:textId="31920ECF" w:rsidR="007041DA" w:rsidRDefault="007041DA" w:rsidP="007041DA">
      <w:r>
        <w:t xml:space="preserve">Where a member of staff wishes to undertake a </w:t>
      </w:r>
      <w:proofErr w:type="gramStart"/>
      <w:r w:rsidRPr="00655340">
        <w:rPr>
          <w:b/>
          <w:bCs/>
        </w:rPr>
        <w:t>qualification</w:t>
      </w:r>
      <w:proofErr w:type="gramEnd"/>
      <w:r>
        <w:t xml:space="preserve"> they or their line manager, should bring this to the attention of the </w:t>
      </w:r>
      <w:r w:rsidR="00FC3546">
        <w:t>Business Manager</w:t>
      </w:r>
      <w:r>
        <w:t>.</w:t>
      </w:r>
    </w:p>
    <w:p w14:paraId="35BFB010" w14:textId="334E397A" w:rsidR="007041DA" w:rsidRDefault="007041DA" w:rsidP="007041DA">
      <w:r>
        <w:t xml:space="preserve">This should be discussed as part of the performance review process and then the individual is asked to complete an application stating how the qualification will benefit his/her department and </w:t>
      </w:r>
      <w:r w:rsidR="00FC3546">
        <w:t xml:space="preserve">Benecare </w:t>
      </w:r>
      <w:r>
        <w:t>as a whole. S</w:t>
      </w:r>
      <w:r w:rsidR="00655340">
        <w:t>/</w:t>
      </w:r>
      <w:r>
        <w:t>he may also be asked to supply further details about the proposed development activity.</w:t>
      </w:r>
    </w:p>
    <w:p w14:paraId="377019E6" w14:textId="54FBC809" w:rsidR="007041DA" w:rsidRDefault="00FC3546" w:rsidP="007041DA">
      <w:r>
        <w:t>Benecare</w:t>
      </w:r>
      <w:r w:rsidR="007041DA">
        <w:t xml:space="preserve"> is prepared to consider funding and study/exam leave for completion of a professional qualification, where the individual does not have one. Preference will be given to subject areas relevant to </w:t>
      </w:r>
      <w:proofErr w:type="spellStart"/>
      <w:r>
        <w:t>Benecare’s</w:t>
      </w:r>
      <w:proofErr w:type="spellEnd"/>
      <w:r w:rsidR="007041DA">
        <w:t xml:space="preserve"> work.</w:t>
      </w:r>
    </w:p>
    <w:p w14:paraId="6FD6D8DD" w14:textId="0C056A46" w:rsidR="007041DA" w:rsidRDefault="007041DA" w:rsidP="007041DA">
      <w:r>
        <w:t xml:space="preserve">The line manager and/or </w:t>
      </w:r>
      <w:r w:rsidR="00FC3546">
        <w:t>Business Manager</w:t>
      </w:r>
      <w:r>
        <w:t xml:space="preserve"> will be asked to comment on the desirability of a proposed course or qualification </w:t>
      </w:r>
      <w:proofErr w:type="gramStart"/>
      <w:r>
        <w:t>taking into account</w:t>
      </w:r>
      <w:proofErr w:type="gramEnd"/>
      <w:r>
        <w:t xml:space="preserve"> the following criteria:</w:t>
      </w:r>
    </w:p>
    <w:p w14:paraId="204A8A34" w14:textId="297E4EC3" w:rsidR="007041DA" w:rsidRDefault="007041DA" w:rsidP="00655340">
      <w:pPr>
        <w:pStyle w:val="ListParagraph"/>
        <w:numPr>
          <w:ilvl w:val="0"/>
          <w:numId w:val="4"/>
        </w:numPr>
      </w:pPr>
      <w:r>
        <w:t xml:space="preserve">Staff development that is necessary in order to do a job; or where there is a high level of demonstrated benefit to </w:t>
      </w:r>
      <w:proofErr w:type="gramStart"/>
      <w:r w:rsidR="00DD0C57">
        <w:t>Benecare</w:t>
      </w:r>
      <w:r>
        <w:t>;</w:t>
      </w:r>
      <w:proofErr w:type="gramEnd"/>
    </w:p>
    <w:p w14:paraId="66A4A05D" w14:textId="759BF4C6" w:rsidR="007041DA" w:rsidRDefault="007041DA" w:rsidP="00655340">
      <w:pPr>
        <w:pStyle w:val="ListParagraph"/>
        <w:numPr>
          <w:ilvl w:val="0"/>
          <w:numId w:val="4"/>
        </w:numPr>
      </w:pPr>
      <w:r>
        <w:t xml:space="preserve">Staff development where there would be some benefit to </w:t>
      </w:r>
      <w:r w:rsidR="00DD0C57">
        <w:t>Benecare</w:t>
      </w:r>
      <w:r>
        <w:t>, and where staff might be given some support to recognise this; and</w:t>
      </w:r>
    </w:p>
    <w:p w14:paraId="54A907D2" w14:textId="4AD97088" w:rsidR="007041DA" w:rsidRDefault="007041DA" w:rsidP="00655340">
      <w:pPr>
        <w:pStyle w:val="ListParagraph"/>
        <w:numPr>
          <w:ilvl w:val="0"/>
          <w:numId w:val="4"/>
        </w:numPr>
      </w:pPr>
      <w:r>
        <w:t xml:space="preserve">Development that is principally about personal development/interest, where there is little or no direct benefit to </w:t>
      </w:r>
      <w:r w:rsidR="00DD0C57">
        <w:t>Benecare</w:t>
      </w:r>
      <w:r>
        <w:t>.</w:t>
      </w:r>
    </w:p>
    <w:p w14:paraId="0A27CD71" w14:textId="416A8626" w:rsidR="007041DA" w:rsidRDefault="007041DA" w:rsidP="007041DA">
      <w:r>
        <w:t xml:space="preserve">Any funding will largely be dependent on the extent of demonstrated benefit to </w:t>
      </w:r>
      <w:r w:rsidR="00DD0C57">
        <w:t xml:space="preserve">Benecare </w:t>
      </w:r>
      <w:r>
        <w:t>and will determine whether it could be supported to a greater or lesser extent.</w:t>
      </w:r>
    </w:p>
    <w:p w14:paraId="34010D71" w14:textId="5F6C05CD" w:rsidR="007041DA" w:rsidRDefault="007041DA" w:rsidP="007041DA">
      <w:r>
        <w:t xml:space="preserve">Requests for training and qualifications need to be made separately for each year of study and will be considered by the </w:t>
      </w:r>
      <w:r w:rsidR="00DD0C57">
        <w:t>Managing Director</w:t>
      </w:r>
      <w:r>
        <w:t xml:space="preserve">, Senior Management and </w:t>
      </w:r>
      <w:r w:rsidR="00DD0C57">
        <w:t>Finance Manager</w:t>
      </w:r>
      <w:r>
        <w:t>. Requests of over £2,000 in total will be considered by the team.</w:t>
      </w:r>
    </w:p>
    <w:p w14:paraId="276D7408" w14:textId="77777777" w:rsidR="007041DA" w:rsidRDefault="007041DA" w:rsidP="007041DA"/>
    <w:p w14:paraId="4FEE571E" w14:textId="41A85DDF" w:rsidR="007041DA" w:rsidRDefault="007041DA" w:rsidP="007041DA">
      <w:r>
        <w:t xml:space="preserve">Staff will be required to sign a Training Agreement which sets out below repayment guidelines should they leave </w:t>
      </w:r>
      <w:r w:rsidR="00DD0C57">
        <w:t>Benecare</w:t>
      </w:r>
      <w:r>
        <w:t>:</w:t>
      </w:r>
    </w:p>
    <w:p w14:paraId="0590EF8C" w14:textId="32B4D6CC" w:rsidR="007041DA" w:rsidRDefault="007041DA" w:rsidP="007041DA">
      <w:r>
        <w:lastRenderedPageBreak/>
        <w:t xml:space="preserve">If a member of staff leaves </w:t>
      </w:r>
      <w:proofErr w:type="spellStart"/>
      <w:r w:rsidR="00DD0C57">
        <w:t>Benecare’s</w:t>
      </w:r>
      <w:proofErr w:type="spellEnd"/>
      <w:r>
        <w:t xml:space="preserve"> employment (through resignation or dismissal) during the study year or if they fail to complete the study or sit any required examinations within a reasonable timescale the full cost of the funding will be required to be </w:t>
      </w:r>
      <w:proofErr w:type="gramStart"/>
      <w:r>
        <w:t>repaid;</w:t>
      </w:r>
      <w:proofErr w:type="gramEnd"/>
    </w:p>
    <w:p w14:paraId="24427294" w14:textId="040261D0" w:rsidR="007041DA" w:rsidRDefault="007041DA" w:rsidP="007041DA">
      <w:r>
        <w:t xml:space="preserve">If a member of staff leaves </w:t>
      </w:r>
      <w:proofErr w:type="spellStart"/>
      <w:r w:rsidR="00DD0C57">
        <w:t>Benecare’s</w:t>
      </w:r>
      <w:proofErr w:type="spellEnd"/>
      <w:r>
        <w:t xml:space="preserve"> employment from the commencement of the </w:t>
      </w:r>
      <w:proofErr w:type="gramStart"/>
      <w:r>
        <w:t>training</w:t>
      </w:r>
      <w:proofErr w:type="gramEnd"/>
      <w:r>
        <w:t xml:space="preserve"> they will be required to repay the </w:t>
      </w:r>
      <w:r w:rsidR="006E5023">
        <w:t xml:space="preserve">following </w:t>
      </w:r>
      <w:r>
        <w:t>cost of the course</w:t>
      </w:r>
      <w:r w:rsidR="006E5023">
        <w:t>;</w:t>
      </w:r>
    </w:p>
    <w:p w14:paraId="2B4834CB" w14:textId="77777777" w:rsidR="00B847A8" w:rsidRDefault="00B847A8" w:rsidP="00B847A8">
      <w:r>
        <w:t>Up to 6 months after completion of Course</w:t>
      </w:r>
      <w:r>
        <w:tab/>
      </w:r>
      <w:r>
        <w:tab/>
      </w:r>
      <w:r>
        <w:tab/>
      </w:r>
      <w:r>
        <w:tab/>
      </w:r>
      <w:r>
        <w:tab/>
        <w:t>100%</w:t>
      </w:r>
    </w:p>
    <w:p w14:paraId="0C1E174E" w14:textId="77777777" w:rsidR="00B847A8" w:rsidRDefault="00B847A8" w:rsidP="00B847A8"/>
    <w:p w14:paraId="7970D0B7" w14:textId="77777777" w:rsidR="00B847A8" w:rsidRDefault="00B847A8" w:rsidP="00B847A8">
      <w:r>
        <w:t>Between 6 months and 9 months after completion of Course</w:t>
      </w:r>
      <w:r>
        <w:tab/>
        <w:t xml:space="preserve"> </w:t>
      </w:r>
      <w:r>
        <w:tab/>
      </w:r>
      <w:r>
        <w:tab/>
        <w:t>75%</w:t>
      </w:r>
    </w:p>
    <w:p w14:paraId="78040453" w14:textId="77777777" w:rsidR="00B847A8" w:rsidRDefault="00B847A8" w:rsidP="00B847A8"/>
    <w:p w14:paraId="4D26CA21" w14:textId="77777777" w:rsidR="00B847A8" w:rsidRDefault="00B847A8" w:rsidP="00B847A8">
      <w:r>
        <w:t>Between 9 months and 12 months after completion of course</w:t>
      </w:r>
      <w:r>
        <w:tab/>
      </w:r>
      <w:r>
        <w:tab/>
      </w:r>
      <w:r>
        <w:tab/>
        <w:t xml:space="preserve"> 50%</w:t>
      </w:r>
    </w:p>
    <w:p w14:paraId="64253611" w14:textId="77777777" w:rsidR="00B847A8" w:rsidRDefault="00B847A8" w:rsidP="00B847A8"/>
    <w:p w14:paraId="6A6F209B" w14:textId="60361737" w:rsidR="006E5023" w:rsidRDefault="00B847A8" w:rsidP="00B847A8">
      <w:r>
        <w:t>Over 12 months after completion of course</w:t>
      </w:r>
      <w:r>
        <w:tab/>
      </w:r>
      <w:r>
        <w:tab/>
      </w:r>
      <w:r>
        <w:tab/>
      </w:r>
      <w:r>
        <w:tab/>
      </w:r>
      <w:r>
        <w:tab/>
        <w:t>NIL</w:t>
      </w:r>
    </w:p>
    <w:p w14:paraId="24324B65" w14:textId="34FBA0B7" w:rsidR="007041DA" w:rsidRDefault="007041DA" w:rsidP="007041DA">
      <w:r>
        <w:t xml:space="preserve">If a member of staff fails examinations that have been financially funded by </w:t>
      </w:r>
      <w:r w:rsidR="00424E37">
        <w:t xml:space="preserve">Benecare </w:t>
      </w:r>
      <w:r>
        <w:t>they will be required to fund any exam re-sits and attend any college days or similar in their own time.</w:t>
      </w:r>
    </w:p>
    <w:p w14:paraId="18AD3A56" w14:textId="18A89DB0" w:rsidR="007041DA" w:rsidRDefault="007041DA" w:rsidP="007041DA">
      <w:r>
        <w:t xml:space="preserve">Staff members are expected to inform their line manager and </w:t>
      </w:r>
      <w:r w:rsidR="00424E37">
        <w:t>the Business Manager</w:t>
      </w:r>
      <w:r>
        <w:t xml:space="preserve"> of their progress on a regular and ongoing basis and to notify them immediately of any issues affecting the potential completion of their study. A copy of certificates or confirmation of completion of each study year should be forwarded to their line manager and the </w:t>
      </w:r>
      <w:r w:rsidR="00424E37">
        <w:t>Business Manager</w:t>
      </w:r>
      <w:r>
        <w:t>.</w:t>
      </w:r>
    </w:p>
    <w:p w14:paraId="4DAB5D0D" w14:textId="5E8B6AD4" w:rsidR="007041DA" w:rsidRDefault="007041DA" w:rsidP="007041DA">
      <w:r>
        <w:t>Staff are expected to provide their own textbooks and course materials if these are not included as part of the course fee.</w:t>
      </w:r>
    </w:p>
    <w:p w14:paraId="421DAB37" w14:textId="77777777" w:rsidR="007041DA" w:rsidRDefault="007041DA" w:rsidP="007041DA">
      <w:r>
        <w:t>A contribution towards time to attend a course and/or course examination fees may be agreed where training is not directly relevant to the individual's job.</w:t>
      </w:r>
    </w:p>
    <w:p w14:paraId="073E419D" w14:textId="77777777" w:rsidR="007041DA" w:rsidRDefault="007041DA" w:rsidP="007041DA"/>
    <w:p w14:paraId="7A67D556" w14:textId="77777777" w:rsidR="007041DA" w:rsidRPr="00424E37" w:rsidRDefault="007041DA" w:rsidP="007041DA">
      <w:pPr>
        <w:rPr>
          <w:b/>
          <w:bCs/>
        </w:rPr>
      </w:pPr>
      <w:r w:rsidRPr="00424E37">
        <w:rPr>
          <w:b/>
          <w:bCs/>
        </w:rPr>
        <w:t>7.3 Study and Exam Leave</w:t>
      </w:r>
    </w:p>
    <w:p w14:paraId="773B7AF9" w14:textId="0FD489EF" w:rsidR="007041DA" w:rsidRDefault="007041DA" w:rsidP="007041DA">
      <w:r>
        <w:t xml:space="preserve">Employees </w:t>
      </w:r>
      <w:r w:rsidR="00424E37">
        <w:t>must ask their Line Manager for time off</w:t>
      </w:r>
      <w:r>
        <w:t xml:space="preserve"> for the purposes of examinations when undertaking long term study funded by </w:t>
      </w:r>
      <w:r w:rsidR="00424E37">
        <w:t>Benecare</w:t>
      </w:r>
      <w:r>
        <w:t xml:space="preserve">. </w:t>
      </w:r>
    </w:p>
    <w:p w14:paraId="7EC1D9C7" w14:textId="059265E5" w:rsidR="007041DA" w:rsidRDefault="007041DA" w:rsidP="007041DA">
      <w:r>
        <w:t xml:space="preserve">Where an individual is undertaking a formal qualification primarily in their own time. The timing and amount of leave allowed for these purposes is at the discretion of the relevant senior manager in consultation with the responsible Individual, </w:t>
      </w:r>
      <w:r w:rsidR="00D8546B">
        <w:t xml:space="preserve">Business </w:t>
      </w:r>
      <w:proofErr w:type="gramStart"/>
      <w:r w:rsidR="00D8546B">
        <w:t>Manager</w:t>
      </w:r>
      <w:proofErr w:type="gramEnd"/>
      <w:r w:rsidR="00D8546B">
        <w:t xml:space="preserve"> and</w:t>
      </w:r>
      <w:r>
        <w:t xml:space="preserve"> individual line manager, and </w:t>
      </w:r>
      <w:r w:rsidR="00D8546B">
        <w:t xml:space="preserve">Benecare </w:t>
      </w:r>
      <w:r>
        <w:t>may impose a maximum on that which may be taken in any 1 year.</w:t>
      </w:r>
    </w:p>
    <w:p w14:paraId="6DCCB2F5" w14:textId="4E612028" w:rsidR="007041DA" w:rsidRDefault="007041DA" w:rsidP="007041DA">
      <w:r>
        <w:t xml:space="preserve">An individual who wishes to take study leave should provide their line manager, Senior Manager and </w:t>
      </w:r>
      <w:r w:rsidR="00D8546B">
        <w:t>Business Manager</w:t>
      </w:r>
      <w:r>
        <w:t xml:space="preserve"> with details of the course for which they wish to study and his/her reasons for the application for study leave. Documentary evidence of examination dates or college workshops may be required.</w:t>
      </w:r>
    </w:p>
    <w:p w14:paraId="60FA5105" w14:textId="77777777" w:rsidR="007041DA" w:rsidRDefault="007041DA" w:rsidP="007041DA"/>
    <w:p w14:paraId="7E031BEE" w14:textId="77777777" w:rsidR="007041DA" w:rsidRDefault="007041DA" w:rsidP="007041DA">
      <w:r>
        <w:t>In considering applications, the Senior Manager will need to be reassured that the group can make adequate alternative arrangements for cover etc.</w:t>
      </w:r>
    </w:p>
    <w:p w14:paraId="25190C47" w14:textId="77777777" w:rsidR="007041DA" w:rsidRDefault="007041DA" w:rsidP="007041DA"/>
    <w:p w14:paraId="2E965636" w14:textId="77777777" w:rsidR="007041DA" w:rsidRPr="00D8546B" w:rsidRDefault="007041DA" w:rsidP="007041DA">
      <w:pPr>
        <w:rPr>
          <w:b/>
          <w:bCs/>
        </w:rPr>
      </w:pPr>
      <w:r w:rsidRPr="00D8546B">
        <w:rPr>
          <w:b/>
          <w:bCs/>
        </w:rPr>
        <w:t>8. Monitoring and Evaluation</w:t>
      </w:r>
    </w:p>
    <w:p w14:paraId="5876166E" w14:textId="77777777" w:rsidR="007041DA" w:rsidRPr="00D8546B" w:rsidRDefault="007041DA" w:rsidP="007041DA">
      <w:pPr>
        <w:rPr>
          <w:b/>
          <w:bCs/>
        </w:rPr>
      </w:pPr>
      <w:r w:rsidRPr="00D8546B">
        <w:rPr>
          <w:b/>
          <w:bCs/>
        </w:rPr>
        <w:t>8.1 Monitoring</w:t>
      </w:r>
    </w:p>
    <w:p w14:paraId="5D160941" w14:textId="21DA6404" w:rsidR="007041DA" w:rsidRDefault="007041DA" w:rsidP="007041DA">
      <w:r>
        <w:t>Individual members of staff should maintain records of development activities in which they have been involved in the context of their appraisals and performance management documentation.</w:t>
      </w:r>
    </w:p>
    <w:p w14:paraId="316DED2A" w14:textId="3470EE57" w:rsidR="007041DA" w:rsidRDefault="00655340" w:rsidP="007041DA">
      <w:r>
        <w:t>Line Managers</w:t>
      </w:r>
      <w:r w:rsidR="007041DA">
        <w:t xml:space="preserve"> will maintain records of any formal development activities</w:t>
      </w:r>
      <w:r>
        <w:t xml:space="preserve"> within supervision, appraisal and training </w:t>
      </w:r>
      <w:proofErr w:type="gramStart"/>
      <w:r>
        <w:t>matrix’s</w:t>
      </w:r>
      <w:proofErr w:type="gramEnd"/>
      <w:r>
        <w:t xml:space="preserve">. This is also evidenced within workforce development plans and continuing professional development plans. </w:t>
      </w:r>
    </w:p>
    <w:p w14:paraId="613022F9" w14:textId="77777777" w:rsidR="007041DA" w:rsidRPr="00E74573" w:rsidRDefault="007041DA" w:rsidP="007041DA">
      <w:pPr>
        <w:rPr>
          <w:b/>
          <w:bCs/>
        </w:rPr>
      </w:pPr>
      <w:r w:rsidRPr="00E74573">
        <w:rPr>
          <w:b/>
          <w:bCs/>
        </w:rPr>
        <w:t>8.2 Evaluation</w:t>
      </w:r>
    </w:p>
    <w:p w14:paraId="24A30716" w14:textId="1F109852" w:rsidR="007041DA" w:rsidRDefault="007041DA" w:rsidP="007041DA">
      <w:r>
        <w:t>Training and development activities will be evaluated in respect of their effectiveness from both an organisational and a personal perspective. There are several ways in which this can be done.</w:t>
      </w:r>
    </w:p>
    <w:p w14:paraId="7FA2B0C5" w14:textId="62CAE1BD" w:rsidR="007041DA" w:rsidRDefault="007041DA" w:rsidP="007041DA">
      <w:r>
        <w:t xml:space="preserve">The performance review process is the primary means of evaluating training and development of all types. The individual and their line manager should use the </w:t>
      </w:r>
      <w:r w:rsidR="00616192">
        <w:t>training evaluation form</w:t>
      </w:r>
      <w:r>
        <w:t xml:space="preserve"> to evaluate the extent to which agreed development activities have achieved the intended objectives and, where necessary, plan the next steps. Unplanned development opportunities that arise in the course of normal work activity should also be reflected upon </w:t>
      </w:r>
      <w:proofErr w:type="gramStart"/>
      <w:r>
        <w:t>in order to</w:t>
      </w:r>
      <w:proofErr w:type="gramEnd"/>
      <w:r>
        <w:t xml:space="preserve"> identify how this might improve future work activities. </w:t>
      </w:r>
    </w:p>
    <w:p w14:paraId="6C1DD747" w14:textId="1C4302E7" w:rsidR="007041DA" w:rsidRDefault="00E74573" w:rsidP="007041DA">
      <w:r>
        <w:t>The Line Manager</w:t>
      </w:r>
      <w:r w:rsidR="007041DA">
        <w:t xml:space="preserve"> is responsible for analysing the performance review documentation and evaluation forms with regard to the effectiveness of training and development activity, and, where necessary </w:t>
      </w:r>
      <w:proofErr w:type="gramStart"/>
      <w:r w:rsidR="007041DA">
        <w:t>advise</w:t>
      </w:r>
      <w:proofErr w:type="gramEnd"/>
      <w:r w:rsidR="007041DA">
        <w:t xml:space="preserve"> follow up action. The evaluation data will inform future practice </w:t>
      </w:r>
      <w:proofErr w:type="gramStart"/>
      <w:r w:rsidR="007041DA">
        <w:t>with regard to</w:t>
      </w:r>
      <w:proofErr w:type="gramEnd"/>
      <w:r w:rsidR="007041DA">
        <w:t xml:space="preserve"> advising staff on the training and development opportunities available to them and booking training courses.</w:t>
      </w:r>
    </w:p>
    <w:p w14:paraId="756DA807" w14:textId="77777777" w:rsidR="004A50D9" w:rsidRDefault="004A50D9">
      <w:pPr>
        <w:spacing w:after="200" w:line="276" w:lineRule="auto"/>
        <w:rPr>
          <w:b/>
          <w:bCs/>
        </w:rPr>
      </w:pPr>
      <w:r>
        <w:rPr>
          <w:b/>
          <w:bCs/>
        </w:rPr>
        <w:br w:type="page"/>
      </w:r>
    </w:p>
    <w:p w14:paraId="4FD8A48C" w14:textId="5408ECB4" w:rsidR="007041DA" w:rsidRDefault="007041DA" w:rsidP="007041DA">
      <w:r w:rsidRPr="006745F1">
        <w:rPr>
          <w:b/>
          <w:bCs/>
        </w:rPr>
        <w:lastRenderedPageBreak/>
        <w:t>Appendix 1a:</w:t>
      </w:r>
      <w:r>
        <w:t xml:space="preserve"> Types of Activities that may be Considered Developmental</w:t>
      </w:r>
    </w:p>
    <w:p w14:paraId="7833826C" w14:textId="32F88ACE" w:rsidR="007041DA" w:rsidRDefault="007041DA" w:rsidP="007041DA">
      <w:r>
        <w:t xml:space="preserve">It is recognised that individuals have different learning styles and there are many workplace activities that, when used in combination, can make up a highly efficient and effective development programme. The term 'blended learning' is used to describe this style of learning, where a blend of different structured activities carried out over time, create a stimulating and very effective learning programme. The list below includes </w:t>
      </w:r>
      <w:proofErr w:type="gramStart"/>
      <w:r>
        <w:t>a number of</w:t>
      </w:r>
      <w:proofErr w:type="gramEnd"/>
      <w:r>
        <w:t xml:space="preserve"> activities that can be blended together.</w:t>
      </w:r>
    </w:p>
    <w:p w14:paraId="6B1F6AC8" w14:textId="03F1C311" w:rsidR="007041DA" w:rsidRDefault="007041DA" w:rsidP="007041DA">
      <w:r>
        <w:t xml:space="preserve">Learning on the job in this manner requires a degree of self-awareness about the type of activity best suited to your own style. It also requires good planning so you can identify opportunities that lie ahead. </w:t>
      </w:r>
    </w:p>
    <w:p w14:paraId="2F507D1C" w14:textId="77777777" w:rsidR="007041DA" w:rsidRDefault="007041DA" w:rsidP="007041DA">
      <w:r>
        <w:t xml:space="preserve">Examples of activities which when </w:t>
      </w:r>
      <w:proofErr w:type="gramStart"/>
      <w:r>
        <w:t>blended together</w:t>
      </w:r>
      <w:proofErr w:type="gramEnd"/>
      <w:r>
        <w:t xml:space="preserve"> enhance personal development</w:t>
      </w:r>
    </w:p>
    <w:p w14:paraId="3DDC57CA" w14:textId="77777777" w:rsidR="007041DA" w:rsidRDefault="007041DA" w:rsidP="0036423A">
      <w:pPr>
        <w:pStyle w:val="ListParagraph"/>
        <w:numPr>
          <w:ilvl w:val="0"/>
          <w:numId w:val="5"/>
        </w:numPr>
      </w:pPr>
      <w:r>
        <w:t>Reading (books, journals, reports, newspapers</w:t>
      </w:r>
      <w:proofErr w:type="gramStart"/>
      <w:r>
        <w:t>);</w:t>
      </w:r>
      <w:proofErr w:type="gramEnd"/>
    </w:p>
    <w:p w14:paraId="4920B833" w14:textId="68F67CCA" w:rsidR="007041DA" w:rsidRDefault="007041DA" w:rsidP="0036423A">
      <w:pPr>
        <w:pStyle w:val="ListParagraph"/>
        <w:numPr>
          <w:ilvl w:val="0"/>
          <w:numId w:val="5"/>
        </w:numPr>
      </w:pPr>
      <w:r>
        <w:t xml:space="preserve">Networking (both internally and with people external to </w:t>
      </w:r>
      <w:r w:rsidR="006745F1">
        <w:t>Benecare</w:t>
      </w:r>
      <w:proofErr w:type="gramStart"/>
      <w:r>
        <w:t>);</w:t>
      </w:r>
      <w:proofErr w:type="gramEnd"/>
    </w:p>
    <w:p w14:paraId="074751E0" w14:textId="77777777" w:rsidR="007041DA" w:rsidRDefault="007041DA" w:rsidP="0036423A">
      <w:pPr>
        <w:pStyle w:val="ListParagraph"/>
        <w:numPr>
          <w:ilvl w:val="0"/>
          <w:numId w:val="5"/>
        </w:numPr>
      </w:pPr>
      <w:r>
        <w:t xml:space="preserve">Instruction - being shown how to do something and subsequently putting this into </w:t>
      </w:r>
      <w:proofErr w:type="gramStart"/>
      <w:r>
        <w:t>practice;</w:t>
      </w:r>
      <w:proofErr w:type="gramEnd"/>
    </w:p>
    <w:p w14:paraId="561CAD94" w14:textId="77777777" w:rsidR="007041DA" w:rsidRDefault="007041DA" w:rsidP="0036423A">
      <w:pPr>
        <w:pStyle w:val="ListParagraph"/>
        <w:numPr>
          <w:ilvl w:val="0"/>
          <w:numId w:val="5"/>
        </w:numPr>
      </w:pPr>
      <w:r>
        <w:t xml:space="preserve">Attending conferences/seminars/development </w:t>
      </w:r>
      <w:proofErr w:type="gramStart"/>
      <w:r>
        <w:t>forums;</w:t>
      </w:r>
      <w:proofErr w:type="gramEnd"/>
    </w:p>
    <w:p w14:paraId="253BF13E" w14:textId="77777777" w:rsidR="007041DA" w:rsidRDefault="007041DA" w:rsidP="0036423A">
      <w:pPr>
        <w:pStyle w:val="ListParagraph"/>
        <w:numPr>
          <w:ilvl w:val="0"/>
          <w:numId w:val="5"/>
        </w:numPr>
      </w:pPr>
      <w:r>
        <w:t xml:space="preserve">Being a member of committees or working </w:t>
      </w:r>
      <w:proofErr w:type="gramStart"/>
      <w:r>
        <w:t>groups;</w:t>
      </w:r>
      <w:proofErr w:type="gramEnd"/>
    </w:p>
    <w:p w14:paraId="07A28F46" w14:textId="77777777" w:rsidR="007041DA" w:rsidRDefault="007041DA" w:rsidP="0036423A">
      <w:pPr>
        <w:pStyle w:val="ListParagraph"/>
        <w:numPr>
          <w:ilvl w:val="0"/>
          <w:numId w:val="5"/>
        </w:numPr>
      </w:pPr>
      <w:r>
        <w:t xml:space="preserve">Work </w:t>
      </w:r>
      <w:proofErr w:type="gramStart"/>
      <w:r>
        <w:t>shadowing;</w:t>
      </w:r>
      <w:proofErr w:type="gramEnd"/>
    </w:p>
    <w:p w14:paraId="025F294E" w14:textId="77777777" w:rsidR="007041DA" w:rsidRDefault="007041DA" w:rsidP="0036423A">
      <w:pPr>
        <w:pStyle w:val="ListParagraph"/>
        <w:numPr>
          <w:ilvl w:val="0"/>
          <w:numId w:val="5"/>
        </w:numPr>
      </w:pPr>
      <w:r>
        <w:t>Attending a formal training event (both internal and external</w:t>
      </w:r>
      <w:proofErr w:type="gramStart"/>
      <w:r>
        <w:t>);</w:t>
      </w:r>
      <w:proofErr w:type="gramEnd"/>
    </w:p>
    <w:p w14:paraId="17C043A5" w14:textId="77777777" w:rsidR="007041DA" w:rsidRDefault="007041DA" w:rsidP="0036423A">
      <w:pPr>
        <w:pStyle w:val="ListParagraph"/>
        <w:numPr>
          <w:ilvl w:val="0"/>
          <w:numId w:val="5"/>
        </w:numPr>
      </w:pPr>
      <w:r>
        <w:t xml:space="preserve">Taking on new tasks or additional responsibilities to develop particular skills you </w:t>
      </w:r>
      <w:proofErr w:type="gramStart"/>
      <w:r>
        <w:t>identify;</w:t>
      </w:r>
      <w:proofErr w:type="gramEnd"/>
    </w:p>
    <w:p w14:paraId="45EFCE29" w14:textId="77777777" w:rsidR="007041DA" w:rsidRDefault="007041DA" w:rsidP="0036423A">
      <w:pPr>
        <w:pStyle w:val="ListParagraph"/>
        <w:numPr>
          <w:ilvl w:val="0"/>
          <w:numId w:val="5"/>
        </w:numPr>
      </w:pPr>
      <w:r>
        <w:t xml:space="preserve">Moving into a new or different work </w:t>
      </w:r>
      <w:proofErr w:type="gramStart"/>
      <w:r>
        <w:t>role;</w:t>
      </w:r>
      <w:proofErr w:type="gramEnd"/>
    </w:p>
    <w:p w14:paraId="1BC4D4BC" w14:textId="77777777" w:rsidR="007041DA" w:rsidRDefault="007041DA" w:rsidP="0036423A">
      <w:pPr>
        <w:pStyle w:val="ListParagraph"/>
        <w:numPr>
          <w:ilvl w:val="0"/>
          <w:numId w:val="5"/>
        </w:numPr>
      </w:pPr>
      <w:r>
        <w:t xml:space="preserve">Watching training/educational </w:t>
      </w:r>
      <w:proofErr w:type="gramStart"/>
      <w:r>
        <w:t>videos;</w:t>
      </w:r>
      <w:proofErr w:type="gramEnd"/>
    </w:p>
    <w:p w14:paraId="692201F7" w14:textId="77777777" w:rsidR="007041DA" w:rsidRDefault="007041DA" w:rsidP="0036423A">
      <w:pPr>
        <w:pStyle w:val="ListParagraph"/>
        <w:numPr>
          <w:ilvl w:val="0"/>
          <w:numId w:val="5"/>
        </w:numPr>
      </w:pPr>
      <w:r>
        <w:t xml:space="preserve">Being involved in role plays or </w:t>
      </w:r>
      <w:proofErr w:type="gramStart"/>
      <w:r>
        <w:t>simulations;</w:t>
      </w:r>
      <w:proofErr w:type="gramEnd"/>
    </w:p>
    <w:p w14:paraId="58B2607B" w14:textId="77777777" w:rsidR="007041DA" w:rsidRDefault="007041DA" w:rsidP="0036423A">
      <w:pPr>
        <w:pStyle w:val="ListParagraph"/>
        <w:numPr>
          <w:ilvl w:val="0"/>
          <w:numId w:val="5"/>
        </w:numPr>
      </w:pPr>
      <w:r>
        <w:t>Using case studies to develop your knowledge (both those described in books/journals, and cases that colleagues or acquaintances may be able to tell you about</w:t>
      </w:r>
      <w:proofErr w:type="gramStart"/>
      <w:r>
        <w:t>);</w:t>
      </w:r>
      <w:proofErr w:type="gramEnd"/>
    </w:p>
    <w:p w14:paraId="4E2C4345" w14:textId="77777777" w:rsidR="007041DA" w:rsidRDefault="007041DA" w:rsidP="0036423A">
      <w:pPr>
        <w:pStyle w:val="ListParagraph"/>
        <w:numPr>
          <w:ilvl w:val="0"/>
          <w:numId w:val="5"/>
        </w:numPr>
      </w:pPr>
      <w:r>
        <w:t>Using diagnostic instruments (</w:t>
      </w:r>
      <w:proofErr w:type="gramStart"/>
      <w:r>
        <w:t>e.g.</w:t>
      </w:r>
      <w:proofErr w:type="gramEnd"/>
      <w:r>
        <w:t xml:space="preserve"> learning styles questionnaire, team types questionnaire);</w:t>
      </w:r>
    </w:p>
    <w:p w14:paraId="131DA02F" w14:textId="77777777" w:rsidR="007041DA" w:rsidRDefault="007041DA" w:rsidP="0036423A">
      <w:pPr>
        <w:pStyle w:val="ListParagraph"/>
        <w:numPr>
          <w:ilvl w:val="0"/>
          <w:numId w:val="5"/>
        </w:numPr>
      </w:pPr>
      <w:r>
        <w:t xml:space="preserve">Asking for feedback on your own performance from those who work closely with </w:t>
      </w:r>
      <w:proofErr w:type="gramStart"/>
      <w:r>
        <w:t>you;</w:t>
      </w:r>
      <w:proofErr w:type="gramEnd"/>
    </w:p>
    <w:p w14:paraId="7296F70C" w14:textId="77777777" w:rsidR="007041DA" w:rsidRDefault="007041DA" w:rsidP="0036423A">
      <w:pPr>
        <w:pStyle w:val="ListParagraph"/>
        <w:numPr>
          <w:ilvl w:val="0"/>
          <w:numId w:val="5"/>
        </w:numPr>
      </w:pPr>
      <w:r>
        <w:t xml:space="preserve">Watching relevant documentaries/news items on the television or listening to selected radio </w:t>
      </w:r>
      <w:proofErr w:type="gramStart"/>
      <w:r>
        <w:t>programmes;</w:t>
      </w:r>
      <w:proofErr w:type="gramEnd"/>
    </w:p>
    <w:p w14:paraId="24908E9B" w14:textId="77777777" w:rsidR="007041DA" w:rsidRDefault="007041DA" w:rsidP="0036423A">
      <w:pPr>
        <w:pStyle w:val="ListParagraph"/>
        <w:numPr>
          <w:ilvl w:val="0"/>
          <w:numId w:val="5"/>
        </w:numPr>
      </w:pPr>
      <w:r>
        <w:t>Involvement in coaching/mentoring relationships (can be developmental for both parties</w:t>
      </w:r>
      <w:proofErr w:type="gramStart"/>
      <w:r>
        <w:t>);</w:t>
      </w:r>
      <w:proofErr w:type="gramEnd"/>
    </w:p>
    <w:p w14:paraId="58BBA4E7" w14:textId="77777777" w:rsidR="007041DA" w:rsidRDefault="007041DA" w:rsidP="0036423A">
      <w:pPr>
        <w:pStyle w:val="ListParagraph"/>
        <w:numPr>
          <w:ilvl w:val="0"/>
          <w:numId w:val="5"/>
        </w:numPr>
      </w:pPr>
      <w:r>
        <w:t xml:space="preserve">Keeping a personal development journal - reflection on </w:t>
      </w:r>
      <w:proofErr w:type="gramStart"/>
      <w:r>
        <w:t>experience;</w:t>
      </w:r>
      <w:proofErr w:type="gramEnd"/>
    </w:p>
    <w:p w14:paraId="31B20E88" w14:textId="77777777" w:rsidR="007041DA" w:rsidRDefault="007041DA" w:rsidP="0036423A">
      <w:pPr>
        <w:pStyle w:val="ListParagraph"/>
        <w:numPr>
          <w:ilvl w:val="0"/>
          <w:numId w:val="5"/>
        </w:numPr>
      </w:pPr>
      <w:r>
        <w:t xml:space="preserve">Participating in a group </w:t>
      </w:r>
      <w:proofErr w:type="gramStart"/>
      <w:r>
        <w:t>discussion;</w:t>
      </w:r>
      <w:proofErr w:type="gramEnd"/>
    </w:p>
    <w:p w14:paraId="16E43E5E" w14:textId="77777777" w:rsidR="007041DA" w:rsidRDefault="007041DA" w:rsidP="0036423A">
      <w:pPr>
        <w:pStyle w:val="ListParagraph"/>
        <w:numPr>
          <w:ilvl w:val="0"/>
          <w:numId w:val="5"/>
        </w:numPr>
      </w:pPr>
      <w:r>
        <w:t>Working towards a qualification (academic, professional, or vocational qualifications</w:t>
      </w:r>
      <w:proofErr w:type="gramStart"/>
      <w:r>
        <w:t>);</w:t>
      </w:r>
      <w:proofErr w:type="gramEnd"/>
    </w:p>
    <w:p w14:paraId="4D395026" w14:textId="77777777" w:rsidR="007041DA" w:rsidRDefault="007041DA" w:rsidP="0036423A">
      <w:pPr>
        <w:pStyle w:val="ListParagraph"/>
        <w:numPr>
          <w:ilvl w:val="0"/>
          <w:numId w:val="5"/>
        </w:numPr>
      </w:pPr>
      <w:r>
        <w:t>Belonging to an action learning group (meeting with peers to discuss work related issues with the aim of finding solutions to problems</w:t>
      </w:r>
      <w:proofErr w:type="gramStart"/>
      <w:r>
        <w:t>);</w:t>
      </w:r>
      <w:proofErr w:type="gramEnd"/>
    </w:p>
    <w:p w14:paraId="2AC49DE5" w14:textId="77777777" w:rsidR="007041DA" w:rsidRDefault="007041DA" w:rsidP="0036423A">
      <w:pPr>
        <w:pStyle w:val="ListParagraph"/>
        <w:numPr>
          <w:ilvl w:val="0"/>
          <w:numId w:val="5"/>
        </w:numPr>
      </w:pPr>
      <w:r>
        <w:t>Involvement in activities related to a professional body or employer's association (</w:t>
      </w:r>
      <w:proofErr w:type="gramStart"/>
      <w:r>
        <w:t>e.g.</w:t>
      </w:r>
      <w:proofErr w:type="gramEnd"/>
      <w:r>
        <w:t xml:space="preserve"> attending branch meetings, giving a presentation to fellow members);</w:t>
      </w:r>
    </w:p>
    <w:p w14:paraId="53EA16BC" w14:textId="77777777" w:rsidR="007041DA" w:rsidRDefault="007041DA" w:rsidP="0036423A">
      <w:pPr>
        <w:pStyle w:val="ListParagraph"/>
        <w:numPr>
          <w:ilvl w:val="0"/>
          <w:numId w:val="5"/>
        </w:numPr>
      </w:pPr>
      <w:r>
        <w:t xml:space="preserve">E-learning - a large selection of computer-based courses is now available and can generally be completed from the comfort of your own desk. E-learning tends to be interactive, carefully designed (to meet the diverse needs of as many people as possible) and may include video, sound, pictures, as well as text and check tests to measure </w:t>
      </w:r>
      <w:proofErr w:type="gramStart"/>
      <w:r>
        <w:t>understanding;</w:t>
      </w:r>
      <w:proofErr w:type="gramEnd"/>
    </w:p>
    <w:p w14:paraId="5676FB25" w14:textId="77777777" w:rsidR="007041DA" w:rsidRDefault="007041DA" w:rsidP="0036423A">
      <w:pPr>
        <w:pStyle w:val="ListParagraph"/>
        <w:numPr>
          <w:ilvl w:val="0"/>
          <w:numId w:val="5"/>
        </w:numPr>
      </w:pPr>
      <w:r>
        <w:t>Benchmarking - using a similar organisation's operation (</w:t>
      </w:r>
      <w:proofErr w:type="gramStart"/>
      <w:r>
        <w:t>e.g.</w:t>
      </w:r>
      <w:proofErr w:type="gramEnd"/>
      <w:r>
        <w:t xml:space="preserve"> an organisation or authority that conducts audits or reviews) to compare work processes with a view to learning, developing and possibly improving the performance of your organisation. A true benchmarking exercise will be </w:t>
      </w:r>
      <w:proofErr w:type="gramStart"/>
      <w:r>
        <w:t>reciprocal;</w:t>
      </w:r>
      <w:proofErr w:type="gramEnd"/>
    </w:p>
    <w:p w14:paraId="2D8D93E8" w14:textId="54AFEB66" w:rsidR="007041DA" w:rsidRDefault="007041DA" w:rsidP="0036423A">
      <w:pPr>
        <w:pStyle w:val="ListParagraph"/>
        <w:numPr>
          <w:ilvl w:val="0"/>
          <w:numId w:val="5"/>
        </w:numPr>
      </w:pPr>
      <w:r>
        <w:lastRenderedPageBreak/>
        <w:t xml:space="preserve">Secondments - a secondment is where, for a given </w:t>
      </w:r>
      <w:proofErr w:type="gramStart"/>
      <w:r>
        <w:t>period of time</w:t>
      </w:r>
      <w:proofErr w:type="gramEnd"/>
      <w:r>
        <w:t>, you work in another work area, department or even organisation to experience tasks normally associated with other areas of the supply chain than you normally operate. Secondments can be both internal to</w:t>
      </w:r>
      <w:r w:rsidR="008C148A">
        <w:t xml:space="preserve"> Benecare</w:t>
      </w:r>
      <w:r>
        <w:t xml:space="preserve"> but equally, by agreement, with an external partner organisation (</w:t>
      </w:r>
      <w:proofErr w:type="gramStart"/>
      <w:r>
        <w:t>e.g.</w:t>
      </w:r>
      <w:proofErr w:type="gramEnd"/>
      <w:r>
        <w:t xml:space="preserve"> School or Local Authority run care initiative). In all cases, the line manager, relevant senior manager and the </w:t>
      </w:r>
      <w:r w:rsidR="008C148A">
        <w:t>Business</w:t>
      </w:r>
      <w:r>
        <w:t xml:space="preserve"> Manager will need to be consulted before it can be approved. Consideration has to be given to the benefits it will bring to </w:t>
      </w:r>
      <w:r w:rsidR="008C148A">
        <w:t>Benecare</w:t>
      </w:r>
      <w:r>
        <w:t xml:space="preserve">, an appropriate timescale and, if external to </w:t>
      </w:r>
      <w:r w:rsidR="008C148A">
        <w:t>Benecare</w:t>
      </w:r>
      <w:r>
        <w:t xml:space="preserve">, salary arrangements for the period of the </w:t>
      </w:r>
      <w:proofErr w:type="gramStart"/>
      <w:r>
        <w:t>secondment;</w:t>
      </w:r>
      <w:proofErr w:type="gramEnd"/>
    </w:p>
    <w:p w14:paraId="2B70007A" w14:textId="77777777" w:rsidR="007041DA" w:rsidRDefault="007041DA" w:rsidP="0036423A">
      <w:pPr>
        <w:pStyle w:val="ListParagraph"/>
        <w:numPr>
          <w:ilvl w:val="0"/>
          <w:numId w:val="5"/>
        </w:numPr>
      </w:pPr>
      <w:r>
        <w:t>Referring to standards of best practice (National Standards) for guidance on how to do your job and to identify specific development opportunities/needs.</w:t>
      </w:r>
    </w:p>
    <w:p w14:paraId="02CF0FF5" w14:textId="77777777" w:rsidR="007041DA" w:rsidRDefault="007041DA" w:rsidP="0036423A">
      <w:pPr>
        <w:pStyle w:val="ListParagraph"/>
        <w:numPr>
          <w:ilvl w:val="0"/>
          <w:numId w:val="5"/>
        </w:numPr>
      </w:pPr>
      <w:r>
        <w:t>Examples of potentially developmental experiences which may arise in (or be integrated into) the course of normal work activity</w:t>
      </w:r>
    </w:p>
    <w:p w14:paraId="5CA3CFFE" w14:textId="77777777" w:rsidR="007041DA" w:rsidRDefault="007041DA" w:rsidP="0036423A">
      <w:pPr>
        <w:pStyle w:val="ListParagraph"/>
        <w:numPr>
          <w:ilvl w:val="0"/>
          <w:numId w:val="5"/>
        </w:numPr>
      </w:pPr>
      <w:r>
        <w:t xml:space="preserve">Attending various </w:t>
      </w:r>
      <w:proofErr w:type="gramStart"/>
      <w:r>
        <w:t>meetings;</w:t>
      </w:r>
      <w:proofErr w:type="gramEnd"/>
    </w:p>
    <w:p w14:paraId="136F20A4" w14:textId="77777777" w:rsidR="007041DA" w:rsidRDefault="007041DA" w:rsidP="0036423A">
      <w:pPr>
        <w:pStyle w:val="ListParagraph"/>
        <w:numPr>
          <w:ilvl w:val="0"/>
          <w:numId w:val="5"/>
        </w:numPr>
      </w:pPr>
      <w:r>
        <w:t xml:space="preserve">Being involved in a review visit beyond the normal scope of your work </w:t>
      </w:r>
      <w:proofErr w:type="gramStart"/>
      <w:r>
        <w:t>activities;</w:t>
      </w:r>
      <w:proofErr w:type="gramEnd"/>
    </w:p>
    <w:p w14:paraId="2943E422" w14:textId="77777777" w:rsidR="007041DA" w:rsidRDefault="007041DA" w:rsidP="0036423A">
      <w:pPr>
        <w:pStyle w:val="ListParagraph"/>
        <w:numPr>
          <w:ilvl w:val="0"/>
          <w:numId w:val="5"/>
        </w:numPr>
      </w:pPr>
      <w:r>
        <w:t xml:space="preserve">Working with external </w:t>
      </w:r>
      <w:proofErr w:type="gramStart"/>
      <w:r>
        <w:t>committees;</w:t>
      </w:r>
      <w:proofErr w:type="gramEnd"/>
    </w:p>
    <w:p w14:paraId="2C93BACE" w14:textId="77777777" w:rsidR="007041DA" w:rsidRDefault="007041DA" w:rsidP="0036423A">
      <w:pPr>
        <w:pStyle w:val="ListParagraph"/>
        <w:numPr>
          <w:ilvl w:val="0"/>
          <w:numId w:val="5"/>
        </w:numPr>
      </w:pPr>
      <w:r>
        <w:t xml:space="preserve">Using the internet or intranet to research </w:t>
      </w:r>
      <w:proofErr w:type="gramStart"/>
      <w:r>
        <w:t>something;</w:t>
      </w:r>
      <w:proofErr w:type="gramEnd"/>
    </w:p>
    <w:p w14:paraId="3A722B21" w14:textId="77777777" w:rsidR="007041DA" w:rsidRDefault="007041DA" w:rsidP="0036423A">
      <w:pPr>
        <w:pStyle w:val="ListParagraph"/>
        <w:numPr>
          <w:ilvl w:val="0"/>
          <w:numId w:val="5"/>
        </w:numPr>
      </w:pPr>
      <w:r>
        <w:t xml:space="preserve">Working on a task which requires you to solve a </w:t>
      </w:r>
      <w:proofErr w:type="gramStart"/>
      <w:r>
        <w:t>problem;</w:t>
      </w:r>
      <w:proofErr w:type="gramEnd"/>
    </w:p>
    <w:p w14:paraId="48ED76F7" w14:textId="77777777" w:rsidR="007041DA" w:rsidRDefault="007041DA" w:rsidP="0036423A">
      <w:pPr>
        <w:pStyle w:val="ListParagraph"/>
        <w:numPr>
          <w:ilvl w:val="0"/>
          <w:numId w:val="5"/>
        </w:numPr>
      </w:pPr>
      <w:r>
        <w:t xml:space="preserve">Giving, or preparing, a presentation on a topic with which you are not </w:t>
      </w:r>
      <w:proofErr w:type="gramStart"/>
      <w:r>
        <w:t>familiar;</w:t>
      </w:r>
      <w:proofErr w:type="gramEnd"/>
    </w:p>
    <w:p w14:paraId="58F9C3BC" w14:textId="77777777" w:rsidR="007041DA" w:rsidRDefault="007041DA" w:rsidP="0036423A">
      <w:pPr>
        <w:pStyle w:val="ListParagraph"/>
        <w:numPr>
          <w:ilvl w:val="0"/>
          <w:numId w:val="5"/>
        </w:numPr>
      </w:pPr>
      <w:r>
        <w:t xml:space="preserve">Discussing how to deal with a particular problem with someone you work </w:t>
      </w:r>
      <w:proofErr w:type="gramStart"/>
      <w:r>
        <w:t>with;</w:t>
      </w:r>
      <w:proofErr w:type="gramEnd"/>
    </w:p>
    <w:p w14:paraId="00D6F39E" w14:textId="77777777" w:rsidR="007041DA" w:rsidRDefault="007041DA" w:rsidP="0036423A">
      <w:pPr>
        <w:pStyle w:val="ListParagraph"/>
        <w:numPr>
          <w:ilvl w:val="0"/>
          <w:numId w:val="5"/>
        </w:numPr>
      </w:pPr>
      <w:r>
        <w:t xml:space="preserve">Undertaking a project or assignment that is in some way different to those you have worked on </w:t>
      </w:r>
      <w:proofErr w:type="gramStart"/>
      <w:r>
        <w:t>previously;</w:t>
      </w:r>
      <w:proofErr w:type="gramEnd"/>
    </w:p>
    <w:p w14:paraId="514CB297" w14:textId="77777777" w:rsidR="007041DA" w:rsidRDefault="007041DA" w:rsidP="0036423A">
      <w:pPr>
        <w:pStyle w:val="ListParagraph"/>
        <w:numPr>
          <w:ilvl w:val="0"/>
          <w:numId w:val="5"/>
        </w:numPr>
      </w:pPr>
      <w:r>
        <w:t xml:space="preserve">Taking advantage of a reciprocal internal </w:t>
      </w:r>
      <w:proofErr w:type="gramStart"/>
      <w:r>
        <w:t>secondment;</w:t>
      </w:r>
      <w:proofErr w:type="gramEnd"/>
    </w:p>
    <w:p w14:paraId="066C1B8F" w14:textId="77777777" w:rsidR="007041DA" w:rsidRDefault="007041DA" w:rsidP="0036423A">
      <w:pPr>
        <w:pStyle w:val="ListParagraph"/>
        <w:numPr>
          <w:ilvl w:val="0"/>
          <w:numId w:val="5"/>
        </w:numPr>
      </w:pPr>
      <w:r>
        <w:t xml:space="preserve">Observing how others deal with a particular problem or respond in a given </w:t>
      </w:r>
      <w:proofErr w:type="gramStart"/>
      <w:r>
        <w:t>situation;</w:t>
      </w:r>
      <w:proofErr w:type="gramEnd"/>
    </w:p>
    <w:p w14:paraId="7C69ED93" w14:textId="77777777" w:rsidR="007041DA" w:rsidRDefault="007041DA" w:rsidP="0036423A">
      <w:pPr>
        <w:pStyle w:val="ListParagraph"/>
        <w:numPr>
          <w:ilvl w:val="0"/>
          <w:numId w:val="5"/>
        </w:numPr>
      </w:pPr>
      <w:r>
        <w:t xml:space="preserve">Delegating tasks to </w:t>
      </w:r>
      <w:proofErr w:type="gramStart"/>
      <w:r>
        <w:t>others;</w:t>
      </w:r>
      <w:proofErr w:type="gramEnd"/>
    </w:p>
    <w:p w14:paraId="06CC1C30" w14:textId="77777777" w:rsidR="007041DA" w:rsidRDefault="007041DA" w:rsidP="0036423A">
      <w:pPr>
        <w:pStyle w:val="ListParagraph"/>
        <w:numPr>
          <w:ilvl w:val="0"/>
          <w:numId w:val="5"/>
        </w:numPr>
      </w:pPr>
      <w:r>
        <w:t xml:space="preserve">Being a member of a working group or task </w:t>
      </w:r>
      <w:proofErr w:type="gramStart"/>
      <w:r>
        <w:t>force;</w:t>
      </w:r>
      <w:proofErr w:type="gramEnd"/>
    </w:p>
    <w:p w14:paraId="5F62139C" w14:textId="77777777" w:rsidR="007041DA" w:rsidRDefault="007041DA" w:rsidP="0036423A">
      <w:pPr>
        <w:pStyle w:val="ListParagraph"/>
        <w:numPr>
          <w:ilvl w:val="0"/>
          <w:numId w:val="5"/>
        </w:numPr>
      </w:pPr>
      <w:r>
        <w:t>Being involved in various tasks (both those which are familiar and unfamiliar to you</w:t>
      </w:r>
      <w:proofErr w:type="gramStart"/>
      <w:r>
        <w:t>);</w:t>
      </w:r>
      <w:proofErr w:type="gramEnd"/>
    </w:p>
    <w:p w14:paraId="50972E06" w14:textId="77777777" w:rsidR="007041DA" w:rsidRDefault="007041DA" w:rsidP="0036423A">
      <w:pPr>
        <w:pStyle w:val="ListParagraph"/>
        <w:numPr>
          <w:ilvl w:val="0"/>
          <w:numId w:val="5"/>
        </w:numPr>
      </w:pPr>
      <w:r>
        <w:t xml:space="preserve">Adjusting to a new or changed work </w:t>
      </w:r>
      <w:proofErr w:type="gramStart"/>
      <w:r>
        <w:t>role;</w:t>
      </w:r>
      <w:proofErr w:type="gramEnd"/>
    </w:p>
    <w:p w14:paraId="52CD7AAA" w14:textId="77777777" w:rsidR="007041DA" w:rsidRDefault="007041DA" w:rsidP="0036423A">
      <w:pPr>
        <w:pStyle w:val="ListParagraph"/>
        <w:numPr>
          <w:ilvl w:val="0"/>
          <w:numId w:val="5"/>
        </w:numPr>
      </w:pPr>
      <w:r>
        <w:t xml:space="preserve">Managing a </w:t>
      </w:r>
      <w:proofErr w:type="gramStart"/>
      <w:r>
        <w:t>change;</w:t>
      </w:r>
      <w:proofErr w:type="gramEnd"/>
    </w:p>
    <w:p w14:paraId="2FE7A779" w14:textId="77777777" w:rsidR="007041DA" w:rsidRDefault="007041DA" w:rsidP="0036423A">
      <w:pPr>
        <w:pStyle w:val="ListParagraph"/>
        <w:numPr>
          <w:ilvl w:val="0"/>
          <w:numId w:val="5"/>
        </w:numPr>
      </w:pPr>
      <w:r>
        <w:t xml:space="preserve">Preparing for your performance review - looking back on what you have done over the last 6 to 12 months and planning ahead for the </w:t>
      </w:r>
      <w:proofErr w:type="gramStart"/>
      <w:r>
        <w:t>future;</w:t>
      </w:r>
      <w:proofErr w:type="gramEnd"/>
    </w:p>
    <w:p w14:paraId="65108D05" w14:textId="77777777" w:rsidR="007041DA" w:rsidRDefault="007041DA" w:rsidP="0036423A">
      <w:pPr>
        <w:pStyle w:val="ListParagraph"/>
        <w:numPr>
          <w:ilvl w:val="0"/>
          <w:numId w:val="5"/>
        </w:numPr>
      </w:pPr>
      <w:r>
        <w:t xml:space="preserve">Managing a team or co-ordinating a project </w:t>
      </w:r>
      <w:proofErr w:type="gramStart"/>
      <w:r>
        <w:t>group;</w:t>
      </w:r>
      <w:proofErr w:type="gramEnd"/>
    </w:p>
    <w:p w14:paraId="46FEDE45" w14:textId="77777777" w:rsidR="007041DA" w:rsidRDefault="007041DA" w:rsidP="0036423A">
      <w:pPr>
        <w:pStyle w:val="ListParagraph"/>
        <w:numPr>
          <w:ilvl w:val="0"/>
          <w:numId w:val="5"/>
        </w:numPr>
      </w:pPr>
      <w:r>
        <w:t xml:space="preserve">Talking things through with your line manager at your performance </w:t>
      </w:r>
      <w:proofErr w:type="gramStart"/>
      <w:r>
        <w:t>review;</w:t>
      </w:r>
      <w:proofErr w:type="gramEnd"/>
    </w:p>
    <w:p w14:paraId="3AA1D4A9" w14:textId="77777777" w:rsidR="007041DA" w:rsidRDefault="007041DA" w:rsidP="0036423A">
      <w:pPr>
        <w:pStyle w:val="ListParagraph"/>
        <w:numPr>
          <w:ilvl w:val="0"/>
          <w:numId w:val="5"/>
        </w:numPr>
      </w:pPr>
      <w:r>
        <w:t>Taking on additional tasks and responsibilities that present you with a challenge.</w:t>
      </w:r>
    </w:p>
    <w:p w14:paraId="6D6817D5" w14:textId="77777777" w:rsidR="007041DA" w:rsidRDefault="007041DA" w:rsidP="007041DA"/>
    <w:p w14:paraId="04A87B16" w14:textId="77777777" w:rsidR="004A50D9" w:rsidRDefault="004A50D9">
      <w:pPr>
        <w:spacing w:after="200" w:line="276" w:lineRule="auto"/>
        <w:rPr>
          <w:b/>
          <w:bCs/>
        </w:rPr>
      </w:pPr>
      <w:r>
        <w:rPr>
          <w:b/>
          <w:bCs/>
        </w:rPr>
        <w:br w:type="page"/>
      </w:r>
    </w:p>
    <w:p w14:paraId="4D67284F" w14:textId="0AD4114D" w:rsidR="007041DA" w:rsidRDefault="007041DA" w:rsidP="007041DA">
      <w:r w:rsidRPr="00203644">
        <w:rPr>
          <w:b/>
          <w:bCs/>
        </w:rPr>
        <w:lastRenderedPageBreak/>
        <w:t>Appendix 1b</w:t>
      </w:r>
      <w:r>
        <w:t>: Processes by which People Learn</w:t>
      </w:r>
    </w:p>
    <w:p w14:paraId="09824821" w14:textId="77777777" w:rsidR="007041DA" w:rsidRDefault="007041DA" w:rsidP="0036423A">
      <w:pPr>
        <w:pStyle w:val="ListParagraph"/>
        <w:numPr>
          <w:ilvl w:val="0"/>
          <w:numId w:val="6"/>
        </w:numPr>
      </w:pPr>
      <w:proofErr w:type="gramStart"/>
      <w:r>
        <w:t>Coaching;</w:t>
      </w:r>
      <w:proofErr w:type="gramEnd"/>
    </w:p>
    <w:p w14:paraId="6615BCE7" w14:textId="77777777" w:rsidR="007041DA" w:rsidRDefault="007041DA" w:rsidP="0036423A">
      <w:pPr>
        <w:pStyle w:val="ListParagraph"/>
        <w:numPr>
          <w:ilvl w:val="0"/>
          <w:numId w:val="6"/>
        </w:numPr>
      </w:pPr>
      <w:proofErr w:type="gramStart"/>
      <w:r>
        <w:t>Counselling;</w:t>
      </w:r>
      <w:proofErr w:type="gramEnd"/>
    </w:p>
    <w:p w14:paraId="6AFCDC7B" w14:textId="77777777" w:rsidR="007041DA" w:rsidRDefault="007041DA" w:rsidP="0036423A">
      <w:pPr>
        <w:pStyle w:val="ListParagraph"/>
        <w:numPr>
          <w:ilvl w:val="0"/>
          <w:numId w:val="6"/>
        </w:numPr>
      </w:pPr>
      <w:proofErr w:type="gramStart"/>
      <w:r>
        <w:t>Listening;</w:t>
      </w:r>
      <w:proofErr w:type="gramEnd"/>
    </w:p>
    <w:p w14:paraId="01A3507A" w14:textId="77777777" w:rsidR="007041DA" w:rsidRDefault="007041DA" w:rsidP="0036423A">
      <w:pPr>
        <w:pStyle w:val="ListParagraph"/>
        <w:numPr>
          <w:ilvl w:val="0"/>
          <w:numId w:val="6"/>
        </w:numPr>
      </w:pPr>
      <w:proofErr w:type="gramStart"/>
      <w:r>
        <w:t>Monitoring;</w:t>
      </w:r>
      <w:proofErr w:type="gramEnd"/>
    </w:p>
    <w:p w14:paraId="7152FA1C" w14:textId="77777777" w:rsidR="007041DA" w:rsidRDefault="007041DA" w:rsidP="0036423A">
      <w:pPr>
        <w:pStyle w:val="ListParagraph"/>
        <w:numPr>
          <w:ilvl w:val="0"/>
          <w:numId w:val="6"/>
        </w:numPr>
      </w:pPr>
      <w:r>
        <w:t xml:space="preserve">Problem </w:t>
      </w:r>
      <w:proofErr w:type="gramStart"/>
      <w:r>
        <w:t>solving;</w:t>
      </w:r>
      <w:proofErr w:type="gramEnd"/>
    </w:p>
    <w:p w14:paraId="1752014E" w14:textId="77777777" w:rsidR="007041DA" w:rsidRDefault="007041DA" w:rsidP="0036423A">
      <w:pPr>
        <w:pStyle w:val="ListParagraph"/>
        <w:numPr>
          <w:ilvl w:val="0"/>
          <w:numId w:val="6"/>
        </w:numPr>
      </w:pPr>
      <w:r>
        <w:t xml:space="preserve">Clarifying </w:t>
      </w:r>
      <w:proofErr w:type="gramStart"/>
      <w:r>
        <w:t>responsibilities;</w:t>
      </w:r>
      <w:proofErr w:type="gramEnd"/>
    </w:p>
    <w:p w14:paraId="4008D963" w14:textId="77777777" w:rsidR="007041DA" w:rsidRDefault="007041DA" w:rsidP="0036423A">
      <w:pPr>
        <w:pStyle w:val="ListParagraph"/>
        <w:numPr>
          <w:ilvl w:val="0"/>
          <w:numId w:val="6"/>
        </w:numPr>
      </w:pPr>
      <w:proofErr w:type="gramStart"/>
      <w:r>
        <w:t>Questioning;</w:t>
      </w:r>
      <w:proofErr w:type="gramEnd"/>
    </w:p>
    <w:p w14:paraId="2E8892D1" w14:textId="77777777" w:rsidR="007041DA" w:rsidRDefault="007041DA" w:rsidP="0036423A">
      <w:pPr>
        <w:pStyle w:val="ListParagraph"/>
        <w:numPr>
          <w:ilvl w:val="0"/>
          <w:numId w:val="6"/>
        </w:numPr>
      </w:pPr>
      <w:proofErr w:type="gramStart"/>
      <w:r>
        <w:t>Negotiating;</w:t>
      </w:r>
      <w:proofErr w:type="gramEnd"/>
    </w:p>
    <w:p w14:paraId="48752C53" w14:textId="77777777" w:rsidR="007041DA" w:rsidRDefault="007041DA" w:rsidP="0036423A">
      <w:pPr>
        <w:pStyle w:val="ListParagraph"/>
        <w:numPr>
          <w:ilvl w:val="0"/>
          <w:numId w:val="6"/>
        </w:numPr>
      </w:pPr>
      <w:proofErr w:type="gramStart"/>
      <w:r>
        <w:t>Mentoring;</w:t>
      </w:r>
      <w:proofErr w:type="gramEnd"/>
    </w:p>
    <w:p w14:paraId="5232422B" w14:textId="77777777" w:rsidR="007041DA" w:rsidRDefault="007041DA" w:rsidP="0036423A">
      <w:pPr>
        <w:pStyle w:val="ListParagraph"/>
        <w:numPr>
          <w:ilvl w:val="0"/>
          <w:numId w:val="6"/>
        </w:numPr>
      </w:pPr>
      <w:proofErr w:type="gramStart"/>
      <w:r>
        <w:t>Reading;</w:t>
      </w:r>
      <w:proofErr w:type="gramEnd"/>
    </w:p>
    <w:p w14:paraId="6D21598A" w14:textId="77777777" w:rsidR="007041DA" w:rsidRDefault="007041DA" w:rsidP="0036423A">
      <w:pPr>
        <w:pStyle w:val="ListParagraph"/>
        <w:numPr>
          <w:ilvl w:val="0"/>
          <w:numId w:val="6"/>
        </w:numPr>
      </w:pPr>
      <w:r>
        <w:t xml:space="preserve">Decision </w:t>
      </w:r>
      <w:proofErr w:type="gramStart"/>
      <w:r>
        <w:t>making;</w:t>
      </w:r>
      <w:proofErr w:type="gramEnd"/>
    </w:p>
    <w:p w14:paraId="3374EEE1" w14:textId="77777777" w:rsidR="007041DA" w:rsidRDefault="007041DA" w:rsidP="0036423A">
      <w:pPr>
        <w:pStyle w:val="ListParagraph"/>
        <w:numPr>
          <w:ilvl w:val="0"/>
          <w:numId w:val="6"/>
        </w:numPr>
      </w:pPr>
      <w:r>
        <w:t xml:space="preserve">'Selling' an idea to </w:t>
      </w:r>
      <w:proofErr w:type="gramStart"/>
      <w:r>
        <w:t>others;</w:t>
      </w:r>
      <w:proofErr w:type="gramEnd"/>
    </w:p>
    <w:p w14:paraId="27FD0F5F" w14:textId="77777777" w:rsidR="007041DA" w:rsidRDefault="007041DA" w:rsidP="0036423A">
      <w:pPr>
        <w:pStyle w:val="ListParagraph"/>
        <w:numPr>
          <w:ilvl w:val="0"/>
          <w:numId w:val="6"/>
        </w:numPr>
      </w:pPr>
      <w:proofErr w:type="gramStart"/>
      <w:r>
        <w:t>Modelling;</w:t>
      </w:r>
      <w:proofErr w:type="gramEnd"/>
    </w:p>
    <w:p w14:paraId="32437CFD" w14:textId="77777777" w:rsidR="007041DA" w:rsidRDefault="007041DA" w:rsidP="0036423A">
      <w:pPr>
        <w:pStyle w:val="ListParagraph"/>
        <w:numPr>
          <w:ilvl w:val="0"/>
          <w:numId w:val="6"/>
        </w:numPr>
      </w:pPr>
      <w:r>
        <w:t xml:space="preserve">Gaining feedback from </w:t>
      </w:r>
      <w:proofErr w:type="gramStart"/>
      <w:r>
        <w:t>others;</w:t>
      </w:r>
      <w:proofErr w:type="gramEnd"/>
    </w:p>
    <w:p w14:paraId="621EC8B4" w14:textId="77777777" w:rsidR="007041DA" w:rsidRDefault="007041DA" w:rsidP="0036423A">
      <w:pPr>
        <w:pStyle w:val="ListParagraph"/>
        <w:numPr>
          <w:ilvl w:val="0"/>
          <w:numId w:val="6"/>
        </w:numPr>
      </w:pPr>
      <w:r>
        <w:t xml:space="preserve">Public </w:t>
      </w:r>
      <w:proofErr w:type="gramStart"/>
      <w:r>
        <w:t>speaking;</w:t>
      </w:r>
      <w:proofErr w:type="gramEnd"/>
    </w:p>
    <w:p w14:paraId="52069694" w14:textId="77777777" w:rsidR="007041DA" w:rsidRDefault="007041DA" w:rsidP="0036423A">
      <w:pPr>
        <w:pStyle w:val="ListParagraph"/>
        <w:numPr>
          <w:ilvl w:val="0"/>
          <w:numId w:val="6"/>
        </w:numPr>
      </w:pPr>
      <w:proofErr w:type="gramStart"/>
      <w:r>
        <w:t>Reviewing;</w:t>
      </w:r>
      <w:proofErr w:type="gramEnd"/>
    </w:p>
    <w:p w14:paraId="61CB88E6" w14:textId="77777777" w:rsidR="007041DA" w:rsidRDefault="007041DA" w:rsidP="0036423A">
      <w:pPr>
        <w:pStyle w:val="ListParagraph"/>
        <w:numPr>
          <w:ilvl w:val="0"/>
          <w:numId w:val="6"/>
        </w:numPr>
      </w:pPr>
      <w:proofErr w:type="gramStart"/>
      <w:r>
        <w:t>Observing;</w:t>
      </w:r>
      <w:proofErr w:type="gramEnd"/>
    </w:p>
    <w:p w14:paraId="584FD74A" w14:textId="77777777" w:rsidR="007041DA" w:rsidRDefault="007041DA" w:rsidP="0036423A">
      <w:pPr>
        <w:pStyle w:val="ListParagraph"/>
        <w:numPr>
          <w:ilvl w:val="0"/>
          <w:numId w:val="6"/>
        </w:numPr>
      </w:pPr>
      <w:r>
        <w:t xml:space="preserve">Walking the </w:t>
      </w:r>
      <w:proofErr w:type="gramStart"/>
      <w:r>
        <w:t>floor;</w:t>
      </w:r>
      <w:proofErr w:type="gramEnd"/>
    </w:p>
    <w:p w14:paraId="0A0315C4" w14:textId="77777777" w:rsidR="007041DA" w:rsidRDefault="007041DA" w:rsidP="0036423A">
      <w:pPr>
        <w:pStyle w:val="ListParagraph"/>
        <w:numPr>
          <w:ilvl w:val="0"/>
          <w:numId w:val="6"/>
        </w:numPr>
      </w:pPr>
      <w:r>
        <w:t xml:space="preserve">Strategic </w:t>
      </w:r>
      <w:proofErr w:type="gramStart"/>
      <w:r>
        <w:t>planning;</w:t>
      </w:r>
      <w:proofErr w:type="gramEnd"/>
    </w:p>
    <w:p w14:paraId="3366B88D" w14:textId="77777777" w:rsidR="007041DA" w:rsidRDefault="007041DA" w:rsidP="0036423A">
      <w:pPr>
        <w:pStyle w:val="ListParagraph"/>
        <w:numPr>
          <w:ilvl w:val="0"/>
          <w:numId w:val="6"/>
        </w:numPr>
      </w:pPr>
      <w:r>
        <w:t xml:space="preserve">Problem </w:t>
      </w:r>
      <w:proofErr w:type="gramStart"/>
      <w:r>
        <w:t>diagnosis;</w:t>
      </w:r>
      <w:proofErr w:type="gramEnd"/>
    </w:p>
    <w:p w14:paraId="06C2C37B" w14:textId="77777777" w:rsidR="007041DA" w:rsidRDefault="007041DA" w:rsidP="0036423A">
      <w:pPr>
        <w:pStyle w:val="ListParagraph"/>
        <w:numPr>
          <w:ilvl w:val="0"/>
          <w:numId w:val="6"/>
        </w:numPr>
      </w:pPr>
      <w:r>
        <w:t>Secondment.</w:t>
      </w:r>
    </w:p>
    <w:p w14:paraId="089D5613" w14:textId="77777777" w:rsidR="004A50D9" w:rsidRDefault="004A50D9">
      <w:pPr>
        <w:spacing w:after="200" w:line="276" w:lineRule="auto"/>
        <w:rPr>
          <w:b/>
          <w:bCs/>
        </w:rPr>
      </w:pPr>
      <w:r>
        <w:rPr>
          <w:b/>
          <w:bCs/>
        </w:rPr>
        <w:br w:type="page"/>
      </w:r>
    </w:p>
    <w:p w14:paraId="2A590B2E" w14:textId="5EF8C4A8" w:rsidR="007041DA" w:rsidRDefault="007041DA" w:rsidP="007041DA">
      <w:r w:rsidRPr="00203644">
        <w:rPr>
          <w:b/>
          <w:bCs/>
        </w:rPr>
        <w:lastRenderedPageBreak/>
        <w:t>Appendix 1c:</w:t>
      </w:r>
      <w:r>
        <w:t xml:space="preserve"> Qualification Equivalency Protocol</w:t>
      </w:r>
    </w:p>
    <w:p w14:paraId="350EB0D0" w14:textId="77777777" w:rsidR="007041DA" w:rsidRDefault="007041DA" w:rsidP="007041DA">
      <w:r>
        <w:t>Diploma Level Three – Competency Framework</w:t>
      </w:r>
    </w:p>
    <w:p w14:paraId="0FA1F1E2" w14:textId="77777777" w:rsidR="007041DA" w:rsidRDefault="007041DA" w:rsidP="007041DA">
      <w:r>
        <w:t>Protocol for Mapping Qualifications</w:t>
      </w:r>
    </w:p>
    <w:p w14:paraId="52C9282B" w14:textId="77777777" w:rsidR="007041DA" w:rsidRDefault="007041DA" w:rsidP="007041DA">
      <w:r>
        <w:t>Overview</w:t>
      </w:r>
    </w:p>
    <w:p w14:paraId="0A16D4E3" w14:textId="77777777" w:rsidR="007041DA" w:rsidRDefault="007041DA" w:rsidP="007041DA">
      <w:r>
        <w:t>Step 1 – Assessing the Qualification and what Action Should be Taken</w:t>
      </w:r>
    </w:p>
    <w:p w14:paraId="5E228E71" w14:textId="6361C1A3" w:rsidR="007041DA" w:rsidRDefault="007041DA" w:rsidP="007041DA">
      <w:r>
        <w:t xml:space="preserve">In line with The Children’s Home Regulations (The Quality Standards) 2015, </w:t>
      </w:r>
      <w:r w:rsidR="00203644">
        <w:t>Benecare</w:t>
      </w:r>
      <w:r>
        <w:t xml:space="preserve"> has developed a protocol for ensuring that staff holding a qualification (</w:t>
      </w:r>
      <w:proofErr w:type="gramStart"/>
      <w:r>
        <w:t>i.e.</w:t>
      </w:r>
      <w:proofErr w:type="gramEnd"/>
      <w:r>
        <w:t xml:space="preserve"> a degree in Social Work etc.) but who do not hold an NVQ3 or equivalent have sufficient experience, knowledge and understanding that is current and meets the standard required of the Level 3 Diploma for Residential Childcare. </w:t>
      </w:r>
    </w:p>
    <w:p w14:paraId="6EBF80C1" w14:textId="77777777" w:rsidR="007041DA" w:rsidRDefault="007041DA" w:rsidP="007041DA">
      <w:r>
        <w:t xml:space="preserve">If staff have successfully completed any of the qualifications identified in the table below (Guide to the Children’s Homes Regulations including the quality standards (2015) ANNEX A –Qualifications for staff working in children’s homes), they are not required to undertake the Level 3 Diploma in Residential Childcare. </w:t>
      </w:r>
    </w:p>
    <w:p w14:paraId="43BB680B" w14:textId="6E1EA263" w:rsidR="007041DA" w:rsidRPr="00F27CD8" w:rsidRDefault="007041DA" w:rsidP="007041DA">
      <w:pPr>
        <w:rPr>
          <w:b/>
          <w:bCs/>
        </w:rPr>
      </w:pPr>
      <w:r w:rsidRPr="00F27CD8">
        <w:rPr>
          <w:b/>
          <w:bCs/>
        </w:rPr>
        <w:t>Staff Qualifications</w:t>
      </w:r>
    </w:p>
    <w:p w14:paraId="0793589F" w14:textId="07AC7298" w:rsidR="007041DA" w:rsidRDefault="007041DA" w:rsidP="007041DA">
      <w:r>
        <w:t>Qualification held</w:t>
      </w:r>
      <w:r>
        <w:tab/>
      </w:r>
    </w:p>
    <w:p w14:paraId="3ABB9172" w14:textId="107ECB4C" w:rsidR="007041DA" w:rsidRDefault="007041DA" w:rsidP="007041DA">
      <w:r>
        <w:t>Level 3 Children &amp; Young Peoples Workforce Diploma with social care pathway</w:t>
      </w:r>
      <w:r>
        <w:tab/>
        <w:t>The Level 3 Diploma for Residential Childcare</w:t>
      </w:r>
      <w:r w:rsidR="00203644">
        <w:t xml:space="preserve">. </w:t>
      </w:r>
      <w:r>
        <w:t>Equivalent as one replaced the other on the QCF framework.</w:t>
      </w:r>
    </w:p>
    <w:p w14:paraId="50B462A9" w14:textId="68DDD2BF" w:rsidR="007041DA" w:rsidRDefault="007041DA" w:rsidP="007041DA">
      <w:r>
        <w:t>NVQ 3 caring for children &amp; young people</w:t>
      </w:r>
    </w:p>
    <w:p w14:paraId="3339C4FD" w14:textId="4F8303E7" w:rsidR="007041DA" w:rsidRDefault="007041DA" w:rsidP="007041DA">
      <w:r>
        <w:t>NVQ 3 health &amp; social care</w:t>
      </w:r>
      <w:r w:rsidR="00203644">
        <w:t xml:space="preserve">. </w:t>
      </w:r>
      <w:r>
        <w:t>Level 3 Children &amp; Young Peoples Workforce Diploma with social care pathway</w:t>
      </w:r>
      <w:r>
        <w:tab/>
      </w:r>
    </w:p>
    <w:p w14:paraId="1D7799B1" w14:textId="4CF48B01" w:rsidR="007041DA" w:rsidRDefault="007041DA" w:rsidP="007041DA">
      <w:r>
        <w:t>Equivalent as Level 3 Children &amp; Young Peoples Workforce Diploma with social care pathway replaced NVQ 3 caring for children &amp; young people and NVQ 3 health &amp; social care.</w:t>
      </w:r>
    </w:p>
    <w:p w14:paraId="104FDD9E" w14:textId="77777777" w:rsidR="007041DA" w:rsidRDefault="007041DA" w:rsidP="007041DA"/>
    <w:p w14:paraId="62F5A05B" w14:textId="77777777" w:rsidR="007041DA" w:rsidRDefault="007041DA" w:rsidP="007041DA">
      <w:r>
        <w:t xml:space="preserve">The Level 3 Diploma for Residential Childcare then replaced </w:t>
      </w:r>
      <w:proofErr w:type="gramStart"/>
      <w:r>
        <w:t>all of</w:t>
      </w:r>
      <w:proofErr w:type="gramEnd"/>
      <w:r>
        <w:t xml:space="preserve"> the above on the QCF.</w:t>
      </w:r>
    </w:p>
    <w:p w14:paraId="56FDA6DB" w14:textId="441436BB" w:rsidR="007041DA" w:rsidRDefault="007041DA" w:rsidP="007041DA">
      <w:r>
        <w:t>Other NVQ 3</w:t>
      </w:r>
      <w:r w:rsidR="00203644">
        <w:t xml:space="preserve">, </w:t>
      </w:r>
      <w:r>
        <w:t>N/A</w:t>
      </w:r>
      <w:r w:rsidR="00203644">
        <w:t xml:space="preserve">. </w:t>
      </w:r>
      <w:r>
        <w:t>Registered Person to consider units completed in the original qualification against the Level 3 Diploma for Residential Childcare units. Additional training or units may be required to fill any gaps in knowledge / skill.</w:t>
      </w:r>
    </w:p>
    <w:p w14:paraId="0AF07B02" w14:textId="77777777" w:rsidR="007041DA" w:rsidRDefault="007041DA" w:rsidP="007041DA">
      <w:r>
        <w:t>There are major deficits: If the member of staff does not have the relevant knowledge and understanding, they will be expected to complete the Level Three Diploma, to support them in developing the required skills and knowledge expected of them.</w:t>
      </w:r>
    </w:p>
    <w:p w14:paraId="436A4FB1" w14:textId="51F12AA6" w:rsidR="007041DA" w:rsidRDefault="007041DA" w:rsidP="007041DA">
      <w:r>
        <w:t>If their course did not have an observed element this will also be required</w:t>
      </w:r>
      <w:r w:rsidR="00A32369">
        <w:t>.</w:t>
      </w:r>
    </w:p>
    <w:p w14:paraId="608016CF" w14:textId="2BFE11B9" w:rsidR="007041DA" w:rsidRPr="00A32369" w:rsidRDefault="007041DA" w:rsidP="007041DA">
      <w:pPr>
        <w:rPr>
          <w:b/>
          <w:bCs/>
        </w:rPr>
      </w:pPr>
      <w:r w:rsidRPr="00A32369">
        <w:rPr>
          <w:b/>
          <w:bCs/>
        </w:rPr>
        <w:t xml:space="preserve">Observation of Practice </w:t>
      </w:r>
    </w:p>
    <w:p w14:paraId="3FDB6CC8" w14:textId="07D64EEC" w:rsidR="007041DA" w:rsidRDefault="007041DA" w:rsidP="007041DA">
      <w:r>
        <w:t xml:space="preserve">If a member of staff has not been seen in practice in their previous qualification, or there is a gap in their knowledge, the </w:t>
      </w:r>
      <w:r w:rsidR="004C0C9E">
        <w:t>Line Manager</w:t>
      </w:r>
      <w:r>
        <w:t xml:space="preserve"> will conduct an observation that specifically focuses on these areas. The </w:t>
      </w:r>
      <w:r w:rsidR="004C0C9E">
        <w:t>Line Manager</w:t>
      </w:r>
      <w:r>
        <w:t xml:space="preserve"> will then sign the declaration that confirms the member of staff is competent in meeting the requirements of their role. </w:t>
      </w:r>
    </w:p>
    <w:p w14:paraId="5FE9153D" w14:textId="77777777" w:rsidR="007041DA" w:rsidRPr="004C0C9E" w:rsidRDefault="007041DA" w:rsidP="007041DA">
      <w:pPr>
        <w:rPr>
          <w:b/>
          <w:bCs/>
        </w:rPr>
      </w:pPr>
      <w:r w:rsidRPr="004C0C9E">
        <w:rPr>
          <w:b/>
          <w:bCs/>
        </w:rPr>
        <w:lastRenderedPageBreak/>
        <w:t>Guidelines for Staff</w:t>
      </w:r>
    </w:p>
    <w:p w14:paraId="0BE0A42C" w14:textId="77777777" w:rsidR="007041DA" w:rsidRDefault="007041DA" w:rsidP="007041DA">
      <w:r>
        <w:t>For a qualification to be considered, staff must produce the original certificate for their qualification and evidence of this qualification (</w:t>
      </w:r>
      <w:proofErr w:type="gramStart"/>
      <w:r>
        <w:t>i.e.</w:t>
      </w:r>
      <w:proofErr w:type="gramEnd"/>
      <w:r>
        <w:t xml:space="preserve"> units covered etc). If this documentation cannot be produced, staff will be expected to complete the diploma level three, in line with legislative requirements. This process will be followed in liaison with the Registered Manager of the home and Responsible Individual, who will make the final decision on how to proceed. </w:t>
      </w:r>
    </w:p>
    <w:p w14:paraId="4406EBC0" w14:textId="77777777" w:rsidR="007041DA" w:rsidRDefault="007041DA" w:rsidP="007041DA"/>
    <w:p w14:paraId="0E40C03C" w14:textId="588EEE54" w:rsidR="004E1B9D" w:rsidRDefault="007041DA" w:rsidP="007041DA">
      <w:r>
        <w:t>End</w:t>
      </w:r>
    </w:p>
    <w:sectPr w:rsidR="004E1B9D" w:rsidSect="00AD3A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7F13" w14:textId="77777777" w:rsidR="00723EE7" w:rsidRDefault="00723EE7" w:rsidP="000D3A05">
      <w:pPr>
        <w:spacing w:after="0" w:line="240" w:lineRule="auto"/>
      </w:pPr>
      <w:r>
        <w:separator/>
      </w:r>
    </w:p>
  </w:endnote>
  <w:endnote w:type="continuationSeparator" w:id="0">
    <w:p w14:paraId="00C0CBD4" w14:textId="77777777" w:rsidR="00723EE7" w:rsidRDefault="00723EE7" w:rsidP="000D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8940" w14:textId="08216957" w:rsidR="001A19E4" w:rsidRDefault="00FD23AA" w:rsidP="001A19E4">
    <w:pPr>
      <w:pStyle w:val="Footer"/>
      <w:tabs>
        <w:tab w:val="clear" w:pos="4513"/>
        <w:tab w:val="clear" w:pos="9026"/>
        <w:tab w:val="left" w:pos="2330"/>
      </w:tabs>
    </w:pPr>
    <w:r>
      <w:t>Implemented 30</w:t>
    </w:r>
    <w:r w:rsidRPr="00FD23AA">
      <w:rPr>
        <w:vertAlign w:val="superscript"/>
      </w:rPr>
      <w:t>th</w:t>
    </w:r>
    <w:r>
      <w:t xml:space="preserve"> March 2022 by Lauren Walczak (RI)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D38D" w14:textId="77777777" w:rsidR="00723EE7" w:rsidRDefault="00723EE7" w:rsidP="000D3A05">
      <w:pPr>
        <w:spacing w:after="0" w:line="240" w:lineRule="auto"/>
      </w:pPr>
      <w:r>
        <w:separator/>
      </w:r>
    </w:p>
  </w:footnote>
  <w:footnote w:type="continuationSeparator" w:id="0">
    <w:p w14:paraId="0D31973C" w14:textId="77777777" w:rsidR="00723EE7" w:rsidRDefault="00723EE7" w:rsidP="000D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01E8" w14:textId="60B54BCB" w:rsidR="000D3A05" w:rsidRPr="000D3A05" w:rsidRDefault="000D3A05" w:rsidP="000D3A05">
    <w:pPr>
      <w:pStyle w:val="Header"/>
      <w:jc w:val="center"/>
      <w:rPr>
        <w:rFonts w:ascii="Bradley Hand ITC" w:hAnsi="Bradley Hand ITC"/>
        <w:color w:val="FF3399"/>
        <w:sz w:val="48"/>
        <w:szCs w:val="48"/>
      </w:rPr>
    </w:pPr>
    <w:r w:rsidRPr="000D3A05">
      <w:rPr>
        <w:rFonts w:ascii="Bradley Hand ITC" w:hAnsi="Bradley Hand ITC"/>
        <w:color w:val="FF3399"/>
        <w:sz w:val="48"/>
        <w:szCs w:val="48"/>
      </w:rPr>
      <w:t>Benecare Children’s Services</w:t>
    </w:r>
  </w:p>
  <w:p w14:paraId="3D6AD6D4" w14:textId="6FCCD524" w:rsidR="000D3A05" w:rsidRPr="00A67445" w:rsidRDefault="000D3A05" w:rsidP="00A67445">
    <w:pPr>
      <w:pStyle w:val="Header"/>
      <w:jc w:val="center"/>
      <w:rPr>
        <w:rFonts w:ascii="Bradley Hand ITC" w:hAnsi="Bradley Hand ITC"/>
        <w:color w:val="FF3399"/>
        <w:sz w:val="20"/>
        <w:szCs w:val="20"/>
      </w:rPr>
    </w:pPr>
    <w:r w:rsidRPr="000D3A05">
      <w:rPr>
        <w:rFonts w:ascii="Bradley Hand ITC" w:hAnsi="Bradley Hand ITC"/>
        <w:color w:val="FF3399"/>
        <w:sz w:val="20"/>
        <w:szCs w:val="20"/>
      </w:rPr>
      <w:t>‘Providing care without compromise’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0C29"/>
    <w:multiLevelType w:val="hybridMultilevel"/>
    <w:tmpl w:val="43E8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F14EE"/>
    <w:multiLevelType w:val="hybridMultilevel"/>
    <w:tmpl w:val="36DC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21E06"/>
    <w:multiLevelType w:val="hybridMultilevel"/>
    <w:tmpl w:val="FBDCB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B302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A15E90"/>
    <w:multiLevelType w:val="hybridMultilevel"/>
    <w:tmpl w:val="6626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2231D"/>
    <w:multiLevelType w:val="hybridMultilevel"/>
    <w:tmpl w:val="AAA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7271E"/>
    <w:multiLevelType w:val="hybridMultilevel"/>
    <w:tmpl w:val="E57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A4113"/>
    <w:multiLevelType w:val="hybridMultilevel"/>
    <w:tmpl w:val="54A8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F74AE"/>
    <w:multiLevelType w:val="hybridMultilevel"/>
    <w:tmpl w:val="153C1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8212599">
    <w:abstractNumId w:val="4"/>
  </w:num>
  <w:num w:numId="2" w16cid:durableId="627518515">
    <w:abstractNumId w:val="5"/>
  </w:num>
  <w:num w:numId="3" w16cid:durableId="658577476">
    <w:abstractNumId w:val="6"/>
  </w:num>
  <w:num w:numId="4" w16cid:durableId="1801680962">
    <w:abstractNumId w:val="0"/>
  </w:num>
  <w:num w:numId="5" w16cid:durableId="513498360">
    <w:abstractNumId w:val="7"/>
  </w:num>
  <w:num w:numId="6" w16cid:durableId="2134130832">
    <w:abstractNumId w:val="1"/>
  </w:num>
  <w:num w:numId="7" w16cid:durableId="2143108344">
    <w:abstractNumId w:val="3"/>
  </w:num>
  <w:num w:numId="8" w16cid:durableId="1418015735">
    <w:abstractNumId w:val="2"/>
  </w:num>
  <w:num w:numId="9" w16cid:durableId="23790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05"/>
    <w:rsid w:val="00006FB8"/>
    <w:rsid w:val="0001077C"/>
    <w:rsid w:val="00023CA6"/>
    <w:rsid w:val="000354F6"/>
    <w:rsid w:val="00044CB3"/>
    <w:rsid w:val="0004657A"/>
    <w:rsid w:val="0006072A"/>
    <w:rsid w:val="00062B49"/>
    <w:rsid w:val="0006741F"/>
    <w:rsid w:val="000816BC"/>
    <w:rsid w:val="000829E8"/>
    <w:rsid w:val="000878E7"/>
    <w:rsid w:val="00091091"/>
    <w:rsid w:val="00094439"/>
    <w:rsid w:val="00096FB0"/>
    <w:rsid w:val="000A1600"/>
    <w:rsid w:val="000B7988"/>
    <w:rsid w:val="000C11A8"/>
    <w:rsid w:val="000C4853"/>
    <w:rsid w:val="000D101B"/>
    <w:rsid w:val="000D3A05"/>
    <w:rsid w:val="000D62DF"/>
    <w:rsid w:val="000E7C6E"/>
    <w:rsid w:val="000F3F5C"/>
    <w:rsid w:val="000F4ADD"/>
    <w:rsid w:val="000F4E5A"/>
    <w:rsid w:val="00114B7E"/>
    <w:rsid w:val="00117CE9"/>
    <w:rsid w:val="00122495"/>
    <w:rsid w:val="00131887"/>
    <w:rsid w:val="0013206F"/>
    <w:rsid w:val="00137E2C"/>
    <w:rsid w:val="00143163"/>
    <w:rsid w:val="00147066"/>
    <w:rsid w:val="0015208F"/>
    <w:rsid w:val="00165F22"/>
    <w:rsid w:val="00166916"/>
    <w:rsid w:val="00167FB2"/>
    <w:rsid w:val="00185625"/>
    <w:rsid w:val="0019177B"/>
    <w:rsid w:val="001A0267"/>
    <w:rsid w:val="001A19E4"/>
    <w:rsid w:val="001B39F3"/>
    <w:rsid w:val="001E75C6"/>
    <w:rsid w:val="001E7DBF"/>
    <w:rsid w:val="001F55D0"/>
    <w:rsid w:val="00203644"/>
    <w:rsid w:val="00212160"/>
    <w:rsid w:val="0022049D"/>
    <w:rsid w:val="002245C0"/>
    <w:rsid w:val="00230F75"/>
    <w:rsid w:val="00235C82"/>
    <w:rsid w:val="002364F0"/>
    <w:rsid w:val="00242996"/>
    <w:rsid w:val="00246CF2"/>
    <w:rsid w:val="002717AC"/>
    <w:rsid w:val="00274B99"/>
    <w:rsid w:val="00283A6D"/>
    <w:rsid w:val="00284FCF"/>
    <w:rsid w:val="002958AA"/>
    <w:rsid w:val="002B0E27"/>
    <w:rsid w:val="002B3E36"/>
    <w:rsid w:val="002C0EF7"/>
    <w:rsid w:val="002C5CEC"/>
    <w:rsid w:val="002D3175"/>
    <w:rsid w:val="002D7158"/>
    <w:rsid w:val="002D7908"/>
    <w:rsid w:val="002E5645"/>
    <w:rsid w:val="002E5D15"/>
    <w:rsid w:val="002F20F2"/>
    <w:rsid w:val="00317081"/>
    <w:rsid w:val="00325ED7"/>
    <w:rsid w:val="003462B6"/>
    <w:rsid w:val="00347CBE"/>
    <w:rsid w:val="0036423A"/>
    <w:rsid w:val="00365AAF"/>
    <w:rsid w:val="00366EA5"/>
    <w:rsid w:val="00371C33"/>
    <w:rsid w:val="00373987"/>
    <w:rsid w:val="003821FB"/>
    <w:rsid w:val="00382FB1"/>
    <w:rsid w:val="00384A12"/>
    <w:rsid w:val="00387601"/>
    <w:rsid w:val="00397292"/>
    <w:rsid w:val="003C243C"/>
    <w:rsid w:val="003C7980"/>
    <w:rsid w:val="003D79C9"/>
    <w:rsid w:val="003E14E5"/>
    <w:rsid w:val="003F0EBB"/>
    <w:rsid w:val="003F25F3"/>
    <w:rsid w:val="003F3783"/>
    <w:rsid w:val="003F3CFE"/>
    <w:rsid w:val="00402FD1"/>
    <w:rsid w:val="00403A5C"/>
    <w:rsid w:val="004044C7"/>
    <w:rsid w:val="004047F4"/>
    <w:rsid w:val="0041386E"/>
    <w:rsid w:val="0041700A"/>
    <w:rsid w:val="004219A3"/>
    <w:rsid w:val="004222CF"/>
    <w:rsid w:val="00424E37"/>
    <w:rsid w:val="004379DC"/>
    <w:rsid w:val="00437A0E"/>
    <w:rsid w:val="00442A5A"/>
    <w:rsid w:val="00443FB9"/>
    <w:rsid w:val="00464B21"/>
    <w:rsid w:val="00472B68"/>
    <w:rsid w:val="00474B18"/>
    <w:rsid w:val="00476A22"/>
    <w:rsid w:val="00485BE4"/>
    <w:rsid w:val="0048690B"/>
    <w:rsid w:val="004869FB"/>
    <w:rsid w:val="004A0044"/>
    <w:rsid w:val="004A50D9"/>
    <w:rsid w:val="004B30E9"/>
    <w:rsid w:val="004B5A62"/>
    <w:rsid w:val="004B5AD1"/>
    <w:rsid w:val="004C0C9E"/>
    <w:rsid w:val="004C34BD"/>
    <w:rsid w:val="004C4D1C"/>
    <w:rsid w:val="004C5337"/>
    <w:rsid w:val="004C5BC4"/>
    <w:rsid w:val="004C5FA3"/>
    <w:rsid w:val="004D0544"/>
    <w:rsid w:val="004E1B9D"/>
    <w:rsid w:val="004E3547"/>
    <w:rsid w:val="0050289A"/>
    <w:rsid w:val="00531F19"/>
    <w:rsid w:val="005462B6"/>
    <w:rsid w:val="00563549"/>
    <w:rsid w:val="0056556E"/>
    <w:rsid w:val="00567A69"/>
    <w:rsid w:val="005716F7"/>
    <w:rsid w:val="00574ECB"/>
    <w:rsid w:val="00580AC4"/>
    <w:rsid w:val="005871CD"/>
    <w:rsid w:val="005A7BDC"/>
    <w:rsid w:val="005B4247"/>
    <w:rsid w:val="005B48EA"/>
    <w:rsid w:val="005B7B15"/>
    <w:rsid w:val="00603391"/>
    <w:rsid w:val="00604CDE"/>
    <w:rsid w:val="00610E00"/>
    <w:rsid w:val="00611A35"/>
    <w:rsid w:val="00616192"/>
    <w:rsid w:val="00637096"/>
    <w:rsid w:val="006517C8"/>
    <w:rsid w:val="00655340"/>
    <w:rsid w:val="00655AA2"/>
    <w:rsid w:val="00656C55"/>
    <w:rsid w:val="00657D17"/>
    <w:rsid w:val="006634C1"/>
    <w:rsid w:val="006724F4"/>
    <w:rsid w:val="006745F1"/>
    <w:rsid w:val="006938A9"/>
    <w:rsid w:val="006A2D63"/>
    <w:rsid w:val="006B03B0"/>
    <w:rsid w:val="006B0FD4"/>
    <w:rsid w:val="006B36C3"/>
    <w:rsid w:val="006E5023"/>
    <w:rsid w:val="00702419"/>
    <w:rsid w:val="007041DA"/>
    <w:rsid w:val="007048B9"/>
    <w:rsid w:val="00705D98"/>
    <w:rsid w:val="0070679F"/>
    <w:rsid w:val="00713581"/>
    <w:rsid w:val="00720164"/>
    <w:rsid w:val="00720A71"/>
    <w:rsid w:val="007235DC"/>
    <w:rsid w:val="00723EE7"/>
    <w:rsid w:val="007241DF"/>
    <w:rsid w:val="00725603"/>
    <w:rsid w:val="00730409"/>
    <w:rsid w:val="007415E0"/>
    <w:rsid w:val="00742472"/>
    <w:rsid w:val="00747ADA"/>
    <w:rsid w:val="00747BF6"/>
    <w:rsid w:val="00751A14"/>
    <w:rsid w:val="007578B8"/>
    <w:rsid w:val="00760962"/>
    <w:rsid w:val="0076489B"/>
    <w:rsid w:val="00770B5F"/>
    <w:rsid w:val="00780472"/>
    <w:rsid w:val="00781BE1"/>
    <w:rsid w:val="00784AD0"/>
    <w:rsid w:val="00784EEB"/>
    <w:rsid w:val="00785D7A"/>
    <w:rsid w:val="00786284"/>
    <w:rsid w:val="00786B2A"/>
    <w:rsid w:val="00790354"/>
    <w:rsid w:val="0079718B"/>
    <w:rsid w:val="007A3873"/>
    <w:rsid w:val="007A668A"/>
    <w:rsid w:val="007B41F4"/>
    <w:rsid w:val="007C248B"/>
    <w:rsid w:val="007C537F"/>
    <w:rsid w:val="007C647F"/>
    <w:rsid w:val="007E3B50"/>
    <w:rsid w:val="007F67AE"/>
    <w:rsid w:val="00813E97"/>
    <w:rsid w:val="00814B0E"/>
    <w:rsid w:val="00817A09"/>
    <w:rsid w:val="00820E8C"/>
    <w:rsid w:val="00833C94"/>
    <w:rsid w:val="00846CFA"/>
    <w:rsid w:val="00852DE6"/>
    <w:rsid w:val="00863CAB"/>
    <w:rsid w:val="0086440B"/>
    <w:rsid w:val="0088715F"/>
    <w:rsid w:val="008903A4"/>
    <w:rsid w:val="00891A48"/>
    <w:rsid w:val="0089481C"/>
    <w:rsid w:val="008A26E8"/>
    <w:rsid w:val="008A3955"/>
    <w:rsid w:val="008B1827"/>
    <w:rsid w:val="008C148A"/>
    <w:rsid w:val="008C1607"/>
    <w:rsid w:val="008D4902"/>
    <w:rsid w:val="008D5010"/>
    <w:rsid w:val="008D5B18"/>
    <w:rsid w:val="008D7443"/>
    <w:rsid w:val="008F22B6"/>
    <w:rsid w:val="00906AB2"/>
    <w:rsid w:val="00911E25"/>
    <w:rsid w:val="00924FEB"/>
    <w:rsid w:val="009311BD"/>
    <w:rsid w:val="009313A1"/>
    <w:rsid w:val="00934CDF"/>
    <w:rsid w:val="009451A6"/>
    <w:rsid w:val="00950115"/>
    <w:rsid w:val="00957E6A"/>
    <w:rsid w:val="00961D61"/>
    <w:rsid w:val="00965A88"/>
    <w:rsid w:val="00970D8B"/>
    <w:rsid w:val="00975262"/>
    <w:rsid w:val="00980DA3"/>
    <w:rsid w:val="00985181"/>
    <w:rsid w:val="00987B91"/>
    <w:rsid w:val="00991359"/>
    <w:rsid w:val="009A087B"/>
    <w:rsid w:val="009A0D42"/>
    <w:rsid w:val="009A4447"/>
    <w:rsid w:val="009A5504"/>
    <w:rsid w:val="009A5CC7"/>
    <w:rsid w:val="009B215B"/>
    <w:rsid w:val="009B308C"/>
    <w:rsid w:val="009B66F6"/>
    <w:rsid w:val="009B69ED"/>
    <w:rsid w:val="009C31FE"/>
    <w:rsid w:val="009D2684"/>
    <w:rsid w:val="009F12C9"/>
    <w:rsid w:val="009F2F59"/>
    <w:rsid w:val="00A00EA0"/>
    <w:rsid w:val="00A1137E"/>
    <w:rsid w:val="00A1184A"/>
    <w:rsid w:val="00A15873"/>
    <w:rsid w:val="00A1617E"/>
    <w:rsid w:val="00A176DB"/>
    <w:rsid w:val="00A2096B"/>
    <w:rsid w:val="00A279CE"/>
    <w:rsid w:val="00A310C6"/>
    <w:rsid w:val="00A32369"/>
    <w:rsid w:val="00A34A49"/>
    <w:rsid w:val="00A37B12"/>
    <w:rsid w:val="00A437EB"/>
    <w:rsid w:val="00A65EF8"/>
    <w:rsid w:val="00A6647F"/>
    <w:rsid w:val="00A67445"/>
    <w:rsid w:val="00A74261"/>
    <w:rsid w:val="00A752FA"/>
    <w:rsid w:val="00A77FD5"/>
    <w:rsid w:val="00A86E52"/>
    <w:rsid w:val="00A92B3F"/>
    <w:rsid w:val="00A96237"/>
    <w:rsid w:val="00A966D5"/>
    <w:rsid w:val="00AA1C9F"/>
    <w:rsid w:val="00AB48A1"/>
    <w:rsid w:val="00AC0104"/>
    <w:rsid w:val="00AD33A6"/>
    <w:rsid w:val="00AD3A0A"/>
    <w:rsid w:val="00AD749A"/>
    <w:rsid w:val="00AE0434"/>
    <w:rsid w:val="00AE3A8F"/>
    <w:rsid w:val="00AF41B0"/>
    <w:rsid w:val="00B04561"/>
    <w:rsid w:val="00B06C78"/>
    <w:rsid w:val="00B13E7C"/>
    <w:rsid w:val="00B16003"/>
    <w:rsid w:val="00B2424B"/>
    <w:rsid w:val="00B24550"/>
    <w:rsid w:val="00B40FB2"/>
    <w:rsid w:val="00B453A8"/>
    <w:rsid w:val="00B5451A"/>
    <w:rsid w:val="00B61E17"/>
    <w:rsid w:val="00B701B4"/>
    <w:rsid w:val="00B745DE"/>
    <w:rsid w:val="00B847A8"/>
    <w:rsid w:val="00B95AEB"/>
    <w:rsid w:val="00BA5795"/>
    <w:rsid w:val="00BB1011"/>
    <w:rsid w:val="00BB1764"/>
    <w:rsid w:val="00BB5684"/>
    <w:rsid w:val="00BD7E57"/>
    <w:rsid w:val="00BF1C49"/>
    <w:rsid w:val="00C1235C"/>
    <w:rsid w:val="00C2493F"/>
    <w:rsid w:val="00C25FDF"/>
    <w:rsid w:val="00C30320"/>
    <w:rsid w:val="00C30D44"/>
    <w:rsid w:val="00C37978"/>
    <w:rsid w:val="00C42BDA"/>
    <w:rsid w:val="00C46174"/>
    <w:rsid w:val="00C50CF4"/>
    <w:rsid w:val="00C66D0B"/>
    <w:rsid w:val="00C67B00"/>
    <w:rsid w:val="00C86867"/>
    <w:rsid w:val="00C9354E"/>
    <w:rsid w:val="00C956D1"/>
    <w:rsid w:val="00CA57D5"/>
    <w:rsid w:val="00CB086D"/>
    <w:rsid w:val="00CB2091"/>
    <w:rsid w:val="00CB608D"/>
    <w:rsid w:val="00CC24CD"/>
    <w:rsid w:val="00CC7BC1"/>
    <w:rsid w:val="00CD01DB"/>
    <w:rsid w:val="00CD1A6C"/>
    <w:rsid w:val="00CD372B"/>
    <w:rsid w:val="00CF1A3B"/>
    <w:rsid w:val="00CF2EDB"/>
    <w:rsid w:val="00D0288D"/>
    <w:rsid w:val="00D07045"/>
    <w:rsid w:val="00D07A29"/>
    <w:rsid w:val="00D122BA"/>
    <w:rsid w:val="00D12E22"/>
    <w:rsid w:val="00D168F0"/>
    <w:rsid w:val="00D17619"/>
    <w:rsid w:val="00D22B8D"/>
    <w:rsid w:val="00D271C6"/>
    <w:rsid w:val="00D32CC6"/>
    <w:rsid w:val="00D33E75"/>
    <w:rsid w:val="00D40AA2"/>
    <w:rsid w:val="00D41074"/>
    <w:rsid w:val="00D526A6"/>
    <w:rsid w:val="00D546B3"/>
    <w:rsid w:val="00D54B37"/>
    <w:rsid w:val="00D625AB"/>
    <w:rsid w:val="00D715A3"/>
    <w:rsid w:val="00D734ED"/>
    <w:rsid w:val="00D7762A"/>
    <w:rsid w:val="00D80689"/>
    <w:rsid w:val="00D8546B"/>
    <w:rsid w:val="00D86F37"/>
    <w:rsid w:val="00D94DC1"/>
    <w:rsid w:val="00DA054A"/>
    <w:rsid w:val="00DA5D31"/>
    <w:rsid w:val="00DA7855"/>
    <w:rsid w:val="00DB767C"/>
    <w:rsid w:val="00DC1826"/>
    <w:rsid w:val="00DC796A"/>
    <w:rsid w:val="00DD0C57"/>
    <w:rsid w:val="00DD4F68"/>
    <w:rsid w:val="00DD58C2"/>
    <w:rsid w:val="00DE350E"/>
    <w:rsid w:val="00DE3B80"/>
    <w:rsid w:val="00DE79CF"/>
    <w:rsid w:val="00E03587"/>
    <w:rsid w:val="00E10FEF"/>
    <w:rsid w:val="00E1326A"/>
    <w:rsid w:val="00E166F7"/>
    <w:rsid w:val="00E2456D"/>
    <w:rsid w:val="00E25ECA"/>
    <w:rsid w:val="00E30828"/>
    <w:rsid w:val="00E33908"/>
    <w:rsid w:val="00E45747"/>
    <w:rsid w:val="00E510BF"/>
    <w:rsid w:val="00E52100"/>
    <w:rsid w:val="00E55AEA"/>
    <w:rsid w:val="00E567DA"/>
    <w:rsid w:val="00E66A43"/>
    <w:rsid w:val="00E6717E"/>
    <w:rsid w:val="00E67BCA"/>
    <w:rsid w:val="00E74573"/>
    <w:rsid w:val="00E82C89"/>
    <w:rsid w:val="00EA6322"/>
    <w:rsid w:val="00EA649F"/>
    <w:rsid w:val="00EB1D00"/>
    <w:rsid w:val="00EB2CF4"/>
    <w:rsid w:val="00EB62D4"/>
    <w:rsid w:val="00EC10FA"/>
    <w:rsid w:val="00EE1892"/>
    <w:rsid w:val="00EF015E"/>
    <w:rsid w:val="00EF512A"/>
    <w:rsid w:val="00F059F5"/>
    <w:rsid w:val="00F117CA"/>
    <w:rsid w:val="00F128E3"/>
    <w:rsid w:val="00F17FAE"/>
    <w:rsid w:val="00F27328"/>
    <w:rsid w:val="00F27CD8"/>
    <w:rsid w:val="00F47918"/>
    <w:rsid w:val="00F52F8E"/>
    <w:rsid w:val="00F67DEC"/>
    <w:rsid w:val="00F70C60"/>
    <w:rsid w:val="00F71AFC"/>
    <w:rsid w:val="00F77B72"/>
    <w:rsid w:val="00F9305F"/>
    <w:rsid w:val="00F9327E"/>
    <w:rsid w:val="00F9778E"/>
    <w:rsid w:val="00FA0A77"/>
    <w:rsid w:val="00FA5135"/>
    <w:rsid w:val="00FB4512"/>
    <w:rsid w:val="00FC1EBF"/>
    <w:rsid w:val="00FC3546"/>
    <w:rsid w:val="00FC5C2B"/>
    <w:rsid w:val="00FD0738"/>
    <w:rsid w:val="00FD23AA"/>
    <w:rsid w:val="00FD383D"/>
    <w:rsid w:val="00FF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027E"/>
  <w15:docId w15:val="{B871477E-A187-4C85-B498-E4503515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45"/>
    <w:pPr>
      <w:spacing w:after="160" w:line="259" w:lineRule="auto"/>
    </w:pPr>
  </w:style>
  <w:style w:type="paragraph" w:styleId="Heading2">
    <w:name w:val="heading 2"/>
    <w:basedOn w:val="Normal"/>
    <w:next w:val="Normal"/>
    <w:link w:val="Heading2Char"/>
    <w:uiPriority w:val="9"/>
    <w:unhideWhenUsed/>
    <w:qFormat/>
    <w:rsid w:val="00006F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05"/>
  </w:style>
  <w:style w:type="paragraph" w:styleId="Footer">
    <w:name w:val="footer"/>
    <w:basedOn w:val="Normal"/>
    <w:link w:val="FooterChar"/>
    <w:uiPriority w:val="99"/>
    <w:unhideWhenUsed/>
    <w:rsid w:val="000D3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05"/>
  </w:style>
  <w:style w:type="table" w:customStyle="1" w:styleId="LightShading1">
    <w:name w:val="Light Shading1"/>
    <w:basedOn w:val="TableNormal"/>
    <w:uiPriority w:val="60"/>
    <w:rsid w:val="000D3A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6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ADD"/>
    <w:pPr>
      <w:ind w:left="720"/>
      <w:contextualSpacing/>
    </w:pPr>
  </w:style>
  <w:style w:type="table" w:styleId="LightShading-Accent5">
    <w:name w:val="Light Shading Accent 5"/>
    <w:basedOn w:val="TableNormal"/>
    <w:uiPriority w:val="60"/>
    <w:rsid w:val="00A67445"/>
    <w:pPr>
      <w:spacing w:after="0" w:line="240" w:lineRule="auto"/>
    </w:pPr>
    <w:rPr>
      <w:rFonts w:eastAsiaTheme="minorEastAsia"/>
      <w:color w:val="31849B" w:themeColor="accent5" w:themeShade="BF"/>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A1184A"/>
    <w:pPr>
      <w:spacing w:after="0" w:line="240" w:lineRule="auto"/>
    </w:pPr>
  </w:style>
  <w:style w:type="character" w:customStyle="1" w:styleId="Heading2Char">
    <w:name w:val="Heading 2 Char"/>
    <w:basedOn w:val="DefaultParagraphFont"/>
    <w:link w:val="Heading2"/>
    <w:uiPriority w:val="9"/>
    <w:rsid w:val="00006FB8"/>
    <w:rPr>
      <w:rFonts w:asciiTheme="majorHAnsi" w:eastAsiaTheme="majorEastAsia" w:hAnsiTheme="majorHAnsi" w:cstheme="majorBidi"/>
      <w:color w:val="365F91" w:themeColor="accent1" w:themeShade="BF"/>
      <w:sz w:val="26"/>
      <w:szCs w:val="26"/>
    </w:rPr>
  </w:style>
  <w:style w:type="paragraph" w:customStyle="1" w:styleId="legp2paratext">
    <w:name w:val="legp2paratext"/>
    <w:basedOn w:val="Normal"/>
    <w:rsid w:val="00FD0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FD0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FD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1798">
      <w:bodyDiv w:val="1"/>
      <w:marLeft w:val="0"/>
      <w:marRight w:val="0"/>
      <w:marTop w:val="0"/>
      <w:marBottom w:val="0"/>
      <w:divBdr>
        <w:top w:val="none" w:sz="0" w:space="0" w:color="auto"/>
        <w:left w:val="none" w:sz="0" w:space="0" w:color="auto"/>
        <w:bottom w:val="none" w:sz="0" w:space="0" w:color="auto"/>
        <w:right w:val="none" w:sz="0" w:space="0" w:color="auto"/>
      </w:divBdr>
    </w:div>
    <w:div w:id="998075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FC44C-240B-4BE0-861F-404CB3D73358}"/>
</file>

<file path=customXml/itemProps2.xml><?xml version="1.0" encoding="utf-8"?>
<ds:datastoreItem xmlns:ds="http://schemas.openxmlformats.org/officeDocument/2006/customXml" ds:itemID="{BAE26AE1-85D3-4650-846E-B8E1EA6053E5}"/>
</file>

<file path=customXml/itemProps3.xml><?xml version="1.0" encoding="utf-8"?>
<ds:datastoreItem xmlns:ds="http://schemas.openxmlformats.org/officeDocument/2006/customXml" ds:itemID="{7BE688C0-3B93-4843-BB43-BD45C6157771}"/>
</file>

<file path=docProps/app.xml><?xml version="1.0" encoding="utf-8"?>
<Properties xmlns="http://schemas.openxmlformats.org/officeDocument/2006/extended-properties" xmlns:vt="http://schemas.openxmlformats.org/officeDocument/2006/docPropsVTypes">
  <Template>Normal</Template>
  <TotalTime>1</TotalTime>
  <Pages>15</Pages>
  <Words>4622</Words>
  <Characters>26350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Clinton</dc:creator>
  <cp:keywords/>
  <dc:description/>
  <cp:lastModifiedBy>Jacqueline Kruse</cp:lastModifiedBy>
  <cp:revision>2</cp:revision>
  <cp:lastPrinted>2022-04-04T12:30:00Z</cp:lastPrinted>
  <dcterms:created xsi:type="dcterms:W3CDTF">2022-04-05T09:07:00Z</dcterms:created>
  <dcterms:modified xsi:type="dcterms:W3CDTF">2022-04-05T09:07:00Z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