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A3" w:rsidRDefault="007145A3" w:rsidP="00C141FC">
      <w:pPr>
        <w:jc w:val="center"/>
        <w:rPr>
          <w:rFonts w:cs="Arial"/>
          <w:b/>
          <w:sz w:val="22"/>
          <w:szCs w:val="22"/>
        </w:rPr>
      </w:pPr>
    </w:p>
    <w:p w:rsidR="007145A3" w:rsidRDefault="007145A3" w:rsidP="00C141FC">
      <w:pPr>
        <w:jc w:val="center"/>
        <w:rPr>
          <w:rFonts w:cs="Arial"/>
          <w:b/>
          <w:sz w:val="22"/>
          <w:szCs w:val="22"/>
        </w:rPr>
      </w:pPr>
      <w:r>
        <w:rPr>
          <w:noProof/>
          <w:lang w:eastAsia="en-GB"/>
        </w:rPr>
        <w:drawing>
          <wp:inline distT="0" distB="0" distL="0" distR="0" wp14:anchorId="797EA39F" wp14:editId="0A58135C">
            <wp:extent cx="2616835" cy="778510"/>
            <wp:effectExtent l="0" t="0" r="0" b="2540"/>
            <wp:docPr id="1" name="Picture 1" descr="SGl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835" cy="778510"/>
                    </a:xfrm>
                    <a:prstGeom prst="rect">
                      <a:avLst/>
                    </a:prstGeom>
                    <a:noFill/>
                    <a:ln>
                      <a:noFill/>
                    </a:ln>
                  </pic:spPr>
                </pic:pic>
              </a:graphicData>
            </a:graphic>
          </wp:inline>
        </w:drawing>
      </w:r>
    </w:p>
    <w:p w:rsidR="007145A3" w:rsidRDefault="007145A3" w:rsidP="00C141FC">
      <w:pPr>
        <w:jc w:val="center"/>
        <w:rPr>
          <w:rFonts w:cs="Arial"/>
          <w:b/>
          <w:sz w:val="22"/>
          <w:szCs w:val="22"/>
        </w:rPr>
      </w:pPr>
    </w:p>
    <w:p w:rsidR="007145A3" w:rsidRDefault="007145A3" w:rsidP="00C141FC">
      <w:pPr>
        <w:jc w:val="center"/>
        <w:rPr>
          <w:rFonts w:cs="Arial"/>
          <w:b/>
          <w:sz w:val="22"/>
          <w:szCs w:val="22"/>
        </w:rPr>
      </w:pPr>
    </w:p>
    <w:p w:rsidR="00E55E1A" w:rsidRDefault="00E55E1A" w:rsidP="00C141FC">
      <w:pPr>
        <w:jc w:val="center"/>
        <w:rPr>
          <w:rFonts w:cs="Arial"/>
          <w:b/>
          <w:sz w:val="22"/>
          <w:szCs w:val="22"/>
        </w:rPr>
      </w:pPr>
      <w:r>
        <w:rPr>
          <w:rFonts w:cs="Arial"/>
          <w:b/>
          <w:sz w:val="22"/>
          <w:szCs w:val="22"/>
        </w:rPr>
        <w:t>REQUEST FOR LEGALTHRESHOLD MEETING</w:t>
      </w:r>
    </w:p>
    <w:p w:rsidR="00E55E1A" w:rsidRDefault="00E55E1A" w:rsidP="00E55E1A">
      <w:pPr>
        <w:rPr>
          <w:rFonts w:cs="Arial"/>
          <w:b/>
          <w:sz w:val="22"/>
          <w:szCs w:val="22"/>
        </w:rPr>
      </w:pPr>
    </w:p>
    <w:p w:rsidR="00E55E1A" w:rsidRDefault="00E55E1A" w:rsidP="00E55E1A">
      <w:pPr>
        <w:rPr>
          <w:rFonts w:cs="Arial"/>
          <w:b/>
          <w:sz w:val="22"/>
          <w:szCs w:val="22"/>
        </w:rPr>
      </w:pPr>
      <w:r w:rsidRPr="00E55E1A">
        <w:rPr>
          <w:rFonts w:cs="Arial"/>
          <w:sz w:val="22"/>
          <w:szCs w:val="22"/>
        </w:rPr>
        <w:t xml:space="preserve">The information below is to ensure detailed information is provided to the Legal threshold Panel to ensure effective decision making and to ensure the LA meets the requirements of the new pre-proceedings protocol started on 1st July 2013.  </w:t>
      </w:r>
      <w:r w:rsidRPr="00E55E1A">
        <w:rPr>
          <w:rFonts w:cs="Arial"/>
          <w:b/>
          <w:sz w:val="22"/>
          <w:szCs w:val="22"/>
        </w:rPr>
        <w:t xml:space="preserve">This form will only be completed following a </w:t>
      </w:r>
      <w:r w:rsidR="00471BE8">
        <w:rPr>
          <w:rFonts w:cs="Arial"/>
          <w:b/>
          <w:sz w:val="22"/>
          <w:szCs w:val="22"/>
        </w:rPr>
        <w:t xml:space="preserve">preliminary </w:t>
      </w:r>
      <w:r w:rsidRPr="00E55E1A">
        <w:rPr>
          <w:rFonts w:cs="Arial"/>
          <w:b/>
          <w:sz w:val="22"/>
          <w:szCs w:val="22"/>
        </w:rPr>
        <w:t xml:space="preserve">discussion between the </w:t>
      </w:r>
      <w:r w:rsidR="00471BE8">
        <w:rPr>
          <w:rFonts w:cs="Arial"/>
          <w:b/>
          <w:sz w:val="22"/>
          <w:szCs w:val="22"/>
        </w:rPr>
        <w:t>S</w:t>
      </w:r>
      <w:r w:rsidRPr="00E55E1A">
        <w:rPr>
          <w:rFonts w:cs="Arial"/>
          <w:b/>
          <w:sz w:val="22"/>
          <w:szCs w:val="22"/>
        </w:rPr>
        <w:t>ocial worker</w:t>
      </w:r>
      <w:r w:rsidR="00471BE8">
        <w:rPr>
          <w:rFonts w:cs="Arial"/>
          <w:b/>
          <w:sz w:val="22"/>
          <w:szCs w:val="22"/>
        </w:rPr>
        <w:t xml:space="preserve">, </w:t>
      </w:r>
      <w:r w:rsidRPr="00E55E1A">
        <w:rPr>
          <w:rFonts w:cs="Arial"/>
          <w:b/>
          <w:sz w:val="22"/>
          <w:szCs w:val="22"/>
        </w:rPr>
        <w:t>Team Manager</w:t>
      </w:r>
      <w:r w:rsidR="00471BE8">
        <w:rPr>
          <w:rFonts w:cs="Arial"/>
          <w:b/>
          <w:sz w:val="22"/>
          <w:szCs w:val="22"/>
        </w:rPr>
        <w:t xml:space="preserve"> and a solicitor</w:t>
      </w:r>
      <w:r w:rsidRPr="00E55E1A">
        <w:rPr>
          <w:rFonts w:cs="Arial"/>
          <w:b/>
          <w:sz w:val="22"/>
          <w:szCs w:val="22"/>
        </w:rPr>
        <w:t>.</w:t>
      </w:r>
    </w:p>
    <w:p w:rsidR="00E55E1A" w:rsidRDefault="00E55E1A" w:rsidP="00E55E1A">
      <w:pPr>
        <w:rPr>
          <w:rFonts w:cs="Arial"/>
          <w:b/>
          <w:sz w:val="22"/>
          <w:szCs w:val="22"/>
        </w:rPr>
      </w:pPr>
    </w:p>
    <w:p w:rsidR="00E55E1A" w:rsidRPr="00E55E1A" w:rsidRDefault="00E55E1A" w:rsidP="00E55E1A">
      <w:pPr>
        <w:rPr>
          <w:rFonts w:cs="Arial"/>
          <w:b/>
          <w:sz w:val="22"/>
          <w:szCs w:val="22"/>
        </w:rPr>
      </w:pPr>
      <w:r>
        <w:rPr>
          <w:rFonts w:cs="Arial"/>
          <w:b/>
          <w:sz w:val="22"/>
          <w:szCs w:val="22"/>
        </w:rPr>
        <w:t>This form has been amended to reflect</w:t>
      </w:r>
      <w:r w:rsidR="006B5A2D">
        <w:rPr>
          <w:rFonts w:cs="Arial"/>
          <w:b/>
          <w:sz w:val="22"/>
          <w:szCs w:val="22"/>
        </w:rPr>
        <w:t xml:space="preserve"> key parts of the new Social Work Evidence Template</w:t>
      </w:r>
      <w:r w:rsidR="007145A3">
        <w:rPr>
          <w:rFonts w:cs="Arial"/>
          <w:b/>
          <w:sz w:val="22"/>
          <w:szCs w:val="22"/>
        </w:rPr>
        <w:t xml:space="preserve"> </w:t>
      </w:r>
      <w:r>
        <w:rPr>
          <w:rFonts w:cs="Arial"/>
          <w:b/>
          <w:sz w:val="22"/>
          <w:szCs w:val="22"/>
        </w:rPr>
        <w:t xml:space="preserve">so that elements of this form can be easily transferred to the SWET if proceedings need to be issued. </w:t>
      </w:r>
      <w:r w:rsidR="006B5A2D">
        <w:rPr>
          <w:rFonts w:cs="Arial"/>
          <w:b/>
          <w:sz w:val="22"/>
          <w:szCs w:val="22"/>
        </w:rPr>
        <w:t xml:space="preserve">It is designed to promote analysis of the key issues and patterns of harm within the family and to apply these to the impact on the child/ren to assist in establishing whether significant harm has / is being suffered. </w:t>
      </w:r>
    </w:p>
    <w:p w:rsidR="00E55E1A" w:rsidRPr="00E55E1A" w:rsidRDefault="00E55E1A" w:rsidP="00E55E1A">
      <w:pPr>
        <w:rPr>
          <w:rFonts w:cs="Arial"/>
          <w:b/>
          <w:sz w:val="22"/>
          <w:szCs w:val="22"/>
        </w:rPr>
      </w:pPr>
    </w:p>
    <w:p w:rsidR="00E55E1A" w:rsidRDefault="00E55E1A" w:rsidP="00E55E1A">
      <w:pPr>
        <w:rPr>
          <w:rFonts w:cs="Arial"/>
          <w:sz w:val="22"/>
          <w:szCs w:val="22"/>
        </w:rPr>
      </w:pPr>
      <w:r w:rsidRPr="00E55E1A">
        <w:rPr>
          <w:rFonts w:cs="Arial"/>
          <w:sz w:val="22"/>
          <w:szCs w:val="22"/>
        </w:rPr>
        <w:t>Only use this form if following your analysis of harm to a</w:t>
      </w:r>
      <w:r w:rsidR="006B5A2D">
        <w:rPr>
          <w:rFonts w:cs="Arial"/>
          <w:sz w:val="22"/>
          <w:szCs w:val="22"/>
        </w:rPr>
        <w:t>ny</w:t>
      </w:r>
      <w:r w:rsidRPr="00E55E1A">
        <w:rPr>
          <w:rFonts w:cs="Arial"/>
          <w:sz w:val="22"/>
          <w:szCs w:val="22"/>
        </w:rPr>
        <w:t xml:space="preserve"> child/en you have concluded that no alternative to pre proceedings or care proceedings will keep the child/ren safe.  </w:t>
      </w:r>
    </w:p>
    <w:p w:rsidR="006F6D4A" w:rsidRDefault="006F6D4A" w:rsidP="00E55E1A">
      <w:pPr>
        <w:rPr>
          <w:rFonts w:cs="Arial"/>
          <w:sz w:val="22"/>
          <w:szCs w:val="22"/>
        </w:rPr>
      </w:pPr>
    </w:p>
    <w:p w:rsidR="007145A3" w:rsidRDefault="006F6D4A" w:rsidP="00E55E1A">
      <w:pPr>
        <w:rPr>
          <w:rFonts w:cs="Arial"/>
          <w:b/>
          <w:sz w:val="22"/>
          <w:szCs w:val="22"/>
        </w:rPr>
      </w:pPr>
      <w:r w:rsidRPr="006F6D4A">
        <w:rPr>
          <w:rFonts w:cs="Arial"/>
          <w:b/>
          <w:sz w:val="22"/>
          <w:szCs w:val="22"/>
        </w:rPr>
        <w:t>The following documentation must be submitted with this form:</w:t>
      </w:r>
    </w:p>
    <w:p w:rsidR="006F6D4A" w:rsidRPr="006F6D4A" w:rsidRDefault="006F6D4A" w:rsidP="00E55E1A">
      <w:pPr>
        <w:rPr>
          <w:rFonts w:cs="Arial"/>
          <w:b/>
          <w:sz w:val="22"/>
          <w:szCs w:val="22"/>
        </w:rPr>
      </w:pPr>
      <w:r w:rsidRPr="006F6D4A">
        <w:rPr>
          <w:rFonts w:cs="Arial"/>
          <w:b/>
          <w:sz w:val="22"/>
          <w:szCs w:val="22"/>
        </w:rPr>
        <w:t xml:space="preserve"> </w:t>
      </w:r>
    </w:p>
    <w:p w:rsidR="006F6D4A" w:rsidRPr="006F6D4A" w:rsidRDefault="006F6D4A" w:rsidP="007145A3">
      <w:pPr>
        <w:pStyle w:val="ListParagraph"/>
        <w:numPr>
          <w:ilvl w:val="0"/>
          <w:numId w:val="5"/>
        </w:numPr>
        <w:spacing w:line="360" w:lineRule="auto"/>
        <w:rPr>
          <w:rFonts w:cs="Arial"/>
          <w:sz w:val="22"/>
          <w:szCs w:val="22"/>
        </w:rPr>
      </w:pPr>
      <w:r w:rsidRPr="006F6D4A">
        <w:rPr>
          <w:rFonts w:cs="Arial"/>
          <w:sz w:val="22"/>
          <w:szCs w:val="22"/>
        </w:rPr>
        <w:t>Up to date Chronology</w:t>
      </w:r>
    </w:p>
    <w:p w:rsidR="006F6D4A" w:rsidRDefault="006F6D4A" w:rsidP="007145A3">
      <w:pPr>
        <w:pStyle w:val="ListParagraph"/>
        <w:numPr>
          <w:ilvl w:val="0"/>
          <w:numId w:val="5"/>
        </w:numPr>
        <w:spacing w:line="360" w:lineRule="auto"/>
        <w:rPr>
          <w:rFonts w:cs="Arial"/>
          <w:sz w:val="22"/>
          <w:szCs w:val="22"/>
        </w:rPr>
      </w:pPr>
      <w:r w:rsidRPr="006F6D4A">
        <w:rPr>
          <w:rFonts w:cs="Arial"/>
          <w:sz w:val="22"/>
          <w:szCs w:val="22"/>
        </w:rPr>
        <w:t>Information about previous court proceedings on this child, a related child or one of the par</w:t>
      </w:r>
      <w:r w:rsidR="00F000A3">
        <w:rPr>
          <w:rFonts w:cs="Arial"/>
          <w:sz w:val="22"/>
          <w:szCs w:val="22"/>
        </w:rPr>
        <w:t>ents</w:t>
      </w:r>
    </w:p>
    <w:p w:rsidR="00471BE8" w:rsidRDefault="006F6D4A" w:rsidP="00471BE8">
      <w:pPr>
        <w:pStyle w:val="ListParagraph"/>
        <w:widowControl/>
        <w:numPr>
          <w:ilvl w:val="0"/>
          <w:numId w:val="5"/>
        </w:numPr>
        <w:overflowPunct/>
        <w:autoSpaceDE/>
        <w:autoSpaceDN/>
        <w:adjustRightInd/>
        <w:spacing w:line="360" w:lineRule="auto"/>
        <w:jc w:val="both"/>
        <w:textAlignment w:val="auto"/>
        <w:rPr>
          <w:rFonts w:cs="Arial"/>
        </w:rPr>
      </w:pPr>
      <w:r>
        <w:rPr>
          <w:rFonts w:cs="Arial"/>
          <w:sz w:val="22"/>
          <w:szCs w:val="22"/>
        </w:rPr>
        <w:lastRenderedPageBreak/>
        <w:t>Relevant documents with sufficient analysis</w:t>
      </w:r>
      <w:r w:rsidR="00C141FC">
        <w:rPr>
          <w:rFonts w:cs="Arial"/>
          <w:sz w:val="22"/>
          <w:szCs w:val="22"/>
        </w:rPr>
        <w:t xml:space="preserve"> of the child’s circumstances</w:t>
      </w:r>
      <w:r w:rsidR="00471BE8">
        <w:rPr>
          <w:rFonts w:cs="Arial"/>
          <w:sz w:val="22"/>
          <w:szCs w:val="22"/>
        </w:rPr>
        <w:t xml:space="preserve"> including: a </w:t>
      </w:r>
      <w:r w:rsidR="00471BE8">
        <w:rPr>
          <w:rFonts w:cs="Arial"/>
        </w:rPr>
        <w:t>current social work assessment and Child</w:t>
      </w:r>
      <w:bookmarkStart w:id="0" w:name="_GoBack"/>
      <w:bookmarkEnd w:id="0"/>
      <w:r w:rsidR="00471BE8">
        <w:rPr>
          <w:rFonts w:cs="Arial"/>
        </w:rPr>
        <w:t xml:space="preserve"> Protection Minutes &amp; Plans for last 6 months (longer if necessary)</w:t>
      </w:r>
      <w:r w:rsidR="00471BE8" w:rsidRPr="00471BE8">
        <w:rPr>
          <w:rFonts w:cs="Arial"/>
        </w:rPr>
        <w:t xml:space="preserve"> </w:t>
      </w:r>
    </w:p>
    <w:p w:rsidR="00F000A3" w:rsidRDefault="00F000A3" w:rsidP="007145A3">
      <w:pPr>
        <w:pStyle w:val="ListParagraph"/>
        <w:widowControl/>
        <w:numPr>
          <w:ilvl w:val="0"/>
          <w:numId w:val="5"/>
        </w:numPr>
        <w:overflowPunct/>
        <w:autoSpaceDE/>
        <w:autoSpaceDN/>
        <w:adjustRightInd/>
        <w:spacing w:line="360" w:lineRule="auto"/>
        <w:jc w:val="both"/>
        <w:textAlignment w:val="auto"/>
        <w:rPr>
          <w:rFonts w:cs="Arial"/>
        </w:rPr>
      </w:pPr>
      <w:r>
        <w:rPr>
          <w:rFonts w:cs="Arial"/>
        </w:rPr>
        <w:t>Genogram</w:t>
      </w:r>
    </w:p>
    <w:p w:rsidR="00F000A3" w:rsidRDefault="00F000A3" w:rsidP="007145A3">
      <w:pPr>
        <w:pStyle w:val="ListParagraph"/>
        <w:widowControl/>
        <w:numPr>
          <w:ilvl w:val="0"/>
          <w:numId w:val="5"/>
        </w:numPr>
        <w:overflowPunct/>
        <w:autoSpaceDE/>
        <w:autoSpaceDN/>
        <w:adjustRightInd/>
        <w:spacing w:line="360" w:lineRule="auto"/>
        <w:jc w:val="both"/>
        <w:textAlignment w:val="auto"/>
        <w:rPr>
          <w:rFonts w:cs="Arial"/>
        </w:rPr>
      </w:pPr>
      <w:r>
        <w:rPr>
          <w:rFonts w:cs="Arial"/>
        </w:rPr>
        <w:t>Written Agreements</w:t>
      </w:r>
    </w:p>
    <w:p w:rsidR="00F000A3" w:rsidRDefault="00F000A3" w:rsidP="007145A3">
      <w:pPr>
        <w:pStyle w:val="ListParagraph"/>
        <w:widowControl/>
        <w:numPr>
          <w:ilvl w:val="0"/>
          <w:numId w:val="5"/>
        </w:numPr>
        <w:overflowPunct/>
        <w:autoSpaceDE/>
        <w:autoSpaceDN/>
        <w:adjustRightInd/>
        <w:spacing w:line="360" w:lineRule="auto"/>
        <w:jc w:val="both"/>
        <w:textAlignment w:val="auto"/>
        <w:rPr>
          <w:rFonts w:cs="Arial"/>
        </w:rPr>
      </w:pPr>
      <w:r>
        <w:rPr>
          <w:rFonts w:cs="Arial"/>
        </w:rPr>
        <w:t>Significant other documents e</w:t>
      </w:r>
      <w:r w:rsidR="00084E47">
        <w:rPr>
          <w:rFonts w:cs="Arial"/>
        </w:rPr>
        <w:t>.</w:t>
      </w:r>
      <w:r>
        <w:rPr>
          <w:rFonts w:cs="Arial"/>
        </w:rPr>
        <w:t>g</w:t>
      </w:r>
      <w:r w:rsidR="00084E47">
        <w:rPr>
          <w:rFonts w:cs="Arial"/>
        </w:rPr>
        <w:t>.</w:t>
      </w:r>
      <w:r>
        <w:rPr>
          <w:rFonts w:cs="Arial"/>
        </w:rPr>
        <w:t xml:space="preserve"> probation risk assessments / PNC / School attendance </w:t>
      </w:r>
    </w:p>
    <w:p w:rsidR="00F000A3" w:rsidRPr="007145A3" w:rsidRDefault="00F000A3" w:rsidP="007145A3">
      <w:pPr>
        <w:ind w:left="360"/>
        <w:rPr>
          <w:rFonts w:cs="Arial"/>
          <w:sz w:val="22"/>
          <w:szCs w:val="22"/>
        </w:rPr>
      </w:pPr>
    </w:p>
    <w:p w:rsidR="00E55E1A" w:rsidRPr="00E55E1A" w:rsidRDefault="00E55E1A" w:rsidP="00E55E1A">
      <w:pPr>
        <w:rPr>
          <w:rFonts w:cs="Arial"/>
          <w:sz w:val="22"/>
          <w:szCs w:val="22"/>
        </w:rPr>
      </w:pPr>
    </w:p>
    <w:p w:rsidR="00E55E1A" w:rsidRDefault="00E55E1A" w:rsidP="00E55E1A">
      <w:pPr>
        <w:rPr>
          <w:rFonts w:cs="Arial"/>
          <w:b/>
          <w:sz w:val="22"/>
          <w:szCs w:val="22"/>
        </w:rPr>
      </w:pPr>
      <w:r w:rsidRPr="00E55E1A">
        <w:rPr>
          <w:rFonts w:cs="Arial"/>
          <w:b/>
          <w:sz w:val="22"/>
          <w:szCs w:val="22"/>
        </w:rPr>
        <w:t>Social worker completing the form:</w:t>
      </w:r>
    </w:p>
    <w:p w:rsidR="007145A3" w:rsidRDefault="007145A3" w:rsidP="00E55E1A">
      <w:pPr>
        <w:rPr>
          <w:rFonts w:cs="Arial"/>
          <w:b/>
          <w:sz w:val="22"/>
          <w:szCs w:val="22"/>
        </w:rPr>
      </w:pPr>
    </w:p>
    <w:p w:rsidR="007145A3" w:rsidRPr="00E55E1A" w:rsidRDefault="007145A3" w:rsidP="00E55E1A">
      <w:pPr>
        <w:rPr>
          <w:rFonts w:cs="Arial"/>
          <w:b/>
          <w:sz w:val="22"/>
          <w:szCs w:val="22"/>
        </w:rPr>
      </w:pPr>
    </w:p>
    <w:p w:rsidR="007145A3" w:rsidRDefault="00E55E1A" w:rsidP="00E55E1A">
      <w:pPr>
        <w:rPr>
          <w:rFonts w:cs="Arial"/>
          <w:b/>
          <w:sz w:val="22"/>
          <w:szCs w:val="22"/>
        </w:rPr>
      </w:pPr>
      <w:r w:rsidRPr="00E55E1A">
        <w:rPr>
          <w:rFonts w:cs="Arial"/>
          <w:b/>
          <w:sz w:val="22"/>
          <w:szCs w:val="22"/>
        </w:rPr>
        <w:t xml:space="preserve">Team manager completing the form: </w:t>
      </w:r>
    </w:p>
    <w:p w:rsidR="00E55E1A" w:rsidRDefault="00E55E1A" w:rsidP="00E55E1A">
      <w:pPr>
        <w:rPr>
          <w:rFonts w:cs="Arial"/>
          <w:b/>
          <w:sz w:val="22"/>
          <w:szCs w:val="22"/>
        </w:rPr>
      </w:pPr>
      <w:r w:rsidRPr="00E55E1A">
        <w:rPr>
          <w:rFonts w:cs="Arial"/>
          <w:b/>
          <w:sz w:val="22"/>
          <w:szCs w:val="22"/>
        </w:rPr>
        <w:t xml:space="preserve"> </w:t>
      </w:r>
    </w:p>
    <w:p w:rsidR="007145A3" w:rsidRDefault="007145A3" w:rsidP="00E55E1A">
      <w:pPr>
        <w:rPr>
          <w:rFonts w:cs="Arial"/>
          <w:b/>
          <w:sz w:val="22"/>
          <w:szCs w:val="22"/>
        </w:rPr>
      </w:pPr>
    </w:p>
    <w:p w:rsidR="00C141FC" w:rsidRPr="00E55E1A" w:rsidRDefault="00C141FC" w:rsidP="00E55E1A">
      <w:pPr>
        <w:rPr>
          <w:rFonts w:cs="Arial"/>
          <w:b/>
          <w:sz w:val="22"/>
          <w:szCs w:val="22"/>
        </w:rPr>
      </w:pPr>
      <w:r>
        <w:rPr>
          <w:rFonts w:cs="Arial"/>
          <w:b/>
          <w:sz w:val="22"/>
          <w:szCs w:val="22"/>
        </w:rPr>
        <w:t>Date:</w:t>
      </w:r>
    </w:p>
    <w:p w:rsidR="00E55E1A" w:rsidRDefault="00E55E1A" w:rsidP="00E55E1A">
      <w:pPr>
        <w:rPr>
          <w:rFonts w:cs="Arial"/>
          <w:b/>
          <w:sz w:val="22"/>
          <w:szCs w:val="22"/>
        </w:rPr>
      </w:pPr>
    </w:p>
    <w:p w:rsidR="007145A3" w:rsidRDefault="007145A3" w:rsidP="00E55E1A">
      <w:pPr>
        <w:rPr>
          <w:rFonts w:cs="Arial"/>
          <w:b/>
          <w:sz w:val="22"/>
          <w:szCs w:val="22"/>
        </w:rPr>
        <w:sectPr w:rsidR="007145A3">
          <w:footerReference w:type="default" r:id="rId8"/>
          <w:pgSz w:w="11906" w:h="16838"/>
          <w:pgMar w:top="1440" w:right="1440" w:bottom="1440" w:left="1440" w:header="708" w:footer="708" w:gutter="0"/>
          <w:cols w:space="708"/>
          <w:docGrid w:linePitch="360"/>
        </w:sectPr>
      </w:pPr>
    </w:p>
    <w:p w:rsidR="00E55E1A" w:rsidRDefault="00E55E1A" w:rsidP="00E55E1A">
      <w:pPr>
        <w:rPr>
          <w:rFonts w:cs="Arial"/>
          <w:b/>
          <w:sz w:val="22"/>
          <w:szCs w:val="22"/>
        </w:rPr>
      </w:pPr>
    </w:p>
    <w:p w:rsidR="00E55E1A" w:rsidRPr="007145A3" w:rsidRDefault="00E55E1A" w:rsidP="007145A3">
      <w:pPr>
        <w:pStyle w:val="ListParagraph"/>
        <w:numPr>
          <w:ilvl w:val="0"/>
          <w:numId w:val="7"/>
        </w:numPr>
        <w:rPr>
          <w:rFonts w:cs="Arial"/>
          <w:b/>
          <w:sz w:val="22"/>
          <w:szCs w:val="22"/>
        </w:rPr>
      </w:pPr>
      <w:r w:rsidRPr="007145A3">
        <w:rPr>
          <w:rFonts w:cs="Arial"/>
          <w:b/>
          <w:sz w:val="22"/>
          <w:szCs w:val="22"/>
        </w:rPr>
        <w:t>The child(re</w:t>
      </w:r>
      <w:r w:rsidRPr="007145A3">
        <w:rPr>
          <w:rFonts w:cs="Arial"/>
          <w:b/>
          <w:sz w:val="22"/>
          <w:szCs w:val="22"/>
        </w:rPr>
        <w:fldChar w:fldCharType="begin"/>
      </w:r>
      <w:r w:rsidRPr="007145A3">
        <w:rPr>
          <w:rFonts w:cs="Arial"/>
          <w:b/>
          <w:sz w:val="22"/>
          <w:szCs w:val="22"/>
        </w:rPr>
        <w:instrText xml:space="preserve"> INFO  Comments  \* MERGEFORMAT </w:instrText>
      </w:r>
      <w:r w:rsidRPr="007145A3">
        <w:rPr>
          <w:rFonts w:cs="Arial"/>
          <w:b/>
          <w:sz w:val="22"/>
          <w:szCs w:val="22"/>
        </w:rPr>
        <w:fldChar w:fldCharType="end"/>
      </w:r>
      <w:r w:rsidRPr="007145A3">
        <w:rPr>
          <w:rFonts w:cs="Arial"/>
          <w:b/>
          <w:sz w:val="22"/>
          <w:szCs w:val="22"/>
        </w:rPr>
        <w:t xml:space="preserve">n) </w:t>
      </w:r>
    </w:p>
    <w:p w:rsidR="00E55E1A" w:rsidRPr="00196169" w:rsidRDefault="00E55E1A" w:rsidP="00E55E1A">
      <w:pPr>
        <w:rPr>
          <w:rFonts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235"/>
        <w:gridCol w:w="1017"/>
        <w:gridCol w:w="1676"/>
        <w:gridCol w:w="2410"/>
        <w:gridCol w:w="1688"/>
        <w:gridCol w:w="1180"/>
      </w:tblGrid>
      <w:tr w:rsidR="00E55E1A" w:rsidRPr="00BB5A55" w:rsidTr="00E55E1A">
        <w:tc>
          <w:tcPr>
            <w:tcW w:w="2235" w:type="dxa"/>
            <w:shd w:val="clear" w:color="auto" w:fill="F2F2F2"/>
            <w:vAlign w:val="center"/>
          </w:tcPr>
          <w:p w:rsidR="00E55E1A" w:rsidRPr="003707F3" w:rsidRDefault="00E55E1A" w:rsidP="00B07E45">
            <w:pPr>
              <w:rPr>
                <w:rFonts w:cs="Arial"/>
                <w:b/>
                <w:sz w:val="22"/>
                <w:szCs w:val="22"/>
              </w:rPr>
            </w:pPr>
            <w:r w:rsidRPr="003707F3">
              <w:rPr>
                <w:rFonts w:cs="Arial"/>
                <w:b/>
                <w:sz w:val="22"/>
                <w:szCs w:val="22"/>
              </w:rPr>
              <w:t xml:space="preserve">Names </w:t>
            </w:r>
          </w:p>
        </w:tc>
        <w:tc>
          <w:tcPr>
            <w:tcW w:w="1017" w:type="dxa"/>
            <w:shd w:val="clear" w:color="auto" w:fill="F2F2F2"/>
            <w:vAlign w:val="center"/>
          </w:tcPr>
          <w:p w:rsidR="00E55E1A" w:rsidRPr="003707F3" w:rsidRDefault="00E55E1A" w:rsidP="00B07E45">
            <w:pPr>
              <w:rPr>
                <w:rFonts w:cs="Arial"/>
                <w:b/>
                <w:sz w:val="22"/>
                <w:szCs w:val="22"/>
              </w:rPr>
            </w:pPr>
            <w:r w:rsidRPr="003707F3">
              <w:rPr>
                <w:rFonts w:cs="Arial"/>
                <w:b/>
                <w:sz w:val="22"/>
                <w:szCs w:val="22"/>
              </w:rPr>
              <w:t>Gender</w:t>
            </w:r>
          </w:p>
        </w:tc>
        <w:tc>
          <w:tcPr>
            <w:tcW w:w="1676" w:type="dxa"/>
            <w:shd w:val="clear" w:color="auto" w:fill="F2F2F2"/>
            <w:vAlign w:val="center"/>
          </w:tcPr>
          <w:p w:rsidR="00E55E1A" w:rsidRPr="003707F3" w:rsidRDefault="00E55E1A" w:rsidP="00B07E45">
            <w:pPr>
              <w:rPr>
                <w:rFonts w:cs="Arial"/>
                <w:b/>
                <w:sz w:val="22"/>
                <w:szCs w:val="22"/>
              </w:rPr>
            </w:pPr>
            <w:r w:rsidRPr="003707F3">
              <w:rPr>
                <w:rFonts w:cs="Arial"/>
                <w:b/>
                <w:sz w:val="22"/>
                <w:szCs w:val="22"/>
              </w:rPr>
              <w:t>Date of Birth</w:t>
            </w:r>
          </w:p>
        </w:tc>
        <w:tc>
          <w:tcPr>
            <w:tcW w:w="2410" w:type="dxa"/>
            <w:shd w:val="clear" w:color="auto" w:fill="F2F2F2"/>
            <w:vAlign w:val="center"/>
          </w:tcPr>
          <w:p w:rsidR="00E55E1A" w:rsidRPr="003707F3" w:rsidRDefault="00E55E1A" w:rsidP="00B07E45">
            <w:pPr>
              <w:rPr>
                <w:rFonts w:cs="Arial"/>
                <w:b/>
                <w:sz w:val="22"/>
                <w:szCs w:val="22"/>
              </w:rPr>
            </w:pPr>
            <w:r w:rsidRPr="003707F3">
              <w:rPr>
                <w:rFonts w:cs="Arial"/>
                <w:b/>
                <w:sz w:val="22"/>
                <w:szCs w:val="22"/>
              </w:rPr>
              <w:t>Child’s current placement status</w:t>
            </w:r>
          </w:p>
        </w:tc>
        <w:tc>
          <w:tcPr>
            <w:tcW w:w="2863" w:type="dxa"/>
            <w:gridSpan w:val="2"/>
            <w:shd w:val="clear" w:color="auto" w:fill="F2F2F2"/>
            <w:vAlign w:val="center"/>
          </w:tcPr>
          <w:p w:rsidR="00E55E1A" w:rsidRPr="003707F3" w:rsidRDefault="00E55E1A" w:rsidP="00B07E45">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E55E1A" w:rsidRPr="005F566B" w:rsidTr="00E55E1A">
        <w:trPr>
          <w:trHeight w:val="454"/>
        </w:trPr>
        <w:tc>
          <w:tcPr>
            <w:tcW w:w="2235" w:type="dxa"/>
            <w:vAlign w:val="center"/>
          </w:tcPr>
          <w:p w:rsidR="00E55E1A" w:rsidRPr="005F566B" w:rsidRDefault="00E55E1A" w:rsidP="00B07E45">
            <w:pPr>
              <w:rPr>
                <w:rFonts w:cs="Arial"/>
                <w:szCs w:val="24"/>
              </w:rPr>
            </w:pPr>
          </w:p>
        </w:tc>
        <w:tc>
          <w:tcPr>
            <w:tcW w:w="1017" w:type="dxa"/>
            <w:vAlign w:val="center"/>
          </w:tcPr>
          <w:p w:rsidR="00E55E1A" w:rsidRPr="005F566B" w:rsidRDefault="00E55E1A" w:rsidP="00B07E45">
            <w:pPr>
              <w:rPr>
                <w:rFonts w:cs="Arial"/>
                <w:szCs w:val="24"/>
              </w:rPr>
            </w:pPr>
          </w:p>
        </w:tc>
        <w:tc>
          <w:tcPr>
            <w:tcW w:w="1676" w:type="dxa"/>
            <w:vAlign w:val="center"/>
          </w:tcPr>
          <w:p w:rsidR="00E55E1A" w:rsidRPr="005F566B" w:rsidRDefault="00E55E1A" w:rsidP="00B07E45">
            <w:pPr>
              <w:rPr>
                <w:rFonts w:cs="Arial"/>
                <w:szCs w:val="24"/>
              </w:rPr>
            </w:pPr>
          </w:p>
        </w:tc>
        <w:tc>
          <w:tcPr>
            <w:tcW w:w="2410" w:type="dxa"/>
            <w:vAlign w:val="center"/>
          </w:tcPr>
          <w:p w:rsidR="00E55E1A" w:rsidRPr="005F566B" w:rsidRDefault="00E55E1A" w:rsidP="00B07E45">
            <w:pPr>
              <w:rPr>
                <w:rFonts w:cs="Arial"/>
                <w:szCs w:val="24"/>
              </w:rPr>
            </w:pPr>
          </w:p>
        </w:tc>
        <w:tc>
          <w:tcPr>
            <w:tcW w:w="2863" w:type="dxa"/>
            <w:gridSpan w:val="2"/>
            <w:vAlign w:val="center"/>
          </w:tcPr>
          <w:p w:rsidR="00E55E1A" w:rsidRPr="005F566B" w:rsidRDefault="00E55E1A" w:rsidP="00B07E45">
            <w:pPr>
              <w:rPr>
                <w:rFonts w:cs="Arial"/>
                <w:szCs w:val="24"/>
              </w:rPr>
            </w:pPr>
          </w:p>
        </w:tc>
      </w:tr>
      <w:tr w:rsidR="00E55E1A" w:rsidRPr="005F566B" w:rsidTr="00E55E1A">
        <w:trPr>
          <w:trHeight w:val="454"/>
        </w:trPr>
        <w:tc>
          <w:tcPr>
            <w:tcW w:w="2235" w:type="dxa"/>
            <w:vAlign w:val="center"/>
          </w:tcPr>
          <w:p w:rsidR="00E55E1A" w:rsidRPr="005F566B" w:rsidRDefault="00E55E1A" w:rsidP="00B07E45">
            <w:pPr>
              <w:rPr>
                <w:rFonts w:cs="Arial"/>
                <w:szCs w:val="24"/>
              </w:rPr>
            </w:pPr>
          </w:p>
        </w:tc>
        <w:tc>
          <w:tcPr>
            <w:tcW w:w="1017" w:type="dxa"/>
            <w:vAlign w:val="center"/>
          </w:tcPr>
          <w:p w:rsidR="00E55E1A" w:rsidRPr="005F566B" w:rsidRDefault="00E55E1A" w:rsidP="00B07E45">
            <w:pPr>
              <w:rPr>
                <w:rFonts w:cs="Arial"/>
                <w:szCs w:val="24"/>
              </w:rPr>
            </w:pPr>
          </w:p>
        </w:tc>
        <w:tc>
          <w:tcPr>
            <w:tcW w:w="1676" w:type="dxa"/>
            <w:vAlign w:val="center"/>
          </w:tcPr>
          <w:p w:rsidR="00E55E1A" w:rsidRPr="005F566B" w:rsidRDefault="00E55E1A" w:rsidP="00B07E45">
            <w:pPr>
              <w:rPr>
                <w:rFonts w:cs="Arial"/>
                <w:szCs w:val="24"/>
              </w:rPr>
            </w:pPr>
          </w:p>
        </w:tc>
        <w:tc>
          <w:tcPr>
            <w:tcW w:w="2410" w:type="dxa"/>
            <w:vAlign w:val="center"/>
          </w:tcPr>
          <w:p w:rsidR="00E55E1A" w:rsidRPr="005F566B" w:rsidRDefault="00E55E1A" w:rsidP="00B07E45">
            <w:pPr>
              <w:rPr>
                <w:rFonts w:cs="Arial"/>
                <w:szCs w:val="24"/>
              </w:rPr>
            </w:pPr>
          </w:p>
        </w:tc>
        <w:tc>
          <w:tcPr>
            <w:tcW w:w="2863" w:type="dxa"/>
            <w:gridSpan w:val="2"/>
            <w:vAlign w:val="center"/>
          </w:tcPr>
          <w:p w:rsidR="00E55E1A" w:rsidRPr="005F566B" w:rsidRDefault="00E55E1A" w:rsidP="00B07E45">
            <w:pPr>
              <w:rPr>
                <w:rFonts w:cs="Arial"/>
                <w:szCs w:val="24"/>
              </w:rPr>
            </w:pPr>
          </w:p>
        </w:tc>
      </w:tr>
      <w:tr w:rsidR="00E55E1A" w:rsidRPr="005F566B" w:rsidTr="00E55E1A">
        <w:trPr>
          <w:trHeight w:val="454"/>
        </w:trPr>
        <w:tc>
          <w:tcPr>
            <w:tcW w:w="2235" w:type="dxa"/>
            <w:vAlign w:val="center"/>
          </w:tcPr>
          <w:p w:rsidR="00E55E1A" w:rsidRPr="005F566B" w:rsidRDefault="00E55E1A" w:rsidP="00B07E45">
            <w:pPr>
              <w:rPr>
                <w:rFonts w:cs="Arial"/>
                <w:szCs w:val="24"/>
              </w:rPr>
            </w:pPr>
          </w:p>
        </w:tc>
        <w:tc>
          <w:tcPr>
            <w:tcW w:w="1017" w:type="dxa"/>
            <w:vAlign w:val="center"/>
          </w:tcPr>
          <w:p w:rsidR="00E55E1A" w:rsidRPr="005F566B" w:rsidRDefault="00E55E1A" w:rsidP="00B07E45">
            <w:pPr>
              <w:rPr>
                <w:rFonts w:cs="Arial"/>
                <w:szCs w:val="24"/>
              </w:rPr>
            </w:pPr>
          </w:p>
        </w:tc>
        <w:tc>
          <w:tcPr>
            <w:tcW w:w="1676" w:type="dxa"/>
            <w:vAlign w:val="center"/>
          </w:tcPr>
          <w:p w:rsidR="00E55E1A" w:rsidRPr="005F566B" w:rsidRDefault="00E55E1A" w:rsidP="00B07E45">
            <w:pPr>
              <w:rPr>
                <w:rFonts w:cs="Arial"/>
                <w:szCs w:val="24"/>
              </w:rPr>
            </w:pPr>
          </w:p>
        </w:tc>
        <w:tc>
          <w:tcPr>
            <w:tcW w:w="2410" w:type="dxa"/>
            <w:vAlign w:val="center"/>
          </w:tcPr>
          <w:p w:rsidR="00E55E1A" w:rsidRPr="005F566B" w:rsidRDefault="00E55E1A" w:rsidP="00B07E45">
            <w:pPr>
              <w:rPr>
                <w:rFonts w:cs="Arial"/>
                <w:szCs w:val="24"/>
              </w:rPr>
            </w:pPr>
          </w:p>
        </w:tc>
        <w:tc>
          <w:tcPr>
            <w:tcW w:w="2863" w:type="dxa"/>
            <w:gridSpan w:val="2"/>
            <w:vAlign w:val="center"/>
          </w:tcPr>
          <w:p w:rsidR="00E55E1A" w:rsidRPr="005F566B" w:rsidRDefault="00E55E1A" w:rsidP="00B07E45">
            <w:pPr>
              <w:rPr>
                <w:rFonts w:cs="Arial"/>
                <w:szCs w:val="24"/>
              </w:rPr>
            </w:pPr>
          </w:p>
        </w:tc>
      </w:tr>
      <w:tr w:rsidR="00E55E1A" w:rsidRPr="005F566B" w:rsidTr="00E55E1A">
        <w:trPr>
          <w:trHeight w:val="454"/>
        </w:trPr>
        <w:tc>
          <w:tcPr>
            <w:tcW w:w="2235" w:type="dxa"/>
            <w:vAlign w:val="center"/>
          </w:tcPr>
          <w:p w:rsidR="00E55E1A" w:rsidRPr="005F566B" w:rsidRDefault="00E55E1A" w:rsidP="00B07E45">
            <w:pPr>
              <w:rPr>
                <w:rFonts w:cs="Arial"/>
                <w:szCs w:val="24"/>
              </w:rPr>
            </w:pPr>
          </w:p>
        </w:tc>
        <w:tc>
          <w:tcPr>
            <w:tcW w:w="1017" w:type="dxa"/>
            <w:vAlign w:val="center"/>
          </w:tcPr>
          <w:p w:rsidR="00E55E1A" w:rsidRPr="005F566B" w:rsidRDefault="00E55E1A" w:rsidP="00B07E45">
            <w:pPr>
              <w:rPr>
                <w:rFonts w:cs="Arial"/>
                <w:szCs w:val="24"/>
              </w:rPr>
            </w:pPr>
          </w:p>
        </w:tc>
        <w:tc>
          <w:tcPr>
            <w:tcW w:w="1676" w:type="dxa"/>
            <w:vAlign w:val="center"/>
          </w:tcPr>
          <w:p w:rsidR="00E55E1A" w:rsidRPr="005F566B" w:rsidRDefault="00E55E1A" w:rsidP="00B07E45">
            <w:pPr>
              <w:rPr>
                <w:rFonts w:cs="Arial"/>
                <w:szCs w:val="24"/>
              </w:rPr>
            </w:pPr>
          </w:p>
        </w:tc>
        <w:tc>
          <w:tcPr>
            <w:tcW w:w="2410" w:type="dxa"/>
            <w:vAlign w:val="center"/>
          </w:tcPr>
          <w:p w:rsidR="00E55E1A" w:rsidRPr="005F566B" w:rsidRDefault="00E55E1A" w:rsidP="00B07E45">
            <w:pPr>
              <w:rPr>
                <w:rFonts w:cs="Arial"/>
                <w:szCs w:val="24"/>
              </w:rPr>
            </w:pPr>
          </w:p>
        </w:tc>
        <w:tc>
          <w:tcPr>
            <w:tcW w:w="2863" w:type="dxa"/>
            <w:gridSpan w:val="2"/>
            <w:vAlign w:val="center"/>
          </w:tcPr>
          <w:p w:rsidR="00E55E1A" w:rsidRPr="005F566B" w:rsidRDefault="00E55E1A" w:rsidP="00B07E45">
            <w:pPr>
              <w:rPr>
                <w:rFonts w:cs="Arial"/>
                <w:szCs w:val="24"/>
              </w:rPr>
            </w:pPr>
          </w:p>
        </w:tc>
      </w:tr>
      <w:tr w:rsidR="00E55E1A" w:rsidRPr="005F566B" w:rsidTr="00E55E1A">
        <w:trPr>
          <w:trHeight w:val="454"/>
        </w:trPr>
        <w:tc>
          <w:tcPr>
            <w:tcW w:w="2235" w:type="dxa"/>
            <w:vAlign w:val="center"/>
          </w:tcPr>
          <w:p w:rsidR="00E55E1A" w:rsidRPr="005F566B" w:rsidRDefault="00E55E1A" w:rsidP="00B07E45">
            <w:pPr>
              <w:rPr>
                <w:rFonts w:cs="Arial"/>
                <w:szCs w:val="24"/>
              </w:rPr>
            </w:pPr>
          </w:p>
        </w:tc>
        <w:tc>
          <w:tcPr>
            <w:tcW w:w="1017" w:type="dxa"/>
            <w:vAlign w:val="center"/>
          </w:tcPr>
          <w:p w:rsidR="00E55E1A" w:rsidRPr="005F566B" w:rsidRDefault="00E55E1A" w:rsidP="00B07E45">
            <w:pPr>
              <w:rPr>
                <w:rFonts w:cs="Arial"/>
                <w:szCs w:val="24"/>
              </w:rPr>
            </w:pPr>
          </w:p>
        </w:tc>
        <w:tc>
          <w:tcPr>
            <w:tcW w:w="1676" w:type="dxa"/>
            <w:vAlign w:val="center"/>
          </w:tcPr>
          <w:p w:rsidR="00E55E1A" w:rsidRPr="005F566B" w:rsidRDefault="00E55E1A" w:rsidP="00B07E45">
            <w:pPr>
              <w:rPr>
                <w:rFonts w:cs="Arial"/>
                <w:szCs w:val="24"/>
              </w:rPr>
            </w:pPr>
          </w:p>
        </w:tc>
        <w:tc>
          <w:tcPr>
            <w:tcW w:w="2410" w:type="dxa"/>
            <w:vAlign w:val="center"/>
          </w:tcPr>
          <w:p w:rsidR="00E55E1A" w:rsidRPr="005F566B" w:rsidRDefault="00E55E1A" w:rsidP="00B07E45">
            <w:pPr>
              <w:rPr>
                <w:rFonts w:cs="Arial"/>
                <w:szCs w:val="24"/>
              </w:rPr>
            </w:pPr>
          </w:p>
        </w:tc>
        <w:tc>
          <w:tcPr>
            <w:tcW w:w="2863" w:type="dxa"/>
            <w:gridSpan w:val="2"/>
            <w:vAlign w:val="center"/>
          </w:tcPr>
          <w:p w:rsidR="00E55E1A" w:rsidRPr="005F566B" w:rsidRDefault="00E55E1A" w:rsidP="00B07E45">
            <w:pPr>
              <w:rPr>
                <w:rFonts w:cs="Arial"/>
                <w:szCs w:val="24"/>
              </w:rPr>
            </w:pPr>
          </w:p>
        </w:tc>
      </w:tr>
      <w:tr w:rsidR="00E55E1A" w:rsidRPr="00F6570D" w:rsidTr="00E55E1A">
        <w:tblPrEx>
          <w:tblLook w:val="04A0" w:firstRow="1" w:lastRow="0" w:firstColumn="1" w:lastColumn="0" w:noHBand="0" w:noVBand="1"/>
        </w:tblPrEx>
        <w:trPr>
          <w:gridAfter w:val="1"/>
          <w:wAfter w:w="1180" w:type="dxa"/>
          <w:trHeight w:val="2350"/>
        </w:trPr>
        <w:tc>
          <w:tcPr>
            <w:tcW w:w="9026" w:type="dxa"/>
            <w:gridSpan w:val="5"/>
            <w:tcBorders>
              <w:top w:val="nil"/>
              <w:left w:val="nil"/>
              <w:bottom w:val="nil"/>
              <w:right w:val="nil"/>
            </w:tcBorders>
            <w:shd w:val="clear" w:color="auto" w:fill="auto"/>
            <w:vAlign w:val="bottom"/>
          </w:tcPr>
          <w:p w:rsidR="00C141FC" w:rsidRDefault="00C141FC" w:rsidP="00B07E45">
            <w:pPr>
              <w:widowControl/>
              <w:overflowPunct/>
              <w:autoSpaceDE/>
              <w:autoSpaceDN/>
              <w:adjustRightInd/>
              <w:textAlignment w:val="auto"/>
              <w:rPr>
                <w:rFonts w:cs="Arial"/>
                <w:b/>
                <w:sz w:val="22"/>
                <w:szCs w:val="22"/>
              </w:rPr>
            </w:pPr>
          </w:p>
          <w:p w:rsidR="00C141FC" w:rsidRDefault="00C141FC" w:rsidP="00B07E45">
            <w:pPr>
              <w:widowControl/>
              <w:overflowPunct/>
              <w:autoSpaceDE/>
              <w:autoSpaceDN/>
              <w:adjustRightInd/>
              <w:textAlignment w:val="auto"/>
              <w:rPr>
                <w:rFonts w:cs="Arial"/>
                <w:b/>
                <w:sz w:val="22"/>
                <w:szCs w:val="22"/>
              </w:rPr>
            </w:pPr>
          </w:p>
          <w:p w:rsidR="00E55E1A" w:rsidRPr="007145A3" w:rsidRDefault="00E55E1A" w:rsidP="007145A3">
            <w:pPr>
              <w:pStyle w:val="ListParagraph"/>
              <w:widowControl/>
              <w:numPr>
                <w:ilvl w:val="0"/>
                <w:numId w:val="7"/>
              </w:numPr>
              <w:overflowPunct/>
              <w:autoSpaceDE/>
              <w:autoSpaceDN/>
              <w:adjustRightInd/>
              <w:textAlignment w:val="auto"/>
              <w:rPr>
                <w:rFonts w:cs="Arial"/>
                <w:sz w:val="22"/>
                <w:szCs w:val="22"/>
              </w:rPr>
            </w:pPr>
            <w:r w:rsidRPr="007145A3">
              <w:rPr>
                <w:rFonts w:cs="Arial"/>
                <w:b/>
                <w:sz w:val="22"/>
                <w:szCs w:val="22"/>
              </w:rPr>
              <w:t>Family composition</w:t>
            </w:r>
          </w:p>
          <w:p w:rsidR="00E55E1A" w:rsidRPr="00CE1544" w:rsidRDefault="00E55E1A" w:rsidP="00B07E45">
            <w:pPr>
              <w:widowControl/>
              <w:overflowPunct/>
              <w:autoSpaceDE/>
              <w:autoSpaceDN/>
              <w:adjustRightInd/>
              <w:textAlignment w:val="auto"/>
              <w:rPr>
                <w:rFonts w:cs="Arial"/>
                <w:sz w:val="22"/>
                <w:szCs w:val="22"/>
              </w:rPr>
            </w:pPr>
          </w:p>
          <w:p w:rsidR="00C141FC" w:rsidRPr="00084E47" w:rsidRDefault="00E55E1A" w:rsidP="00C141FC">
            <w:pPr>
              <w:widowControl/>
              <w:numPr>
                <w:ilvl w:val="0"/>
                <w:numId w:val="2"/>
              </w:numPr>
              <w:overflowPunct/>
              <w:autoSpaceDE/>
              <w:autoSpaceDN/>
              <w:adjustRightInd/>
              <w:jc w:val="both"/>
              <w:textAlignment w:val="auto"/>
              <w:rPr>
                <w:rFonts w:cs="Arial"/>
                <w:sz w:val="22"/>
                <w:szCs w:val="22"/>
              </w:rPr>
            </w:pPr>
            <w:r w:rsidRPr="00CE1544">
              <w:rPr>
                <w:rFonts w:cs="Arial"/>
                <w:sz w:val="22"/>
              </w:rPr>
              <w:t>This section should include family members and relationships, and should specify the relationship in respect of each child subject to the application.</w:t>
            </w:r>
            <w:r w:rsidRPr="00CE1544">
              <w:rPr>
                <w:rFonts w:cs="Arial"/>
                <w:sz w:val="22"/>
                <w:szCs w:val="22"/>
              </w:rPr>
              <w:t xml:space="preserve"> Please set out the family members' full names, their dates of birth, their nationality, ethnicity and their current addresses.</w:t>
            </w:r>
          </w:p>
          <w:p w:rsidR="00E55E1A" w:rsidRPr="006B5A2D" w:rsidRDefault="00E55E1A" w:rsidP="007145A3">
            <w:pPr>
              <w:rPr>
                <w:rFonts w:cs="Arial"/>
                <w:sz w:val="22"/>
                <w:szCs w:val="22"/>
              </w:rPr>
            </w:pPr>
          </w:p>
        </w:tc>
      </w:tr>
    </w:tbl>
    <w:p w:rsidR="00E55E1A" w:rsidRPr="00F6570D" w:rsidRDefault="00E55E1A" w:rsidP="00E55E1A">
      <w:pPr>
        <w:widowControl/>
        <w:overflowPunct/>
        <w:autoSpaceDE/>
        <w:autoSpaceDN/>
        <w:adjustRightInd/>
        <w:textAlignment w:val="auto"/>
        <w:rPr>
          <w:rFonts w:cs="Arial"/>
          <w:sz w:val="22"/>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5"/>
        <w:gridCol w:w="1594"/>
        <w:gridCol w:w="1884"/>
        <w:gridCol w:w="1014"/>
        <w:gridCol w:w="1450"/>
        <w:gridCol w:w="1304"/>
        <w:gridCol w:w="1512"/>
      </w:tblGrid>
      <w:tr w:rsidR="00E55E1A" w:rsidRPr="00B902C5" w:rsidTr="00B07E45">
        <w:trPr>
          <w:trHeight w:val="569"/>
        </w:trPr>
        <w:tc>
          <w:tcPr>
            <w:tcW w:w="1415" w:type="dxa"/>
            <w:tcBorders>
              <w:top w:val="single" w:sz="2" w:space="0" w:color="auto"/>
              <w:bottom w:val="single" w:sz="2" w:space="0" w:color="auto"/>
            </w:tcBorders>
            <w:shd w:val="clear" w:color="auto" w:fill="E6E6E6"/>
            <w:vAlign w:val="center"/>
          </w:tcPr>
          <w:p w:rsidR="00E55E1A" w:rsidRPr="00B902C5" w:rsidRDefault="00E55E1A" w:rsidP="00B07E45">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94" w:type="dxa"/>
            <w:tcBorders>
              <w:top w:val="single" w:sz="2" w:space="0" w:color="auto"/>
              <w:bottom w:val="single" w:sz="2" w:space="0" w:color="auto"/>
            </w:tcBorders>
            <w:shd w:val="clear" w:color="auto" w:fill="E6E6E6"/>
            <w:vAlign w:val="center"/>
          </w:tcPr>
          <w:p w:rsidR="00E55E1A" w:rsidRPr="00B902C5" w:rsidRDefault="00E55E1A" w:rsidP="00B07E45">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84" w:type="dxa"/>
            <w:tcBorders>
              <w:top w:val="single" w:sz="2" w:space="0" w:color="auto"/>
              <w:bottom w:val="single" w:sz="2" w:space="0" w:color="auto"/>
            </w:tcBorders>
            <w:shd w:val="clear" w:color="auto" w:fill="E6E6E6"/>
            <w:vAlign w:val="center"/>
          </w:tcPr>
          <w:p w:rsidR="00E55E1A" w:rsidRPr="00B902C5" w:rsidRDefault="00E55E1A" w:rsidP="00B07E45">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1014" w:type="dxa"/>
            <w:tcBorders>
              <w:top w:val="single" w:sz="2" w:space="0" w:color="auto"/>
              <w:bottom w:val="single" w:sz="2" w:space="0" w:color="auto"/>
            </w:tcBorders>
            <w:shd w:val="clear" w:color="auto" w:fill="E6E6E6"/>
            <w:vAlign w:val="center"/>
          </w:tcPr>
          <w:p w:rsidR="00E55E1A" w:rsidRPr="00B902C5" w:rsidRDefault="00E55E1A" w:rsidP="00B07E45">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50" w:type="dxa"/>
            <w:tcBorders>
              <w:top w:val="single" w:sz="2" w:space="0" w:color="auto"/>
              <w:bottom w:val="single" w:sz="2" w:space="0" w:color="auto"/>
            </w:tcBorders>
            <w:shd w:val="clear" w:color="auto" w:fill="E6E6E6"/>
            <w:vAlign w:val="center"/>
          </w:tcPr>
          <w:p w:rsidR="00E55E1A" w:rsidRPr="00B902C5" w:rsidRDefault="00E55E1A" w:rsidP="00B07E45">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304" w:type="dxa"/>
            <w:tcBorders>
              <w:top w:val="single" w:sz="2" w:space="0" w:color="auto"/>
              <w:bottom w:val="single" w:sz="2" w:space="0" w:color="auto"/>
            </w:tcBorders>
            <w:shd w:val="clear" w:color="auto" w:fill="E6E6E6"/>
            <w:vAlign w:val="center"/>
          </w:tcPr>
          <w:p w:rsidR="00E55E1A" w:rsidRPr="00B902C5" w:rsidRDefault="00E55E1A" w:rsidP="00B07E45">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12" w:type="dxa"/>
            <w:tcBorders>
              <w:top w:val="single" w:sz="2" w:space="0" w:color="auto"/>
              <w:bottom w:val="single" w:sz="2" w:space="0" w:color="auto"/>
            </w:tcBorders>
            <w:shd w:val="clear" w:color="auto" w:fill="E6E6E6"/>
            <w:vAlign w:val="center"/>
          </w:tcPr>
          <w:p w:rsidR="00E55E1A" w:rsidRPr="00B902C5" w:rsidRDefault="00E55E1A" w:rsidP="00B07E45">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E55E1A" w:rsidRPr="00B902C5" w:rsidTr="00B07E45">
        <w:trPr>
          <w:trHeight w:val="467"/>
        </w:trPr>
        <w:tc>
          <w:tcPr>
            <w:tcW w:w="1415"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r>
      <w:tr w:rsidR="00E55E1A" w:rsidRPr="00B902C5" w:rsidTr="00B07E45">
        <w:trPr>
          <w:trHeight w:val="467"/>
        </w:trPr>
        <w:tc>
          <w:tcPr>
            <w:tcW w:w="1415"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r>
      <w:tr w:rsidR="00E55E1A" w:rsidRPr="00B902C5" w:rsidTr="00B07E45">
        <w:trPr>
          <w:trHeight w:val="467"/>
        </w:trPr>
        <w:tc>
          <w:tcPr>
            <w:tcW w:w="1415"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r>
      <w:tr w:rsidR="00E55E1A" w:rsidRPr="00B902C5" w:rsidTr="00B07E45">
        <w:trPr>
          <w:trHeight w:val="467"/>
        </w:trPr>
        <w:tc>
          <w:tcPr>
            <w:tcW w:w="1415"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9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88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01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450"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304"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c>
          <w:tcPr>
            <w:tcW w:w="1512" w:type="dxa"/>
            <w:tcBorders>
              <w:top w:val="single" w:sz="2" w:space="0" w:color="auto"/>
              <w:bottom w:val="single" w:sz="2" w:space="0" w:color="auto"/>
            </w:tcBorders>
            <w:vAlign w:val="center"/>
          </w:tcPr>
          <w:p w:rsidR="00E55E1A" w:rsidRPr="005F566B" w:rsidRDefault="00E55E1A" w:rsidP="00B07E45">
            <w:pPr>
              <w:widowControl/>
              <w:tabs>
                <w:tab w:val="center" w:pos="4320"/>
                <w:tab w:val="right" w:pos="8640"/>
              </w:tabs>
              <w:overflowPunct/>
              <w:autoSpaceDE/>
              <w:autoSpaceDN/>
              <w:adjustRightInd/>
              <w:textAlignment w:val="auto"/>
              <w:rPr>
                <w:rFonts w:cs="Arial"/>
                <w:szCs w:val="24"/>
              </w:rPr>
            </w:pPr>
          </w:p>
        </w:tc>
      </w:tr>
    </w:tbl>
    <w:p w:rsidR="00C141FC" w:rsidRDefault="00C141FC">
      <w:pPr>
        <w:rPr>
          <w:b/>
          <w:sz w:val="22"/>
          <w:szCs w:val="22"/>
        </w:rPr>
      </w:pPr>
    </w:p>
    <w:p w:rsidR="00E55E1A" w:rsidRDefault="00E55E1A" w:rsidP="00E55E1A">
      <w:pPr>
        <w:rPr>
          <w:b/>
          <w:sz w:val="22"/>
          <w:szCs w:val="22"/>
        </w:rPr>
      </w:pPr>
    </w:p>
    <w:p w:rsidR="00E55E1A" w:rsidRPr="007145A3" w:rsidRDefault="00E55E1A" w:rsidP="007145A3">
      <w:pPr>
        <w:pStyle w:val="ListParagraph"/>
        <w:numPr>
          <w:ilvl w:val="0"/>
          <w:numId w:val="7"/>
        </w:numPr>
        <w:rPr>
          <w:b/>
          <w:sz w:val="22"/>
          <w:szCs w:val="22"/>
        </w:rPr>
      </w:pPr>
      <w:r w:rsidRPr="007145A3">
        <w:rPr>
          <w:b/>
          <w:sz w:val="22"/>
          <w:szCs w:val="22"/>
        </w:rPr>
        <w:t>Role of extended family member</w:t>
      </w:r>
      <w:r w:rsidR="0083517B" w:rsidRPr="007145A3">
        <w:rPr>
          <w:b/>
          <w:sz w:val="22"/>
          <w:szCs w:val="22"/>
        </w:rPr>
        <w:t>(s)</w:t>
      </w:r>
      <w:r w:rsidR="00084E47">
        <w:rPr>
          <w:b/>
          <w:sz w:val="22"/>
          <w:szCs w:val="22"/>
        </w:rPr>
        <w:t xml:space="preserve"> where relevant</w:t>
      </w:r>
      <w:r w:rsidRPr="007145A3">
        <w:rPr>
          <w:b/>
          <w:sz w:val="22"/>
          <w:szCs w:val="22"/>
        </w:rPr>
        <w:t xml:space="preserve"> </w:t>
      </w:r>
    </w:p>
    <w:p w:rsidR="0083517B" w:rsidRDefault="0083517B">
      <w:pPr>
        <w:rPr>
          <w:b/>
          <w:sz w:val="22"/>
          <w:szCs w:val="22"/>
        </w:rPr>
      </w:pPr>
    </w:p>
    <w:p w:rsidR="0083517B" w:rsidRDefault="0083517B">
      <w:pPr>
        <w:rPr>
          <w:b/>
          <w:sz w:val="22"/>
          <w:szCs w:val="22"/>
        </w:rPr>
      </w:pPr>
    </w:p>
    <w:p w:rsidR="0083517B" w:rsidRPr="007145A3" w:rsidRDefault="0083517B" w:rsidP="007145A3">
      <w:pPr>
        <w:pStyle w:val="ListParagraph"/>
        <w:numPr>
          <w:ilvl w:val="0"/>
          <w:numId w:val="7"/>
        </w:numPr>
        <w:rPr>
          <w:b/>
          <w:sz w:val="22"/>
          <w:szCs w:val="22"/>
        </w:rPr>
      </w:pPr>
      <w:r w:rsidRPr="007145A3">
        <w:rPr>
          <w:b/>
          <w:sz w:val="22"/>
          <w:szCs w:val="22"/>
        </w:rPr>
        <w:t xml:space="preserve">Identified patterns of harm </w:t>
      </w:r>
    </w:p>
    <w:p w:rsidR="0083517B" w:rsidRDefault="0083517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26"/>
      </w:tblGrid>
      <w:tr w:rsidR="0083517B" w:rsidRPr="00A17AF7" w:rsidTr="00B07E45">
        <w:trPr>
          <w:trHeight w:val="340"/>
        </w:trPr>
        <w:tc>
          <w:tcPr>
            <w:tcW w:w="10193" w:type="dxa"/>
            <w:tcBorders>
              <w:top w:val="nil"/>
              <w:left w:val="nil"/>
              <w:bottom w:val="nil"/>
              <w:right w:val="nil"/>
            </w:tcBorders>
            <w:shd w:val="clear" w:color="auto" w:fill="auto"/>
            <w:vAlign w:val="bottom"/>
          </w:tcPr>
          <w:p w:rsidR="0083517B" w:rsidRPr="00A17AF7" w:rsidRDefault="0083517B" w:rsidP="00084E47">
            <w:pPr>
              <w:widowControl/>
              <w:numPr>
                <w:ilvl w:val="0"/>
                <w:numId w:val="3"/>
              </w:numPr>
              <w:overflowPunct/>
              <w:autoSpaceDE/>
              <w:autoSpaceDN/>
              <w:adjustRightInd/>
              <w:spacing w:before="120" w:after="120"/>
              <w:textAlignment w:val="auto"/>
              <w:rPr>
                <w:rFonts w:cs="Arial"/>
                <w:noProof/>
                <w:sz w:val="22"/>
                <w:szCs w:val="22"/>
              </w:rPr>
            </w:pPr>
            <w:r w:rsidRPr="00A17AF7">
              <w:rPr>
                <w:rFonts w:cs="Arial"/>
                <w:noProof/>
                <w:sz w:val="22"/>
                <w:szCs w:val="22"/>
              </w:rPr>
              <w:t xml:space="preserve">List patterns within the family that you have identified as significant. </w:t>
            </w:r>
          </w:p>
          <w:p w:rsidR="0083517B" w:rsidRPr="00A17AF7" w:rsidRDefault="0083517B" w:rsidP="00084E47">
            <w:pPr>
              <w:widowControl/>
              <w:numPr>
                <w:ilvl w:val="0"/>
                <w:numId w:val="3"/>
              </w:numPr>
              <w:overflowPunct/>
              <w:autoSpaceDE/>
              <w:autoSpaceDN/>
              <w:adjustRightInd/>
              <w:spacing w:before="120" w:after="120"/>
              <w:textAlignment w:val="auto"/>
              <w:rPr>
                <w:rFonts w:cs="Arial"/>
                <w:noProof/>
                <w:sz w:val="22"/>
                <w:szCs w:val="22"/>
              </w:rPr>
            </w:pPr>
            <w:r w:rsidRPr="00A17AF7">
              <w:rPr>
                <w:rFonts w:cs="Arial"/>
                <w:noProof/>
                <w:sz w:val="22"/>
                <w:szCs w:val="22"/>
              </w:rPr>
              <w:t>Focus on the last two years unless prior events are significant.</w:t>
            </w:r>
          </w:p>
          <w:p w:rsidR="0083517B" w:rsidRPr="00A17AF7" w:rsidRDefault="0083517B" w:rsidP="00084E47">
            <w:pPr>
              <w:widowControl/>
              <w:numPr>
                <w:ilvl w:val="0"/>
                <w:numId w:val="3"/>
              </w:numPr>
              <w:overflowPunct/>
              <w:autoSpaceDE/>
              <w:autoSpaceDN/>
              <w:adjustRightInd/>
              <w:spacing w:before="120" w:after="120"/>
              <w:textAlignment w:val="auto"/>
              <w:rPr>
                <w:rFonts w:cs="Arial"/>
                <w:noProof/>
                <w:sz w:val="22"/>
                <w:szCs w:val="22"/>
              </w:rPr>
            </w:pPr>
            <w:r w:rsidRPr="00A17AF7">
              <w:rPr>
                <w:rFonts w:cs="Arial"/>
                <w:noProof/>
                <w:sz w:val="22"/>
                <w:szCs w:val="22"/>
              </w:rPr>
              <w:t xml:space="preserve">Unusual or exceptional events should be identified regardless of whether they form a pattern of behaviour as they may indicate a severe need. </w:t>
            </w:r>
          </w:p>
        </w:tc>
      </w:tr>
    </w:tbl>
    <w:p w:rsidR="0083517B" w:rsidRPr="00A17AF7" w:rsidRDefault="0083517B" w:rsidP="0083517B">
      <w:pPr>
        <w:widowControl/>
        <w:overflowPunct/>
        <w:autoSpaceDE/>
        <w:autoSpaceDN/>
        <w:adjustRightInd/>
        <w:textAlignment w:val="auto"/>
        <w:rPr>
          <w:rFonts w:cs="Arial"/>
          <w:noProof/>
          <w:sz w:val="22"/>
          <w:szCs w:val="22"/>
        </w:rPr>
      </w:pPr>
    </w:p>
    <w:p w:rsidR="007145A3" w:rsidRDefault="007145A3" w:rsidP="0083517B">
      <w:pPr>
        <w:widowControl/>
        <w:overflowPunct/>
        <w:autoSpaceDE/>
        <w:autoSpaceDN/>
        <w:adjustRightInd/>
        <w:textAlignment w:val="auto"/>
        <w:rPr>
          <w:rFonts w:cs="Arial"/>
          <w:noProof/>
          <w:sz w:val="22"/>
          <w:szCs w:val="22"/>
        </w:rPr>
        <w:sectPr w:rsidR="007145A3">
          <w:pgSz w:w="11906" w:h="16838"/>
          <w:pgMar w:top="1440" w:right="1440" w:bottom="1440" w:left="1440" w:header="708" w:footer="708" w:gutter="0"/>
          <w:cols w:space="708"/>
          <w:docGrid w:linePitch="360"/>
        </w:sectPr>
      </w:pPr>
    </w:p>
    <w:p w:rsidR="0083517B" w:rsidRPr="00A17AF7" w:rsidRDefault="0083517B" w:rsidP="0083517B">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006"/>
        <w:gridCol w:w="3006"/>
        <w:gridCol w:w="3004"/>
      </w:tblGrid>
      <w:tr w:rsidR="0083517B" w:rsidRPr="00A17AF7" w:rsidTr="00B07E45">
        <w:trPr>
          <w:trHeight w:val="454"/>
        </w:trPr>
        <w:tc>
          <w:tcPr>
            <w:tcW w:w="1667" w:type="pct"/>
            <w:tcBorders>
              <w:top w:val="single" w:sz="2" w:space="0" w:color="auto"/>
              <w:bottom w:val="single" w:sz="2" w:space="0" w:color="auto"/>
            </w:tcBorders>
            <w:shd w:val="clear" w:color="auto" w:fill="F2F2F2"/>
            <w:vAlign w:val="center"/>
          </w:tcPr>
          <w:p w:rsidR="0083517B" w:rsidRPr="00A17AF7" w:rsidRDefault="0083517B" w:rsidP="00B07E45">
            <w:pPr>
              <w:widowControl/>
              <w:tabs>
                <w:tab w:val="center" w:pos="4320"/>
                <w:tab w:val="right" w:pos="8640"/>
              </w:tabs>
              <w:overflowPunct/>
              <w:autoSpaceDE/>
              <w:autoSpaceDN/>
              <w:adjustRightInd/>
              <w:jc w:val="center"/>
              <w:textAlignment w:val="auto"/>
              <w:rPr>
                <w:rFonts w:cs="Arial"/>
                <w:b/>
                <w:sz w:val="22"/>
                <w:szCs w:val="22"/>
              </w:rPr>
            </w:pPr>
            <w:r w:rsidRPr="00A17AF7">
              <w:rPr>
                <w:rFonts w:cs="Arial"/>
                <w:b/>
                <w:sz w:val="22"/>
                <w:szCs w:val="22"/>
              </w:rPr>
              <w:t>Pattern of Harm</w:t>
            </w:r>
          </w:p>
        </w:tc>
        <w:tc>
          <w:tcPr>
            <w:tcW w:w="1667" w:type="pct"/>
            <w:tcBorders>
              <w:top w:val="single" w:sz="2" w:space="0" w:color="auto"/>
              <w:bottom w:val="single" w:sz="2" w:space="0" w:color="auto"/>
            </w:tcBorders>
            <w:shd w:val="clear" w:color="auto" w:fill="F2F2F2"/>
            <w:vAlign w:val="center"/>
          </w:tcPr>
          <w:p w:rsidR="0083517B" w:rsidRPr="00A17AF7" w:rsidRDefault="0083517B" w:rsidP="00B07E45">
            <w:pPr>
              <w:widowControl/>
              <w:tabs>
                <w:tab w:val="center" w:pos="4320"/>
                <w:tab w:val="right" w:pos="8640"/>
              </w:tabs>
              <w:overflowPunct/>
              <w:autoSpaceDE/>
              <w:autoSpaceDN/>
              <w:adjustRightInd/>
              <w:jc w:val="center"/>
              <w:textAlignment w:val="auto"/>
              <w:rPr>
                <w:rFonts w:cs="Arial"/>
                <w:b/>
                <w:sz w:val="20"/>
              </w:rPr>
            </w:pPr>
            <w:r w:rsidRPr="00A17AF7">
              <w:rPr>
                <w:rFonts w:cs="Arial"/>
                <w:b/>
                <w:sz w:val="22"/>
                <w:szCs w:val="22"/>
                <w:lang w:eastAsia="en-GB"/>
              </w:rPr>
              <w:t>Significance / Impact</w:t>
            </w:r>
          </w:p>
        </w:tc>
        <w:tc>
          <w:tcPr>
            <w:tcW w:w="1667" w:type="pct"/>
            <w:tcBorders>
              <w:top w:val="single" w:sz="2" w:space="0" w:color="auto"/>
              <w:bottom w:val="single" w:sz="2" w:space="0" w:color="auto"/>
            </w:tcBorders>
            <w:shd w:val="clear" w:color="auto" w:fill="F2F2F2"/>
            <w:vAlign w:val="center"/>
          </w:tcPr>
          <w:p w:rsidR="0083517B" w:rsidRPr="00A17AF7" w:rsidRDefault="0083517B" w:rsidP="00B07E45">
            <w:pPr>
              <w:widowControl/>
              <w:tabs>
                <w:tab w:val="center" w:pos="4320"/>
                <w:tab w:val="right" w:pos="8640"/>
              </w:tabs>
              <w:overflowPunct/>
              <w:autoSpaceDE/>
              <w:autoSpaceDN/>
              <w:adjustRightInd/>
              <w:jc w:val="center"/>
              <w:textAlignment w:val="auto"/>
              <w:rPr>
                <w:rFonts w:cs="Arial"/>
                <w:b/>
                <w:sz w:val="22"/>
                <w:szCs w:val="22"/>
                <w:lang w:eastAsia="en-GB"/>
              </w:rPr>
            </w:pPr>
            <w:r w:rsidRPr="00A17AF7">
              <w:rPr>
                <w:rFonts w:cs="Arial"/>
                <w:b/>
                <w:sz w:val="22"/>
                <w:szCs w:val="22"/>
              </w:rPr>
              <w:t>Relevant chronology entries</w:t>
            </w:r>
          </w:p>
        </w:tc>
      </w:tr>
      <w:tr w:rsidR="0083517B" w:rsidRPr="005F566B" w:rsidTr="00B07E45">
        <w:trPr>
          <w:trHeight w:val="454"/>
        </w:trPr>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jc w:val="both"/>
              <w:textAlignment w:val="auto"/>
              <w:rPr>
                <w:rFonts w:cs="Arial"/>
                <w:szCs w:val="24"/>
              </w:rPr>
            </w:pPr>
          </w:p>
        </w:tc>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c>
          <w:tcPr>
            <w:tcW w:w="1666"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r>
      <w:tr w:rsidR="0083517B" w:rsidRPr="005F566B" w:rsidTr="00B07E45">
        <w:trPr>
          <w:trHeight w:val="454"/>
        </w:trPr>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r>
      <w:tr w:rsidR="0083517B" w:rsidRPr="005F566B" w:rsidTr="00B07E45">
        <w:trPr>
          <w:trHeight w:val="454"/>
        </w:trPr>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r>
      <w:tr w:rsidR="0083517B" w:rsidRPr="005F566B" w:rsidTr="00B07E45">
        <w:trPr>
          <w:trHeight w:val="454"/>
        </w:trPr>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c>
          <w:tcPr>
            <w:tcW w:w="1667" w:type="pct"/>
            <w:tcBorders>
              <w:top w:val="single" w:sz="2" w:space="0" w:color="auto"/>
              <w:bottom w:val="single" w:sz="2" w:space="0" w:color="auto"/>
            </w:tcBorders>
            <w:vAlign w:val="center"/>
          </w:tcPr>
          <w:p w:rsidR="0083517B" w:rsidRPr="005F566B" w:rsidRDefault="0083517B" w:rsidP="00B07E45">
            <w:pPr>
              <w:widowControl/>
              <w:tabs>
                <w:tab w:val="center" w:pos="4320"/>
                <w:tab w:val="right" w:pos="8640"/>
              </w:tabs>
              <w:overflowPunct/>
              <w:autoSpaceDE/>
              <w:autoSpaceDN/>
              <w:adjustRightInd/>
              <w:textAlignment w:val="auto"/>
              <w:rPr>
                <w:rFonts w:cs="Arial"/>
                <w:szCs w:val="24"/>
              </w:rPr>
            </w:pPr>
          </w:p>
        </w:tc>
      </w:tr>
    </w:tbl>
    <w:p w:rsidR="00E55E1A" w:rsidRDefault="00E55E1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26"/>
      </w:tblGrid>
      <w:tr w:rsidR="00E55E1A" w:rsidRPr="000D7DD6" w:rsidTr="00084E47">
        <w:trPr>
          <w:trHeight w:val="870"/>
        </w:trPr>
        <w:tc>
          <w:tcPr>
            <w:tcW w:w="9026" w:type="dxa"/>
            <w:tcBorders>
              <w:top w:val="nil"/>
              <w:left w:val="nil"/>
              <w:bottom w:val="single" w:sz="4" w:space="0" w:color="auto"/>
              <w:right w:val="nil"/>
            </w:tcBorders>
            <w:shd w:val="clear" w:color="auto" w:fill="auto"/>
            <w:vAlign w:val="bottom"/>
          </w:tcPr>
          <w:p w:rsidR="00E55E1A" w:rsidRPr="00132A2E" w:rsidRDefault="00E55E1A" w:rsidP="00B07E45">
            <w:pPr>
              <w:widowControl/>
              <w:overflowPunct/>
              <w:autoSpaceDE/>
              <w:autoSpaceDN/>
              <w:adjustRightInd/>
              <w:ind w:left="426"/>
              <w:textAlignment w:val="auto"/>
              <w:rPr>
                <w:rFonts w:cs="Arial"/>
                <w:b/>
                <w:noProof/>
                <w:sz w:val="22"/>
              </w:rPr>
            </w:pPr>
          </w:p>
          <w:p w:rsidR="005E73D6" w:rsidRPr="00084E47" w:rsidRDefault="00E55E1A" w:rsidP="007145A3">
            <w:pPr>
              <w:pStyle w:val="ListParagraph"/>
              <w:widowControl/>
              <w:numPr>
                <w:ilvl w:val="0"/>
                <w:numId w:val="7"/>
              </w:numPr>
              <w:overflowPunct/>
              <w:autoSpaceDE/>
              <w:autoSpaceDN/>
              <w:adjustRightInd/>
              <w:jc w:val="both"/>
              <w:textAlignment w:val="auto"/>
              <w:rPr>
                <w:rFonts w:cs="Arial"/>
                <w:b/>
                <w:noProof/>
                <w:sz w:val="22"/>
              </w:rPr>
            </w:pPr>
            <w:r w:rsidRPr="00084E47">
              <w:rPr>
                <w:rFonts w:cs="Arial"/>
                <w:b/>
                <w:noProof/>
                <w:sz w:val="22"/>
              </w:rPr>
              <w:t xml:space="preserve">The social work analysis of the </w:t>
            </w:r>
            <w:r w:rsidR="005E73D6" w:rsidRPr="00084E47">
              <w:rPr>
                <w:rFonts w:cs="Arial"/>
                <w:b/>
                <w:noProof/>
                <w:sz w:val="22"/>
              </w:rPr>
              <w:t>signi</w:t>
            </w:r>
            <w:r w:rsidR="00471BE8">
              <w:rPr>
                <w:rFonts w:cs="Arial"/>
                <w:b/>
                <w:noProof/>
                <w:sz w:val="22"/>
              </w:rPr>
              <w:t>f</w:t>
            </w:r>
            <w:r w:rsidR="005E73D6" w:rsidRPr="00084E47">
              <w:rPr>
                <w:rFonts w:cs="Arial"/>
                <w:b/>
                <w:noProof/>
                <w:sz w:val="22"/>
              </w:rPr>
              <w:t xml:space="preserve">icant </w:t>
            </w:r>
            <w:r w:rsidRPr="00084E47">
              <w:rPr>
                <w:rFonts w:cs="Arial"/>
                <w:b/>
                <w:noProof/>
                <w:sz w:val="22"/>
              </w:rPr>
              <w:t xml:space="preserve">harm the child (or each child) has suffered and/or </w:t>
            </w:r>
            <w:r w:rsidR="005E73D6" w:rsidRPr="00084E47">
              <w:rPr>
                <w:rFonts w:cs="Arial"/>
                <w:b/>
                <w:noProof/>
                <w:sz w:val="22"/>
              </w:rPr>
              <w:t xml:space="preserve">is at risk of suffering. </w:t>
            </w:r>
          </w:p>
          <w:p w:rsidR="007145A3" w:rsidRPr="00084E47" w:rsidRDefault="007145A3" w:rsidP="007145A3">
            <w:pPr>
              <w:widowControl/>
              <w:overflowPunct/>
              <w:autoSpaceDE/>
              <w:autoSpaceDN/>
              <w:adjustRightInd/>
              <w:jc w:val="both"/>
              <w:textAlignment w:val="auto"/>
              <w:rPr>
                <w:rFonts w:cs="Arial"/>
                <w:b/>
                <w:noProof/>
                <w:sz w:val="22"/>
              </w:rPr>
            </w:pPr>
          </w:p>
          <w:p w:rsidR="005E73D6" w:rsidRPr="007145A3" w:rsidRDefault="005E73D6" w:rsidP="007145A3">
            <w:pPr>
              <w:widowControl/>
              <w:overflowPunct/>
              <w:autoSpaceDE/>
              <w:autoSpaceDN/>
              <w:adjustRightInd/>
              <w:ind w:left="426"/>
              <w:jc w:val="both"/>
              <w:textAlignment w:val="auto"/>
              <w:rPr>
                <w:rFonts w:cs="Arial"/>
                <w:noProof/>
                <w:sz w:val="22"/>
              </w:rPr>
            </w:pPr>
            <w:r w:rsidRPr="007145A3">
              <w:rPr>
                <w:rFonts w:cs="Arial"/>
                <w:noProof/>
                <w:sz w:val="22"/>
              </w:rPr>
              <w:t>Explain which events / incidents / injuries / patterns you have identified as being the cause of the significant harm</w:t>
            </w:r>
            <w:r w:rsidR="00E55E1A" w:rsidRPr="007145A3">
              <w:rPr>
                <w:rFonts w:cs="Arial"/>
                <w:noProof/>
                <w:sz w:val="22"/>
              </w:rPr>
              <w:t xml:space="preserve"> including the analysis of the event/s that led to you bringing the case to legal panel</w:t>
            </w:r>
            <w:r w:rsidR="000C3247" w:rsidRPr="007145A3">
              <w:rPr>
                <w:rFonts w:cs="Arial"/>
                <w:noProof/>
                <w:sz w:val="22"/>
              </w:rPr>
              <w:t xml:space="preserve"> </w:t>
            </w:r>
            <w:r w:rsidRPr="007145A3">
              <w:rPr>
                <w:rFonts w:cs="Arial"/>
                <w:noProof/>
                <w:sz w:val="22"/>
              </w:rPr>
              <w:t xml:space="preserve">- </w:t>
            </w:r>
            <w:r w:rsidR="000C3247" w:rsidRPr="007145A3">
              <w:rPr>
                <w:rFonts w:cs="Arial"/>
                <w:noProof/>
                <w:sz w:val="22"/>
              </w:rPr>
              <w:t xml:space="preserve">why are you requesting a legal panel now? </w:t>
            </w:r>
          </w:p>
          <w:p w:rsidR="005E73D6" w:rsidRPr="007145A3" w:rsidRDefault="005E73D6" w:rsidP="00B07E45">
            <w:pPr>
              <w:widowControl/>
              <w:overflowPunct/>
              <w:autoSpaceDE/>
              <w:autoSpaceDN/>
              <w:adjustRightInd/>
              <w:ind w:left="426" w:hanging="426"/>
              <w:jc w:val="both"/>
              <w:textAlignment w:val="auto"/>
              <w:rPr>
                <w:rFonts w:cs="Arial"/>
                <w:noProof/>
                <w:sz w:val="22"/>
              </w:rPr>
            </w:pPr>
          </w:p>
          <w:p w:rsidR="00E55E1A" w:rsidRPr="007145A3" w:rsidRDefault="00E55E1A" w:rsidP="007145A3">
            <w:pPr>
              <w:widowControl/>
              <w:overflowPunct/>
              <w:autoSpaceDE/>
              <w:autoSpaceDN/>
              <w:adjustRightInd/>
              <w:ind w:left="852" w:hanging="426"/>
              <w:jc w:val="both"/>
              <w:textAlignment w:val="auto"/>
              <w:rPr>
                <w:rFonts w:cs="Arial"/>
                <w:noProof/>
                <w:sz w:val="22"/>
              </w:rPr>
            </w:pPr>
            <w:r w:rsidRPr="007145A3">
              <w:rPr>
                <w:rFonts w:cs="Arial"/>
                <w:noProof/>
                <w:sz w:val="22"/>
              </w:rPr>
              <w:t>Protective factors should also be identified.</w:t>
            </w:r>
          </w:p>
          <w:p w:rsidR="000C3247" w:rsidRPr="007145A3" w:rsidRDefault="000C3247" w:rsidP="00B07E45">
            <w:pPr>
              <w:widowControl/>
              <w:overflowPunct/>
              <w:autoSpaceDE/>
              <w:autoSpaceDN/>
              <w:adjustRightInd/>
              <w:ind w:left="426" w:hanging="426"/>
              <w:jc w:val="both"/>
              <w:textAlignment w:val="auto"/>
              <w:rPr>
                <w:rFonts w:cs="Arial"/>
                <w:noProof/>
                <w:sz w:val="22"/>
              </w:rPr>
            </w:pPr>
          </w:p>
          <w:p w:rsidR="007145A3" w:rsidRDefault="000C3247" w:rsidP="007145A3">
            <w:pPr>
              <w:widowControl/>
              <w:overflowPunct/>
              <w:autoSpaceDE/>
              <w:autoSpaceDN/>
              <w:adjustRightInd/>
              <w:ind w:left="852" w:hanging="426"/>
              <w:jc w:val="both"/>
              <w:textAlignment w:val="auto"/>
              <w:rPr>
                <w:rFonts w:cs="Arial"/>
                <w:b/>
                <w:noProof/>
                <w:sz w:val="22"/>
                <w:u w:val="single"/>
              </w:rPr>
            </w:pPr>
            <w:r w:rsidRPr="007145A3">
              <w:rPr>
                <w:rFonts w:cs="Arial"/>
                <w:b/>
                <w:noProof/>
                <w:sz w:val="22"/>
                <w:u w:val="single"/>
              </w:rPr>
              <w:t>Definition of Harm:</w:t>
            </w:r>
          </w:p>
          <w:p w:rsidR="000C3247" w:rsidRPr="007145A3" w:rsidRDefault="000C3247" w:rsidP="007145A3">
            <w:pPr>
              <w:widowControl/>
              <w:overflowPunct/>
              <w:autoSpaceDE/>
              <w:autoSpaceDN/>
              <w:adjustRightInd/>
              <w:ind w:left="852" w:hanging="426"/>
              <w:jc w:val="both"/>
              <w:textAlignment w:val="auto"/>
              <w:rPr>
                <w:rFonts w:cs="Arial"/>
                <w:b/>
                <w:noProof/>
                <w:sz w:val="22"/>
                <w:u w:val="single"/>
              </w:rPr>
            </w:pPr>
            <w:r w:rsidRPr="007145A3">
              <w:rPr>
                <w:rFonts w:cs="Arial"/>
                <w:b/>
                <w:noProof/>
                <w:sz w:val="22"/>
                <w:u w:val="single"/>
              </w:rPr>
              <w:t xml:space="preserve"> </w:t>
            </w:r>
          </w:p>
          <w:p w:rsidR="000C3247" w:rsidRDefault="000C3247" w:rsidP="007145A3">
            <w:pPr>
              <w:widowControl/>
              <w:overflowPunct/>
              <w:autoSpaceDE/>
              <w:autoSpaceDN/>
              <w:adjustRightInd/>
              <w:ind w:left="567" w:hanging="141"/>
              <w:jc w:val="both"/>
              <w:textAlignment w:val="auto"/>
              <w:rPr>
                <w:rFonts w:cs="Arial"/>
                <w:noProof/>
                <w:sz w:val="22"/>
              </w:rPr>
            </w:pPr>
            <w:r w:rsidRPr="007145A3">
              <w:rPr>
                <w:rFonts w:cs="Arial"/>
                <w:noProof/>
                <w:sz w:val="22"/>
              </w:rPr>
              <w:t>“Harm” means ill-treament or the impairment of health or development [including, for example, impairment suffered from seeing or hearing the ill-treament of another];</w:t>
            </w:r>
          </w:p>
          <w:p w:rsidR="007145A3" w:rsidRPr="007145A3" w:rsidRDefault="007145A3" w:rsidP="007145A3">
            <w:pPr>
              <w:widowControl/>
              <w:overflowPunct/>
              <w:autoSpaceDE/>
              <w:autoSpaceDN/>
              <w:adjustRightInd/>
              <w:ind w:left="567" w:hanging="141"/>
              <w:jc w:val="both"/>
              <w:textAlignment w:val="auto"/>
              <w:rPr>
                <w:rFonts w:cs="Arial"/>
                <w:noProof/>
                <w:sz w:val="22"/>
              </w:rPr>
            </w:pPr>
          </w:p>
          <w:p w:rsidR="000C3247" w:rsidRDefault="000C3247" w:rsidP="007145A3">
            <w:pPr>
              <w:widowControl/>
              <w:overflowPunct/>
              <w:autoSpaceDE/>
              <w:autoSpaceDN/>
              <w:adjustRightInd/>
              <w:ind w:left="567" w:hanging="141"/>
              <w:jc w:val="both"/>
              <w:textAlignment w:val="auto"/>
              <w:rPr>
                <w:rFonts w:cs="Arial"/>
                <w:noProof/>
                <w:sz w:val="22"/>
              </w:rPr>
            </w:pPr>
            <w:r w:rsidRPr="007145A3">
              <w:rPr>
                <w:rFonts w:cs="Arial"/>
                <w:noProof/>
                <w:sz w:val="22"/>
              </w:rPr>
              <w:t xml:space="preserve">“Development” means physical, intellectual, emotional, social, or behvaioural development; </w:t>
            </w:r>
          </w:p>
          <w:p w:rsidR="007145A3" w:rsidRPr="007145A3" w:rsidRDefault="007145A3" w:rsidP="007145A3">
            <w:pPr>
              <w:widowControl/>
              <w:overflowPunct/>
              <w:autoSpaceDE/>
              <w:autoSpaceDN/>
              <w:adjustRightInd/>
              <w:ind w:left="567" w:hanging="141"/>
              <w:jc w:val="both"/>
              <w:textAlignment w:val="auto"/>
              <w:rPr>
                <w:rFonts w:cs="Arial"/>
                <w:noProof/>
                <w:sz w:val="22"/>
              </w:rPr>
            </w:pPr>
          </w:p>
          <w:p w:rsidR="000C3247" w:rsidRDefault="000C3247" w:rsidP="007145A3">
            <w:pPr>
              <w:widowControl/>
              <w:overflowPunct/>
              <w:autoSpaceDE/>
              <w:autoSpaceDN/>
              <w:adjustRightInd/>
              <w:ind w:left="852" w:hanging="426"/>
              <w:jc w:val="both"/>
              <w:textAlignment w:val="auto"/>
              <w:rPr>
                <w:rFonts w:cs="Arial"/>
                <w:noProof/>
                <w:sz w:val="22"/>
              </w:rPr>
            </w:pPr>
            <w:r w:rsidRPr="007145A3">
              <w:rPr>
                <w:rFonts w:cs="Arial"/>
                <w:noProof/>
                <w:sz w:val="22"/>
              </w:rPr>
              <w:t>“Health” means physical or mental health; and</w:t>
            </w:r>
          </w:p>
          <w:p w:rsidR="007145A3" w:rsidRPr="007145A3" w:rsidRDefault="007145A3" w:rsidP="007145A3">
            <w:pPr>
              <w:widowControl/>
              <w:overflowPunct/>
              <w:autoSpaceDE/>
              <w:autoSpaceDN/>
              <w:adjustRightInd/>
              <w:ind w:left="852" w:hanging="426"/>
              <w:jc w:val="both"/>
              <w:textAlignment w:val="auto"/>
              <w:rPr>
                <w:rFonts w:cs="Arial"/>
                <w:noProof/>
                <w:sz w:val="22"/>
              </w:rPr>
            </w:pPr>
          </w:p>
          <w:p w:rsidR="000C3247" w:rsidRPr="007145A3" w:rsidRDefault="000C3247" w:rsidP="007145A3">
            <w:pPr>
              <w:widowControl/>
              <w:tabs>
                <w:tab w:val="left" w:pos="540"/>
              </w:tabs>
              <w:overflowPunct/>
              <w:autoSpaceDE/>
              <w:autoSpaceDN/>
              <w:adjustRightInd/>
              <w:ind w:left="567" w:hanging="141"/>
              <w:jc w:val="both"/>
              <w:textAlignment w:val="auto"/>
              <w:rPr>
                <w:rFonts w:cs="Arial"/>
                <w:noProof/>
                <w:sz w:val="22"/>
              </w:rPr>
            </w:pPr>
            <w:r w:rsidRPr="007145A3">
              <w:rPr>
                <w:rFonts w:cs="Arial"/>
                <w:noProof/>
                <w:sz w:val="22"/>
              </w:rPr>
              <w:t xml:space="preserve">“ill-treatment” includes sexual abuse and forms </w:t>
            </w:r>
            <w:r w:rsidR="007145A3" w:rsidRPr="007145A3">
              <w:rPr>
                <w:rFonts w:cs="Arial"/>
                <w:noProof/>
                <w:sz w:val="22"/>
              </w:rPr>
              <w:t xml:space="preserve">of ill-treament which are not </w:t>
            </w:r>
            <w:r w:rsidRPr="007145A3">
              <w:rPr>
                <w:rFonts w:cs="Arial"/>
                <w:noProof/>
                <w:sz w:val="22"/>
              </w:rPr>
              <w:t>physical</w:t>
            </w:r>
          </w:p>
          <w:p w:rsidR="000C3247" w:rsidRDefault="000C3247" w:rsidP="00B07E45">
            <w:pPr>
              <w:widowControl/>
              <w:overflowPunct/>
              <w:autoSpaceDE/>
              <w:autoSpaceDN/>
              <w:adjustRightInd/>
              <w:ind w:left="426" w:hanging="426"/>
              <w:jc w:val="both"/>
              <w:textAlignment w:val="auto"/>
              <w:rPr>
                <w:rFonts w:cs="Arial"/>
                <w:b/>
                <w:noProof/>
                <w:sz w:val="22"/>
              </w:rPr>
            </w:pPr>
          </w:p>
          <w:p w:rsidR="000C3247" w:rsidRDefault="000C3247" w:rsidP="007145A3">
            <w:pPr>
              <w:widowControl/>
              <w:overflowPunct/>
              <w:autoSpaceDE/>
              <w:autoSpaceDN/>
              <w:adjustRightInd/>
              <w:ind w:left="852" w:hanging="426"/>
              <w:jc w:val="both"/>
              <w:textAlignment w:val="auto"/>
              <w:rPr>
                <w:rFonts w:cs="Arial"/>
                <w:b/>
                <w:noProof/>
                <w:sz w:val="22"/>
                <w:u w:val="single"/>
              </w:rPr>
            </w:pPr>
            <w:r>
              <w:rPr>
                <w:rFonts w:cs="Arial"/>
                <w:b/>
                <w:noProof/>
                <w:sz w:val="22"/>
                <w:u w:val="single"/>
              </w:rPr>
              <w:t>Significant:</w:t>
            </w:r>
          </w:p>
          <w:p w:rsidR="007145A3" w:rsidRDefault="007145A3" w:rsidP="007145A3">
            <w:pPr>
              <w:widowControl/>
              <w:overflowPunct/>
              <w:autoSpaceDE/>
              <w:autoSpaceDN/>
              <w:adjustRightInd/>
              <w:ind w:left="852" w:hanging="426"/>
              <w:jc w:val="both"/>
              <w:textAlignment w:val="auto"/>
              <w:rPr>
                <w:rFonts w:cs="Arial"/>
                <w:b/>
                <w:noProof/>
                <w:sz w:val="22"/>
                <w:u w:val="single"/>
              </w:rPr>
            </w:pPr>
          </w:p>
          <w:p w:rsidR="000C3247" w:rsidRPr="008B65DC" w:rsidRDefault="000C3247" w:rsidP="007145A3">
            <w:pPr>
              <w:widowControl/>
              <w:overflowPunct/>
              <w:autoSpaceDE/>
              <w:autoSpaceDN/>
              <w:adjustRightInd/>
              <w:ind w:left="426"/>
              <w:jc w:val="both"/>
              <w:textAlignment w:val="auto"/>
              <w:rPr>
                <w:rFonts w:cs="Arial"/>
                <w:b/>
                <w:noProof/>
                <w:sz w:val="22"/>
              </w:rPr>
            </w:pPr>
            <w:r w:rsidRPr="007145A3">
              <w:rPr>
                <w:rFonts w:cs="Arial"/>
                <w:noProof/>
                <w:sz w:val="22"/>
              </w:rPr>
              <w:lastRenderedPageBreak/>
              <w:t xml:space="preserve">Where the question of whether harm suffered by a child is sigificant </w:t>
            </w:r>
            <w:r w:rsidR="008B65DC" w:rsidRPr="007145A3">
              <w:rPr>
                <w:rFonts w:cs="Arial"/>
                <w:noProof/>
                <w:sz w:val="22"/>
              </w:rPr>
              <w:t>turns on the child’s health or development, his health or development shall be compared with that which could reasonably be expected of a simliar child</w:t>
            </w:r>
            <w:r w:rsidR="008B65DC" w:rsidRPr="007145A3">
              <w:rPr>
                <w:rFonts w:cs="Arial"/>
                <w:b/>
                <w:noProof/>
                <w:sz w:val="22"/>
              </w:rPr>
              <w:t xml:space="preserve">. </w:t>
            </w:r>
          </w:p>
          <w:p w:rsidR="00E55E1A" w:rsidRDefault="00E55E1A" w:rsidP="00B07E45">
            <w:pPr>
              <w:widowControl/>
              <w:overflowPunct/>
              <w:autoSpaceDE/>
              <w:autoSpaceDN/>
              <w:adjustRightInd/>
              <w:ind w:left="426" w:hanging="426"/>
              <w:jc w:val="both"/>
              <w:textAlignment w:val="auto"/>
              <w:rPr>
                <w:rFonts w:cs="Arial"/>
                <w:b/>
                <w:noProof/>
                <w:sz w:val="22"/>
              </w:rPr>
            </w:pPr>
          </w:p>
          <w:p w:rsidR="000C3247" w:rsidRPr="000C3247" w:rsidRDefault="00E55E1A" w:rsidP="007145A3">
            <w:pPr>
              <w:widowControl/>
              <w:overflowPunct/>
              <w:autoSpaceDE/>
              <w:autoSpaceDN/>
              <w:adjustRightInd/>
              <w:ind w:left="426"/>
              <w:jc w:val="both"/>
              <w:textAlignment w:val="auto"/>
              <w:rPr>
                <w:rFonts w:cs="Arial"/>
                <w:noProof/>
                <w:sz w:val="22"/>
              </w:rPr>
            </w:pPr>
            <w:r w:rsidRPr="00E55E1A">
              <w:rPr>
                <w:rFonts w:cs="Arial"/>
                <w:noProof/>
                <w:sz w:val="22"/>
              </w:rPr>
              <w:t>Evidence can be primary (yours), or secondary (where you analyse what others say and think)</w:t>
            </w:r>
          </w:p>
          <w:p w:rsidR="00E55E1A" w:rsidRPr="000D7DD6" w:rsidRDefault="00E55E1A" w:rsidP="00B07E45">
            <w:pPr>
              <w:widowControl/>
              <w:overflowPunct/>
              <w:autoSpaceDE/>
              <w:autoSpaceDN/>
              <w:adjustRightInd/>
              <w:ind w:left="426" w:hanging="426"/>
              <w:jc w:val="both"/>
              <w:textAlignment w:val="auto"/>
              <w:rPr>
                <w:rFonts w:cs="Arial"/>
                <w:noProof/>
                <w:sz w:val="22"/>
              </w:rPr>
            </w:pPr>
          </w:p>
        </w:tc>
      </w:tr>
      <w:tr w:rsidR="00E55E1A" w:rsidRPr="005F566B" w:rsidTr="00084E47">
        <w:trPr>
          <w:trHeight w:val="2205"/>
        </w:trPr>
        <w:tc>
          <w:tcPr>
            <w:tcW w:w="9026" w:type="dxa"/>
            <w:tcBorders>
              <w:top w:val="single" w:sz="4" w:space="0" w:color="auto"/>
              <w:bottom w:val="single" w:sz="4" w:space="0" w:color="auto"/>
            </w:tcBorders>
            <w:shd w:val="clear" w:color="auto" w:fill="auto"/>
          </w:tcPr>
          <w:p w:rsidR="00E55E1A" w:rsidRPr="005F566B" w:rsidRDefault="00E55E1A" w:rsidP="00B07E45">
            <w:pPr>
              <w:widowControl/>
              <w:overflowPunct/>
              <w:autoSpaceDE/>
              <w:autoSpaceDN/>
              <w:adjustRightInd/>
              <w:textAlignment w:val="auto"/>
              <w:rPr>
                <w:rFonts w:cs="Arial"/>
                <w:noProof/>
                <w:szCs w:val="24"/>
              </w:rPr>
            </w:pPr>
          </w:p>
        </w:tc>
      </w:tr>
    </w:tbl>
    <w:p w:rsidR="00E55E1A" w:rsidRDefault="00E55E1A">
      <w:pPr>
        <w:rPr>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127"/>
        <w:gridCol w:w="3005"/>
        <w:gridCol w:w="1418"/>
        <w:gridCol w:w="3685"/>
      </w:tblGrid>
      <w:tr w:rsidR="00E55E1A" w:rsidRPr="00B902C5" w:rsidTr="00B07E45">
        <w:trPr>
          <w:trHeight w:val="387"/>
        </w:trPr>
        <w:tc>
          <w:tcPr>
            <w:tcW w:w="10235" w:type="dxa"/>
            <w:gridSpan w:val="4"/>
            <w:tcBorders>
              <w:top w:val="nil"/>
              <w:left w:val="nil"/>
              <w:right w:val="nil"/>
            </w:tcBorders>
            <w:vAlign w:val="center"/>
          </w:tcPr>
          <w:p w:rsidR="0083517B" w:rsidRDefault="0083517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014"/>
            </w:tblGrid>
            <w:tr w:rsidR="0083517B" w:rsidRPr="00BB5CAB" w:rsidTr="0083517B">
              <w:trPr>
                <w:trHeight w:val="865"/>
              </w:trPr>
              <w:tc>
                <w:tcPr>
                  <w:tcW w:w="10014" w:type="dxa"/>
                  <w:tcBorders>
                    <w:top w:val="nil"/>
                    <w:left w:val="nil"/>
                    <w:bottom w:val="single" w:sz="4" w:space="0" w:color="auto"/>
                    <w:right w:val="nil"/>
                  </w:tcBorders>
                  <w:shd w:val="clear" w:color="auto" w:fill="auto"/>
                  <w:vAlign w:val="bottom"/>
                </w:tcPr>
                <w:p w:rsidR="0083517B" w:rsidRPr="007145A3" w:rsidRDefault="0083517B" w:rsidP="007145A3">
                  <w:pPr>
                    <w:pStyle w:val="ListParagraph"/>
                    <w:widowControl/>
                    <w:numPr>
                      <w:ilvl w:val="0"/>
                      <w:numId w:val="7"/>
                    </w:numPr>
                    <w:overflowPunct/>
                    <w:autoSpaceDE/>
                    <w:autoSpaceDN/>
                    <w:adjustRightInd/>
                    <w:spacing w:before="100" w:beforeAutospacing="1"/>
                    <w:jc w:val="both"/>
                    <w:textAlignment w:val="auto"/>
                    <w:rPr>
                      <w:rFonts w:cs="Arial"/>
                      <w:b/>
                      <w:sz w:val="22"/>
                      <w:szCs w:val="22"/>
                      <w:lang w:eastAsia="en-GB"/>
                    </w:rPr>
                  </w:pPr>
                  <w:r w:rsidRPr="007145A3">
                    <w:rPr>
                      <w:rFonts w:cs="Arial"/>
                      <w:b/>
                      <w:sz w:val="22"/>
                      <w:szCs w:val="22"/>
                      <w:lang w:eastAsia="en-GB"/>
                    </w:rPr>
                    <w:t xml:space="preserve">Analysis of each parent’s capability to meet each child’s needs, including analysis of the evidence of any capability gap and whether/how this can be bridged in the child’s timescale. Include unrelated members of the household/s where relevant. </w:t>
                  </w:r>
                </w:p>
                <w:p w:rsidR="0083517B" w:rsidRPr="00BB5CAB" w:rsidRDefault="0083517B" w:rsidP="0083517B">
                  <w:pPr>
                    <w:widowControl/>
                    <w:overflowPunct/>
                    <w:autoSpaceDE/>
                    <w:autoSpaceDN/>
                    <w:adjustRightInd/>
                    <w:spacing w:before="100" w:beforeAutospacing="1"/>
                    <w:ind w:left="313" w:hanging="313"/>
                    <w:jc w:val="both"/>
                    <w:textAlignment w:val="auto"/>
                    <w:rPr>
                      <w:rFonts w:cs="Arial"/>
                      <w:b/>
                      <w:sz w:val="22"/>
                      <w:szCs w:val="22"/>
                      <w:lang w:eastAsia="en-GB"/>
                    </w:rPr>
                  </w:pPr>
                </w:p>
              </w:tc>
            </w:tr>
            <w:tr w:rsidR="0083517B" w:rsidRPr="005F566B" w:rsidTr="0083517B">
              <w:trPr>
                <w:trHeight w:val="1544"/>
              </w:trPr>
              <w:tc>
                <w:tcPr>
                  <w:tcW w:w="10014" w:type="dxa"/>
                  <w:tcBorders>
                    <w:top w:val="single" w:sz="4" w:space="0" w:color="auto"/>
                    <w:bottom w:val="single" w:sz="4" w:space="0" w:color="auto"/>
                  </w:tcBorders>
                  <w:shd w:val="clear" w:color="auto" w:fill="auto"/>
                </w:tcPr>
                <w:p w:rsidR="0083517B" w:rsidRPr="005F566B" w:rsidRDefault="0083517B" w:rsidP="0083517B">
                  <w:pPr>
                    <w:widowControl/>
                    <w:overflowPunct/>
                    <w:autoSpaceDE/>
                    <w:autoSpaceDN/>
                    <w:adjustRightInd/>
                    <w:textAlignment w:val="auto"/>
                    <w:rPr>
                      <w:rFonts w:cs="Arial"/>
                      <w:szCs w:val="24"/>
                    </w:rPr>
                  </w:pPr>
                  <w:r w:rsidRPr="005F566B">
                    <w:rPr>
                      <w:rFonts w:cs="Arial"/>
                      <w:szCs w:val="24"/>
                    </w:rPr>
                    <w:t>Mother</w:t>
                  </w:r>
                </w:p>
                <w:p w:rsidR="0083517B" w:rsidRPr="005F566B" w:rsidRDefault="0083517B" w:rsidP="0083517B">
                  <w:pPr>
                    <w:widowControl/>
                    <w:overflowPunct/>
                    <w:autoSpaceDE/>
                    <w:autoSpaceDN/>
                    <w:adjustRightInd/>
                    <w:textAlignment w:val="auto"/>
                    <w:rPr>
                      <w:rFonts w:cs="Arial"/>
                      <w:noProof/>
                      <w:szCs w:val="24"/>
                    </w:rPr>
                  </w:pPr>
                </w:p>
              </w:tc>
            </w:tr>
            <w:tr w:rsidR="0083517B" w:rsidRPr="005F566B" w:rsidTr="0083517B">
              <w:trPr>
                <w:trHeight w:val="1544"/>
              </w:trPr>
              <w:tc>
                <w:tcPr>
                  <w:tcW w:w="10014" w:type="dxa"/>
                  <w:tcBorders>
                    <w:top w:val="single" w:sz="4" w:space="0" w:color="auto"/>
                    <w:bottom w:val="single" w:sz="4" w:space="0" w:color="auto"/>
                  </w:tcBorders>
                  <w:shd w:val="clear" w:color="auto" w:fill="auto"/>
                </w:tcPr>
                <w:p w:rsidR="0083517B" w:rsidRPr="005F566B" w:rsidRDefault="0083517B" w:rsidP="0083517B">
                  <w:pPr>
                    <w:widowControl/>
                    <w:overflowPunct/>
                    <w:autoSpaceDE/>
                    <w:autoSpaceDN/>
                    <w:adjustRightInd/>
                    <w:textAlignment w:val="auto"/>
                    <w:rPr>
                      <w:rFonts w:cs="Arial"/>
                      <w:szCs w:val="24"/>
                    </w:rPr>
                  </w:pPr>
                  <w:r w:rsidRPr="005F566B">
                    <w:rPr>
                      <w:rFonts w:cs="Arial"/>
                      <w:szCs w:val="24"/>
                    </w:rPr>
                    <w:t>Father</w:t>
                  </w:r>
                </w:p>
                <w:p w:rsidR="0083517B" w:rsidRPr="005F566B" w:rsidRDefault="0083517B" w:rsidP="0083517B">
                  <w:pPr>
                    <w:widowControl/>
                    <w:overflowPunct/>
                    <w:autoSpaceDE/>
                    <w:autoSpaceDN/>
                    <w:adjustRightInd/>
                    <w:textAlignment w:val="auto"/>
                    <w:rPr>
                      <w:rFonts w:cs="Arial"/>
                      <w:szCs w:val="24"/>
                    </w:rPr>
                  </w:pPr>
                </w:p>
              </w:tc>
            </w:tr>
            <w:tr w:rsidR="0083517B" w:rsidRPr="005F566B" w:rsidTr="0083517B">
              <w:trPr>
                <w:trHeight w:val="1544"/>
              </w:trPr>
              <w:tc>
                <w:tcPr>
                  <w:tcW w:w="10014" w:type="dxa"/>
                  <w:tcBorders>
                    <w:top w:val="single" w:sz="4" w:space="0" w:color="auto"/>
                  </w:tcBorders>
                  <w:shd w:val="clear" w:color="auto" w:fill="auto"/>
                </w:tcPr>
                <w:p w:rsidR="0083517B" w:rsidRPr="005F566B" w:rsidRDefault="0083517B" w:rsidP="0083517B">
                  <w:pPr>
                    <w:widowControl/>
                    <w:overflowPunct/>
                    <w:autoSpaceDE/>
                    <w:autoSpaceDN/>
                    <w:adjustRightInd/>
                    <w:textAlignment w:val="auto"/>
                    <w:rPr>
                      <w:rFonts w:cs="Arial"/>
                      <w:szCs w:val="24"/>
                      <w:lang w:eastAsia="en-GB"/>
                    </w:rPr>
                  </w:pPr>
                  <w:r w:rsidRPr="005F566B">
                    <w:rPr>
                      <w:rFonts w:cs="Arial"/>
                      <w:szCs w:val="24"/>
                      <w:lang w:eastAsia="en-GB"/>
                    </w:rPr>
                    <w:lastRenderedPageBreak/>
                    <w:t>Other person with parental responsibility</w:t>
                  </w:r>
                </w:p>
                <w:p w:rsidR="0083517B" w:rsidRPr="005F566B" w:rsidRDefault="0083517B" w:rsidP="0083517B">
                  <w:pPr>
                    <w:widowControl/>
                    <w:overflowPunct/>
                    <w:autoSpaceDE/>
                    <w:autoSpaceDN/>
                    <w:adjustRightInd/>
                    <w:textAlignment w:val="auto"/>
                    <w:rPr>
                      <w:rFonts w:cs="Arial"/>
                      <w:szCs w:val="24"/>
                    </w:rPr>
                  </w:pPr>
                </w:p>
              </w:tc>
            </w:tr>
          </w:tbl>
          <w:p w:rsidR="0083517B" w:rsidRDefault="0083517B" w:rsidP="00B07E45">
            <w:pPr>
              <w:widowControl/>
              <w:overflowPunct/>
              <w:autoSpaceDE/>
              <w:autoSpaceDN/>
              <w:adjustRightInd/>
              <w:ind w:left="460" w:hanging="460"/>
              <w:textAlignment w:val="auto"/>
              <w:rPr>
                <w:rFonts w:cs="Arial"/>
                <w:b/>
                <w:sz w:val="22"/>
              </w:rPr>
            </w:pPr>
          </w:p>
          <w:p w:rsidR="0083517B" w:rsidRDefault="0083517B" w:rsidP="00B07E45">
            <w:pPr>
              <w:widowControl/>
              <w:overflowPunct/>
              <w:autoSpaceDE/>
              <w:autoSpaceDN/>
              <w:adjustRightInd/>
              <w:ind w:left="460" w:hanging="460"/>
              <w:textAlignment w:val="auto"/>
              <w:rPr>
                <w:rFonts w:cs="Arial"/>
                <w:b/>
                <w:sz w:val="22"/>
              </w:rPr>
            </w:pPr>
          </w:p>
          <w:p w:rsidR="00E55E1A" w:rsidRPr="007145A3" w:rsidRDefault="00E55E1A" w:rsidP="007145A3">
            <w:pPr>
              <w:pStyle w:val="ListParagraph"/>
              <w:widowControl/>
              <w:numPr>
                <w:ilvl w:val="0"/>
                <w:numId w:val="7"/>
              </w:numPr>
              <w:overflowPunct/>
              <w:autoSpaceDE/>
              <w:autoSpaceDN/>
              <w:adjustRightInd/>
              <w:textAlignment w:val="auto"/>
              <w:rPr>
                <w:rFonts w:cs="Arial"/>
                <w:b/>
                <w:sz w:val="22"/>
              </w:rPr>
            </w:pPr>
            <w:r w:rsidRPr="007145A3">
              <w:rPr>
                <w:rFonts w:cs="Arial"/>
                <w:b/>
                <w:sz w:val="22"/>
              </w:rPr>
              <w:t>List of previous assessments and interventions</w:t>
            </w:r>
            <w:r w:rsidR="0083517B" w:rsidRPr="007145A3">
              <w:rPr>
                <w:rFonts w:cs="Arial"/>
                <w:b/>
                <w:sz w:val="22"/>
              </w:rPr>
              <w:t xml:space="preserve"> (including any family meetings/FGS’s that have taken place)</w:t>
            </w:r>
            <w:r w:rsidR="006B5A2D" w:rsidRPr="007145A3">
              <w:rPr>
                <w:rFonts w:cs="Arial"/>
                <w:b/>
                <w:sz w:val="22"/>
              </w:rPr>
              <w:t xml:space="preserve"> Include any written agreements, CP Plan, previous pre-proceedings or proceedings, parenting assessment, viability assessments</w:t>
            </w:r>
            <w:r w:rsidR="005E73D6" w:rsidRPr="007145A3">
              <w:rPr>
                <w:rFonts w:cs="Arial"/>
                <w:b/>
                <w:sz w:val="22"/>
              </w:rPr>
              <w:t>, services offered</w:t>
            </w:r>
            <w:r w:rsidR="006B5A2D" w:rsidRPr="007145A3">
              <w:rPr>
                <w:rFonts w:cs="Arial"/>
                <w:b/>
                <w:sz w:val="22"/>
              </w:rPr>
              <w:t xml:space="preserve">.  </w:t>
            </w:r>
          </w:p>
          <w:p w:rsidR="007145A3" w:rsidRPr="007145A3" w:rsidRDefault="007145A3" w:rsidP="007145A3">
            <w:pPr>
              <w:widowControl/>
              <w:overflowPunct/>
              <w:autoSpaceDE/>
              <w:autoSpaceDN/>
              <w:adjustRightInd/>
              <w:ind w:left="360"/>
              <w:textAlignment w:val="auto"/>
              <w:rPr>
                <w:rFonts w:cs="Arial"/>
                <w:b/>
              </w:rPr>
            </w:pPr>
          </w:p>
        </w:tc>
      </w:tr>
      <w:tr w:rsidR="00E55E1A" w:rsidRPr="00B902C5" w:rsidTr="00B07E45">
        <w:tc>
          <w:tcPr>
            <w:tcW w:w="2127" w:type="dxa"/>
            <w:shd w:val="clear" w:color="auto" w:fill="F2F2F2"/>
            <w:vAlign w:val="center"/>
          </w:tcPr>
          <w:p w:rsidR="00E55E1A" w:rsidRPr="00B902C5" w:rsidRDefault="00E55E1A" w:rsidP="00B07E45">
            <w:pPr>
              <w:widowControl/>
              <w:overflowPunct/>
              <w:autoSpaceDE/>
              <w:autoSpaceDN/>
              <w:adjustRightInd/>
              <w:jc w:val="center"/>
              <w:textAlignment w:val="auto"/>
              <w:rPr>
                <w:rFonts w:cs="Arial"/>
                <w:b/>
                <w:noProof/>
              </w:rPr>
            </w:pPr>
            <w:r w:rsidRPr="00B902C5">
              <w:rPr>
                <w:rFonts w:cs="Arial"/>
                <w:b/>
                <w:noProof/>
                <w:sz w:val="22"/>
              </w:rPr>
              <w:lastRenderedPageBreak/>
              <w:t>Organisation</w:t>
            </w:r>
          </w:p>
        </w:tc>
        <w:tc>
          <w:tcPr>
            <w:tcW w:w="3005" w:type="dxa"/>
            <w:shd w:val="clear" w:color="auto" w:fill="F2F2F2"/>
            <w:vAlign w:val="center"/>
          </w:tcPr>
          <w:p w:rsidR="00E55E1A" w:rsidRPr="00B902C5" w:rsidRDefault="00E55E1A" w:rsidP="00B07E45">
            <w:pPr>
              <w:widowControl/>
              <w:overflowPunct/>
              <w:autoSpaceDE/>
              <w:autoSpaceDN/>
              <w:adjustRightInd/>
              <w:jc w:val="center"/>
              <w:textAlignment w:val="auto"/>
              <w:rPr>
                <w:rFonts w:cs="Arial"/>
                <w:b/>
                <w:noProof/>
              </w:rPr>
            </w:pPr>
            <w:r w:rsidRPr="00B902C5">
              <w:rPr>
                <w:rFonts w:cs="Arial"/>
                <w:b/>
                <w:noProof/>
                <w:sz w:val="22"/>
              </w:rPr>
              <w:t>Description of assessment/intervention</w:t>
            </w:r>
          </w:p>
        </w:tc>
        <w:tc>
          <w:tcPr>
            <w:tcW w:w="1418" w:type="dxa"/>
            <w:shd w:val="clear" w:color="auto" w:fill="F2F2F2"/>
            <w:vAlign w:val="center"/>
          </w:tcPr>
          <w:p w:rsidR="00E55E1A" w:rsidRPr="00B902C5" w:rsidRDefault="00E55E1A" w:rsidP="00B07E45">
            <w:pPr>
              <w:widowControl/>
              <w:overflowPunct/>
              <w:autoSpaceDE/>
              <w:autoSpaceDN/>
              <w:adjustRightInd/>
              <w:jc w:val="center"/>
              <w:textAlignment w:val="auto"/>
              <w:rPr>
                <w:rFonts w:cs="Arial"/>
                <w:b/>
                <w:noProof/>
              </w:rPr>
            </w:pPr>
            <w:r w:rsidRPr="00B902C5">
              <w:rPr>
                <w:rFonts w:cs="Arial"/>
                <w:b/>
                <w:noProof/>
                <w:sz w:val="22"/>
              </w:rPr>
              <w:t>Date</w:t>
            </w:r>
          </w:p>
        </w:tc>
        <w:tc>
          <w:tcPr>
            <w:tcW w:w="3685" w:type="dxa"/>
            <w:shd w:val="clear" w:color="auto" w:fill="F2F2F2"/>
            <w:vAlign w:val="center"/>
          </w:tcPr>
          <w:p w:rsidR="00E55E1A" w:rsidRPr="00B902C5" w:rsidRDefault="00E55E1A" w:rsidP="00B07E45">
            <w:pPr>
              <w:widowControl/>
              <w:overflowPunct/>
              <w:autoSpaceDE/>
              <w:autoSpaceDN/>
              <w:adjustRightInd/>
              <w:jc w:val="center"/>
              <w:textAlignment w:val="auto"/>
              <w:rPr>
                <w:rFonts w:cs="Arial"/>
                <w:b/>
                <w:noProof/>
              </w:rPr>
            </w:pPr>
            <w:r w:rsidRPr="00B902C5">
              <w:rPr>
                <w:rFonts w:cs="Arial"/>
                <w:b/>
                <w:noProof/>
                <w:sz w:val="22"/>
              </w:rPr>
              <w:t>Outcome and effectiveness</w:t>
            </w:r>
          </w:p>
        </w:tc>
      </w:tr>
      <w:tr w:rsidR="00E55E1A" w:rsidRPr="00B902C5" w:rsidTr="00B07E45">
        <w:trPr>
          <w:trHeight w:val="454"/>
        </w:trPr>
        <w:tc>
          <w:tcPr>
            <w:tcW w:w="2127" w:type="dxa"/>
            <w:vAlign w:val="center"/>
          </w:tcPr>
          <w:p w:rsidR="00E55E1A" w:rsidRPr="00B902C5" w:rsidRDefault="00E55E1A" w:rsidP="00B07E45">
            <w:pPr>
              <w:widowControl/>
              <w:overflowPunct/>
              <w:autoSpaceDE/>
              <w:autoSpaceDN/>
              <w:adjustRightInd/>
              <w:textAlignment w:val="auto"/>
              <w:rPr>
                <w:rFonts w:cs="Arial"/>
                <w:b/>
                <w:noProof/>
              </w:rPr>
            </w:pPr>
          </w:p>
        </w:tc>
        <w:tc>
          <w:tcPr>
            <w:tcW w:w="3005" w:type="dxa"/>
            <w:vAlign w:val="center"/>
          </w:tcPr>
          <w:p w:rsidR="00E55E1A" w:rsidRPr="00B902C5" w:rsidRDefault="00E55E1A" w:rsidP="00B07E45">
            <w:pPr>
              <w:widowControl/>
              <w:overflowPunct/>
              <w:autoSpaceDE/>
              <w:autoSpaceDN/>
              <w:adjustRightInd/>
              <w:textAlignment w:val="auto"/>
              <w:rPr>
                <w:rFonts w:cs="Arial"/>
                <w:b/>
                <w:noProof/>
              </w:rPr>
            </w:pPr>
          </w:p>
        </w:tc>
        <w:tc>
          <w:tcPr>
            <w:tcW w:w="1418" w:type="dxa"/>
            <w:vAlign w:val="center"/>
          </w:tcPr>
          <w:p w:rsidR="00E55E1A" w:rsidRPr="00B902C5" w:rsidRDefault="00E55E1A" w:rsidP="00B07E45">
            <w:pPr>
              <w:widowControl/>
              <w:overflowPunct/>
              <w:autoSpaceDE/>
              <w:autoSpaceDN/>
              <w:adjustRightInd/>
              <w:textAlignment w:val="auto"/>
              <w:rPr>
                <w:rFonts w:cs="Arial"/>
                <w:b/>
                <w:noProof/>
              </w:rPr>
            </w:pPr>
          </w:p>
        </w:tc>
        <w:tc>
          <w:tcPr>
            <w:tcW w:w="3685" w:type="dxa"/>
            <w:vAlign w:val="center"/>
          </w:tcPr>
          <w:p w:rsidR="00E55E1A" w:rsidRPr="00B902C5" w:rsidRDefault="00E55E1A" w:rsidP="00B07E45">
            <w:pPr>
              <w:widowControl/>
              <w:overflowPunct/>
              <w:autoSpaceDE/>
              <w:autoSpaceDN/>
              <w:adjustRightInd/>
              <w:textAlignment w:val="auto"/>
              <w:rPr>
                <w:rFonts w:cs="Arial"/>
                <w:b/>
                <w:noProof/>
              </w:rPr>
            </w:pPr>
          </w:p>
        </w:tc>
      </w:tr>
      <w:tr w:rsidR="00E55E1A" w:rsidRPr="00B902C5" w:rsidTr="00B07E45">
        <w:trPr>
          <w:trHeight w:val="454"/>
        </w:trPr>
        <w:tc>
          <w:tcPr>
            <w:tcW w:w="2127" w:type="dxa"/>
            <w:vAlign w:val="center"/>
          </w:tcPr>
          <w:p w:rsidR="00E55E1A" w:rsidRPr="00B902C5" w:rsidRDefault="00E55E1A" w:rsidP="00B07E45">
            <w:pPr>
              <w:widowControl/>
              <w:overflowPunct/>
              <w:autoSpaceDE/>
              <w:autoSpaceDN/>
              <w:adjustRightInd/>
              <w:textAlignment w:val="auto"/>
              <w:rPr>
                <w:rFonts w:cs="Arial"/>
                <w:b/>
                <w:noProof/>
              </w:rPr>
            </w:pPr>
          </w:p>
        </w:tc>
        <w:tc>
          <w:tcPr>
            <w:tcW w:w="3005" w:type="dxa"/>
            <w:vAlign w:val="center"/>
          </w:tcPr>
          <w:p w:rsidR="00E55E1A" w:rsidRPr="00B902C5" w:rsidRDefault="00E55E1A" w:rsidP="00B07E45">
            <w:pPr>
              <w:widowControl/>
              <w:overflowPunct/>
              <w:autoSpaceDE/>
              <w:autoSpaceDN/>
              <w:adjustRightInd/>
              <w:textAlignment w:val="auto"/>
              <w:rPr>
                <w:rFonts w:cs="Arial"/>
                <w:b/>
                <w:noProof/>
              </w:rPr>
            </w:pPr>
          </w:p>
        </w:tc>
        <w:tc>
          <w:tcPr>
            <w:tcW w:w="1418" w:type="dxa"/>
            <w:vAlign w:val="center"/>
          </w:tcPr>
          <w:p w:rsidR="00E55E1A" w:rsidRPr="00B902C5" w:rsidRDefault="00E55E1A" w:rsidP="00B07E45">
            <w:pPr>
              <w:widowControl/>
              <w:overflowPunct/>
              <w:autoSpaceDE/>
              <w:autoSpaceDN/>
              <w:adjustRightInd/>
              <w:textAlignment w:val="auto"/>
              <w:rPr>
                <w:rFonts w:cs="Arial"/>
                <w:b/>
                <w:noProof/>
              </w:rPr>
            </w:pPr>
          </w:p>
        </w:tc>
        <w:tc>
          <w:tcPr>
            <w:tcW w:w="3685" w:type="dxa"/>
            <w:vAlign w:val="center"/>
          </w:tcPr>
          <w:p w:rsidR="00E55E1A" w:rsidRPr="00B902C5" w:rsidRDefault="00E55E1A" w:rsidP="00B07E45">
            <w:pPr>
              <w:widowControl/>
              <w:overflowPunct/>
              <w:autoSpaceDE/>
              <w:autoSpaceDN/>
              <w:adjustRightInd/>
              <w:textAlignment w:val="auto"/>
              <w:rPr>
                <w:rFonts w:cs="Arial"/>
                <w:b/>
                <w:noProof/>
              </w:rPr>
            </w:pPr>
          </w:p>
        </w:tc>
      </w:tr>
      <w:tr w:rsidR="00E55E1A" w:rsidRPr="00B902C5" w:rsidTr="00B07E45">
        <w:trPr>
          <w:trHeight w:val="454"/>
        </w:trPr>
        <w:tc>
          <w:tcPr>
            <w:tcW w:w="2127" w:type="dxa"/>
            <w:vAlign w:val="center"/>
          </w:tcPr>
          <w:p w:rsidR="00E55E1A" w:rsidRPr="00B902C5" w:rsidRDefault="00E55E1A" w:rsidP="00B07E45">
            <w:pPr>
              <w:widowControl/>
              <w:overflowPunct/>
              <w:autoSpaceDE/>
              <w:autoSpaceDN/>
              <w:adjustRightInd/>
              <w:textAlignment w:val="auto"/>
              <w:rPr>
                <w:rFonts w:cs="Arial"/>
                <w:b/>
                <w:noProof/>
              </w:rPr>
            </w:pPr>
          </w:p>
        </w:tc>
        <w:tc>
          <w:tcPr>
            <w:tcW w:w="3005" w:type="dxa"/>
            <w:vAlign w:val="center"/>
          </w:tcPr>
          <w:p w:rsidR="00E55E1A" w:rsidRPr="00B902C5" w:rsidRDefault="00E55E1A" w:rsidP="00B07E45">
            <w:pPr>
              <w:widowControl/>
              <w:overflowPunct/>
              <w:autoSpaceDE/>
              <w:autoSpaceDN/>
              <w:adjustRightInd/>
              <w:textAlignment w:val="auto"/>
              <w:rPr>
                <w:rFonts w:cs="Arial"/>
                <w:b/>
                <w:noProof/>
              </w:rPr>
            </w:pPr>
          </w:p>
        </w:tc>
        <w:tc>
          <w:tcPr>
            <w:tcW w:w="1418" w:type="dxa"/>
            <w:vAlign w:val="center"/>
          </w:tcPr>
          <w:p w:rsidR="00E55E1A" w:rsidRPr="00B902C5" w:rsidRDefault="00E55E1A" w:rsidP="00B07E45">
            <w:pPr>
              <w:widowControl/>
              <w:overflowPunct/>
              <w:autoSpaceDE/>
              <w:autoSpaceDN/>
              <w:adjustRightInd/>
              <w:textAlignment w:val="auto"/>
              <w:rPr>
                <w:rFonts w:cs="Arial"/>
                <w:b/>
                <w:noProof/>
              </w:rPr>
            </w:pPr>
          </w:p>
        </w:tc>
        <w:tc>
          <w:tcPr>
            <w:tcW w:w="3685" w:type="dxa"/>
            <w:vAlign w:val="center"/>
          </w:tcPr>
          <w:p w:rsidR="00E55E1A" w:rsidRPr="00B902C5" w:rsidRDefault="00E55E1A" w:rsidP="00B07E45">
            <w:pPr>
              <w:widowControl/>
              <w:overflowPunct/>
              <w:autoSpaceDE/>
              <w:autoSpaceDN/>
              <w:adjustRightInd/>
              <w:textAlignment w:val="auto"/>
              <w:rPr>
                <w:rFonts w:cs="Arial"/>
                <w:b/>
                <w:noProof/>
              </w:rPr>
            </w:pPr>
          </w:p>
        </w:tc>
      </w:tr>
      <w:tr w:rsidR="00E55E1A" w:rsidRPr="00B902C5" w:rsidTr="00B07E45">
        <w:trPr>
          <w:trHeight w:val="454"/>
        </w:trPr>
        <w:tc>
          <w:tcPr>
            <w:tcW w:w="2127" w:type="dxa"/>
            <w:vAlign w:val="center"/>
          </w:tcPr>
          <w:p w:rsidR="00E55E1A" w:rsidRPr="00B902C5" w:rsidRDefault="00E55E1A" w:rsidP="00B07E45">
            <w:pPr>
              <w:widowControl/>
              <w:overflowPunct/>
              <w:autoSpaceDE/>
              <w:autoSpaceDN/>
              <w:adjustRightInd/>
              <w:textAlignment w:val="auto"/>
              <w:rPr>
                <w:rFonts w:cs="Arial"/>
                <w:b/>
                <w:noProof/>
              </w:rPr>
            </w:pPr>
          </w:p>
        </w:tc>
        <w:tc>
          <w:tcPr>
            <w:tcW w:w="3005" w:type="dxa"/>
            <w:vAlign w:val="center"/>
          </w:tcPr>
          <w:p w:rsidR="00E55E1A" w:rsidRPr="00B902C5" w:rsidRDefault="00E55E1A" w:rsidP="00B07E45">
            <w:pPr>
              <w:widowControl/>
              <w:overflowPunct/>
              <w:autoSpaceDE/>
              <w:autoSpaceDN/>
              <w:adjustRightInd/>
              <w:textAlignment w:val="auto"/>
              <w:rPr>
                <w:rFonts w:cs="Arial"/>
                <w:b/>
                <w:noProof/>
              </w:rPr>
            </w:pPr>
          </w:p>
        </w:tc>
        <w:tc>
          <w:tcPr>
            <w:tcW w:w="1418" w:type="dxa"/>
            <w:vAlign w:val="center"/>
          </w:tcPr>
          <w:p w:rsidR="00E55E1A" w:rsidRPr="00B902C5" w:rsidRDefault="00E55E1A" w:rsidP="00B07E45">
            <w:pPr>
              <w:widowControl/>
              <w:overflowPunct/>
              <w:autoSpaceDE/>
              <w:autoSpaceDN/>
              <w:adjustRightInd/>
              <w:textAlignment w:val="auto"/>
              <w:rPr>
                <w:rFonts w:cs="Arial"/>
                <w:b/>
                <w:noProof/>
              </w:rPr>
            </w:pPr>
          </w:p>
        </w:tc>
        <w:tc>
          <w:tcPr>
            <w:tcW w:w="3685" w:type="dxa"/>
            <w:vAlign w:val="center"/>
          </w:tcPr>
          <w:p w:rsidR="00E55E1A" w:rsidRPr="00B902C5" w:rsidRDefault="00E55E1A" w:rsidP="00B07E45">
            <w:pPr>
              <w:widowControl/>
              <w:overflowPunct/>
              <w:autoSpaceDE/>
              <w:autoSpaceDN/>
              <w:adjustRightInd/>
              <w:textAlignment w:val="auto"/>
              <w:rPr>
                <w:rFonts w:cs="Arial"/>
                <w:b/>
                <w:noProof/>
              </w:rPr>
            </w:pPr>
          </w:p>
        </w:tc>
      </w:tr>
      <w:tr w:rsidR="00E55E1A" w:rsidRPr="00B902C5" w:rsidTr="00B07E45">
        <w:trPr>
          <w:trHeight w:val="454"/>
        </w:trPr>
        <w:tc>
          <w:tcPr>
            <w:tcW w:w="2127" w:type="dxa"/>
            <w:vAlign w:val="center"/>
          </w:tcPr>
          <w:p w:rsidR="00E55E1A" w:rsidRPr="00B902C5" w:rsidRDefault="00E55E1A" w:rsidP="00B07E45">
            <w:pPr>
              <w:widowControl/>
              <w:overflowPunct/>
              <w:autoSpaceDE/>
              <w:autoSpaceDN/>
              <w:adjustRightInd/>
              <w:textAlignment w:val="auto"/>
              <w:rPr>
                <w:rFonts w:cs="Arial"/>
                <w:b/>
                <w:noProof/>
              </w:rPr>
            </w:pPr>
          </w:p>
        </w:tc>
        <w:tc>
          <w:tcPr>
            <w:tcW w:w="3005" w:type="dxa"/>
            <w:vAlign w:val="center"/>
          </w:tcPr>
          <w:p w:rsidR="00E55E1A" w:rsidRPr="00B902C5" w:rsidRDefault="00E55E1A" w:rsidP="00B07E45">
            <w:pPr>
              <w:widowControl/>
              <w:overflowPunct/>
              <w:autoSpaceDE/>
              <w:autoSpaceDN/>
              <w:adjustRightInd/>
              <w:textAlignment w:val="auto"/>
              <w:rPr>
                <w:rFonts w:cs="Arial"/>
                <w:b/>
                <w:noProof/>
              </w:rPr>
            </w:pPr>
          </w:p>
        </w:tc>
        <w:tc>
          <w:tcPr>
            <w:tcW w:w="1418" w:type="dxa"/>
            <w:vAlign w:val="center"/>
          </w:tcPr>
          <w:p w:rsidR="00E55E1A" w:rsidRPr="00B902C5" w:rsidRDefault="00E55E1A" w:rsidP="00B07E45">
            <w:pPr>
              <w:widowControl/>
              <w:overflowPunct/>
              <w:autoSpaceDE/>
              <w:autoSpaceDN/>
              <w:adjustRightInd/>
              <w:textAlignment w:val="auto"/>
              <w:rPr>
                <w:rFonts w:cs="Arial"/>
                <w:b/>
                <w:noProof/>
              </w:rPr>
            </w:pPr>
          </w:p>
        </w:tc>
        <w:tc>
          <w:tcPr>
            <w:tcW w:w="3685" w:type="dxa"/>
            <w:vAlign w:val="center"/>
          </w:tcPr>
          <w:p w:rsidR="00E55E1A" w:rsidRPr="00B902C5" w:rsidRDefault="00E55E1A" w:rsidP="00B07E45">
            <w:pPr>
              <w:widowControl/>
              <w:overflowPunct/>
              <w:autoSpaceDE/>
              <w:autoSpaceDN/>
              <w:adjustRightInd/>
              <w:textAlignment w:val="auto"/>
              <w:rPr>
                <w:rFonts w:cs="Arial"/>
                <w:b/>
                <w:noProof/>
              </w:rPr>
            </w:pPr>
          </w:p>
        </w:tc>
      </w:tr>
    </w:tbl>
    <w:p w:rsidR="00E55E1A" w:rsidRDefault="00E55E1A">
      <w:pPr>
        <w:rPr>
          <w:b/>
          <w:sz w:val="22"/>
          <w:szCs w:val="22"/>
        </w:rPr>
      </w:pPr>
    </w:p>
    <w:p w:rsidR="00C141FC" w:rsidRDefault="00C141FC">
      <w:pPr>
        <w:rPr>
          <w:b/>
          <w:sz w:val="22"/>
          <w:szCs w:val="22"/>
        </w:rPr>
      </w:pPr>
    </w:p>
    <w:p w:rsidR="0083517B" w:rsidRPr="007145A3" w:rsidRDefault="0083517B" w:rsidP="007145A3">
      <w:pPr>
        <w:pStyle w:val="ListParagraph"/>
        <w:numPr>
          <w:ilvl w:val="0"/>
          <w:numId w:val="7"/>
        </w:numPr>
        <w:rPr>
          <w:b/>
          <w:sz w:val="22"/>
          <w:szCs w:val="22"/>
        </w:rPr>
      </w:pPr>
      <w:r w:rsidRPr="007145A3">
        <w:rPr>
          <w:b/>
          <w:sz w:val="22"/>
          <w:szCs w:val="22"/>
        </w:rPr>
        <w:t xml:space="preserve">What changes and outcomes for the child does the LA </w:t>
      </w:r>
      <w:r w:rsidR="00471BE8">
        <w:rPr>
          <w:b/>
          <w:sz w:val="22"/>
          <w:szCs w:val="22"/>
        </w:rPr>
        <w:t>want/</w:t>
      </w:r>
      <w:r w:rsidRPr="007145A3">
        <w:rPr>
          <w:b/>
          <w:sz w:val="22"/>
          <w:szCs w:val="22"/>
        </w:rPr>
        <w:t xml:space="preserve">need to achieve </w:t>
      </w:r>
      <w:r w:rsidR="00471BE8">
        <w:rPr>
          <w:b/>
          <w:sz w:val="22"/>
          <w:szCs w:val="22"/>
        </w:rPr>
        <w:t xml:space="preserve">via </w:t>
      </w:r>
      <w:r w:rsidRPr="007145A3">
        <w:rPr>
          <w:b/>
          <w:sz w:val="22"/>
          <w:szCs w:val="22"/>
        </w:rPr>
        <w:t xml:space="preserve">the pre-proceedings and/or care proceedings? </w:t>
      </w:r>
    </w:p>
    <w:p w:rsidR="0083517B" w:rsidRDefault="0083517B">
      <w:pPr>
        <w:rPr>
          <w:b/>
          <w:sz w:val="22"/>
          <w:szCs w:val="22"/>
        </w:rPr>
      </w:pPr>
    </w:p>
    <w:tbl>
      <w:tblPr>
        <w:tblStyle w:val="TableGrid"/>
        <w:tblW w:w="0" w:type="auto"/>
        <w:tblLook w:val="04A0" w:firstRow="1" w:lastRow="0" w:firstColumn="1" w:lastColumn="0" w:noHBand="0" w:noVBand="1"/>
      </w:tblPr>
      <w:tblGrid>
        <w:gridCol w:w="9016"/>
      </w:tblGrid>
      <w:tr w:rsidR="00F000A3" w:rsidTr="00F000A3">
        <w:tc>
          <w:tcPr>
            <w:tcW w:w="9242" w:type="dxa"/>
          </w:tcPr>
          <w:p w:rsidR="00F000A3" w:rsidRDefault="00F000A3">
            <w:pPr>
              <w:rPr>
                <w:b/>
                <w:sz w:val="22"/>
                <w:szCs w:val="22"/>
              </w:rPr>
            </w:pPr>
          </w:p>
          <w:p w:rsidR="00F000A3" w:rsidRDefault="00F000A3">
            <w:pPr>
              <w:rPr>
                <w:b/>
                <w:sz w:val="22"/>
                <w:szCs w:val="22"/>
              </w:rPr>
            </w:pPr>
          </w:p>
          <w:p w:rsidR="00F000A3" w:rsidRDefault="00F000A3">
            <w:pPr>
              <w:rPr>
                <w:b/>
                <w:sz w:val="22"/>
                <w:szCs w:val="22"/>
              </w:rPr>
            </w:pPr>
          </w:p>
          <w:p w:rsidR="00F000A3" w:rsidRDefault="00F000A3">
            <w:pPr>
              <w:rPr>
                <w:b/>
                <w:sz w:val="22"/>
                <w:szCs w:val="22"/>
              </w:rPr>
            </w:pPr>
          </w:p>
        </w:tc>
      </w:tr>
    </w:tbl>
    <w:p w:rsidR="00F000A3" w:rsidRDefault="00F000A3">
      <w:pPr>
        <w:rPr>
          <w:b/>
          <w:sz w:val="22"/>
          <w:szCs w:val="22"/>
        </w:rPr>
      </w:pPr>
    </w:p>
    <w:p w:rsidR="00F000A3" w:rsidRDefault="00F000A3">
      <w:pPr>
        <w:rPr>
          <w:b/>
          <w:sz w:val="22"/>
          <w:szCs w:val="22"/>
        </w:rPr>
      </w:pPr>
    </w:p>
    <w:p w:rsidR="0083517B" w:rsidRDefault="0083517B" w:rsidP="007145A3">
      <w:pPr>
        <w:pStyle w:val="ListParagraph"/>
        <w:numPr>
          <w:ilvl w:val="0"/>
          <w:numId w:val="7"/>
        </w:numPr>
        <w:rPr>
          <w:b/>
          <w:sz w:val="22"/>
          <w:szCs w:val="22"/>
        </w:rPr>
      </w:pPr>
      <w:r w:rsidRPr="007145A3">
        <w:rPr>
          <w:b/>
          <w:sz w:val="22"/>
          <w:szCs w:val="22"/>
        </w:rPr>
        <w:t xml:space="preserve">Please list here any further assessments that you believe are required within </w:t>
      </w:r>
      <w:r w:rsidRPr="007145A3">
        <w:rPr>
          <w:b/>
          <w:sz w:val="22"/>
          <w:szCs w:val="22"/>
        </w:rPr>
        <w:lastRenderedPageBreak/>
        <w:t>pre-proceedings (this includes any further SW assessment as well as viabil</w:t>
      </w:r>
      <w:r w:rsidR="007145A3">
        <w:rPr>
          <w:b/>
          <w:sz w:val="22"/>
          <w:szCs w:val="22"/>
        </w:rPr>
        <w:t>ity/full fostering assessments)</w:t>
      </w:r>
      <w:r w:rsidRPr="007145A3">
        <w:rPr>
          <w:b/>
          <w:sz w:val="22"/>
          <w:szCs w:val="22"/>
        </w:rPr>
        <w:t xml:space="preserve">.  Please note that the use of experts needs to be limited to those that are ‘necessary’.  Include anticipated timescales for completion of all assessments deemed necessary where this is possible. </w:t>
      </w:r>
    </w:p>
    <w:p w:rsidR="00084E47" w:rsidRPr="00084E47" w:rsidRDefault="00084E47" w:rsidP="00084E47">
      <w:pPr>
        <w:rPr>
          <w:b/>
          <w:sz w:val="22"/>
          <w:szCs w:val="22"/>
        </w:rPr>
      </w:pPr>
    </w:p>
    <w:tbl>
      <w:tblPr>
        <w:tblStyle w:val="TableGrid"/>
        <w:tblW w:w="0" w:type="auto"/>
        <w:tblLook w:val="04A0" w:firstRow="1" w:lastRow="0" w:firstColumn="1" w:lastColumn="0" w:noHBand="0" w:noVBand="1"/>
      </w:tblPr>
      <w:tblGrid>
        <w:gridCol w:w="9016"/>
      </w:tblGrid>
      <w:tr w:rsidR="00F000A3" w:rsidTr="00F000A3">
        <w:tc>
          <w:tcPr>
            <w:tcW w:w="9242" w:type="dxa"/>
          </w:tcPr>
          <w:p w:rsidR="00F000A3" w:rsidRDefault="00F000A3">
            <w:pPr>
              <w:rPr>
                <w:b/>
                <w:sz w:val="22"/>
                <w:szCs w:val="22"/>
              </w:rPr>
            </w:pPr>
          </w:p>
          <w:p w:rsidR="00F000A3" w:rsidRDefault="00F000A3">
            <w:pPr>
              <w:rPr>
                <w:b/>
                <w:sz w:val="22"/>
                <w:szCs w:val="22"/>
              </w:rPr>
            </w:pPr>
          </w:p>
          <w:p w:rsidR="008C7BA0" w:rsidRDefault="008C7BA0">
            <w:pPr>
              <w:rPr>
                <w:b/>
                <w:sz w:val="22"/>
                <w:szCs w:val="22"/>
              </w:rPr>
            </w:pPr>
          </w:p>
          <w:p w:rsidR="00F000A3" w:rsidRDefault="00F000A3">
            <w:pPr>
              <w:rPr>
                <w:b/>
                <w:sz w:val="22"/>
                <w:szCs w:val="22"/>
              </w:rPr>
            </w:pPr>
          </w:p>
        </w:tc>
      </w:tr>
    </w:tbl>
    <w:p w:rsidR="0083517B" w:rsidRDefault="0083517B">
      <w:pPr>
        <w:rPr>
          <w:b/>
          <w:sz w:val="22"/>
          <w:szCs w:val="22"/>
        </w:rPr>
      </w:pPr>
    </w:p>
    <w:p w:rsidR="00F000A3" w:rsidRDefault="00F000A3">
      <w:pPr>
        <w:rPr>
          <w:b/>
          <w:sz w:val="22"/>
          <w:szCs w:val="22"/>
        </w:rPr>
      </w:pPr>
    </w:p>
    <w:p w:rsidR="0083517B" w:rsidRDefault="0083517B" w:rsidP="00084E47">
      <w:pPr>
        <w:pStyle w:val="ListParagraph"/>
        <w:numPr>
          <w:ilvl w:val="0"/>
          <w:numId w:val="7"/>
        </w:numPr>
        <w:rPr>
          <w:b/>
          <w:sz w:val="22"/>
          <w:szCs w:val="22"/>
        </w:rPr>
      </w:pPr>
      <w:r w:rsidRPr="00084E47">
        <w:rPr>
          <w:b/>
          <w:sz w:val="22"/>
          <w:szCs w:val="22"/>
        </w:rPr>
        <w:t xml:space="preserve">Please set out your plans for the child/ren and the family.  What is your permanency plan for the child/ren (include here your views regarding sibling placement options). </w:t>
      </w:r>
    </w:p>
    <w:p w:rsidR="00084E47" w:rsidRPr="00084E47" w:rsidRDefault="00084E47" w:rsidP="00084E47">
      <w:pPr>
        <w:rPr>
          <w:b/>
          <w:sz w:val="22"/>
          <w:szCs w:val="22"/>
        </w:rPr>
      </w:pPr>
    </w:p>
    <w:tbl>
      <w:tblPr>
        <w:tblStyle w:val="TableGrid"/>
        <w:tblW w:w="0" w:type="auto"/>
        <w:tblLook w:val="04A0" w:firstRow="1" w:lastRow="0" w:firstColumn="1" w:lastColumn="0" w:noHBand="0" w:noVBand="1"/>
      </w:tblPr>
      <w:tblGrid>
        <w:gridCol w:w="9016"/>
      </w:tblGrid>
      <w:tr w:rsidR="008C7BA0" w:rsidTr="008C7BA0">
        <w:tc>
          <w:tcPr>
            <w:tcW w:w="9242" w:type="dxa"/>
          </w:tcPr>
          <w:p w:rsidR="008C7BA0" w:rsidRDefault="008C7BA0">
            <w:pPr>
              <w:rPr>
                <w:b/>
                <w:sz w:val="22"/>
                <w:szCs w:val="22"/>
              </w:rPr>
            </w:pPr>
          </w:p>
          <w:p w:rsidR="008C7BA0" w:rsidRDefault="008C7BA0">
            <w:pPr>
              <w:rPr>
                <w:b/>
                <w:sz w:val="22"/>
                <w:szCs w:val="22"/>
              </w:rPr>
            </w:pPr>
          </w:p>
          <w:p w:rsidR="008C7BA0" w:rsidRDefault="008C7BA0">
            <w:pPr>
              <w:rPr>
                <w:b/>
                <w:sz w:val="22"/>
                <w:szCs w:val="22"/>
              </w:rPr>
            </w:pPr>
          </w:p>
          <w:p w:rsidR="008C7BA0" w:rsidRDefault="008C7BA0">
            <w:pPr>
              <w:rPr>
                <w:b/>
                <w:sz w:val="22"/>
                <w:szCs w:val="22"/>
              </w:rPr>
            </w:pPr>
          </w:p>
        </w:tc>
      </w:tr>
    </w:tbl>
    <w:p w:rsidR="00C141FC" w:rsidRDefault="00C141FC">
      <w:pPr>
        <w:rPr>
          <w:b/>
          <w:sz w:val="22"/>
          <w:szCs w:val="22"/>
        </w:rPr>
      </w:pPr>
    </w:p>
    <w:p w:rsidR="008C7BA0" w:rsidRDefault="008C7BA0">
      <w:pPr>
        <w:rPr>
          <w:b/>
          <w:sz w:val="22"/>
          <w:szCs w:val="22"/>
        </w:rPr>
      </w:pPr>
    </w:p>
    <w:p w:rsidR="008C7BA0" w:rsidRDefault="008C7BA0">
      <w:pPr>
        <w:rPr>
          <w:b/>
          <w:sz w:val="22"/>
          <w:szCs w:val="22"/>
        </w:rPr>
      </w:pPr>
    </w:p>
    <w:p w:rsidR="00C141FC" w:rsidRPr="00084E47" w:rsidRDefault="00C141FC" w:rsidP="00084E47">
      <w:pPr>
        <w:pStyle w:val="ListParagraph"/>
        <w:numPr>
          <w:ilvl w:val="0"/>
          <w:numId w:val="7"/>
        </w:numPr>
        <w:rPr>
          <w:b/>
          <w:sz w:val="22"/>
          <w:szCs w:val="22"/>
        </w:rPr>
      </w:pPr>
      <w:r w:rsidRPr="00084E47">
        <w:rPr>
          <w:b/>
          <w:sz w:val="22"/>
          <w:szCs w:val="22"/>
        </w:rPr>
        <w:t xml:space="preserve">Team Managers Recommendation for Legal Protocol Panel, including recommendation and rational for decision – please make a recommendation re: </w:t>
      </w:r>
      <w:r w:rsidR="008C7BA0" w:rsidRPr="00084E47">
        <w:rPr>
          <w:b/>
          <w:sz w:val="22"/>
          <w:szCs w:val="22"/>
        </w:rPr>
        <w:t>Pre proceedings or</w:t>
      </w:r>
      <w:r w:rsidRPr="00084E47">
        <w:rPr>
          <w:b/>
          <w:sz w:val="22"/>
          <w:szCs w:val="22"/>
        </w:rPr>
        <w:t xml:space="preserve"> Court Proceedings and if pre-proceedings not appropriate, what</w:t>
      </w:r>
      <w:r w:rsidR="008C7BA0" w:rsidRPr="00084E47">
        <w:rPr>
          <w:b/>
          <w:sz w:val="22"/>
          <w:szCs w:val="22"/>
        </w:rPr>
        <w:t xml:space="preserve"> are the risks / reasons that require court proceedings to be issued?</w:t>
      </w:r>
    </w:p>
    <w:p w:rsidR="0083517B" w:rsidRDefault="0083517B">
      <w:pPr>
        <w:rPr>
          <w:b/>
          <w:sz w:val="22"/>
          <w:szCs w:val="22"/>
        </w:rPr>
      </w:pPr>
    </w:p>
    <w:tbl>
      <w:tblPr>
        <w:tblStyle w:val="TableGrid"/>
        <w:tblW w:w="0" w:type="auto"/>
        <w:tblLook w:val="04A0" w:firstRow="1" w:lastRow="0" w:firstColumn="1" w:lastColumn="0" w:noHBand="0" w:noVBand="1"/>
      </w:tblPr>
      <w:tblGrid>
        <w:gridCol w:w="9016"/>
      </w:tblGrid>
      <w:tr w:rsidR="008C7BA0" w:rsidTr="008C7BA0">
        <w:tc>
          <w:tcPr>
            <w:tcW w:w="9242" w:type="dxa"/>
          </w:tcPr>
          <w:p w:rsidR="008C7BA0" w:rsidRDefault="008C7BA0">
            <w:pPr>
              <w:rPr>
                <w:b/>
                <w:sz w:val="22"/>
                <w:szCs w:val="22"/>
              </w:rPr>
            </w:pPr>
          </w:p>
          <w:p w:rsidR="008C7BA0" w:rsidRDefault="008C7BA0">
            <w:pPr>
              <w:rPr>
                <w:b/>
                <w:sz w:val="22"/>
                <w:szCs w:val="22"/>
              </w:rPr>
            </w:pPr>
          </w:p>
          <w:p w:rsidR="008C7BA0" w:rsidRDefault="008C7BA0">
            <w:pPr>
              <w:rPr>
                <w:b/>
                <w:sz w:val="22"/>
                <w:szCs w:val="22"/>
              </w:rPr>
            </w:pPr>
          </w:p>
          <w:p w:rsidR="008C7BA0" w:rsidRDefault="008C7BA0">
            <w:pPr>
              <w:rPr>
                <w:b/>
                <w:sz w:val="22"/>
                <w:szCs w:val="22"/>
              </w:rPr>
            </w:pPr>
          </w:p>
        </w:tc>
      </w:tr>
    </w:tbl>
    <w:p w:rsidR="0083517B" w:rsidRPr="00E55E1A" w:rsidRDefault="0083517B">
      <w:pPr>
        <w:rPr>
          <w:b/>
          <w:sz w:val="22"/>
          <w:szCs w:val="22"/>
        </w:rPr>
      </w:pPr>
    </w:p>
    <w:sectPr w:rsidR="0083517B" w:rsidRPr="00E55E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47" w:rsidRDefault="00084E47" w:rsidP="00084E47">
      <w:r>
        <w:separator/>
      </w:r>
    </w:p>
  </w:endnote>
  <w:endnote w:type="continuationSeparator" w:id="0">
    <w:p w:rsidR="00084E47" w:rsidRDefault="00084E47" w:rsidP="000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309052"/>
      <w:docPartObj>
        <w:docPartGallery w:val="Page Numbers (Bottom of Page)"/>
        <w:docPartUnique/>
      </w:docPartObj>
    </w:sdtPr>
    <w:sdtEndPr>
      <w:rPr>
        <w:color w:val="7F7F7F" w:themeColor="background1" w:themeShade="7F"/>
        <w:spacing w:val="60"/>
      </w:rPr>
    </w:sdtEndPr>
    <w:sdtContent>
      <w:p w:rsidR="00084E47" w:rsidRDefault="00084E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220F" w:rsidRPr="00F0220F">
          <w:rPr>
            <w:b/>
            <w:bCs/>
            <w:noProof/>
          </w:rPr>
          <w:t>5</w:t>
        </w:r>
        <w:r>
          <w:rPr>
            <w:b/>
            <w:bCs/>
            <w:noProof/>
          </w:rPr>
          <w:fldChar w:fldCharType="end"/>
        </w:r>
        <w:r>
          <w:rPr>
            <w:b/>
            <w:bCs/>
          </w:rPr>
          <w:t xml:space="preserve"> | </w:t>
        </w:r>
        <w:r>
          <w:rPr>
            <w:color w:val="7F7F7F" w:themeColor="background1" w:themeShade="7F"/>
            <w:spacing w:val="60"/>
          </w:rPr>
          <w:t>Page</w:t>
        </w:r>
      </w:p>
    </w:sdtContent>
  </w:sdt>
  <w:p w:rsidR="00084E47" w:rsidRDefault="0008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47" w:rsidRDefault="00084E47" w:rsidP="00084E47">
      <w:r>
        <w:separator/>
      </w:r>
    </w:p>
  </w:footnote>
  <w:footnote w:type="continuationSeparator" w:id="0">
    <w:p w:rsidR="00084E47" w:rsidRDefault="00084E47" w:rsidP="0008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207"/>
    <w:multiLevelType w:val="hybridMultilevel"/>
    <w:tmpl w:val="274A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3C94"/>
    <w:multiLevelType w:val="hybridMultilevel"/>
    <w:tmpl w:val="1FAC5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E7AE2"/>
    <w:multiLevelType w:val="hybridMultilevel"/>
    <w:tmpl w:val="E1BE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74C76"/>
    <w:multiLevelType w:val="hybridMultilevel"/>
    <w:tmpl w:val="20A83CF8"/>
    <w:lvl w:ilvl="0" w:tplc="DDE672F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C277B"/>
    <w:multiLevelType w:val="hybridMultilevel"/>
    <w:tmpl w:val="B29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200D5"/>
    <w:multiLevelType w:val="hybridMultilevel"/>
    <w:tmpl w:val="35160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20CE4"/>
    <w:multiLevelType w:val="hybridMultilevel"/>
    <w:tmpl w:val="81FE6036"/>
    <w:lvl w:ilvl="0" w:tplc="DDE672F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DA7446"/>
    <w:multiLevelType w:val="hybridMultilevel"/>
    <w:tmpl w:val="D5688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1A"/>
    <w:rsid w:val="00084E47"/>
    <w:rsid w:val="000C3247"/>
    <w:rsid w:val="00471BE8"/>
    <w:rsid w:val="004D1A86"/>
    <w:rsid w:val="005E73D6"/>
    <w:rsid w:val="0069545D"/>
    <w:rsid w:val="006B5A2D"/>
    <w:rsid w:val="006F6D4A"/>
    <w:rsid w:val="00703341"/>
    <w:rsid w:val="007145A3"/>
    <w:rsid w:val="0083517B"/>
    <w:rsid w:val="008B65DC"/>
    <w:rsid w:val="008C7BA0"/>
    <w:rsid w:val="009B321C"/>
    <w:rsid w:val="00AB62BA"/>
    <w:rsid w:val="00C141FC"/>
    <w:rsid w:val="00E55E1A"/>
    <w:rsid w:val="00F000A3"/>
    <w:rsid w:val="00F0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11D9C-4E11-4949-B6CE-A924F2AC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1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E1A"/>
    <w:pPr>
      <w:ind w:left="720"/>
      <w:contextualSpacing/>
    </w:pPr>
  </w:style>
  <w:style w:type="paragraph" w:styleId="BalloonText">
    <w:name w:val="Balloon Text"/>
    <w:basedOn w:val="Normal"/>
    <w:link w:val="BalloonTextChar"/>
    <w:uiPriority w:val="99"/>
    <w:semiHidden/>
    <w:unhideWhenUsed/>
    <w:rsid w:val="006B5A2D"/>
    <w:rPr>
      <w:rFonts w:ascii="Tahoma" w:hAnsi="Tahoma" w:cs="Tahoma"/>
      <w:sz w:val="16"/>
      <w:szCs w:val="16"/>
    </w:rPr>
  </w:style>
  <w:style w:type="character" w:customStyle="1" w:styleId="BalloonTextChar">
    <w:name w:val="Balloon Text Char"/>
    <w:basedOn w:val="DefaultParagraphFont"/>
    <w:link w:val="BalloonText"/>
    <w:uiPriority w:val="99"/>
    <w:semiHidden/>
    <w:rsid w:val="006B5A2D"/>
    <w:rPr>
      <w:rFonts w:ascii="Tahoma" w:eastAsia="Times New Roman" w:hAnsi="Tahoma" w:cs="Tahoma"/>
      <w:sz w:val="16"/>
      <w:szCs w:val="16"/>
    </w:rPr>
  </w:style>
  <w:style w:type="table" w:styleId="TableGrid">
    <w:name w:val="Table Grid"/>
    <w:basedOn w:val="TableNormal"/>
    <w:uiPriority w:val="39"/>
    <w:rsid w:val="00F0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E47"/>
    <w:pPr>
      <w:tabs>
        <w:tab w:val="center" w:pos="4513"/>
        <w:tab w:val="right" w:pos="9026"/>
      </w:tabs>
    </w:pPr>
  </w:style>
  <w:style w:type="character" w:customStyle="1" w:styleId="HeaderChar">
    <w:name w:val="Header Char"/>
    <w:basedOn w:val="DefaultParagraphFont"/>
    <w:link w:val="Header"/>
    <w:uiPriority w:val="99"/>
    <w:rsid w:val="00084E47"/>
    <w:rPr>
      <w:rFonts w:ascii="Arial" w:eastAsia="Times New Roman" w:hAnsi="Arial" w:cs="Times New Roman"/>
      <w:sz w:val="24"/>
      <w:szCs w:val="20"/>
    </w:rPr>
  </w:style>
  <w:style w:type="paragraph" w:styleId="Footer">
    <w:name w:val="footer"/>
    <w:basedOn w:val="Normal"/>
    <w:link w:val="FooterChar"/>
    <w:uiPriority w:val="99"/>
    <w:unhideWhenUsed/>
    <w:rsid w:val="00084E47"/>
    <w:pPr>
      <w:tabs>
        <w:tab w:val="center" w:pos="4513"/>
        <w:tab w:val="right" w:pos="9026"/>
      </w:tabs>
    </w:pPr>
  </w:style>
  <w:style w:type="character" w:customStyle="1" w:styleId="FooterChar">
    <w:name w:val="Footer Char"/>
    <w:basedOn w:val="DefaultParagraphFont"/>
    <w:link w:val="Footer"/>
    <w:uiPriority w:val="99"/>
    <w:rsid w:val="00084E4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Moore</dc:creator>
  <cp:lastModifiedBy>Nick Lowe</cp:lastModifiedBy>
  <cp:revision>2</cp:revision>
  <cp:lastPrinted>2016-09-01T13:08:00Z</cp:lastPrinted>
  <dcterms:created xsi:type="dcterms:W3CDTF">2016-09-06T12:38:00Z</dcterms:created>
  <dcterms:modified xsi:type="dcterms:W3CDTF">2016-09-06T12:38:00Z</dcterms:modified>
</cp:coreProperties>
</file>