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0C0AB" w14:textId="77777777" w:rsidR="00FB1165" w:rsidRPr="00E32570" w:rsidRDefault="00BC3F1D" w:rsidP="00E32570">
      <w:pPr>
        <w:spacing w:after="0" w:line="240" w:lineRule="auto"/>
        <w:rPr>
          <w:rFonts w:ascii="Arial" w:hAnsi="Arial" w:cs="Arial"/>
          <w:u w:val="single"/>
        </w:rPr>
      </w:pPr>
      <w:bookmarkStart w:id="0" w:name="_GoBack"/>
      <w:bookmarkEnd w:id="0"/>
      <w:r w:rsidRPr="00E32570">
        <w:rPr>
          <w:rFonts w:ascii="Arial" w:hAnsi="Arial" w:cs="Arial"/>
          <w:u w:val="single"/>
        </w:rPr>
        <w:t xml:space="preserve"> </w:t>
      </w:r>
    </w:p>
    <w:p w14:paraId="61BC2C2C" w14:textId="77777777" w:rsidR="00757FD2" w:rsidRPr="00E32570" w:rsidRDefault="00BC3F1D" w:rsidP="00E32570">
      <w:pPr>
        <w:spacing w:after="0" w:line="240" w:lineRule="auto"/>
        <w:rPr>
          <w:rFonts w:ascii="Arial" w:hAnsi="Arial" w:cs="Arial"/>
        </w:rPr>
      </w:pPr>
      <w:r w:rsidRPr="00E32570">
        <w:rPr>
          <w:rFonts w:ascii="Arial" w:hAnsi="Arial" w:cs="Arial"/>
        </w:rPr>
        <w:t xml:space="preserve">Shropshire Children’s Services Social Work &amp; Safeguarding </w:t>
      </w:r>
      <w:r w:rsidR="00687E60" w:rsidRPr="00E32570">
        <w:rPr>
          <w:rFonts w:ascii="Arial" w:hAnsi="Arial" w:cs="Arial"/>
        </w:rPr>
        <w:t xml:space="preserve">Protocol for </w:t>
      </w:r>
      <w:r w:rsidRPr="00E32570">
        <w:rPr>
          <w:rFonts w:ascii="Arial" w:hAnsi="Arial" w:cs="Arial"/>
        </w:rPr>
        <w:t xml:space="preserve">Transfer of </w:t>
      </w:r>
      <w:r w:rsidR="00687E60" w:rsidRPr="00E32570">
        <w:rPr>
          <w:rFonts w:ascii="Arial" w:hAnsi="Arial" w:cs="Arial"/>
        </w:rPr>
        <w:t>Case Responsibility for a Child</w:t>
      </w:r>
      <w:r w:rsidRPr="00E32570">
        <w:rPr>
          <w:rFonts w:ascii="Arial" w:hAnsi="Arial" w:cs="Arial"/>
        </w:rPr>
        <w:t>.</w:t>
      </w:r>
    </w:p>
    <w:p w14:paraId="0AF77BD7" w14:textId="77777777" w:rsidR="00BC3F1D" w:rsidRPr="00E32570" w:rsidRDefault="00BC3F1D" w:rsidP="00E32570">
      <w:pPr>
        <w:spacing w:after="0" w:line="240" w:lineRule="auto"/>
        <w:rPr>
          <w:rFonts w:ascii="Arial" w:hAnsi="Arial" w:cs="Arial"/>
        </w:rPr>
      </w:pPr>
    </w:p>
    <w:p w14:paraId="53569124" w14:textId="77777777" w:rsidR="00BC3F1D" w:rsidRPr="00E32570" w:rsidRDefault="00BC3F1D" w:rsidP="00E32570">
      <w:pPr>
        <w:spacing w:after="0" w:line="240" w:lineRule="auto"/>
        <w:rPr>
          <w:rFonts w:ascii="Arial" w:hAnsi="Arial" w:cs="Arial"/>
        </w:rPr>
      </w:pPr>
    </w:p>
    <w:p w14:paraId="3B0AE819" w14:textId="77777777" w:rsidR="00BC3F1D" w:rsidRPr="00E32570" w:rsidRDefault="00BC3F1D" w:rsidP="00E32570">
      <w:pPr>
        <w:spacing w:after="0" w:line="240" w:lineRule="auto"/>
        <w:rPr>
          <w:rFonts w:ascii="Arial" w:hAnsi="Arial" w:cs="Arial"/>
        </w:rPr>
      </w:pPr>
    </w:p>
    <w:p w14:paraId="2C76CEA4" w14:textId="77777777" w:rsidR="00BC3F1D" w:rsidRPr="00E32570" w:rsidRDefault="00BC3F1D" w:rsidP="00E32570">
      <w:pPr>
        <w:spacing w:after="0" w:line="240" w:lineRule="auto"/>
        <w:rPr>
          <w:rFonts w:ascii="Arial" w:hAnsi="Arial" w:cs="Arial"/>
        </w:rPr>
      </w:pPr>
    </w:p>
    <w:p w14:paraId="64E22EF6" w14:textId="77777777" w:rsidR="00BC3F1D" w:rsidRPr="00E32570" w:rsidRDefault="00BC3F1D" w:rsidP="00E32570">
      <w:pPr>
        <w:spacing w:after="0" w:line="240" w:lineRule="auto"/>
        <w:rPr>
          <w:rFonts w:ascii="Arial" w:hAnsi="Arial" w:cs="Arial"/>
        </w:rPr>
      </w:pPr>
    </w:p>
    <w:p w14:paraId="543074D9" w14:textId="77777777" w:rsidR="00BC3F1D" w:rsidRPr="00E32570" w:rsidRDefault="00BC3F1D" w:rsidP="00E32570">
      <w:pPr>
        <w:spacing w:after="0" w:line="240" w:lineRule="auto"/>
        <w:rPr>
          <w:rFonts w:ascii="Arial" w:hAnsi="Arial" w:cs="Arial"/>
        </w:rPr>
      </w:pPr>
    </w:p>
    <w:p w14:paraId="61FF8EBC" w14:textId="77777777" w:rsidR="00BC3F1D" w:rsidRPr="00E32570" w:rsidRDefault="00BC3F1D" w:rsidP="00E32570">
      <w:pPr>
        <w:spacing w:after="0" w:line="240" w:lineRule="auto"/>
        <w:rPr>
          <w:rFonts w:ascii="Arial" w:hAnsi="Arial" w:cs="Arial"/>
        </w:rPr>
      </w:pPr>
    </w:p>
    <w:p w14:paraId="24139D56" w14:textId="77777777" w:rsidR="00BC3F1D" w:rsidRPr="00E32570" w:rsidRDefault="00BC3F1D" w:rsidP="00E32570">
      <w:pPr>
        <w:spacing w:after="0" w:line="240" w:lineRule="auto"/>
        <w:rPr>
          <w:rFonts w:ascii="Arial" w:hAnsi="Arial" w:cs="Arial"/>
        </w:rPr>
      </w:pPr>
    </w:p>
    <w:p w14:paraId="1F87BA52" w14:textId="77777777" w:rsidR="00BC3F1D" w:rsidRPr="00E32570" w:rsidRDefault="00BC3F1D" w:rsidP="00E32570">
      <w:pPr>
        <w:spacing w:after="0" w:line="240" w:lineRule="auto"/>
        <w:rPr>
          <w:rFonts w:ascii="Arial" w:hAnsi="Arial" w:cs="Arial"/>
        </w:rPr>
      </w:pPr>
    </w:p>
    <w:p w14:paraId="3503999B" w14:textId="77777777" w:rsidR="00BC3F1D" w:rsidRPr="00E32570" w:rsidRDefault="00BC3F1D" w:rsidP="00E32570">
      <w:pPr>
        <w:spacing w:after="0" w:line="240" w:lineRule="auto"/>
        <w:rPr>
          <w:rFonts w:ascii="Arial" w:hAnsi="Arial" w:cs="Arial"/>
        </w:rPr>
      </w:pPr>
    </w:p>
    <w:p w14:paraId="6628A387" w14:textId="77777777" w:rsidR="00BC3F1D" w:rsidRPr="00E32570" w:rsidRDefault="00BC3F1D" w:rsidP="00E32570">
      <w:pPr>
        <w:spacing w:after="0" w:line="240" w:lineRule="auto"/>
        <w:rPr>
          <w:rFonts w:ascii="Arial" w:hAnsi="Arial" w:cs="Arial"/>
        </w:rPr>
      </w:pPr>
    </w:p>
    <w:p w14:paraId="4016522D" w14:textId="77777777" w:rsidR="00BC3F1D" w:rsidRPr="00E32570" w:rsidRDefault="00BC3F1D" w:rsidP="00E32570">
      <w:pPr>
        <w:spacing w:after="0" w:line="240" w:lineRule="auto"/>
        <w:rPr>
          <w:rFonts w:ascii="Arial" w:hAnsi="Arial" w:cs="Arial"/>
        </w:rPr>
      </w:pPr>
    </w:p>
    <w:p w14:paraId="335B63E9" w14:textId="77777777" w:rsidR="00BC3F1D" w:rsidRPr="00E32570" w:rsidRDefault="00BC3F1D" w:rsidP="00E32570">
      <w:pPr>
        <w:spacing w:after="0" w:line="240" w:lineRule="auto"/>
        <w:rPr>
          <w:rFonts w:ascii="Arial" w:hAnsi="Arial" w:cs="Arial"/>
        </w:rPr>
      </w:pPr>
    </w:p>
    <w:p w14:paraId="5414BA22" w14:textId="77777777" w:rsidR="00BC3F1D" w:rsidRPr="00E32570" w:rsidRDefault="00BC3F1D" w:rsidP="00E32570">
      <w:pPr>
        <w:spacing w:after="0" w:line="240" w:lineRule="auto"/>
        <w:rPr>
          <w:rFonts w:ascii="Arial" w:hAnsi="Arial" w:cs="Arial"/>
        </w:rPr>
      </w:pPr>
    </w:p>
    <w:p w14:paraId="3A35980C" w14:textId="77777777" w:rsidR="00BC3F1D" w:rsidRPr="00E32570" w:rsidRDefault="00BC3F1D" w:rsidP="00E32570">
      <w:pPr>
        <w:spacing w:after="0" w:line="240" w:lineRule="auto"/>
        <w:rPr>
          <w:rFonts w:ascii="Arial" w:hAnsi="Arial" w:cs="Arial"/>
        </w:rPr>
      </w:pPr>
    </w:p>
    <w:p w14:paraId="3516DB34" w14:textId="77777777" w:rsidR="00BC3F1D" w:rsidRPr="00E32570" w:rsidRDefault="00BC3F1D" w:rsidP="00E32570">
      <w:pPr>
        <w:spacing w:after="0" w:line="240" w:lineRule="auto"/>
        <w:rPr>
          <w:rFonts w:ascii="Arial" w:hAnsi="Arial" w:cs="Arial"/>
        </w:rPr>
      </w:pPr>
    </w:p>
    <w:p w14:paraId="48E4215F" w14:textId="27EDC2F5" w:rsidR="00BC3F1D" w:rsidRPr="00E32570" w:rsidRDefault="00BC3F1D" w:rsidP="00E32570">
      <w:pPr>
        <w:spacing w:after="0" w:line="240" w:lineRule="auto"/>
        <w:rPr>
          <w:rFonts w:ascii="Arial" w:hAnsi="Arial" w:cs="Arial"/>
        </w:rPr>
      </w:pPr>
      <w:r w:rsidRPr="00E32570">
        <w:rPr>
          <w:rFonts w:ascii="Arial" w:hAnsi="Arial" w:cs="Arial"/>
        </w:rPr>
        <w:t xml:space="preserve">Reviewed </w:t>
      </w:r>
      <w:r w:rsidR="005D44DB" w:rsidRPr="00E32570">
        <w:rPr>
          <w:rFonts w:ascii="Arial" w:hAnsi="Arial" w:cs="Arial"/>
        </w:rPr>
        <w:t>November 2019</w:t>
      </w:r>
      <w:r w:rsidR="00F92A8F" w:rsidRPr="00E32570">
        <w:rPr>
          <w:rFonts w:ascii="Arial" w:hAnsi="Arial" w:cs="Arial"/>
        </w:rPr>
        <w:t>- May 2020</w:t>
      </w:r>
    </w:p>
    <w:p w14:paraId="72E11E4A" w14:textId="77777777" w:rsidR="00BC3F1D" w:rsidRPr="00E32570" w:rsidRDefault="00BC3F1D" w:rsidP="00E32570">
      <w:pPr>
        <w:spacing w:after="0" w:line="240" w:lineRule="auto"/>
        <w:rPr>
          <w:rFonts w:ascii="Arial" w:hAnsi="Arial" w:cs="Arial"/>
        </w:rPr>
      </w:pPr>
    </w:p>
    <w:p w14:paraId="4153E27C" w14:textId="77777777" w:rsidR="00BC3F1D" w:rsidRPr="00E32570" w:rsidRDefault="00BC3F1D" w:rsidP="00E32570">
      <w:pPr>
        <w:spacing w:after="0" w:line="240" w:lineRule="auto"/>
        <w:rPr>
          <w:rFonts w:ascii="Arial" w:hAnsi="Arial" w:cs="Arial"/>
        </w:rPr>
      </w:pPr>
    </w:p>
    <w:p w14:paraId="4A249493" w14:textId="00047B1F" w:rsidR="00BC3F1D" w:rsidRDefault="00BC3F1D" w:rsidP="00E32570">
      <w:pPr>
        <w:spacing w:after="0" w:line="240" w:lineRule="auto"/>
        <w:rPr>
          <w:rFonts w:ascii="Arial" w:hAnsi="Arial" w:cs="Arial"/>
        </w:rPr>
      </w:pPr>
    </w:p>
    <w:p w14:paraId="46F3F947" w14:textId="18AEE84C" w:rsidR="00E32570" w:rsidRDefault="00E32570" w:rsidP="00E32570">
      <w:pPr>
        <w:spacing w:after="0" w:line="240" w:lineRule="auto"/>
        <w:rPr>
          <w:rFonts w:ascii="Arial" w:hAnsi="Arial" w:cs="Arial"/>
        </w:rPr>
      </w:pPr>
    </w:p>
    <w:p w14:paraId="0912623C" w14:textId="214F5B3C" w:rsidR="00E32570" w:rsidRDefault="00E32570" w:rsidP="00E32570">
      <w:pPr>
        <w:spacing w:after="0" w:line="240" w:lineRule="auto"/>
        <w:rPr>
          <w:rFonts w:ascii="Arial" w:hAnsi="Arial" w:cs="Arial"/>
        </w:rPr>
      </w:pPr>
    </w:p>
    <w:p w14:paraId="7C6BD28D" w14:textId="4F796F8C" w:rsidR="00E32570" w:rsidRDefault="00E32570" w:rsidP="00E32570">
      <w:pPr>
        <w:spacing w:after="0" w:line="240" w:lineRule="auto"/>
        <w:rPr>
          <w:rFonts w:ascii="Arial" w:hAnsi="Arial" w:cs="Arial"/>
        </w:rPr>
      </w:pPr>
    </w:p>
    <w:p w14:paraId="00B91F50" w14:textId="58F2DE2F" w:rsidR="00E32570" w:rsidRDefault="00E32570" w:rsidP="00E32570">
      <w:pPr>
        <w:spacing w:after="0" w:line="240" w:lineRule="auto"/>
        <w:rPr>
          <w:rFonts w:ascii="Arial" w:hAnsi="Arial" w:cs="Arial"/>
        </w:rPr>
      </w:pPr>
    </w:p>
    <w:p w14:paraId="78428BA9" w14:textId="2BF4CEDA" w:rsidR="00E32570" w:rsidRDefault="00E32570" w:rsidP="00E32570">
      <w:pPr>
        <w:spacing w:after="0" w:line="240" w:lineRule="auto"/>
        <w:rPr>
          <w:rFonts w:ascii="Arial" w:hAnsi="Arial" w:cs="Arial"/>
        </w:rPr>
      </w:pPr>
    </w:p>
    <w:p w14:paraId="69B04FCB" w14:textId="2BF20D58" w:rsidR="00E32570" w:rsidRDefault="00E32570" w:rsidP="00E32570">
      <w:pPr>
        <w:spacing w:after="0" w:line="240" w:lineRule="auto"/>
        <w:rPr>
          <w:rFonts w:ascii="Arial" w:hAnsi="Arial" w:cs="Arial"/>
        </w:rPr>
      </w:pPr>
    </w:p>
    <w:p w14:paraId="7FF6A056" w14:textId="77777777" w:rsidR="00E32570" w:rsidRPr="00E32570" w:rsidRDefault="00E32570" w:rsidP="00E32570">
      <w:pPr>
        <w:spacing w:after="0" w:line="240" w:lineRule="auto"/>
        <w:rPr>
          <w:rFonts w:ascii="Arial" w:hAnsi="Arial" w:cs="Arial"/>
        </w:rPr>
      </w:pPr>
    </w:p>
    <w:p w14:paraId="7864A9F5" w14:textId="77777777" w:rsidR="00BC3F1D" w:rsidRPr="00E32570" w:rsidRDefault="00BC3F1D" w:rsidP="00E32570">
      <w:pPr>
        <w:spacing w:after="0" w:line="240" w:lineRule="auto"/>
        <w:rPr>
          <w:rFonts w:ascii="Arial" w:hAnsi="Arial" w:cs="Arial"/>
        </w:rPr>
      </w:pPr>
    </w:p>
    <w:p w14:paraId="48D9250C" w14:textId="77777777" w:rsidR="003F1A2F" w:rsidRPr="00E32570" w:rsidRDefault="003F1A2F" w:rsidP="00E32570">
      <w:pPr>
        <w:spacing w:after="0" w:line="240" w:lineRule="auto"/>
        <w:rPr>
          <w:rFonts w:ascii="Arial" w:hAnsi="Arial" w:cs="Arial"/>
        </w:rPr>
      </w:pPr>
    </w:p>
    <w:p w14:paraId="4D6F1FBD" w14:textId="77777777" w:rsidR="003F1A2F" w:rsidRPr="00E32570" w:rsidRDefault="003F1A2F" w:rsidP="00E32570">
      <w:pPr>
        <w:spacing w:after="0" w:line="240" w:lineRule="auto"/>
        <w:rPr>
          <w:rFonts w:ascii="Arial" w:hAnsi="Arial" w:cs="Arial"/>
        </w:rPr>
      </w:pPr>
    </w:p>
    <w:p w14:paraId="3B218275" w14:textId="77777777" w:rsidR="003F1A2F" w:rsidRPr="00E32570" w:rsidRDefault="003F1A2F" w:rsidP="00E32570">
      <w:pPr>
        <w:spacing w:after="0" w:line="240" w:lineRule="auto"/>
        <w:rPr>
          <w:rFonts w:ascii="Arial" w:hAnsi="Arial" w:cs="Arial"/>
        </w:rPr>
      </w:pPr>
      <w:r w:rsidRPr="00E32570">
        <w:rPr>
          <w:rFonts w:ascii="Arial" w:hAnsi="Arial" w:cs="Arial"/>
        </w:rPr>
        <w:tab/>
      </w:r>
      <w:r w:rsidRPr="00E32570">
        <w:rPr>
          <w:rFonts w:ascii="Arial" w:hAnsi="Arial" w:cs="Arial"/>
        </w:rPr>
        <w:tab/>
      </w:r>
      <w:r w:rsidRPr="00E32570">
        <w:rPr>
          <w:rFonts w:ascii="Arial" w:hAnsi="Arial" w:cs="Arial"/>
        </w:rPr>
        <w:tab/>
      </w:r>
      <w:r w:rsidRPr="00E32570">
        <w:rPr>
          <w:rFonts w:ascii="Arial" w:hAnsi="Arial" w:cs="Arial"/>
        </w:rPr>
        <w:tab/>
      </w:r>
      <w:r w:rsidRPr="00E32570">
        <w:rPr>
          <w:rFonts w:ascii="Arial" w:hAnsi="Arial" w:cs="Arial"/>
        </w:rPr>
        <w:tab/>
      </w:r>
      <w:r w:rsidRPr="00E32570">
        <w:rPr>
          <w:rFonts w:ascii="Arial" w:hAnsi="Arial" w:cs="Arial"/>
        </w:rPr>
        <w:tab/>
      </w:r>
      <w:r w:rsidRPr="00E32570">
        <w:rPr>
          <w:rFonts w:ascii="Arial" w:hAnsi="Arial" w:cs="Arial"/>
        </w:rPr>
        <w:tab/>
      </w:r>
      <w:r w:rsidRPr="00E32570">
        <w:rPr>
          <w:rFonts w:ascii="Arial" w:hAnsi="Arial" w:cs="Arial"/>
        </w:rPr>
        <w:tab/>
      </w:r>
      <w:r w:rsidRPr="00E32570">
        <w:rPr>
          <w:rFonts w:ascii="Arial" w:hAnsi="Arial" w:cs="Arial"/>
        </w:rPr>
        <w:tab/>
      </w:r>
    </w:p>
    <w:p w14:paraId="39510ED9" w14:textId="77777777" w:rsidR="00E32570" w:rsidRDefault="00E32570" w:rsidP="00E32570">
      <w:pPr>
        <w:spacing w:after="0" w:line="240" w:lineRule="auto"/>
        <w:rPr>
          <w:rFonts w:ascii="Arial" w:hAnsi="Arial" w:cs="Arial"/>
          <w:b/>
        </w:rPr>
      </w:pPr>
    </w:p>
    <w:p w14:paraId="7E1478BC" w14:textId="77777777" w:rsidR="00E32570" w:rsidRDefault="00E32570" w:rsidP="00E32570">
      <w:pPr>
        <w:spacing w:after="0" w:line="240" w:lineRule="auto"/>
        <w:rPr>
          <w:rFonts w:ascii="Arial" w:hAnsi="Arial" w:cs="Arial"/>
          <w:b/>
        </w:rPr>
      </w:pPr>
    </w:p>
    <w:p w14:paraId="36BA8618" w14:textId="77777777" w:rsidR="00E32570" w:rsidRDefault="00E32570" w:rsidP="00E32570">
      <w:pPr>
        <w:spacing w:after="0" w:line="240" w:lineRule="auto"/>
        <w:rPr>
          <w:rFonts w:ascii="Arial" w:hAnsi="Arial" w:cs="Arial"/>
          <w:b/>
        </w:rPr>
      </w:pPr>
    </w:p>
    <w:p w14:paraId="08631FE2" w14:textId="77777777" w:rsidR="00E32570" w:rsidRDefault="00E32570" w:rsidP="00E32570">
      <w:pPr>
        <w:spacing w:after="0" w:line="240" w:lineRule="auto"/>
        <w:rPr>
          <w:rFonts w:ascii="Arial" w:hAnsi="Arial" w:cs="Arial"/>
          <w:b/>
        </w:rPr>
      </w:pPr>
    </w:p>
    <w:p w14:paraId="4A74F5FD" w14:textId="77777777" w:rsidR="00E32570" w:rsidRDefault="00E32570" w:rsidP="00E32570">
      <w:pPr>
        <w:spacing w:after="0" w:line="240" w:lineRule="auto"/>
        <w:rPr>
          <w:rFonts w:ascii="Arial" w:hAnsi="Arial" w:cs="Arial"/>
          <w:b/>
        </w:rPr>
      </w:pPr>
    </w:p>
    <w:p w14:paraId="1E339795" w14:textId="77777777" w:rsidR="00E32570" w:rsidRDefault="00E32570" w:rsidP="00E32570">
      <w:pPr>
        <w:spacing w:after="0" w:line="240" w:lineRule="auto"/>
        <w:rPr>
          <w:rFonts w:ascii="Arial" w:hAnsi="Arial" w:cs="Arial"/>
          <w:b/>
        </w:rPr>
      </w:pPr>
    </w:p>
    <w:p w14:paraId="2062A04B" w14:textId="77777777" w:rsidR="00E32570" w:rsidRDefault="00E32570" w:rsidP="00E32570">
      <w:pPr>
        <w:spacing w:after="0" w:line="240" w:lineRule="auto"/>
        <w:rPr>
          <w:rFonts w:ascii="Arial" w:hAnsi="Arial" w:cs="Arial"/>
          <w:b/>
        </w:rPr>
      </w:pPr>
    </w:p>
    <w:p w14:paraId="1F8B898D" w14:textId="77777777" w:rsidR="00E32570" w:rsidRDefault="00E32570" w:rsidP="00E32570">
      <w:pPr>
        <w:spacing w:after="0" w:line="240" w:lineRule="auto"/>
        <w:rPr>
          <w:rFonts w:ascii="Arial" w:hAnsi="Arial" w:cs="Arial"/>
          <w:b/>
        </w:rPr>
      </w:pPr>
    </w:p>
    <w:p w14:paraId="7F072962" w14:textId="77777777" w:rsidR="00E32570" w:rsidRDefault="00E32570" w:rsidP="00E32570">
      <w:pPr>
        <w:spacing w:after="0" w:line="240" w:lineRule="auto"/>
        <w:rPr>
          <w:rFonts w:ascii="Arial" w:hAnsi="Arial" w:cs="Arial"/>
          <w:b/>
        </w:rPr>
      </w:pPr>
    </w:p>
    <w:p w14:paraId="2DA54E2C" w14:textId="77777777" w:rsidR="00E32570" w:rsidRDefault="00E32570" w:rsidP="00E32570">
      <w:pPr>
        <w:spacing w:after="0" w:line="240" w:lineRule="auto"/>
        <w:rPr>
          <w:rFonts w:ascii="Arial" w:hAnsi="Arial" w:cs="Arial"/>
          <w:b/>
        </w:rPr>
      </w:pPr>
    </w:p>
    <w:p w14:paraId="65CD6D8F" w14:textId="77777777" w:rsidR="00E32570" w:rsidRDefault="00E32570" w:rsidP="00E32570">
      <w:pPr>
        <w:spacing w:after="0" w:line="240" w:lineRule="auto"/>
        <w:rPr>
          <w:rFonts w:ascii="Arial" w:hAnsi="Arial" w:cs="Arial"/>
          <w:b/>
        </w:rPr>
      </w:pPr>
    </w:p>
    <w:p w14:paraId="78B2CE21" w14:textId="77777777" w:rsidR="00E32570" w:rsidRDefault="00E32570" w:rsidP="00E32570">
      <w:pPr>
        <w:spacing w:after="0" w:line="240" w:lineRule="auto"/>
        <w:rPr>
          <w:rFonts w:ascii="Arial" w:hAnsi="Arial" w:cs="Arial"/>
          <w:b/>
        </w:rPr>
      </w:pPr>
    </w:p>
    <w:p w14:paraId="108F0DB0" w14:textId="77777777" w:rsidR="00E32570" w:rsidRDefault="00E32570" w:rsidP="00E32570">
      <w:pPr>
        <w:spacing w:after="0" w:line="240" w:lineRule="auto"/>
        <w:rPr>
          <w:rFonts w:ascii="Arial" w:hAnsi="Arial" w:cs="Arial"/>
          <w:b/>
        </w:rPr>
      </w:pPr>
    </w:p>
    <w:p w14:paraId="18DC2436" w14:textId="77777777" w:rsidR="00E32570" w:rsidRDefault="00E32570" w:rsidP="00E32570">
      <w:pPr>
        <w:spacing w:after="0" w:line="240" w:lineRule="auto"/>
        <w:rPr>
          <w:rFonts w:ascii="Arial" w:hAnsi="Arial" w:cs="Arial"/>
          <w:b/>
        </w:rPr>
      </w:pPr>
    </w:p>
    <w:p w14:paraId="71D88E9C" w14:textId="77777777" w:rsidR="00E32570" w:rsidRDefault="00E32570" w:rsidP="00E32570">
      <w:pPr>
        <w:spacing w:after="0" w:line="240" w:lineRule="auto"/>
        <w:rPr>
          <w:rFonts w:ascii="Arial" w:hAnsi="Arial" w:cs="Arial"/>
          <w:b/>
        </w:rPr>
      </w:pPr>
    </w:p>
    <w:p w14:paraId="102FE768" w14:textId="77777777" w:rsidR="00E32570" w:rsidRDefault="00E32570" w:rsidP="00E32570">
      <w:pPr>
        <w:spacing w:after="0" w:line="240" w:lineRule="auto"/>
        <w:rPr>
          <w:rFonts w:ascii="Arial" w:hAnsi="Arial" w:cs="Arial"/>
          <w:b/>
        </w:rPr>
      </w:pPr>
    </w:p>
    <w:p w14:paraId="1329BBDA" w14:textId="77777777" w:rsidR="00E32570" w:rsidRDefault="00E32570" w:rsidP="00E32570">
      <w:pPr>
        <w:spacing w:after="0" w:line="240" w:lineRule="auto"/>
        <w:rPr>
          <w:rFonts w:ascii="Arial" w:hAnsi="Arial" w:cs="Arial"/>
          <w:b/>
        </w:rPr>
      </w:pPr>
    </w:p>
    <w:p w14:paraId="15577D72" w14:textId="77777777" w:rsidR="00E32570" w:rsidRDefault="00E32570" w:rsidP="00E32570">
      <w:pPr>
        <w:spacing w:after="0" w:line="240" w:lineRule="auto"/>
        <w:rPr>
          <w:rFonts w:ascii="Arial" w:hAnsi="Arial" w:cs="Arial"/>
          <w:b/>
        </w:rPr>
      </w:pPr>
    </w:p>
    <w:p w14:paraId="7DC75CB1" w14:textId="77777777" w:rsidR="00E32570" w:rsidRDefault="00E32570" w:rsidP="00E32570">
      <w:pPr>
        <w:spacing w:after="0" w:line="240" w:lineRule="auto"/>
        <w:rPr>
          <w:rFonts w:ascii="Arial" w:hAnsi="Arial" w:cs="Arial"/>
          <w:b/>
        </w:rPr>
      </w:pPr>
    </w:p>
    <w:p w14:paraId="6CDB5920" w14:textId="77777777" w:rsidR="00E32570" w:rsidRDefault="00E32570" w:rsidP="00E32570">
      <w:pPr>
        <w:spacing w:after="0" w:line="240" w:lineRule="auto"/>
        <w:rPr>
          <w:rFonts w:ascii="Arial" w:hAnsi="Arial" w:cs="Arial"/>
          <w:b/>
        </w:rPr>
      </w:pPr>
    </w:p>
    <w:p w14:paraId="621574F8" w14:textId="77777777" w:rsidR="00E32570" w:rsidRDefault="00E32570" w:rsidP="00E32570">
      <w:pPr>
        <w:spacing w:after="0" w:line="240" w:lineRule="auto"/>
        <w:rPr>
          <w:rFonts w:ascii="Arial" w:hAnsi="Arial" w:cs="Arial"/>
          <w:b/>
        </w:rPr>
      </w:pPr>
    </w:p>
    <w:p w14:paraId="0F969275" w14:textId="35F70F5F" w:rsidR="003F1A2F" w:rsidRPr="00E32570" w:rsidRDefault="003F1A2F" w:rsidP="00E32570">
      <w:pPr>
        <w:spacing w:after="0" w:line="240" w:lineRule="auto"/>
        <w:rPr>
          <w:rFonts w:ascii="Arial" w:hAnsi="Arial" w:cs="Arial"/>
          <w:b/>
        </w:rPr>
      </w:pPr>
      <w:r w:rsidRPr="00E32570">
        <w:rPr>
          <w:rFonts w:ascii="Arial" w:hAnsi="Arial" w:cs="Arial"/>
          <w:b/>
        </w:rPr>
        <w:lastRenderedPageBreak/>
        <w:t>Contents</w:t>
      </w:r>
    </w:p>
    <w:p w14:paraId="1E7D3EB7" w14:textId="77777777" w:rsidR="003F1A2F" w:rsidRPr="00E32570" w:rsidRDefault="003F1A2F" w:rsidP="00E32570">
      <w:pPr>
        <w:spacing w:after="0" w:line="240" w:lineRule="auto"/>
        <w:rPr>
          <w:rFonts w:ascii="Arial" w:hAnsi="Arial" w:cs="Arial"/>
        </w:rPr>
      </w:pPr>
    </w:p>
    <w:p w14:paraId="45DBAC66" w14:textId="77777777" w:rsidR="00687E60" w:rsidRPr="00E32570" w:rsidRDefault="00687E60" w:rsidP="00E32570">
      <w:pPr>
        <w:pStyle w:val="ListParagraph"/>
        <w:numPr>
          <w:ilvl w:val="0"/>
          <w:numId w:val="9"/>
        </w:numPr>
        <w:spacing w:after="0" w:line="240" w:lineRule="auto"/>
        <w:rPr>
          <w:rFonts w:ascii="Arial" w:hAnsi="Arial" w:cs="Arial"/>
          <w:b/>
          <w:bCs/>
        </w:rPr>
      </w:pPr>
      <w:r w:rsidRPr="00E32570">
        <w:rPr>
          <w:rFonts w:ascii="Arial" w:hAnsi="Arial" w:cs="Arial"/>
          <w:b/>
          <w:bCs/>
        </w:rPr>
        <w:t>Transfer Principles</w:t>
      </w:r>
      <w:r w:rsidR="00995B7F" w:rsidRPr="00E32570">
        <w:rPr>
          <w:rFonts w:ascii="Arial" w:hAnsi="Arial" w:cs="Arial"/>
          <w:b/>
          <w:bCs/>
        </w:rPr>
        <w:t xml:space="preserve">     </w:t>
      </w:r>
    </w:p>
    <w:p w14:paraId="7F424DD5" w14:textId="403A51A5" w:rsidR="00687E60" w:rsidRPr="00E32570" w:rsidRDefault="00612E2B" w:rsidP="00E32570">
      <w:pPr>
        <w:pStyle w:val="ListParagraph"/>
        <w:numPr>
          <w:ilvl w:val="0"/>
          <w:numId w:val="9"/>
        </w:numPr>
        <w:spacing w:after="0" w:line="240" w:lineRule="auto"/>
        <w:rPr>
          <w:rFonts w:ascii="Arial" w:hAnsi="Arial" w:cs="Arial"/>
          <w:b/>
          <w:bCs/>
        </w:rPr>
      </w:pPr>
      <w:r w:rsidRPr="00E32570">
        <w:rPr>
          <w:rFonts w:ascii="Arial" w:hAnsi="Arial" w:cs="Arial"/>
          <w:b/>
          <w:bCs/>
        </w:rPr>
        <w:t>Transfer Process</w:t>
      </w:r>
    </w:p>
    <w:p w14:paraId="2DB0D2D3" w14:textId="77777777" w:rsidR="003F1A2F" w:rsidRPr="00E32570" w:rsidRDefault="003F1A2F" w:rsidP="00E32570">
      <w:pPr>
        <w:pStyle w:val="ListParagraph"/>
        <w:numPr>
          <w:ilvl w:val="0"/>
          <w:numId w:val="9"/>
        </w:numPr>
        <w:spacing w:after="0" w:line="240" w:lineRule="auto"/>
        <w:rPr>
          <w:rFonts w:ascii="Arial" w:hAnsi="Arial" w:cs="Arial"/>
          <w:b/>
        </w:rPr>
      </w:pPr>
      <w:r w:rsidRPr="00E32570">
        <w:rPr>
          <w:rFonts w:ascii="Arial" w:hAnsi="Arial" w:cs="Arial"/>
          <w:b/>
        </w:rPr>
        <w:t>Compass</w:t>
      </w:r>
    </w:p>
    <w:p w14:paraId="7394B899" w14:textId="05B965D6" w:rsidR="002D0DF6" w:rsidRPr="00E32570" w:rsidRDefault="003568D8" w:rsidP="00E32570">
      <w:pPr>
        <w:pStyle w:val="ListParagraph"/>
        <w:spacing w:after="0" w:line="240" w:lineRule="auto"/>
        <w:ind w:left="360"/>
        <w:rPr>
          <w:rFonts w:ascii="Arial" w:hAnsi="Arial" w:cs="Arial"/>
        </w:rPr>
      </w:pPr>
      <w:r w:rsidRPr="00E32570">
        <w:rPr>
          <w:rFonts w:ascii="Arial" w:hAnsi="Arial" w:cs="Arial"/>
        </w:rPr>
        <w:t>Role and Responsibilities</w:t>
      </w:r>
    </w:p>
    <w:p w14:paraId="2B7ABE85" w14:textId="77777777" w:rsidR="003568D8" w:rsidRPr="00E32570" w:rsidRDefault="003568D8" w:rsidP="00E32570">
      <w:pPr>
        <w:pStyle w:val="ListParagraph"/>
        <w:spacing w:after="0" w:line="240" w:lineRule="auto"/>
        <w:ind w:left="360"/>
        <w:rPr>
          <w:rFonts w:ascii="Arial" w:hAnsi="Arial" w:cs="Arial"/>
        </w:rPr>
      </w:pPr>
    </w:p>
    <w:p w14:paraId="1EEBAE63" w14:textId="13DCCBEA" w:rsidR="003F1A2F" w:rsidRPr="00E32570" w:rsidRDefault="003F1A2F" w:rsidP="00E32570">
      <w:pPr>
        <w:pStyle w:val="ListParagraph"/>
        <w:numPr>
          <w:ilvl w:val="0"/>
          <w:numId w:val="9"/>
        </w:numPr>
        <w:spacing w:after="0" w:line="240" w:lineRule="auto"/>
        <w:rPr>
          <w:rFonts w:ascii="Arial" w:hAnsi="Arial" w:cs="Arial"/>
          <w:b/>
        </w:rPr>
      </w:pPr>
      <w:r w:rsidRPr="00E32570">
        <w:rPr>
          <w:rFonts w:ascii="Arial" w:hAnsi="Arial" w:cs="Arial"/>
          <w:b/>
        </w:rPr>
        <w:t>Assessment Teams</w:t>
      </w:r>
    </w:p>
    <w:p w14:paraId="528DDD09" w14:textId="38A9E1BD" w:rsidR="003F1A2F" w:rsidRPr="00E32570" w:rsidRDefault="00A743EC" w:rsidP="00E32570">
      <w:pPr>
        <w:spacing w:after="0" w:line="240" w:lineRule="auto"/>
        <w:rPr>
          <w:rFonts w:ascii="Arial" w:hAnsi="Arial" w:cs="Arial"/>
        </w:rPr>
      </w:pPr>
      <w:r w:rsidRPr="00E32570">
        <w:rPr>
          <w:rFonts w:ascii="Arial" w:hAnsi="Arial" w:cs="Arial"/>
        </w:rPr>
        <w:t xml:space="preserve">     </w:t>
      </w:r>
      <w:r w:rsidR="003F1A2F" w:rsidRPr="00E32570">
        <w:rPr>
          <w:rFonts w:ascii="Arial" w:hAnsi="Arial" w:cs="Arial"/>
        </w:rPr>
        <w:t>Review Strategy Discussions/meetings held by the Assessment Team</w:t>
      </w:r>
    </w:p>
    <w:p w14:paraId="276590A4" w14:textId="77861C27" w:rsidR="003F1A2F" w:rsidRPr="00E32570" w:rsidRDefault="00A743EC" w:rsidP="00E32570">
      <w:pPr>
        <w:tabs>
          <w:tab w:val="left" w:pos="720"/>
          <w:tab w:val="left" w:pos="1440"/>
          <w:tab w:val="left" w:pos="2160"/>
          <w:tab w:val="left" w:pos="2880"/>
          <w:tab w:val="left" w:pos="3600"/>
          <w:tab w:val="left" w:pos="4320"/>
          <w:tab w:val="left" w:pos="6705"/>
        </w:tabs>
        <w:spacing w:after="0" w:line="240" w:lineRule="auto"/>
        <w:rPr>
          <w:rFonts w:ascii="Arial" w:hAnsi="Arial" w:cs="Arial"/>
        </w:rPr>
      </w:pPr>
      <w:r w:rsidRPr="00E32570">
        <w:rPr>
          <w:rFonts w:ascii="Arial" w:hAnsi="Arial" w:cs="Arial"/>
        </w:rPr>
        <w:t xml:space="preserve">     </w:t>
      </w:r>
      <w:r w:rsidR="003F1A2F" w:rsidRPr="00E32570">
        <w:rPr>
          <w:rFonts w:ascii="Arial" w:hAnsi="Arial" w:cs="Arial"/>
        </w:rPr>
        <w:t>C</w:t>
      </w:r>
      <w:r w:rsidR="00702518" w:rsidRPr="00E32570">
        <w:rPr>
          <w:rFonts w:ascii="Arial" w:hAnsi="Arial" w:cs="Arial"/>
        </w:rPr>
        <w:t>hildren</w:t>
      </w:r>
      <w:r w:rsidR="003F1A2F" w:rsidRPr="00E32570">
        <w:rPr>
          <w:rFonts w:ascii="Arial" w:hAnsi="Arial" w:cs="Arial"/>
        </w:rPr>
        <w:t xml:space="preserve"> Transferring to Case Management from the Assessment Team</w:t>
      </w:r>
    </w:p>
    <w:p w14:paraId="7E6AAC68" w14:textId="11A7A724" w:rsidR="002D0DF6" w:rsidRPr="00E32570" w:rsidRDefault="00A743EC" w:rsidP="00E32570">
      <w:pPr>
        <w:spacing w:after="0" w:line="240" w:lineRule="auto"/>
        <w:ind w:left="720" w:hanging="720"/>
        <w:rPr>
          <w:rFonts w:ascii="Arial" w:hAnsi="Arial" w:cs="Arial"/>
        </w:rPr>
      </w:pPr>
      <w:r w:rsidRPr="00E32570">
        <w:rPr>
          <w:rFonts w:ascii="Arial" w:hAnsi="Arial" w:cs="Arial"/>
        </w:rPr>
        <w:t xml:space="preserve">     </w:t>
      </w:r>
      <w:r w:rsidR="003F1A2F" w:rsidRPr="00E32570">
        <w:rPr>
          <w:rFonts w:ascii="Arial" w:hAnsi="Arial" w:cs="Arial"/>
        </w:rPr>
        <w:t xml:space="preserve">Closing or </w:t>
      </w:r>
      <w:r w:rsidR="00702518" w:rsidRPr="00E32570">
        <w:rPr>
          <w:rFonts w:ascii="Arial" w:hAnsi="Arial" w:cs="Arial"/>
        </w:rPr>
        <w:t>S</w:t>
      </w:r>
      <w:r w:rsidR="003F1A2F" w:rsidRPr="00E32570">
        <w:rPr>
          <w:rFonts w:ascii="Arial" w:hAnsi="Arial" w:cs="Arial"/>
        </w:rPr>
        <w:t xml:space="preserve">tepping </w:t>
      </w:r>
      <w:r w:rsidR="00702518" w:rsidRPr="00E32570">
        <w:rPr>
          <w:rFonts w:ascii="Arial" w:hAnsi="Arial" w:cs="Arial"/>
        </w:rPr>
        <w:t>D</w:t>
      </w:r>
      <w:r w:rsidR="003F1A2F" w:rsidRPr="00E32570">
        <w:rPr>
          <w:rFonts w:ascii="Arial" w:hAnsi="Arial" w:cs="Arial"/>
        </w:rPr>
        <w:t xml:space="preserve">own </w:t>
      </w:r>
      <w:r w:rsidR="00702518" w:rsidRPr="00E32570">
        <w:rPr>
          <w:rFonts w:ascii="Arial" w:hAnsi="Arial" w:cs="Arial"/>
        </w:rPr>
        <w:t xml:space="preserve">case responsibility </w:t>
      </w:r>
      <w:r w:rsidR="003F1A2F" w:rsidRPr="00E32570">
        <w:rPr>
          <w:rFonts w:ascii="Arial" w:hAnsi="Arial" w:cs="Arial"/>
        </w:rPr>
        <w:t>to Targeted Early Help from Assessment Teams</w:t>
      </w:r>
    </w:p>
    <w:p w14:paraId="0C4DE425" w14:textId="69B6AE0A" w:rsidR="00693348" w:rsidRPr="00E32570" w:rsidRDefault="00693348" w:rsidP="00E32570">
      <w:pPr>
        <w:spacing w:after="0" w:line="240" w:lineRule="auto"/>
        <w:ind w:left="891" w:hanging="549"/>
        <w:rPr>
          <w:rFonts w:ascii="Arial" w:hAnsi="Arial" w:cs="Arial"/>
        </w:rPr>
      </w:pPr>
      <w:r w:rsidRPr="00E32570">
        <w:rPr>
          <w:rFonts w:ascii="Arial" w:hAnsi="Arial" w:cs="Arial"/>
        </w:rPr>
        <w:t>New Section 7 and S37</w:t>
      </w:r>
    </w:p>
    <w:p w14:paraId="5D6500E6" w14:textId="77777777" w:rsidR="00145485" w:rsidRPr="00E32570" w:rsidRDefault="00145485" w:rsidP="00E32570">
      <w:pPr>
        <w:spacing w:after="0" w:line="240" w:lineRule="auto"/>
        <w:rPr>
          <w:rFonts w:ascii="Arial" w:hAnsi="Arial" w:cs="Arial"/>
        </w:rPr>
      </w:pPr>
    </w:p>
    <w:p w14:paraId="06E05FC9" w14:textId="77777777" w:rsidR="003F1A2F" w:rsidRPr="00E32570" w:rsidRDefault="003F1A2F" w:rsidP="00E32570">
      <w:pPr>
        <w:pStyle w:val="ListParagraph"/>
        <w:numPr>
          <w:ilvl w:val="0"/>
          <w:numId w:val="9"/>
        </w:numPr>
        <w:spacing w:after="0" w:line="240" w:lineRule="auto"/>
        <w:rPr>
          <w:rFonts w:ascii="Arial" w:hAnsi="Arial" w:cs="Arial"/>
          <w:b/>
        </w:rPr>
      </w:pPr>
      <w:r w:rsidRPr="00E32570">
        <w:rPr>
          <w:rFonts w:ascii="Arial" w:hAnsi="Arial" w:cs="Arial"/>
          <w:b/>
        </w:rPr>
        <w:t>Case Management Teams</w:t>
      </w:r>
    </w:p>
    <w:p w14:paraId="68C74888" w14:textId="0F735E7A" w:rsidR="003F1A2F" w:rsidRPr="00E32570" w:rsidRDefault="00A743EC" w:rsidP="00E32570">
      <w:pPr>
        <w:spacing w:after="0" w:line="240" w:lineRule="auto"/>
        <w:rPr>
          <w:rFonts w:ascii="Arial" w:hAnsi="Arial" w:cs="Arial"/>
        </w:rPr>
      </w:pPr>
      <w:r w:rsidRPr="00E32570">
        <w:rPr>
          <w:rFonts w:ascii="Arial" w:hAnsi="Arial" w:cs="Arial"/>
        </w:rPr>
        <w:t xml:space="preserve">     </w:t>
      </w:r>
      <w:r w:rsidR="003F1A2F" w:rsidRPr="00E32570">
        <w:rPr>
          <w:rFonts w:ascii="Arial" w:hAnsi="Arial" w:cs="Arial"/>
        </w:rPr>
        <w:t xml:space="preserve">Receiving </w:t>
      </w:r>
      <w:r w:rsidR="00702518" w:rsidRPr="00E32570">
        <w:rPr>
          <w:rFonts w:ascii="Arial" w:hAnsi="Arial" w:cs="Arial"/>
        </w:rPr>
        <w:t xml:space="preserve">Children subject to </w:t>
      </w:r>
      <w:r w:rsidR="003F1A2F" w:rsidRPr="00E32570">
        <w:rPr>
          <w:rFonts w:ascii="Arial" w:hAnsi="Arial" w:cs="Arial"/>
        </w:rPr>
        <w:t xml:space="preserve">Child Protection </w:t>
      </w:r>
      <w:r w:rsidR="00702518" w:rsidRPr="00E32570">
        <w:rPr>
          <w:rFonts w:ascii="Arial" w:hAnsi="Arial" w:cs="Arial"/>
        </w:rPr>
        <w:t>Plans</w:t>
      </w:r>
      <w:r w:rsidR="003F1A2F" w:rsidRPr="00E32570">
        <w:rPr>
          <w:rFonts w:ascii="Arial" w:hAnsi="Arial" w:cs="Arial"/>
        </w:rPr>
        <w:t xml:space="preserve"> from Assessment Teams</w:t>
      </w:r>
    </w:p>
    <w:p w14:paraId="4036712F" w14:textId="6206BB18" w:rsidR="003F1A2F" w:rsidRPr="00E32570" w:rsidRDefault="00A743EC" w:rsidP="00E32570">
      <w:pPr>
        <w:spacing w:after="0" w:line="240" w:lineRule="auto"/>
        <w:rPr>
          <w:rFonts w:ascii="Arial" w:hAnsi="Arial" w:cs="Arial"/>
        </w:rPr>
      </w:pPr>
      <w:r w:rsidRPr="00E32570">
        <w:rPr>
          <w:rFonts w:ascii="Arial" w:hAnsi="Arial" w:cs="Arial"/>
        </w:rPr>
        <w:t xml:space="preserve">     </w:t>
      </w:r>
      <w:r w:rsidR="003568D8" w:rsidRPr="00E32570">
        <w:rPr>
          <w:rFonts w:ascii="Arial" w:hAnsi="Arial" w:cs="Arial"/>
        </w:rPr>
        <w:t xml:space="preserve">Receiving </w:t>
      </w:r>
      <w:r w:rsidR="00702518" w:rsidRPr="00E32570">
        <w:rPr>
          <w:rFonts w:ascii="Arial" w:hAnsi="Arial" w:cs="Arial"/>
        </w:rPr>
        <w:t>Looked After Children</w:t>
      </w:r>
      <w:r w:rsidR="003F1A2F" w:rsidRPr="00E32570">
        <w:rPr>
          <w:rFonts w:ascii="Arial" w:hAnsi="Arial" w:cs="Arial"/>
        </w:rPr>
        <w:t xml:space="preserve"> from Assessment Teams</w:t>
      </w:r>
    </w:p>
    <w:p w14:paraId="03A0E182" w14:textId="6D1A3DEB" w:rsidR="003568D8" w:rsidRPr="00E32570" w:rsidRDefault="00A743EC" w:rsidP="00E32570">
      <w:pPr>
        <w:spacing w:after="0" w:line="240" w:lineRule="auto"/>
        <w:rPr>
          <w:rFonts w:ascii="Arial" w:hAnsi="Arial" w:cs="Arial"/>
        </w:rPr>
      </w:pPr>
      <w:r w:rsidRPr="00E32570">
        <w:rPr>
          <w:rFonts w:ascii="Arial" w:hAnsi="Arial" w:cs="Arial"/>
        </w:rPr>
        <w:t xml:space="preserve">     </w:t>
      </w:r>
      <w:r w:rsidR="003568D8" w:rsidRPr="00E32570">
        <w:rPr>
          <w:rFonts w:ascii="Arial" w:hAnsi="Arial" w:cs="Arial"/>
        </w:rPr>
        <w:t>Children on Remand</w:t>
      </w:r>
    </w:p>
    <w:p w14:paraId="4DF7EC00" w14:textId="2B5DF4D6" w:rsidR="003F1A2F" w:rsidRPr="00E32570" w:rsidRDefault="00A743EC" w:rsidP="00E32570">
      <w:pPr>
        <w:spacing w:after="0" w:line="240" w:lineRule="auto"/>
        <w:ind w:left="57"/>
        <w:rPr>
          <w:rFonts w:ascii="Arial" w:hAnsi="Arial" w:cs="Arial"/>
        </w:rPr>
      </w:pPr>
      <w:r w:rsidRPr="00E32570">
        <w:rPr>
          <w:rFonts w:ascii="Arial" w:hAnsi="Arial" w:cs="Arial"/>
        </w:rPr>
        <w:t xml:space="preserve">    </w:t>
      </w:r>
      <w:r w:rsidR="003F1A2F" w:rsidRPr="00E32570">
        <w:rPr>
          <w:rFonts w:ascii="Arial" w:hAnsi="Arial" w:cs="Arial"/>
        </w:rPr>
        <w:t xml:space="preserve">Receiving Children </w:t>
      </w:r>
      <w:r w:rsidR="00702518" w:rsidRPr="00E32570">
        <w:rPr>
          <w:rFonts w:ascii="Arial" w:hAnsi="Arial" w:cs="Arial"/>
        </w:rPr>
        <w:t xml:space="preserve">who are subject to Child </w:t>
      </w:r>
      <w:proofErr w:type="gramStart"/>
      <w:r w:rsidR="00702518" w:rsidRPr="00E32570">
        <w:rPr>
          <w:rFonts w:ascii="Arial" w:hAnsi="Arial" w:cs="Arial"/>
        </w:rPr>
        <w:t>I</w:t>
      </w:r>
      <w:r w:rsidR="003F1A2F" w:rsidRPr="00E32570">
        <w:rPr>
          <w:rFonts w:ascii="Arial" w:hAnsi="Arial" w:cs="Arial"/>
        </w:rPr>
        <w:t>n</w:t>
      </w:r>
      <w:proofErr w:type="gramEnd"/>
      <w:r w:rsidR="003F1A2F" w:rsidRPr="00E32570">
        <w:rPr>
          <w:rFonts w:ascii="Arial" w:hAnsi="Arial" w:cs="Arial"/>
        </w:rPr>
        <w:t xml:space="preserve"> Need</w:t>
      </w:r>
      <w:r w:rsidR="00702518" w:rsidRPr="00E32570">
        <w:rPr>
          <w:rFonts w:ascii="Arial" w:hAnsi="Arial" w:cs="Arial"/>
        </w:rPr>
        <w:t xml:space="preserve"> Plans</w:t>
      </w:r>
      <w:r w:rsidR="003F1A2F" w:rsidRPr="00E32570">
        <w:rPr>
          <w:rFonts w:ascii="Arial" w:hAnsi="Arial" w:cs="Arial"/>
        </w:rPr>
        <w:t xml:space="preserve"> from Assessment Teams</w:t>
      </w:r>
    </w:p>
    <w:p w14:paraId="3B25A98C" w14:textId="4E868398" w:rsidR="003F1A2F" w:rsidRPr="00E32570" w:rsidRDefault="00A743EC" w:rsidP="00E32570">
      <w:pPr>
        <w:spacing w:after="0" w:line="240" w:lineRule="auto"/>
        <w:rPr>
          <w:rFonts w:ascii="Arial" w:hAnsi="Arial" w:cs="Arial"/>
        </w:rPr>
      </w:pPr>
      <w:r w:rsidRPr="00E32570">
        <w:rPr>
          <w:rFonts w:ascii="Arial" w:hAnsi="Arial" w:cs="Arial"/>
        </w:rPr>
        <w:t xml:space="preserve">     </w:t>
      </w:r>
      <w:r w:rsidR="003F1A2F" w:rsidRPr="00E32570">
        <w:rPr>
          <w:rFonts w:ascii="Arial" w:hAnsi="Arial" w:cs="Arial"/>
        </w:rPr>
        <w:t>Care Proceedings</w:t>
      </w:r>
      <w:r w:rsidR="00702518" w:rsidRPr="00E32570">
        <w:rPr>
          <w:rFonts w:ascii="Arial" w:hAnsi="Arial" w:cs="Arial"/>
        </w:rPr>
        <w:t xml:space="preserve">, </w:t>
      </w:r>
      <w:r w:rsidR="003568D8" w:rsidRPr="00E32570">
        <w:rPr>
          <w:rFonts w:ascii="Arial" w:hAnsi="Arial" w:cs="Arial"/>
        </w:rPr>
        <w:t>including S7 and S37</w:t>
      </w:r>
      <w:r w:rsidR="00702518" w:rsidRPr="00E32570">
        <w:rPr>
          <w:rFonts w:ascii="Arial" w:hAnsi="Arial" w:cs="Arial"/>
        </w:rPr>
        <w:t>, on children open to Case Management Teams</w:t>
      </w:r>
    </w:p>
    <w:p w14:paraId="2EE628C4" w14:textId="073287BE" w:rsidR="003F1A2F" w:rsidRPr="00E32570" w:rsidRDefault="00A743EC" w:rsidP="00E32570">
      <w:pPr>
        <w:spacing w:after="0" w:line="240" w:lineRule="auto"/>
        <w:rPr>
          <w:rFonts w:ascii="Arial" w:hAnsi="Arial" w:cs="Arial"/>
        </w:rPr>
      </w:pPr>
      <w:r w:rsidRPr="00E32570">
        <w:rPr>
          <w:rFonts w:ascii="Arial" w:hAnsi="Arial" w:cs="Arial"/>
        </w:rPr>
        <w:t xml:space="preserve">     </w:t>
      </w:r>
      <w:r w:rsidR="003F1A2F" w:rsidRPr="00E32570">
        <w:rPr>
          <w:rFonts w:ascii="Arial" w:hAnsi="Arial" w:cs="Arial"/>
        </w:rPr>
        <w:t xml:space="preserve">Managing </w:t>
      </w:r>
      <w:r w:rsidR="00702518" w:rsidRPr="00E32570">
        <w:rPr>
          <w:rFonts w:ascii="Arial" w:hAnsi="Arial" w:cs="Arial"/>
        </w:rPr>
        <w:t>‘R</w:t>
      </w:r>
      <w:r w:rsidR="003F1A2F" w:rsidRPr="00E32570">
        <w:rPr>
          <w:rFonts w:ascii="Arial" w:hAnsi="Arial" w:cs="Arial"/>
        </w:rPr>
        <w:t xml:space="preserve">eceiving </w:t>
      </w:r>
      <w:r w:rsidR="00702518" w:rsidRPr="00E32570">
        <w:rPr>
          <w:rFonts w:ascii="Arial" w:hAnsi="Arial" w:cs="Arial"/>
        </w:rPr>
        <w:t>I</w:t>
      </w:r>
      <w:r w:rsidR="003F1A2F" w:rsidRPr="00E32570">
        <w:rPr>
          <w:rFonts w:ascii="Arial" w:hAnsi="Arial" w:cs="Arial"/>
        </w:rPr>
        <w:t>n</w:t>
      </w:r>
      <w:r w:rsidR="00702518" w:rsidRPr="00E32570">
        <w:rPr>
          <w:rFonts w:ascii="Arial" w:hAnsi="Arial" w:cs="Arial"/>
        </w:rPr>
        <w:t>’</w:t>
      </w:r>
      <w:r w:rsidR="003F1A2F" w:rsidRPr="00E32570">
        <w:rPr>
          <w:rFonts w:ascii="Arial" w:hAnsi="Arial" w:cs="Arial"/>
        </w:rPr>
        <w:t xml:space="preserve"> Child Protection Conferences</w:t>
      </w:r>
    </w:p>
    <w:p w14:paraId="4EB6B6ED" w14:textId="7F848D73" w:rsidR="002D0DF6" w:rsidRPr="00E32570" w:rsidRDefault="00A743EC" w:rsidP="00E32570">
      <w:pPr>
        <w:spacing w:after="0" w:line="240" w:lineRule="auto"/>
        <w:rPr>
          <w:rFonts w:ascii="Arial" w:hAnsi="Arial" w:cs="Arial"/>
        </w:rPr>
      </w:pPr>
      <w:r w:rsidRPr="00E32570">
        <w:rPr>
          <w:rFonts w:ascii="Arial" w:hAnsi="Arial" w:cs="Arial"/>
        </w:rPr>
        <w:t xml:space="preserve">     </w:t>
      </w:r>
      <w:r w:rsidR="002D0DF6" w:rsidRPr="00E32570">
        <w:rPr>
          <w:rFonts w:ascii="Arial" w:hAnsi="Arial" w:cs="Arial"/>
        </w:rPr>
        <w:t xml:space="preserve">Dynamic Assessments </w:t>
      </w:r>
    </w:p>
    <w:p w14:paraId="52948620" w14:textId="1C97855C" w:rsidR="002D0DF6" w:rsidRPr="00E32570" w:rsidRDefault="00A743EC" w:rsidP="00E32570">
      <w:pPr>
        <w:spacing w:after="0" w:line="240" w:lineRule="auto"/>
        <w:rPr>
          <w:rFonts w:ascii="Arial" w:hAnsi="Arial" w:cs="Arial"/>
        </w:rPr>
      </w:pPr>
      <w:r w:rsidRPr="00E32570">
        <w:rPr>
          <w:rFonts w:ascii="Arial" w:hAnsi="Arial" w:cs="Arial"/>
        </w:rPr>
        <w:t xml:space="preserve">     </w:t>
      </w:r>
      <w:r w:rsidR="002D0DF6" w:rsidRPr="00E32570">
        <w:rPr>
          <w:rFonts w:ascii="Arial" w:hAnsi="Arial" w:cs="Arial"/>
        </w:rPr>
        <w:t xml:space="preserve">New assessments on </w:t>
      </w:r>
      <w:r w:rsidR="00702518" w:rsidRPr="00E32570">
        <w:rPr>
          <w:rFonts w:ascii="Arial" w:hAnsi="Arial" w:cs="Arial"/>
        </w:rPr>
        <w:t xml:space="preserve">children </w:t>
      </w:r>
      <w:r w:rsidR="002D0DF6" w:rsidRPr="00E32570">
        <w:rPr>
          <w:rFonts w:ascii="Arial" w:hAnsi="Arial" w:cs="Arial"/>
        </w:rPr>
        <w:t xml:space="preserve">open </w:t>
      </w:r>
      <w:r w:rsidR="00702518" w:rsidRPr="00E32570">
        <w:rPr>
          <w:rFonts w:ascii="Arial" w:hAnsi="Arial" w:cs="Arial"/>
        </w:rPr>
        <w:t>to C</w:t>
      </w:r>
      <w:r w:rsidR="002D0DF6" w:rsidRPr="00E32570">
        <w:rPr>
          <w:rFonts w:ascii="Arial" w:hAnsi="Arial" w:cs="Arial"/>
        </w:rPr>
        <w:t xml:space="preserve">ase </w:t>
      </w:r>
      <w:r w:rsidR="00702518" w:rsidRPr="00E32570">
        <w:rPr>
          <w:rFonts w:ascii="Arial" w:hAnsi="Arial" w:cs="Arial"/>
        </w:rPr>
        <w:t>M</w:t>
      </w:r>
      <w:r w:rsidR="002D0DF6" w:rsidRPr="00E32570">
        <w:rPr>
          <w:rFonts w:ascii="Arial" w:hAnsi="Arial" w:cs="Arial"/>
        </w:rPr>
        <w:t xml:space="preserve">anagement </w:t>
      </w:r>
      <w:r w:rsidR="00702518" w:rsidRPr="00E32570">
        <w:rPr>
          <w:rFonts w:ascii="Arial" w:hAnsi="Arial" w:cs="Arial"/>
        </w:rPr>
        <w:t>Teams</w:t>
      </w:r>
    </w:p>
    <w:p w14:paraId="09624D72" w14:textId="754DF934" w:rsidR="0092232A" w:rsidRPr="00E32570" w:rsidRDefault="00A743EC" w:rsidP="00E32570">
      <w:pPr>
        <w:spacing w:after="0" w:line="240" w:lineRule="auto"/>
        <w:rPr>
          <w:rFonts w:ascii="Arial" w:hAnsi="Arial" w:cs="Arial"/>
        </w:rPr>
      </w:pPr>
      <w:r w:rsidRPr="00E32570">
        <w:rPr>
          <w:rFonts w:ascii="Arial" w:hAnsi="Arial" w:cs="Arial"/>
        </w:rPr>
        <w:t xml:space="preserve">     </w:t>
      </w:r>
      <w:r w:rsidR="0092232A" w:rsidRPr="00E32570">
        <w:rPr>
          <w:rFonts w:ascii="Arial" w:hAnsi="Arial" w:cs="Arial"/>
        </w:rPr>
        <w:t>Supervision Orders</w:t>
      </w:r>
    </w:p>
    <w:p w14:paraId="1B41C2DE" w14:textId="0AA54056" w:rsidR="002D0DF6" w:rsidRPr="00E32570" w:rsidRDefault="00A743EC" w:rsidP="00E32570">
      <w:pPr>
        <w:spacing w:after="0" w:line="240" w:lineRule="auto"/>
        <w:rPr>
          <w:rFonts w:ascii="Arial" w:hAnsi="Arial" w:cs="Arial"/>
        </w:rPr>
      </w:pPr>
      <w:r w:rsidRPr="00E32570">
        <w:rPr>
          <w:rFonts w:ascii="Arial" w:hAnsi="Arial" w:cs="Arial"/>
        </w:rPr>
        <w:t xml:space="preserve">     </w:t>
      </w:r>
      <w:r w:rsidR="002D0DF6" w:rsidRPr="00E32570">
        <w:rPr>
          <w:rFonts w:ascii="Arial" w:hAnsi="Arial" w:cs="Arial"/>
        </w:rPr>
        <w:t xml:space="preserve">Closing </w:t>
      </w:r>
      <w:r w:rsidR="00702518" w:rsidRPr="00E32570">
        <w:rPr>
          <w:rFonts w:ascii="Arial" w:hAnsi="Arial" w:cs="Arial"/>
        </w:rPr>
        <w:t>involvement with children</w:t>
      </w:r>
      <w:r w:rsidR="002D0DF6" w:rsidRPr="00E32570">
        <w:rPr>
          <w:rFonts w:ascii="Arial" w:hAnsi="Arial" w:cs="Arial"/>
        </w:rPr>
        <w:t xml:space="preserve"> </w:t>
      </w:r>
      <w:r w:rsidR="00702518" w:rsidRPr="00E32570">
        <w:rPr>
          <w:rFonts w:ascii="Arial" w:hAnsi="Arial" w:cs="Arial"/>
        </w:rPr>
        <w:t>with no further social work service</w:t>
      </w:r>
    </w:p>
    <w:p w14:paraId="7F4A7D77" w14:textId="565E94C5" w:rsidR="00B17479" w:rsidRPr="00E32570" w:rsidRDefault="00A743EC" w:rsidP="00E32570">
      <w:pPr>
        <w:spacing w:line="240" w:lineRule="auto"/>
        <w:rPr>
          <w:rFonts w:ascii="Arial" w:hAnsi="Arial" w:cs="Arial"/>
        </w:rPr>
      </w:pPr>
      <w:r w:rsidRPr="00E32570">
        <w:rPr>
          <w:rFonts w:ascii="Arial" w:hAnsi="Arial" w:cs="Arial"/>
        </w:rPr>
        <w:t xml:space="preserve">     </w:t>
      </w:r>
      <w:r w:rsidR="00145485" w:rsidRPr="00E32570">
        <w:rPr>
          <w:rFonts w:ascii="Arial" w:hAnsi="Arial" w:cs="Arial"/>
        </w:rPr>
        <w:t xml:space="preserve">Re-referral accepted </w:t>
      </w:r>
      <w:r w:rsidR="003568D8" w:rsidRPr="00E32570">
        <w:rPr>
          <w:rFonts w:ascii="Arial" w:hAnsi="Arial" w:cs="Arial"/>
        </w:rPr>
        <w:t xml:space="preserve">for </w:t>
      </w:r>
      <w:r w:rsidR="00702518" w:rsidRPr="00E32570">
        <w:rPr>
          <w:rFonts w:ascii="Arial" w:hAnsi="Arial" w:cs="Arial"/>
        </w:rPr>
        <w:t>S</w:t>
      </w:r>
      <w:r w:rsidR="003568D8" w:rsidRPr="00E32570">
        <w:rPr>
          <w:rFonts w:ascii="Arial" w:hAnsi="Arial" w:cs="Arial"/>
        </w:rPr>
        <w:t xml:space="preserve">ocial </w:t>
      </w:r>
      <w:r w:rsidR="00702518" w:rsidRPr="00E32570">
        <w:rPr>
          <w:rFonts w:ascii="Arial" w:hAnsi="Arial" w:cs="Arial"/>
        </w:rPr>
        <w:t>W</w:t>
      </w:r>
      <w:r w:rsidR="003568D8" w:rsidRPr="00E32570">
        <w:rPr>
          <w:rFonts w:ascii="Arial" w:hAnsi="Arial" w:cs="Arial"/>
        </w:rPr>
        <w:t xml:space="preserve">ork </w:t>
      </w:r>
      <w:r w:rsidR="00702518" w:rsidRPr="00E32570">
        <w:rPr>
          <w:rFonts w:ascii="Arial" w:hAnsi="Arial" w:cs="Arial"/>
        </w:rPr>
        <w:t>A</w:t>
      </w:r>
      <w:r w:rsidR="003568D8" w:rsidRPr="00E32570">
        <w:rPr>
          <w:rFonts w:ascii="Arial" w:hAnsi="Arial" w:cs="Arial"/>
        </w:rPr>
        <w:t>ssessments</w:t>
      </w:r>
    </w:p>
    <w:p w14:paraId="67BC37B0" w14:textId="77777777" w:rsidR="0009328C" w:rsidRPr="00E32570" w:rsidRDefault="00BF1D86" w:rsidP="00E32570">
      <w:pPr>
        <w:pStyle w:val="ListParagraph"/>
        <w:numPr>
          <w:ilvl w:val="0"/>
          <w:numId w:val="9"/>
        </w:numPr>
        <w:spacing w:line="240" w:lineRule="auto"/>
        <w:rPr>
          <w:rFonts w:ascii="Arial" w:hAnsi="Arial" w:cs="Arial"/>
          <w:b/>
        </w:rPr>
      </w:pPr>
      <w:r w:rsidRPr="00E32570">
        <w:rPr>
          <w:rFonts w:ascii="Arial" w:hAnsi="Arial" w:cs="Arial"/>
          <w:b/>
        </w:rPr>
        <w:t>Court Team</w:t>
      </w:r>
    </w:p>
    <w:p w14:paraId="3AB145B6" w14:textId="276131E0" w:rsidR="0009328C" w:rsidRPr="00E32570" w:rsidRDefault="00A743EC" w:rsidP="00E32570">
      <w:pPr>
        <w:pStyle w:val="ListParagraph"/>
        <w:spacing w:line="240" w:lineRule="auto"/>
        <w:ind w:left="0"/>
        <w:rPr>
          <w:rFonts w:ascii="Arial" w:hAnsi="Arial" w:cs="Arial"/>
        </w:rPr>
      </w:pPr>
      <w:r w:rsidRPr="00E32570">
        <w:rPr>
          <w:rFonts w:ascii="Arial" w:hAnsi="Arial" w:cs="Arial"/>
        </w:rPr>
        <w:t xml:space="preserve">     </w:t>
      </w:r>
      <w:r w:rsidR="0009328C" w:rsidRPr="00E32570">
        <w:rPr>
          <w:rFonts w:ascii="Arial" w:hAnsi="Arial" w:cs="Arial"/>
        </w:rPr>
        <w:t xml:space="preserve">Receiving </w:t>
      </w:r>
      <w:r w:rsidR="00702518" w:rsidRPr="00E32570">
        <w:rPr>
          <w:rFonts w:ascii="Arial" w:hAnsi="Arial" w:cs="Arial"/>
        </w:rPr>
        <w:t>children subject to Care Proceedings</w:t>
      </w:r>
      <w:r w:rsidR="0009328C" w:rsidRPr="00E32570">
        <w:rPr>
          <w:rFonts w:ascii="Arial" w:hAnsi="Arial" w:cs="Arial"/>
        </w:rPr>
        <w:t xml:space="preserve"> from Assessment/Case Management Teams</w:t>
      </w:r>
    </w:p>
    <w:p w14:paraId="772ADD21" w14:textId="77777777" w:rsidR="00F969F6" w:rsidRPr="00E32570" w:rsidRDefault="00A743EC" w:rsidP="00E32570">
      <w:pPr>
        <w:pStyle w:val="ListParagraph"/>
        <w:spacing w:line="240" w:lineRule="auto"/>
        <w:ind w:left="0"/>
        <w:rPr>
          <w:rFonts w:ascii="Arial" w:hAnsi="Arial" w:cs="Arial"/>
        </w:rPr>
      </w:pPr>
      <w:r w:rsidRPr="00E32570">
        <w:rPr>
          <w:rFonts w:ascii="Arial" w:hAnsi="Arial" w:cs="Arial"/>
        </w:rPr>
        <w:t xml:space="preserve">     </w:t>
      </w:r>
      <w:r w:rsidR="0009328C" w:rsidRPr="00E32570">
        <w:rPr>
          <w:rFonts w:ascii="Arial" w:hAnsi="Arial" w:cs="Arial"/>
        </w:rPr>
        <w:t>Transfer to Case Management Teams</w:t>
      </w:r>
    </w:p>
    <w:p w14:paraId="5C906369" w14:textId="053902BE" w:rsidR="0009328C" w:rsidRPr="00E32570" w:rsidRDefault="0009328C" w:rsidP="00E32570">
      <w:pPr>
        <w:pStyle w:val="ListParagraph"/>
        <w:spacing w:line="240" w:lineRule="auto"/>
        <w:ind w:left="0"/>
        <w:rPr>
          <w:rFonts w:ascii="Arial" w:hAnsi="Arial" w:cs="Arial"/>
        </w:rPr>
      </w:pPr>
      <w:r w:rsidRPr="00E32570">
        <w:rPr>
          <w:rFonts w:ascii="Arial" w:hAnsi="Arial" w:cs="Arial"/>
        </w:rPr>
        <w:t xml:space="preserve">     Transfer to LAC Permanency Teams</w:t>
      </w:r>
    </w:p>
    <w:p w14:paraId="2A428950" w14:textId="5A623FF8" w:rsidR="0009328C" w:rsidRPr="00E32570" w:rsidRDefault="00F969F6" w:rsidP="00E32570">
      <w:pPr>
        <w:pStyle w:val="ListParagraph"/>
        <w:spacing w:line="240" w:lineRule="auto"/>
        <w:ind w:left="0"/>
        <w:rPr>
          <w:rFonts w:ascii="Arial" w:hAnsi="Arial" w:cs="Arial"/>
        </w:rPr>
      </w:pPr>
      <w:r w:rsidRPr="00E32570">
        <w:rPr>
          <w:rFonts w:ascii="Arial" w:hAnsi="Arial" w:cs="Arial"/>
        </w:rPr>
        <w:t xml:space="preserve"> </w:t>
      </w:r>
      <w:r w:rsidR="0009328C" w:rsidRPr="00E32570">
        <w:rPr>
          <w:rFonts w:ascii="Arial" w:hAnsi="Arial" w:cs="Arial"/>
        </w:rPr>
        <w:t xml:space="preserve">    Transfer</w:t>
      </w:r>
      <w:r w:rsidR="00702518" w:rsidRPr="00E32570">
        <w:rPr>
          <w:rFonts w:ascii="Arial" w:hAnsi="Arial" w:cs="Arial"/>
        </w:rPr>
        <w:t xml:space="preserve"> </w:t>
      </w:r>
      <w:r w:rsidR="0009328C" w:rsidRPr="00E32570">
        <w:rPr>
          <w:rFonts w:ascii="Arial" w:hAnsi="Arial" w:cs="Arial"/>
        </w:rPr>
        <w:t>to Leaving Care Team</w:t>
      </w:r>
    </w:p>
    <w:p w14:paraId="26B50618" w14:textId="15BD0F1F" w:rsidR="00BF1D86" w:rsidRPr="00E32570" w:rsidRDefault="0009328C" w:rsidP="00E32570">
      <w:pPr>
        <w:pStyle w:val="ListParagraph"/>
        <w:spacing w:line="240" w:lineRule="auto"/>
        <w:ind w:left="0"/>
        <w:rPr>
          <w:rFonts w:ascii="Arial" w:hAnsi="Arial" w:cs="Arial"/>
        </w:rPr>
      </w:pPr>
      <w:r w:rsidRPr="00E32570">
        <w:rPr>
          <w:rFonts w:ascii="Arial" w:hAnsi="Arial" w:cs="Arial"/>
        </w:rPr>
        <w:t xml:space="preserve"> </w:t>
      </w:r>
      <w:r w:rsidR="00F969F6" w:rsidRPr="00E32570">
        <w:rPr>
          <w:rFonts w:ascii="Arial" w:hAnsi="Arial" w:cs="Arial"/>
        </w:rPr>
        <w:t xml:space="preserve">  </w:t>
      </w:r>
      <w:r w:rsidRPr="00E32570">
        <w:rPr>
          <w:rFonts w:ascii="Arial" w:hAnsi="Arial" w:cs="Arial"/>
        </w:rPr>
        <w:t xml:space="preserve">  Closing </w:t>
      </w:r>
      <w:r w:rsidR="00702518" w:rsidRPr="00E32570">
        <w:rPr>
          <w:rFonts w:ascii="Arial" w:hAnsi="Arial" w:cs="Arial"/>
        </w:rPr>
        <w:t>involvement with children</w:t>
      </w:r>
      <w:r w:rsidRPr="00E32570">
        <w:rPr>
          <w:rFonts w:ascii="Arial" w:hAnsi="Arial" w:cs="Arial"/>
        </w:rPr>
        <w:t xml:space="preserve"> with no further social work service</w:t>
      </w:r>
    </w:p>
    <w:p w14:paraId="662136D1" w14:textId="77777777" w:rsidR="00A743EC" w:rsidRPr="00E32570" w:rsidRDefault="00A743EC" w:rsidP="00E32570">
      <w:pPr>
        <w:pStyle w:val="ListParagraph"/>
        <w:spacing w:line="240" w:lineRule="auto"/>
        <w:ind w:left="0"/>
        <w:rPr>
          <w:rFonts w:ascii="Arial" w:hAnsi="Arial" w:cs="Arial"/>
          <w:b/>
        </w:rPr>
      </w:pPr>
    </w:p>
    <w:p w14:paraId="09B78297" w14:textId="77777777" w:rsidR="003F1A2F" w:rsidRPr="00E32570" w:rsidRDefault="002D0DF6" w:rsidP="00E32570">
      <w:pPr>
        <w:pStyle w:val="ListParagraph"/>
        <w:numPr>
          <w:ilvl w:val="0"/>
          <w:numId w:val="9"/>
        </w:numPr>
        <w:spacing w:after="0" w:line="240" w:lineRule="auto"/>
        <w:rPr>
          <w:rFonts w:ascii="Arial" w:hAnsi="Arial" w:cs="Arial"/>
          <w:b/>
        </w:rPr>
      </w:pPr>
      <w:r w:rsidRPr="00E32570">
        <w:rPr>
          <w:rFonts w:ascii="Arial" w:hAnsi="Arial" w:cs="Arial"/>
          <w:b/>
        </w:rPr>
        <w:t>LAC Permanency Team</w:t>
      </w:r>
    </w:p>
    <w:p w14:paraId="6019935A" w14:textId="7F3A368F" w:rsidR="002D0DF6" w:rsidRPr="00E32570" w:rsidRDefault="00F969F6" w:rsidP="00E32570">
      <w:pPr>
        <w:spacing w:after="0" w:line="240" w:lineRule="auto"/>
        <w:rPr>
          <w:rFonts w:ascii="Arial" w:hAnsi="Arial" w:cs="Arial"/>
        </w:rPr>
      </w:pPr>
      <w:r w:rsidRPr="00E32570">
        <w:rPr>
          <w:rFonts w:ascii="Arial" w:hAnsi="Arial" w:cs="Arial"/>
        </w:rPr>
        <w:t xml:space="preserve">    </w:t>
      </w:r>
      <w:r w:rsidR="002D0DF6" w:rsidRPr="00E32570">
        <w:rPr>
          <w:rFonts w:ascii="Arial" w:hAnsi="Arial" w:cs="Arial"/>
        </w:rPr>
        <w:t xml:space="preserve"> </w:t>
      </w:r>
      <w:r w:rsidR="00DC4659" w:rsidRPr="00E32570">
        <w:rPr>
          <w:rFonts w:ascii="Arial" w:hAnsi="Arial" w:cs="Arial"/>
        </w:rPr>
        <w:tab/>
      </w:r>
      <w:r w:rsidR="002D0DF6" w:rsidRPr="00E32570">
        <w:rPr>
          <w:rFonts w:ascii="Arial" w:hAnsi="Arial" w:cs="Arial"/>
        </w:rPr>
        <w:t>Transfer from Case Management</w:t>
      </w:r>
    </w:p>
    <w:p w14:paraId="5036BBE3" w14:textId="5C3CDE09" w:rsidR="002D0DF6" w:rsidRPr="00E32570" w:rsidRDefault="00F969F6" w:rsidP="00E32570">
      <w:pPr>
        <w:spacing w:after="0" w:line="240" w:lineRule="auto"/>
        <w:rPr>
          <w:rFonts w:ascii="Arial" w:hAnsi="Arial" w:cs="Arial"/>
        </w:rPr>
      </w:pPr>
      <w:r w:rsidRPr="00E32570">
        <w:rPr>
          <w:rFonts w:ascii="Arial" w:hAnsi="Arial" w:cs="Arial"/>
        </w:rPr>
        <w:t xml:space="preserve">    </w:t>
      </w:r>
      <w:r w:rsidR="002D0DF6" w:rsidRPr="00E32570">
        <w:rPr>
          <w:rFonts w:ascii="Arial" w:hAnsi="Arial" w:cs="Arial"/>
        </w:rPr>
        <w:t xml:space="preserve"> </w:t>
      </w:r>
      <w:r w:rsidR="00DC4659" w:rsidRPr="00E32570">
        <w:rPr>
          <w:rFonts w:ascii="Arial" w:hAnsi="Arial" w:cs="Arial"/>
        </w:rPr>
        <w:tab/>
      </w:r>
      <w:r w:rsidR="002D0DF6" w:rsidRPr="00E32570">
        <w:rPr>
          <w:rFonts w:ascii="Arial" w:hAnsi="Arial" w:cs="Arial"/>
        </w:rPr>
        <w:t>Receiving cases from Compass/Assessment Teams</w:t>
      </w:r>
    </w:p>
    <w:p w14:paraId="5ED2C549" w14:textId="73596CAB" w:rsidR="00145485" w:rsidRPr="00E32570" w:rsidRDefault="00F969F6" w:rsidP="00E32570">
      <w:pPr>
        <w:spacing w:after="0" w:line="240" w:lineRule="auto"/>
        <w:rPr>
          <w:rFonts w:ascii="Arial" w:hAnsi="Arial" w:cs="Arial"/>
        </w:rPr>
      </w:pPr>
      <w:r w:rsidRPr="00E32570">
        <w:rPr>
          <w:rFonts w:ascii="Arial" w:hAnsi="Arial" w:cs="Arial"/>
        </w:rPr>
        <w:t xml:space="preserve">     </w:t>
      </w:r>
      <w:r w:rsidR="00DC4659" w:rsidRPr="00E32570">
        <w:rPr>
          <w:rFonts w:ascii="Arial" w:hAnsi="Arial" w:cs="Arial"/>
        </w:rPr>
        <w:tab/>
      </w:r>
      <w:r w:rsidR="002D0DF6" w:rsidRPr="00E32570">
        <w:rPr>
          <w:rFonts w:ascii="Arial" w:hAnsi="Arial" w:cs="Arial"/>
        </w:rPr>
        <w:t>Closing Cases or Transferring cases to Leaving Care Team</w:t>
      </w:r>
    </w:p>
    <w:p w14:paraId="56E768D8" w14:textId="3215DE29" w:rsidR="002D0DF6" w:rsidRPr="00E32570" w:rsidRDefault="00F969F6" w:rsidP="00E32570">
      <w:pPr>
        <w:spacing w:after="0" w:line="240" w:lineRule="auto"/>
        <w:rPr>
          <w:rFonts w:ascii="Arial" w:hAnsi="Arial" w:cs="Arial"/>
        </w:rPr>
      </w:pPr>
      <w:r w:rsidRPr="00E32570">
        <w:rPr>
          <w:rFonts w:ascii="Arial" w:hAnsi="Arial" w:cs="Arial"/>
        </w:rPr>
        <w:t xml:space="preserve">    </w:t>
      </w:r>
      <w:r w:rsidR="00145485" w:rsidRPr="00E32570">
        <w:rPr>
          <w:rFonts w:ascii="Arial" w:hAnsi="Arial" w:cs="Arial"/>
        </w:rPr>
        <w:t xml:space="preserve"> </w:t>
      </w:r>
      <w:r w:rsidR="00DC4659" w:rsidRPr="00E32570">
        <w:rPr>
          <w:rFonts w:ascii="Arial" w:hAnsi="Arial" w:cs="Arial"/>
        </w:rPr>
        <w:tab/>
      </w:r>
      <w:r w:rsidR="00145485" w:rsidRPr="00E32570">
        <w:rPr>
          <w:rFonts w:ascii="Arial" w:hAnsi="Arial" w:cs="Arial"/>
        </w:rPr>
        <w:t xml:space="preserve">Closing </w:t>
      </w:r>
      <w:r w:rsidR="00702518" w:rsidRPr="00E32570">
        <w:rPr>
          <w:rFonts w:ascii="Arial" w:hAnsi="Arial" w:cs="Arial"/>
        </w:rPr>
        <w:t xml:space="preserve">involvement with children </w:t>
      </w:r>
      <w:r w:rsidR="00145485" w:rsidRPr="00E32570">
        <w:rPr>
          <w:rFonts w:ascii="Arial" w:hAnsi="Arial" w:cs="Arial"/>
        </w:rPr>
        <w:t>with no further social work service</w:t>
      </w:r>
    </w:p>
    <w:p w14:paraId="06AE12D2" w14:textId="77777777" w:rsidR="00DC4659" w:rsidRPr="00E32570" w:rsidRDefault="00DC4659" w:rsidP="00E32570">
      <w:pPr>
        <w:spacing w:after="0" w:line="240" w:lineRule="auto"/>
        <w:rPr>
          <w:rFonts w:ascii="Arial" w:hAnsi="Arial" w:cs="Arial"/>
        </w:rPr>
      </w:pPr>
    </w:p>
    <w:p w14:paraId="368E48E5" w14:textId="7F30375B" w:rsidR="002D0DF6" w:rsidRPr="00E32570" w:rsidRDefault="00E153A0" w:rsidP="00E32570">
      <w:pPr>
        <w:pStyle w:val="ListParagraph"/>
        <w:numPr>
          <w:ilvl w:val="0"/>
          <w:numId w:val="9"/>
        </w:numPr>
        <w:spacing w:after="0" w:line="240" w:lineRule="auto"/>
        <w:rPr>
          <w:rFonts w:ascii="Arial" w:hAnsi="Arial" w:cs="Arial"/>
          <w:b/>
        </w:rPr>
      </w:pPr>
      <w:r w:rsidRPr="00E32570">
        <w:rPr>
          <w:rFonts w:ascii="Arial" w:hAnsi="Arial" w:cs="Arial"/>
          <w:b/>
        </w:rPr>
        <w:t>Managing and addressing risk and need through support from Havenbrook \ SPP</w:t>
      </w:r>
    </w:p>
    <w:p w14:paraId="15122457" w14:textId="4DFDD128" w:rsidR="002D0DF6" w:rsidRPr="00E32570" w:rsidRDefault="002D0DF6" w:rsidP="00E32570">
      <w:pPr>
        <w:pStyle w:val="ListParagraph"/>
        <w:numPr>
          <w:ilvl w:val="0"/>
          <w:numId w:val="9"/>
        </w:numPr>
        <w:spacing w:after="0" w:line="240" w:lineRule="auto"/>
        <w:rPr>
          <w:rFonts w:ascii="Arial" w:hAnsi="Arial" w:cs="Arial"/>
          <w:b/>
        </w:rPr>
      </w:pPr>
      <w:r w:rsidRPr="00E32570">
        <w:rPr>
          <w:rFonts w:ascii="Arial" w:hAnsi="Arial" w:cs="Arial"/>
          <w:b/>
        </w:rPr>
        <w:t>Disabled Children’s Team</w:t>
      </w:r>
    </w:p>
    <w:p w14:paraId="1121A61D" w14:textId="67D26791" w:rsidR="002D0DF6" w:rsidRPr="00E32570" w:rsidRDefault="002D0DF6" w:rsidP="00E32570">
      <w:pPr>
        <w:pStyle w:val="ListParagraph"/>
        <w:numPr>
          <w:ilvl w:val="0"/>
          <w:numId w:val="9"/>
        </w:numPr>
        <w:spacing w:after="0" w:line="240" w:lineRule="auto"/>
        <w:rPr>
          <w:rFonts w:ascii="Arial" w:hAnsi="Arial" w:cs="Arial"/>
          <w:b/>
        </w:rPr>
      </w:pPr>
      <w:r w:rsidRPr="00E32570">
        <w:rPr>
          <w:rFonts w:ascii="Arial" w:hAnsi="Arial" w:cs="Arial"/>
          <w:b/>
        </w:rPr>
        <w:t>Leaving Care Team</w:t>
      </w:r>
    </w:p>
    <w:p w14:paraId="1FD4562D" w14:textId="204E1B7C" w:rsidR="002D0DF6" w:rsidRPr="00E32570" w:rsidRDefault="002D0DF6" w:rsidP="00E32570">
      <w:pPr>
        <w:pStyle w:val="ListParagraph"/>
        <w:numPr>
          <w:ilvl w:val="0"/>
          <w:numId w:val="9"/>
        </w:numPr>
        <w:spacing w:after="0" w:line="240" w:lineRule="auto"/>
        <w:rPr>
          <w:rFonts w:ascii="Arial" w:hAnsi="Arial" w:cs="Arial"/>
          <w:b/>
        </w:rPr>
      </w:pPr>
      <w:r w:rsidRPr="00E32570">
        <w:rPr>
          <w:rFonts w:ascii="Arial" w:hAnsi="Arial" w:cs="Arial"/>
          <w:b/>
        </w:rPr>
        <w:t>Private Fostering</w:t>
      </w:r>
    </w:p>
    <w:p w14:paraId="3EBF48C2" w14:textId="6F5AAE57" w:rsidR="00E1583E" w:rsidRPr="00E32570" w:rsidRDefault="00E1583E" w:rsidP="00E32570">
      <w:pPr>
        <w:pStyle w:val="ListParagraph"/>
        <w:numPr>
          <w:ilvl w:val="0"/>
          <w:numId w:val="9"/>
        </w:numPr>
        <w:spacing w:after="0" w:line="240" w:lineRule="auto"/>
        <w:rPr>
          <w:rFonts w:ascii="Arial" w:hAnsi="Arial" w:cs="Arial"/>
          <w:b/>
        </w:rPr>
      </w:pPr>
      <w:r w:rsidRPr="00E32570">
        <w:rPr>
          <w:rFonts w:ascii="Arial" w:hAnsi="Arial" w:cs="Arial"/>
          <w:b/>
        </w:rPr>
        <w:t>UASC</w:t>
      </w:r>
    </w:p>
    <w:p w14:paraId="63D35A34" w14:textId="625BAB14" w:rsidR="00E1583E" w:rsidRPr="00E32570" w:rsidRDefault="00E1583E" w:rsidP="00E32570">
      <w:pPr>
        <w:pStyle w:val="ListParagraph"/>
        <w:numPr>
          <w:ilvl w:val="0"/>
          <w:numId w:val="9"/>
        </w:numPr>
        <w:spacing w:after="0" w:line="240" w:lineRule="auto"/>
        <w:rPr>
          <w:rFonts w:ascii="Arial" w:hAnsi="Arial" w:cs="Arial"/>
          <w:b/>
        </w:rPr>
      </w:pPr>
      <w:r w:rsidRPr="00E32570">
        <w:rPr>
          <w:rFonts w:ascii="Arial" w:hAnsi="Arial" w:cs="Arial"/>
          <w:b/>
        </w:rPr>
        <w:t>Shropshire EDT</w:t>
      </w:r>
    </w:p>
    <w:p w14:paraId="1532B547" w14:textId="699E33E8" w:rsidR="003A05ED" w:rsidRPr="00E32570" w:rsidRDefault="00E1583E" w:rsidP="008F20AF">
      <w:pPr>
        <w:pStyle w:val="ListParagraph"/>
        <w:numPr>
          <w:ilvl w:val="0"/>
          <w:numId w:val="9"/>
        </w:numPr>
        <w:spacing w:after="0" w:line="240" w:lineRule="auto"/>
        <w:rPr>
          <w:rFonts w:ascii="Arial" w:hAnsi="Arial" w:cs="Arial"/>
          <w:b/>
        </w:rPr>
      </w:pPr>
      <w:r w:rsidRPr="00E32570">
        <w:rPr>
          <w:rFonts w:ascii="Arial" w:hAnsi="Arial" w:cs="Arial"/>
          <w:b/>
        </w:rPr>
        <w:t>E</w:t>
      </w:r>
      <w:r w:rsidR="00E32570" w:rsidRPr="00E32570">
        <w:rPr>
          <w:rFonts w:ascii="Arial" w:hAnsi="Arial" w:cs="Arial"/>
          <w:b/>
        </w:rPr>
        <w:t xml:space="preserve">xploitation </w:t>
      </w:r>
      <w:r w:rsidRPr="00E32570">
        <w:rPr>
          <w:rFonts w:ascii="Arial" w:hAnsi="Arial" w:cs="Arial"/>
          <w:b/>
        </w:rPr>
        <w:t>Cases</w:t>
      </w:r>
    </w:p>
    <w:p w14:paraId="55611D5D" w14:textId="77777777" w:rsidR="003A05ED" w:rsidRPr="00E32570" w:rsidRDefault="003A05ED" w:rsidP="00E32570">
      <w:pPr>
        <w:pStyle w:val="ListParagraph"/>
        <w:numPr>
          <w:ilvl w:val="0"/>
          <w:numId w:val="9"/>
        </w:numPr>
        <w:spacing w:after="0" w:line="240" w:lineRule="auto"/>
        <w:rPr>
          <w:rFonts w:ascii="Arial" w:hAnsi="Arial" w:cs="Arial"/>
          <w:b/>
        </w:rPr>
      </w:pPr>
      <w:r w:rsidRPr="00E32570">
        <w:rPr>
          <w:rFonts w:ascii="Arial" w:hAnsi="Arial" w:cs="Arial"/>
          <w:b/>
        </w:rPr>
        <w:t xml:space="preserve"> Pre-birth assessments</w:t>
      </w:r>
    </w:p>
    <w:p w14:paraId="09B057F3" w14:textId="77C8969D" w:rsidR="00C65471" w:rsidRDefault="00C65471" w:rsidP="00E32570">
      <w:pPr>
        <w:pStyle w:val="ListParagraph"/>
        <w:spacing w:line="240" w:lineRule="auto"/>
        <w:rPr>
          <w:rFonts w:ascii="Arial" w:hAnsi="Arial" w:cs="Arial"/>
          <w:b/>
        </w:rPr>
      </w:pPr>
    </w:p>
    <w:p w14:paraId="65470F47" w14:textId="7221F593" w:rsidR="00E32570" w:rsidRDefault="00E32570" w:rsidP="00E32570">
      <w:pPr>
        <w:pStyle w:val="ListParagraph"/>
        <w:spacing w:line="240" w:lineRule="auto"/>
        <w:rPr>
          <w:rFonts w:ascii="Arial" w:hAnsi="Arial" w:cs="Arial"/>
          <w:b/>
        </w:rPr>
      </w:pPr>
    </w:p>
    <w:p w14:paraId="1BD6FFFE" w14:textId="222762DB" w:rsidR="00E32570" w:rsidRDefault="00E32570" w:rsidP="00E32570">
      <w:pPr>
        <w:pStyle w:val="ListParagraph"/>
        <w:spacing w:line="240" w:lineRule="auto"/>
        <w:rPr>
          <w:rFonts w:ascii="Arial" w:hAnsi="Arial" w:cs="Arial"/>
          <w:b/>
        </w:rPr>
      </w:pPr>
    </w:p>
    <w:p w14:paraId="5C082C25" w14:textId="77777777" w:rsidR="00E32570" w:rsidRDefault="00E32570" w:rsidP="00E32570">
      <w:pPr>
        <w:pStyle w:val="ListParagraph"/>
        <w:spacing w:line="240" w:lineRule="auto"/>
        <w:rPr>
          <w:rFonts w:ascii="Arial" w:hAnsi="Arial" w:cs="Arial"/>
          <w:b/>
        </w:rPr>
      </w:pPr>
    </w:p>
    <w:p w14:paraId="48FFA3DD" w14:textId="77777777" w:rsidR="00E32570" w:rsidRPr="00E32570" w:rsidRDefault="00E32570" w:rsidP="00E32570">
      <w:pPr>
        <w:pStyle w:val="ListParagraph"/>
        <w:spacing w:line="240" w:lineRule="auto"/>
        <w:rPr>
          <w:rFonts w:ascii="Arial" w:hAnsi="Arial" w:cs="Arial"/>
          <w:b/>
        </w:rPr>
      </w:pPr>
    </w:p>
    <w:p w14:paraId="4D2AAC9D" w14:textId="77777777" w:rsidR="00C65471" w:rsidRPr="00E32570" w:rsidRDefault="00C65471" w:rsidP="00E32570">
      <w:pPr>
        <w:pStyle w:val="ListParagraph"/>
        <w:numPr>
          <w:ilvl w:val="0"/>
          <w:numId w:val="23"/>
        </w:numPr>
        <w:spacing w:after="0" w:line="240" w:lineRule="auto"/>
        <w:rPr>
          <w:rFonts w:ascii="Arial" w:hAnsi="Arial" w:cs="Arial"/>
          <w:b/>
        </w:rPr>
      </w:pPr>
      <w:r w:rsidRPr="00E32570">
        <w:rPr>
          <w:rFonts w:ascii="Arial" w:hAnsi="Arial" w:cs="Arial"/>
          <w:b/>
        </w:rPr>
        <w:lastRenderedPageBreak/>
        <w:t>GOOD PRACTICE PRINCIPLES</w:t>
      </w:r>
      <w:r w:rsidR="00687E60" w:rsidRPr="00E32570">
        <w:rPr>
          <w:rFonts w:ascii="Arial" w:hAnsi="Arial" w:cs="Arial"/>
          <w:b/>
        </w:rPr>
        <w:t xml:space="preserve"> FOR TRANSFER OF CASE RESPONSIBILITY FOR A CHILD</w:t>
      </w:r>
    </w:p>
    <w:p w14:paraId="792CEABC" w14:textId="77777777" w:rsidR="00C65471" w:rsidRPr="00E32570" w:rsidRDefault="00C65471" w:rsidP="00E32570">
      <w:pPr>
        <w:spacing w:after="0" w:line="240" w:lineRule="auto"/>
        <w:rPr>
          <w:rFonts w:ascii="Arial" w:hAnsi="Arial" w:cs="Arial"/>
          <w:b/>
        </w:rPr>
      </w:pPr>
    </w:p>
    <w:p w14:paraId="4B36171F" w14:textId="77777777" w:rsidR="00C65471" w:rsidRPr="00E32570" w:rsidRDefault="00612E2B" w:rsidP="00E32570">
      <w:pPr>
        <w:spacing w:after="0" w:line="240" w:lineRule="auto"/>
        <w:ind w:left="342"/>
        <w:rPr>
          <w:rFonts w:ascii="Arial" w:hAnsi="Arial" w:cs="Arial"/>
          <w:b/>
        </w:rPr>
      </w:pPr>
      <w:r w:rsidRPr="00E32570">
        <w:rPr>
          <w:rFonts w:ascii="Arial" w:hAnsi="Arial" w:cs="Arial"/>
          <w:b/>
        </w:rPr>
        <w:t xml:space="preserve">1.1 </w:t>
      </w:r>
      <w:r w:rsidR="00C65471" w:rsidRPr="00E32570">
        <w:rPr>
          <w:rFonts w:ascii="Arial" w:hAnsi="Arial" w:cs="Arial"/>
          <w:b/>
        </w:rPr>
        <w:t>We will follow these principles for all children transferring between teams and workers</w:t>
      </w:r>
      <w:r w:rsidR="003C2EB7" w:rsidRPr="00E32570">
        <w:rPr>
          <w:rFonts w:ascii="Arial" w:hAnsi="Arial" w:cs="Arial"/>
          <w:b/>
        </w:rPr>
        <w:t>.</w:t>
      </w:r>
    </w:p>
    <w:p w14:paraId="7521DE98" w14:textId="77777777" w:rsidR="00C65471" w:rsidRPr="00E32570" w:rsidRDefault="00C65471" w:rsidP="00E32570">
      <w:pPr>
        <w:spacing w:after="0" w:line="240" w:lineRule="auto"/>
        <w:rPr>
          <w:rFonts w:ascii="Arial" w:hAnsi="Arial" w:cs="Arial"/>
          <w:b/>
        </w:rPr>
      </w:pPr>
    </w:p>
    <w:p w14:paraId="2F65615C" w14:textId="708A582F" w:rsidR="00687E60" w:rsidRPr="00E32570" w:rsidRDefault="00612E2B" w:rsidP="00E32570">
      <w:pPr>
        <w:spacing w:after="0" w:line="240" w:lineRule="auto"/>
        <w:ind w:left="342"/>
        <w:rPr>
          <w:rFonts w:ascii="Arial" w:hAnsi="Arial" w:cs="Arial"/>
          <w:bCs/>
        </w:rPr>
      </w:pPr>
      <w:r w:rsidRPr="00E32570">
        <w:rPr>
          <w:rFonts w:ascii="Arial" w:hAnsi="Arial" w:cs="Arial"/>
          <w:bCs/>
        </w:rPr>
        <w:t xml:space="preserve">1.2 </w:t>
      </w:r>
      <w:r w:rsidR="00687E60" w:rsidRPr="00E32570">
        <w:rPr>
          <w:rFonts w:ascii="Arial" w:hAnsi="Arial" w:cs="Arial"/>
          <w:bCs/>
        </w:rPr>
        <w:t>A child’s LCS record</w:t>
      </w:r>
      <w:r w:rsidR="00F92A8F" w:rsidRPr="00E32570">
        <w:rPr>
          <w:rFonts w:ascii="Arial" w:hAnsi="Arial" w:cs="Arial"/>
          <w:bCs/>
        </w:rPr>
        <w:t>s</w:t>
      </w:r>
      <w:r w:rsidR="00687E60" w:rsidRPr="00E32570">
        <w:rPr>
          <w:rFonts w:ascii="Arial" w:hAnsi="Arial" w:cs="Arial"/>
          <w:bCs/>
        </w:rPr>
        <w:t xml:space="preserve"> should</w:t>
      </w:r>
      <w:r w:rsidR="00F92A8F" w:rsidRPr="00E32570">
        <w:rPr>
          <w:rFonts w:ascii="Arial" w:hAnsi="Arial" w:cs="Arial"/>
          <w:bCs/>
        </w:rPr>
        <w:t xml:space="preserve"> </w:t>
      </w:r>
      <w:r w:rsidR="00687E60" w:rsidRPr="00E32570">
        <w:rPr>
          <w:rFonts w:ascii="Arial" w:hAnsi="Arial" w:cs="Arial"/>
          <w:bCs/>
        </w:rPr>
        <w:t>show their lived experience and bring the child alive for the next worker.</w:t>
      </w:r>
    </w:p>
    <w:p w14:paraId="5F54CEE0" w14:textId="77777777" w:rsidR="00687E60" w:rsidRPr="00E32570" w:rsidRDefault="00687E60" w:rsidP="00E32570">
      <w:pPr>
        <w:pStyle w:val="ListParagraph"/>
        <w:spacing w:after="0" w:line="240" w:lineRule="auto"/>
        <w:ind w:left="360"/>
        <w:rPr>
          <w:rFonts w:ascii="Arial" w:hAnsi="Arial" w:cs="Arial"/>
          <w:bCs/>
        </w:rPr>
      </w:pPr>
    </w:p>
    <w:p w14:paraId="53915A04" w14:textId="1AE61C52" w:rsidR="00687E60" w:rsidRPr="00E32570" w:rsidRDefault="00687E60" w:rsidP="00E32570">
      <w:pPr>
        <w:pStyle w:val="ListParagraph"/>
        <w:numPr>
          <w:ilvl w:val="1"/>
          <w:numId w:val="23"/>
        </w:numPr>
        <w:spacing w:after="0" w:line="240" w:lineRule="auto"/>
        <w:rPr>
          <w:rFonts w:ascii="Arial" w:hAnsi="Arial" w:cs="Arial"/>
          <w:bCs/>
        </w:rPr>
      </w:pPr>
      <w:r w:rsidRPr="00E32570">
        <w:rPr>
          <w:rFonts w:ascii="Arial" w:hAnsi="Arial" w:cs="Arial"/>
          <w:bCs/>
        </w:rPr>
        <w:t>There should be no gaps that lead to risks or needs being missed.</w:t>
      </w:r>
    </w:p>
    <w:p w14:paraId="0A3721D9" w14:textId="77777777" w:rsidR="00687E60" w:rsidRPr="00E32570" w:rsidRDefault="00687E60" w:rsidP="00E32570">
      <w:pPr>
        <w:pStyle w:val="ListParagraph"/>
        <w:spacing w:line="240" w:lineRule="auto"/>
        <w:rPr>
          <w:rFonts w:ascii="Arial" w:hAnsi="Arial" w:cs="Arial"/>
          <w:bCs/>
        </w:rPr>
      </w:pPr>
    </w:p>
    <w:p w14:paraId="001A45DF" w14:textId="77777777" w:rsidR="00687E60" w:rsidRPr="00E32570" w:rsidRDefault="00687E60" w:rsidP="00E32570">
      <w:pPr>
        <w:pStyle w:val="ListParagraph"/>
        <w:numPr>
          <w:ilvl w:val="1"/>
          <w:numId w:val="23"/>
        </w:numPr>
        <w:spacing w:after="0" w:line="240" w:lineRule="auto"/>
        <w:rPr>
          <w:rFonts w:ascii="Arial" w:hAnsi="Arial" w:cs="Arial"/>
          <w:bCs/>
        </w:rPr>
      </w:pPr>
      <w:r w:rsidRPr="00E32570">
        <w:rPr>
          <w:rFonts w:ascii="Arial" w:hAnsi="Arial" w:cs="Arial"/>
          <w:bCs/>
        </w:rPr>
        <w:t>Key events and decisions must be recorded.</w:t>
      </w:r>
    </w:p>
    <w:p w14:paraId="0AF72CCB" w14:textId="77777777" w:rsidR="00687E60" w:rsidRPr="00E32570" w:rsidRDefault="00687E60" w:rsidP="00E32570">
      <w:pPr>
        <w:pStyle w:val="ListParagraph"/>
        <w:tabs>
          <w:tab w:val="center" w:pos="4513"/>
        </w:tabs>
        <w:spacing w:after="0" w:line="240" w:lineRule="auto"/>
        <w:ind w:left="360"/>
        <w:rPr>
          <w:rFonts w:ascii="Arial" w:hAnsi="Arial" w:cs="Arial"/>
        </w:rPr>
      </w:pPr>
    </w:p>
    <w:p w14:paraId="477E24BD" w14:textId="77777777" w:rsidR="00C65471" w:rsidRPr="00E32570" w:rsidRDefault="00C65471" w:rsidP="00E32570">
      <w:pPr>
        <w:pStyle w:val="ListParagraph"/>
        <w:numPr>
          <w:ilvl w:val="1"/>
          <w:numId w:val="23"/>
        </w:numPr>
        <w:tabs>
          <w:tab w:val="center" w:pos="4513"/>
        </w:tabs>
        <w:spacing w:after="0" w:line="240" w:lineRule="auto"/>
        <w:rPr>
          <w:rFonts w:ascii="Arial" w:hAnsi="Arial" w:cs="Arial"/>
        </w:rPr>
      </w:pPr>
      <w:r w:rsidRPr="00E32570">
        <w:rPr>
          <w:rFonts w:ascii="Arial" w:hAnsi="Arial" w:cs="Arial"/>
          <w:bCs/>
        </w:rPr>
        <w:t xml:space="preserve">Good practice is the timely handover of good quality information that has been obtained within the period of working with the child and their family. </w:t>
      </w:r>
    </w:p>
    <w:p w14:paraId="4D544955" w14:textId="77777777" w:rsidR="00C65471" w:rsidRPr="00E32570" w:rsidRDefault="00C65471" w:rsidP="00E32570">
      <w:pPr>
        <w:pStyle w:val="ListParagraph"/>
        <w:tabs>
          <w:tab w:val="left" w:pos="470"/>
        </w:tabs>
        <w:spacing w:after="0" w:line="240" w:lineRule="auto"/>
        <w:ind w:left="360"/>
        <w:rPr>
          <w:rFonts w:ascii="Arial" w:hAnsi="Arial" w:cs="Arial"/>
          <w:bCs/>
        </w:rPr>
      </w:pPr>
    </w:p>
    <w:p w14:paraId="358E14E7" w14:textId="77777777" w:rsidR="00C65471" w:rsidRPr="00E32570" w:rsidRDefault="00612E2B" w:rsidP="00E32570">
      <w:pPr>
        <w:pStyle w:val="ListParagraph"/>
        <w:tabs>
          <w:tab w:val="left" w:pos="470"/>
        </w:tabs>
        <w:spacing w:after="0" w:line="240" w:lineRule="auto"/>
        <w:ind w:left="360"/>
        <w:rPr>
          <w:rFonts w:ascii="Arial" w:hAnsi="Arial" w:cs="Arial"/>
          <w:bCs/>
        </w:rPr>
      </w:pPr>
      <w:r w:rsidRPr="00E32570">
        <w:rPr>
          <w:rFonts w:ascii="Arial" w:hAnsi="Arial" w:cs="Arial"/>
          <w:bCs/>
        </w:rPr>
        <w:t xml:space="preserve">1.6 </w:t>
      </w:r>
      <w:r w:rsidR="00C65471" w:rsidRPr="00E32570">
        <w:rPr>
          <w:rFonts w:ascii="Arial" w:hAnsi="Arial" w:cs="Arial"/>
          <w:bCs/>
        </w:rPr>
        <w:t xml:space="preserve">This will include in the child’s </w:t>
      </w:r>
      <w:r w:rsidR="00C65471" w:rsidRPr="00E32570">
        <w:rPr>
          <w:rFonts w:ascii="Arial" w:hAnsi="Arial" w:cs="Arial"/>
          <w:b/>
          <w:bCs/>
        </w:rPr>
        <w:t xml:space="preserve">LCS </w:t>
      </w:r>
      <w:r w:rsidR="00C65471" w:rsidRPr="00E32570">
        <w:rPr>
          <w:rFonts w:ascii="Arial" w:hAnsi="Arial" w:cs="Arial"/>
          <w:bCs/>
        </w:rPr>
        <w:t>ca</w:t>
      </w:r>
      <w:r w:rsidR="003C2EB7" w:rsidRPr="00E32570">
        <w:rPr>
          <w:rFonts w:ascii="Arial" w:hAnsi="Arial" w:cs="Arial"/>
          <w:bCs/>
        </w:rPr>
        <w:t>se</w:t>
      </w:r>
      <w:r w:rsidR="00C65471" w:rsidRPr="00E32570">
        <w:rPr>
          <w:rFonts w:ascii="Arial" w:hAnsi="Arial" w:cs="Arial"/>
          <w:bCs/>
        </w:rPr>
        <w:t xml:space="preserve"> records:</w:t>
      </w:r>
    </w:p>
    <w:p w14:paraId="26C49F49" w14:textId="77777777" w:rsidR="003C2EB7" w:rsidRPr="00E32570" w:rsidRDefault="00C65471" w:rsidP="00E32570">
      <w:pPr>
        <w:pStyle w:val="ListParagraph"/>
        <w:numPr>
          <w:ilvl w:val="1"/>
          <w:numId w:val="21"/>
        </w:numPr>
        <w:tabs>
          <w:tab w:val="left" w:pos="470"/>
        </w:tabs>
        <w:spacing w:after="0" w:line="240" w:lineRule="auto"/>
        <w:rPr>
          <w:rFonts w:ascii="Arial" w:hAnsi="Arial" w:cs="Arial"/>
          <w:bCs/>
        </w:rPr>
      </w:pPr>
      <w:r w:rsidRPr="00E32570">
        <w:rPr>
          <w:rFonts w:ascii="Arial" w:hAnsi="Arial" w:cs="Arial"/>
          <w:bCs/>
        </w:rPr>
        <w:t>Basic details being complete and up-to-date for the child</w:t>
      </w:r>
    </w:p>
    <w:p w14:paraId="601F844A" w14:textId="77777777" w:rsidR="00C65471" w:rsidRPr="00E32570" w:rsidRDefault="003C2EB7" w:rsidP="00E32570">
      <w:pPr>
        <w:pStyle w:val="ListParagraph"/>
        <w:numPr>
          <w:ilvl w:val="1"/>
          <w:numId w:val="21"/>
        </w:numPr>
        <w:tabs>
          <w:tab w:val="left" w:pos="470"/>
        </w:tabs>
        <w:spacing w:after="0" w:line="240" w:lineRule="auto"/>
        <w:rPr>
          <w:rFonts w:ascii="Arial" w:hAnsi="Arial" w:cs="Arial"/>
          <w:bCs/>
        </w:rPr>
      </w:pPr>
      <w:r w:rsidRPr="00E32570">
        <w:rPr>
          <w:rFonts w:ascii="Arial" w:hAnsi="Arial" w:cs="Arial"/>
          <w:bCs/>
        </w:rPr>
        <w:t>Child’s</w:t>
      </w:r>
      <w:r w:rsidR="00C65471" w:rsidRPr="00E32570">
        <w:rPr>
          <w:rFonts w:ascii="Arial" w:hAnsi="Arial" w:cs="Arial"/>
          <w:bCs/>
        </w:rPr>
        <w:t xml:space="preserve"> relationships and involvements</w:t>
      </w:r>
      <w:r w:rsidRPr="00E32570">
        <w:rPr>
          <w:rFonts w:ascii="Arial" w:hAnsi="Arial" w:cs="Arial"/>
          <w:bCs/>
        </w:rPr>
        <w:t xml:space="preserve"> updated</w:t>
      </w:r>
    </w:p>
    <w:p w14:paraId="342303BE" w14:textId="77777777" w:rsidR="003C2EB7" w:rsidRPr="00E32570" w:rsidRDefault="003C2EB7" w:rsidP="00E32570">
      <w:pPr>
        <w:pStyle w:val="ListParagraph"/>
        <w:numPr>
          <w:ilvl w:val="1"/>
          <w:numId w:val="21"/>
        </w:numPr>
        <w:tabs>
          <w:tab w:val="left" w:pos="470"/>
        </w:tabs>
        <w:spacing w:after="0" w:line="240" w:lineRule="auto"/>
        <w:rPr>
          <w:rFonts w:ascii="Arial" w:hAnsi="Arial" w:cs="Arial"/>
          <w:bCs/>
        </w:rPr>
      </w:pPr>
      <w:r w:rsidRPr="00E32570">
        <w:rPr>
          <w:rFonts w:ascii="Arial" w:hAnsi="Arial" w:cs="Arial"/>
          <w:bCs/>
        </w:rPr>
        <w:t>Parents and carer details updated</w:t>
      </w:r>
    </w:p>
    <w:p w14:paraId="3E536957" w14:textId="77777777" w:rsidR="00C65471" w:rsidRPr="00E32570" w:rsidRDefault="00C65471" w:rsidP="00E32570">
      <w:pPr>
        <w:pStyle w:val="ListParagraph"/>
        <w:numPr>
          <w:ilvl w:val="1"/>
          <w:numId w:val="21"/>
        </w:numPr>
        <w:tabs>
          <w:tab w:val="left" w:pos="470"/>
        </w:tabs>
        <w:spacing w:after="0" w:line="240" w:lineRule="auto"/>
        <w:rPr>
          <w:rFonts w:ascii="Arial" w:hAnsi="Arial" w:cs="Arial"/>
          <w:bCs/>
        </w:rPr>
      </w:pPr>
      <w:r w:rsidRPr="00E32570">
        <w:rPr>
          <w:rFonts w:ascii="Arial" w:hAnsi="Arial" w:cs="Arial"/>
          <w:bCs/>
        </w:rPr>
        <w:t>Child’s legal status being up-to-date</w:t>
      </w:r>
    </w:p>
    <w:p w14:paraId="20FCF5DD" w14:textId="77777777" w:rsidR="00C65471" w:rsidRPr="00E32570" w:rsidRDefault="00C65471" w:rsidP="00E32570">
      <w:pPr>
        <w:pStyle w:val="ListParagraph"/>
        <w:numPr>
          <w:ilvl w:val="1"/>
          <w:numId w:val="21"/>
        </w:numPr>
        <w:tabs>
          <w:tab w:val="left" w:pos="470"/>
        </w:tabs>
        <w:spacing w:after="0" w:line="240" w:lineRule="auto"/>
        <w:rPr>
          <w:rFonts w:ascii="Arial" w:hAnsi="Arial" w:cs="Arial"/>
          <w:bCs/>
        </w:rPr>
      </w:pPr>
      <w:r w:rsidRPr="00E32570">
        <w:rPr>
          <w:rFonts w:ascii="Arial" w:hAnsi="Arial" w:cs="Arial"/>
          <w:bCs/>
        </w:rPr>
        <w:t xml:space="preserve">All outstanding tasks </w:t>
      </w:r>
      <w:r w:rsidR="003C2EB7" w:rsidRPr="00E32570">
        <w:rPr>
          <w:rFonts w:ascii="Arial" w:hAnsi="Arial" w:cs="Arial"/>
          <w:bCs/>
        </w:rPr>
        <w:t xml:space="preserve">in workflow </w:t>
      </w:r>
      <w:r w:rsidRPr="00E32570">
        <w:rPr>
          <w:rFonts w:ascii="Arial" w:hAnsi="Arial" w:cs="Arial"/>
          <w:bCs/>
        </w:rPr>
        <w:t xml:space="preserve">completed by the transferring team  </w:t>
      </w:r>
    </w:p>
    <w:p w14:paraId="2370EF29" w14:textId="77777777" w:rsidR="00C65471" w:rsidRPr="00E32570" w:rsidRDefault="00C65471" w:rsidP="00E32570">
      <w:pPr>
        <w:pStyle w:val="ListParagraph"/>
        <w:numPr>
          <w:ilvl w:val="1"/>
          <w:numId w:val="21"/>
        </w:numPr>
        <w:tabs>
          <w:tab w:val="left" w:pos="470"/>
        </w:tabs>
        <w:spacing w:after="0" w:line="240" w:lineRule="auto"/>
        <w:rPr>
          <w:rFonts w:ascii="Arial" w:hAnsi="Arial" w:cs="Arial"/>
          <w:bCs/>
        </w:rPr>
      </w:pPr>
      <w:r w:rsidRPr="00E32570">
        <w:rPr>
          <w:rFonts w:ascii="Arial" w:hAnsi="Arial" w:cs="Arial"/>
          <w:bCs/>
        </w:rPr>
        <w:t>Ca</w:t>
      </w:r>
      <w:r w:rsidR="003C2EB7" w:rsidRPr="00E32570">
        <w:rPr>
          <w:rFonts w:ascii="Arial" w:hAnsi="Arial" w:cs="Arial"/>
          <w:bCs/>
        </w:rPr>
        <w:t>se</w:t>
      </w:r>
      <w:r w:rsidRPr="00E32570">
        <w:rPr>
          <w:rFonts w:ascii="Arial" w:hAnsi="Arial" w:cs="Arial"/>
          <w:bCs/>
        </w:rPr>
        <w:t xml:space="preserve"> summary updated including dates of last visit; date of next CiN, CP or LAC meetings</w:t>
      </w:r>
    </w:p>
    <w:p w14:paraId="3E93C37F" w14:textId="77777777" w:rsidR="003C2EB7" w:rsidRPr="00E32570" w:rsidRDefault="003C2EB7" w:rsidP="00E32570">
      <w:pPr>
        <w:pStyle w:val="ListParagraph"/>
        <w:numPr>
          <w:ilvl w:val="1"/>
          <w:numId w:val="21"/>
        </w:numPr>
        <w:tabs>
          <w:tab w:val="left" w:pos="470"/>
        </w:tabs>
        <w:spacing w:after="0" w:line="240" w:lineRule="auto"/>
        <w:rPr>
          <w:rFonts w:ascii="Arial" w:hAnsi="Arial" w:cs="Arial"/>
          <w:bCs/>
        </w:rPr>
      </w:pPr>
      <w:r w:rsidRPr="00E32570">
        <w:rPr>
          <w:rFonts w:ascii="Arial" w:hAnsi="Arial" w:cs="Arial"/>
          <w:bCs/>
        </w:rPr>
        <w:t>All case recording updated inc</w:t>
      </w:r>
      <w:r w:rsidR="008E1FA3" w:rsidRPr="00E32570">
        <w:rPr>
          <w:rFonts w:ascii="Arial" w:hAnsi="Arial" w:cs="Arial"/>
          <w:bCs/>
        </w:rPr>
        <w:t>;</w:t>
      </w:r>
      <w:r w:rsidRPr="00E32570">
        <w:rPr>
          <w:rFonts w:ascii="Arial" w:hAnsi="Arial" w:cs="Arial"/>
          <w:bCs/>
        </w:rPr>
        <w:t xml:space="preserve"> visits, other contacts, supervision and management decisions</w:t>
      </w:r>
    </w:p>
    <w:p w14:paraId="45BFC38A" w14:textId="77777777" w:rsidR="003C2EB7" w:rsidRPr="00E32570" w:rsidRDefault="003C2EB7" w:rsidP="00E32570">
      <w:pPr>
        <w:pStyle w:val="ListParagraph"/>
        <w:numPr>
          <w:ilvl w:val="1"/>
          <w:numId w:val="21"/>
        </w:numPr>
        <w:tabs>
          <w:tab w:val="left" w:pos="470"/>
        </w:tabs>
        <w:spacing w:after="0" w:line="240" w:lineRule="auto"/>
        <w:rPr>
          <w:rFonts w:ascii="Arial" w:hAnsi="Arial" w:cs="Arial"/>
          <w:bCs/>
        </w:rPr>
      </w:pPr>
      <w:r w:rsidRPr="00E32570">
        <w:rPr>
          <w:rFonts w:ascii="Arial" w:hAnsi="Arial" w:cs="Arial"/>
          <w:bCs/>
        </w:rPr>
        <w:t>All relevant docs uploaded</w:t>
      </w:r>
    </w:p>
    <w:p w14:paraId="68BD6E41" w14:textId="77777777" w:rsidR="003C2EB7" w:rsidRPr="00E32570" w:rsidRDefault="003C2EB7" w:rsidP="00E32570">
      <w:pPr>
        <w:pStyle w:val="ListParagraph"/>
        <w:numPr>
          <w:ilvl w:val="1"/>
          <w:numId w:val="21"/>
        </w:numPr>
        <w:tabs>
          <w:tab w:val="left" w:pos="470"/>
        </w:tabs>
        <w:spacing w:after="0" w:line="240" w:lineRule="auto"/>
        <w:rPr>
          <w:rFonts w:ascii="Arial" w:hAnsi="Arial" w:cs="Arial"/>
          <w:bCs/>
        </w:rPr>
      </w:pPr>
      <w:r w:rsidRPr="00E32570">
        <w:rPr>
          <w:rFonts w:ascii="Arial" w:hAnsi="Arial" w:cs="Arial"/>
          <w:bCs/>
        </w:rPr>
        <w:t>Chronology up</w:t>
      </w:r>
      <w:r w:rsidR="00471B9A" w:rsidRPr="00E32570">
        <w:rPr>
          <w:rFonts w:ascii="Arial" w:hAnsi="Arial" w:cs="Arial"/>
          <w:bCs/>
        </w:rPr>
        <w:t xml:space="preserve"> to date</w:t>
      </w:r>
    </w:p>
    <w:p w14:paraId="463BADBF" w14:textId="77777777" w:rsidR="003C2EB7" w:rsidRPr="00E32570" w:rsidRDefault="003C2EB7" w:rsidP="00E32570">
      <w:pPr>
        <w:pStyle w:val="ListParagraph"/>
        <w:numPr>
          <w:ilvl w:val="1"/>
          <w:numId w:val="21"/>
        </w:numPr>
        <w:tabs>
          <w:tab w:val="left" w:pos="470"/>
        </w:tabs>
        <w:spacing w:after="0" w:line="240" w:lineRule="auto"/>
        <w:rPr>
          <w:rFonts w:ascii="Arial" w:hAnsi="Arial" w:cs="Arial"/>
          <w:bCs/>
        </w:rPr>
      </w:pPr>
      <w:r w:rsidRPr="00E32570">
        <w:rPr>
          <w:rFonts w:ascii="Arial" w:hAnsi="Arial" w:cs="Arial"/>
          <w:bCs/>
        </w:rPr>
        <w:t>Transfer case file audit signed off by TM to QA all above completed</w:t>
      </w:r>
    </w:p>
    <w:p w14:paraId="7A855512" w14:textId="1242EE3F" w:rsidR="003C2EB7" w:rsidRPr="00E32570" w:rsidRDefault="00F92A8F" w:rsidP="00E32570">
      <w:pPr>
        <w:pStyle w:val="ListParagraph"/>
        <w:tabs>
          <w:tab w:val="left" w:pos="470"/>
        </w:tabs>
        <w:spacing w:after="0" w:line="240" w:lineRule="auto"/>
        <w:ind w:left="1080"/>
        <w:rPr>
          <w:rFonts w:ascii="Arial" w:hAnsi="Arial" w:cs="Arial"/>
          <w:bCs/>
        </w:rPr>
      </w:pPr>
      <w:r w:rsidRPr="00E32570">
        <w:rPr>
          <w:rFonts w:ascii="Arial" w:hAnsi="Arial" w:cs="Arial"/>
          <w:bCs/>
        </w:rPr>
        <w:t xml:space="preserve">If there is a situation when gaps are identified above there should be a managers decision </w:t>
      </w:r>
      <w:proofErr w:type="gramStart"/>
      <w:r w:rsidRPr="00E32570">
        <w:rPr>
          <w:rFonts w:ascii="Arial" w:hAnsi="Arial" w:cs="Arial"/>
          <w:bCs/>
        </w:rPr>
        <w:t>to  demonstrate</w:t>
      </w:r>
      <w:proofErr w:type="gramEnd"/>
      <w:r w:rsidRPr="00E32570">
        <w:rPr>
          <w:rFonts w:ascii="Arial" w:hAnsi="Arial" w:cs="Arial"/>
          <w:bCs/>
        </w:rPr>
        <w:t xml:space="preserve"> why, </w:t>
      </w:r>
      <w:r w:rsidR="00693348" w:rsidRPr="00E32570">
        <w:rPr>
          <w:rFonts w:ascii="Arial" w:hAnsi="Arial" w:cs="Arial"/>
          <w:bCs/>
        </w:rPr>
        <w:t xml:space="preserve">and </w:t>
      </w:r>
      <w:r w:rsidRPr="00E32570">
        <w:rPr>
          <w:rFonts w:ascii="Arial" w:hAnsi="Arial" w:cs="Arial"/>
          <w:bCs/>
        </w:rPr>
        <w:t>what has been agreed between two team managers.</w:t>
      </w:r>
    </w:p>
    <w:p w14:paraId="681D87D3" w14:textId="77777777" w:rsidR="00687E60" w:rsidRPr="00E32570" w:rsidRDefault="00687E60" w:rsidP="00E32570">
      <w:pPr>
        <w:tabs>
          <w:tab w:val="left" w:pos="470"/>
        </w:tabs>
        <w:spacing w:after="0" w:line="240" w:lineRule="auto"/>
        <w:rPr>
          <w:rFonts w:ascii="Arial" w:hAnsi="Arial" w:cs="Arial"/>
          <w:b/>
        </w:rPr>
      </w:pPr>
    </w:p>
    <w:p w14:paraId="4FF0A642" w14:textId="77777777" w:rsidR="00687E60" w:rsidRPr="00E32570" w:rsidRDefault="00687E60" w:rsidP="00E32570">
      <w:pPr>
        <w:pStyle w:val="ListParagraph"/>
        <w:numPr>
          <w:ilvl w:val="0"/>
          <w:numId w:val="23"/>
        </w:numPr>
        <w:tabs>
          <w:tab w:val="left" w:pos="470"/>
        </w:tabs>
        <w:spacing w:after="0" w:line="240" w:lineRule="auto"/>
        <w:rPr>
          <w:rFonts w:ascii="Arial" w:hAnsi="Arial" w:cs="Arial"/>
          <w:b/>
        </w:rPr>
      </w:pPr>
      <w:r w:rsidRPr="00E32570">
        <w:rPr>
          <w:rFonts w:ascii="Arial" w:hAnsi="Arial" w:cs="Arial"/>
          <w:b/>
        </w:rPr>
        <w:t>Transfer Process</w:t>
      </w:r>
    </w:p>
    <w:p w14:paraId="5E270E70" w14:textId="77777777" w:rsidR="00687E60" w:rsidRPr="00E32570" w:rsidRDefault="00687E60" w:rsidP="00E32570">
      <w:pPr>
        <w:tabs>
          <w:tab w:val="left" w:pos="470"/>
        </w:tabs>
        <w:spacing w:after="0" w:line="240" w:lineRule="auto"/>
        <w:rPr>
          <w:rFonts w:ascii="Arial" w:hAnsi="Arial" w:cs="Arial"/>
          <w:b/>
        </w:rPr>
      </w:pPr>
    </w:p>
    <w:p w14:paraId="43B619B3" w14:textId="622EFBD2" w:rsidR="00693348" w:rsidRPr="00E32570" w:rsidRDefault="00693348" w:rsidP="00E32570">
      <w:pPr>
        <w:pStyle w:val="ListParagraph"/>
        <w:numPr>
          <w:ilvl w:val="1"/>
          <w:numId w:val="24"/>
        </w:numPr>
        <w:rPr>
          <w:rFonts w:ascii="Arial" w:hAnsi="Arial" w:cs="Arial"/>
          <w:bCs/>
        </w:rPr>
      </w:pPr>
      <w:r w:rsidRPr="00E32570">
        <w:rPr>
          <w:rFonts w:ascii="Arial" w:hAnsi="Arial" w:cs="Arial"/>
          <w:bCs/>
        </w:rPr>
        <w:t>The transferring Out Team will complete the Transfer Request in a timely way to notify the receiving in Service of a child needing to transfer using the Transfer Spreadsheet found on SharePoint;</w:t>
      </w:r>
      <w:r w:rsidRPr="00E32570">
        <w:rPr>
          <w:rFonts w:ascii="Arial" w:hAnsi="Arial" w:cs="Arial"/>
        </w:rPr>
        <w:t xml:space="preserve"> </w:t>
      </w:r>
      <w:hyperlink r:id="rId7" w:history="1">
        <w:r w:rsidRPr="00E32570">
          <w:rPr>
            <w:rStyle w:val="Hyperlink"/>
            <w:rFonts w:ascii="Arial" w:hAnsi="Arial" w:cs="Arial"/>
            <w:bCs/>
          </w:rPr>
          <w:t>https://shropshirecouncil.sharepoint.com/:x:/s/CS800-AllChildrenServicesManagers/EZTdvmBVXqBGp5e-kmFVS54BTX7fnbEVd8-XDUFvtZwbng?e=c88EQB</w:t>
        </w:r>
      </w:hyperlink>
      <w:r w:rsidRPr="00E32570">
        <w:rPr>
          <w:rFonts w:ascii="Arial" w:hAnsi="Arial" w:cs="Arial"/>
          <w:bCs/>
        </w:rPr>
        <w:t xml:space="preserve"> </w:t>
      </w:r>
    </w:p>
    <w:p w14:paraId="7CE0010C" w14:textId="77777777" w:rsidR="00693348" w:rsidRPr="00E32570" w:rsidRDefault="00693348" w:rsidP="00E32570">
      <w:pPr>
        <w:pStyle w:val="ListParagraph"/>
        <w:rPr>
          <w:rFonts w:ascii="Arial" w:hAnsi="Arial" w:cs="Arial"/>
          <w:bCs/>
        </w:rPr>
      </w:pPr>
    </w:p>
    <w:p w14:paraId="1B61BE13" w14:textId="09A31ECD" w:rsidR="00F26E18" w:rsidRPr="00E32570" w:rsidRDefault="00F26E18" w:rsidP="00E32570">
      <w:pPr>
        <w:pStyle w:val="ListParagraph"/>
        <w:numPr>
          <w:ilvl w:val="1"/>
          <w:numId w:val="24"/>
        </w:numPr>
        <w:tabs>
          <w:tab w:val="left" w:pos="470"/>
        </w:tabs>
        <w:spacing w:after="0" w:line="240" w:lineRule="auto"/>
        <w:rPr>
          <w:rFonts w:ascii="Arial" w:hAnsi="Arial" w:cs="Arial"/>
          <w:bCs/>
        </w:rPr>
      </w:pPr>
      <w:r w:rsidRPr="00E32570">
        <w:rPr>
          <w:rFonts w:ascii="Arial" w:hAnsi="Arial" w:cs="Arial"/>
          <w:bCs/>
        </w:rPr>
        <w:t xml:space="preserve">Transfer of case responsibility for a child will follow the criteria set out in this </w:t>
      </w:r>
      <w:r w:rsidR="00AB0193" w:rsidRPr="00E32570">
        <w:rPr>
          <w:rFonts w:ascii="Arial" w:hAnsi="Arial" w:cs="Arial"/>
          <w:bCs/>
        </w:rPr>
        <w:t>p</w:t>
      </w:r>
      <w:r w:rsidRPr="00E32570">
        <w:rPr>
          <w:rFonts w:ascii="Arial" w:hAnsi="Arial" w:cs="Arial"/>
          <w:bCs/>
        </w:rPr>
        <w:t xml:space="preserve">rotocol. </w:t>
      </w:r>
    </w:p>
    <w:p w14:paraId="7102C428" w14:textId="2AEFFEB0" w:rsidR="00F92A8F" w:rsidRPr="00E32570" w:rsidRDefault="00F92A8F" w:rsidP="00E32570">
      <w:pPr>
        <w:tabs>
          <w:tab w:val="left" w:pos="470"/>
        </w:tabs>
        <w:spacing w:after="0" w:line="240" w:lineRule="auto"/>
        <w:ind w:left="360"/>
        <w:rPr>
          <w:rFonts w:ascii="Arial" w:hAnsi="Arial" w:cs="Arial"/>
          <w:bCs/>
        </w:rPr>
      </w:pPr>
    </w:p>
    <w:p w14:paraId="0FC59B26" w14:textId="77777777" w:rsidR="00687E60" w:rsidRPr="00E32570" w:rsidRDefault="00687E60" w:rsidP="00E32570">
      <w:pPr>
        <w:pStyle w:val="ListParagraph"/>
        <w:numPr>
          <w:ilvl w:val="1"/>
          <w:numId w:val="24"/>
        </w:numPr>
        <w:tabs>
          <w:tab w:val="left" w:pos="470"/>
        </w:tabs>
        <w:spacing w:after="0" w:line="240" w:lineRule="auto"/>
        <w:rPr>
          <w:rFonts w:ascii="Arial" w:hAnsi="Arial" w:cs="Arial"/>
          <w:bCs/>
        </w:rPr>
      </w:pPr>
      <w:r w:rsidRPr="00E32570">
        <w:rPr>
          <w:rFonts w:ascii="Arial" w:hAnsi="Arial" w:cs="Arial"/>
          <w:bCs/>
        </w:rPr>
        <w:t xml:space="preserve">Transfer of responsibility for a child will be agreed through </w:t>
      </w:r>
      <w:r w:rsidR="008E1FA3" w:rsidRPr="00E32570">
        <w:rPr>
          <w:rFonts w:ascii="Arial" w:hAnsi="Arial" w:cs="Arial"/>
          <w:bCs/>
        </w:rPr>
        <w:t xml:space="preserve">a </w:t>
      </w:r>
      <w:r w:rsidRPr="00E32570">
        <w:rPr>
          <w:rFonts w:ascii="Arial" w:hAnsi="Arial" w:cs="Arial"/>
          <w:b/>
          <w:bCs/>
        </w:rPr>
        <w:t>Transfer Meeting between Services</w:t>
      </w:r>
      <w:r w:rsidRPr="00E32570">
        <w:rPr>
          <w:rFonts w:ascii="Arial" w:hAnsi="Arial" w:cs="Arial"/>
          <w:bCs/>
        </w:rPr>
        <w:t>.</w:t>
      </w:r>
      <w:r w:rsidR="008E1FA3" w:rsidRPr="00E32570">
        <w:rPr>
          <w:rFonts w:ascii="Arial" w:hAnsi="Arial" w:cs="Arial"/>
          <w:bCs/>
        </w:rPr>
        <w:t xml:space="preserve"> Any </w:t>
      </w:r>
      <w:r w:rsidR="00C01F8E" w:rsidRPr="00E32570">
        <w:rPr>
          <w:rFonts w:ascii="Arial" w:hAnsi="Arial" w:cs="Arial"/>
          <w:bCs/>
        </w:rPr>
        <w:t>decisions outside of this transfer meeting, should be considered on a c</w:t>
      </w:r>
      <w:r w:rsidR="004C558C" w:rsidRPr="00E32570">
        <w:rPr>
          <w:rFonts w:ascii="Arial" w:hAnsi="Arial" w:cs="Arial"/>
          <w:bCs/>
        </w:rPr>
        <w:t>hild</w:t>
      </w:r>
      <w:r w:rsidR="00C01F8E" w:rsidRPr="00E32570">
        <w:rPr>
          <w:rFonts w:ascii="Arial" w:hAnsi="Arial" w:cs="Arial"/>
          <w:bCs/>
        </w:rPr>
        <w:t xml:space="preserve"> by c</w:t>
      </w:r>
      <w:r w:rsidR="004C558C" w:rsidRPr="00E32570">
        <w:rPr>
          <w:rFonts w:ascii="Arial" w:hAnsi="Arial" w:cs="Arial"/>
          <w:bCs/>
        </w:rPr>
        <w:t>hild</w:t>
      </w:r>
      <w:r w:rsidR="00C01F8E" w:rsidRPr="00E32570">
        <w:rPr>
          <w:rFonts w:ascii="Arial" w:hAnsi="Arial" w:cs="Arial"/>
          <w:bCs/>
        </w:rPr>
        <w:t xml:space="preserve"> basis.</w:t>
      </w:r>
    </w:p>
    <w:p w14:paraId="16937D3F" w14:textId="77777777" w:rsidR="00687E60" w:rsidRPr="00E32570" w:rsidRDefault="00C01F8E" w:rsidP="00E32570">
      <w:pPr>
        <w:pStyle w:val="ListParagraph"/>
        <w:numPr>
          <w:ilvl w:val="1"/>
          <w:numId w:val="24"/>
        </w:numPr>
        <w:tabs>
          <w:tab w:val="left" w:pos="470"/>
        </w:tabs>
        <w:spacing w:after="0" w:line="240" w:lineRule="auto"/>
        <w:rPr>
          <w:rFonts w:ascii="Arial" w:hAnsi="Arial" w:cs="Arial"/>
          <w:bCs/>
        </w:rPr>
      </w:pPr>
      <w:r w:rsidRPr="00E32570">
        <w:rPr>
          <w:rFonts w:ascii="Arial" w:hAnsi="Arial" w:cs="Arial"/>
          <w:bCs/>
        </w:rPr>
        <w:t>The Tea</w:t>
      </w:r>
      <w:r w:rsidR="009D2902" w:rsidRPr="00E32570">
        <w:rPr>
          <w:rFonts w:ascii="Arial" w:hAnsi="Arial" w:cs="Arial"/>
          <w:bCs/>
        </w:rPr>
        <w:t>m</w:t>
      </w:r>
      <w:r w:rsidRPr="00E32570">
        <w:rPr>
          <w:rFonts w:ascii="Arial" w:hAnsi="Arial" w:cs="Arial"/>
          <w:bCs/>
        </w:rPr>
        <w:t xml:space="preserve"> Manager will provide early notification and an expected date</w:t>
      </w:r>
      <w:r w:rsidR="004C558C" w:rsidRPr="00E32570">
        <w:rPr>
          <w:rFonts w:ascii="Arial" w:hAnsi="Arial" w:cs="Arial"/>
          <w:bCs/>
        </w:rPr>
        <w:t xml:space="preserve"> of transfer</w:t>
      </w:r>
      <w:r w:rsidRPr="00E32570">
        <w:rPr>
          <w:rFonts w:ascii="Arial" w:hAnsi="Arial" w:cs="Arial"/>
          <w:bCs/>
        </w:rPr>
        <w:t xml:space="preserve">. </w:t>
      </w:r>
      <w:r w:rsidR="008E1FA3" w:rsidRPr="00E32570">
        <w:rPr>
          <w:rFonts w:ascii="Arial" w:hAnsi="Arial" w:cs="Arial"/>
          <w:bCs/>
        </w:rPr>
        <w:t>We</w:t>
      </w:r>
      <w:r w:rsidRPr="00E32570">
        <w:rPr>
          <w:rFonts w:ascii="Arial" w:hAnsi="Arial" w:cs="Arial"/>
          <w:bCs/>
        </w:rPr>
        <w:t xml:space="preserve"> aim for this </w:t>
      </w:r>
      <w:r w:rsidR="004C558C" w:rsidRPr="00E32570">
        <w:rPr>
          <w:rFonts w:ascii="Arial" w:hAnsi="Arial" w:cs="Arial"/>
          <w:bCs/>
        </w:rPr>
        <w:t>early notification to give the receiving</w:t>
      </w:r>
      <w:r w:rsidR="00AB0193" w:rsidRPr="00E32570">
        <w:rPr>
          <w:rFonts w:ascii="Arial" w:hAnsi="Arial" w:cs="Arial"/>
          <w:bCs/>
        </w:rPr>
        <w:t xml:space="preserve"> team </w:t>
      </w:r>
      <w:r w:rsidR="004C558C" w:rsidRPr="00E32570">
        <w:rPr>
          <w:rFonts w:ascii="Arial" w:hAnsi="Arial" w:cs="Arial"/>
          <w:bCs/>
        </w:rPr>
        <w:t>as much notice as possible, to plan for the transfer and allocation of a worker. T</w:t>
      </w:r>
      <w:r w:rsidRPr="00E32570">
        <w:rPr>
          <w:rFonts w:ascii="Arial" w:hAnsi="Arial" w:cs="Arial"/>
          <w:bCs/>
        </w:rPr>
        <w:t>he</w:t>
      </w:r>
      <w:r w:rsidR="004C558C" w:rsidRPr="00E32570">
        <w:rPr>
          <w:rFonts w:ascii="Arial" w:hAnsi="Arial" w:cs="Arial"/>
          <w:bCs/>
        </w:rPr>
        <w:t xml:space="preserve"> notification of the</w:t>
      </w:r>
      <w:r w:rsidRPr="00E32570">
        <w:rPr>
          <w:rFonts w:ascii="Arial" w:hAnsi="Arial" w:cs="Arial"/>
          <w:bCs/>
        </w:rPr>
        <w:t xml:space="preserve"> expected date of transf</w:t>
      </w:r>
      <w:r w:rsidR="004C558C" w:rsidRPr="00E32570">
        <w:rPr>
          <w:rFonts w:ascii="Arial" w:hAnsi="Arial" w:cs="Arial"/>
          <w:bCs/>
        </w:rPr>
        <w:t>er should be a minimum of 7 days before this date.</w:t>
      </w:r>
    </w:p>
    <w:p w14:paraId="33388738" w14:textId="77777777" w:rsidR="00687E60" w:rsidRPr="00E32570" w:rsidRDefault="00687E60" w:rsidP="00E32570">
      <w:pPr>
        <w:pStyle w:val="ListParagraph"/>
        <w:numPr>
          <w:ilvl w:val="1"/>
          <w:numId w:val="24"/>
        </w:numPr>
        <w:tabs>
          <w:tab w:val="left" w:pos="470"/>
        </w:tabs>
        <w:spacing w:after="0" w:line="240" w:lineRule="auto"/>
        <w:rPr>
          <w:rFonts w:ascii="Arial" w:hAnsi="Arial" w:cs="Arial"/>
          <w:bCs/>
        </w:rPr>
      </w:pPr>
      <w:r w:rsidRPr="00E32570">
        <w:rPr>
          <w:rFonts w:ascii="Arial" w:hAnsi="Arial" w:cs="Arial"/>
          <w:bCs/>
        </w:rPr>
        <w:t xml:space="preserve">The Transfer Meeting between Team Managers from each Service Area will agree whether the criteria </w:t>
      </w:r>
      <w:proofErr w:type="gramStart"/>
      <w:r w:rsidR="004C558C" w:rsidRPr="00E32570">
        <w:rPr>
          <w:rFonts w:ascii="Arial" w:hAnsi="Arial" w:cs="Arial"/>
          <w:bCs/>
        </w:rPr>
        <w:t>is</w:t>
      </w:r>
      <w:proofErr w:type="gramEnd"/>
      <w:r w:rsidRPr="00E32570">
        <w:rPr>
          <w:rFonts w:ascii="Arial" w:hAnsi="Arial" w:cs="Arial"/>
          <w:bCs/>
        </w:rPr>
        <w:t xml:space="preserve"> met for transfer.</w:t>
      </w:r>
    </w:p>
    <w:p w14:paraId="1AA84510" w14:textId="77777777" w:rsidR="00F26E18" w:rsidRPr="00E32570" w:rsidRDefault="00F26E18" w:rsidP="00E32570">
      <w:pPr>
        <w:pStyle w:val="ListParagraph"/>
        <w:numPr>
          <w:ilvl w:val="1"/>
          <w:numId w:val="24"/>
        </w:numPr>
        <w:tabs>
          <w:tab w:val="left" w:pos="470"/>
        </w:tabs>
        <w:spacing w:after="0" w:line="240" w:lineRule="auto"/>
        <w:rPr>
          <w:rFonts w:ascii="Arial" w:hAnsi="Arial" w:cs="Arial"/>
          <w:bCs/>
        </w:rPr>
      </w:pPr>
      <w:r w:rsidRPr="00E32570">
        <w:rPr>
          <w:rFonts w:ascii="Arial" w:hAnsi="Arial" w:cs="Arial"/>
          <w:bCs/>
        </w:rPr>
        <w:lastRenderedPageBreak/>
        <w:t xml:space="preserve">If there is a child where the criteria </w:t>
      </w:r>
      <w:proofErr w:type="gramStart"/>
      <w:r w:rsidRPr="00E32570">
        <w:rPr>
          <w:rFonts w:ascii="Arial" w:hAnsi="Arial" w:cs="Arial"/>
          <w:bCs/>
        </w:rPr>
        <w:t>is</w:t>
      </w:r>
      <w:proofErr w:type="gramEnd"/>
      <w:r w:rsidRPr="00E32570">
        <w:rPr>
          <w:rFonts w:ascii="Arial" w:hAnsi="Arial" w:cs="Arial"/>
          <w:bCs/>
        </w:rPr>
        <w:t xml:space="preserve"> not clear then the transferring and receiving Team Managers will discuss and make a decision at the Transfer Meeting.</w:t>
      </w:r>
    </w:p>
    <w:p w14:paraId="446E48DC" w14:textId="77777777" w:rsidR="00687E60" w:rsidRPr="00E32570" w:rsidRDefault="00687E60" w:rsidP="00E32570">
      <w:pPr>
        <w:pStyle w:val="ListParagraph"/>
        <w:numPr>
          <w:ilvl w:val="1"/>
          <w:numId w:val="24"/>
        </w:numPr>
        <w:tabs>
          <w:tab w:val="left" w:pos="470"/>
        </w:tabs>
        <w:spacing w:after="0" w:line="240" w:lineRule="auto"/>
        <w:rPr>
          <w:rFonts w:ascii="Arial" w:hAnsi="Arial" w:cs="Arial"/>
          <w:bCs/>
        </w:rPr>
      </w:pPr>
      <w:r w:rsidRPr="00E32570">
        <w:rPr>
          <w:rFonts w:ascii="Arial" w:hAnsi="Arial" w:cs="Arial"/>
          <w:bCs/>
        </w:rPr>
        <w:t>Once agreed</w:t>
      </w:r>
      <w:r w:rsidR="00F26E18" w:rsidRPr="00E32570">
        <w:rPr>
          <w:rFonts w:ascii="Arial" w:hAnsi="Arial" w:cs="Arial"/>
          <w:bCs/>
        </w:rPr>
        <w:t>,</w:t>
      </w:r>
      <w:r w:rsidRPr="00E32570">
        <w:rPr>
          <w:rFonts w:ascii="Arial" w:hAnsi="Arial" w:cs="Arial"/>
          <w:bCs/>
        </w:rPr>
        <w:t xml:space="preserve"> a date for transfer will be set within the</w:t>
      </w:r>
      <w:r w:rsidR="00AB0193" w:rsidRPr="00E32570">
        <w:rPr>
          <w:rFonts w:ascii="Arial" w:hAnsi="Arial" w:cs="Arial"/>
          <w:bCs/>
        </w:rPr>
        <w:t xml:space="preserve"> agreed principles set out in this</w:t>
      </w:r>
      <w:r w:rsidRPr="00E32570">
        <w:rPr>
          <w:rFonts w:ascii="Arial" w:hAnsi="Arial" w:cs="Arial"/>
          <w:bCs/>
        </w:rPr>
        <w:t xml:space="preserve"> </w:t>
      </w:r>
      <w:r w:rsidR="00AB0193" w:rsidRPr="00E32570">
        <w:rPr>
          <w:rFonts w:ascii="Arial" w:hAnsi="Arial" w:cs="Arial"/>
          <w:bCs/>
        </w:rPr>
        <w:t>p</w:t>
      </w:r>
      <w:r w:rsidR="00F26E18" w:rsidRPr="00E32570">
        <w:rPr>
          <w:rFonts w:ascii="Arial" w:hAnsi="Arial" w:cs="Arial"/>
          <w:bCs/>
        </w:rPr>
        <w:t>rotocol</w:t>
      </w:r>
      <w:r w:rsidRPr="00E32570">
        <w:rPr>
          <w:rFonts w:ascii="Arial" w:hAnsi="Arial" w:cs="Arial"/>
          <w:bCs/>
        </w:rPr>
        <w:t xml:space="preserve"> and the new worker will be identified.</w:t>
      </w:r>
    </w:p>
    <w:p w14:paraId="55EDF5CA" w14:textId="77777777" w:rsidR="00687E60" w:rsidRPr="00E32570" w:rsidRDefault="00687E60" w:rsidP="00E32570">
      <w:pPr>
        <w:pStyle w:val="ListParagraph"/>
        <w:numPr>
          <w:ilvl w:val="1"/>
          <w:numId w:val="24"/>
        </w:numPr>
        <w:tabs>
          <w:tab w:val="left" w:pos="470"/>
        </w:tabs>
        <w:spacing w:after="0" w:line="240" w:lineRule="auto"/>
        <w:rPr>
          <w:rFonts w:ascii="Arial" w:hAnsi="Arial" w:cs="Arial"/>
          <w:bCs/>
        </w:rPr>
      </w:pPr>
      <w:r w:rsidRPr="00E32570">
        <w:rPr>
          <w:rFonts w:ascii="Arial" w:hAnsi="Arial" w:cs="Arial"/>
          <w:bCs/>
        </w:rPr>
        <w:t xml:space="preserve">The </w:t>
      </w:r>
      <w:r w:rsidR="00F26E18" w:rsidRPr="00E32570">
        <w:rPr>
          <w:rFonts w:ascii="Arial" w:hAnsi="Arial" w:cs="Arial"/>
          <w:bCs/>
        </w:rPr>
        <w:t>family will be advised of the transfer date and name of the new worker by the transferring team prior to transfer.</w:t>
      </w:r>
    </w:p>
    <w:p w14:paraId="24FB265E" w14:textId="77777777" w:rsidR="00F26E18" w:rsidRPr="00E32570" w:rsidRDefault="00F26E18" w:rsidP="00E32570">
      <w:pPr>
        <w:pStyle w:val="ListParagraph"/>
        <w:numPr>
          <w:ilvl w:val="1"/>
          <w:numId w:val="24"/>
        </w:numPr>
        <w:tabs>
          <w:tab w:val="left" w:pos="470"/>
        </w:tabs>
        <w:spacing w:after="0" w:line="240" w:lineRule="auto"/>
        <w:rPr>
          <w:rFonts w:ascii="Arial" w:hAnsi="Arial" w:cs="Arial"/>
          <w:bCs/>
        </w:rPr>
      </w:pPr>
      <w:r w:rsidRPr="00E32570">
        <w:rPr>
          <w:rFonts w:ascii="Arial" w:hAnsi="Arial" w:cs="Arial"/>
          <w:bCs/>
        </w:rPr>
        <w:t>The receiving team will make all efforts to attend the meeting that marks the transfer point i.e. CPC, Lac Review, Core Group, initial court hearing.</w:t>
      </w:r>
    </w:p>
    <w:p w14:paraId="51FBB1C6" w14:textId="77777777" w:rsidR="00F26E18" w:rsidRPr="00E32570" w:rsidRDefault="00F26E18" w:rsidP="00E32570">
      <w:pPr>
        <w:pStyle w:val="ListParagraph"/>
        <w:numPr>
          <w:ilvl w:val="1"/>
          <w:numId w:val="24"/>
        </w:numPr>
        <w:tabs>
          <w:tab w:val="left" w:pos="470"/>
        </w:tabs>
        <w:spacing w:after="0" w:line="240" w:lineRule="auto"/>
        <w:rPr>
          <w:rFonts w:ascii="Arial" w:hAnsi="Arial" w:cs="Arial"/>
          <w:bCs/>
        </w:rPr>
      </w:pPr>
      <w:r w:rsidRPr="00E32570">
        <w:rPr>
          <w:rFonts w:ascii="Arial" w:hAnsi="Arial" w:cs="Arial"/>
          <w:bCs/>
        </w:rPr>
        <w:t xml:space="preserve">This can in some cases be supported by a joint visit to the child and parents by the case holding team to the receiving </w:t>
      </w:r>
      <w:proofErr w:type="gramStart"/>
      <w:r w:rsidRPr="00E32570">
        <w:rPr>
          <w:rFonts w:ascii="Arial" w:hAnsi="Arial" w:cs="Arial"/>
          <w:bCs/>
        </w:rPr>
        <w:t>team</w:t>
      </w:r>
      <w:proofErr w:type="gramEnd"/>
      <w:r w:rsidRPr="00E32570">
        <w:rPr>
          <w:rFonts w:ascii="Arial" w:hAnsi="Arial" w:cs="Arial"/>
          <w:bCs/>
        </w:rPr>
        <w:t xml:space="preserve"> but this is not essential and joint home visits should not delay the process of transfer.</w:t>
      </w:r>
    </w:p>
    <w:p w14:paraId="3FDFD9AA" w14:textId="18F99948" w:rsidR="00C65471" w:rsidRPr="00E32570" w:rsidRDefault="00F26E18" w:rsidP="00E32570">
      <w:pPr>
        <w:pStyle w:val="ListParagraph"/>
        <w:numPr>
          <w:ilvl w:val="1"/>
          <w:numId w:val="24"/>
        </w:numPr>
        <w:tabs>
          <w:tab w:val="left" w:pos="470"/>
        </w:tabs>
        <w:spacing w:after="0" w:line="240" w:lineRule="auto"/>
        <w:rPr>
          <w:rFonts w:ascii="Arial" w:hAnsi="Arial" w:cs="Arial"/>
          <w:bCs/>
        </w:rPr>
      </w:pPr>
      <w:r w:rsidRPr="00E32570">
        <w:rPr>
          <w:rFonts w:ascii="Arial" w:hAnsi="Arial" w:cs="Arial"/>
          <w:bCs/>
        </w:rPr>
        <w:t>The transferring Team Manager will complete the transfer QA audit and transfer to the receiving Team Manager when this can be signed off as satisfactory. Any gaps in practice need to be acknowledged in a Manager’s case note by the transferring Team Manager and agreed with the receiving Team Manager before transfer.</w:t>
      </w:r>
    </w:p>
    <w:p w14:paraId="3A7A1927" w14:textId="2F7F9049" w:rsidR="00F92A8F" w:rsidRPr="00E32570" w:rsidRDefault="00702518" w:rsidP="00E32570">
      <w:pPr>
        <w:pStyle w:val="ListParagraph"/>
        <w:numPr>
          <w:ilvl w:val="1"/>
          <w:numId w:val="24"/>
        </w:numPr>
        <w:tabs>
          <w:tab w:val="left" w:pos="470"/>
        </w:tabs>
        <w:spacing w:after="0" w:line="240" w:lineRule="auto"/>
        <w:rPr>
          <w:rFonts w:ascii="Arial" w:hAnsi="Arial" w:cs="Arial"/>
          <w:bCs/>
        </w:rPr>
      </w:pPr>
      <w:r w:rsidRPr="00E32570">
        <w:rPr>
          <w:rFonts w:ascii="Arial" w:hAnsi="Arial" w:cs="Arial"/>
          <w:bCs/>
        </w:rPr>
        <w:t xml:space="preserve">The transferring Team </w:t>
      </w:r>
      <w:r w:rsidR="00A6082F" w:rsidRPr="00E32570">
        <w:rPr>
          <w:rFonts w:ascii="Arial" w:hAnsi="Arial" w:cs="Arial"/>
          <w:bCs/>
        </w:rPr>
        <w:t>M</w:t>
      </w:r>
      <w:r w:rsidRPr="00E32570">
        <w:rPr>
          <w:rFonts w:ascii="Arial" w:hAnsi="Arial" w:cs="Arial"/>
          <w:bCs/>
        </w:rPr>
        <w:t xml:space="preserve">anager will ensure the family is notified of the transfer and the receiving Team </w:t>
      </w:r>
      <w:r w:rsidR="00A6082F" w:rsidRPr="00E32570">
        <w:rPr>
          <w:rFonts w:ascii="Arial" w:hAnsi="Arial" w:cs="Arial"/>
          <w:bCs/>
        </w:rPr>
        <w:t>M</w:t>
      </w:r>
      <w:r w:rsidRPr="00E32570">
        <w:rPr>
          <w:rFonts w:ascii="Arial" w:hAnsi="Arial" w:cs="Arial"/>
          <w:bCs/>
        </w:rPr>
        <w:t>anager will ensure the new social worker writes to introduce themselves with team contact details within 5 working days of receipt of case responsibility.</w:t>
      </w:r>
    </w:p>
    <w:p w14:paraId="0F5FB7B9" w14:textId="35ADA6D5" w:rsidR="00702518" w:rsidRPr="00E32570" w:rsidRDefault="00A6082F" w:rsidP="00E32570">
      <w:pPr>
        <w:pStyle w:val="ListParagraph"/>
        <w:numPr>
          <w:ilvl w:val="1"/>
          <w:numId w:val="24"/>
        </w:numPr>
        <w:tabs>
          <w:tab w:val="left" w:pos="470"/>
        </w:tabs>
        <w:spacing w:after="0" w:line="240" w:lineRule="auto"/>
        <w:rPr>
          <w:rFonts w:ascii="Arial" w:hAnsi="Arial" w:cs="Arial"/>
          <w:bCs/>
        </w:rPr>
      </w:pPr>
      <w:r w:rsidRPr="00E32570">
        <w:rPr>
          <w:rFonts w:ascii="Arial" w:hAnsi="Arial" w:cs="Arial"/>
          <w:bCs/>
        </w:rPr>
        <w:t>In the event of a delay to the agreed transfer date, or a transfer is not agreed between managers, the relevant Service Managers must be notified within 10 working days. If there is a concern that the delay is not purposeful and will impact on safe working practices and thus the welfare of the child, the Service Managers will review with the relevant Team Managers to reach a resolution within 20 working days of notification.</w:t>
      </w:r>
    </w:p>
    <w:p w14:paraId="09AE1558" w14:textId="77777777" w:rsidR="00687E60" w:rsidRPr="00E32570" w:rsidRDefault="00687E60" w:rsidP="00E32570">
      <w:pPr>
        <w:spacing w:after="0" w:line="240" w:lineRule="auto"/>
        <w:rPr>
          <w:rFonts w:ascii="Arial" w:hAnsi="Arial" w:cs="Arial"/>
          <w:bCs/>
        </w:rPr>
      </w:pPr>
    </w:p>
    <w:p w14:paraId="7675887D" w14:textId="77777777" w:rsidR="00757FD2" w:rsidRPr="00E32570" w:rsidRDefault="00757FD2" w:rsidP="00E32570">
      <w:pPr>
        <w:pStyle w:val="ListParagraph"/>
        <w:numPr>
          <w:ilvl w:val="0"/>
          <w:numId w:val="23"/>
        </w:numPr>
        <w:spacing w:after="0" w:line="240" w:lineRule="auto"/>
        <w:rPr>
          <w:rFonts w:ascii="Arial" w:hAnsi="Arial" w:cs="Arial"/>
          <w:b/>
        </w:rPr>
      </w:pPr>
      <w:r w:rsidRPr="00E32570">
        <w:rPr>
          <w:rFonts w:ascii="Arial" w:hAnsi="Arial" w:cs="Arial"/>
          <w:b/>
        </w:rPr>
        <w:t>Compass</w:t>
      </w:r>
    </w:p>
    <w:p w14:paraId="1602141B" w14:textId="77777777" w:rsidR="009D76DB" w:rsidRPr="00E32570" w:rsidRDefault="009D76DB" w:rsidP="00E32570">
      <w:pPr>
        <w:spacing w:after="0" w:line="240" w:lineRule="auto"/>
        <w:rPr>
          <w:rFonts w:ascii="Arial" w:hAnsi="Arial" w:cs="Arial"/>
        </w:rPr>
      </w:pPr>
    </w:p>
    <w:p w14:paraId="68CA0A7A" w14:textId="77777777" w:rsidR="00A97B09" w:rsidRPr="00E32570" w:rsidRDefault="00AB0193" w:rsidP="00E32570">
      <w:pPr>
        <w:spacing w:after="0" w:line="240" w:lineRule="auto"/>
        <w:ind w:left="627"/>
        <w:rPr>
          <w:rFonts w:ascii="Arial" w:hAnsi="Arial" w:cs="Arial"/>
        </w:rPr>
      </w:pPr>
      <w:r w:rsidRPr="00E32570">
        <w:rPr>
          <w:rFonts w:ascii="Arial" w:hAnsi="Arial" w:cs="Arial"/>
        </w:rPr>
        <w:t xml:space="preserve">3.1 </w:t>
      </w:r>
      <w:r w:rsidR="00757FD2" w:rsidRPr="00E32570">
        <w:rPr>
          <w:rFonts w:ascii="Arial" w:hAnsi="Arial" w:cs="Arial"/>
        </w:rPr>
        <w:t xml:space="preserve">Compass are responsible for the management of all new initial </w:t>
      </w:r>
      <w:proofErr w:type="gramStart"/>
      <w:r w:rsidR="00757FD2" w:rsidRPr="00E32570">
        <w:rPr>
          <w:rFonts w:ascii="Arial" w:hAnsi="Arial" w:cs="Arial"/>
        </w:rPr>
        <w:t>concerns</w:t>
      </w:r>
      <w:proofErr w:type="gramEnd"/>
      <w:r w:rsidR="00757FD2" w:rsidRPr="00E32570">
        <w:rPr>
          <w:rFonts w:ascii="Arial" w:hAnsi="Arial" w:cs="Arial"/>
        </w:rPr>
        <w:t xml:space="preserve"> contacts and referrals.  </w:t>
      </w:r>
    </w:p>
    <w:p w14:paraId="2A00CCC7" w14:textId="77777777" w:rsidR="00A97B09" w:rsidRPr="00E32570" w:rsidRDefault="00A97B09" w:rsidP="00E32570">
      <w:pPr>
        <w:spacing w:after="0" w:line="240" w:lineRule="auto"/>
        <w:ind w:left="627"/>
        <w:rPr>
          <w:rFonts w:ascii="Arial" w:hAnsi="Arial" w:cs="Arial"/>
        </w:rPr>
      </w:pPr>
    </w:p>
    <w:p w14:paraId="7BBCBBB1" w14:textId="77777777" w:rsidR="00757FD2" w:rsidRPr="00E32570" w:rsidRDefault="00AB0193" w:rsidP="00E32570">
      <w:pPr>
        <w:spacing w:after="0" w:line="240" w:lineRule="auto"/>
        <w:ind w:left="627"/>
        <w:rPr>
          <w:rFonts w:ascii="Arial" w:hAnsi="Arial" w:cs="Arial"/>
        </w:rPr>
      </w:pPr>
      <w:r w:rsidRPr="00E32570">
        <w:rPr>
          <w:rFonts w:ascii="Arial" w:hAnsi="Arial" w:cs="Arial"/>
        </w:rPr>
        <w:t xml:space="preserve">3.2 </w:t>
      </w:r>
      <w:r w:rsidR="00757FD2" w:rsidRPr="00E32570">
        <w:rPr>
          <w:rFonts w:ascii="Arial" w:hAnsi="Arial" w:cs="Arial"/>
        </w:rPr>
        <w:t xml:space="preserve">Compass will manage </w:t>
      </w:r>
      <w:r w:rsidR="00A97B09" w:rsidRPr="00E32570">
        <w:rPr>
          <w:rFonts w:ascii="Arial" w:hAnsi="Arial" w:cs="Arial"/>
        </w:rPr>
        <w:t xml:space="preserve">all </w:t>
      </w:r>
      <w:r w:rsidR="00A97B09" w:rsidRPr="00E32570">
        <w:rPr>
          <w:rFonts w:ascii="Arial" w:hAnsi="Arial" w:cs="Arial"/>
          <w:b/>
        </w:rPr>
        <w:t xml:space="preserve">NEW initial contacts/concerns </w:t>
      </w:r>
      <w:r w:rsidR="00757FD2" w:rsidRPr="00E32570">
        <w:rPr>
          <w:rFonts w:ascii="Arial" w:hAnsi="Arial" w:cs="Arial"/>
          <w:b/>
        </w:rPr>
        <w:t>and referrals</w:t>
      </w:r>
      <w:r w:rsidR="00757FD2" w:rsidRPr="00E32570">
        <w:rPr>
          <w:rFonts w:ascii="Arial" w:hAnsi="Arial" w:cs="Arial"/>
        </w:rPr>
        <w:t xml:space="preserve"> until the completion of a decision which confirms the next step</w:t>
      </w:r>
      <w:r w:rsidRPr="00E32570">
        <w:rPr>
          <w:rFonts w:ascii="Arial" w:hAnsi="Arial" w:cs="Arial"/>
        </w:rPr>
        <w:t>,</w:t>
      </w:r>
      <w:r w:rsidR="00757FD2" w:rsidRPr="00E32570">
        <w:rPr>
          <w:rFonts w:ascii="Arial" w:hAnsi="Arial" w:cs="Arial"/>
        </w:rPr>
        <w:t xml:space="preserve"> whether this be to progress to a social work assessment or move to progress targeted early help intervention or closure.</w:t>
      </w:r>
    </w:p>
    <w:p w14:paraId="1279677F" w14:textId="77777777" w:rsidR="00A97B09" w:rsidRPr="00E32570" w:rsidRDefault="00A97B09" w:rsidP="00E32570">
      <w:pPr>
        <w:spacing w:after="0" w:line="240" w:lineRule="auto"/>
        <w:ind w:left="627"/>
        <w:rPr>
          <w:rFonts w:ascii="Arial" w:hAnsi="Arial" w:cs="Arial"/>
        </w:rPr>
      </w:pPr>
    </w:p>
    <w:p w14:paraId="56841FB8" w14:textId="77777777" w:rsidR="00757FD2" w:rsidRPr="00E32570" w:rsidRDefault="00AB0193" w:rsidP="00E32570">
      <w:pPr>
        <w:spacing w:after="0" w:line="240" w:lineRule="auto"/>
        <w:ind w:left="627"/>
        <w:rPr>
          <w:rFonts w:ascii="Arial" w:hAnsi="Arial" w:cs="Arial"/>
        </w:rPr>
      </w:pPr>
      <w:r w:rsidRPr="00E32570">
        <w:rPr>
          <w:rFonts w:ascii="Arial" w:hAnsi="Arial" w:cs="Arial"/>
        </w:rPr>
        <w:t xml:space="preserve">3.3 </w:t>
      </w:r>
      <w:r w:rsidR="00757FD2" w:rsidRPr="00E32570">
        <w:rPr>
          <w:rFonts w:ascii="Arial" w:hAnsi="Arial" w:cs="Arial"/>
        </w:rPr>
        <w:t xml:space="preserve">Compass are responsible for holding all </w:t>
      </w:r>
      <w:r w:rsidR="00757FD2" w:rsidRPr="00E32570">
        <w:rPr>
          <w:rFonts w:ascii="Arial" w:hAnsi="Arial" w:cs="Arial"/>
          <w:b/>
        </w:rPr>
        <w:t xml:space="preserve">strategy </w:t>
      </w:r>
      <w:r w:rsidR="00A97B09" w:rsidRPr="00E32570">
        <w:rPr>
          <w:rFonts w:ascii="Arial" w:hAnsi="Arial" w:cs="Arial"/>
          <w:b/>
        </w:rPr>
        <w:t>discussions/</w:t>
      </w:r>
      <w:r w:rsidR="00757FD2" w:rsidRPr="00E32570">
        <w:rPr>
          <w:rFonts w:ascii="Arial" w:hAnsi="Arial" w:cs="Arial"/>
          <w:b/>
        </w:rPr>
        <w:t>meetings</w:t>
      </w:r>
      <w:r w:rsidR="00757FD2" w:rsidRPr="00E32570">
        <w:rPr>
          <w:rFonts w:ascii="Arial" w:hAnsi="Arial" w:cs="Arial"/>
        </w:rPr>
        <w:t xml:space="preserve"> </w:t>
      </w:r>
      <w:r w:rsidR="00A97B09" w:rsidRPr="00E32570">
        <w:rPr>
          <w:rFonts w:ascii="Arial" w:hAnsi="Arial" w:cs="Arial"/>
        </w:rPr>
        <w:t xml:space="preserve">where the case is not already an open case to the service. Compass admin </w:t>
      </w:r>
      <w:r w:rsidR="00757FD2" w:rsidRPr="00E32570">
        <w:rPr>
          <w:rFonts w:ascii="Arial" w:hAnsi="Arial" w:cs="Arial"/>
        </w:rPr>
        <w:t>will b</w:t>
      </w:r>
      <w:r w:rsidR="00361CE1" w:rsidRPr="00E32570">
        <w:rPr>
          <w:rFonts w:ascii="Arial" w:hAnsi="Arial" w:cs="Arial"/>
        </w:rPr>
        <w:t>e responsible for the record</w:t>
      </w:r>
      <w:r w:rsidR="00A97B09" w:rsidRPr="00E32570">
        <w:rPr>
          <w:rFonts w:ascii="Arial" w:hAnsi="Arial" w:cs="Arial"/>
        </w:rPr>
        <w:t>ing and distribution of minutes</w:t>
      </w:r>
      <w:r w:rsidR="00361CE1" w:rsidRPr="00E32570">
        <w:rPr>
          <w:rFonts w:ascii="Arial" w:hAnsi="Arial" w:cs="Arial"/>
        </w:rPr>
        <w:t xml:space="preserve"> to all participants of strategy meetings and discussions.</w:t>
      </w:r>
    </w:p>
    <w:p w14:paraId="25C1B29B" w14:textId="77777777" w:rsidR="00A97B09" w:rsidRPr="00E32570" w:rsidRDefault="00A97B09" w:rsidP="00E32570">
      <w:pPr>
        <w:spacing w:after="0" w:line="240" w:lineRule="auto"/>
        <w:ind w:left="627"/>
        <w:rPr>
          <w:rFonts w:ascii="Arial" w:hAnsi="Arial" w:cs="Arial"/>
        </w:rPr>
      </w:pPr>
    </w:p>
    <w:p w14:paraId="12EDB935" w14:textId="77777777" w:rsidR="00A97B09" w:rsidRPr="00E32570" w:rsidRDefault="00AB0193" w:rsidP="00E32570">
      <w:pPr>
        <w:spacing w:after="0" w:line="240" w:lineRule="auto"/>
        <w:ind w:left="627"/>
        <w:rPr>
          <w:rFonts w:ascii="Arial" w:hAnsi="Arial" w:cs="Arial"/>
        </w:rPr>
      </w:pPr>
      <w:r w:rsidRPr="00E32570">
        <w:rPr>
          <w:rFonts w:ascii="Arial" w:hAnsi="Arial" w:cs="Arial"/>
        </w:rPr>
        <w:t xml:space="preserve">3.4 </w:t>
      </w:r>
      <w:r w:rsidR="00A97B09" w:rsidRPr="00E32570">
        <w:rPr>
          <w:rFonts w:ascii="Arial" w:hAnsi="Arial" w:cs="Arial"/>
        </w:rPr>
        <w:t>In the referral decision, Compass are responsible for identifying any specific issues that have been identified in the history or the referral that needs to be addressed within the assessment. This will guide the Assessment Team Man</w:t>
      </w:r>
      <w:r w:rsidR="002D26F2" w:rsidRPr="00E32570">
        <w:rPr>
          <w:rFonts w:ascii="Arial" w:hAnsi="Arial" w:cs="Arial"/>
        </w:rPr>
        <w:t>a</w:t>
      </w:r>
      <w:r w:rsidR="00A97B09" w:rsidRPr="00E32570">
        <w:rPr>
          <w:rFonts w:ascii="Arial" w:hAnsi="Arial" w:cs="Arial"/>
        </w:rPr>
        <w:t xml:space="preserve">ger </w:t>
      </w:r>
      <w:r w:rsidRPr="00E32570">
        <w:rPr>
          <w:rFonts w:ascii="Arial" w:hAnsi="Arial" w:cs="Arial"/>
        </w:rPr>
        <w:t>for</w:t>
      </w:r>
      <w:r w:rsidR="00A97B09" w:rsidRPr="00E32570">
        <w:rPr>
          <w:rFonts w:ascii="Arial" w:hAnsi="Arial" w:cs="Arial"/>
        </w:rPr>
        <w:t xml:space="preserve"> allocation.</w:t>
      </w:r>
    </w:p>
    <w:p w14:paraId="44E6D203" w14:textId="77777777" w:rsidR="00A97B09" w:rsidRPr="00E32570" w:rsidRDefault="00A97B09" w:rsidP="00E32570">
      <w:pPr>
        <w:spacing w:after="0" w:line="240" w:lineRule="auto"/>
        <w:ind w:left="627"/>
        <w:rPr>
          <w:rFonts w:ascii="Arial" w:hAnsi="Arial" w:cs="Arial"/>
        </w:rPr>
      </w:pPr>
    </w:p>
    <w:p w14:paraId="661399ED" w14:textId="77777777" w:rsidR="00361CE1" w:rsidRPr="00E32570" w:rsidRDefault="00AB0193" w:rsidP="00E32570">
      <w:pPr>
        <w:spacing w:after="0" w:line="240" w:lineRule="auto"/>
        <w:ind w:left="627"/>
        <w:rPr>
          <w:rFonts w:ascii="Arial" w:hAnsi="Arial" w:cs="Arial"/>
        </w:rPr>
      </w:pPr>
      <w:r w:rsidRPr="00E32570">
        <w:rPr>
          <w:rFonts w:ascii="Arial" w:hAnsi="Arial" w:cs="Arial"/>
        </w:rPr>
        <w:t xml:space="preserve">3.5 </w:t>
      </w:r>
      <w:r w:rsidR="00361CE1" w:rsidRPr="00E32570">
        <w:rPr>
          <w:rFonts w:ascii="Arial" w:hAnsi="Arial" w:cs="Arial"/>
        </w:rPr>
        <w:t xml:space="preserve">Compass are responsible for ensuring that </w:t>
      </w:r>
      <w:r w:rsidR="00361CE1" w:rsidRPr="00E32570">
        <w:rPr>
          <w:rFonts w:ascii="Arial" w:hAnsi="Arial" w:cs="Arial"/>
          <w:b/>
        </w:rPr>
        <w:t>all referrers are notified of the outcome of the referral</w:t>
      </w:r>
      <w:r w:rsidR="00361CE1" w:rsidRPr="00E32570">
        <w:rPr>
          <w:rFonts w:ascii="Arial" w:hAnsi="Arial" w:cs="Arial"/>
        </w:rPr>
        <w:t xml:space="preserve"> and where this is to move to a social work assessment or targeted early help plan</w:t>
      </w:r>
      <w:r w:rsidR="001A59BF" w:rsidRPr="00E32570">
        <w:rPr>
          <w:rFonts w:ascii="Arial" w:hAnsi="Arial" w:cs="Arial"/>
        </w:rPr>
        <w:t>,</w:t>
      </w:r>
      <w:r w:rsidR="00361CE1" w:rsidRPr="00E32570">
        <w:rPr>
          <w:rFonts w:ascii="Arial" w:hAnsi="Arial" w:cs="Arial"/>
        </w:rPr>
        <w:t xml:space="preserve"> of notifying the referrer and the family of the social worker or lead professional.</w:t>
      </w:r>
    </w:p>
    <w:p w14:paraId="1904F4F6" w14:textId="77777777" w:rsidR="00A97B09" w:rsidRPr="00E32570" w:rsidRDefault="00A97B09" w:rsidP="00E32570">
      <w:pPr>
        <w:spacing w:after="0" w:line="240" w:lineRule="auto"/>
        <w:ind w:left="627"/>
        <w:rPr>
          <w:rFonts w:ascii="Arial" w:hAnsi="Arial" w:cs="Arial"/>
        </w:rPr>
      </w:pPr>
    </w:p>
    <w:p w14:paraId="6E364F5D" w14:textId="77777777" w:rsidR="00AB0193" w:rsidRPr="00E32570" w:rsidRDefault="00AB0193" w:rsidP="00E32570">
      <w:pPr>
        <w:spacing w:after="0" w:line="240" w:lineRule="auto"/>
        <w:ind w:left="627"/>
        <w:rPr>
          <w:rFonts w:ascii="Arial" w:hAnsi="Arial" w:cs="Arial"/>
        </w:rPr>
      </w:pPr>
      <w:r w:rsidRPr="00E32570">
        <w:rPr>
          <w:rFonts w:ascii="Arial" w:hAnsi="Arial" w:cs="Arial"/>
        </w:rPr>
        <w:t xml:space="preserve">3.6 </w:t>
      </w:r>
      <w:r w:rsidR="00361CE1" w:rsidRPr="00E32570">
        <w:rPr>
          <w:rFonts w:ascii="Arial" w:hAnsi="Arial" w:cs="Arial"/>
        </w:rPr>
        <w:t>Compass are responsible for liaising with EDT to ensure that all the appropriate records are completed in the system.</w:t>
      </w:r>
      <w:r w:rsidR="002D26F2" w:rsidRPr="00E32570">
        <w:rPr>
          <w:rFonts w:ascii="Arial" w:hAnsi="Arial" w:cs="Arial"/>
        </w:rPr>
        <w:t xml:space="preserve"> </w:t>
      </w:r>
    </w:p>
    <w:p w14:paraId="348FA65C" w14:textId="77777777" w:rsidR="00AB0193" w:rsidRPr="00E32570" w:rsidRDefault="00AB0193" w:rsidP="00E32570">
      <w:pPr>
        <w:spacing w:after="0" w:line="240" w:lineRule="auto"/>
        <w:ind w:left="627"/>
        <w:rPr>
          <w:rFonts w:ascii="Arial" w:hAnsi="Arial" w:cs="Arial"/>
        </w:rPr>
      </w:pPr>
    </w:p>
    <w:p w14:paraId="05EDEFC4" w14:textId="77777777" w:rsidR="00361CE1" w:rsidRPr="00E32570" w:rsidRDefault="00AB0193" w:rsidP="00E32570">
      <w:pPr>
        <w:spacing w:after="0" w:line="240" w:lineRule="auto"/>
        <w:ind w:left="627"/>
        <w:rPr>
          <w:rFonts w:ascii="Arial" w:hAnsi="Arial" w:cs="Arial"/>
        </w:rPr>
      </w:pPr>
      <w:r w:rsidRPr="00E32570">
        <w:rPr>
          <w:rFonts w:ascii="Arial" w:hAnsi="Arial" w:cs="Arial"/>
        </w:rPr>
        <w:lastRenderedPageBreak/>
        <w:t xml:space="preserve">3.7 </w:t>
      </w:r>
      <w:r w:rsidR="002D26F2" w:rsidRPr="00E32570">
        <w:rPr>
          <w:rFonts w:ascii="Arial" w:hAnsi="Arial" w:cs="Arial"/>
        </w:rPr>
        <w:t xml:space="preserve">Where EDT have undertaken a strategy discussion Compass will undertake a review strategy discussion on the next working day to progress the case as necessary. Where a review is not undertaken the next working day a record of the reason for this will be made and any immediate issues will be managed pending the multi-agency review via the strategy discussion taking place. </w:t>
      </w:r>
    </w:p>
    <w:p w14:paraId="1413EB9A" w14:textId="77777777" w:rsidR="00A97B09" w:rsidRPr="00E32570" w:rsidRDefault="00A97B09" w:rsidP="00E32570">
      <w:pPr>
        <w:spacing w:after="0" w:line="240" w:lineRule="auto"/>
        <w:rPr>
          <w:rFonts w:ascii="Arial" w:hAnsi="Arial" w:cs="Arial"/>
        </w:rPr>
      </w:pPr>
    </w:p>
    <w:p w14:paraId="5B422BAA" w14:textId="77777777" w:rsidR="00361CE1" w:rsidRPr="00E32570" w:rsidRDefault="00AB0193" w:rsidP="00E32570">
      <w:pPr>
        <w:spacing w:after="0" w:line="240" w:lineRule="auto"/>
        <w:ind w:left="570"/>
        <w:rPr>
          <w:rFonts w:ascii="Arial" w:hAnsi="Arial" w:cs="Arial"/>
        </w:rPr>
      </w:pPr>
      <w:r w:rsidRPr="00E32570">
        <w:rPr>
          <w:rFonts w:ascii="Arial" w:hAnsi="Arial" w:cs="Arial"/>
        </w:rPr>
        <w:t xml:space="preserve">3.8 </w:t>
      </w:r>
      <w:r w:rsidR="00361CE1" w:rsidRPr="00E32570">
        <w:rPr>
          <w:rFonts w:ascii="Arial" w:hAnsi="Arial" w:cs="Arial"/>
        </w:rPr>
        <w:t xml:space="preserve">Where an initial contact concern is received regarding an open case, this will be notified to the responsible team for </w:t>
      </w:r>
      <w:r w:rsidRPr="00E32570">
        <w:rPr>
          <w:rFonts w:ascii="Arial" w:hAnsi="Arial" w:cs="Arial"/>
        </w:rPr>
        <w:t>a M</w:t>
      </w:r>
      <w:r w:rsidR="00361CE1" w:rsidRPr="00E32570">
        <w:rPr>
          <w:rFonts w:ascii="Arial" w:hAnsi="Arial" w:cs="Arial"/>
        </w:rPr>
        <w:t xml:space="preserve">anagement </w:t>
      </w:r>
      <w:r w:rsidRPr="00E32570">
        <w:rPr>
          <w:rFonts w:ascii="Arial" w:hAnsi="Arial" w:cs="Arial"/>
        </w:rPr>
        <w:t>D</w:t>
      </w:r>
      <w:r w:rsidR="00361CE1" w:rsidRPr="00E32570">
        <w:rPr>
          <w:rFonts w:ascii="Arial" w:hAnsi="Arial" w:cs="Arial"/>
        </w:rPr>
        <w:t>ecision.</w:t>
      </w:r>
    </w:p>
    <w:p w14:paraId="149205DB" w14:textId="77777777" w:rsidR="00B07893" w:rsidRPr="00E32570" w:rsidRDefault="00B07893" w:rsidP="00E32570">
      <w:pPr>
        <w:spacing w:after="0" w:line="240" w:lineRule="auto"/>
        <w:rPr>
          <w:rFonts w:ascii="Arial" w:hAnsi="Arial" w:cs="Arial"/>
        </w:rPr>
      </w:pPr>
    </w:p>
    <w:p w14:paraId="40F76804" w14:textId="77777777" w:rsidR="00841BEB" w:rsidRPr="00E32570" w:rsidRDefault="00B07893" w:rsidP="00E32570">
      <w:pPr>
        <w:spacing w:after="0" w:line="240" w:lineRule="auto"/>
        <w:rPr>
          <w:rFonts w:ascii="Arial" w:hAnsi="Arial" w:cs="Arial"/>
          <w:i/>
        </w:rPr>
      </w:pPr>
      <w:r w:rsidRPr="00E32570">
        <w:rPr>
          <w:rFonts w:ascii="Arial" w:hAnsi="Arial" w:cs="Arial"/>
          <w:i/>
        </w:rPr>
        <w:t>See appendix A – internal management of initial contacts FPOC – Compass / Open cases</w:t>
      </w:r>
    </w:p>
    <w:p w14:paraId="6E5E49E7" w14:textId="77777777" w:rsidR="004E5FEA" w:rsidRPr="00E32570" w:rsidRDefault="004E5FEA" w:rsidP="00E32570">
      <w:pPr>
        <w:spacing w:after="0" w:line="240" w:lineRule="auto"/>
        <w:rPr>
          <w:rFonts w:ascii="Arial" w:hAnsi="Arial" w:cs="Arial"/>
        </w:rPr>
      </w:pPr>
    </w:p>
    <w:p w14:paraId="324604B3" w14:textId="77777777" w:rsidR="00361CE1" w:rsidRPr="00E32570" w:rsidRDefault="00361CE1" w:rsidP="00E32570">
      <w:pPr>
        <w:pStyle w:val="ListParagraph"/>
        <w:numPr>
          <w:ilvl w:val="0"/>
          <w:numId w:val="23"/>
        </w:numPr>
        <w:spacing w:after="0" w:line="240" w:lineRule="auto"/>
        <w:rPr>
          <w:rFonts w:ascii="Arial" w:hAnsi="Arial" w:cs="Arial"/>
          <w:b/>
        </w:rPr>
      </w:pPr>
      <w:r w:rsidRPr="00E32570">
        <w:rPr>
          <w:rFonts w:ascii="Arial" w:hAnsi="Arial" w:cs="Arial"/>
          <w:b/>
        </w:rPr>
        <w:t>Assessment Teams</w:t>
      </w:r>
    </w:p>
    <w:p w14:paraId="432F2284" w14:textId="77777777" w:rsidR="009D76DB" w:rsidRPr="00E32570" w:rsidRDefault="009D76DB" w:rsidP="00E32570">
      <w:pPr>
        <w:spacing w:after="0" w:line="240" w:lineRule="auto"/>
        <w:rPr>
          <w:rFonts w:ascii="Arial" w:hAnsi="Arial" w:cs="Arial"/>
        </w:rPr>
      </w:pPr>
    </w:p>
    <w:p w14:paraId="024BF37B" w14:textId="77777777" w:rsidR="00A97B09" w:rsidRPr="00E32570" w:rsidRDefault="00AB0193" w:rsidP="00E32570">
      <w:pPr>
        <w:spacing w:after="0" w:line="240" w:lineRule="auto"/>
        <w:ind w:left="360"/>
        <w:rPr>
          <w:rFonts w:ascii="Arial" w:hAnsi="Arial" w:cs="Arial"/>
        </w:rPr>
      </w:pPr>
      <w:r w:rsidRPr="00E32570">
        <w:rPr>
          <w:rFonts w:ascii="Arial" w:hAnsi="Arial" w:cs="Arial"/>
        </w:rPr>
        <w:t xml:space="preserve">4.1 </w:t>
      </w:r>
      <w:r w:rsidR="00361CE1" w:rsidRPr="00E32570">
        <w:rPr>
          <w:rFonts w:ascii="Arial" w:hAnsi="Arial" w:cs="Arial"/>
        </w:rPr>
        <w:t xml:space="preserve">Where a decision </w:t>
      </w:r>
      <w:r w:rsidR="00A97B09" w:rsidRPr="00E32570">
        <w:rPr>
          <w:rFonts w:ascii="Arial" w:hAnsi="Arial" w:cs="Arial"/>
        </w:rPr>
        <w:t xml:space="preserve">in Compass </w:t>
      </w:r>
      <w:r w:rsidR="00361CE1" w:rsidRPr="00E32570">
        <w:rPr>
          <w:rFonts w:ascii="Arial" w:hAnsi="Arial" w:cs="Arial"/>
        </w:rPr>
        <w:t>is made that a child might be a child in need</w:t>
      </w:r>
      <w:r w:rsidR="004E0AB3" w:rsidRPr="00E32570">
        <w:rPr>
          <w:rFonts w:ascii="Arial" w:hAnsi="Arial" w:cs="Arial"/>
        </w:rPr>
        <w:t>, including Homeless presentations</w:t>
      </w:r>
      <w:r w:rsidR="00361CE1" w:rsidRPr="00E32570">
        <w:rPr>
          <w:rFonts w:ascii="Arial" w:hAnsi="Arial" w:cs="Arial"/>
        </w:rPr>
        <w:t xml:space="preserve"> </w:t>
      </w:r>
      <w:r w:rsidR="00841BEB" w:rsidRPr="00E32570">
        <w:rPr>
          <w:rFonts w:ascii="Arial" w:hAnsi="Arial" w:cs="Arial"/>
        </w:rPr>
        <w:t>and/</w:t>
      </w:r>
      <w:r w:rsidR="00361CE1" w:rsidRPr="00E32570">
        <w:rPr>
          <w:rFonts w:ascii="Arial" w:hAnsi="Arial" w:cs="Arial"/>
        </w:rPr>
        <w:t xml:space="preserve">or a Section 47 enquiry is </w:t>
      </w:r>
      <w:r w:rsidR="00A97B09" w:rsidRPr="00E32570">
        <w:rPr>
          <w:rFonts w:ascii="Arial" w:hAnsi="Arial" w:cs="Arial"/>
        </w:rPr>
        <w:t>required</w:t>
      </w:r>
      <w:r w:rsidR="00361CE1" w:rsidRPr="00E32570">
        <w:rPr>
          <w:rFonts w:ascii="Arial" w:hAnsi="Arial" w:cs="Arial"/>
        </w:rPr>
        <w:t xml:space="preserve"> the case will be transferred to an </w:t>
      </w:r>
      <w:r w:rsidR="001A59BF" w:rsidRPr="00E32570">
        <w:rPr>
          <w:rFonts w:ascii="Arial" w:hAnsi="Arial" w:cs="Arial"/>
        </w:rPr>
        <w:t>A</w:t>
      </w:r>
      <w:r w:rsidR="00361CE1" w:rsidRPr="00E32570">
        <w:rPr>
          <w:rFonts w:ascii="Arial" w:hAnsi="Arial" w:cs="Arial"/>
        </w:rPr>
        <w:t xml:space="preserve">ssessment </w:t>
      </w:r>
      <w:r w:rsidR="001A59BF" w:rsidRPr="00E32570">
        <w:rPr>
          <w:rFonts w:ascii="Arial" w:hAnsi="Arial" w:cs="Arial"/>
        </w:rPr>
        <w:t>T</w:t>
      </w:r>
      <w:r w:rsidR="00361CE1" w:rsidRPr="00E32570">
        <w:rPr>
          <w:rFonts w:ascii="Arial" w:hAnsi="Arial" w:cs="Arial"/>
        </w:rPr>
        <w:t xml:space="preserve">eam.  </w:t>
      </w:r>
    </w:p>
    <w:p w14:paraId="36C85AC6" w14:textId="77777777" w:rsidR="00A97B09" w:rsidRPr="00E32570" w:rsidRDefault="00A97B09" w:rsidP="00E32570">
      <w:pPr>
        <w:spacing w:after="0" w:line="240" w:lineRule="auto"/>
        <w:ind w:left="360"/>
        <w:rPr>
          <w:rFonts w:ascii="Arial" w:hAnsi="Arial" w:cs="Arial"/>
        </w:rPr>
      </w:pPr>
    </w:p>
    <w:p w14:paraId="3F4F3466" w14:textId="77777777" w:rsidR="00A97B09" w:rsidRPr="00E32570" w:rsidRDefault="00AB0193" w:rsidP="00E32570">
      <w:pPr>
        <w:spacing w:after="0" w:line="240" w:lineRule="auto"/>
        <w:ind w:left="360"/>
        <w:rPr>
          <w:rFonts w:ascii="Arial" w:hAnsi="Arial" w:cs="Arial"/>
        </w:rPr>
      </w:pPr>
      <w:r w:rsidRPr="00E32570">
        <w:rPr>
          <w:rFonts w:ascii="Arial" w:hAnsi="Arial" w:cs="Arial"/>
        </w:rPr>
        <w:t xml:space="preserve">4.2 </w:t>
      </w:r>
      <w:r w:rsidR="00361CE1" w:rsidRPr="00E32570">
        <w:rPr>
          <w:rFonts w:ascii="Arial" w:hAnsi="Arial" w:cs="Arial"/>
        </w:rPr>
        <w:t xml:space="preserve">The </w:t>
      </w:r>
      <w:r w:rsidR="002049D4" w:rsidRPr="00E32570">
        <w:rPr>
          <w:rFonts w:ascii="Arial" w:hAnsi="Arial" w:cs="Arial"/>
        </w:rPr>
        <w:t>A</w:t>
      </w:r>
      <w:r w:rsidR="00361CE1" w:rsidRPr="00E32570">
        <w:rPr>
          <w:rFonts w:ascii="Arial" w:hAnsi="Arial" w:cs="Arial"/>
        </w:rPr>
        <w:t xml:space="preserve">ssessment </w:t>
      </w:r>
      <w:r w:rsidR="002049D4" w:rsidRPr="00E32570">
        <w:rPr>
          <w:rFonts w:ascii="Arial" w:hAnsi="Arial" w:cs="Arial"/>
        </w:rPr>
        <w:t>T</w:t>
      </w:r>
      <w:r w:rsidR="00361CE1" w:rsidRPr="00E32570">
        <w:rPr>
          <w:rFonts w:ascii="Arial" w:hAnsi="Arial" w:cs="Arial"/>
        </w:rPr>
        <w:t>eam are responsible for completion of the social work assessment</w:t>
      </w:r>
      <w:r w:rsidR="00A97B09" w:rsidRPr="00E32570">
        <w:rPr>
          <w:rFonts w:ascii="Arial" w:hAnsi="Arial" w:cs="Arial"/>
        </w:rPr>
        <w:t xml:space="preserve"> and any S47 enquiry required on cases coming from Compass</w:t>
      </w:r>
      <w:r w:rsidR="00361CE1" w:rsidRPr="00E32570">
        <w:rPr>
          <w:rFonts w:ascii="Arial" w:hAnsi="Arial" w:cs="Arial"/>
        </w:rPr>
        <w:t xml:space="preserve">. </w:t>
      </w:r>
    </w:p>
    <w:p w14:paraId="5C9A0F0F" w14:textId="77777777" w:rsidR="00542073" w:rsidRPr="00E32570" w:rsidRDefault="00542073" w:rsidP="00E32570">
      <w:pPr>
        <w:spacing w:after="0" w:line="240" w:lineRule="auto"/>
        <w:ind w:left="360"/>
        <w:rPr>
          <w:rFonts w:ascii="Arial" w:hAnsi="Arial" w:cs="Arial"/>
        </w:rPr>
      </w:pPr>
    </w:p>
    <w:p w14:paraId="1D40A2C5" w14:textId="77777777" w:rsidR="00542073" w:rsidRPr="00E32570" w:rsidRDefault="00AB0193" w:rsidP="00E32570">
      <w:pPr>
        <w:spacing w:after="0" w:line="240" w:lineRule="auto"/>
        <w:ind w:left="360"/>
        <w:rPr>
          <w:rFonts w:ascii="Arial" w:hAnsi="Arial" w:cs="Arial"/>
        </w:rPr>
      </w:pPr>
      <w:r w:rsidRPr="00E32570">
        <w:rPr>
          <w:rFonts w:ascii="Arial" w:hAnsi="Arial" w:cs="Arial"/>
        </w:rPr>
        <w:t xml:space="preserve">4.3 </w:t>
      </w:r>
      <w:r w:rsidR="00542073" w:rsidRPr="00E32570">
        <w:rPr>
          <w:rFonts w:ascii="Arial" w:hAnsi="Arial" w:cs="Arial"/>
        </w:rPr>
        <w:t>The Assessment Team are responsible for completion of the s.37/s.7 on cases coming from Compass.</w:t>
      </w:r>
    </w:p>
    <w:p w14:paraId="53B11DC2" w14:textId="77777777" w:rsidR="002A7005" w:rsidRPr="00E32570" w:rsidRDefault="002A7005" w:rsidP="00E32570">
      <w:pPr>
        <w:spacing w:after="0" w:line="240" w:lineRule="auto"/>
        <w:ind w:left="360"/>
        <w:rPr>
          <w:rFonts w:ascii="Arial" w:hAnsi="Arial" w:cs="Arial"/>
        </w:rPr>
      </w:pPr>
    </w:p>
    <w:p w14:paraId="4CCF6C2D" w14:textId="77777777" w:rsidR="00361CE1" w:rsidRPr="00E32570" w:rsidRDefault="00AB0193" w:rsidP="00E32570">
      <w:pPr>
        <w:spacing w:after="0" w:line="240" w:lineRule="auto"/>
        <w:ind w:left="360"/>
        <w:rPr>
          <w:rFonts w:ascii="Arial" w:hAnsi="Arial" w:cs="Arial"/>
        </w:rPr>
      </w:pPr>
      <w:r w:rsidRPr="00E32570">
        <w:rPr>
          <w:rFonts w:ascii="Arial" w:hAnsi="Arial" w:cs="Arial"/>
        </w:rPr>
        <w:t xml:space="preserve">4.4 </w:t>
      </w:r>
      <w:r w:rsidR="002D26F2" w:rsidRPr="00E32570">
        <w:rPr>
          <w:rFonts w:ascii="Arial" w:hAnsi="Arial" w:cs="Arial"/>
        </w:rPr>
        <w:t xml:space="preserve">The </w:t>
      </w:r>
      <w:r w:rsidR="002049D4" w:rsidRPr="00E32570">
        <w:rPr>
          <w:rFonts w:ascii="Arial" w:hAnsi="Arial" w:cs="Arial"/>
        </w:rPr>
        <w:t>A</w:t>
      </w:r>
      <w:r w:rsidR="002D26F2" w:rsidRPr="00E32570">
        <w:rPr>
          <w:rFonts w:ascii="Arial" w:hAnsi="Arial" w:cs="Arial"/>
        </w:rPr>
        <w:t>ssessment Team M</w:t>
      </w:r>
      <w:r w:rsidR="00361CE1" w:rsidRPr="00E32570">
        <w:rPr>
          <w:rFonts w:ascii="Arial" w:hAnsi="Arial" w:cs="Arial"/>
        </w:rPr>
        <w:t>anager will ensure that the social work assessment is proportionate to the needs of the case</w:t>
      </w:r>
      <w:r w:rsidR="002D26F2" w:rsidRPr="00E32570">
        <w:rPr>
          <w:rFonts w:ascii="Arial" w:hAnsi="Arial" w:cs="Arial"/>
        </w:rPr>
        <w:t xml:space="preserve"> and will identify the timescale for completion and if necessary interim review. I</w:t>
      </w:r>
      <w:r w:rsidR="002049D4" w:rsidRPr="00E32570">
        <w:rPr>
          <w:rFonts w:ascii="Arial" w:hAnsi="Arial" w:cs="Arial"/>
        </w:rPr>
        <w:t>n</w:t>
      </w:r>
      <w:r w:rsidR="002D26F2" w:rsidRPr="00E32570">
        <w:rPr>
          <w:rFonts w:ascii="Arial" w:hAnsi="Arial" w:cs="Arial"/>
        </w:rPr>
        <w:t xml:space="preserve"> allocating the cases the </w:t>
      </w:r>
      <w:r w:rsidR="001A59BF" w:rsidRPr="00E32570">
        <w:rPr>
          <w:rFonts w:ascii="Arial" w:hAnsi="Arial" w:cs="Arial"/>
        </w:rPr>
        <w:t>M</w:t>
      </w:r>
      <w:r w:rsidR="002D26F2" w:rsidRPr="00E32570">
        <w:rPr>
          <w:rFonts w:ascii="Arial" w:hAnsi="Arial" w:cs="Arial"/>
        </w:rPr>
        <w:t xml:space="preserve">anager will outline </w:t>
      </w:r>
      <w:r w:rsidR="00361CE1" w:rsidRPr="00E32570">
        <w:rPr>
          <w:rFonts w:ascii="Arial" w:hAnsi="Arial" w:cs="Arial"/>
        </w:rPr>
        <w:t xml:space="preserve">the </w:t>
      </w:r>
      <w:r w:rsidR="002D26F2" w:rsidRPr="00E32570">
        <w:rPr>
          <w:rFonts w:ascii="Arial" w:hAnsi="Arial" w:cs="Arial"/>
        </w:rPr>
        <w:t xml:space="preserve">key </w:t>
      </w:r>
      <w:r w:rsidR="00361CE1" w:rsidRPr="00E32570">
        <w:rPr>
          <w:rFonts w:ascii="Arial" w:hAnsi="Arial" w:cs="Arial"/>
        </w:rPr>
        <w:t>issues</w:t>
      </w:r>
      <w:r w:rsidR="002D26F2" w:rsidRPr="00E32570">
        <w:rPr>
          <w:rFonts w:ascii="Arial" w:hAnsi="Arial" w:cs="Arial"/>
        </w:rPr>
        <w:t>,</w:t>
      </w:r>
      <w:r w:rsidR="00361CE1" w:rsidRPr="00E32570">
        <w:rPr>
          <w:rFonts w:ascii="Arial" w:hAnsi="Arial" w:cs="Arial"/>
        </w:rPr>
        <w:t xml:space="preserve"> within the referral and within the known history of the case</w:t>
      </w:r>
      <w:r w:rsidR="002D26F2" w:rsidRPr="00E32570">
        <w:rPr>
          <w:rFonts w:ascii="Arial" w:hAnsi="Arial" w:cs="Arial"/>
        </w:rPr>
        <w:t>, that need to be addressed within the assessment.</w:t>
      </w:r>
    </w:p>
    <w:p w14:paraId="4C75C5E0" w14:textId="77777777" w:rsidR="00A97B09" w:rsidRPr="00E32570" w:rsidRDefault="00A97B09" w:rsidP="00E32570">
      <w:pPr>
        <w:spacing w:after="0" w:line="240" w:lineRule="auto"/>
        <w:ind w:left="360"/>
        <w:rPr>
          <w:rFonts w:ascii="Arial" w:hAnsi="Arial" w:cs="Arial"/>
        </w:rPr>
      </w:pPr>
    </w:p>
    <w:p w14:paraId="5D34FFCF" w14:textId="77777777" w:rsidR="00A97B09" w:rsidRPr="00E32570" w:rsidRDefault="004C2B10" w:rsidP="00E32570">
      <w:pPr>
        <w:spacing w:after="0" w:line="240" w:lineRule="auto"/>
        <w:ind w:left="360"/>
        <w:rPr>
          <w:rFonts w:ascii="Arial" w:hAnsi="Arial" w:cs="Arial"/>
          <w:b/>
        </w:rPr>
      </w:pPr>
      <w:r w:rsidRPr="00E32570">
        <w:rPr>
          <w:rFonts w:ascii="Arial" w:hAnsi="Arial" w:cs="Arial"/>
          <w:b/>
        </w:rPr>
        <w:t>Assessment team social workers are responsible for</w:t>
      </w:r>
      <w:r w:rsidR="00A97B09" w:rsidRPr="00E32570">
        <w:rPr>
          <w:rFonts w:ascii="Arial" w:hAnsi="Arial" w:cs="Arial"/>
          <w:b/>
        </w:rPr>
        <w:t>:</w:t>
      </w:r>
    </w:p>
    <w:p w14:paraId="55469572" w14:textId="77777777" w:rsidR="00D5482E" w:rsidRPr="00E32570" w:rsidRDefault="00D5482E" w:rsidP="00E32570">
      <w:pPr>
        <w:spacing w:after="0" w:line="240" w:lineRule="auto"/>
        <w:ind w:left="360"/>
        <w:rPr>
          <w:rFonts w:ascii="Arial" w:hAnsi="Arial" w:cs="Arial"/>
          <w:b/>
        </w:rPr>
      </w:pPr>
    </w:p>
    <w:p w14:paraId="0FE009D0" w14:textId="77777777" w:rsidR="00A97B09" w:rsidRPr="00E32570" w:rsidRDefault="00161E1E" w:rsidP="00E32570">
      <w:pPr>
        <w:spacing w:after="0" w:line="240" w:lineRule="auto"/>
        <w:ind w:left="360"/>
        <w:rPr>
          <w:rFonts w:ascii="Arial" w:hAnsi="Arial" w:cs="Arial"/>
        </w:rPr>
      </w:pPr>
      <w:r w:rsidRPr="00E32570">
        <w:rPr>
          <w:rFonts w:ascii="Arial" w:hAnsi="Arial" w:cs="Arial"/>
        </w:rPr>
        <w:t xml:space="preserve">4.5 </w:t>
      </w:r>
      <w:r w:rsidR="00A97B09" w:rsidRPr="00E32570">
        <w:rPr>
          <w:rFonts w:ascii="Arial" w:hAnsi="Arial" w:cs="Arial"/>
        </w:rPr>
        <w:t>C</w:t>
      </w:r>
      <w:r w:rsidR="004C2B10" w:rsidRPr="00E32570">
        <w:rPr>
          <w:rFonts w:ascii="Arial" w:hAnsi="Arial" w:cs="Arial"/>
        </w:rPr>
        <w:t xml:space="preserve">ontacting all relevant agencies that are involved and/or have relevant information for the social work assessment during the assessment.  </w:t>
      </w:r>
    </w:p>
    <w:p w14:paraId="20E52A69" w14:textId="77777777" w:rsidR="00D5482E" w:rsidRPr="00E32570" w:rsidRDefault="00D5482E" w:rsidP="00E32570">
      <w:pPr>
        <w:spacing w:after="0" w:line="240" w:lineRule="auto"/>
        <w:ind w:left="360"/>
        <w:rPr>
          <w:rFonts w:ascii="Arial" w:hAnsi="Arial" w:cs="Arial"/>
        </w:rPr>
      </w:pPr>
    </w:p>
    <w:p w14:paraId="1298BA51" w14:textId="51DB0168" w:rsidR="00161E1E" w:rsidRPr="00E32570" w:rsidRDefault="00161E1E" w:rsidP="00E32570">
      <w:pPr>
        <w:pStyle w:val="ListParagraph"/>
        <w:numPr>
          <w:ilvl w:val="1"/>
          <w:numId w:val="28"/>
        </w:numPr>
        <w:spacing w:line="240" w:lineRule="auto"/>
        <w:ind w:firstLine="0"/>
        <w:rPr>
          <w:rFonts w:ascii="Arial" w:hAnsi="Arial" w:cs="Arial"/>
        </w:rPr>
      </w:pPr>
      <w:r w:rsidRPr="00E32570">
        <w:rPr>
          <w:rFonts w:ascii="Arial" w:hAnsi="Arial" w:cs="Arial"/>
        </w:rPr>
        <w:t xml:space="preserve"> </w:t>
      </w:r>
      <w:r w:rsidR="00A97B09" w:rsidRPr="00E32570">
        <w:rPr>
          <w:rFonts w:ascii="Arial" w:hAnsi="Arial" w:cs="Arial"/>
        </w:rPr>
        <w:t>U</w:t>
      </w:r>
      <w:r w:rsidR="004C2B10" w:rsidRPr="00E32570">
        <w:rPr>
          <w:rFonts w:ascii="Arial" w:hAnsi="Arial" w:cs="Arial"/>
        </w:rPr>
        <w:t xml:space="preserve">ndertaking visits to the child within </w:t>
      </w:r>
      <w:r w:rsidR="00540C37" w:rsidRPr="00E32570">
        <w:rPr>
          <w:rFonts w:ascii="Arial" w:hAnsi="Arial" w:cs="Arial"/>
        </w:rPr>
        <w:t xml:space="preserve">a maximum period of </w:t>
      </w:r>
      <w:r w:rsidR="00540C37" w:rsidRPr="00E32570">
        <w:rPr>
          <w:rFonts w:ascii="Arial" w:hAnsi="Arial" w:cs="Arial"/>
          <w:b/>
        </w:rPr>
        <w:t>seven working days</w:t>
      </w:r>
      <w:r w:rsidR="004C2B10" w:rsidRPr="00E32570">
        <w:rPr>
          <w:rFonts w:ascii="Arial" w:hAnsi="Arial" w:cs="Arial"/>
        </w:rPr>
        <w:t xml:space="preserve"> of</w:t>
      </w:r>
      <w:r w:rsidRPr="00E32570">
        <w:rPr>
          <w:rFonts w:ascii="Arial" w:hAnsi="Arial" w:cs="Arial"/>
        </w:rPr>
        <w:t xml:space="preserve"> </w:t>
      </w:r>
      <w:r w:rsidR="004C2B10" w:rsidRPr="00E32570">
        <w:rPr>
          <w:rFonts w:ascii="Arial" w:hAnsi="Arial" w:cs="Arial"/>
        </w:rPr>
        <w:t xml:space="preserve">the social work assessment being allocated or within an earlier timescale if specified within any strategy document or referral decision made by </w:t>
      </w:r>
      <w:r w:rsidR="001A59BF" w:rsidRPr="00E32570">
        <w:rPr>
          <w:rFonts w:ascii="Arial" w:hAnsi="Arial" w:cs="Arial"/>
        </w:rPr>
        <w:t xml:space="preserve">the </w:t>
      </w:r>
      <w:r w:rsidR="004C2B10" w:rsidRPr="00E32570">
        <w:rPr>
          <w:rFonts w:ascii="Arial" w:hAnsi="Arial" w:cs="Arial"/>
        </w:rPr>
        <w:t xml:space="preserve">Compass </w:t>
      </w:r>
      <w:r w:rsidR="001A59BF" w:rsidRPr="00E32570">
        <w:rPr>
          <w:rFonts w:ascii="Arial" w:hAnsi="Arial" w:cs="Arial"/>
        </w:rPr>
        <w:t>M</w:t>
      </w:r>
      <w:r w:rsidR="004C2B10" w:rsidRPr="00E32570">
        <w:rPr>
          <w:rFonts w:ascii="Arial" w:hAnsi="Arial" w:cs="Arial"/>
        </w:rPr>
        <w:t>anager.</w:t>
      </w:r>
    </w:p>
    <w:p w14:paraId="0830636F" w14:textId="77777777" w:rsidR="00A5067F" w:rsidRPr="00E32570" w:rsidRDefault="00A5067F" w:rsidP="00E32570">
      <w:pPr>
        <w:pStyle w:val="ListParagraph"/>
        <w:spacing w:line="240" w:lineRule="auto"/>
        <w:ind w:left="360"/>
        <w:rPr>
          <w:rFonts w:ascii="Arial" w:hAnsi="Arial" w:cs="Arial"/>
        </w:rPr>
      </w:pPr>
    </w:p>
    <w:p w14:paraId="43636108" w14:textId="77777777" w:rsidR="00161E1E" w:rsidRPr="00E32570" w:rsidRDefault="00A97B09" w:rsidP="00E32570">
      <w:pPr>
        <w:pStyle w:val="ListParagraph"/>
        <w:numPr>
          <w:ilvl w:val="1"/>
          <w:numId w:val="28"/>
        </w:numPr>
        <w:spacing w:line="240" w:lineRule="auto"/>
        <w:ind w:firstLine="0"/>
        <w:rPr>
          <w:rFonts w:ascii="Arial" w:hAnsi="Arial" w:cs="Arial"/>
        </w:rPr>
      </w:pPr>
      <w:r w:rsidRPr="00E32570">
        <w:rPr>
          <w:rFonts w:ascii="Arial" w:hAnsi="Arial" w:cs="Arial"/>
        </w:rPr>
        <w:t>C</w:t>
      </w:r>
      <w:r w:rsidR="004C2B10" w:rsidRPr="00E32570">
        <w:rPr>
          <w:rFonts w:ascii="Arial" w:hAnsi="Arial" w:cs="Arial"/>
        </w:rPr>
        <w:t>ompleting the assessment in the maximum timescale of 45 working days</w:t>
      </w:r>
      <w:r w:rsidR="00720F98" w:rsidRPr="00E32570">
        <w:rPr>
          <w:rFonts w:ascii="Arial" w:hAnsi="Arial" w:cs="Arial"/>
        </w:rPr>
        <w:t xml:space="preserve"> inclusive of identified Toolkits, e.g. CSE, </w:t>
      </w:r>
      <w:r w:rsidR="001A59BF" w:rsidRPr="00E32570">
        <w:rPr>
          <w:rFonts w:ascii="Arial" w:hAnsi="Arial" w:cs="Arial"/>
        </w:rPr>
        <w:t xml:space="preserve">Exploitation, </w:t>
      </w:r>
      <w:r w:rsidR="00720F98" w:rsidRPr="00E32570">
        <w:rPr>
          <w:rFonts w:ascii="Arial" w:hAnsi="Arial" w:cs="Arial"/>
        </w:rPr>
        <w:t>Neglect, Self</w:t>
      </w:r>
      <w:r w:rsidR="001A59BF" w:rsidRPr="00E32570">
        <w:rPr>
          <w:rFonts w:ascii="Arial" w:hAnsi="Arial" w:cs="Arial"/>
        </w:rPr>
        <w:t>-</w:t>
      </w:r>
      <w:r w:rsidR="00720F98" w:rsidRPr="00E32570">
        <w:rPr>
          <w:rFonts w:ascii="Arial" w:hAnsi="Arial" w:cs="Arial"/>
        </w:rPr>
        <w:t>Harm, Domestic Abuse</w:t>
      </w:r>
      <w:r w:rsidR="00161E1E" w:rsidRPr="00E32570">
        <w:rPr>
          <w:rFonts w:ascii="Arial" w:hAnsi="Arial" w:cs="Arial"/>
        </w:rPr>
        <w:t xml:space="preserve"> see; Regional Procedures for tools guidance.</w:t>
      </w:r>
    </w:p>
    <w:p w14:paraId="1E917A5A" w14:textId="77777777" w:rsidR="00A5067F" w:rsidRPr="00E32570" w:rsidRDefault="00A5067F" w:rsidP="00E32570">
      <w:pPr>
        <w:pStyle w:val="ListParagraph"/>
        <w:spacing w:line="240" w:lineRule="auto"/>
        <w:ind w:left="360"/>
        <w:rPr>
          <w:rFonts w:ascii="Arial" w:hAnsi="Arial" w:cs="Arial"/>
        </w:rPr>
      </w:pPr>
    </w:p>
    <w:p w14:paraId="4E0FA2B0" w14:textId="77777777" w:rsidR="00161E1E" w:rsidRPr="00E32570" w:rsidRDefault="002D26F2" w:rsidP="00E32570">
      <w:pPr>
        <w:pStyle w:val="ListParagraph"/>
        <w:numPr>
          <w:ilvl w:val="1"/>
          <w:numId w:val="28"/>
        </w:numPr>
        <w:spacing w:line="240" w:lineRule="auto"/>
        <w:ind w:firstLine="0"/>
        <w:rPr>
          <w:rFonts w:ascii="Arial" w:hAnsi="Arial" w:cs="Arial"/>
        </w:rPr>
      </w:pPr>
      <w:r w:rsidRPr="00E32570">
        <w:rPr>
          <w:rFonts w:ascii="Arial" w:hAnsi="Arial" w:cs="Arial"/>
        </w:rPr>
        <w:t xml:space="preserve">Completing a </w:t>
      </w:r>
      <w:r w:rsidR="001A59BF" w:rsidRPr="00E32570">
        <w:rPr>
          <w:rFonts w:ascii="Arial" w:hAnsi="Arial" w:cs="Arial"/>
        </w:rPr>
        <w:t>C</w:t>
      </w:r>
      <w:r w:rsidRPr="00E32570">
        <w:rPr>
          <w:rFonts w:ascii="Arial" w:hAnsi="Arial" w:cs="Arial"/>
        </w:rPr>
        <w:t>hronology on the case</w:t>
      </w:r>
      <w:r w:rsidR="001A59BF" w:rsidRPr="00E32570">
        <w:rPr>
          <w:rFonts w:ascii="Arial" w:hAnsi="Arial" w:cs="Arial"/>
        </w:rPr>
        <w:t>, as per the Chronology Policy and Guidance.</w:t>
      </w:r>
    </w:p>
    <w:p w14:paraId="48E12B87" w14:textId="77777777" w:rsidR="00A5067F" w:rsidRPr="00E32570" w:rsidRDefault="00A5067F" w:rsidP="00E32570">
      <w:pPr>
        <w:pStyle w:val="ListParagraph"/>
        <w:spacing w:line="240" w:lineRule="auto"/>
        <w:ind w:left="0"/>
        <w:rPr>
          <w:rFonts w:ascii="Arial" w:hAnsi="Arial" w:cs="Arial"/>
        </w:rPr>
      </w:pPr>
    </w:p>
    <w:p w14:paraId="014FC1F9" w14:textId="77777777" w:rsidR="00A5067F" w:rsidRPr="00E32570" w:rsidRDefault="00AE7782" w:rsidP="00E32570">
      <w:pPr>
        <w:pStyle w:val="ListParagraph"/>
        <w:numPr>
          <w:ilvl w:val="1"/>
          <w:numId w:val="27"/>
        </w:numPr>
        <w:spacing w:line="240" w:lineRule="auto"/>
        <w:ind w:left="360" w:firstLine="0"/>
        <w:rPr>
          <w:rFonts w:ascii="Arial" w:hAnsi="Arial" w:cs="Arial"/>
        </w:rPr>
      </w:pPr>
      <w:r w:rsidRPr="00E32570">
        <w:rPr>
          <w:rFonts w:ascii="Arial" w:hAnsi="Arial" w:cs="Arial"/>
        </w:rPr>
        <w:t xml:space="preserve">The Assessment Team social worker will make any written applications to court and attend the first Court Hearing where any child </w:t>
      </w:r>
      <w:proofErr w:type="gramStart"/>
      <w:r w:rsidRPr="00E32570">
        <w:rPr>
          <w:rFonts w:ascii="Arial" w:hAnsi="Arial" w:cs="Arial"/>
        </w:rPr>
        <w:t>is in need of</w:t>
      </w:r>
      <w:proofErr w:type="gramEnd"/>
      <w:r w:rsidRPr="00E32570">
        <w:rPr>
          <w:rFonts w:ascii="Arial" w:hAnsi="Arial" w:cs="Arial"/>
        </w:rPr>
        <w:t xml:space="preserve"> legal action to promote their welfare or protect them from harm.</w:t>
      </w:r>
    </w:p>
    <w:p w14:paraId="6BD11E75" w14:textId="77777777" w:rsidR="00A5067F" w:rsidRPr="00E32570" w:rsidRDefault="00A5067F" w:rsidP="00E32570">
      <w:pPr>
        <w:pStyle w:val="ListParagraph"/>
        <w:spacing w:line="240" w:lineRule="auto"/>
        <w:ind w:left="360"/>
        <w:rPr>
          <w:rFonts w:ascii="Arial" w:hAnsi="Arial" w:cs="Arial"/>
        </w:rPr>
      </w:pPr>
    </w:p>
    <w:p w14:paraId="508A66C4" w14:textId="77777777" w:rsidR="00161E1E" w:rsidRPr="00E32570" w:rsidRDefault="009F5701" w:rsidP="00E32570">
      <w:pPr>
        <w:pStyle w:val="ListParagraph"/>
        <w:numPr>
          <w:ilvl w:val="1"/>
          <w:numId w:val="27"/>
        </w:numPr>
        <w:spacing w:line="240" w:lineRule="auto"/>
        <w:ind w:left="360" w:firstLine="0"/>
        <w:rPr>
          <w:rFonts w:ascii="Arial" w:hAnsi="Arial" w:cs="Arial"/>
        </w:rPr>
      </w:pPr>
      <w:r w:rsidRPr="00E32570">
        <w:rPr>
          <w:rFonts w:ascii="Arial" w:hAnsi="Arial" w:cs="Arial"/>
        </w:rPr>
        <w:t>Book onto and attend a L</w:t>
      </w:r>
      <w:r w:rsidR="001C15CF" w:rsidRPr="00E32570">
        <w:rPr>
          <w:rFonts w:ascii="Arial" w:hAnsi="Arial" w:cs="Arial"/>
        </w:rPr>
        <w:t>egal Planning Meetings</w:t>
      </w:r>
      <w:r w:rsidRPr="00E32570">
        <w:rPr>
          <w:rFonts w:ascii="Arial" w:hAnsi="Arial" w:cs="Arial"/>
        </w:rPr>
        <w:t xml:space="preserve"> as appropriate. </w:t>
      </w:r>
    </w:p>
    <w:p w14:paraId="689540BF" w14:textId="77777777" w:rsidR="00A5067F" w:rsidRPr="00E32570" w:rsidRDefault="00A5067F" w:rsidP="00E32570">
      <w:pPr>
        <w:pStyle w:val="ListParagraph"/>
        <w:spacing w:line="240" w:lineRule="auto"/>
        <w:ind w:left="360"/>
        <w:rPr>
          <w:rFonts w:ascii="Arial" w:hAnsi="Arial" w:cs="Arial"/>
        </w:rPr>
      </w:pPr>
    </w:p>
    <w:p w14:paraId="40E1CD88" w14:textId="77777777" w:rsidR="0009328C" w:rsidRPr="00E32570" w:rsidRDefault="001C15CF" w:rsidP="00E32570">
      <w:pPr>
        <w:pStyle w:val="ListParagraph"/>
        <w:numPr>
          <w:ilvl w:val="1"/>
          <w:numId w:val="27"/>
        </w:numPr>
        <w:spacing w:line="240" w:lineRule="auto"/>
        <w:ind w:left="360" w:firstLine="0"/>
        <w:rPr>
          <w:rFonts w:ascii="Arial" w:hAnsi="Arial" w:cs="Arial"/>
        </w:rPr>
      </w:pPr>
      <w:r w:rsidRPr="00E32570">
        <w:rPr>
          <w:rFonts w:ascii="Arial" w:hAnsi="Arial" w:cs="Arial"/>
        </w:rPr>
        <w:t xml:space="preserve">Preparing initial witness statements and Care Plans as required where any child </w:t>
      </w:r>
      <w:proofErr w:type="gramStart"/>
      <w:r w:rsidRPr="00E32570">
        <w:rPr>
          <w:rFonts w:ascii="Arial" w:hAnsi="Arial" w:cs="Arial"/>
        </w:rPr>
        <w:t>is in need of</w:t>
      </w:r>
      <w:proofErr w:type="gramEnd"/>
      <w:r w:rsidRPr="00E32570">
        <w:rPr>
          <w:rFonts w:ascii="Arial" w:hAnsi="Arial" w:cs="Arial"/>
        </w:rPr>
        <w:t xml:space="preserve"> legal action to promote their welfare or protect them from harm. </w:t>
      </w:r>
      <w:r w:rsidR="00743F49" w:rsidRPr="00E32570">
        <w:rPr>
          <w:rFonts w:ascii="Arial" w:hAnsi="Arial" w:cs="Arial"/>
        </w:rPr>
        <w:t xml:space="preserve"> </w:t>
      </w:r>
    </w:p>
    <w:p w14:paraId="3196B4B2" w14:textId="77777777" w:rsidR="0009328C" w:rsidRPr="00E32570" w:rsidRDefault="001C15CF" w:rsidP="00E32570">
      <w:pPr>
        <w:spacing w:line="240" w:lineRule="auto"/>
        <w:ind w:left="255"/>
        <w:rPr>
          <w:rFonts w:ascii="Arial" w:hAnsi="Arial" w:cs="Arial"/>
        </w:rPr>
      </w:pPr>
      <w:r w:rsidRPr="00E32570">
        <w:rPr>
          <w:rFonts w:ascii="Arial" w:hAnsi="Arial" w:cs="Arial"/>
        </w:rPr>
        <w:t>In these instances</w:t>
      </w:r>
      <w:r w:rsidR="0009328C" w:rsidRPr="00E32570">
        <w:rPr>
          <w:rFonts w:ascii="Arial" w:hAnsi="Arial" w:cs="Arial"/>
        </w:rPr>
        <w:t>:</w:t>
      </w:r>
    </w:p>
    <w:p w14:paraId="7D9EE5C7" w14:textId="6E8B76F3" w:rsidR="00743F49" w:rsidRPr="00E32570" w:rsidRDefault="00FD28DE" w:rsidP="00E32570">
      <w:pPr>
        <w:pStyle w:val="ListParagraph"/>
        <w:numPr>
          <w:ilvl w:val="1"/>
          <w:numId w:val="27"/>
        </w:numPr>
        <w:spacing w:line="240" w:lineRule="auto"/>
        <w:ind w:left="360" w:firstLine="0"/>
        <w:rPr>
          <w:rFonts w:ascii="Arial" w:hAnsi="Arial" w:cs="Arial"/>
          <w:color w:val="FF0000"/>
        </w:rPr>
      </w:pPr>
      <w:bookmarkStart w:id="1" w:name="_Hlk32508431"/>
      <w:bookmarkStart w:id="2" w:name="_Hlk32507656"/>
      <w:r w:rsidRPr="00E32570">
        <w:rPr>
          <w:rFonts w:ascii="Arial" w:hAnsi="Arial" w:cs="Arial"/>
        </w:rPr>
        <w:lastRenderedPageBreak/>
        <w:t xml:space="preserve">If the legal intervention is short-term and the plan is for the child to </w:t>
      </w:r>
      <w:r w:rsidR="007C1E35" w:rsidRPr="00E32570">
        <w:rPr>
          <w:rFonts w:ascii="Arial" w:hAnsi="Arial" w:cs="Arial"/>
        </w:rPr>
        <w:t xml:space="preserve">remain with or </w:t>
      </w:r>
      <w:r w:rsidRPr="00E32570">
        <w:rPr>
          <w:rFonts w:ascii="Arial" w:hAnsi="Arial" w:cs="Arial"/>
        </w:rPr>
        <w:t>return to the care of a parent without further legal intervention t</w:t>
      </w:r>
      <w:r w:rsidR="001C15CF" w:rsidRPr="00E32570">
        <w:rPr>
          <w:rFonts w:ascii="Arial" w:hAnsi="Arial" w:cs="Arial"/>
        </w:rPr>
        <w:t>he Assessment Team Social Worker will complete the social work assessment and initial CIN, ICPC or LAC Care Plan prior to the transfer of the case to the Case Management Teams</w:t>
      </w:r>
      <w:bookmarkEnd w:id="1"/>
      <w:r w:rsidR="00BB571A" w:rsidRPr="00E32570">
        <w:rPr>
          <w:rFonts w:ascii="Arial" w:hAnsi="Arial" w:cs="Arial"/>
        </w:rPr>
        <w:t xml:space="preserve"> within 10days</w:t>
      </w:r>
      <w:r w:rsidR="001C15CF" w:rsidRPr="00E32570">
        <w:rPr>
          <w:rFonts w:ascii="Arial" w:hAnsi="Arial" w:cs="Arial"/>
        </w:rPr>
        <w:t>.</w:t>
      </w:r>
      <w:r w:rsidR="005C25B0" w:rsidRPr="00E32570">
        <w:rPr>
          <w:rFonts w:ascii="Arial" w:hAnsi="Arial" w:cs="Arial"/>
        </w:rPr>
        <w:t xml:space="preserve"> </w:t>
      </w:r>
      <w:bookmarkStart w:id="3" w:name="_Hlk40778723"/>
      <w:r w:rsidR="00BB571A" w:rsidRPr="00E32570">
        <w:rPr>
          <w:rFonts w:ascii="Arial" w:hAnsi="Arial" w:cs="Arial"/>
        </w:rPr>
        <w:t>I</w:t>
      </w:r>
      <w:r w:rsidR="003A777F" w:rsidRPr="00E32570">
        <w:rPr>
          <w:rFonts w:ascii="Arial" w:hAnsi="Arial" w:cs="Arial"/>
        </w:rPr>
        <w:t xml:space="preserve">f its under 5 </w:t>
      </w:r>
      <w:proofErr w:type="gramStart"/>
      <w:r w:rsidR="003A777F" w:rsidRPr="00E32570">
        <w:rPr>
          <w:rFonts w:ascii="Arial" w:hAnsi="Arial" w:cs="Arial"/>
        </w:rPr>
        <w:t>days</w:t>
      </w:r>
      <w:proofErr w:type="gramEnd"/>
      <w:r w:rsidR="003A777F" w:rsidRPr="00E32570">
        <w:rPr>
          <w:rFonts w:ascii="Arial" w:hAnsi="Arial" w:cs="Arial"/>
        </w:rPr>
        <w:t xml:space="preserve"> it can transfer if its over 5 days then</w:t>
      </w:r>
      <w:r w:rsidR="00BB571A" w:rsidRPr="00E32570">
        <w:rPr>
          <w:rFonts w:ascii="Arial" w:hAnsi="Arial" w:cs="Arial"/>
        </w:rPr>
        <w:t xml:space="preserve"> the</w:t>
      </w:r>
      <w:r w:rsidR="003A777F" w:rsidRPr="00E32570">
        <w:rPr>
          <w:rFonts w:ascii="Arial" w:hAnsi="Arial" w:cs="Arial"/>
        </w:rPr>
        <w:t xml:space="preserve"> report for LAC review i</w:t>
      </w:r>
      <w:r w:rsidR="00BB571A" w:rsidRPr="00E32570">
        <w:rPr>
          <w:rFonts w:ascii="Arial" w:hAnsi="Arial" w:cs="Arial"/>
        </w:rPr>
        <w:t>s</w:t>
      </w:r>
      <w:r w:rsidR="003A777F" w:rsidRPr="00E32570">
        <w:rPr>
          <w:rFonts w:ascii="Arial" w:hAnsi="Arial" w:cs="Arial"/>
        </w:rPr>
        <w:t xml:space="preserve"> requir</w:t>
      </w:r>
      <w:r w:rsidR="00BB571A" w:rsidRPr="00E32570">
        <w:rPr>
          <w:rFonts w:ascii="Arial" w:hAnsi="Arial" w:cs="Arial"/>
        </w:rPr>
        <w:t>ed.</w:t>
      </w:r>
      <w:bookmarkEnd w:id="3"/>
    </w:p>
    <w:p w14:paraId="53E210AF" w14:textId="77777777" w:rsidR="00A5067F" w:rsidRPr="00E32570" w:rsidRDefault="00A5067F" w:rsidP="00E32570">
      <w:pPr>
        <w:pStyle w:val="ListParagraph"/>
        <w:spacing w:line="240" w:lineRule="auto"/>
        <w:ind w:left="360"/>
        <w:rPr>
          <w:rFonts w:ascii="Arial" w:hAnsi="Arial" w:cs="Arial"/>
        </w:rPr>
      </w:pPr>
    </w:p>
    <w:bookmarkEnd w:id="2"/>
    <w:p w14:paraId="22A6DA20" w14:textId="0F63985F" w:rsidR="00FD28DE" w:rsidRPr="00E32570" w:rsidRDefault="00FD28DE" w:rsidP="00E32570">
      <w:pPr>
        <w:pStyle w:val="ListParagraph"/>
        <w:numPr>
          <w:ilvl w:val="1"/>
          <w:numId w:val="27"/>
        </w:numPr>
        <w:spacing w:line="240" w:lineRule="auto"/>
        <w:ind w:left="360" w:firstLine="0"/>
        <w:rPr>
          <w:rFonts w:ascii="Arial" w:hAnsi="Arial" w:cs="Arial"/>
        </w:rPr>
      </w:pPr>
      <w:r w:rsidRPr="00E32570">
        <w:rPr>
          <w:rFonts w:ascii="Arial" w:hAnsi="Arial" w:cs="Arial"/>
        </w:rPr>
        <w:t>If care proceedings are initiated with a view to the child/ren being removed from the care of their parents or the assessment indicates this is a likely outcome of the care proceedings the case will transfer to the Court Team within 10 working days of the first Court Hearing or the first LAC Review, whichever is the soonest. Social Worker will complete an updated social work assessment, case summary and prepare any report required for ICPC/LAC Review if within 10 working days of the first Court Hearing.</w:t>
      </w:r>
      <w:r w:rsidR="00BB571A" w:rsidRPr="00E32570">
        <w:rPr>
          <w:rFonts w:ascii="Arial" w:hAnsi="Arial" w:cs="Arial"/>
        </w:rPr>
        <w:t xml:space="preserve"> If </w:t>
      </w:r>
      <w:proofErr w:type="spellStart"/>
      <w:r w:rsidR="00BB571A" w:rsidRPr="00E32570">
        <w:rPr>
          <w:rFonts w:ascii="Arial" w:hAnsi="Arial" w:cs="Arial"/>
        </w:rPr>
        <w:t>its</w:t>
      </w:r>
      <w:proofErr w:type="spellEnd"/>
      <w:r w:rsidR="00BB571A" w:rsidRPr="00E32570">
        <w:rPr>
          <w:rFonts w:ascii="Arial" w:hAnsi="Arial" w:cs="Arial"/>
        </w:rPr>
        <w:t xml:space="preserve"> under 5 </w:t>
      </w:r>
      <w:proofErr w:type="gramStart"/>
      <w:r w:rsidR="00BB571A" w:rsidRPr="00E32570">
        <w:rPr>
          <w:rFonts w:ascii="Arial" w:hAnsi="Arial" w:cs="Arial"/>
        </w:rPr>
        <w:t>days</w:t>
      </w:r>
      <w:proofErr w:type="gramEnd"/>
      <w:r w:rsidR="00BB571A" w:rsidRPr="00E32570">
        <w:rPr>
          <w:rFonts w:ascii="Arial" w:hAnsi="Arial" w:cs="Arial"/>
        </w:rPr>
        <w:t xml:space="preserve"> it can transfer if its over 5 days then the report for LAC review is required.</w:t>
      </w:r>
    </w:p>
    <w:p w14:paraId="760ABB37" w14:textId="77777777" w:rsidR="00A5067F" w:rsidRPr="00E32570" w:rsidRDefault="00A5067F" w:rsidP="00E32570">
      <w:pPr>
        <w:pStyle w:val="ListParagraph"/>
        <w:spacing w:line="240" w:lineRule="auto"/>
        <w:ind w:left="105"/>
        <w:rPr>
          <w:rFonts w:ascii="Arial" w:hAnsi="Arial" w:cs="Arial"/>
        </w:rPr>
      </w:pPr>
    </w:p>
    <w:p w14:paraId="14BD12A9" w14:textId="77777777" w:rsidR="00161E1E" w:rsidRPr="00E32570" w:rsidRDefault="00A97B09" w:rsidP="00E32570">
      <w:pPr>
        <w:pStyle w:val="ListParagraph"/>
        <w:numPr>
          <w:ilvl w:val="1"/>
          <w:numId w:val="27"/>
        </w:numPr>
        <w:spacing w:line="240" w:lineRule="auto"/>
        <w:ind w:left="285" w:firstLine="0"/>
        <w:rPr>
          <w:rFonts w:ascii="Arial" w:hAnsi="Arial" w:cs="Arial"/>
        </w:rPr>
      </w:pPr>
      <w:r w:rsidRPr="00E32570">
        <w:rPr>
          <w:rFonts w:ascii="Arial" w:hAnsi="Arial" w:cs="Arial"/>
        </w:rPr>
        <w:t>T</w:t>
      </w:r>
      <w:r w:rsidR="004C2B10" w:rsidRPr="00E32570">
        <w:rPr>
          <w:rFonts w:ascii="Arial" w:hAnsi="Arial" w:cs="Arial"/>
        </w:rPr>
        <w:t xml:space="preserve">he referral, identification and placement of any child where it is identified during the assessment that the child needs to be a child in care.  </w:t>
      </w:r>
    </w:p>
    <w:p w14:paraId="3481A39A" w14:textId="77777777" w:rsidR="00161E1E" w:rsidRPr="00E32570" w:rsidRDefault="00A97B09" w:rsidP="00E32570">
      <w:pPr>
        <w:pStyle w:val="ListParagraph"/>
        <w:numPr>
          <w:ilvl w:val="1"/>
          <w:numId w:val="27"/>
        </w:numPr>
        <w:spacing w:line="240" w:lineRule="auto"/>
        <w:ind w:left="285" w:firstLine="0"/>
        <w:rPr>
          <w:rFonts w:ascii="Arial" w:hAnsi="Arial" w:cs="Arial"/>
        </w:rPr>
      </w:pPr>
      <w:r w:rsidRPr="00E32570">
        <w:rPr>
          <w:rFonts w:ascii="Arial" w:hAnsi="Arial" w:cs="Arial"/>
        </w:rPr>
        <w:t>C</w:t>
      </w:r>
      <w:r w:rsidR="004C2B10" w:rsidRPr="00E32570">
        <w:rPr>
          <w:rFonts w:ascii="Arial" w:hAnsi="Arial" w:cs="Arial"/>
        </w:rPr>
        <w:t xml:space="preserve">ompletion of the PALAC and associated authorisations. </w:t>
      </w:r>
    </w:p>
    <w:p w14:paraId="6C6E2C5A" w14:textId="77777777" w:rsidR="00A5067F" w:rsidRPr="00E32570" w:rsidRDefault="00A5067F" w:rsidP="00E32570">
      <w:pPr>
        <w:pStyle w:val="ListParagraph"/>
        <w:spacing w:line="240" w:lineRule="auto"/>
        <w:ind w:left="285"/>
        <w:rPr>
          <w:rFonts w:ascii="Arial" w:hAnsi="Arial" w:cs="Arial"/>
        </w:rPr>
      </w:pPr>
    </w:p>
    <w:p w14:paraId="59A857A1" w14:textId="77777777" w:rsidR="00A5067F" w:rsidRPr="00E32570" w:rsidRDefault="00D5482E" w:rsidP="00E32570">
      <w:pPr>
        <w:pStyle w:val="ListParagraph"/>
        <w:numPr>
          <w:ilvl w:val="1"/>
          <w:numId w:val="27"/>
        </w:numPr>
        <w:spacing w:line="240" w:lineRule="auto"/>
        <w:ind w:left="285" w:firstLine="0"/>
        <w:rPr>
          <w:rFonts w:ascii="Arial" w:hAnsi="Arial" w:cs="Arial"/>
        </w:rPr>
      </w:pPr>
      <w:r w:rsidRPr="00E32570">
        <w:rPr>
          <w:rFonts w:ascii="Arial" w:hAnsi="Arial" w:cs="Arial"/>
        </w:rPr>
        <w:t>Com</w:t>
      </w:r>
      <w:r w:rsidR="00E50A9D" w:rsidRPr="00E32570">
        <w:rPr>
          <w:rFonts w:ascii="Arial" w:hAnsi="Arial" w:cs="Arial"/>
        </w:rPr>
        <w:t xml:space="preserve">pletion of the SWA/s.47 on any case coming from Compass whereby the child has been accommodated or subject to PPO out of hours, this includes Unaccompanied </w:t>
      </w:r>
      <w:proofErr w:type="gramStart"/>
      <w:r w:rsidR="00E50A9D" w:rsidRPr="00E32570">
        <w:rPr>
          <w:rFonts w:ascii="Arial" w:hAnsi="Arial" w:cs="Arial"/>
        </w:rPr>
        <w:t>Asylum Seeking</w:t>
      </w:r>
      <w:proofErr w:type="gramEnd"/>
      <w:r w:rsidR="00E50A9D" w:rsidRPr="00E32570">
        <w:rPr>
          <w:rFonts w:ascii="Arial" w:hAnsi="Arial" w:cs="Arial"/>
        </w:rPr>
        <w:t xml:space="preserve"> Children (UASCs) who are found in the county in an unplanned manner (i.e. not part of the national transfer scheme).</w:t>
      </w:r>
    </w:p>
    <w:p w14:paraId="2A369AB9" w14:textId="77777777" w:rsidR="00A5067F" w:rsidRPr="00E32570" w:rsidRDefault="00A5067F" w:rsidP="00E32570">
      <w:pPr>
        <w:spacing w:after="0" w:line="240" w:lineRule="auto"/>
        <w:ind w:left="180"/>
        <w:rPr>
          <w:rFonts w:ascii="Arial" w:hAnsi="Arial" w:cs="Arial"/>
        </w:rPr>
      </w:pPr>
    </w:p>
    <w:p w14:paraId="0BDA7FE1" w14:textId="77777777" w:rsidR="00A5067F" w:rsidRPr="00E32570" w:rsidRDefault="00A97B09" w:rsidP="00E32570">
      <w:pPr>
        <w:pStyle w:val="ListParagraph"/>
        <w:numPr>
          <w:ilvl w:val="1"/>
          <w:numId w:val="27"/>
        </w:numPr>
        <w:spacing w:line="240" w:lineRule="auto"/>
        <w:ind w:left="787"/>
        <w:rPr>
          <w:rFonts w:ascii="Arial" w:hAnsi="Arial" w:cs="Arial"/>
        </w:rPr>
      </w:pPr>
      <w:r w:rsidRPr="00E32570">
        <w:rPr>
          <w:rFonts w:ascii="Arial" w:hAnsi="Arial" w:cs="Arial"/>
        </w:rPr>
        <w:t xml:space="preserve">Undertaking and completing </w:t>
      </w:r>
      <w:r w:rsidR="004C2B10" w:rsidRPr="00E32570">
        <w:rPr>
          <w:rFonts w:ascii="Arial" w:hAnsi="Arial" w:cs="Arial"/>
        </w:rPr>
        <w:t>the Section 47 enquiry and report to case conference</w:t>
      </w:r>
      <w:r w:rsidRPr="00E32570">
        <w:rPr>
          <w:rFonts w:ascii="Arial" w:hAnsi="Arial" w:cs="Arial"/>
        </w:rPr>
        <w:t xml:space="preserve"> if ICPC required</w:t>
      </w:r>
      <w:r w:rsidR="00F4075A" w:rsidRPr="00E32570">
        <w:rPr>
          <w:rFonts w:ascii="Arial" w:hAnsi="Arial" w:cs="Arial"/>
        </w:rPr>
        <w:t xml:space="preserve">.  </w:t>
      </w:r>
    </w:p>
    <w:p w14:paraId="586897F4" w14:textId="77777777" w:rsidR="00A5067F" w:rsidRPr="00E32570" w:rsidRDefault="00A5067F" w:rsidP="00E32570">
      <w:pPr>
        <w:spacing w:after="0" w:line="240" w:lineRule="auto"/>
        <w:ind w:left="180"/>
        <w:rPr>
          <w:rFonts w:ascii="Arial" w:hAnsi="Arial" w:cs="Arial"/>
        </w:rPr>
      </w:pPr>
    </w:p>
    <w:p w14:paraId="3F9A54D7" w14:textId="77777777" w:rsidR="00161E1E" w:rsidRPr="00E32570" w:rsidRDefault="00A97B09" w:rsidP="00E32570">
      <w:pPr>
        <w:pStyle w:val="ListParagraph"/>
        <w:numPr>
          <w:ilvl w:val="1"/>
          <w:numId w:val="27"/>
        </w:numPr>
        <w:spacing w:after="0" w:line="240" w:lineRule="auto"/>
        <w:ind w:left="285" w:firstLine="0"/>
        <w:rPr>
          <w:rFonts w:ascii="Arial" w:hAnsi="Arial" w:cs="Arial"/>
        </w:rPr>
      </w:pPr>
      <w:r w:rsidRPr="00E32570">
        <w:rPr>
          <w:rFonts w:ascii="Arial" w:hAnsi="Arial" w:cs="Arial"/>
        </w:rPr>
        <w:t>Notifying the parents and all relevant professionals of the outcome of the assessment using the appropriate paperwork which will include confirming the name of the responsible social work team if the case is to remain open for intervention</w:t>
      </w:r>
      <w:r w:rsidR="00A5067F" w:rsidRPr="00E32570">
        <w:rPr>
          <w:rFonts w:ascii="Arial" w:hAnsi="Arial" w:cs="Arial"/>
        </w:rPr>
        <w:t>.</w:t>
      </w:r>
    </w:p>
    <w:p w14:paraId="1EB596D9" w14:textId="77777777" w:rsidR="00A5067F" w:rsidRPr="00E32570" w:rsidRDefault="00A5067F" w:rsidP="00E32570">
      <w:pPr>
        <w:spacing w:line="240" w:lineRule="auto"/>
        <w:ind w:left="180"/>
        <w:rPr>
          <w:rFonts w:ascii="Arial" w:hAnsi="Arial" w:cs="Arial"/>
        </w:rPr>
      </w:pPr>
    </w:p>
    <w:p w14:paraId="3768B509" w14:textId="77777777" w:rsidR="00161E1E" w:rsidRPr="00E32570" w:rsidRDefault="00A97B09" w:rsidP="00E32570">
      <w:pPr>
        <w:pStyle w:val="ListParagraph"/>
        <w:numPr>
          <w:ilvl w:val="1"/>
          <w:numId w:val="27"/>
        </w:numPr>
        <w:spacing w:line="240" w:lineRule="auto"/>
        <w:ind w:left="285" w:firstLine="0"/>
        <w:rPr>
          <w:rFonts w:ascii="Arial" w:hAnsi="Arial" w:cs="Arial"/>
        </w:rPr>
      </w:pPr>
      <w:r w:rsidRPr="00E32570">
        <w:rPr>
          <w:rFonts w:ascii="Arial" w:hAnsi="Arial" w:cs="Arial"/>
        </w:rPr>
        <w:t>Sharing the assessment as a written report with the parent and young person where this is age appropriate.</w:t>
      </w:r>
    </w:p>
    <w:p w14:paraId="46F5E892" w14:textId="77777777" w:rsidR="00A5067F" w:rsidRPr="00E32570" w:rsidRDefault="00A5067F" w:rsidP="00E32570">
      <w:pPr>
        <w:pStyle w:val="ListParagraph"/>
        <w:spacing w:line="240" w:lineRule="auto"/>
        <w:ind w:left="285"/>
        <w:rPr>
          <w:rFonts w:ascii="Arial" w:hAnsi="Arial" w:cs="Arial"/>
        </w:rPr>
      </w:pPr>
    </w:p>
    <w:p w14:paraId="62E7FBC2" w14:textId="77777777" w:rsidR="00161E1E" w:rsidRPr="00E32570" w:rsidRDefault="00743F49" w:rsidP="00E32570">
      <w:pPr>
        <w:pStyle w:val="ListParagraph"/>
        <w:numPr>
          <w:ilvl w:val="1"/>
          <w:numId w:val="27"/>
        </w:numPr>
        <w:spacing w:line="240" w:lineRule="auto"/>
        <w:ind w:left="285" w:firstLine="0"/>
        <w:rPr>
          <w:rFonts w:ascii="Arial" w:hAnsi="Arial" w:cs="Arial"/>
        </w:rPr>
      </w:pPr>
      <w:r w:rsidRPr="00E32570">
        <w:rPr>
          <w:rFonts w:ascii="Arial" w:hAnsi="Arial" w:cs="Arial"/>
        </w:rPr>
        <w:t>The consideration of any siblings and the need for individual assessment of those siblings within the assessment of the subject child.  Parenting capacity and family functioning issues should outline any transferable risks or protective factors to siblings to evidence the rationale for the decisions.</w:t>
      </w:r>
    </w:p>
    <w:p w14:paraId="78B22FB1" w14:textId="77777777" w:rsidR="00A5067F" w:rsidRPr="00E32570" w:rsidRDefault="00A5067F" w:rsidP="00E32570">
      <w:pPr>
        <w:pStyle w:val="ListParagraph"/>
        <w:spacing w:line="240" w:lineRule="auto"/>
        <w:ind w:left="285"/>
        <w:rPr>
          <w:rFonts w:ascii="Arial" w:hAnsi="Arial" w:cs="Arial"/>
        </w:rPr>
      </w:pPr>
    </w:p>
    <w:p w14:paraId="66DCA0EB" w14:textId="77777777" w:rsidR="002D26F2" w:rsidRPr="00E32570" w:rsidRDefault="00A97B09" w:rsidP="00E32570">
      <w:pPr>
        <w:pStyle w:val="ListParagraph"/>
        <w:numPr>
          <w:ilvl w:val="1"/>
          <w:numId w:val="27"/>
        </w:numPr>
        <w:spacing w:line="240" w:lineRule="auto"/>
        <w:ind w:left="285" w:firstLine="0"/>
        <w:rPr>
          <w:rFonts w:ascii="Arial" w:hAnsi="Arial" w:cs="Arial"/>
        </w:rPr>
      </w:pPr>
      <w:r w:rsidRPr="00E32570">
        <w:rPr>
          <w:rFonts w:ascii="Arial" w:hAnsi="Arial" w:cs="Arial"/>
          <w:b/>
        </w:rPr>
        <w:t>Review Strategy Discussions/meetings</w:t>
      </w:r>
      <w:r w:rsidR="00743F49" w:rsidRPr="00E32570">
        <w:rPr>
          <w:rFonts w:ascii="Arial" w:hAnsi="Arial" w:cs="Arial"/>
          <w:b/>
        </w:rPr>
        <w:t xml:space="preserve"> held by the Assessment Team</w:t>
      </w:r>
      <w:r w:rsidR="002D26F2" w:rsidRPr="00E32570">
        <w:rPr>
          <w:rFonts w:ascii="Arial" w:hAnsi="Arial" w:cs="Arial"/>
          <w:b/>
        </w:rPr>
        <w:t xml:space="preserve"> - </w:t>
      </w:r>
      <w:r w:rsidRPr="00E32570">
        <w:rPr>
          <w:rFonts w:ascii="Arial" w:hAnsi="Arial" w:cs="Arial"/>
        </w:rPr>
        <w:t xml:space="preserve">The </w:t>
      </w:r>
      <w:r w:rsidR="009F1E20" w:rsidRPr="00E32570">
        <w:rPr>
          <w:rFonts w:ascii="Arial" w:hAnsi="Arial" w:cs="Arial"/>
        </w:rPr>
        <w:t>A</w:t>
      </w:r>
      <w:r w:rsidRPr="00E32570">
        <w:rPr>
          <w:rFonts w:ascii="Arial" w:hAnsi="Arial" w:cs="Arial"/>
        </w:rPr>
        <w:t xml:space="preserve">ssessment </w:t>
      </w:r>
      <w:r w:rsidR="009F1E20" w:rsidRPr="00E32570">
        <w:rPr>
          <w:rFonts w:ascii="Arial" w:hAnsi="Arial" w:cs="Arial"/>
        </w:rPr>
        <w:t>T</w:t>
      </w:r>
      <w:r w:rsidRPr="00E32570">
        <w:rPr>
          <w:rFonts w:ascii="Arial" w:hAnsi="Arial" w:cs="Arial"/>
        </w:rPr>
        <w:t>eam social worker is responsible for undertaking any review strategy discussions that have been identified as required from the initial strategy discussion held in Compass and will therefore be responsible for the record and distribution of minutes of any such meeting.</w:t>
      </w:r>
    </w:p>
    <w:p w14:paraId="39164EE2" w14:textId="77777777" w:rsidR="002D26F2" w:rsidRPr="00E32570" w:rsidRDefault="002D26F2" w:rsidP="00E32570">
      <w:pPr>
        <w:spacing w:after="0" w:line="240" w:lineRule="auto"/>
        <w:ind w:left="180"/>
        <w:rPr>
          <w:rFonts w:ascii="Arial" w:hAnsi="Arial" w:cs="Arial"/>
        </w:rPr>
      </w:pPr>
    </w:p>
    <w:p w14:paraId="27DD0314" w14:textId="36836198" w:rsidR="002D26F2" w:rsidRPr="00E32570" w:rsidRDefault="002D26F2" w:rsidP="00E32570">
      <w:pPr>
        <w:tabs>
          <w:tab w:val="left" w:pos="720"/>
          <w:tab w:val="left" w:pos="1440"/>
          <w:tab w:val="left" w:pos="2160"/>
          <w:tab w:val="left" w:pos="2880"/>
          <w:tab w:val="left" w:pos="3600"/>
          <w:tab w:val="left" w:pos="4320"/>
          <w:tab w:val="left" w:pos="6705"/>
        </w:tabs>
        <w:spacing w:after="0" w:line="240" w:lineRule="auto"/>
        <w:ind w:left="180"/>
        <w:rPr>
          <w:rFonts w:ascii="Arial" w:hAnsi="Arial" w:cs="Arial"/>
          <w:b/>
        </w:rPr>
      </w:pPr>
      <w:bookmarkStart w:id="4" w:name="_Hlk23764828"/>
      <w:r w:rsidRPr="00E32570">
        <w:rPr>
          <w:rFonts w:ascii="Arial" w:hAnsi="Arial" w:cs="Arial"/>
          <w:b/>
        </w:rPr>
        <w:t>Cases Transferring to Case Management from the Assessment Team</w:t>
      </w:r>
      <w:bookmarkEnd w:id="4"/>
    </w:p>
    <w:p w14:paraId="64CBDAF9" w14:textId="77777777" w:rsidR="002D26F2" w:rsidRPr="00E32570" w:rsidRDefault="002D26F2" w:rsidP="00E32570">
      <w:pPr>
        <w:spacing w:after="0" w:line="240" w:lineRule="auto"/>
        <w:ind w:left="180"/>
        <w:rPr>
          <w:rFonts w:ascii="Arial" w:hAnsi="Arial" w:cs="Arial"/>
        </w:rPr>
      </w:pPr>
    </w:p>
    <w:p w14:paraId="7B9C71F2" w14:textId="079071C7" w:rsidR="002D26F2" w:rsidRPr="00E32570" w:rsidRDefault="002C13F2" w:rsidP="00E32570">
      <w:pPr>
        <w:spacing w:after="0" w:line="240" w:lineRule="auto"/>
        <w:ind w:left="180"/>
        <w:rPr>
          <w:rFonts w:ascii="Arial" w:hAnsi="Arial" w:cs="Arial"/>
        </w:rPr>
      </w:pPr>
      <w:bookmarkStart w:id="5" w:name="_Hlk23764916"/>
      <w:r w:rsidRPr="00E32570">
        <w:rPr>
          <w:rFonts w:ascii="Arial" w:hAnsi="Arial" w:cs="Arial"/>
        </w:rPr>
        <w:t xml:space="preserve">4.23 </w:t>
      </w:r>
      <w:r w:rsidR="00F4075A" w:rsidRPr="00E32570">
        <w:rPr>
          <w:rFonts w:ascii="Arial" w:hAnsi="Arial" w:cs="Arial"/>
        </w:rPr>
        <w:t>On completion</w:t>
      </w:r>
      <w:r w:rsidR="007A0DE8" w:rsidRPr="00E32570">
        <w:rPr>
          <w:rFonts w:ascii="Arial" w:hAnsi="Arial" w:cs="Arial"/>
        </w:rPr>
        <w:t xml:space="preserve"> and authorisation</w:t>
      </w:r>
      <w:r w:rsidR="00F4075A" w:rsidRPr="00E32570">
        <w:rPr>
          <w:rFonts w:ascii="Arial" w:hAnsi="Arial" w:cs="Arial"/>
        </w:rPr>
        <w:t xml:space="preserve"> of the </w:t>
      </w:r>
      <w:r w:rsidR="007A0DE8" w:rsidRPr="00E32570">
        <w:rPr>
          <w:rFonts w:ascii="Arial" w:hAnsi="Arial" w:cs="Arial"/>
        </w:rPr>
        <w:t xml:space="preserve">social work </w:t>
      </w:r>
      <w:r w:rsidR="00F4075A" w:rsidRPr="00E32570">
        <w:rPr>
          <w:rFonts w:ascii="Arial" w:hAnsi="Arial" w:cs="Arial"/>
        </w:rPr>
        <w:t>assessment</w:t>
      </w:r>
      <w:r w:rsidR="007A0DE8" w:rsidRPr="00E32570">
        <w:rPr>
          <w:rFonts w:ascii="Arial" w:hAnsi="Arial" w:cs="Arial"/>
        </w:rPr>
        <w:t>, and</w:t>
      </w:r>
      <w:r w:rsidR="00F4075A" w:rsidRPr="00E32570">
        <w:rPr>
          <w:rFonts w:ascii="Arial" w:hAnsi="Arial" w:cs="Arial"/>
        </w:rPr>
        <w:t xml:space="preserve"> if the case is to transfer to a case management team the </w:t>
      </w:r>
      <w:r w:rsidR="007A0DE8" w:rsidRPr="00E32570">
        <w:rPr>
          <w:rFonts w:ascii="Arial" w:hAnsi="Arial" w:cs="Arial"/>
        </w:rPr>
        <w:t xml:space="preserve">Assessment Team </w:t>
      </w:r>
      <w:r w:rsidR="00F4075A" w:rsidRPr="00E32570">
        <w:rPr>
          <w:rFonts w:ascii="Arial" w:hAnsi="Arial" w:cs="Arial"/>
        </w:rPr>
        <w:t xml:space="preserve"> social worker </w:t>
      </w:r>
      <w:r w:rsidR="007A0DE8" w:rsidRPr="00E32570">
        <w:rPr>
          <w:rFonts w:ascii="Arial" w:hAnsi="Arial" w:cs="Arial"/>
        </w:rPr>
        <w:t xml:space="preserve">will </w:t>
      </w:r>
      <w:r w:rsidR="00F4075A" w:rsidRPr="00E32570">
        <w:rPr>
          <w:rFonts w:ascii="Arial" w:hAnsi="Arial" w:cs="Arial"/>
        </w:rPr>
        <w:t xml:space="preserve">complete a </w:t>
      </w:r>
      <w:r w:rsidR="00F4075A" w:rsidRPr="00E32570">
        <w:rPr>
          <w:rFonts w:ascii="Arial" w:hAnsi="Arial" w:cs="Arial"/>
          <w:u w:val="single"/>
        </w:rPr>
        <w:t>short</w:t>
      </w:r>
      <w:r w:rsidR="00F4075A" w:rsidRPr="00E32570">
        <w:rPr>
          <w:rFonts w:ascii="Arial" w:hAnsi="Arial" w:cs="Arial"/>
        </w:rPr>
        <w:t xml:space="preserve"> transfer summary that identifies key issues, meetings and any agreements with regards to contact o</w:t>
      </w:r>
      <w:r w:rsidR="00A97B09" w:rsidRPr="00E32570">
        <w:rPr>
          <w:rFonts w:ascii="Arial" w:hAnsi="Arial" w:cs="Arial"/>
        </w:rPr>
        <w:t>r</w:t>
      </w:r>
      <w:r w:rsidR="00F4075A" w:rsidRPr="00E32570">
        <w:rPr>
          <w:rFonts w:ascii="Arial" w:hAnsi="Arial" w:cs="Arial"/>
        </w:rPr>
        <w:t xml:space="preserve"> confidentiality that have been identified within the assessment.   </w:t>
      </w:r>
    </w:p>
    <w:p w14:paraId="3BCC5BE8" w14:textId="77777777" w:rsidR="002D26F2" w:rsidRPr="00E32570" w:rsidRDefault="002D26F2" w:rsidP="00E32570">
      <w:pPr>
        <w:spacing w:after="0" w:line="240" w:lineRule="auto"/>
        <w:rPr>
          <w:rFonts w:ascii="Arial" w:hAnsi="Arial" w:cs="Arial"/>
        </w:rPr>
      </w:pPr>
    </w:p>
    <w:p w14:paraId="29EEAB06" w14:textId="2AFF88D2" w:rsidR="00203E5B" w:rsidRPr="00E32570" w:rsidRDefault="002C13F2" w:rsidP="00E32570">
      <w:pPr>
        <w:spacing w:after="0" w:line="240" w:lineRule="auto"/>
        <w:rPr>
          <w:rFonts w:ascii="Arial" w:hAnsi="Arial" w:cs="Arial"/>
        </w:rPr>
      </w:pPr>
      <w:r w:rsidRPr="00E32570">
        <w:rPr>
          <w:rFonts w:ascii="Arial" w:hAnsi="Arial" w:cs="Arial"/>
        </w:rPr>
        <w:lastRenderedPageBreak/>
        <w:t xml:space="preserve">4.24 </w:t>
      </w:r>
      <w:r w:rsidR="00203E5B" w:rsidRPr="00E32570">
        <w:rPr>
          <w:rFonts w:ascii="Arial" w:hAnsi="Arial" w:cs="Arial"/>
        </w:rPr>
        <w:t xml:space="preserve">The Assessment Team Manager will alert the responsible Case Management </w:t>
      </w:r>
      <w:r w:rsidR="009F1E20" w:rsidRPr="00E32570">
        <w:rPr>
          <w:rFonts w:ascii="Arial" w:hAnsi="Arial" w:cs="Arial"/>
        </w:rPr>
        <w:t>T</w:t>
      </w:r>
      <w:r w:rsidR="00203E5B" w:rsidRPr="00E32570">
        <w:rPr>
          <w:rFonts w:ascii="Arial" w:hAnsi="Arial" w:cs="Arial"/>
        </w:rPr>
        <w:t xml:space="preserve">eam </w:t>
      </w:r>
      <w:r w:rsidR="009F1E20" w:rsidRPr="00E32570">
        <w:rPr>
          <w:rFonts w:ascii="Arial" w:hAnsi="Arial" w:cs="Arial"/>
        </w:rPr>
        <w:t>M</w:t>
      </w:r>
      <w:r w:rsidR="00203E5B" w:rsidRPr="00E32570">
        <w:rPr>
          <w:rFonts w:ascii="Arial" w:hAnsi="Arial" w:cs="Arial"/>
        </w:rPr>
        <w:t xml:space="preserve">anager to cases in their area </w:t>
      </w:r>
      <w:r w:rsidR="007A0DE8" w:rsidRPr="00E32570">
        <w:rPr>
          <w:rFonts w:ascii="Arial" w:hAnsi="Arial" w:cs="Arial"/>
        </w:rPr>
        <w:t xml:space="preserve">at least </w:t>
      </w:r>
      <w:r w:rsidR="00720F98" w:rsidRPr="00E32570">
        <w:rPr>
          <w:rFonts w:ascii="Arial" w:hAnsi="Arial" w:cs="Arial"/>
        </w:rPr>
        <w:t>7 working</w:t>
      </w:r>
      <w:r w:rsidR="007A0DE8" w:rsidRPr="00E32570">
        <w:rPr>
          <w:rFonts w:ascii="Arial" w:hAnsi="Arial" w:cs="Arial"/>
        </w:rPr>
        <w:t xml:space="preserve"> days prior to transfer </w:t>
      </w:r>
      <w:r w:rsidR="00203E5B" w:rsidRPr="00E32570">
        <w:rPr>
          <w:rFonts w:ascii="Arial" w:hAnsi="Arial" w:cs="Arial"/>
        </w:rPr>
        <w:t xml:space="preserve">in order that a </w:t>
      </w:r>
      <w:r w:rsidR="007A0DE8" w:rsidRPr="00E32570">
        <w:rPr>
          <w:rFonts w:ascii="Arial" w:hAnsi="Arial" w:cs="Arial"/>
        </w:rPr>
        <w:t xml:space="preserve">social </w:t>
      </w:r>
      <w:r w:rsidR="00203E5B" w:rsidRPr="00E32570">
        <w:rPr>
          <w:rFonts w:ascii="Arial" w:hAnsi="Arial" w:cs="Arial"/>
        </w:rPr>
        <w:t>worker</w:t>
      </w:r>
      <w:r w:rsidR="007A0DE8" w:rsidRPr="00E32570">
        <w:rPr>
          <w:rFonts w:ascii="Arial" w:hAnsi="Arial" w:cs="Arial"/>
        </w:rPr>
        <w:t xml:space="preserve"> from the Case Management Team</w:t>
      </w:r>
      <w:r w:rsidR="00203E5B" w:rsidRPr="00E32570">
        <w:rPr>
          <w:rFonts w:ascii="Arial" w:hAnsi="Arial" w:cs="Arial"/>
        </w:rPr>
        <w:t xml:space="preserve"> can be identified.</w:t>
      </w:r>
      <w:r w:rsidR="00BC470D" w:rsidRPr="00E32570">
        <w:rPr>
          <w:rFonts w:ascii="Arial" w:hAnsi="Arial" w:cs="Arial"/>
        </w:rPr>
        <w:t xml:space="preserve"> If a Social Worker cannot be identified immediately then a Team Manager or an appropriate Team representative e.g. SSW etc. must attend the ICPC</w:t>
      </w:r>
      <w:r w:rsidR="00E50A9D" w:rsidRPr="00E32570">
        <w:rPr>
          <w:rFonts w:ascii="Arial" w:hAnsi="Arial" w:cs="Arial"/>
        </w:rPr>
        <w:t>/LAC review or CIN meeting</w:t>
      </w:r>
      <w:r w:rsidR="00BC470D" w:rsidRPr="00E32570">
        <w:rPr>
          <w:rFonts w:ascii="Arial" w:hAnsi="Arial" w:cs="Arial"/>
        </w:rPr>
        <w:t>.</w:t>
      </w:r>
    </w:p>
    <w:p w14:paraId="4423D38E" w14:textId="77777777" w:rsidR="00A97B09" w:rsidRPr="00E32570" w:rsidRDefault="00A97B09" w:rsidP="00E32570">
      <w:pPr>
        <w:spacing w:after="0" w:line="240" w:lineRule="auto"/>
        <w:rPr>
          <w:rFonts w:ascii="Arial" w:hAnsi="Arial" w:cs="Arial"/>
        </w:rPr>
      </w:pPr>
    </w:p>
    <w:p w14:paraId="2D77C847" w14:textId="28E0D931" w:rsidR="002D0DF6" w:rsidRPr="00E32570" w:rsidRDefault="002C13F2" w:rsidP="00E32570">
      <w:pPr>
        <w:spacing w:after="0" w:line="240" w:lineRule="auto"/>
        <w:rPr>
          <w:rFonts w:ascii="Arial" w:hAnsi="Arial" w:cs="Arial"/>
        </w:rPr>
      </w:pPr>
      <w:r w:rsidRPr="00E32570">
        <w:rPr>
          <w:rFonts w:ascii="Arial" w:hAnsi="Arial" w:cs="Arial"/>
        </w:rPr>
        <w:t xml:space="preserve">4.25 </w:t>
      </w:r>
      <w:r w:rsidR="00A97B09" w:rsidRPr="00E32570">
        <w:rPr>
          <w:rFonts w:ascii="Arial" w:hAnsi="Arial" w:cs="Arial"/>
        </w:rPr>
        <w:t xml:space="preserve">The </w:t>
      </w:r>
      <w:r w:rsidR="007A0DE8" w:rsidRPr="00E32570">
        <w:rPr>
          <w:rFonts w:ascii="Arial" w:hAnsi="Arial" w:cs="Arial"/>
        </w:rPr>
        <w:t>A</w:t>
      </w:r>
      <w:r w:rsidR="00A97B09" w:rsidRPr="00E32570">
        <w:rPr>
          <w:rFonts w:ascii="Arial" w:hAnsi="Arial" w:cs="Arial"/>
        </w:rPr>
        <w:t>ssessment</w:t>
      </w:r>
      <w:r w:rsidR="007A0DE8" w:rsidRPr="00E32570">
        <w:rPr>
          <w:rFonts w:ascii="Arial" w:hAnsi="Arial" w:cs="Arial"/>
        </w:rPr>
        <w:t xml:space="preserve"> Team </w:t>
      </w:r>
      <w:r w:rsidR="00A97B09" w:rsidRPr="00E32570">
        <w:rPr>
          <w:rFonts w:ascii="Arial" w:hAnsi="Arial" w:cs="Arial"/>
        </w:rPr>
        <w:t xml:space="preserve">social worker is responsible for </w:t>
      </w:r>
      <w:r w:rsidR="004C684C" w:rsidRPr="00E32570">
        <w:rPr>
          <w:rFonts w:ascii="Arial" w:hAnsi="Arial" w:cs="Arial"/>
        </w:rPr>
        <w:t>completing the social work</w:t>
      </w:r>
      <w:r w:rsidR="00A97B09" w:rsidRPr="00E32570">
        <w:rPr>
          <w:rFonts w:ascii="Arial" w:hAnsi="Arial" w:cs="Arial"/>
        </w:rPr>
        <w:t xml:space="preserve"> assessment</w:t>
      </w:r>
      <w:r w:rsidR="007A0DE8" w:rsidRPr="00E32570">
        <w:rPr>
          <w:rFonts w:ascii="Arial" w:hAnsi="Arial" w:cs="Arial"/>
        </w:rPr>
        <w:t xml:space="preserve"> and child’s plan</w:t>
      </w:r>
      <w:r w:rsidR="00A97B09" w:rsidRPr="00E32570">
        <w:rPr>
          <w:rFonts w:ascii="Arial" w:hAnsi="Arial" w:cs="Arial"/>
        </w:rPr>
        <w:t xml:space="preserve"> </w:t>
      </w:r>
      <w:r w:rsidR="007A0DE8" w:rsidRPr="00E32570">
        <w:rPr>
          <w:rFonts w:ascii="Arial" w:hAnsi="Arial" w:cs="Arial"/>
        </w:rPr>
        <w:t xml:space="preserve">prior </w:t>
      </w:r>
      <w:r w:rsidR="00A97B09" w:rsidRPr="00E32570">
        <w:rPr>
          <w:rFonts w:ascii="Arial" w:hAnsi="Arial" w:cs="Arial"/>
        </w:rPr>
        <w:t xml:space="preserve">to transfer to a </w:t>
      </w:r>
      <w:r w:rsidR="009F1E20" w:rsidRPr="00E32570">
        <w:rPr>
          <w:rFonts w:ascii="Arial" w:hAnsi="Arial" w:cs="Arial"/>
        </w:rPr>
        <w:t>C</w:t>
      </w:r>
      <w:r w:rsidR="00A97B09" w:rsidRPr="00E32570">
        <w:rPr>
          <w:rFonts w:ascii="Arial" w:hAnsi="Arial" w:cs="Arial"/>
        </w:rPr>
        <w:t xml:space="preserve">ase </w:t>
      </w:r>
      <w:r w:rsidR="009F1E20" w:rsidRPr="00E32570">
        <w:rPr>
          <w:rFonts w:ascii="Arial" w:hAnsi="Arial" w:cs="Arial"/>
        </w:rPr>
        <w:t>M</w:t>
      </w:r>
      <w:r w:rsidR="00A97B09" w:rsidRPr="00E32570">
        <w:rPr>
          <w:rFonts w:ascii="Arial" w:hAnsi="Arial" w:cs="Arial"/>
        </w:rPr>
        <w:t xml:space="preserve">anagement </w:t>
      </w:r>
      <w:r w:rsidR="009F1E20" w:rsidRPr="00E32570">
        <w:rPr>
          <w:rFonts w:ascii="Arial" w:hAnsi="Arial" w:cs="Arial"/>
        </w:rPr>
        <w:t>T</w:t>
      </w:r>
      <w:r w:rsidR="00A97B09" w:rsidRPr="00E32570">
        <w:rPr>
          <w:rFonts w:ascii="Arial" w:hAnsi="Arial" w:cs="Arial"/>
        </w:rPr>
        <w:t>eam as</w:t>
      </w:r>
      <w:r w:rsidRPr="00E32570">
        <w:rPr>
          <w:rFonts w:ascii="Arial" w:hAnsi="Arial" w:cs="Arial"/>
        </w:rPr>
        <w:t xml:space="preserve"> </w:t>
      </w:r>
      <w:r w:rsidR="00A97B09" w:rsidRPr="00E32570">
        <w:rPr>
          <w:rFonts w:ascii="Arial" w:hAnsi="Arial" w:cs="Arial"/>
        </w:rPr>
        <w:t>CIN</w:t>
      </w:r>
      <w:r w:rsidR="00540C37" w:rsidRPr="00E32570">
        <w:rPr>
          <w:rFonts w:ascii="Arial" w:hAnsi="Arial" w:cs="Arial"/>
        </w:rPr>
        <w:t>/CP/LAC</w:t>
      </w:r>
      <w:r w:rsidR="00A97B09" w:rsidRPr="00E32570">
        <w:rPr>
          <w:rFonts w:ascii="Arial" w:hAnsi="Arial" w:cs="Arial"/>
        </w:rPr>
        <w:t>.</w:t>
      </w:r>
      <w:r w:rsidR="00540C37" w:rsidRPr="00E32570">
        <w:rPr>
          <w:rFonts w:ascii="Arial" w:hAnsi="Arial" w:cs="Arial"/>
        </w:rPr>
        <w:t xml:space="preserve"> Th</w:t>
      </w:r>
      <w:r w:rsidR="007A0DE8" w:rsidRPr="00E32570">
        <w:rPr>
          <w:rFonts w:ascii="Arial" w:hAnsi="Arial" w:cs="Arial"/>
        </w:rPr>
        <w:t xml:space="preserve">e </w:t>
      </w:r>
      <w:r w:rsidR="004C684C" w:rsidRPr="00E32570">
        <w:rPr>
          <w:rFonts w:ascii="Arial" w:hAnsi="Arial" w:cs="Arial"/>
        </w:rPr>
        <w:t>child’s</w:t>
      </w:r>
      <w:r w:rsidR="00540C37" w:rsidRPr="00E32570">
        <w:rPr>
          <w:rFonts w:ascii="Arial" w:hAnsi="Arial" w:cs="Arial"/>
        </w:rPr>
        <w:t xml:space="preserve"> plan will be</w:t>
      </w:r>
      <w:r w:rsidR="007A0DE8" w:rsidRPr="00E32570">
        <w:rPr>
          <w:rFonts w:ascii="Arial" w:hAnsi="Arial" w:cs="Arial"/>
        </w:rPr>
        <w:t xml:space="preserve"> s</w:t>
      </w:r>
      <w:r w:rsidR="004C684C" w:rsidRPr="00E32570">
        <w:rPr>
          <w:rFonts w:ascii="Arial" w:hAnsi="Arial" w:cs="Arial"/>
        </w:rPr>
        <w:t xml:space="preserve">hared </w:t>
      </w:r>
      <w:r w:rsidR="00540C37" w:rsidRPr="00E32570">
        <w:rPr>
          <w:rFonts w:ascii="Arial" w:hAnsi="Arial" w:cs="Arial"/>
        </w:rPr>
        <w:t xml:space="preserve">at the following </w:t>
      </w:r>
      <w:r w:rsidR="00DC4659" w:rsidRPr="00E32570">
        <w:rPr>
          <w:rFonts w:ascii="Arial" w:hAnsi="Arial" w:cs="Arial"/>
        </w:rPr>
        <w:t>multi-agency</w:t>
      </w:r>
      <w:r w:rsidR="00540C37" w:rsidRPr="00E32570">
        <w:rPr>
          <w:rFonts w:ascii="Arial" w:hAnsi="Arial" w:cs="Arial"/>
        </w:rPr>
        <w:t xml:space="preserve"> meetings</w:t>
      </w:r>
      <w:r w:rsidR="004C684C" w:rsidRPr="00E32570">
        <w:rPr>
          <w:rFonts w:ascii="Arial" w:hAnsi="Arial" w:cs="Arial"/>
        </w:rPr>
        <w:t xml:space="preserve"> and any changes to the child’s plan recorded</w:t>
      </w:r>
      <w:r w:rsidR="00540C37" w:rsidRPr="00E32570">
        <w:rPr>
          <w:rFonts w:ascii="Arial" w:hAnsi="Arial" w:cs="Arial"/>
        </w:rPr>
        <w:t>:</w:t>
      </w:r>
    </w:p>
    <w:p w14:paraId="674B0F87" w14:textId="77777777" w:rsidR="002D26F2" w:rsidRPr="00E32570" w:rsidRDefault="002D26F2" w:rsidP="00E32570">
      <w:pPr>
        <w:spacing w:after="0" w:line="240" w:lineRule="auto"/>
        <w:rPr>
          <w:rFonts w:ascii="Arial" w:hAnsi="Arial" w:cs="Arial"/>
        </w:rPr>
      </w:pPr>
    </w:p>
    <w:p w14:paraId="459F8FAD" w14:textId="77777777" w:rsidR="00540C37" w:rsidRPr="00E32570" w:rsidRDefault="00540C37" w:rsidP="00E32570">
      <w:pPr>
        <w:pStyle w:val="ListParagraph"/>
        <w:numPr>
          <w:ilvl w:val="0"/>
          <w:numId w:val="6"/>
        </w:numPr>
        <w:spacing w:after="0" w:line="240" w:lineRule="auto"/>
        <w:rPr>
          <w:rFonts w:ascii="Arial" w:hAnsi="Arial" w:cs="Arial"/>
          <w:b/>
        </w:rPr>
      </w:pPr>
      <w:r w:rsidRPr="00E32570">
        <w:rPr>
          <w:rFonts w:ascii="Arial" w:hAnsi="Arial" w:cs="Arial"/>
          <w:b/>
        </w:rPr>
        <w:t xml:space="preserve">CIN – Core Group meeting held within </w:t>
      </w:r>
      <w:r w:rsidR="00BC470D" w:rsidRPr="00E32570">
        <w:rPr>
          <w:rFonts w:ascii="Arial" w:hAnsi="Arial" w:cs="Arial"/>
          <w:b/>
        </w:rPr>
        <w:t>ten</w:t>
      </w:r>
      <w:r w:rsidR="009F1E20" w:rsidRPr="00E32570">
        <w:rPr>
          <w:rFonts w:ascii="Arial" w:hAnsi="Arial" w:cs="Arial"/>
          <w:b/>
        </w:rPr>
        <w:t xml:space="preserve"> </w:t>
      </w:r>
      <w:r w:rsidRPr="00E32570">
        <w:rPr>
          <w:rFonts w:ascii="Arial" w:hAnsi="Arial" w:cs="Arial"/>
          <w:b/>
        </w:rPr>
        <w:t>working days of the assessment being completed</w:t>
      </w:r>
    </w:p>
    <w:p w14:paraId="1557AD54" w14:textId="77777777" w:rsidR="00540C37" w:rsidRPr="00E32570" w:rsidRDefault="00540C37" w:rsidP="00E32570">
      <w:pPr>
        <w:pStyle w:val="ListParagraph"/>
        <w:numPr>
          <w:ilvl w:val="0"/>
          <w:numId w:val="6"/>
        </w:numPr>
        <w:spacing w:after="0" w:line="240" w:lineRule="auto"/>
        <w:rPr>
          <w:rFonts w:ascii="Arial" w:hAnsi="Arial" w:cs="Arial"/>
          <w:b/>
        </w:rPr>
      </w:pPr>
      <w:r w:rsidRPr="00E32570">
        <w:rPr>
          <w:rFonts w:ascii="Arial" w:hAnsi="Arial" w:cs="Arial"/>
          <w:b/>
        </w:rPr>
        <w:t>CP – At the Initial Child Protection Conference</w:t>
      </w:r>
    </w:p>
    <w:p w14:paraId="5FA11BF2" w14:textId="77777777" w:rsidR="00540C37" w:rsidRPr="00E32570" w:rsidRDefault="00743F49" w:rsidP="00E32570">
      <w:pPr>
        <w:pStyle w:val="ListParagraph"/>
        <w:numPr>
          <w:ilvl w:val="0"/>
          <w:numId w:val="6"/>
        </w:numPr>
        <w:spacing w:after="0" w:line="240" w:lineRule="auto"/>
        <w:rPr>
          <w:rFonts w:ascii="Arial" w:hAnsi="Arial" w:cs="Arial"/>
          <w:b/>
        </w:rPr>
      </w:pPr>
      <w:r w:rsidRPr="00E32570">
        <w:rPr>
          <w:rFonts w:ascii="Arial" w:hAnsi="Arial" w:cs="Arial"/>
          <w:b/>
        </w:rPr>
        <w:t>LAC – At the post</w:t>
      </w:r>
      <w:r w:rsidR="00540C37" w:rsidRPr="00E32570">
        <w:rPr>
          <w:rFonts w:ascii="Arial" w:hAnsi="Arial" w:cs="Arial"/>
          <w:b/>
        </w:rPr>
        <w:t xml:space="preserve"> placement meeting</w:t>
      </w:r>
      <w:r w:rsidRPr="00E32570">
        <w:rPr>
          <w:rFonts w:ascii="Arial" w:hAnsi="Arial" w:cs="Arial"/>
          <w:b/>
        </w:rPr>
        <w:t xml:space="preserve"> (maximum 5 working days)</w:t>
      </w:r>
    </w:p>
    <w:p w14:paraId="42BA081A" w14:textId="573EC75C" w:rsidR="00A97B09" w:rsidRPr="00E32570" w:rsidRDefault="00A97B09" w:rsidP="00E32570">
      <w:pPr>
        <w:spacing w:after="0" w:line="240" w:lineRule="auto"/>
        <w:rPr>
          <w:rFonts w:ascii="Arial" w:hAnsi="Arial" w:cs="Arial"/>
        </w:rPr>
      </w:pPr>
    </w:p>
    <w:p w14:paraId="75D5AA94" w14:textId="4B819386" w:rsidR="001F4DF1" w:rsidRPr="00E32570" w:rsidRDefault="002C13F2" w:rsidP="00E32570">
      <w:pPr>
        <w:spacing w:after="0" w:line="240" w:lineRule="auto"/>
        <w:rPr>
          <w:rFonts w:ascii="Arial" w:hAnsi="Arial" w:cs="Arial"/>
        </w:rPr>
      </w:pPr>
      <w:r w:rsidRPr="00E32570">
        <w:rPr>
          <w:rFonts w:ascii="Arial" w:hAnsi="Arial" w:cs="Arial"/>
        </w:rPr>
        <w:t xml:space="preserve">4.26 </w:t>
      </w:r>
      <w:r w:rsidR="007866A9" w:rsidRPr="00E32570">
        <w:rPr>
          <w:rFonts w:ascii="Arial" w:hAnsi="Arial" w:cs="Arial"/>
        </w:rPr>
        <w:t>The Assessment Team will also be r</w:t>
      </w:r>
      <w:r w:rsidR="00E50A9D" w:rsidRPr="00E32570">
        <w:rPr>
          <w:rFonts w:ascii="Arial" w:hAnsi="Arial" w:cs="Arial"/>
        </w:rPr>
        <w:t>esponsible</w:t>
      </w:r>
      <w:r w:rsidR="00540C37" w:rsidRPr="00E32570">
        <w:rPr>
          <w:rFonts w:ascii="Arial" w:hAnsi="Arial" w:cs="Arial"/>
        </w:rPr>
        <w:t xml:space="preserve"> for arranging </w:t>
      </w:r>
      <w:r w:rsidR="001C15CF" w:rsidRPr="00E32570">
        <w:rPr>
          <w:rFonts w:ascii="Arial" w:hAnsi="Arial" w:cs="Arial"/>
        </w:rPr>
        <w:t xml:space="preserve">the </w:t>
      </w:r>
      <w:r w:rsidR="007866A9" w:rsidRPr="00E32570">
        <w:rPr>
          <w:rFonts w:ascii="Arial" w:hAnsi="Arial" w:cs="Arial"/>
        </w:rPr>
        <w:t xml:space="preserve">first </w:t>
      </w:r>
      <w:r w:rsidR="001C15CF" w:rsidRPr="00E32570">
        <w:rPr>
          <w:rFonts w:ascii="Arial" w:hAnsi="Arial" w:cs="Arial"/>
        </w:rPr>
        <w:t xml:space="preserve">CIN </w:t>
      </w:r>
      <w:r w:rsidR="007866A9" w:rsidRPr="00E32570">
        <w:rPr>
          <w:rFonts w:ascii="Arial" w:hAnsi="Arial" w:cs="Arial"/>
        </w:rPr>
        <w:t xml:space="preserve">core group </w:t>
      </w:r>
      <w:r w:rsidR="00540C37" w:rsidRPr="00E32570">
        <w:rPr>
          <w:rFonts w:ascii="Arial" w:hAnsi="Arial" w:cs="Arial"/>
        </w:rPr>
        <w:t>meeting</w:t>
      </w:r>
      <w:r w:rsidR="007866A9" w:rsidRPr="00E32570">
        <w:rPr>
          <w:rFonts w:ascii="Arial" w:hAnsi="Arial" w:cs="Arial"/>
        </w:rPr>
        <w:t>. This will take place within 10 days of the completed SWA. The Case Management Team Manager will be responsible for identifying an allocated SW to attend the CIN meeting.</w:t>
      </w:r>
      <w:r w:rsidR="00540C37" w:rsidRPr="00E32570">
        <w:rPr>
          <w:rFonts w:ascii="Arial" w:hAnsi="Arial" w:cs="Arial"/>
        </w:rPr>
        <w:t xml:space="preserve"> </w:t>
      </w:r>
      <w:r w:rsidR="007866A9" w:rsidRPr="00E32570">
        <w:rPr>
          <w:rFonts w:ascii="Arial" w:hAnsi="Arial" w:cs="Arial"/>
        </w:rPr>
        <w:t xml:space="preserve"> </w:t>
      </w:r>
    </w:p>
    <w:p w14:paraId="20FDE781" w14:textId="77777777" w:rsidR="001F4DF1" w:rsidRPr="00E32570" w:rsidRDefault="001F4DF1" w:rsidP="00E32570">
      <w:pPr>
        <w:spacing w:after="0" w:line="240" w:lineRule="auto"/>
        <w:rPr>
          <w:rFonts w:ascii="Arial" w:hAnsi="Arial" w:cs="Arial"/>
        </w:rPr>
      </w:pPr>
    </w:p>
    <w:p w14:paraId="47A6FD87" w14:textId="0F76DF7A" w:rsidR="00720F98" w:rsidRPr="00E32570" w:rsidRDefault="002C13F2" w:rsidP="00E32570">
      <w:pPr>
        <w:spacing w:after="0" w:line="240" w:lineRule="auto"/>
        <w:rPr>
          <w:rFonts w:ascii="Arial" w:hAnsi="Arial" w:cs="Arial"/>
        </w:rPr>
      </w:pPr>
      <w:r w:rsidRPr="00E32570">
        <w:rPr>
          <w:rFonts w:ascii="Arial" w:hAnsi="Arial" w:cs="Arial"/>
        </w:rPr>
        <w:t xml:space="preserve">4.27 </w:t>
      </w:r>
      <w:r w:rsidR="007A0DE8" w:rsidRPr="00E32570">
        <w:rPr>
          <w:rFonts w:ascii="Arial" w:hAnsi="Arial" w:cs="Arial"/>
        </w:rPr>
        <w:t xml:space="preserve">It is the responsibility of the Assessment Team Social Worker to inform the child and family, and </w:t>
      </w:r>
      <w:r w:rsidR="001F4DF1" w:rsidRPr="00E32570">
        <w:rPr>
          <w:rFonts w:ascii="Arial" w:hAnsi="Arial" w:cs="Arial"/>
        </w:rPr>
        <w:t xml:space="preserve">professionals that are involved with the child </w:t>
      </w:r>
      <w:r w:rsidR="007A0DE8" w:rsidRPr="00E32570">
        <w:rPr>
          <w:rFonts w:ascii="Arial" w:hAnsi="Arial" w:cs="Arial"/>
        </w:rPr>
        <w:t>that there will be a new social worker, providing the relevant details</w:t>
      </w:r>
      <w:r w:rsidR="001F4DF1" w:rsidRPr="00E32570">
        <w:rPr>
          <w:rFonts w:ascii="Arial" w:hAnsi="Arial" w:cs="Arial"/>
        </w:rPr>
        <w:t xml:space="preserve"> to them. </w:t>
      </w:r>
      <w:r w:rsidR="00720F98" w:rsidRPr="00E32570">
        <w:rPr>
          <w:rFonts w:ascii="Arial" w:hAnsi="Arial" w:cs="Arial"/>
        </w:rPr>
        <w:t>Case responsibility will continue to rest with the Assessment Team Social Worker until the case is formally transferred to the receiving Case Management Team.</w:t>
      </w:r>
    </w:p>
    <w:p w14:paraId="6C5910B0" w14:textId="77777777" w:rsidR="00720F98" w:rsidRPr="00E32570" w:rsidRDefault="00720F98" w:rsidP="00E32570">
      <w:pPr>
        <w:spacing w:after="0" w:line="240" w:lineRule="auto"/>
        <w:rPr>
          <w:rFonts w:ascii="Arial" w:hAnsi="Arial" w:cs="Arial"/>
        </w:rPr>
      </w:pPr>
    </w:p>
    <w:p w14:paraId="2FE21850" w14:textId="18ED502B" w:rsidR="00540C37" w:rsidRPr="00E32570" w:rsidRDefault="002C13F2" w:rsidP="00E32570">
      <w:pPr>
        <w:spacing w:after="0" w:line="240" w:lineRule="auto"/>
        <w:rPr>
          <w:rFonts w:ascii="Arial" w:hAnsi="Arial" w:cs="Arial"/>
        </w:rPr>
      </w:pPr>
      <w:r w:rsidRPr="00E32570">
        <w:rPr>
          <w:rFonts w:ascii="Arial" w:hAnsi="Arial" w:cs="Arial"/>
        </w:rPr>
        <w:t xml:space="preserve">4.28 </w:t>
      </w:r>
      <w:r w:rsidR="00720F98" w:rsidRPr="00E32570">
        <w:rPr>
          <w:rFonts w:ascii="Arial" w:hAnsi="Arial" w:cs="Arial"/>
        </w:rPr>
        <w:t>The Assessment Team Manager will ensure that the child’s record has been audited, and all relevant sections are completed, e.g. chronology,</w:t>
      </w:r>
      <w:r w:rsidR="009F1E20" w:rsidRPr="00E32570">
        <w:rPr>
          <w:rFonts w:ascii="Arial" w:hAnsi="Arial" w:cs="Arial"/>
        </w:rPr>
        <w:t xml:space="preserve"> genogram, case summary,</w:t>
      </w:r>
      <w:r w:rsidR="00720F98" w:rsidRPr="00E32570">
        <w:rPr>
          <w:rFonts w:ascii="Arial" w:hAnsi="Arial" w:cs="Arial"/>
        </w:rPr>
        <w:t xml:space="preserve"> and the receiving Team Manager has been notified prior to transfer of the case.</w:t>
      </w:r>
      <w:r w:rsidR="007A0DE8" w:rsidRPr="00E32570">
        <w:rPr>
          <w:rFonts w:ascii="Arial" w:hAnsi="Arial" w:cs="Arial"/>
        </w:rPr>
        <w:t xml:space="preserve"> </w:t>
      </w:r>
      <w:r w:rsidR="00BC470D" w:rsidRPr="00E32570">
        <w:rPr>
          <w:rFonts w:ascii="Arial" w:hAnsi="Arial" w:cs="Arial"/>
        </w:rPr>
        <w:t xml:space="preserve"> </w:t>
      </w:r>
    </w:p>
    <w:bookmarkEnd w:id="5"/>
    <w:p w14:paraId="0FCB8FF4" w14:textId="77777777" w:rsidR="002D26F2" w:rsidRPr="00E32570" w:rsidRDefault="002D26F2" w:rsidP="00E32570">
      <w:pPr>
        <w:spacing w:after="0" w:line="240" w:lineRule="auto"/>
        <w:rPr>
          <w:rFonts w:ascii="Arial" w:hAnsi="Arial" w:cs="Arial"/>
          <w:b/>
        </w:rPr>
      </w:pPr>
    </w:p>
    <w:p w14:paraId="0F5E43C8" w14:textId="149DF806" w:rsidR="00A97B09" w:rsidRPr="00E32570" w:rsidRDefault="00A97B09" w:rsidP="00E32570">
      <w:pPr>
        <w:spacing w:after="0" w:line="240" w:lineRule="auto"/>
        <w:ind w:left="567" w:hanging="567"/>
        <w:rPr>
          <w:rFonts w:ascii="Arial" w:hAnsi="Arial" w:cs="Arial"/>
          <w:b/>
        </w:rPr>
      </w:pPr>
      <w:r w:rsidRPr="00E32570">
        <w:rPr>
          <w:rFonts w:ascii="Arial" w:hAnsi="Arial" w:cs="Arial"/>
          <w:b/>
        </w:rPr>
        <w:t>Case closing or stepping down to Targeted Early Help</w:t>
      </w:r>
      <w:r w:rsidR="00743F49" w:rsidRPr="00E32570">
        <w:rPr>
          <w:rFonts w:ascii="Arial" w:hAnsi="Arial" w:cs="Arial"/>
          <w:b/>
        </w:rPr>
        <w:t xml:space="preserve"> from </w:t>
      </w:r>
      <w:r w:rsidR="00DC4659" w:rsidRPr="00E32570">
        <w:rPr>
          <w:rFonts w:ascii="Arial" w:hAnsi="Arial" w:cs="Arial"/>
          <w:b/>
        </w:rPr>
        <w:t>Assessment Teams</w:t>
      </w:r>
    </w:p>
    <w:p w14:paraId="2E5B15B7" w14:textId="77777777" w:rsidR="00A97B09" w:rsidRPr="00E32570" w:rsidRDefault="00A97B09" w:rsidP="00E32570">
      <w:pPr>
        <w:spacing w:after="0" w:line="240" w:lineRule="auto"/>
        <w:rPr>
          <w:rFonts w:ascii="Arial" w:hAnsi="Arial" w:cs="Arial"/>
          <w:b/>
        </w:rPr>
      </w:pPr>
    </w:p>
    <w:p w14:paraId="775CE0F3" w14:textId="32DCBBF7" w:rsidR="002D26F2" w:rsidRPr="00E32570" w:rsidRDefault="002C13F2" w:rsidP="00E32570">
      <w:pPr>
        <w:spacing w:after="0" w:line="240" w:lineRule="auto"/>
        <w:rPr>
          <w:rFonts w:ascii="Arial" w:hAnsi="Arial" w:cs="Arial"/>
        </w:rPr>
      </w:pPr>
      <w:r w:rsidRPr="00E32570">
        <w:rPr>
          <w:rFonts w:ascii="Arial" w:hAnsi="Arial" w:cs="Arial"/>
        </w:rPr>
        <w:t xml:space="preserve">4.29 </w:t>
      </w:r>
      <w:r w:rsidR="00530910" w:rsidRPr="00E32570">
        <w:rPr>
          <w:rFonts w:ascii="Arial" w:hAnsi="Arial" w:cs="Arial"/>
        </w:rPr>
        <w:t xml:space="preserve">If </w:t>
      </w:r>
      <w:r w:rsidR="00A97B09" w:rsidRPr="00E32570">
        <w:rPr>
          <w:rFonts w:ascii="Arial" w:hAnsi="Arial" w:cs="Arial"/>
        </w:rPr>
        <w:t xml:space="preserve">following </w:t>
      </w:r>
      <w:proofErr w:type="gramStart"/>
      <w:r w:rsidR="00A97B09" w:rsidRPr="00E32570">
        <w:rPr>
          <w:rFonts w:ascii="Arial" w:hAnsi="Arial" w:cs="Arial"/>
        </w:rPr>
        <w:t>assessment</w:t>
      </w:r>
      <w:proofErr w:type="gramEnd"/>
      <w:r w:rsidR="00A97B09" w:rsidRPr="00E32570">
        <w:rPr>
          <w:rFonts w:ascii="Arial" w:hAnsi="Arial" w:cs="Arial"/>
        </w:rPr>
        <w:t xml:space="preserve"> </w:t>
      </w:r>
      <w:r w:rsidR="00530910" w:rsidRPr="00E32570">
        <w:rPr>
          <w:rFonts w:ascii="Arial" w:hAnsi="Arial" w:cs="Arial"/>
        </w:rPr>
        <w:t xml:space="preserve">the case is </w:t>
      </w:r>
      <w:r w:rsidR="002D26F2" w:rsidRPr="00E32570">
        <w:rPr>
          <w:rFonts w:ascii="Arial" w:hAnsi="Arial" w:cs="Arial"/>
        </w:rPr>
        <w:t>to close with NFA then the rational</w:t>
      </w:r>
      <w:r w:rsidR="00E50A9D" w:rsidRPr="00E32570">
        <w:rPr>
          <w:rFonts w:ascii="Arial" w:hAnsi="Arial" w:cs="Arial"/>
        </w:rPr>
        <w:t>e</w:t>
      </w:r>
      <w:r w:rsidR="002D26F2" w:rsidRPr="00E32570">
        <w:rPr>
          <w:rFonts w:ascii="Arial" w:hAnsi="Arial" w:cs="Arial"/>
        </w:rPr>
        <w:t xml:space="preserve"> for this will be recorded in the analysis section and </w:t>
      </w:r>
      <w:r w:rsidR="009F1E20" w:rsidRPr="00E32570">
        <w:rPr>
          <w:rFonts w:ascii="Arial" w:hAnsi="Arial" w:cs="Arial"/>
        </w:rPr>
        <w:t>M</w:t>
      </w:r>
      <w:r w:rsidR="002D26F2" w:rsidRPr="00E32570">
        <w:rPr>
          <w:rFonts w:ascii="Arial" w:hAnsi="Arial" w:cs="Arial"/>
        </w:rPr>
        <w:t>anagers decision. No separate closure summary will be required. The recorded rational</w:t>
      </w:r>
      <w:r w:rsidR="00E50A9D" w:rsidRPr="00E32570">
        <w:rPr>
          <w:rFonts w:ascii="Arial" w:hAnsi="Arial" w:cs="Arial"/>
        </w:rPr>
        <w:t>e</w:t>
      </w:r>
      <w:r w:rsidR="002D26F2" w:rsidRPr="00E32570">
        <w:rPr>
          <w:rFonts w:ascii="Arial" w:hAnsi="Arial" w:cs="Arial"/>
        </w:rPr>
        <w:t xml:space="preserve"> should enable any future referral and or assessment to identify and </w:t>
      </w:r>
      <w:proofErr w:type="gramStart"/>
      <w:r w:rsidR="002D26F2" w:rsidRPr="00E32570">
        <w:rPr>
          <w:rFonts w:ascii="Arial" w:hAnsi="Arial" w:cs="Arial"/>
        </w:rPr>
        <w:t>take into account</w:t>
      </w:r>
      <w:proofErr w:type="gramEnd"/>
      <w:r w:rsidR="002D26F2" w:rsidRPr="00E32570">
        <w:rPr>
          <w:rFonts w:ascii="Arial" w:hAnsi="Arial" w:cs="Arial"/>
        </w:rPr>
        <w:t xml:space="preserve"> the history of assessment/decision making.</w:t>
      </w:r>
    </w:p>
    <w:p w14:paraId="412EB174" w14:textId="77777777" w:rsidR="002D26F2" w:rsidRPr="00E32570" w:rsidRDefault="002D26F2" w:rsidP="00E32570">
      <w:pPr>
        <w:spacing w:after="0" w:line="240" w:lineRule="auto"/>
        <w:rPr>
          <w:rFonts w:ascii="Arial" w:hAnsi="Arial" w:cs="Arial"/>
        </w:rPr>
      </w:pPr>
    </w:p>
    <w:p w14:paraId="375A8DA0" w14:textId="2ADD0E87" w:rsidR="00540C37" w:rsidRPr="00E32570" w:rsidRDefault="002C13F2" w:rsidP="00E32570">
      <w:pPr>
        <w:spacing w:line="240" w:lineRule="auto"/>
        <w:rPr>
          <w:rFonts w:ascii="Arial" w:hAnsi="Arial" w:cs="Arial"/>
        </w:rPr>
      </w:pPr>
      <w:r w:rsidRPr="00E32570">
        <w:rPr>
          <w:rFonts w:ascii="Arial" w:hAnsi="Arial" w:cs="Arial"/>
        </w:rPr>
        <w:t xml:space="preserve">4.30 </w:t>
      </w:r>
      <w:r w:rsidR="002049D4" w:rsidRPr="00E32570">
        <w:rPr>
          <w:rFonts w:ascii="Arial" w:hAnsi="Arial" w:cs="Arial"/>
        </w:rPr>
        <w:t>The Social Work Assessment will clearly set out the rationale for an Early Help step down plan, interventions needed and outcomes to be achieved</w:t>
      </w:r>
      <w:r w:rsidR="00540C37" w:rsidRPr="00E32570">
        <w:rPr>
          <w:rFonts w:ascii="Arial" w:hAnsi="Arial" w:cs="Arial"/>
        </w:rPr>
        <w:t xml:space="preserve">.  </w:t>
      </w:r>
      <w:r w:rsidR="002049D4" w:rsidRPr="00E32570">
        <w:rPr>
          <w:rFonts w:ascii="Arial" w:hAnsi="Arial" w:cs="Arial"/>
        </w:rPr>
        <w:t xml:space="preserve">The responsible social worker from the Assessment Team must have the consent of the parents and child (if appropriate) to step down to Targeted Early Help Services. </w:t>
      </w:r>
    </w:p>
    <w:p w14:paraId="27F80ED7" w14:textId="5CFE9B30" w:rsidR="002049D4" w:rsidRPr="00E32570" w:rsidRDefault="002C13F2" w:rsidP="00E32570">
      <w:pPr>
        <w:spacing w:line="240" w:lineRule="auto"/>
        <w:rPr>
          <w:rFonts w:ascii="Arial" w:hAnsi="Arial" w:cs="Arial"/>
        </w:rPr>
      </w:pPr>
      <w:r w:rsidRPr="00E32570">
        <w:rPr>
          <w:rFonts w:ascii="Arial" w:hAnsi="Arial" w:cs="Arial"/>
        </w:rPr>
        <w:t xml:space="preserve">4.31 </w:t>
      </w:r>
      <w:r w:rsidR="002049D4" w:rsidRPr="00E32570">
        <w:rPr>
          <w:rFonts w:ascii="Arial" w:hAnsi="Arial" w:cs="Arial"/>
        </w:rPr>
        <w:t xml:space="preserve">Cases identified for step down will be discussed at a weekly handover meeting </w:t>
      </w:r>
      <w:r w:rsidR="00400550" w:rsidRPr="00E32570">
        <w:rPr>
          <w:rFonts w:ascii="Arial" w:hAnsi="Arial" w:cs="Arial"/>
        </w:rPr>
        <w:t>with a</w:t>
      </w:r>
      <w:r w:rsidR="00E50A9D" w:rsidRPr="00E32570">
        <w:rPr>
          <w:rFonts w:ascii="Arial" w:hAnsi="Arial" w:cs="Arial"/>
        </w:rPr>
        <w:t>n</w:t>
      </w:r>
      <w:r w:rsidR="00400550" w:rsidRPr="00E32570">
        <w:rPr>
          <w:rFonts w:ascii="Arial" w:hAnsi="Arial" w:cs="Arial"/>
        </w:rPr>
        <w:t xml:space="preserve"> Early Help Manager.  </w:t>
      </w:r>
      <w:r w:rsidR="00D97616" w:rsidRPr="00E32570">
        <w:rPr>
          <w:rFonts w:ascii="Arial" w:hAnsi="Arial" w:cs="Arial"/>
        </w:rPr>
        <w:t>T</w:t>
      </w:r>
      <w:r w:rsidR="00400550" w:rsidRPr="00E32570">
        <w:rPr>
          <w:rFonts w:ascii="Arial" w:hAnsi="Arial" w:cs="Arial"/>
        </w:rPr>
        <w:t>he Early Help Manager will arrange facilitation of the first Early Help Partnership Meeting, inviting the involved and/or identified agencies as per the social work assessment. During this meeting, the appropriate Lead Professional will be identified and responsibility for the case and Family Action Plan.  The Lead Professional will be responsible for completing, updating, monitoring and reviewing the electronic Family Action Plan.</w:t>
      </w:r>
    </w:p>
    <w:p w14:paraId="1D526D14" w14:textId="2E9458C8" w:rsidR="00540C37" w:rsidRPr="00E32570" w:rsidRDefault="002C13F2" w:rsidP="00E32570">
      <w:pPr>
        <w:spacing w:line="240" w:lineRule="auto"/>
        <w:rPr>
          <w:rFonts w:ascii="Arial" w:hAnsi="Arial" w:cs="Arial"/>
        </w:rPr>
      </w:pPr>
      <w:r w:rsidRPr="00E32570">
        <w:rPr>
          <w:rFonts w:ascii="Arial" w:hAnsi="Arial" w:cs="Arial"/>
        </w:rPr>
        <w:t xml:space="preserve">4.32 </w:t>
      </w:r>
      <w:r w:rsidR="00400550" w:rsidRPr="00E32570">
        <w:rPr>
          <w:rFonts w:ascii="Arial" w:hAnsi="Arial" w:cs="Arial"/>
        </w:rPr>
        <w:t>If a Lead Professional is identified at the point of assessment the case should be formally stepped down to the lead professional with a clear expectation that they coordinate a</w:t>
      </w:r>
      <w:r w:rsidR="00E50A9D" w:rsidRPr="00E32570">
        <w:rPr>
          <w:rFonts w:ascii="Arial" w:hAnsi="Arial" w:cs="Arial"/>
        </w:rPr>
        <w:t>n</w:t>
      </w:r>
      <w:r w:rsidR="00400550" w:rsidRPr="00E32570">
        <w:rPr>
          <w:rFonts w:ascii="Arial" w:hAnsi="Arial" w:cs="Arial"/>
        </w:rPr>
        <w:t xml:space="preserve"> Early Help Partnership Meeting and complete an electronic Family Action Plan.   The Early Help Managers should be made aware of step downs to a named lead professional at the weekly </w:t>
      </w:r>
      <w:r w:rsidR="00E50A9D" w:rsidRPr="00E32570">
        <w:rPr>
          <w:rFonts w:ascii="Arial" w:hAnsi="Arial" w:cs="Arial"/>
        </w:rPr>
        <w:t>meeting and they will check</w:t>
      </w:r>
      <w:r w:rsidR="00400550" w:rsidRPr="00E32570">
        <w:rPr>
          <w:rFonts w:ascii="Arial" w:hAnsi="Arial" w:cs="Arial"/>
        </w:rPr>
        <w:t xml:space="preserve"> to ensure that Early Help activity is taking place.   </w:t>
      </w:r>
    </w:p>
    <w:p w14:paraId="7E2F49A4" w14:textId="77777777" w:rsidR="00EC7DA1" w:rsidRPr="00E32570" w:rsidRDefault="00540C37" w:rsidP="00E32570">
      <w:pPr>
        <w:spacing w:after="0" w:line="240" w:lineRule="auto"/>
        <w:rPr>
          <w:rFonts w:ascii="Arial" w:hAnsi="Arial" w:cs="Arial"/>
          <w:b/>
          <w:i/>
        </w:rPr>
      </w:pPr>
      <w:r w:rsidRPr="00E32570">
        <w:rPr>
          <w:rFonts w:ascii="Arial" w:hAnsi="Arial" w:cs="Arial"/>
          <w:b/>
          <w:i/>
        </w:rPr>
        <w:lastRenderedPageBreak/>
        <w:t xml:space="preserve">Please refer to detailed </w:t>
      </w:r>
      <w:r w:rsidR="004E0AB3" w:rsidRPr="00E32570">
        <w:rPr>
          <w:rFonts w:ascii="Arial" w:hAnsi="Arial" w:cs="Arial"/>
          <w:b/>
          <w:i/>
        </w:rPr>
        <w:t>guidance</w:t>
      </w:r>
      <w:r w:rsidRPr="00E32570">
        <w:rPr>
          <w:rFonts w:ascii="Arial" w:hAnsi="Arial" w:cs="Arial"/>
          <w:b/>
          <w:i/>
        </w:rPr>
        <w:t xml:space="preserve"> in the </w:t>
      </w:r>
      <w:proofErr w:type="gramStart"/>
      <w:r w:rsidRPr="00E32570">
        <w:rPr>
          <w:rFonts w:ascii="Arial" w:hAnsi="Arial" w:cs="Arial"/>
          <w:b/>
          <w:i/>
        </w:rPr>
        <w:t>step down</w:t>
      </w:r>
      <w:proofErr w:type="gramEnd"/>
      <w:r w:rsidRPr="00E32570">
        <w:rPr>
          <w:rFonts w:ascii="Arial" w:hAnsi="Arial" w:cs="Arial"/>
          <w:b/>
          <w:i/>
        </w:rPr>
        <w:t xml:space="preserve"> process</w:t>
      </w:r>
      <w:r w:rsidR="004E5FEA" w:rsidRPr="00E32570">
        <w:rPr>
          <w:rFonts w:ascii="Arial" w:hAnsi="Arial" w:cs="Arial"/>
          <w:b/>
          <w:i/>
        </w:rPr>
        <w:t>.</w:t>
      </w:r>
    </w:p>
    <w:p w14:paraId="77290D50" w14:textId="77777777" w:rsidR="00EC7DA1" w:rsidRPr="00E32570" w:rsidRDefault="00EC7DA1" w:rsidP="00E32570">
      <w:pPr>
        <w:spacing w:after="0" w:line="240" w:lineRule="auto"/>
        <w:rPr>
          <w:rFonts w:ascii="Arial" w:hAnsi="Arial" w:cs="Arial"/>
          <w:i/>
        </w:rPr>
      </w:pPr>
    </w:p>
    <w:p w14:paraId="7CF0B643" w14:textId="77777777" w:rsidR="00995B7F" w:rsidRPr="00E32570" w:rsidRDefault="003F0AF4" w:rsidP="00E32570">
      <w:pPr>
        <w:spacing w:after="0" w:line="240" w:lineRule="auto"/>
        <w:rPr>
          <w:rFonts w:ascii="Arial" w:hAnsi="Arial" w:cs="Arial"/>
          <w:b/>
        </w:rPr>
      </w:pPr>
      <w:r w:rsidRPr="00E32570">
        <w:rPr>
          <w:rFonts w:ascii="Arial" w:hAnsi="Arial" w:cs="Arial"/>
          <w:b/>
          <w:u w:val="single"/>
        </w:rPr>
        <w:t>NB: Please note that if cases are referred within 8 weeks of closure, then the SWA will go back to the responsible team at the point of closure.</w:t>
      </w:r>
    </w:p>
    <w:p w14:paraId="398D2073" w14:textId="77777777" w:rsidR="00EC7DA1" w:rsidRPr="00E32570" w:rsidRDefault="00EC7DA1" w:rsidP="00E32570">
      <w:pPr>
        <w:spacing w:after="0" w:line="240" w:lineRule="auto"/>
        <w:rPr>
          <w:rFonts w:ascii="Arial" w:hAnsi="Arial" w:cs="Arial"/>
          <w:b/>
        </w:rPr>
      </w:pPr>
    </w:p>
    <w:p w14:paraId="7622BC35" w14:textId="77777777" w:rsidR="000A0C1B" w:rsidRPr="00E32570" w:rsidRDefault="000A0C1B" w:rsidP="00E32570">
      <w:pPr>
        <w:pStyle w:val="ListParagraph"/>
        <w:numPr>
          <w:ilvl w:val="0"/>
          <w:numId w:val="27"/>
        </w:numPr>
        <w:spacing w:after="0" w:line="240" w:lineRule="auto"/>
        <w:ind w:left="567" w:hanging="567"/>
        <w:rPr>
          <w:rFonts w:ascii="Arial" w:hAnsi="Arial" w:cs="Arial"/>
          <w:b/>
        </w:rPr>
      </w:pPr>
      <w:r w:rsidRPr="00E32570">
        <w:rPr>
          <w:rFonts w:ascii="Arial" w:hAnsi="Arial" w:cs="Arial"/>
          <w:b/>
        </w:rPr>
        <w:t>Case Management Teams</w:t>
      </w:r>
    </w:p>
    <w:p w14:paraId="2D9B34B1" w14:textId="77777777" w:rsidR="009D76DB" w:rsidRPr="00E32570" w:rsidRDefault="009D76DB" w:rsidP="00E32570">
      <w:pPr>
        <w:spacing w:after="0" w:line="240" w:lineRule="auto"/>
        <w:rPr>
          <w:rFonts w:ascii="Arial" w:hAnsi="Arial" w:cs="Arial"/>
        </w:rPr>
      </w:pPr>
    </w:p>
    <w:p w14:paraId="36413275" w14:textId="3577A366" w:rsidR="00E34088" w:rsidRPr="00E32570" w:rsidRDefault="0024457A" w:rsidP="00E32570">
      <w:pPr>
        <w:spacing w:after="0" w:line="240" w:lineRule="auto"/>
        <w:rPr>
          <w:rFonts w:ascii="Arial" w:hAnsi="Arial" w:cs="Arial"/>
        </w:rPr>
      </w:pPr>
      <w:r w:rsidRPr="00E32570">
        <w:rPr>
          <w:rFonts w:ascii="Arial" w:hAnsi="Arial" w:cs="Arial"/>
        </w:rPr>
        <w:t xml:space="preserve">5.1 </w:t>
      </w:r>
      <w:r w:rsidR="00E34088" w:rsidRPr="00E32570">
        <w:rPr>
          <w:rFonts w:ascii="Arial" w:hAnsi="Arial" w:cs="Arial"/>
        </w:rPr>
        <w:t>Case management teams are responsible for the delivery of the social work intervention against the identified child’s plan. This can be a child in need plan, a child protection plan or a child’s care plan.</w:t>
      </w:r>
    </w:p>
    <w:p w14:paraId="7E398944" w14:textId="77777777" w:rsidR="000F3B0D" w:rsidRPr="00E32570" w:rsidRDefault="000F3B0D" w:rsidP="00E32570">
      <w:pPr>
        <w:spacing w:after="0" w:line="240" w:lineRule="auto"/>
        <w:rPr>
          <w:rFonts w:ascii="Arial" w:hAnsi="Arial" w:cs="Arial"/>
        </w:rPr>
      </w:pPr>
    </w:p>
    <w:p w14:paraId="005402F2" w14:textId="42931963" w:rsidR="000F3B0D" w:rsidRPr="00E32570" w:rsidRDefault="00F969F6" w:rsidP="00E32570">
      <w:pPr>
        <w:tabs>
          <w:tab w:val="left" w:pos="567"/>
        </w:tabs>
        <w:spacing w:after="0" w:line="240" w:lineRule="auto"/>
        <w:rPr>
          <w:rFonts w:ascii="Arial" w:hAnsi="Arial" w:cs="Arial"/>
          <w:b/>
        </w:rPr>
      </w:pPr>
      <w:r w:rsidRPr="00E32570">
        <w:rPr>
          <w:rFonts w:ascii="Arial" w:hAnsi="Arial" w:cs="Arial"/>
          <w:b/>
        </w:rPr>
        <w:t xml:space="preserve">5.2 </w:t>
      </w:r>
      <w:r w:rsidR="000F3B0D" w:rsidRPr="00E32570">
        <w:rPr>
          <w:rFonts w:ascii="Arial" w:hAnsi="Arial" w:cs="Arial"/>
          <w:b/>
        </w:rPr>
        <w:t>Receiving Child Protection Cases</w:t>
      </w:r>
      <w:r w:rsidR="00203E5B" w:rsidRPr="00E32570">
        <w:rPr>
          <w:rFonts w:ascii="Arial" w:hAnsi="Arial" w:cs="Arial"/>
          <w:b/>
        </w:rPr>
        <w:t xml:space="preserve"> from Assessment Teams</w:t>
      </w:r>
    </w:p>
    <w:p w14:paraId="3201C087" w14:textId="77777777" w:rsidR="00535919" w:rsidRPr="00E32570" w:rsidRDefault="00535919" w:rsidP="00E32570">
      <w:pPr>
        <w:spacing w:after="0" w:line="240" w:lineRule="auto"/>
        <w:ind w:firstLine="720"/>
        <w:rPr>
          <w:rFonts w:ascii="Arial" w:hAnsi="Arial" w:cs="Arial"/>
          <w:b/>
        </w:rPr>
      </w:pPr>
    </w:p>
    <w:p w14:paraId="0843C0E2" w14:textId="7C727656" w:rsidR="000F3B0D" w:rsidRPr="00E32570" w:rsidRDefault="0024457A" w:rsidP="00E32570">
      <w:pPr>
        <w:spacing w:after="0" w:line="240" w:lineRule="auto"/>
        <w:rPr>
          <w:rFonts w:ascii="Arial" w:hAnsi="Arial" w:cs="Arial"/>
        </w:rPr>
      </w:pPr>
      <w:r w:rsidRPr="00E32570">
        <w:rPr>
          <w:rFonts w:ascii="Arial" w:hAnsi="Arial" w:cs="Arial"/>
        </w:rPr>
        <w:t xml:space="preserve">5.2 </w:t>
      </w:r>
      <w:r w:rsidR="00E34088" w:rsidRPr="00E32570">
        <w:rPr>
          <w:rFonts w:ascii="Arial" w:hAnsi="Arial" w:cs="Arial"/>
        </w:rPr>
        <w:t xml:space="preserve">The case management team social worker should attend </w:t>
      </w:r>
      <w:r w:rsidR="000F3B0D" w:rsidRPr="00E32570">
        <w:rPr>
          <w:rFonts w:ascii="Arial" w:hAnsi="Arial" w:cs="Arial"/>
        </w:rPr>
        <w:t>ICPC and case responsibility will transfer at this meeting.</w:t>
      </w:r>
    </w:p>
    <w:p w14:paraId="2A4B44B1" w14:textId="77777777" w:rsidR="000F3B0D" w:rsidRPr="00E32570" w:rsidRDefault="000F3B0D" w:rsidP="00E32570">
      <w:pPr>
        <w:spacing w:after="0" w:line="240" w:lineRule="auto"/>
        <w:rPr>
          <w:rFonts w:ascii="Arial" w:hAnsi="Arial" w:cs="Arial"/>
        </w:rPr>
      </w:pPr>
    </w:p>
    <w:p w14:paraId="249702AF" w14:textId="73206632" w:rsidR="00E34088" w:rsidRPr="00E32570" w:rsidRDefault="0024457A" w:rsidP="00E32570">
      <w:pPr>
        <w:spacing w:after="0" w:line="240" w:lineRule="auto"/>
        <w:rPr>
          <w:rFonts w:ascii="Arial" w:hAnsi="Arial" w:cs="Arial"/>
        </w:rPr>
      </w:pPr>
      <w:r w:rsidRPr="00E32570">
        <w:rPr>
          <w:rFonts w:ascii="Arial" w:hAnsi="Arial" w:cs="Arial"/>
        </w:rPr>
        <w:t xml:space="preserve">5.3 </w:t>
      </w:r>
      <w:r w:rsidR="000F3B0D" w:rsidRPr="00E32570">
        <w:rPr>
          <w:rFonts w:ascii="Arial" w:hAnsi="Arial" w:cs="Arial"/>
        </w:rPr>
        <w:t xml:space="preserve">The CM SW will then be responsible for holding a </w:t>
      </w:r>
      <w:r w:rsidR="00E34088" w:rsidRPr="00E32570">
        <w:rPr>
          <w:rFonts w:ascii="Arial" w:hAnsi="Arial" w:cs="Arial"/>
        </w:rPr>
        <w:t xml:space="preserve">core group meeting </w:t>
      </w:r>
      <w:r w:rsidR="000F3B0D" w:rsidRPr="00E32570">
        <w:rPr>
          <w:rFonts w:ascii="Arial" w:hAnsi="Arial" w:cs="Arial"/>
        </w:rPr>
        <w:t>post conference</w:t>
      </w:r>
      <w:r w:rsidR="00E34088" w:rsidRPr="00E32570">
        <w:rPr>
          <w:rFonts w:ascii="Arial" w:hAnsi="Arial" w:cs="Arial"/>
        </w:rPr>
        <w:t>.  This must be held within 10 days of the initial child protection conference at the latest.</w:t>
      </w:r>
    </w:p>
    <w:p w14:paraId="504EB8E2" w14:textId="77777777" w:rsidR="00B23016" w:rsidRPr="00E32570" w:rsidRDefault="00B23016" w:rsidP="00E32570">
      <w:pPr>
        <w:spacing w:after="0" w:line="240" w:lineRule="auto"/>
        <w:rPr>
          <w:rFonts w:ascii="Arial" w:hAnsi="Arial" w:cs="Arial"/>
        </w:rPr>
      </w:pPr>
    </w:p>
    <w:p w14:paraId="7717909D" w14:textId="2F0FFBD8" w:rsidR="00B23016" w:rsidRPr="00E32570" w:rsidRDefault="0024457A" w:rsidP="00E32570">
      <w:pPr>
        <w:spacing w:after="0" w:line="240" w:lineRule="auto"/>
        <w:rPr>
          <w:rFonts w:ascii="Arial" w:hAnsi="Arial" w:cs="Arial"/>
        </w:rPr>
      </w:pPr>
      <w:r w:rsidRPr="00E32570">
        <w:rPr>
          <w:rFonts w:ascii="Arial" w:hAnsi="Arial" w:cs="Arial"/>
        </w:rPr>
        <w:t xml:space="preserve">5.4 </w:t>
      </w:r>
      <w:r w:rsidR="00B23016" w:rsidRPr="00E32570">
        <w:rPr>
          <w:rFonts w:ascii="Arial" w:hAnsi="Arial" w:cs="Arial"/>
        </w:rPr>
        <w:t>Where a child has been made the subject of a child protection plan for more than 9 months the case management team manager is responsible for liaising with the service manager to have a recorded decision as to the need for a legal planning meeting.</w:t>
      </w:r>
    </w:p>
    <w:p w14:paraId="5E13C10F" w14:textId="77777777" w:rsidR="00B23016" w:rsidRPr="00E32570" w:rsidRDefault="00B23016" w:rsidP="00E32570">
      <w:pPr>
        <w:spacing w:after="0" w:line="240" w:lineRule="auto"/>
        <w:rPr>
          <w:rFonts w:ascii="Arial" w:hAnsi="Arial" w:cs="Arial"/>
        </w:rPr>
      </w:pPr>
    </w:p>
    <w:p w14:paraId="36E23730" w14:textId="620C4EEC" w:rsidR="000F3B0D" w:rsidRPr="00E32570" w:rsidRDefault="00F969F6" w:rsidP="00E32570">
      <w:pPr>
        <w:tabs>
          <w:tab w:val="left" w:pos="567"/>
        </w:tabs>
        <w:spacing w:after="0" w:line="240" w:lineRule="auto"/>
        <w:rPr>
          <w:rFonts w:ascii="Arial" w:hAnsi="Arial" w:cs="Arial"/>
          <w:b/>
        </w:rPr>
      </w:pPr>
      <w:r w:rsidRPr="00E32570">
        <w:rPr>
          <w:rFonts w:ascii="Arial" w:hAnsi="Arial" w:cs="Arial"/>
          <w:b/>
        </w:rPr>
        <w:t xml:space="preserve">5.5 </w:t>
      </w:r>
      <w:r w:rsidR="002D26F2" w:rsidRPr="00E32570">
        <w:rPr>
          <w:rFonts w:ascii="Arial" w:hAnsi="Arial" w:cs="Arial"/>
          <w:b/>
        </w:rPr>
        <w:t>Receiving Child i</w:t>
      </w:r>
      <w:r w:rsidR="000F3B0D" w:rsidRPr="00E32570">
        <w:rPr>
          <w:rFonts w:ascii="Arial" w:hAnsi="Arial" w:cs="Arial"/>
          <w:b/>
        </w:rPr>
        <w:t>n Care cases</w:t>
      </w:r>
      <w:r w:rsidR="00203E5B" w:rsidRPr="00E32570">
        <w:rPr>
          <w:rFonts w:ascii="Arial" w:hAnsi="Arial" w:cs="Arial"/>
          <w:b/>
        </w:rPr>
        <w:t xml:space="preserve"> from Assessment Teams</w:t>
      </w:r>
    </w:p>
    <w:p w14:paraId="1F6C0501" w14:textId="77777777" w:rsidR="00535919" w:rsidRPr="00E32570" w:rsidRDefault="00535919" w:rsidP="00E32570">
      <w:pPr>
        <w:spacing w:after="0" w:line="240" w:lineRule="auto"/>
        <w:ind w:firstLine="720"/>
        <w:rPr>
          <w:rFonts w:ascii="Arial" w:hAnsi="Arial" w:cs="Arial"/>
          <w:b/>
        </w:rPr>
      </w:pPr>
    </w:p>
    <w:p w14:paraId="0E08C5AB" w14:textId="21D9EF7D" w:rsidR="007C1E35" w:rsidRPr="00E32570" w:rsidRDefault="0024457A" w:rsidP="00E32570">
      <w:pPr>
        <w:spacing w:after="0" w:line="240" w:lineRule="auto"/>
        <w:rPr>
          <w:rFonts w:ascii="Arial" w:hAnsi="Arial" w:cs="Arial"/>
        </w:rPr>
      </w:pPr>
      <w:r w:rsidRPr="00E32570">
        <w:rPr>
          <w:rFonts w:ascii="Arial" w:hAnsi="Arial" w:cs="Arial"/>
        </w:rPr>
        <w:t xml:space="preserve">5.5 </w:t>
      </w:r>
      <w:r w:rsidR="007C1E35" w:rsidRPr="00E32570">
        <w:rPr>
          <w:rFonts w:ascii="Arial" w:hAnsi="Arial" w:cs="Arial"/>
        </w:rPr>
        <w:t>The case management social worker will assume case responsibility for any child where legal intervention is short-term and the plan is for the child to remain with or return to the care of a parent without further legal intervention</w:t>
      </w:r>
      <w:r w:rsidR="003A777F" w:rsidRPr="00E32570">
        <w:rPr>
          <w:rFonts w:ascii="Arial" w:hAnsi="Arial" w:cs="Arial"/>
        </w:rPr>
        <w:t xml:space="preserve"> </w:t>
      </w:r>
      <w:r w:rsidR="00BB571A" w:rsidRPr="00E32570">
        <w:rPr>
          <w:rFonts w:ascii="Arial" w:hAnsi="Arial" w:cs="Arial"/>
        </w:rPr>
        <w:t>o</w:t>
      </w:r>
      <w:r w:rsidR="003A777F" w:rsidRPr="00E32570">
        <w:rPr>
          <w:rFonts w:ascii="Arial" w:hAnsi="Arial" w:cs="Arial"/>
        </w:rPr>
        <w:t>r section 20</w:t>
      </w:r>
      <w:r w:rsidR="00BB571A" w:rsidRPr="00E32570">
        <w:rPr>
          <w:rFonts w:ascii="Arial" w:hAnsi="Arial" w:cs="Arial"/>
        </w:rPr>
        <w:t xml:space="preserve"> is utilised.</w:t>
      </w:r>
    </w:p>
    <w:p w14:paraId="0193DD7C" w14:textId="77777777" w:rsidR="007C1E35" w:rsidRPr="00E32570" w:rsidRDefault="007C1E35" w:rsidP="00E32570">
      <w:pPr>
        <w:spacing w:after="0" w:line="240" w:lineRule="auto"/>
        <w:rPr>
          <w:rFonts w:ascii="Arial" w:hAnsi="Arial" w:cs="Arial"/>
        </w:rPr>
      </w:pPr>
    </w:p>
    <w:p w14:paraId="20A47F8B" w14:textId="0F3D3BDB" w:rsidR="007C1E35" w:rsidRPr="00E32570" w:rsidRDefault="0024457A" w:rsidP="00E32570">
      <w:pPr>
        <w:spacing w:after="0" w:line="240" w:lineRule="auto"/>
        <w:rPr>
          <w:rFonts w:ascii="Arial" w:hAnsi="Arial" w:cs="Arial"/>
        </w:rPr>
      </w:pPr>
      <w:r w:rsidRPr="00E32570">
        <w:rPr>
          <w:rFonts w:ascii="Arial" w:hAnsi="Arial" w:cs="Arial"/>
        </w:rPr>
        <w:t xml:space="preserve">5.6 </w:t>
      </w:r>
      <w:r w:rsidR="007C1E35" w:rsidRPr="00E32570">
        <w:rPr>
          <w:rFonts w:ascii="Arial" w:hAnsi="Arial" w:cs="Arial"/>
        </w:rPr>
        <w:t>The Assessment Team Social Worker will complete the social work assessment and initial CIN, ICPC or LAC Care Plan prior to the transfer of the case to the Case Management Teams.</w:t>
      </w:r>
    </w:p>
    <w:p w14:paraId="61BDB264" w14:textId="77777777" w:rsidR="007C1E35" w:rsidRPr="00E32570" w:rsidRDefault="007C1E35" w:rsidP="00E32570">
      <w:pPr>
        <w:spacing w:after="0" w:line="240" w:lineRule="auto"/>
        <w:rPr>
          <w:rFonts w:ascii="Arial" w:hAnsi="Arial" w:cs="Arial"/>
        </w:rPr>
      </w:pPr>
    </w:p>
    <w:p w14:paraId="457182D4" w14:textId="3E1F94CB" w:rsidR="00E34088" w:rsidRPr="00E32570" w:rsidRDefault="0024457A" w:rsidP="00E32570">
      <w:pPr>
        <w:spacing w:after="0" w:line="240" w:lineRule="auto"/>
        <w:rPr>
          <w:rFonts w:ascii="Arial" w:hAnsi="Arial" w:cs="Arial"/>
        </w:rPr>
      </w:pPr>
      <w:r w:rsidRPr="00E32570">
        <w:rPr>
          <w:rFonts w:ascii="Arial" w:hAnsi="Arial" w:cs="Arial"/>
        </w:rPr>
        <w:t xml:space="preserve">5.7 </w:t>
      </w:r>
      <w:r w:rsidR="00E34088" w:rsidRPr="00E32570">
        <w:rPr>
          <w:rFonts w:ascii="Arial" w:hAnsi="Arial" w:cs="Arial"/>
        </w:rPr>
        <w:t>The case management social worker will assume case responsibility for any child in care</w:t>
      </w:r>
      <w:r w:rsidR="007C1E35" w:rsidRPr="00E32570">
        <w:rPr>
          <w:rFonts w:ascii="Arial" w:hAnsi="Arial" w:cs="Arial"/>
        </w:rPr>
        <w:t>, not subject to ongoing care proceedings,</w:t>
      </w:r>
      <w:r w:rsidR="00E34088" w:rsidRPr="00E32570">
        <w:rPr>
          <w:rFonts w:ascii="Arial" w:hAnsi="Arial" w:cs="Arial"/>
        </w:rPr>
        <w:t xml:space="preserve"> from the point</w:t>
      </w:r>
      <w:r w:rsidR="001C15CF" w:rsidRPr="00E32570">
        <w:rPr>
          <w:rFonts w:ascii="Arial" w:hAnsi="Arial" w:cs="Arial"/>
        </w:rPr>
        <w:t xml:space="preserve"> of the</w:t>
      </w:r>
      <w:r w:rsidR="00E34088" w:rsidRPr="00E32570">
        <w:rPr>
          <w:rFonts w:ascii="Arial" w:hAnsi="Arial" w:cs="Arial"/>
        </w:rPr>
        <w:t xml:space="preserve"> </w:t>
      </w:r>
      <w:r w:rsidR="001C15CF" w:rsidRPr="00E32570">
        <w:rPr>
          <w:rFonts w:ascii="Arial" w:hAnsi="Arial" w:cs="Arial"/>
        </w:rPr>
        <w:t>P</w:t>
      </w:r>
      <w:r w:rsidR="00E34088" w:rsidRPr="00E32570">
        <w:rPr>
          <w:rFonts w:ascii="Arial" w:hAnsi="Arial" w:cs="Arial"/>
        </w:rPr>
        <w:t xml:space="preserve">lacement </w:t>
      </w:r>
      <w:r w:rsidR="001C15CF" w:rsidRPr="00E32570">
        <w:rPr>
          <w:rFonts w:ascii="Arial" w:hAnsi="Arial" w:cs="Arial"/>
        </w:rPr>
        <w:t xml:space="preserve">Planning Meeting </w:t>
      </w:r>
      <w:r w:rsidR="00203E5B" w:rsidRPr="00E32570">
        <w:rPr>
          <w:rFonts w:ascii="Arial" w:hAnsi="Arial" w:cs="Arial"/>
        </w:rPr>
        <w:t>held within 5 working days</w:t>
      </w:r>
      <w:r w:rsidR="00E34088" w:rsidRPr="00E32570">
        <w:rPr>
          <w:rFonts w:ascii="Arial" w:hAnsi="Arial" w:cs="Arial"/>
        </w:rPr>
        <w:t xml:space="preserve"> and the first LAC review to be held within 28 days.</w:t>
      </w:r>
    </w:p>
    <w:p w14:paraId="2EB4CEBE" w14:textId="77777777" w:rsidR="0068307D" w:rsidRPr="00E32570" w:rsidRDefault="0068307D" w:rsidP="00E32570">
      <w:pPr>
        <w:spacing w:after="0" w:line="240" w:lineRule="auto"/>
        <w:rPr>
          <w:rFonts w:ascii="Arial" w:hAnsi="Arial" w:cs="Arial"/>
        </w:rPr>
      </w:pPr>
    </w:p>
    <w:p w14:paraId="696C0CB0" w14:textId="795CC371" w:rsidR="0068307D" w:rsidRPr="00E32570" w:rsidRDefault="0024457A" w:rsidP="00E32570">
      <w:pPr>
        <w:spacing w:after="0" w:line="240" w:lineRule="auto"/>
        <w:rPr>
          <w:rFonts w:ascii="Arial" w:hAnsi="Arial" w:cs="Arial"/>
        </w:rPr>
      </w:pPr>
      <w:r w:rsidRPr="00E32570">
        <w:rPr>
          <w:rFonts w:ascii="Arial" w:hAnsi="Arial" w:cs="Arial"/>
        </w:rPr>
        <w:t xml:space="preserve">5.8 </w:t>
      </w:r>
      <w:r w:rsidR="0068307D" w:rsidRPr="00E32570">
        <w:rPr>
          <w:rFonts w:ascii="Arial" w:hAnsi="Arial" w:cs="Arial"/>
        </w:rPr>
        <w:t xml:space="preserve">Prior to the transfer of the case the Assessment Team Social Worker will complete </w:t>
      </w:r>
      <w:proofErr w:type="gramStart"/>
      <w:r w:rsidR="0068307D" w:rsidRPr="00E32570">
        <w:rPr>
          <w:rFonts w:ascii="Arial" w:hAnsi="Arial" w:cs="Arial"/>
        </w:rPr>
        <w:t>the:-</w:t>
      </w:r>
      <w:proofErr w:type="gramEnd"/>
    </w:p>
    <w:p w14:paraId="712FA895" w14:textId="77777777" w:rsidR="00DC4659" w:rsidRPr="00E32570" w:rsidRDefault="00DC4659" w:rsidP="00E32570">
      <w:pPr>
        <w:spacing w:after="0" w:line="240" w:lineRule="auto"/>
        <w:rPr>
          <w:rFonts w:ascii="Arial" w:hAnsi="Arial" w:cs="Arial"/>
        </w:rPr>
      </w:pPr>
    </w:p>
    <w:p w14:paraId="4C634481" w14:textId="77777777" w:rsidR="0068307D" w:rsidRPr="00E32570" w:rsidRDefault="0068307D" w:rsidP="00E32570">
      <w:pPr>
        <w:pStyle w:val="ListParagraph"/>
        <w:numPr>
          <w:ilvl w:val="0"/>
          <w:numId w:val="15"/>
        </w:numPr>
        <w:spacing w:after="0" w:line="240" w:lineRule="auto"/>
        <w:rPr>
          <w:rFonts w:ascii="Arial" w:hAnsi="Arial" w:cs="Arial"/>
        </w:rPr>
      </w:pPr>
      <w:r w:rsidRPr="00E32570">
        <w:rPr>
          <w:rFonts w:ascii="Arial" w:hAnsi="Arial" w:cs="Arial"/>
        </w:rPr>
        <w:t>Social Work assessment and the child’s initial Care Plan.</w:t>
      </w:r>
    </w:p>
    <w:p w14:paraId="1747E3C1" w14:textId="77777777" w:rsidR="0068307D" w:rsidRPr="00E32570" w:rsidRDefault="0068307D" w:rsidP="00E32570">
      <w:pPr>
        <w:pStyle w:val="ListParagraph"/>
        <w:numPr>
          <w:ilvl w:val="0"/>
          <w:numId w:val="15"/>
        </w:numPr>
        <w:spacing w:after="0" w:line="240" w:lineRule="auto"/>
        <w:rPr>
          <w:rFonts w:ascii="Arial" w:hAnsi="Arial" w:cs="Arial"/>
        </w:rPr>
      </w:pPr>
      <w:r w:rsidRPr="00E32570">
        <w:rPr>
          <w:rFonts w:ascii="Arial" w:hAnsi="Arial" w:cs="Arial"/>
        </w:rPr>
        <w:t xml:space="preserve">The LAC Documentation, e.g. PALAC, Essential Information, Placement Planning Meeting Forms, N1 Form etc. </w:t>
      </w:r>
    </w:p>
    <w:p w14:paraId="3BF92341" w14:textId="77777777" w:rsidR="0068307D" w:rsidRPr="00E32570" w:rsidRDefault="0068307D" w:rsidP="00E32570">
      <w:pPr>
        <w:pStyle w:val="ListParagraph"/>
        <w:numPr>
          <w:ilvl w:val="0"/>
          <w:numId w:val="15"/>
        </w:numPr>
        <w:spacing w:after="0" w:line="240" w:lineRule="auto"/>
        <w:rPr>
          <w:rFonts w:ascii="Arial" w:hAnsi="Arial" w:cs="Arial"/>
        </w:rPr>
      </w:pPr>
      <w:r w:rsidRPr="00E32570">
        <w:rPr>
          <w:rFonts w:ascii="Arial" w:hAnsi="Arial" w:cs="Arial"/>
        </w:rPr>
        <w:t xml:space="preserve">Convene and attend Legal Planning Meetings where any child </w:t>
      </w:r>
      <w:proofErr w:type="gramStart"/>
      <w:r w:rsidRPr="00E32570">
        <w:rPr>
          <w:rFonts w:ascii="Arial" w:hAnsi="Arial" w:cs="Arial"/>
        </w:rPr>
        <w:t>is in need of</w:t>
      </w:r>
      <w:proofErr w:type="gramEnd"/>
      <w:r w:rsidRPr="00E32570">
        <w:rPr>
          <w:rFonts w:ascii="Arial" w:hAnsi="Arial" w:cs="Arial"/>
        </w:rPr>
        <w:t xml:space="preserve">   legal action to promote their welfare or protect them from harm.</w:t>
      </w:r>
    </w:p>
    <w:p w14:paraId="5FCA3AAB" w14:textId="77777777" w:rsidR="00203E5B" w:rsidRPr="00E32570" w:rsidRDefault="00203E5B" w:rsidP="00E32570">
      <w:pPr>
        <w:spacing w:after="0" w:line="240" w:lineRule="auto"/>
        <w:rPr>
          <w:rFonts w:ascii="Arial" w:hAnsi="Arial" w:cs="Arial"/>
        </w:rPr>
      </w:pPr>
    </w:p>
    <w:p w14:paraId="6C39ABF4" w14:textId="1DFBA13A" w:rsidR="002D26F2" w:rsidRPr="00E32570" w:rsidRDefault="00F969F6" w:rsidP="00E32570">
      <w:pPr>
        <w:tabs>
          <w:tab w:val="left" w:pos="567"/>
        </w:tabs>
        <w:spacing w:after="0" w:line="240" w:lineRule="auto"/>
        <w:rPr>
          <w:rFonts w:ascii="Arial" w:hAnsi="Arial" w:cs="Arial"/>
          <w:b/>
        </w:rPr>
      </w:pPr>
      <w:r w:rsidRPr="00E32570">
        <w:rPr>
          <w:rFonts w:ascii="Arial" w:hAnsi="Arial" w:cs="Arial"/>
          <w:b/>
        </w:rPr>
        <w:t xml:space="preserve">5.9 </w:t>
      </w:r>
      <w:r w:rsidR="002D26F2" w:rsidRPr="00E32570">
        <w:rPr>
          <w:rFonts w:ascii="Arial" w:hAnsi="Arial" w:cs="Arial"/>
          <w:b/>
        </w:rPr>
        <w:t>Children on Remand</w:t>
      </w:r>
    </w:p>
    <w:p w14:paraId="7B8696D0" w14:textId="77777777" w:rsidR="002D26F2" w:rsidRPr="00E32570" w:rsidRDefault="002D26F2" w:rsidP="00E32570">
      <w:pPr>
        <w:spacing w:after="0" w:line="240" w:lineRule="auto"/>
        <w:rPr>
          <w:rFonts w:ascii="Arial" w:hAnsi="Arial" w:cs="Arial"/>
          <w:b/>
        </w:rPr>
      </w:pPr>
    </w:p>
    <w:p w14:paraId="7554AE68" w14:textId="60A517B6" w:rsidR="00EC7DA1" w:rsidRPr="00E32570" w:rsidRDefault="0024457A" w:rsidP="00E32570">
      <w:pPr>
        <w:spacing w:after="0" w:line="240" w:lineRule="auto"/>
        <w:rPr>
          <w:rFonts w:ascii="Arial" w:hAnsi="Arial" w:cs="Arial"/>
        </w:rPr>
      </w:pPr>
      <w:r w:rsidRPr="00E32570">
        <w:rPr>
          <w:rFonts w:ascii="Arial" w:hAnsi="Arial" w:cs="Arial"/>
        </w:rPr>
        <w:t xml:space="preserve">5.9 </w:t>
      </w:r>
      <w:r w:rsidR="00203E5B" w:rsidRPr="00E32570">
        <w:rPr>
          <w:rFonts w:ascii="Arial" w:hAnsi="Arial" w:cs="Arial"/>
        </w:rPr>
        <w:t xml:space="preserve">Children who are remanded into secure </w:t>
      </w:r>
      <w:r w:rsidR="002D26F2" w:rsidRPr="00E32570">
        <w:rPr>
          <w:rFonts w:ascii="Arial" w:hAnsi="Arial" w:cs="Arial"/>
        </w:rPr>
        <w:t xml:space="preserve">placements </w:t>
      </w:r>
      <w:r w:rsidR="00203E5B" w:rsidRPr="00E32570">
        <w:rPr>
          <w:rFonts w:ascii="Arial" w:hAnsi="Arial" w:cs="Arial"/>
        </w:rPr>
        <w:t xml:space="preserve">by the courts giving them a looked after child status will be transferred into the Case Management teams for </w:t>
      </w:r>
      <w:r w:rsidR="002D26F2" w:rsidRPr="00E32570">
        <w:rPr>
          <w:rFonts w:ascii="Arial" w:hAnsi="Arial" w:cs="Arial"/>
        </w:rPr>
        <w:t xml:space="preserve">assessment and </w:t>
      </w:r>
      <w:r w:rsidR="00203E5B" w:rsidRPr="00E32570">
        <w:rPr>
          <w:rFonts w:ascii="Arial" w:hAnsi="Arial" w:cs="Arial"/>
        </w:rPr>
        <w:t>care planning</w:t>
      </w:r>
      <w:r w:rsidR="002D26F2" w:rsidRPr="00E32570">
        <w:rPr>
          <w:rFonts w:ascii="Arial" w:hAnsi="Arial" w:cs="Arial"/>
        </w:rPr>
        <w:t>. C</w:t>
      </w:r>
      <w:r w:rsidR="00203E5B" w:rsidRPr="00E32570">
        <w:rPr>
          <w:rFonts w:ascii="Arial" w:hAnsi="Arial" w:cs="Arial"/>
        </w:rPr>
        <w:t xml:space="preserve">ase management teams will take responsibility from the point of notification and as such </w:t>
      </w:r>
      <w:r w:rsidR="00143440" w:rsidRPr="00E32570">
        <w:rPr>
          <w:rFonts w:ascii="Arial" w:hAnsi="Arial" w:cs="Arial"/>
        </w:rPr>
        <w:t>will be responsible for the social work assessment</w:t>
      </w:r>
      <w:r w:rsidR="00CF1D78" w:rsidRPr="00E32570">
        <w:rPr>
          <w:rFonts w:ascii="Arial" w:hAnsi="Arial" w:cs="Arial"/>
        </w:rPr>
        <w:t>.</w:t>
      </w:r>
      <w:r w:rsidR="00143440" w:rsidRPr="00E32570">
        <w:rPr>
          <w:rFonts w:ascii="Arial" w:hAnsi="Arial" w:cs="Arial"/>
        </w:rPr>
        <w:t xml:space="preserve"> </w:t>
      </w:r>
    </w:p>
    <w:p w14:paraId="28F010EF" w14:textId="77777777" w:rsidR="00EC7DA1" w:rsidRPr="00E32570" w:rsidRDefault="00EC7DA1" w:rsidP="00E32570">
      <w:pPr>
        <w:spacing w:after="0" w:line="240" w:lineRule="auto"/>
        <w:rPr>
          <w:rFonts w:ascii="Arial" w:hAnsi="Arial" w:cs="Arial"/>
        </w:rPr>
      </w:pPr>
    </w:p>
    <w:p w14:paraId="1CC662C3" w14:textId="73C4D632" w:rsidR="00203E5B" w:rsidRPr="00E32570" w:rsidRDefault="00F969F6" w:rsidP="00E32570">
      <w:pPr>
        <w:tabs>
          <w:tab w:val="left" w:pos="567"/>
        </w:tabs>
        <w:spacing w:after="0" w:line="240" w:lineRule="auto"/>
        <w:rPr>
          <w:rFonts w:ascii="Arial" w:hAnsi="Arial" w:cs="Arial"/>
          <w:b/>
        </w:rPr>
      </w:pPr>
      <w:r w:rsidRPr="00E32570">
        <w:rPr>
          <w:rFonts w:ascii="Arial" w:hAnsi="Arial" w:cs="Arial"/>
          <w:b/>
        </w:rPr>
        <w:t xml:space="preserve">5.10 </w:t>
      </w:r>
      <w:r w:rsidR="00203E5B" w:rsidRPr="00E32570">
        <w:rPr>
          <w:rFonts w:ascii="Arial" w:hAnsi="Arial" w:cs="Arial"/>
          <w:b/>
        </w:rPr>
        <w:t>Receiving Children in Need cases from Assessment Teams</w:t>
      </w:r>
    </w:p>
    <w:p w14:paraId="01C7A6B0" w14:textId="77777777" w:rsidR="00203E5B" w:rsidRPr="00E32570" w:rsidRDefault="00203E5B" w:rsidP="00E32570">
      <w:pPr>
        <w:spacing w:after="0" w:line="240" w:lineRule="auto"/>
        <w:rPr>
          <w:rFonts w:ascii="Arial" w:hAnsi="Arial" w:cs="Arial"/>
        </w:rPr>
      </w:pPr>
    </w:p>
    <w:p w14:paraId="63526B3A" w14:textId="2610CBEB" w:rsidR="00CF1D78" w:rsidRPr="00E32570" w:rsidRDefault="0024457A" w:rsidP="00E32570">
      <w:pPr>
        <w:spacing w:after="0" w:line="240" w:lineRule="auto"/>
        <w:rPr>
          <w:rFonts w:ascii="Arial" w:hAnsi="Arial" w:cs="Arial"/>
        </w:rPr>
      </w:pPr>
      <w:r w:rsidRPr="00E32570">
        <w:rPr>
          <w:rFonts w:ascii="Arial" w:hAnsi="Arial" w:cs="Arial"/>
        </w:rPr>
        <w:lastRenderedPageBreak/>
        <w:t xml:space="preserve">5.10 </w:t>
      </w:r>
      <w:r w:rsidR="00CF1D78" w:rsidRPr="00E32570">
        <w:rPr>
          <w:rFonts w:ascii="Arial" w:hAnsi="Arial" w:cs="Arial"/>
        </w:rPr>
        <w:t>Assessment Team s</w:t>
      </w:r>
      <w:r w:rsidR="00143440" w:rsidRPr="00E32570">
        <w:rPr>
          <w:rFonts w:ascii="Arial" w:hAnsi="Arial" w:cs="Arial"/>
        </w:rPr>
        <w:t xml:space="preserve">ocial workers will be responsible for arranging a core group meeting to take place within 10 days of </w:t>
      </w:r>
      <w:r w:rsidR="00CF1D78" w:rsidRPr="00E32570">
        <w:rPr>
          <w:rFonts w:ascii="Arial" w:hAnsi="Arial" w:cs="Arial"/>
        </w:rPr>
        <w:t xml:space="preserve">the SWA.  </w:t>
      </w:r>
      <w:r w:rsidR="00143440" w:rsidRPr="00E32570">
        <w:rPr>
          <w:rFonts w:ascii="Arial" w:hAnsi="Arial" w:cs="Arial"/>
        </w:rPr>
        <w:t xml:space="preserve"> </w:t>
      </w:r>
      <w:r w:rsidR="00CF1D78" w:rsidRPr="00E32570">
        <w:rPr>
          <w:rFonts w:ascii="Arial" w:hAnsi="Arial" w:cs="Arial"/>
        </w:rPr>
        <w:t xml:space="preserve">The Case Management Team Manager will be responsible for identifying an allocated SW to attend the CIN meeting.  </w:t>
      </w:r>
    </w:p>
    <w:p w14:paraId="6BE8803D" w14:textId="77777777" w:rsidR="00CF1D78" w:rsidRPr="00E32570" w:rsidRDefault="00CF1D78" w:rsidP="00E32570">
      <w:pPr>
        <w:spacing w:after="0" w:line="240" w:lineRule="auto"/>
        <w:rPr>
          <w:rFonts w:ascii="Arial" w:hAnsi="Arial" w:cs="Arial"/>
        </w:rPr>
      </w:pPr>
    </w:p>
    <w:p w14:paraId="518C91C8" w14:textId="1D55BA78" w:rsidR="00CF1D78" w:rsidRPr="00E32570" w:rsidRDefault="0024457A" w:rsidP="00E32570">
      <w:pPr>
        <w:spacing w:after="0" w:line="240" w:lineRule="auto"/>
        <w:rPr>
          <w:rFonts w:ascii="Arial" w:hAnsi="Arial" w:cs="Arial"/>
        </w:rPr>
      </w:pPr>
      <w:r w:rsidRPr="00E32570">
        <w:rPr>
          <w:rFonts w:ascii="Arial" w:hAnsi="Arial" w:cs="Arial"/>
        </w:rPr>
        <w:t xml:space="preserve">5.11 </w:t>
      </w:r>
      <w:r w:rsidR="00CF1D78" w:rsidRPr="00E32570">
        <w:rPr>
          <w:rFonts w:ascii="Arial" w:hAnsi="Arial" w:cs="Arial"/>
        </w:rPr>
        <w:t>It is the responsibility of the Assessment Team Social Worker to inform the child and family, and professionals that are involved with the child that there will be a new social worker, providing the relevant details to them. Case responsibility will continue to rest with the Assessment Team Social Worker until the case is formally transferred to the receiving Case Management Team.</w:t>
      </w:r>
    </w:p>
    <w:p w14:paraId="18C1759C" w14:textId="77777777" w:rsidR="00CF1D78" w:rsidRPr="00E32570" w:rsidRDefault="00CF1D78" w:rsidP="00E32570">
      <w:pPr>
        <w:spacing w:after="0" w:line="240" w:lineRule="auto"/>
        <w:rPr>
          <w:rFonts w:ascii="Arial" w:hAnsi="Arial" w:cs="Arial"/>
        </w:rPr>
      </w:pPr>
    </w:p>
    <w:p w14:paraId="50C98DE1" w14:textId="6897CE3B" w:rsidR="002D26F2" w:rsidRPr="00E32570" w:rsidRDefault="0024457A" w:rsidP="00E32570">
      <w:pPr>
        <w:spacing w:after="0" w:line="240" w:lineRule="auto"/>
        <w:rPr>
          <w:rFonts w:ascii="Arial" w:hAnsi="Arial" w:cs="Arial"/>
        </w:rPr>
      </w:pPr>
      <w:r w:rsidRPr="00E32570">
        <w:rPr>
          <w:rFonts w:ascii="Arial" w:hAnsi="Arial" w:cs="Arial"/>
        </w:rPr>
        <w:t xml:space="preserve">5.12 </w:t>
      </w:r>
      <w:r w:rsidR="00CF1D78" w:rsidRPr="00E32570">
        <w:rPr>
          <w:rFonts w:ascii="Arial" w:hAnsi="Arial" w:cs="Arial"/>
        </w:rPr>
        <w:t xml:space="preserve">The Assessment Team Manager will ensure that the child’s record has been audited, and all relevant sections are completed, e.g. chronology, and the receiving Team Manager has been notified prior to transfer of the case.  </w:t>
      </w:r>
    </w:p>
    <w:p w14:paraId="5F54D105" w14:textId="77777777" w:rsidR="00EC7DA1" w:rsidRPr="00E32570" w:rsidRDefault="00EC7DA1" w:rsidP="00E32570">
      <w:pPr>
        <w:tabs>
          <w:tab w:val="left" w:pos="567"/>
        </w:tabs>
        <w:spacing w:after="0" w:line="240" w:lineRule="auto"/>
        <w:rPr>
          <w:rFonts w:ascii="Arial" w:hAnsi="Arial" w:cs="Arial"/>
          <w:b/>
        </w:rPr>
      </w:pPr>
    </w:p>
    <w:p w14:paraId="53E39651" w14:textId="4631F271" w:rsidR="00203E5B" w:rsidRPr="00E32570" w:rsidRDefault="00F969F6" w:rsidP="00E32570">
      <w:pPr>
        <w:spacing w:after="0" w:line="240" w:lineRule="auto"/>
        <w:ind w:left="567" w:hanging="567"/>
        <w:rPr>
          <w:rFonts w:ascii="Arial" w:hAnsi="Arial" w:cs="Arial"/>
          <w:b/>
        </w:rPr>
      </w:pPr>
      <w:r w:rsidRPr="00E32570">
        <w:rPr>
          <w:rFonts w:ascii="Arial" w:hAnsi="Arial" w:cs="Arial"/>
          <w:b/>
        </w:rPr>
        <w:t xml:space="preserve">5.13 </w:t>
      </w:r>
      <w:r w:rsidR="00203E5B" w:rsidRPr="00E32570">
        <w:rPr>
          <w:rFonts w:ascii="Arial" w:hAnsi="Arial" w:cs="Arial"/>
          <w:b/>
        </w:rPr>
        <w:t>Managing receiving in Child Protection Conferences</w:t>
      </w:r>
    </w:p>
    <w:p w14:paraId="5D0A71AC" w14:textId="77777777" w:rsidR="00203E5B" w:rsidRPr="00E32570" w:rsidRDefault="00203E5B" w:rsidP="00E32570">
      <w:pPr>
        <w:spacing w:after="0" w:line="240" w:lineRule="auto"/>
        <w:rPr>
          <w:rFonts w:ascii="Arial" w:hAnsi="Arial" w:cs="Arial"/>
          <w:b/>
        </w:rPr>
      </w:pPr>
    </w:p>
    <w:p w14:paraId="74B7C1ED" w14:textId="4FB7EB93" w:rsidR="002D26F2" w:rsidRPr="00E32570" w:rsidRDefault="0024457A" w:rsidP="00E32570">
      <w:pPr>
        <w:spacing w:after="0" w:line="240" w:lineRule="auto"/>
        <w:rPr>
          <w:rFonts w:ascii="Arial" w:hAnsi="Arial" w:cs="Arial"/>
        </w:rPr>
      </w:pPr>
      <w:r w:rsidRPr="00E32570">
        <w:rPr>
          <w:rFonts w:ascii="Arial" w:hAnsi="Arial" w:cs="Arial"/>
        </w:rPr>
        <w:t xml:space="preserve">5.13 </w:t>
      </w:r>
      <w:r w:rsidR="00143440" w:rsidRPr="00E32570">
        <w:rPr>
          <w:rFonts w:ascii="Arial" w:hAnsi="Arial" w:cs="Arial"/>
        </w:rPr>
        <w:t>Where Shropshire local authority receive a notification of a child on a child protection plan</w:t>
      </w:r>
      <w:r w:rsidR="00317CB8" w:rsidRPr="00E32570">
        <w:rPr>
          <w:rFonts w:ascii="Arial" w:hAnsi="Arial" w:cs="Arial"/>
        </w:rPr>
        <w:t>,</w:t>
      </w:r>
      <w:r w:rsidR="00143440" w:rsidRPr="00E32570">
        <w:rPr>
          <w:rFonts w:ascii="Arial" w:hAnsi="Arial" w:cs="Arial"/>
        </w:rPr>
        <w:t xml:space="preserve"> placed in our area the case management team will be responsible for arranging and attending that receiving in (review child protection) conference.  </w:t>
      </w:r>
    </w:p>
    <w:p w14:paraId="48979742" w14:textId="77777777" w:rsidR="002D26F2" w:rsidRPr="00E32570" w:rsidRDefault="002D26F2" w:rsidP="00E32570">
      <w:pPr>
        <w:spacing w:after="0" w:line="240" w:lineRule="auto"/>
        <w:rPr>
          <w:rFonts w:ascii="Arial" w:hAnsi="Arial" w:cs="Arial"/>
        </w:rPr>
      </w:pPr>
    </w:p>
    <w:p w14:paraId="7A92AA0C" w14:textId="76A0531D" w:rsidR="002D26F2" w:rsidRPr="00E32570" w:rsidRDefault="0024457A" w:rsidP="00E32570">
      <w:pPr>
        <w:spacing w:after="0" w:line="240" w:lineRule="auto"/>
        <w:rPr>
          <w:rFonts w:ascii="Arial" w:hAnsi="Arial" w:cs="Arial"/>
          <w:u w:val="single"/>
        </w:rPr>
      </w:pPr>
      <w:r w:rsidRPr="00E32570">
        <w:rPr>
          <w:rFonts w:ascii="Arial" w:hAnsi="Arial" w:cs="Arial"/>
        </w:rPr>
        <w:t xml:space="preserve">5.14 </w:t>
      </w:r>
      <w:r w:rsidR="00143440" w:rsidRPr="00E32570">
        <w:rPr>
          <w:rFonts w:ascii="Arial" w:hAnsi="Arial" w:cs="Arial"/>
        </w:rPr>
        <w:t xml:space="preserve">Purpose of this child protection conference is to ascertain whether we believe the threshold for child protection is met within Shropshire local authority.  This conference should be held within 15 working days of the receipt.  </w:t>
      </w:r>
      <w:r w:rsidR="00143440" w:rsidRPr="00E32570">
        <w:rPr>
          <w:rFonts w:ascii="Arial" w:hAnsi="Arial" w:cs="Arial"/>
          <w:u w:val="single"/>
        </w:rPr>
        <w:t xml:space="preserve">It is essential that upon receipt of the notification the team manager establishes that the family have a clear and intended long term residence in this area </w:t>
      </w:r>
      <w:r w:rsidR="002D26F2" w:rsidRPr="00E32570">
        <w:rPr>
          <w:rFonts w:ascii="Arial" w:hAnsi="Arial" w:cs="Arial"/>
          <w:u w:val="single"/>
        </w:rPr>
        <w:t xml:space="preserve">(this will included confirming any known family connections) </w:t>
      </w:r>
      <w:r w:rsidR="00143440" w:rsidRPr="00E32570">
        <w:rPr>
          <w:rFonts w:ascii="Arial" w:hAnsi="Arial" w:cs="Arial"/>
          <w:u w:val="single"/>
        </w:rPr>
        <w:t xml:space="preserve">as well as clarifying whether there are any legal proceedings including pre proceedings already active within the home local authority and if so to seek legal advice on the appropriately of us assuming case responsibility.  </w:t>
      </w:r>
    </w:p>
    <w:p w14:paraId="67927DDA" w14:textId="77777777" w:rsidR="002D26F2" w:rsidRPr="00E32570" w:rsidRDefault="002D26F2" w:rsidP="00E32570">
      <w:pPr>
        <w:spacing w:after="0" w:line="240" w:lineRule="auto"/>
        <w:rPr>
          <w:rFonts w:ascii="Arial" w:hAnsi="Arial" w:cs="Arial"/>
        </w:rPr>
      </w:pPr>
    </w:p>
    <w:p w14:paraId="79F2F8D2" w14:textId="3537CFDA" w:rsidR="002D26F2" w:rsidRPr="00E32570" w:rsidRDefault="0024457A" w:rsidP="00E32570">
      <w:pPr>
        <w:spacing w:after="0" w:line="240" w:lineRule="auto"/>
        <w:rPr>
          <w:rFonts w:ascii="Arial" w:hAnsi="Arial" w:cs="Arial"/>
        </w:rPr>
      </w:pPr>
      <w:r w:rsidRPr="00E32570">
        <w:rPr>
          <w:rFonts w:ascii="Arial" w:hAnsi="Arial" w:cs="Arial"/>
        </w:rPr>
        <w:t xml:space="preserve">5.15 </w:t>
      </w:r>
      <w:r w:rsidR="00143440" w:rsidRPr="00E32570">
        <w:rPr>
          <w:rFonts w:ascii="Arial" w:hAnsi="Arial" w:cs="Arial"/>
        </w:rPr>
        <w:t xml:space="preserve">The assessment team social worker is not responsible for completing a new social work assessment in these cases.  The home local authority should be completing an updated social work assessment for the receiving in conference.  The Shropshire case management social worker will however need to complete checks with local school, health and any other relevant agencies that will help inform the conference as to the level of </w:t>
      </w:r>
      <w:r w:rsidR="00096E1D" w:rsidRPr="00E32570">
        <w:rPr>
          <w:rFonts w:ascii="Arial" w:hAnsi="Arial" w:cs="Arial"/>
        </w:rPr>
        <w:t xml:space="preserve">risk now that the family have moved to this authority.  </w:t>
      </w:r>
    </w:p>
    <w:p w14:paraId="79408E51" w14:textId="77777777" w:rsidR="002D26F2" w:rsidRPr="00E32570" w:rsidRDefault="002D26F2" w:rsidP="00E32570">
      <w:pPr>
        <w:spacing w:after="0" w:line="240" w:lineRule="auto"/>
        <w:rPr>
          <w:rFonts w:ascii="Arial" w:hAnsi="Arial" w:cs="Arial"/>
        </w:rPr>
      </w:pPr>
    </w:p>
    <w:p w14:paraId="3CA0A759" w14:textId="20EB5CDF" w:rsidR="00143440" w:rsidRPr="00E32570" w:rsidRDefault="0024457A" w:rsidP="00E32570">
      <w:pPr>
        <w:spacing w:after="0" w:line="240" w:lineRule="auto"/>
        <w:rPr>
          <w:rFonts w:ascii="Arial" w:hAnsi="Arial" w:cs="Arial"/>
        </w:rPr>
      </w:pPr>
      <w:r w:rsidRPr="00E32570">
        <w:rPr>
          <w:rFonts w:ascii="Arial" w:hAnsi="Arial" w:cs="Arial"/>
        </w:rPr>
        <w:t xml:space="preserve">5.16 </w:t>
      </w:r>
      <w:r w:rsidR="00096E1D" w:rsidRPr="00E32570">
        <w:rPr>
          <w:rFonts w:ascii="Arial" w:hAnsi="Arial" w:cs="Arial"/>
        </w:rPr>
        <w:t xml:space="preserve">The home authority’s assessment should be registered in </w:t>
      </w:r>
      <w:r w:rsidR="0080018D" w:rsidRPr="00E32570">
        <w:rPr>
          <w:rFonts w:ascii="Arial" w:hAnsi="Arial" w:cs="Arial"/>
        </w:rPr>
        <w:t>LCS</w:t>
      </w:r>
      <w:r w:rsidR="00096E1D" w:rsidRPr="00E32570">
        <w:rPr>
          <w:rFonts w:ascii="Arial" w:hAnsi="Arial" w:cs="Arial"/>
        </w:rPr>
        <w:t xml:space="preserve"> and updated to reflect a current social work assessment having been completed.</w:t>
      </w:r>
    </w:p>
    <w:p w14:paraId="7A40C6CA" w14:textId="77777777" w:rsidR="00143440" w:rsidRPr="00E32570" w:rsidRDefault="00143440" w:rsidP="00E32570">
      <w:pPr>
        <w:spacing w:after="0" w:line="240" w:lineRule="auto"/>
        <w:rPr>
          <w:rFonts w:ascii="Arial" w:hAnsi="Arial" w:cs="Arial"/>
          <w:b/>
        </w:rPr>
      </w:pPr>
    </w:p>
    <w:p w14:paraId="22171BD6" w14:textId="1D4DE30B" w:rsidR="00535919" w:rsidRPr="00E32570" w:rsidRDefault="00F969F6" w:rsidP="00E32570">
      <w:pPr>
        <w:tabs>
          <w:tab w:val="left" w:pos="567"/>
        </w:tabs>
        <w:spacing w:after="0" w:line="240" w:lineRule="auto"/>
        <w:rPr>
          <w:rFonts w:ascii="Arial" w:hAnsi="Arial" w:cs="Arial"/>
          <w:b/>
        </w:rPr>
      </w:pPr>
      <w:r w:rsidRPr="00E32570">
        <w:rPr>
          <w:rFonts w:ascii="Arial" w:hAnsi="Arial" w:cs="Arial"/>
          <w:b/>
        </w:rPr>
        <w:t xml:space="preserve">5.17 </w:t>
      </w:r>
      <w:r w:rsidR="00535919" w:rsidRPr="00E32570">
        <w:rPr>
          <w:rFonts w:ascii="Arial" w:hAnsi="Arial" w:cs="Arial"/>
          <w:b/>
        </w:rPr>
        <w:t xml:space="preserve">Dynamic Assessments </w:t>
      </w:r>
    </w:p>
    <w:p w14:paraId="6B939C4F" w14:textId="77777777" w:rsidR="00535919" w:rsidRPr="00E32570" w:rsidRDefault="00535919" w:rsidP="00E32570">
      <w:pPr>
        <w:spacing w:after="0" w:line="240" w:lineRule="auto"/>
        <w:rPr>
          <w:rFonts w:ascii="Arial" w:hAnsi="Arial" w:cs="Arial"/>
        </w:rPr>
      </w:pPr>
    </w:p>
    <w:p w14:paraId="18E06C0D" w14:textId="4CF68210" w:rsidR="00535919" w:rsidRPr="00E32570" w:rsidRDefault="0024457A" w:rsidP="00E32570">
      <w:pPr>
        <w:spacing w:after="0" w:line="240" w:lineRule="auto"/>
        <w:rPr>
          <w:rFonts w:ascii="Arial" w:hAnsi="Arial" w:cs="Arial"/>
        </w:rPr>
      </w:pPr>
      <w:r w:rsidRPr="00E32570">
        <w:rPr>
          <w:rFonts w:ascii="Arial" w:hAnsi="Arial" w:cs="Arial"/>
        </w:rPr>
        <w:t xml:space="preserve">5.17 </w:t>
      </w:r>
      <w:r w:rsidR="00535919" w:rsidRPr="00E32570">
        <w:rPr>
          <w:rFonts w:ascii="Arial" w:hAnsi="Arial" w:cs="Arial"/>
        </w:rPr>
        <w:t>The case management social worker is responsible for updating the social work assessment on a</w:t>
      </w:r>
      <w:r w:rsidR="00CF1D78" w:rsidRPr="00E32570">
        <w:rPr>
          <w:rFonts w:ascii="Arial" w:hAnsi="Arial" w:cs="Arial"/>
        </w:rPr>
        <w:t xml:space="preserve"> </w:t>
      </w:r>
      <w:proofErr w:type="gramStart"/>
      <w:r w:rsidR="00CF1D78" w:rsidRPr="00E32570">
        <w:rPr>
          <w:rFonts w:ascii="Arial" w:hAnsi="Arial" w:cs="Arial"/>
        </w:rPr>
        <w:t>six monthly</w:t>
      </w:r>
      <w:proofErr w:type="gramEnd"/>
      <w:r w:rsidR="00CF1D78" w:rsidRPr="00E32570">
        <w:rPr>
          <w:rFonts w:ascii="Arial" w:hAnsi="Arial" w:cs="Arial"/>
        </w:rPr>
        <w:t xml:space="preserve"> basis</w:t>
      </w:r>
      <w:r w:rsidR="00535919" w:rsidRPr="00E32570">
        <w:rPr>
          <w:rFonts w:ascii="Arial" w:hAnsi="Arial" w:cs="Arial"/>
        </w:rPr>
        <w:t xml:space="preserve"> as minimum.</w:t>
      </w:r>
      <w:r w:rsidR="00CF1D78" w:rsidRPr="00E32570">
        <w:rPr>
          <w:rFonts w:ascii="Arial" w:hAnsi="Arial" w:cs="Arial"/>
        </w:rPr>
        <w:t xml:space="preserve"> (12 months for short break cases in DCT).</w:t>
      </w:r>
    </w:p>
    <w:p w14:paraId="749DF12E" w14:textId="77777777" w:rsidR="00535919" w:rsidRPr="00E32570" w:rsidRDefault="00535919" w:rsidP="00E32570">
      <w:pPr>
        <w:spacing w:after="0" w:line="240" w:lineRule="auto"/>
        <w:rPr>
          <w:rFonts w:ascii="Arial" w:hAnsi="Arial" w:cs="Arial"/>
        </w:rPr>
      </w:pPr>
    </w:p>
    <w:p w14:paraId="6A3A7655" w14:textId="5C6C03CB" w:rsidR="00535919" w:rsidRPr="00E32570" w:rsidRDefault="0024457A" w:rsidP="00E32570">
      <w:pPr>
        <w:spacing w:after="0" w:line="240" w:lineRule="auto"/>
        <w:rPr>
          <w:rFonts w:ascii="Arial" w:hAnsi="Arial" w:cs="Arial"/>
        </w:rPr>
      </w:pPr>
      <w:r w:rsidRPr="00E32570">
        <w:rPr>
          <w:rFonts w:ascii="Arial" w:hAnsi="Arial" w:cs="Arial"/>
        </w:rPr>
        <w:t xml:space="preserve">5.18 </w:t>
      </w:r>
      <w:r w:rsidR="00E304CE" w:rsidRPr="00E32570">
        <w:rPr>
          <w:rFonts w:ascii="Arial" w:hAnsi="Arial" w:cs="Arial"/>
        </w:rPr>
        <w:t>All social</w:t>
      </w:r>
      <w:r w:rsidR="00535919" w:rsidRPr="00E32570">
        <w:rPr>
          <w:rFonts w:ascii="Arial" w:hAnsi="Arial" w:cs="Arial"/>
        </w:rPr>
        <w:t xml:space="preserve"> workers are responsible for completing any additional risk assessment tools including </w:t>
      </w:r>
      <w:r w:rsidR="00D9449D" w:rsidRPr="00E32570">
        <w:rPr>
          <w:rFonts w:ascii="Arial" w:hAnsi="Arial" w:cs="Arial"/>
        </w:rPr>
        <w:t xml:space="preserve">SRAF, </w:t>
      </w:r>
      <w:r w:rsidR="00535919" w:rsidRPr="00E32570">
        <w:rPr>
          <w:rFonts w:ascii="Arial" w:hAnsi="Arial" w:cs="Arial"/>
        </w:rPr>
        <w:t>neglect</w:t>
      </w:r>
      <w:r w:rsidR="00D9449D" w:rsidRPr="00E32570">
        <w:rPr>
          <w:rFonts w:ascii="Arial" w:hAnsi="Arial" w:cs="Arial"/>
        </w:rPr>
        <w:t xml:space="preserve"> (GCP2)</w:t>
      </w:r>
      <w:r w:rsidR="00535919" w:rsidRPr="00E32570">
        <w:rPr>
          <w:rFonts w:ascii="Arial" w:hAnsi="Arial" w:cs="Arial"/>
        </w:rPr>
        <w:t xml:space="preserve">, domestic abuse, CSE, </w:t>
      </w:r>
      <w:r w:rsidR="00B7746A" w:rsidRPr="00E32570">
        <w:rPr>
          <w:rFonts w:ascii="Arial" w:hAnsi="Arial" w:cs="Arial"/>
        </w:rPr>
        <w:t>self-harm</w:t>
      </w:r>
      <w:r w:rsidR="004E5FEA" w:rsidRPr="00E32570">
        <w:rPr>
          <w:rFonts w:ascii="Arial" w:hAnsi="Arial" w:cs="Arial"/>
        </w:rPr>
        <w:t xml:space="preserve"> as required</w:t>
      </w:r>
      <w:r w:rsidR="00E304CE" w:rsidRPr="00E32570">
        <w:rPr>
          <w:rFonts w:ascii="Arial" w:hAnsi="Arial" w:cs="Arial"/>
        </w:rPr>
        <w:t>, as</w:t>
      </w:r>
      <w:r w:rsidR="00535919" w:rsidRPr="00E32570">
        <w:rPr>
          <w:rFonts w:ascii="Arial" w:hAnsi="Arial" w:cs="Arial"/>
        </w:rPr>
        <w:t xml:space="preserve"> these will inform ongoing dynamic assessment of risk and need.  </w:t>
      </w:r>
    </w:p>
    <w:p w14:paraId="5FDA8833" w14:textId="77777777" w:rsidR="00535919" w:rsidRPr="00E32570" w:rsidRDefault="00535919" w:rsidP="00E32570">
      <w:pPr>
        <w:spacing w:after="0" w:line="240" w:lineRule="auto"/>
        <w:rPr>
          <w:rFonts w:ascii="Arial" w:hAnsi="Arial" w:cs="Arial"/>
        </w:rPr>
      </w:pPr>
    </w:p>
    <w:p w14:paraId="5DA7E6E4" w14:textId="74EA5FC5" w:rsidR="00934E96" w:rsidRPr="00E32570" w:rsidRDefault="0024457A" w:rsidP="00E32570">
      <w:pPr>
        <w:spacing w:after="0" w:line="240" w:lineRule="auto"/>
        <w:rPr>
          <w:rFonts w:ascii="Arial" w:hAnsi="Arial" w:cs="Arial"/>
        </w:rPr>
      </w:pPr>
      <w:r w:rsidRPr="00E32570">
        <w:rPr>
          <w:rFonts w:ascii="Arial" w:hAnsi="Arial" w:cs="Arial"/>
        </w:rPr>
        <w:t xml:space="preserve">5.19 </w:t>
      </w:r>
      <w:r w:rsidR="00535919" w:rsidRPr="00E32570">
        <w:rPr>
          <w:rFonts w:ascii="Arial" w:hAnsi="Arial" w:cs="Arial"/>
        </w:rPr>
        <w:t>The case management social worker is responsible for all child protection case conference reviews and looked after child reviews and will update assessments and children plans in line with the statutory review processes.</w:t>
      </w:r>
    </w:p>
    <w:p w14:paraId="34FE5CDB" w14:textId="77777777" w:rsidR="00934E96" w:rsidRPr="00E32570" w:rsidRDefault="00934E96" w:rsidP="00E32570">
      <w:pPr>
        <w:spacing w:after="0" w:line="240" w:lineRule="auto"/>
        <w:rPr>
          <w:rFonts w:ascii="Arial" w:hAnsi="Arial" w:cs="Arial"/>
        </w:rPr>
      </w:pPr>
    </w:p>
    <w:p w14:paraId="1D3D1707" w14:textId="3C9B39BA" w:rsidR="00096E1D" w:rsidRPr="00E32570" w:rsidRDefault="00F969F6" w:rsidP="00E32570">
      <w:pPr>
        <w:tabs>
          <w:tab w:val="left" w:pos="567"/>
        </w:tabs>
        <w:spacing w:after="0" w:line="240" w:lineRule="auto"/>
        <w:rPr>
          <w:rFonts w:ascii="Arial" w:hAnsi="Arial" w:cs="Arial"/>
          <w:b/>
        </w:rPr>
      </w:pPr>
      <w:r w:rsidRPr="00E32570">
        <w:rPr>
          <w:rFonts w:ascii="Arial" w:hAnsi="Arial" w:cs="Arial"/>
          <w:b/>
        </w:rPr>
        <w:t xml:space="preserve">5.20 </w:t>
      </w:r>
      <w:r w:rsidR="00096E1D" w:rsidRPr="00E32570">
        <w:rPr>
          <w:rFonts w:ascii="Arial" w:hAnsi="Arial" w:cs="Arial"/>
          <w:b/>
        </w:rPr>
        <w:t>New assessments on open case management cases</w:t>
      </w:r>
    </w:p>
    <w:p w14:paraId="4BA9165F" w14:textId="77777777" w:rsidR="00670BD8" w:rsidRPr="00E32570" w:rsidRDefault="00670BD8" w:rsidP="00E32570">
      <w:pPr>
        <w:spacing w:after="0" w:line="240" w:lineRule="auto"/>
        <w:rPr>
          <w:rFonts w:ascii="Arial" w:hAnsi="Arial" w:cs="Arial"/>
        </w:rPr>
      </w:pPr>
    </w:p>
    <w:p w14:paraId="30CC2882" w14:textId="4151217A" w:rsidR="00670BD8" w:rsidRPr="00E32570" w:rsidRDefault="0024457A" w:rsidP="00E32570">
      <w:pPr>
        <w:spacing w:after="0" w:line="240" w:lineRule="auto"/>
        <w:rPr>
          <w:rFonts w:ascii="Arial" w:hAnsi="Arial" w:cs="Arial"/>
        </w:rPr>
      </w:pPr>
      <w:r w:rsidRPr="00E32570">
        <w:rPr>
          <w:rFonts w:ascii="Arial" w:hAnsi="Arial" w:cs="Arial"/>
        </w:rPr>
        <w:lastRenderedPageBreak/>
        <w:t xml:space="preserve">5.20 </w:t>
      </w:r>
      <w:r w:rsidR="00670BD8" w:rsidRPr="00E32570">
        <w:rPr>
          <w:rFonts w:ascii="Arial" w:hAnsi="Arial" w:cs="Arial"/>
        </w:rPr>
        <w:t xml:space="preserve">As outlined above when completing our first social work assessment, consideration as to risk and need of siblings of the subject child must be identified and rationale confirmed for whether or not siblings of the subject child require an independent assessment or not and this decision is based on parenting capacity and family functioning and transferable risks and protective factors that have been identified in relation to the subject child. </w:t>
      </w:r>
    </w:p>
    <w:p w14:paraId="233ACF95" w14:textId="77777777" w:rsidR="00670BD8" w:rsidRPr="00E32570" w:rsidRDefault="00670BD8" w:rsidP="00E32570">
      <w:pPr>
        <w:spacing w:after="0" w:line="240" w:lineRule="auto"/>
        <w:rPr>
          <w:rFonts w:ascii="Arial" w:hAnsi="Arial" w:cs="Arial"/>
        </w:rPr>
      </w:pPr>
    </w:p>
    <w:p w14:paraId="223A3E21" w14:textId="27EB25BF" w:rsidR="00670BD8" w:rsidRPr="00E32570" w:rsidRDefault="0024457A" w:rsidP="00E32570">
      <w:pPr>
        <w:spacing w:after="0" w:line="240" w:lineRule="auto"/>
        <w:rPr>
          <w:rFonts w:ascii="Arial" w:hAnsi="Arial" w:cs="Arial"/>
        </w:rPr>
      </w:pPr>
      <w:r w:rsidRPr="00E32570">
        <w:rPr>
          <w:rFonts w:ascii="Arial" w:hAnsi="Arial" w:cs="Arial"/>
        </w:rPr>
        <w:t xml:space="preserve">5.21 </w:t>
      </w:r>
      <w:r w:rsidR="00670BD8" w:rsidRPr="00E32570">
        <w:rPr>
          <w:rFonts w:ascii="Arial" w:hAnsi="Arial" w:cs="Arial"/>
        </w:rPr>
        <w:t xml:space="preserve">Where assessments are updated by the case management team this issue must be reviewed in each updated assessment and where it is identified that a separate assessment is required this will be the responsibility of the existing case management team social worker.  </w:t>
      </w:r>
    </w:p>
    <w:p w14:paraId="2F6E37E7" w14:textId="77777777" w:rsidR="00670BD8" w:rsidRPr="00E32570" w:rsidRDefault="00670BD8" w:rsidP="00E32570">
      <w:pPr>
        <w:spacing w:after="0" w:line="240" w:lineRule="auto"/>
        <w:rPr>
          <w:rFonts w:ascii="Arial" w:hAnsi="Arial" w:cs="Arial"/>
        </w:rPr>
      </w:pPr>
    </w:p>
    <w:p w14:paraId="3263706F" w14:textId="59DBC649" w:rsidR="00670BD8" w:rsidRPr="00E32570" w:rsidRDefault="0024457A" w:rsidP="00E32570">
      <w:pPr>
        <w:spacing w:after="0" w:line="240" w:lineRule="auto"/>
        <w:rPr>
          <w:rFonts w:ascii="Arial" w:hAnsi="Arial" w:cs="Arial"/>
        </w:rPr>
      </w:pPr>
      <w:r w:rsidRPr="00E32570">
        <w:rPr>
          <w:rFonts w:ascii="Arial" w:hAnsi="Arial" w:cs="Arial"/>
        </w:rPr>
        <w:t xml:space="preserve">5.22 </w:t>
      </w:r>
      <w:r w:rsidR="00670BD8" w:rsidRPr="00E32570">
        <w:rPr>
          <w:rFonts w:ascii="Arial" w:hAnsi="Arial" w:cs="Arial"/>
        </w:rPr>
        <w:t xml:space="preserve">Where a case is open on a subject who subsequently becomes pregnant and as such consideration needs to be given as to whether an assessment on the unborn baby is required or not.  This needs to be recorded clearly within a supervision and as a management decision in Carefirst.  Where the outcome is that an assessment is required, </w:t>
      </w:r>
      <w:r w:rsidR="00F05714" w:rsidRPr="00E32570">
        <w:rPr>
          <w:rFonts w:ascii="Arial" w:hAnsi="Arial" w:cs="Arial"/>
        </w:rPr>
        <w:t>a separate social worker within the same team will be identified to complete this separate assessment.  This is to ensure the unborn child has independent social worker from their parents own allocated social worker should any conflict of interest arise.  However, there will be some cases where it is agreed that the assessment of the unborn can be undertaken by the parents allocated social worker if this is in the interests of the young adult and unborn and rationale needs to be identified where this decision is made.</w:t>
      </w:r>
      <w:r w:rsidR="000F0827" w:rsidRPr="00E32570">
        <w:rPr>
          <w:rFonts w:ascii="Arial" w:hAnsi="Arial" w:cs="Arial"/>
        </w:rPr>
        <w:t xml:space="preserve">  This might be for example where there is a likelihood that the assessment will result in an early help plan and engagement of the parent </w:t>
      </w:r>
      <w:r w:rsidR="00CE5E25" w:rsidRPr="00E32570">
        <w:rPr>
          <w:rFonts w:ascii="Arial" w:hAnsi="Arial" w:cs="Arial"/>
        </w:rPr>
        <w:t>and the established relationship between them and their social worker would help complete a good quality and timely assessment of the unborn.  In such cases consideration would also be given to a student social worker or AYSE undertaking the assessment overseen by the allocated worker.</w:t>
      </w:r>
    </w:p>
    <w:p w14:paraId="2BDD3229" w14:textId="77777777" w:rsidR="00AE7782" w:rsidRPr="00E32570" w:rsidRDefault="00AE7782" w:rsidP="00E32570">
      <w:pPr>
        <w:spacing w:after="0" w:line="240" w:lineRule="auto"/>
        <w:rPr>
          <w:rFonts w:ascii="Arial" w:hAnsi="Arial" w:cs="Arial"/>
        </w:rPr>
      </w:pPr>
    </w:p>
    <w:p w14:paraId="5FDA0E95" w14:textId="08BD2F31" w:rsidR="007C1E35" w:rsidRPr="00E32570" w:rsidRDefault="007C1E35" w:rsidP="00E32570">
      <w:pPr>
        <w:spacing w:after="0" w:line="240" w:lineRule="auto"/>
        <w:rPr>
          <w:rFonts w:ascii="Arial" w:hAnsi="Arial" w:cs="Arial"/>
          <w:b/>
        </w:rPr>
      </w:pPr>
      <w:r w:rsidRPr="00E32570">
        <w:rPr>
          <w:rFonts w:ascii="Arial" w:hAnsi="Arial" w:cs="Arial"/>
          <w:b/>
        </w:rPr>
        <w:t>Care Proceedings</w:t>
      </w:r>
    </w:p>
    <w:p w14:paraId="4B6E531A" w14:textId="77777777" w:rsidR="007C1E35" w:rsidRPr="00E32570" w:rsidRDefault="007C1E35" w:rsidP="00E32570">
      <w:pPr>
        <w:spacing w:after="0" w:line="240" w:lineRule="auto"/>
        <w:rPr>
          <w:rFonts w:ascii="Arial" w:hAnsi="Arial" w:cs="Arial"/>
          <w:b/>
        </w:rPr>
      </w:pPr>
    </w:p>
    <w:p w14:paraId="6276F8A4" w14:textId="36DA5984" w:rsidR="0092232A" w:rsidRPr="00E32570" w:rsidRDefault="0092232A" w:rsidP="00E32570">
      <w:pPr>
        <w:pStyle w:val="ListParagraph"/>
        <w:numPr>
          <w:ilvl w:val="1"/>
          <w:numId w:val="29"/>
        </w:numPr>
        <w:spacing w:after="0" w:line="240" w:lineRule="auto"/>
        <w:rPr>
          <w:rFonts w:ascii="Arial" w:hAnsi="Arial" w:cs="Arial"/>
        </w:rPr>
      </w:pPr>
      <w:r w:rsidRPr="00E32570">
        <w:rPr>
          <w:rFonts w:ascii="Arial" w:hAnsi="Arial" w:cs="Arial"/>
        </w:rPr>
        <w:t xml:space="preserve">The Case Management social worker will make any written applications to court and attend the first Court Hearing where any child </w:t>
      </w:r>
      <w:proofErr w:type="gramStart"/>
      <w:r w:rsidRPr="00E32570">
        <w:rPr>
          <w:rFonts w:ascii="Arial" w:hAnsi="Arial" w:cs="Arial"/>
        </w:rPr>
        <w:t>is in need of</w:t>
      </w:r>
      <w:proofErr w:type="gramEnd"/>
      <w:r w:rsidRPr="00E32570">
        <w:rPr>
          <w:rFonts w:ascii="Arial" w:hAnsi="Arial" w:cs="Arial"/>
        </w:rPr>
        <w:t xml:space="preserve"> legal action to promote their welfare or protect them from harm.</w:t>
      </w:r>
    </w:p>
    <w:p w14:paraId="71A8DD77" w14:textId="77777777" w:rsidR="00D9449D" w:rsidRPr="00E32570" w:rsidRDefault="00D9449D" w:rsidP="00E32570">
      <w:pPr>
        <w:pStyle w:val="ListParagraph"/>
        <w:spacing w:after="0" w:line="240" w:lineRule="auto"/>
        <w:ind w:left="465"/>
        <w:rPr>
          <w:rFonts w:ascii="Arial" w:hAnsi="Arial" w:cs="Arial"/>
        </w:rPr>
      </w:pPr>
    </w:p>
    <w:p w14:paraId="092D9083" w14:textId="76450721" w:rsidR="0092232A" w:rsidRPr="00E32570" w:rsidRDefault="0092232A" w:rsidP="00E32570">
      <w:pPr>
        <w:pStyle w:val="ListParagraph"/>
        <w:numPr>
          <w:ilvl w:val="1"/>
          <w:numId w:val="29"/>
        </w:numPr>
        <w:spacing w:after="0" w:line="240" w:lineRule="auto"/>
        <w:rPr>
          <w:rFonts w:ascii="Arial" w:hAnsi="Arial" w:cs="Arial"/>
        </w:rPr>
      </w:pPr>
      <w:r w:rsidRPr="00E32570">
        <w:rPr>
          <w:rFonts w:ascii="Arial" w:hAnsi="Arial" w:cs="Arial"/>
        </w:rPr>
        <w:t xml:space="preserve">Book onto and attend Legal Planning Meetings as appropriate. </w:t>
      </w:r>
    </w:p>
    <w:p w14:paraId="512F6237" w14:textId="77777777" w:rsidR="00D9449D" w:rsidRPr="00E32570" w:rsidRDefault="00D9449D" w:rsidP="00E32570">
      <w:pPr>
        <w:spacing w:after="0" w:line="240" w:lineRule="auto"/>
        <w:rPr>
          <w:rFonts w:ascii="Arial" w:hAnsi="Arial" w:cs="Arial"/>
        </w:rPr>
      </w:pPr>
    </w:p>
    <w:p w14:paraId="340D9867" w14:textId="21F07C29" w:rsidR="0092232A" w:rsidRPr="00E32570" w:rsidRDefault="0092232A" w:rsidP="00E32570">
      <w:pPr>
        <w:pStyle w:val="ListParagraph"/>
        <w:numPr>
          <w:ilvl w:val="1"/>
          <w:numId w:val="29"/>
        </w:numPr>
        <w:spacing w:after="0" w:line="240" w:lineRule="auto"/>
        <w:rPr>
          <w:rFonts w:ascii="Arial" w:hAnsi="Arial" w:cs="Arial"/>
        </w:rPr>
      </w:pPr>
      <w:r w:rsidRPr="00E32570">
        <w:rPr>
          <w:rFonts w:ascii="Arial" w:hAnsi="Arial" w:cs="Arial"/>
        </w:rPr>
        <w:t xml:space="preserve">Preparing initial witness statements and Care Plans as required where any child </w:t>
      </w:r>
      <w:proofErr w:type="gramStart"/>
      <w:r w:rsidRPr="00E32570">
        <w:rPr>
          <w:rFonts w:ascii="Arial" w:hAnsi="Arial" w:cs="Arial"/>
        </w:rPr>
        <w:t>is in need of</w:t>
      </w:r>
      <w:proofErr w:type="gramEnd"/>
      <w:r w:rsidRPr="00E32570">
        <w:rPr>
          <w:rFonts w:ascii="Arial" w:hAnsi="Arial" w:cs="Arial"/>
        </w:rPr>
        <w:t xml:space="preserve"> legal action to promote their welfare or protect them from harm.  </w:t>
      </w:r>
    </w:p>
    <w:p w14:paraId="4927F91F" w14:textId="77777777" w:rsidR="00D9449D" w:rsidRPr="00E32570" w:rsidRDefault="00D9449D" w:rsidP="00E32570">
      <w:pPr>
        <w:spacing w:after="0" w:line="240" w:lineRule="auto"/>
        <w:rPr>
          <w:rFonts w:ascii="Arial" w:hAnsi="Arial" w:cs="Arial"/>
        </w:rPr>
      </w:pPr>
    </w:p>
    <w:p w14:paraId="089C84B5" w14:textId="53ADAF39" w:rsidR="0092232A" w:rsidRPr="00E32570" w:rsidRDefault="0092232A" w:rsidP="00E32570">
      <w:pPr>
        <w:spacing w:after="0" w:line="240" w:lineRule="auto"/>
        <w:rPr>
          <w:rFonts w:ascii="Arial" w:hAnsi="Arial" w:cs="Arial"/>
        </w:rPr>
      </w:pPr>
      <w:r w:rsidRPr="00E32570">
        <w:rPr>
          <w:rFonts w:ascii="Arial" w:hAnsi="Arial" w:cs="Arial"/>
        </w:rPr>
        <w:t>In these instances:</w:t>
      </w:r>
    </w:p>
    <w:p w14:paraId="779BCCB2" w14:textId="1D8CE4D1" w:rsidR="0092232A" w:rsidRPr="00E32570" w:rsidRDefault="0092232A" w:rsidP="00E32570">
      <w:pPr>
        <w:pStyle w:val="ListParagraph"/>
        <w:numPr>
          <w:ilvl w:val="1"/>
          <w:numId w:val="29"/>
        </w:numPr>
        <w:spacing w:after="0" w:line="240" w:lineRule="auto"/>
        <w:rPr>
          <w:rFonts w:ascii="Arial" w:hAnsi="Arial" w:cs="Arial"/>
        </w:rPr>
      </w:pPr>
      <w:r w:rsidRPr="00E32570">
        <w:rPr>
          <w:rFonts w:ascii="Arial" w:hAnsi="Arial" w:cs="Arial"/>
        </w:rPr>
        <w:t>If the legal intervention is short-term and the plan is for the child to remain with or return to the care of a parent without further legal intervention the Case Management Social Worker will retain case responsibility.</w:t>
      </w:r>
    </w:p>
    <w:p w14:paraId="4132F580" w14:textId="77777777" w:rsidR="00D9449D" w:rsidRPr="00E32570" w:rsidRDefault="00D9449D" w:rsidP="00E32570">
      <w:pPr>
        <w:pStyle w:val="ListParagraph"/>
        <w:spacing w:after="0" w:line="240" w:lineRule="auto"/>
        <w:ind w:left="465"/>
        <w:rPr>
          <w:rFonts w:ascii="Arial" w:hAnsi="Arial" w:cs="Arial"/>
        </w:rPr>
      </w:pPr>
    </w:p>
    <w:p w14:paraId="2F08CAAA" w14:textId="5B010597" w:rsidR="006A2F7F" w:rsidRPr="00E32570" w:rsidRDefault="0092232A" w:rsidP="00E32570">
      <w:pPr>
        <w:pStyle w:val="ListParagraph"/>
        <w:numPr>
          <w:ilvl w:val="1"/>
          <w:numId w:val="29"/>
        </w:numPr>
        <w:spacing w:after="0" w:line="240" w:lineRule="auto"/>
        <w:rPr>
          <w:rFonts w:ascii="Arial" w:hAnsi="Arial" w:cs="Arial"/>
        </w:rPr>
      </w:pPr>
      <w:r w:rsidRPr="00E32570">
        <w:rPr>
          <w:rFonts w:ascii="Arial" w:hAnsi="Arial" w:cs="Arial"/>
        </w:rPr>
        <w:t>If care proceedings are initiated with a view to the child/ren being removed from the care of their parents or the assessment indicates this is a likely outcome of the care proceedings</w:t>
      </w:r>
      <w:r w:rsidR="006A2F7F" w:rsidRPr="00E32570">
        <w:rPr>
          <w:rFonts w:ascii="Arial" w:hAnsi="Arial" w:cs="Arial"/>
        </w:rPr>
        <w:t xml:space="preserve"> the </w:t>
      </w:r>
      <w:r w:rsidRPr="00E32570">
        <w:rPr>
          <w:rFonts w:ascii="Arial" w:hAnsi="Arial" w:cs="Arial"/>
        </w:rPr>
        <w:t xml:space="preserve">case </w:t>
      </w:r>
      <w:r w:rsidR="006A2F7F" w:rsidRPr="00E32570">
        <w:rPr>
          <w:rFonts w:ascii="Arial" w:hAnsi="Arial" w:cs="Arial"/>
        </w:rPr>
        <w:t xml:space="preserve">will </w:t>
      </w:r>
      <w:r w:rsidRPr="00E32570">
        <w:rPr>
          <w:rFonts w:ascii="Arial" w:hAnsi="Arial" w:cs="Arial"/>
        </w:rPr>
        <w:t>transfer to the Court Team</w:t>
      </w:r>
      <w:r w:rsidR="006A2F7F" w:rsidRPr="00E32570">
        <w:rPr>
          <w:rFonts w:ascii="Arial" w:hAnsi="Arial" w:cs="Arial"/>
        </w:rPr>
        <w:t>.</w:t>
      </w:r>
    </w:p>
    <w:p w14:paraId="514066BE" w14:textId="77777777" w:rsidR="00D9449D" w:rsidRPr="00E32570" w:rsidRDefault="00D9449D" w:rsidP="00E32570">
      <w:pPr>
        <w:spacing w:after="0" w:line="240" w:lineRule="auto"/>
        <w:rPr>
          <w:rFonts w:ascii="Arial" w:hAnsi="Arial" w:cs="Arial"/>
        </w:rPr>
      </w:pPr>
    </w:p>
    <w:p w14:paraId="7F53BB4A" w14:textId="20E69E27" w:rsidR="006A2F7F" w:rsidRPr="00E32570" w:rsidRDefault="006A2F7F" w:rsidP="00E32570">
      <w:pPr>
        <w:pStyle w:val="ListParagraph"/>
        <w:numPr>
          <w:ilvl w:val="1"/>
          <w:numId w:val="29"/>
        </w:numPr>
        <w:spacing w:after="0" w:line="240" w:lineRule="auto"/>
        <w:rPr>
          <w:rFonts w:ascii="Arial" w:hAnsi="Arial" w:cs="Arial"/>
        </w:rPr>
      </w:pPr>
      <w:r w:rsidRPr="00E32570">
        <w:rPr>
          <w:rFonts w:ascii="Arial" w:hAnsi="Arial" w:cs="Arial"/>
        </w:rPr>
        <w:t>However, where</w:t>
      </w:r>
      <w:r w:rsidR="0092232A" w:rsidRPr="00E32570">
        <w:rPr>
          <w:rFonts w:ascii="Arial" w:hAnsi="Arial" w:cs="Arial"/>
        </w:rPr>
        <w:t xml:space="preserve"> </w:t>
      </w:r>
      <w:r w:rsidRPr="00E32570">
        <w:rPr>
          <w:rFonts w:ascii="Arial" w:hAnsi="Arial" w:cs="Arial"/>
        </w:rPr>
        <w:t>the child is likely to be over 17 by the end of the care proceedings or there is a pre-existing relationship with the allocated case management social worker that would be detrimental to end, a discussion will be required between the Team Managers-CMT and Court Teams</w:t>
      </w:r>
      <w:r w:rsidR="008934C4" w:rsidRPr="00E32570">
        <w:rPr>
          <w:rFonts w:ascii="Arial" w:hAnsi="Arial" w:cs="Arial"/>
        </w:rPr>
        <w:t>-</w:t>
      </w:r>
      <w:r w:rsidRPr="00E32570">
        <w:rPr>
          <w:rFonts w:ascii="Arial" w:hAnsi="Arial" w:cs="Arial"/>
        </w:rPr>
        <w:t xml:space="preserve"> before a decision on transfer.</w:t>
      </w:r>
      <w:r w:rsidR="003A777F" w:rsidRPr="00E32570">
        <w:rPr>
          <w:rFonts w:ascii="Arial" w:hAnsi="Arial" w:cs="Arial"/>
        </w:rPr>
        <w:t xml:space="preserve"> </w:t>
      </w:r>
    </w:p>
    <w:p w14:paraId="4A44F66D" w14:textId="5F898F0B" w:rsidR="0092232A" w:rsidRPr="00E32570" w:rsidRDefault="006A2F7F" w:rsidP="00E32570">
      <w:pPr>
        <w:pStyle w:val="ListParagraph"/>
        <w:numPr>
          <w:ilvl w:val="1"/>
          <w:numId w:val="29"/>
        </w:numPr>
        <w:spacing w:after="0" w:line="240" w:lineRule="auto"/>
        <w:rPr>
          <w:rFonts w:ascii="Arial" w:hAnsi="Arial" w:cs="Arial"/>
        </w:rPr>
      </w:pPr>
      <w:r w:rsidRPr="00E32570">
        <w:rPr>
          <w:rFonts w:ascii="Arial" w:hAnsi="Arial" w:cs="Arial"/>
        </w:rPr>
        <w:t xml:space="preserve">When it is agreed the case will transfer this will be </w:t>
      </w:r>
      <w:r w:rsidR="0092232A" w:rsidRPr="00E32570">
        <w:rPr>
          <w:rFonts w:ascii="Arial" w:hAnsi="Arial" w:cs="Arial"/>
        </w:rPr>
        <w:t xml:space="preserve">within 10 working days of the first Court Hearing or the first LAC Review, whichever is the soonest. Social Worker will complete an updated social work assessment, case summary and prepare any report </w:t>
      </w:r>
      <w:r w:rsidR="0092232A" w:rsidRPr="00E32570">
        <w:rPr>
          <w:rFonts w:ascii="Arial" w:hAnsi="Arial" w:cs="Arial"/>
        </w:rPr>
        <w:lastRenderedPageBreak/>
        <w:t>required for ICPC/LAC Review</w:t>
      </w:r>
      <w:r w:rsidR="003A777F" w:rsidRPr="00E32570">
        <w:rPr>
          <w:rFonts w:ascii="Arial" w:hAnsi="Arial" w:cs="Arial"/>
        </w:rPr>
        <w:t xml:space="preserve">.  </w:t>
      </w:r>
      <w:r w:rsidR="003A777F" w:rsidRPr="00E32570">
        <w:rPr>
          <w:rFonts w:ascii="Arial" w:hAnsi="Arial" w:cs="Arial"/>
          <w:color w:val="FF0000"/>
        </w:rPr>
        <w:t xml:space="preserve">I think they always do LAC review as they have significant knowledge. </w:t>
      </w:r>
      <w:r w:rsidR="0092232A" w:rsidRPr="00E32570">
        <w:rPr>
          <w:rFonts w:ascii="Arial" w:hAnsi="Arial" w:cs="Arial"/>
          <w:color w:val="FF0000"/>
        </w:rPr>
        <w:t xml:space="preserve"> if within 10 working days of the first Court Hearing.</w:t>
      </w:r>
    </w:p>
    <w:p w14:paraId="63E6BDEB" w14:textId="77777777" w:rsidR="00D9449D" w:rsidRPr="00E32570" w:rsidRDefault="00D9449D" w:rsidP="00E32570">
      <w:pPr>
        <w:pStyle w:val="ListParagraph"/>
        <w:spacing w:after="0" w:line="240" w:lineRule="auto"/>
        <w:ind w:left="465"/>
        <w:rPr>
          <w:rFonts w:ascii="Arial" w:hAnsi="Arial" w:cs="Arial"/>
        </w:rPr>
      </w:pPr>
    </w:p>
    <w:p w14:paraId="52AE86D8" w14:textId="7F07A8E1" w:rsidR="0092232A" w:rsidRPr="00E32570" w:rsidRDefault="0092232A" w:rsidP="00E32570">
      <w:pPr>
        <w:pStyle w:val="ListParagraph"/>
        <w:numPr>
          <w:ilvl w:val="1"/>
          <w:numId w:val="29"/>
        </w:numPr>
        <w:spacing w:after="0" w:line="240" w:lineRule="auto"/>
        <w:rPr>
          <w:rFonts w:ascii="Arial" w:hAnsi="Arial" w:cs="Arial"/>
        </w:rPr>
      </w:pPr>
      <w:r w:rsidRPr="00E32570">
        <w:rPr>
          <w:rFonts w:ascii="Arial" w:hAnsi="Arial" w:cs="Arial"/>
        </w:rPr>
        <w:t xml:space="preserve">Prior to the transfer of the case the Case Management Social Worker will complete </w:t>
      </w:r>
      <w:proofErr w:type="gramStart"/>
      <w:r w:rsidRPr="00E32570">
        <w:rPr>
          <w:rFonts w:ascii="Arial" w:hAnsi="Arial" w:cs="Arial"/>
        </w:rPr>
        <w:t>the:-</w:t>
      </w:r>
      <w:proofErr w:type="gramEnd"/>
    </w:p>
    <w:p w14:paraId="0C77DEBE" w14:textId="6E0D19A7" w:rsidR="0092232A" w:rsidRPr="00E32570" w:rsidRDefault="0092232A" w:rsidP="00E32570">
      <w:pPr>
        <w:pStyle w:val="ListParagraph"/>
        <w:numPr>
          <w:ilvl w:val="1"/>
          <w:numId w:val="15"/>
        </w:numPr>
        <w:spacing w:after="0" w:line="240" w:lineRule="auto"/>
        <w:rPr>
          <w:rFonts w:ascii="Arial" w:hAnsi="Arial" w:cs="Arial"/>
        </w:rPr>
      </w:pPr>
      <w:r w:rsidRPr="00E32570">
        <w:rPr>
          <w:rFonts w:ascii="Arial" w:hAnsi="Arial" w:cs="Arial"/>
        </w:rPr>
        <w:t>Social Work assessment</w:t>
      </w:r>
      <w:r w:rsidR="003A777F" w:rsidRPr="00E32570">
        <w:rPr>
          <w:rFonts w:ascii="Arial" w:hAnsi="Arial" w:cs="Arial"/>
        </w:rPr>
        <w:t xml:space="preserve">, </w:t>
      </w:r>
      <w:proofErr w:type="gramStart"/>
      <w:r w:rsidR="003A777F" w:rsidRPr="00E32570">
        <w:rPr>
          <w:rFonts w:ascii="Arial" w:hAnsi="Arial" w:cs="Arial"/>
        </w:rPr>
        <w:t xml:space="preserve">chronology </w:t>
      </w:r>
      <w:r w:rsidRPr="00E32570">
        <w:rPr>
          <w:rFonts w:ascii="Arial" w:hAnsi="Arial" w:cs="Arial"/>
        </w:rPr>
        <w:t xml:space="preserve"> and</w:t>
      </w:r>
      <w:proofErr w:type="gramEnd"/>
      <w:r w:rsidRPr="00E32570">
        <w:rPr>
          <w:rFonts w:ascii="Arial" w:hAnsi="Arial" w:cs="Arial"/>
        </w:rPr>
        <w:t xml:space="preserve"> the child’s initial Care Plan.</w:t>
      </w:r>
    </w:p>
    <w:p w14:paraId="6DA8E36E" w14:textId="40012A77" w:rsidR="0092232A" w:rsidRPr="00E32570" w:rsidRDefault="0092232A" w:rsidP="00E32570">
      <w:pPr>
        <w:pStyle w:val="ListParagraph"/>
        <w:numPr>
          <w:ilvl w:val="1"/>
          <w:numId w:val="15"/>
        </w:numPr>
        <w:spacing w:after="0" w:line="240" w:lineRule="auto"/>
        <w:rPr>
          <w:rFonts w:ascii="Arial" w:hAnsi="Arial" w:cs="Arial"/>
        </w:rPr>
      </w:pPr>
      <w:r w:rsidRPr="00E32570">
        <w:rPr>
          <w:rFonts w:ascii="Arial" w:hAnsi="Arial" w:cs="Arial"/>
        </w:rPr>
        <w:t>The LAC Documentation, e.g. PALAC, Essential Information, Placement Planning Meeting Forms, N1</w:t>
      </w:r>
      <w:r w:rsidR="003A777F" w:rsidRPr="00E32570">
        <w:rPr>
          <w:rFonts w:ascii="Arial" w:hAnsi="Arial" w:cs="Arial"/>
        </w:rPr>
        <w:t xml:space="preserve">, </w:t>
      </w:r>
      <w:r w:rsidRPr="00E32570">
        <w:rPr>
          <w:rFonts w:ascii="Arial" w:hAnsi="Arial" w:cs="Arial"/>
        </w:rPr>
        <w:t xml:space="preserve">Form etc. </w:t>
      </w:r>
    </w:p>
    <w:p w14:paraId="6BD2AF21" w14:textId="77777777" w:rsidR="00D9449D" w:rsidRPr="00E32570" w:rsidRDefault="00D9449D" w:rsidP="00E32570">
      <w:pPr>
        <w:spacing w:after="0" w:line="240" w:lineRule="auto"/>
        <w:rPr>
          <w:rFonts w:ascii="Arial" w:hAnsi="Arial" w:cs="Arial"/>
          <w:b/>
        </w:rPr>
      </w:pPr>
    </w:p>
    <w:p w14:paraId="7A73CEA9" w14:textId="2610C141" w:rsidR="00AE7782" w:rsidRPr="00E32570" w:rsidRDefault="0024457A" w:rsidP="00E32570">
      <w:pPr>
        <w:spacing w:after="0" w:line="240" w:lineRule="auto"/>
        <w:rPr>
          <w:rFonts w:ascii="Arial" w:hAnsi="Arial" w:cs="Arial"/>
          <w:b/>
        </w:rPr>
      </w:pPr>
      <w:r w:rsidRPr="00E32570">
        <w:rPr>
          <w:rFonts w:ascii="Arial" w:hAnsi="Arial" w:cs="Arial"/>
          <w:b/>
        </w:rPr>
        <w:t xml:space="preserve">5.31 </w:t>
      </w:r>
      <w:r w:rsidR="00AE7782" w:rsidRPr="00E32570">
        <w:rPr>
          <w:rFonts w:ascii="Arial" w:hAnsi="Arial" w:cs="Arial"/>
          <w:b/>
        </w:rPr>
        <w:t>Supervision Orders</w:t>
      </w:r>
    </w:p>
    <w:p w14:paraId="47CC25ED" w14:textId="77777777" w:rsidR="00AE7782" w:rsidRPr="00E32570" w:rsidRDefault="00AE7782" w:rsidP="00E32570">
      <w:pPr>
        <w:spacing w:after="0" w:line="240" w:lineRule="auto"/>
        <w:rPr>
          <w:rFonts w:ascii="Arial" w:hAnsi="Arial" w:cs="Arial"/>
        </w:rPr>
      </w:pPr>
    </w:p>
    <w:p w14:paraId="7DD7E1AA" w14:textId="215D798E" w:rsidR="00AE7782" w:rsidRPr="00E32570" w:rsidRDefault="00F969F6" w:rsidP="00E32570">
      <w:pPr>
        <w:spacing w:after="0" w:line="240" w:lineRule="auto"/>
        <w:rPr>
          <w:rFonts w:ascii="Arial" w:hAnsi="Arial" w:cs="Arial"/>
        </w:rPr>
      </w:pPr>
      <w:r w:rsidRPr="00E32570">
        <w:rPr>
          <w:rFonts w:ascii="Arial" w:hAnsi="Arial" w:cs="Arial"/>
        </w:rPr>
        <w:t xml:space="preserve">5.31 </w:t>
      </w:r>
      <w:r w:rsidR="00AE7782" w:rsidRPr="00E32570">
        <w:rPr>
          <w:rFonts w:ascii="Arial" w:hAnsi="Arial" w:cs="Arial"/>
        </w:rPr>
        <w:t>Where a supervision order is made to the local authority the Case Management Teams will be responsible for monitoring the supervision order period.</w:t>
      </w:r>
    </w:p>
    <w:p w14:paraId="5DF93E87" w14:textId="77777777" w:rsidR="002A7005" w:rsidRPr="00E32570" w:rsidRDefault="002A7005" w:rsidP="00E32570">
      <w:pPr>
        <w:spacing w:after="0" w:line="240" w:lineRule="auto"/>
        <w:rPr>
          <w:rFonts w:ascii="Arial" w:hAnsi="Arial" w:cs="Arial"/>
        </w:rPr>
      </w:pPr>
    </w:p>
    <w:p w14:paraId="3DE09FFA" w14:textId="77777777" w:rsidR="00096E1D" w:rsidRPr="00E32570" w:rsidRDefault="00096E1D" w:rsidP="00E32570">
      <w:pPr>
        <w:spacing w:after="0" w:line="240" w:lineRule="auto"/>
        <w:rPr>
          <w:rFonts w:ascii="Arial" w:hAnsi="Arial" w:cs="Arial"/>
        </w:rPr>
      </w:pPr>
    </w:p>
    <w:p w14:paraId="6D6618FA" w14:textId="73D2480B" w:rsidR="00B23016" w:rsidRPr="00E32570" w:rsidRDefault="0024457A" w:rsidP="00E32570">
      <w:pPr>
        <w:tabs>
          <w:tab w:val="left" w:pos="567"/>
        </w:tabs>
        <w:spacing w:after="0" w:line="240" w:lineRule="auto"/>
        <w:rPr>
          <w:rFonts w:ascii="Arial" w:hAnsi="Arial" w:cs="Arial"/>
          <w:b/>
        </w:rPr>
      </w:pPr>
      <w:r w:rsidRPr="00E32570">
        <w:rPr>
          <w:rFonts w:ascii="Arial" w:hAnsi="Arial" w:cs="Arial"/>
          <w:b/>
        </w:rPr>
        <w:t xml:space="preserve">5.32 </w:t>
      </w:r>
      <w:r w:rsidR="00B23016" w:rsidRPr="00E32570">
        <w:rPr>
          <w:rFonts w:ascii="Arial" w:hAnsi="Arial" w:cs="Arial"/>
          <w:b/>
        </w:rPr>
        <w:t>Closing case</w:t>
      </w:r>
      <w:r w:rsidR="000F0827" w:rsidRPr="00E32570">
        <w:rPr>
          <w:rFonts w:ascii="Arial" w:hAnsi="Arial" w:cs="Arial"/>
          <w:b/>
        </w:rPr>
        <w:t>s</w:t>
      </w:r>
      <w:r w:rsidR="00B23016" w:rsidRPr="00E32570">
        <w:rPr>
          <w:rFonts w:ascii="Arial" w:hAnsi="Arial" w:cs="Arial"/>
          <w:b/>
        </w:rPr>
        <w:t xml:space="preserve"> to Case </w:t>
      </w:r>
      <w:r w:rsidR="00535919" w:rsidRPr="00E32570">
        <w:rPr>
          <w:rFonts w:ascii="Arial" w:hAnsi="Arial" w:cs="Arial"/>
          <w:b/>
        </w:rPr>
        <w:t>Management</w:t>
      </w:r>
      <w:r w:rsidR="00B23016" w:rsidRPr="00E32570">
        <w:rPr>
          <w:rFonts w:ascii="Arial" w:hAnsi="Arial" w:cs="Arial"/>
          <w:b/>
        </w:rPr>
        <w:t xml:space="preserve"> Teams</w:t>
      </w:r>
    </w:p>
    <w:p w14:paraId="00D922E3" w14:textId="77777777" w:rsidR="00B23016" w:rsidRPr="00E32570" w:rsidRDefault="00B23016" w:rsidP="00E32570">
      <w:pPr>
        <w:spacing w:after="0" w:line="240" w:lineRule="auto"/>
        <w:rPr>
          <w:rFonts w:ascii="Arial" w:hAnsi="Arial" w:cs="Arial"/>
        </w:rPr>
      </w:pPr>
    </w:p>
    <w:p w14:paraId="251C1FE1" w14:textId="66A79C1F" w:rsidR="00E34088" w:rsidRPr="00E32570" w:rsidRDefault="00F969F6" w:rsidP="00E32570">
      <w:pPr>
        <w:spacing w:after="0" w:line="240" w:lineRule="auto"/>
        <w:rPr>
          <w:rFonts w:ascii="Arial" w:hAnsi="Arial" w:cs="Arial"/>
        </w:rPr>
      </w:pPr>
      <w:r w:rsidRPr="00E32570">
        <w:rPr>
          <w:rFonts w:ascii="Arial" w:hAnsi="Arial" w:cs="Arial"/>
        </w:rPr>
        <w:t xml:space="preserve">5.32 </w:t>
      </w:r>
      <w:r w:rsidR="00E34088" w:rsidRPr="00E32570">
        <w:rPr>
          <w:rFonts w:ascii="Arial" w:hAnsi="Arial" w:cs="Arial"/>
        </w:rPr>
        <w:t xml:space="preserve">On completion of an intervention where the case is to close, the case management social worker is responsible for completing the </w:t>
      </w:r>
      <w:r w:rsidR="00EC70DE" w:rsidRPr="00E32570">
        <w:rPr>
          <w:rFonts w:ascii="Arial" w:hAnsi="Arial" w:cs="Arial"/>
        </w:rPr>
        <w:t xml:space="preserve">closure </w:t>
      </w:r>
      <w:r w:rsidR="00934C71" w:rsidRPr="00E32570">
        <w:rPr>
          <w:rFonts w:ascii="Arial" w:hAnsi="Arial" w:cs="Arial"/>
        </w:rPr>
        <w:t>summary, which</w:t>
      </w:r>
      <w:r w:rsidR="00CF1D78" w:rsidRPr="00E32570">
        <w:rPr>
          <w:rFonts w:ascii="Arial" w:hAnsi="Arial" w:cs="Arial"/>
        </w:rPr>
        <w:t xml:space="preserve"> should set out outcomes achieved for the child</w:t>
      </w:r>
      <w:r w:rsidR="00EC70DE" w:rsidRPr="00E32570">
        <w:rPr>
          <w:rFonts w:ascii="Arial" w:hAnsi="Arial" w:cs="Arial"/>
        </w:rPr>
        <w:t xml:space="preserve">.   </w:t>
      </w:r>
    </w:p>
    <w:p w14:paraId="42FFC42B" w14:textId="77777777" w:rsidR="00B23016" w:rsidRPr="00E32570" w:rsidRDefault="00B23016" w:rsidP="00E32570">
      <w:pPr>
        <w:spacing w:after="0" w:line="240" w:lineRule="auto"/>
        <w:rPr>
          <w:rFonts w:ascii="Arial" w:hAnsi="Arial" w:cs="Arial"/>
        </w:rPr>
      </w:pPr>
    </w:p>
    <w:p w14:paraId="69158B42" w14:textId="360664F2" w:rsidR="00B23016" w:rsidRPr="00E32570" w:rsidRDefault="0024457A" w:rsidP="00E32570">
      <w:pPr>
        <w:spacing w:after="0" w:line="240" w:lineRule="auto"/>
        <w:rPr>
          <w:rFonts w:ascii="Arial" w:hAnsi="Arial" w:cs="Arial"/>
        </w:rPr>
      </w:pPr>
      <w:r w:rsidRPr="00E32570">
        <w:rPr>
          <w:rFonts w:ascii="Arial" w:hAnsi="Arial" w:cs="Arial"/>
        </w:rPr>
        <w:t xml:space="preserve">5.33 </w:t>
      </w:r>
      <w:r w:rsidR="00EC70DE" w:rsidRPr="00E32570">
        <w:rPr>
          <w:rFonts w:ascii="Arial" w:hAnsi="Arial" w:cs="Arial"/>
        </w:rPr>
        <w:t xml:space="preserve">Case </w:t>
      </w:r>
      <w:r w:rsidR="00CF1D78" w:rsidRPr="00E32570">
        <w:rPr>
          <w:rFonts w:ascii="Arial" w:hAnsi="Arial" w:cs="Arial"/>
        </w:rPr>
        <w:t>M</w:t>
      </w:r>
      <w:r w:rsidR="00EC70DE" w:rsidRPr="00E32570">
        <w:rPr>
          <w:rFonts w:ascii="Arial" w:hAnsi="Arial" w:cs="Arial"/>
        </w:rPr>
        <w:t>anagement social worker is responsible for ensuring that all professionals, parents and the young person are notified in writing of the case closure</w:t>
      </w:r>
      <w:r w:rsidR="00CF1D78" w:rsidRPr="00E32570">
        <w:rPr>
          <w:rFonts w:ascii="Arial" w:hAnsi="Arial" w:cs="Arial"/>
        </w:rPr>
        <w:t>.</w:t>
      </w:r>
      <w:r w:rsidR="00EC70DE" w:rsidRPr="00E32570">
        <w:rPr>
          <w:rFonts w:ascii="Arial" w:hAnsi="Arial" w:cs="Arial"/>
        </w:rPr>
        <w:t xml:space="preserve">  </w:t>
      </w:r>
    </w:p>
    <w:p w14:paraId="7A8C5F34" w14:textId="77777777" w:rsidR="00B23016" w:rsidRPr="00E32570" w:rsidRDefault="00B23016" w:rsidP="00E32570">
      <w:pPr>
        <w:spacing w:after="0" w:line="240" w:lineRule="auto"/>
        <w:rPr>
          <w:rFonts w:ascii="Arial" w:hAnsi="Arial" w:cs="Arial"/>
        </w:rPr>
      </w:pPr>
    </w:p>
    <w:p w14:paraId="762D543C" w14:textId="11650122" w:rsidR="00934C71" w:rsidRPr="00E32570" w:rsidRDefault="0024457A" w:rsidP="00E32570">
      <w:pPr>
        <w:spacing w:line="240" w:lineRule="auto"/>
        <w:rPr>
          <w:rFonts w:ascii="Arial" w:hAnsi="Arial" w:cs="Arial"/>
        </w:rPr>
      </w:pPr>
      <w:r w:rsidRPr="00E32570">
        <w:rPr>
          <w:rFonts w:ascii="Arial" w:hAnsi="Arial" w:cs="Arial"/>
        </w:rPr>
        <w:t xml:space="preserve">5.34 </w:t>
      </w:r>
      <w:r w:rsidR="00FC5F15" w:rsidRPr="00E32570">
        <w:rPr>
          <w:rFonts w:ascii="Arial" w:hAnsi="Arial" w:cs="Arial"/>
        </w:rPr>
        <w:t>Where it is felt that the actions within the Child in Need plan have been achieved and that the family would benefit from on-going support from a Family Action Plan</w:t>
      </w:r>
      <w:r w:rsidR="00934C71" w:rsidRPr="00E32570">
        <w:rPr>
          <w:rFonts w:ascii="Arial" w:hAnsi="Arial" w:cs="Arial"/>
        </w:rPr>
        <w:t xml:space="preserve"> then this plan is to be agreed with parents and other involved professionals.  Planning for step down to Early Help should commence at the earliest opportunity so that there is clarity about what we are looking to achieve through the Child in Need Plan and then what we would be looking to achieve through a Family Action Plan.  Through discussion at core group meetings a lead professional should be identified and discussion about the Family Action Plan should take place.  The timing of the step down should be agreed with parents and other professionals.  Early planning is key to an effective step down.    </w:t>
      </w:r>
    </w:p>
    <w:p w14:paraId="440575DC" w14:textId="6256BDFE" w:rsidR="00DC4659" w:rsidRPr="00E32570" w:rsidRDefault="0024457A" w:rsidP="00E32570">
      <w:pPr>
        <w:spacing w:line="240" w:lineRule="auto"/>
        <w:rPr>
          <w:rFonts w:ascii="Arial" w:hAnsi="Arial" w:cs="Arial"/>
        </w:rPr>
      </w:pPr>
      <w:r w:rsidRPr="00E32570">
        <w:rPr>
          <w:rFonts w:ascii="Arial" w:hAnsi="Arial" w:cs="Arial"/>
        </w:rPr>
        <w:t xml:space="preserve">5.35 </w:t>
      </w:r>
      <w:r w:rsidR="00934C71" w:rsidRPr="00E32570">
        <w:rPr>
          <w:rFonts w:ascii="Arial" w:hAnsi="Arial" w:cs="Arial"/>
        </w:rPr>
        <w:t>At the point that step down is formally agreed and the case is stepped down to the Lead professional, the Lead Professional will be responsible for coordinating an Early Help Planning Meeting, completing, updating, monitoring and reviewing the Family Action Plan.</w:t>
      </w:r>
    </w:p>
    <w:p w14:paraId="208760B3" w14:textId="77777777" w:rsidR="00DC4659" w:rsidRPr="00E32570" w:rsidRDefault="00DC4659" w:rsidP="00E32570">
      <w:pPr>
        <w:spacing w:line="240" w:lineRule="auto"/>
        <w:rPr>
          <w:rFonts w:ascii="Arial" w:hAnsi="Arial" w:cs="Arial"/>
        </w:rPr>
      </w:pPr>
    </w:p>
    <w:p w14:paraId="04957C76" w14:textId="6C22E515" w:rsidR="00366FAB" w:rsidRPr="00E32570" w:rsidRDefault="0024457A" w:rsidP="00E32570">
      <w:pPr>
        <w:tabs>
          <w:tab w:val="left" w:pos="567"/>
        </w:tabs>
        <w:spacing w:line="240" w:lineRule="auto"/>
        <w:rPr>
          <w:rFonts w:ascii="Arial" w:hAnsi="Arial" w:cs="Arial"/>
          <w:b/>
        </w:rPr>
      </w:pPr>
      <w:r w:rsidRPr="00E32570">
        <w:rPr>
          <w:rFonts w:ascii="Arial" w:hAnsi="Arial" w:cs="Arial"/>
          <w:b/>
        </w:rPr>
        <w:t xml:space="preserve">5.36 </w:t>
      </w:r>
      <w:r w:rsidR="00366FAB" w:rsidRPr="00E32570">
        <w:rPr>
          <w:rFonts w:ascii="Arial" w:hAnsi="Arial" w:cs="Arial"/>
          <w:b/>
        </w:rPr>
        <w:t>Re-referral accepted for social work assessments.</w:t>
      </w:r>
    </w:p>
    <w:p w14:paraId="75D46EA4" w14:textId="22EC708C" w:rsidR="00366FAB" w:rsidRPr="00E32570" w:rsidRDefault="00F969F6" w:rsidP="00E32570">
      <w:pPr>
        <w:spacing w:line="240" w:lineRule="auto"/>
        <w:rPr>
          <w:rFonts w:ascii="Arial" w:hAnsi="Arial" w:cs="Arial"/>
        </w:rPr>
      </w:pPr>
      <w:r w:rsidRPr="00E32570">
        <w:rPr>
          <w:rFonts w:ascii="Arial" w:hAnsi="Arial" w:cs="Arial"/>
        </w:rPr>
        <w:t xml:space="preserve">5.36 </w:t>
      </w:r>
      <w:r w:rsidR="00366FAB" w:rsidRPr="00E32570">
        <w:rPr>
          <w:rFonts w:ascii="Arial" w:hAnsi="Arial" w:cs="Arial"/>
        </w:rPr>
        <w:t>The role of the Early Help SW in Compass is to offer support and advice to Lead Processionals in the delivery of a Targeted Early Help plans. Where a re-referral is received on an open TEH (and where that referral does not meet the threshold for a S47 strategy discussion) a</w:t>
      </w:r>
      <w:r w:rsidR="002C5D95" w:rsidRPr="00E32570">
        <w:rPr>
          <w:rFonts w:ascii="Arial" w:hAnsi="Arial" w:cs="Arial"/>
        </w:rPr>
        <w:t>n</w:t>
      </w:r>
      <w:r w:rsidR="00366FAB" w:rsidRPr="00E32570">
        <w:rPr>
          <w:rFonts w:ascii="Arial" w:hAnsi="Arial" w:cs="Arial"/>
        </w:rPr>
        <w:t xml:space="preserve"> EHSW will be assigned to work with the LP and ensure the offer of early help has been consistently and effectively provided to the family before accepting a new referral for assessment. Where a new SWA is required this will </w:t>
      </w:r>
      <w:r w:rsidR="00934C71" w:rsidRPr="00E32570">
        <w:rPr>
          <w:rFonts w:ascii="Arial" w:hAnsi="Arial" w:cs="Arial"/>
        </w:rPr>
        <w:t>be</w:t>
      </w:r>
      <w:r w:rsidR="00366FAB" w:rsidRPr="00E32570">
        <w:rPr>
          <w:rFonts w:ascii="Arial" w:hAnsi="Arial" w:cs="Arial"/>
        </w:rPr>
        <w:t xml:space="preserve"> completed by the Assessment team</w:t>
      </w:r>
      <w:r w:rsidR="002A7005" w:rsidRPr="00E32570">
        <w:rPr>
          <w:rFonts w:ascii="Arial" w:hAnsi="Arial" w:cs="Arial"/>
        </w:rPr>
        <w:t xml:space="preserve"> (unless re-referral is within 8 weeks of closure)</w:t>
      </w:r>
      <w:r w:rsidR="00366FAB" w:rsidRPr="00E32570">
        <w:rPr>
          <w:rFonts w:ascii="Arial" w:hAnsi="Arial" w:cs="Arial"/>
        </w:rPr>
        <w:t xml:space="preserve"> who will ensure, where possible, they discuss the case with the last allocated worker to support additional understanding of the previous assessment and or intervention. </w:t>
      </w:r>
    </w:p>
    <w:p w14:paraId="2618B871" w14:textId="57AFD961" w:rsidR="00B17479" w:rsidRPr="00E32570" w:rsidRDefault="00AE7782" w:rsidP="00E32570">
      <w:pPr>
        <w:spacing w:line="240" w:lineRule="auto"/>
        <w:rPr>
          <w:rFonts w:ascii="Arial" w:hAnsi="Arial" w:cs="Arial"/>
        </w:rPr>
      </w:pPr>
      <w:r w:rsidRPr="00E32570">
        <w:rPr>
          <w:rFonts w:ascii="Arial" w:hAnsi="Arial" w:cs="Arial"/>
          <w:b/>
          <w:u w:val="single"/>
        </w:rPr>
        <w:t>NB: Please note that if cases are referred within 8 weeks of closure, then the SWA will go back to the responsible team at the point of closure</w:t>
      </w:r>
    </w:p>
    <w:p w14:paraId="1D688372" w14:textId="77777777" w:rsidR="00B17479" w:rsidRPr="00E32570" w:rsidRDefault="00B17479" w:rsidP="00E32570">
      <w:pPr>
        <w:spacing w:after="0" w:line="240" w:lineRule="auto"/>
        <w:rPr>
          <w:rFonts w:ascii="Arial" w:hAnsi="Arial" w:cs="Arial"/>
        </w:rPr>
      </w:pPr>
    </w:p>
    <w:p w14:paraId="4D876F53" w14:textId="093C8D76" w:rsidR="00B17479" w:rsidRPr="00E32570" w:rsidRDefault="003B7AA6" w:rsidP="00E32570">
      <w:pPr>
        <w:spacing w:after="0" w:line="240" w:lineRule="auto"/>
        <w:rPr>
          <w:rFonts w:ascii="Arial" w:hAnsi="Arial" w:cs="Arial"/>
        </w:rPr>
      </w:pPr>
      <w:r w:rsidRPr="00E32570">
        <w:rPr>
          <w:rFonts w:ascii="Arial" w:hAnsi="Arial" w:cs="Arial"/>
        </w:rPr>
        <w:lastRenderedPageBreak/>
        <w:t xml:space="preserve">5.37 </w:t>
      </w:r>
      <w:r w:rsidR="00B17479" w:rsidRPr="00E32570">
        <w:rPr>
          <w:rFonts w:ascii="Arial" w:hAnsi="Arial" w:cs="Arial"/>
        </w:rPr>
        <w:t xml:space="preserve">The Case Management Team Manager will ensure that the child’s record has been audited, and all relevant sections are completed, e.g. chronology, and the receiving Team Manager has been notified prior to transfer of the case.  </w:t>
      </w:r>
    </w:p>
    <w:p w14:paraId="5FC6A4DB" w14:textId="77777777" w:rsidR="00B17479" w:rsidRPr="00E32570" w:rsidRDefault="00B17479" w:rsidP="00E32570">
      <w:pPr>
        <w:spacing w:after="0" w:line="240" w:lineRule="auto"/>
        <w:rPr>
          <w:rFonts w:ascii="Arial" w:hAnsi="Arial" w:cs="Arial"/>
        </w:rPr>
      </w:pPr>
    </w:p>
    <w:p w14:paraId="62AF605D" w14:textId="67A074FF" w:rsidR="00B17479" w:rsidRPr="00E32570" w:rsidRDefault="00B17479" w:rsidP="00E32570">
      <w:pPr>
        <w:pStyle w:val="ListParagraph"/>
        <w:numPr>
          <w:ilvl w:val="0"/>
          <w:numId w:val="30"/>
        </w:numPr>
        <w:spacing w:after="0" w:line="240" w:lineRule="auto"/>
        <w:rPr>
          <w:rFonts w:ascii="Arial" w:hAnsi="Arial" w:cs="Arial"/>
          <w:b/>
        </w:rPr>
      </w:pPr>
      <w:r w:rsidRPr="00E32570">
        <w:rPr>
          <w:rFonts w:ascii="Arial" w:hAnsi="Arial" w:cs="Arial"/>
          <w:b/>
        </w:rPr>
        <w:t>Court Team</w:t>
      </w:r>
    </w:p>
    <w:p w14:paraId="7D10C4D2" w14:textId="77777777" w:rsidR="00B17479" w:rsidRPr="00E32570" w:rsidRDefault="00B17479" w:rsidP="00E32570">
      <w:pPr>
        <w:spacing w:after="0" w:line="240" w:lineRule="auto"/>
        <w:rPr>
          <w:rFonts w:ascii="Arial" w:hAnsi="Arial" w:cs="Arial"/>
          <w:b/>
        </w:rPr>
      </w:pPr>
    </w:p>
    <w:p w14:paraId="075BA1DB" w14:textId="0AACF640" w:rsidR="00B17479" w:rsidRPr="00E32570" w:rsidRDefault="003B7AA6" w:rsidP="00E32570">
      <w:pPr>
        <w:spacing w:after="0" w:line="240" w:lineRule="auto"/>
        <w:rPr>
          <w:rFonts w:ascii="Arial" w:hAnsi="Arial" w:cs="Arial"/>
        </w:rPr>
      </w:pPr>
      <w:r w:rsidRPr="00E32570">
        <w:rPr>
          <w:rFonts w:ascii="Arial" w:hAnsi="Arial" w:cs="Arial"/>
        </w:rPr>
        <w:t xml:space="preserve">6.1 </w:t>
      </w:r>
      <w:r w:rsidR="008934C4" w:rsidRPr="00E32570">
        <w:rPr>
          <w:rFonts w:ascii="Arial" w:hAnsi="Arial" w:cs="Arial"/>
        </w:rPr>
        <w:t>The Court Team is responsible for all children who are subject to care proceedings where there is a likely plan for their removal from the care of their parents/for the local authority to need to share parental responsibility through a Care Order.</w:t>
      </w:r>
      <w:r w:rsidR="003A777F" w:rsidRPr="00E32570">
        <w:rPr>
          <w:rFonts w:ascii="Arial" w:hAnsi="Arial" w:cs="Arial"/>
        </w:rPr>
        <w:t xml:space="preserve"> </w:t>
      </w:r>
      <w:r w:rsidR="003A777F" w:rsidRPr="00E32570">
        <w:rPr>
          <w:rFonts w:ascii="Arial" w:hAnsi="Arial" w:cs="Arial"/>
          <w:color w:val="FF0000"/>
        </w:rPr>
        <w:t>Siobhan does this stay the same or include interim supervision</w:t>
      </w:r>
    </w:p>
    <w:p w14:paraId="615D01E2" w14:textId="77777777" w:rsidR="00114D64" w:rsidRPr="00E32570" w:rsidRDefault="00114D64" w:rsidP="00E32570">
      <w:pPr>
        <w:spacing w:after="0" w:line="240" w:lineRule="auto"/>
        <w:rPr>
          <w:rFonts w:ascii="Arial" w:hAnsi="Arial" w:cs="Arial"/>
        </w:rPr>
      </w:pPr>
    </w:p>
    <w:p w14:paraId="481E2533" w14:textId="5E1E3E0B" w:rsidR="00114D64" w:rsidRPr="00E32570" w:rsidRDefault="003B7AA6" w:rsidP="00E32570">
      <w:pPr>
        <w:spacing w:after="0" w:line="240" w:lineRule="auto"/>
        <w:rPr>
          <w:rFonts w:ascii="Arial" w:hAnsi="Arial" w:cs="Arial"/>
        </w:rPr>
      </w:pPr>
      <w:r w:rsidRPr="00E32570">
        <w:rPr>
          <w:rFonts w:ascii="Arial" w:hAnsi="Arial" w:cs="Arial"/>
        </w:rPr>
        <w:t xml:space="preserve">6.2 </w:t>
      </w:r>
      <w:r w:rsidR="00114D64" w:rsidRPr="00E32570">
        <w:rPr>
          <w:rFonts w:ascii="Arial" w:hAnsi="Arial" w:cs="Arial"/>
        </w:rPr>
        <w:t xml:space="preserve">The Court Team will accept responsibility as set out </w:t>
      </w:r>
      <w:r w:rsidR="00D9449D" w:rsidRPr="00E32570">
        <w:rPr>
          <w:rFonts w:ascii="Arial" w:hAnsi="Arial" w:cs="Arial"/>
        </w:rPr>
        <w:t>this document</w:t>
      </w:r>
      <w:r w:rsidR="00114D64" w:rsidRPr="00E32570">
        <w:rPr>
          <w:rFonts w:ascii="Arial" w:hAnsi="Arial" w:cs="Arial"/>
        </w:rPr>
        <w:t>.</w:t>
      </w:r>
    </w:p>
    <w:p w14:paraId="4785F729" w14:textId="77777777" w:rsidR="008934C4" w:rsidRPr="00E32570" w:rsidRDefault="008934C4" w:rsidP="00E32570">
      <w:pPr>
        <w:spacing w:after="0" w:line="240" w:lineRule="auto"/>
        <w:rPr>
          <w:rFonts w:ascii="Arial" w:hAnsi="Arial" w:cs="Arial"/>
        </w:rPr>
      </w:pPr>
    </w:p>
    <w:p w14:paraId="7967AD5E" w14:textId="6123D340" w:rsidR="00E02C7B" w:rsidRPr="00E32570" w:rsidRDefault="003B7AA6" w:rsidP="00E32570">
      <w:pPr>
        <w:spacing w:after="0" w:line="240" w:lineRule="auto"/>
        <w:rPr>
          <w:rFonts w:ascii="Arial" w:hAnsi="Arial" w:cs="Arial"/>
        </w:rPr>
      </w:pPr>
      <w:r w:rsidRPr="00E32570">
        <w:rPr>
          <w:rFonts w:ascii="Arial" w:hAnsi="Arial" w:cs="Arial"/>
        </w:rPr>
        <w:t xml:space="preserve">6.3 </w:t>
      </w:r>
      <w:r w:rsidR="00E02C7B" w:rsidRPr="00E32570">
        <w:rPr>
          <w:rFonts w:ascii="Arial" w:hAnsi="Arial" w:cs="Arial"/>
        </w:rPr>
        <w:t xml:space="preserve">Once the case is transferred, the </w:t>
      </w:r>
      <w:r w:rsidR="008934C4" w:rsidRPr="00E32570">
        <w:rPr>
          <w:rFonts w:ascii="Arial" w:hAnsi="Arial" w:cs="Arial"/>
        </w:rPr>
        <w:t xml:space="preserve">Court Team </w:t>
      </w:r>
      <w:r w:rsidR="00E02C7B" w:rsidRPr="00E32570">
        <w:rPr>
          <w:rFonts w:ascii="Arial" w:hAnsi="Arial" w:cs="Arial"/>
        </w:rPr>
        <w:t xml:space="preserve">social workers are responsible for progressing Court applications and statements within the care proceedings process; including </w:t>
      </w:r>
      <w:r w:rsidR="008934C4" w:rsidRPr="00E32570">
        <w:rPr>
          <w:rFonts w:ascii="Arial" w:hAnsi="Arial" w:cs="Arial"/>
        </w:rPr>
        <w:t xml:space="preserve">unborn babies </w:t>
      </w:r>
      <w:r w:rsidR="00E02C7B" w:rsidRPr="00E32570">
        <w:rPr>
          <w:rFonts w:ascii="Arial" w:hAnsi="Arial" w:cs="Arial"/>
        </w:rPr>
        <w:t>with</w:t>
      </w:r>
      <w:r w:rsidR="008934C4" w:rsidRPr="00E32570">
        <w:rPr>
          <w:rFonts w:ascii="Arial" w:hAnsi="Arial" w:cs="Arial"/>
        </w:rPr>
        <w:t>in</w:t>
      </w:r>
      <w:r w:rsidR="00E02C7B" w:rsidRPr="00E32570">
        <w:rPr>
          <w:rFonts w:ascii="Arial" w:hAnsi="Arial" w:cs="Arial"/>
        </w:rPr>
        <w:t xml:space="preserve"> the PLO/pre proceedings process</w:t>
      </w:r>
      <w:r w:rsidR="008934C4" w:rsidRPr="00E32570">
        <w:rPr>
          <w:rFonts w:ascii="Arial" w:hAnsi="Arial" w:cs="Arial"/>
        </w:rPr>
        <w:t xml:space="preserve"> where there is a plan for their removal at birth (*see </w:t>
      </w:r>
      <w:r w:rsidR="008934C4" w:rsidRPr="00E32570">
        <w:rPr>
          <w:rFonts w:ascii="Arial" w:hAnsi="Arial" w:cs="Arial"/>
          <w:b/>
        </w:rPr>
        <w:t>Pre-Birth Assessments</w:t>
      </w:r>
      <w:r w:rsidR="008934C4" w:rsidRPr="00E32570">
        <w:rPr>
          <w:rFonts w:ascii="Arial" w:hAnsi="Arial" w:cs="Arial"/>
        </w:rPr>
        <w:t>)</w:t>
      </w:r>
      <w:r w:rsidR="00E02C7B" w:rsidRPr="00E32570">
        <w:rPr>
          <w:rFonts w:ascii="Arial" w:hAnsi="Arial" w:cs="Arial"/>
        </w:rPr>
        <w:t>.</w:t>
      </w:r>
    </w:p>
    <w:p w14:paraId="1972E84F" w14:textId="77777777" w:rsidR="00E02C7B" w:rsidRPr="00E32570" w:rsidRDefault="00E02C7B" w:rsidP="00E32570">
      <w:pPr>
        <w:spacing w:after="0" w:line="240" w:lineRule="auto"/>
        <w:rPr>
          <w:rFonts w:ascii="Arial" w:hAnsi="Arial" w:cs="Arial"/>
        </w:rPr>
      </w:pPr>
    </w:p>
    <w:p w14:paraId="6846ED99" w14:textId="02CE17CC" w:rsidR="00E02C7B" w:rsidRPr="00E32570" w:rsidRDefault="003B7AA6" w:rsidP="00E32570">
      <w:pPr>
        <w:spacing w:after="0" w:line="240" w:lineRule="auto"/>
        <w:rPr>
          <w:rFonts w:ascii="Arial" w:hAnsi="Arial" w:cs="Arial"/>
        </w:rPr>
      </w:pPr>
      <w:r w:rsidRPr="00E32570">
        <w:rPr>
          <w:rFonts w:ascii="Arial" w:hAnsi="Arial" w:cs="Arial"/>
        </w:rPr>
        <w:t xml:space="preserve">6.4 </w:t>
      </w:r>
      <w:r w:rsidR="008934C4" w:rsidRPr="00E32570">
        <w:rPr>
          <w:rFonts w:ascii="Arial" w:hAnsi="Arial" w:cs="Arial"/>
        </w:rPr>
        <w:t>At the conclusion of the care proceedings, w</w:t>
      </w:r>
      <w:r w:rsidR="00E02C7B" w:rsidRPr="00E32570">
        <w:rPr>
          <w:rFonts w:ascii="Arial" w:hAnsi="Arial" w:cs="Arial"/>
        </w:rPr>
        <w:t xml:space="preserve">here a child is looked after and has a care plan for permanency with a LAC status, i.e. long term foster care, long-term residential care, </w:t>
      </w:r>
      <w:r w:rsidR="008934C4" w:rsidRPr="00E32570">
        <w:rPr>
          <w:rFonts w:ascii="Arial" w:hAnsi="Arial" w:cs="Arial"/>
        </w:rPr>
        <w:t xml:space="preserve">or </w:t>
      </w:r>
      <w:r w:rsidR="00E02C7B" w:rsidRPr="00E32570">
        <w:rPr>
          <w:rFonts w:ascii="Arial" w:hAnsi="Arial" w:cs="Arial"/>
        </w:rPr>
        <w:t xml:space="preserve">placement </w:t>
      </w:r>
      <w:r w:rsidR="008934C4" w:rsidRPr="00E32570">
        <w:rPr>
          <w:rFonts w:ascii="Arial" w:hAnsi="Arial" w:cs="Arial"/>
        </w:rPr>
        <w:t xml:space="preserve">of a child </w:t>
      </w:r>
      <w:r w:rsidR="00E02C7B" w:rsidRPr="00E32570">
        <w:rPr>
          <w:rFonts w:ascii="Arial" w:hAnsi="Arial" w:cs="Arial"/>
        </w:rPr>
        <w:t xml:space="preserve">with </w:t>
      </w:r>
      <w:r w:rsidR="008934C4" w:rsidRPr="00E32570">
        <w:rPr>
          <w:rFonts w:ascii="Arial" w:hAnsi="Arial" w:cs="Arial"/>
        </w:rPr>
        <w:t xml:space="preserve">their </w:t>
      </w:r>
      <w:r w:rsidR="00E02C7B" w:rsidRPr="00E32570">
        <w:rPr>
          <w:rFonts w:ascii="Arial" w:hAnsi="Arial" w:cs="Arial"/>
        </w:rPr>
        <w:t xml:space="preserve">parents </w:t>
      </w:r>
      <w:r w:rsidR="008934C4" w:rsidRPr="00E32570">
        <w:rPr>
          <w:rFonts w:ascii="Arial" w:hAnsi="Arial" w:cs="Arial"/>
        </w:rPr>
        <w:t xml:space="preserve">under a Care Order, </w:t>
      </w:r>
      <w:r w:rsidR="00E02C7B" w:rsidRPr="00E32570">
        <w:rPr>
          <w:rFonts w:ascii="Arial" w:hAnsi="Arial" w:cs="Arial"/>
        </w:rPr>
        <w:t xml:space="preserve">then the case will transfer to the LAC </w:t>
      </w:r>
      <w:r w:rsidR="008934C4" w:rsidRPr="00E32570">
        <w:rPr>
          <w:rFonts w:ascii="Arial" w:hAnsi="Arial" w:cs="Arial"/>
        </w:rPr>
        <w:t>P</w:t>
      </w:r>
      <w:r w:rsidR="00E02C7B" w:rsidRPr="00E32570">
        <w:rPr>
          <w:rFonts w:ascii="Arial" w:hAnsi="Arial" w:cs="Arial"/>
        </w:rPr>
        <w:t xml:space="preserve">ermanency </w:t>
      </w:r>
      <w:r w:rsidR="008934C4" w:rsidRPr="00E32570">
        <w:rPr>
          <w:rFonts w:ascii="Arial" w:hAnsi="Arial" w:cs="Arial"/>
        </w:rPr>
        <w:t>T</w:t>
      </w:r>
      <w:r w:rsidR="00E02C7B" w:rsidRPr="00E32570">
        <w:rPr>
          <w:rFonts w:ascii="Arial" w:hAnsi="Arial" w:cs="Arial"/>
        </w:rPr>
        <w:t>eam</w:t>
      </w:r>
      <w:r w:rsidR="008934C4" w:rsidRPr="00E32570">
        <w:rPr>
          <w:rFonts w:ascii="Arial" w:hAnsi="Arial" w:cs="Arial"/>
        </w:rPr>
        <w:t>s</w:t>
      </w:r>
      <w:r w:rsidR="002D11FD" w:rsidRPr="00E32570">
        <w:rPr>
          <w:rFonts w:ascii="Arial" w:hAnsi="Arial" w:cs="Arial"/>
        </w:rPr>
        <w:t xml:space="preserve"> within 10 working days or at the next LAC Review whichever is soonest</w:t>
      </w:r>
      <w:r w:rsidR="00E02C7B" w:rsidRPr="00E32570">
        <w:rPr>
          <w:rFonts w:ascii="Arial" w:hAnsi="Arial" w:cs="Arial"/>
        </w:rPr>
        <w:t xml:space="preserve">. </w:t>
      </w:r>
      <w:r w:rsidR="00E02C7B" w:rsidRPr="00E32570">
        <w:rPr>
          <w:rFonts w:ascii="Arial" w:hAnsi="Arial" w:cs="Arial"/>
          <w:u w:val="single"/>
        </w:rPr>
        <w:t xml:space="preserve"> </w:t>
      </w:r>
    </w:p>
    <w:p w14:paraId="0415EAB1" w14:textId="77777777" w:rsidR="00E02C7B" w:rsidRPr="00E32570" w:rsidRDefault="00E02C7B" w:rsidP="00E32570">
      <w:pPr>
        <w:spacing w:after="0" w:line="240" w:lineRule="auto"/>
        <w:rPr>
          <w:rFonts w:ascii="Arial" w:hAnsi="Arial" w:cs="Arial"/>
        </w:rPr>
      </w:pPr>
    </w:p>
    <w:p w14:paraId="57D92F30" w14:textId="41E68934" w:rsidR="00E02C7B" w:rsidRPr="00E32570" w:rsidRDefault="003B7AA6" w:rsidP="00E32570">
      <w:pPr>
        <w:spacing w:after="0" w:line="240" w:lineRule="auto"/>
        <w:rPr>
          <w:rFonts w:ascii="Arial" w:hAnsi="Arial" w:cs="Arial"/>
        </w:rPr>
      </w:pPr>
      <w:r w:rsidRPr="00E32570">
        <w:rPr>
          <w:rFonts w:ascii="Arial" w:hAnsi="Arial" w:cs="Arial"/>
        </w:rPr>
        <w:t xml:space="preserve">6.5 </w:t>
      </w:r>
      <w:r w:rsidR="00E02C7B" w:rsidRPr="00E32570">
        <w:rPr>
          <w:rFonts w:ascii="Arial" w:hAnsi="Arial" w:cs="Arial"/>
        </w:rPr>
        <w:t xml:space="preserve">The </w:t>
      </w:r>
      <w:r w:rsidR="008934C4" w:rsidRPr="00E32570">
        <w:rPr>
          <w:rFonts w:ascii="Arial" w:hAnsi="Arial" w:cs="Arial"/>
        </w:rPr>
        <w:t xml:space="preserve">Court </w:t>
      </w:r>
      <w:r w:rsidR="00E02C7B" w:rsidRPr="00E32570">
        <w:rPr>
          <w:rFonts w:ascii="Arial" w:hAnsi="Arial" w:cs="Arial"/>
        </w:rPr>
        <w:t>team are responsible for referring c</w:t>
      </w:r>
      <w:r w:rsidR="008934C4" w:rsidRPr="00E32570">
        <w:rPr>
          <w:rFonts w:ascii="Arial" w:hAnsi="Arial" w:cs="Arial"/>
        </w:rPr>
        <w:t>hildren</w:t>
      </w:r>
      <w:r w:rsidR="00E02C7B" w:rsidRPr="00E32570">
        <w:rPr>
          <w:rFonts w:ascii="Arial" w:hAnsi="Arial" w:cs="Arial"/>
        </w:rPr>
        <w:t xml:space="preserve"> to the </w:t>
      </w:r>
      <w:r w:rsidR="008934C4" w:rsidRPr="00E32570">
        <w:rPr>
          <w:rFonts w:ascii="Arial" w:hAnsi="Arial" w:cs="Arial"/>
        </w:rPr>
        <w:t>A</w:t>
      </w:r>
      <w:r w:rsidR="00E02C7B" w:rsidRPr="00E32570">
        <w:rPr>
          <w:rFonts w:ascii="Arial" w:hAnsi="Arial" w:cs="Arial"/>
        </w:rPr>
        <w:t xml:space="preserve">doption </w:t>
      </w:r>
      <w:r w:rsidR="008934C4" w:rsidRPr="00E32570">
        <w:rPr>
          <w:rFonts w:ascii="Arial" w:hAnsi="Arial" w:cs="Arial"/>
        </w:rPr>
        <w:t>T</w:t>
      </w:r>
      <w:r w:rsidR="00E02C7B" w:rsidRPr="00E32570">
        <w:rPr>
          <w:rFonts w:ascii="Arial" w:hAnsi="Arial" w:cs="Arial"/>
        </w:rPr>
        <w:t>eam</w:t>
      </w:r>
      <w:r w:rsidR="008934C4" w:rsidRPr="00E32570">
        <w:rPr>
          <w:rFonts w:ascii="Arial" w:hAnsi="Arial" w:cs="Arial"/>
        </w:rPr>
        <w:t xml:space="preserve"> or the SGO Social Worker &amp; Fostering Team</w:t>
      </w:r>
      <w:r w:rsidR="00E02C7B" w:rsidRPr="00E32570">
        <w:rPr>
          <w:rFonts w:ascii="Arial" w:hAnsi="Arial" w:cs="Arial"/>
        </w:rPr>
        <w:t xml:space="preserve"> where the care plan</w:t>
      </w:r>
      <w:r w:rsidR="008934C4" w:rsidRPr="00E32570">
        <w:rPr>
          <w:rFonts w:ascii="Arial" w:hAnsi="Arial" w:cs="Arial"/>
        </w:rPr>
        <w:t>, primary or concurrent,</w:t>
      </w:r>
      <w:r w:rsidR="00E02C7B" w:rsidRPr="00E32570">
        <w:rPr>
          <w:rFonts w:ascii="Arial" w:hAnsi="Arial" w:cs="Arial"/>
        </w:rPr>
        <w:t xml:space="preserve"> for the child is adoption</w:t>
      </w:r>
      <w:r w:rsidR="008934C4" w:rsidRPr="00E32570">
        <w:rPr>
          <w:rFonts w:ascii="Arial" w:hAnsi="Arial" w:cs="Arial"/>
        </w:rPr>
        <w:t xml:space="preserve"> or SGO/place with Connected Carer</w:t>
      </w:r>
      <w:r w:rsidR="00114D64" w:rsidRPr="00E32570">
        <w:rPr>
          <w:rFonts w:ascii="Arial" w:hAnsi="Arial" w:cs="Arial"/>
        </w:rPr>
        <w:t xml:space="preserve"> under an ICO/Care Order</w:t>
      </w:r>
      <w:r w:rsidR="00E02C7B" w:rsidRPr="00E32570">
        <w:rPr>
          <w:rFonts w:ascii="Arial" w:hAnsi="Arial" w:cs="Arial"/>
        </w:rPr>
        <w:t>.</w:t>
      </w:r>
    </w:p>
    <w:p w14:paraId="41F428B1" w14:textId="77777777" w:rsidR="00E02C7B" w:rsidRPr="00E32570" w:rsidRDefault="00E02C7B" w:rsidP="00E32570">
      <w:pPr>
        <w:spacing w:after="0" w:line="240" w:lineRule="auto"/>
        <w:rPr>
          <w:rFonts w:ascii="Arial" w:hAnsi="Arial" w:cs="Arial"/>
        </w:rPr>
      </w:pPr>
    </w:p>
    <w:p w14:paraId="4EC9E97D" w14:textId="3FD5E44A" w:rsidR="00E02C7B" w:rsidRPr="00E32570" w:rsidRDefault="003B7AA6" w:rsidP="00E32570">
      <w:pPr>
        <w:spacing w:after="0" w:line="240" w:lineRule="auto"/>
        <w:rPr>
          <w:rFonts w:ascii="Arial" w:hAnsi="Arial" w:cs="Arial"/>
        </w:rPr>
      </w:pPr>
      <w:r w:rsidRPr="00E32570">
        <w:rPr>
          <w:rFonts w:ascii="Arial" w:hAnsi="Arial" w:cs="Arial"/>
        </w:rPr>
        <w:t xml:space="preserve">6.6 </w:t>
      </w:r>
      <w:r w:rsidR="00E02C7B" w:rsidRPr="00E32570">
        <w:rPr>
          <w:rFonts w:ascii="Arial" w:hAnsi="Arial" w:cs="Arial"/>
        </w:rPr>
        <w:t>Where a c</w:t>
      </w:r>
      <w:r w:rsidR="008934C4" w:rsidRPr="00E32570">
        <w:rPr>
          <w:rFonts w:ascii="Arial" w:hAnsi="Arial" w:cs="Arial"/>
        </w:rPr>
        <w:t>hild</w:t>
      </w:r>
      <w:r w:rsidR="00E02C7B" w:rsidRPr="00E32570">
        <w:rPr>
          <w:rFonts w:ascii="Arial" w:hAnsi="Arial" w:cs="Arial"/>
        </w:rPr>
        <w:t xml:space="preserve"> has been through care proceedings and the outcome is SGO or </w:t>
      </w:r>
      <w:r w:rsidR="008934C4" w:rsidRPr="00E32570">
        <w:rPr>
          <w:rFonts w:ascii="Arial" w:hAnsi="Arial" w:cs="Arial"/>
        </w:rPr>
        <w:t xml:space="preserve">Child </w:t>
      </w:r>
      <w:r w:rsidR="00E02C7B" w:rsidRPr="00E32570">
        <w:rPr>
          <w:rFonts w:ascii="Arial" w:hAnsi="Arial" w:cs="Arial"/>
        </w:rPr>
        <w:t xml:space="preserve"> </w:t>
      </w:r>
      <w:r w:rsidR="008934C4" w:rsidRPr="00E32570">
        <w:rPr>
          <w:rFonts w:ascii="Arial" w:hAnsi="Arial" w:cs="Arial"/>
        </w:rPr>
        <w:t>A</w:t>
      </w:r>
      <w:r w:rsidR="00E02C7B" w:rsidRPr="00E32570">
        <w:rPr>
          <w:rFonts w:ascii="Arial" w:hAnsi="Arial" w:cs="Arial"/>
        </w:rPr>
        <w:t xml:space="preserve">rrangement </w:t>
      </w:r>
      <w:r w:rsidR="008934C4" w:rsidRPr="00E32570">
        <w:rPr>
          <w:rFonts w:ascii="Arial" w:hAnsi="Arial" w:cs="Arial"/>
        </w:rPr>
        <w:t>O</w:t>
      </w:r>
      <w:r w:rsidR="00E02C7B" w:rsidRPr="00E32570">
        <w:rPr>
          <w:rFonts w:ascii="Arial" w:hAnsi="Arial" w:cs="Arial"/>
        </w:rPr>
        <w:t>rder (i.e. N</w:t>
      </w:r>
      <w:r w:rsidR="002D11FD" w:rsidRPr="00E32570">
        <w:rPr>
          <w:rFonts w:ascii="Arial" w:hAnsi="Arial" w:cs="Arial"/>
        </w:rPr>
        <w:t>ot Looked After</w:t>
      </w:r>
      <w:r w:rsidR="00E02C7B" w:rsidRPr="00E32570">
        <w:rPr>
          <w:rFonts w:ascii="Arial" w:hAnsi="Arial" w:cs="Arial"/>
        </w:rPr>
        <w:t xml:space="preserve">) </w:t>
      </w:r>
      <w:r w:rsidR="00114D64" w:rsidRPr="00E32570">
        <w:rPr>
          <w:rFonts w:ascii="Arial" w:hAnsi="Arial" w:cs="Arial"/>
        </w:rPr>
        <w:t xml:space="preserve">and requires a Child in Need Plan </w:t>
      </w:r>
      <w:r w:rsidR="00E02C7B" w:rsidRPr="00E32570">
        <w:rPr>
          <w:rFonts w:ascii="Arial" w:hAnsi="Arial" w:cs="Arial"/>
        </w:rPr>
        <w:t>the c</w:t>
      </w:r>
      <w:r w:rsidR="002D11FD" w:rsidRPr="00E32570">
        <w:rPr>
          <w:rFonts w:ascii="Arial" w:hAnsi="Arial" w:cs="Arial"/>
        </w:rPr>
        <w:t>hild</w:t>
      </w:r>
      <w:r w:rsidR="00E02C7B" w:rsidRPr="00E32570">
        <w:rPr>
          <w:rFonts w:ascii="Arial" w:hAnsi="Arial" w:cs="Arial"/>
        </w:rPr>
        <w:t xml:space="preserve"> will transfer to the </w:t>
      </w:r>
      <w:r w:rsidR="002D11FD" w:rsidRPr="00E32570">
        <w:rPr>
          <w:rFonts w:ascii="Arial" w:hAnsi="Arial" w:cs="Arial"/>
        </w:rPr>
        <w:t>C</w:t>
      </w:r>
      <w:r w:rsidR="00E02C7B" w:rsidRPr="00E32570">
        <w:rPr>
          <w:rFonts w:ascii="Arial" w:hAnsi="Arial" w:cs="Arial"/>
        </w:rPr>
        <w:t xml:space="preserve">ase </w:t>
      </w:r>
      <w:r w:rsidR="002D11FD" w:rsidRPr="00E32570">
        <w:rPr>
          <w:rFonts w:ascii="Arial" w:hAnsi="Arial" w:cs="Arial"/>
        </w:rPr>
        <w:t>M</w:t>
      </w:r>
      <w:r w:rsidR="00E02C7B" w:rsidRPr="00E32570">
        <w:rPr>
          <w:rFonts w:ascii="Arial" w:hAnsi="Arial" w:cs="Arial"/>
        </w:rPr>
        <w:t xml:space="preserve">anagement </w:t>
      </w:r>
      <w:r w:rsidR="002D11FD" w:rsidRPr="00E32570">
        <w:rPr>
          <w:rFonts w:ascii="Arial" w:hAnsi="Arial" w:cs="Arial"/>
        </w:rPr>
        <w:t>T</w:t>
      </w:r>
      <w:r w:rsidR="00E02C7B" w:rsidRPr="00E32570">
        <w:rPr>
          <w:rFonts w:ascii="Arial" w:hAnsi="Arial" w:cs="Arial"/>
        </w:rPr>
        <w:t>eam</w:t>
      </w:r>
      <w:r w:rsidR="002D11FD" w:rsidRPr="00E32570">
        <w:rPr>
          <w:rFonts w:ascii="Arial" w:hAnsi="Arial" w:cs="Arial"/>
        </w:rPr>
        <w:t xml:space="preserve"> at the conclusion of care proceedings within 10 working days or at the 1</w:t>
      </w:r>
      <w:r w:rsidR="002D11FD" w:rsidRPr="00E32570">
        <w:rPr>
          <w:rFonts w:ascii="Arial" w:hAnsi="Arial" w:cs="Arial"/>
          <w:vertAlign w:val="superscript"/>
        </w:rPr>
        <w:t>st</w:t>
      </w:r>
      <w:r w:rsidR="002D11FD" w:rsidRPr="00E32570">
        <w:rPr>
          <w:rFonts w:ascii="Arial" w:hAnsi="Arial" w:cs="Arial"/>
        </w:rPr>
        <w:t xml:space="preserve"> CiN Plan Review, whichever is soonest</w:t>
      </w:r>
      <w:r w:rsidR="00E02C7B" w:rsidRPr="00E32570">
        <w:rPr>
          <w:rFonts w:ascii="Arial" w:hAnsi="Arial" w:cs="Arial"/>
        </w:rPr>
        <w:t>.</w:t>
      </w:r>
    </w:p>
    <w:p w14:paraId="330F3C6C" w14:textId="77777777" w:rsidR="00114D64" w:rsidRPr="00E32570" w:rsidRDefault="00114D64" w:rsidP="00E32570">
      <w:pPr>
        <w:spacing w:after="0" w:line="240" w:lineRule="auto"/>
        <w:rPr>
          <w:rFonts w:ascii="Arial" w:hAnsi="Arial" w:cs="Arial"/>
        </w:rPr>
      </w:pPr>
    </w:p>
    <w:p w14:paraId="5E8487F4" w14:textId="0D209F78" w:rsidR="002A7005" w:rsidRPr="00E32570" w:rsidRDefault="003B7AA6" w:rsidP="00E32570">
      <w:pPr>
        <w:spacing w:after="0" w:line="240" w:lineRule="auto"/>
        <w:rPr>
          <w:rFonts w:ascii="Arial" w:hAnsi="Arial" w:cs="Arial"/>
        </w:rPr>
      </w:pPr>
      <w:r w:rsidRPr="00E32570">
        <w:rPr>
          <w:rFonts w:ascii="Arial" w:hAnsi="Arial" w:cs="Arial"/>
        </w:rPr>
        <w:t xml:space="preserve">6.7 </w:t>
      </w:r>
      <w:r w:rsidR="00114D64" w:rsidRPr="00E32570">
        <w:rPr>
          <w:rFonts w:ascii="Arial" w:hAnsi="Arial" w:cs="Arial"/>
        </w:rPr>
        <w:t>Otherwise the Court Team will work with the family towards step down to other services and closure.</w:t>
      </w:r>
    </w:p>
    <w:p w14:paraId="37927538" w14:textId="77777777" w:rsidR="00E32570" w:rsidRPr="00E32570" w:rsidRDefault="00E32570" w:rsidP="00E32570">
      <w:pPr>
        <w:spacing w:after="0" w:line="240" w:lineRule="auto"/>
        <w:rPr>
          <w:rFonts w:ascii="Arial" w:hAnsi="Arial" w:cs="Arial"/>
        </w:rPr>
      </w:pPr>
    </w:p>
    <w:p w14:paraId="1D6074BC" w14:textId="54D558FD" w:rsidR="00366FAB" w:rsidRPr="00E32570" w:rsidRDefault="004E17EA" w:rsidP="00E32570">
      <w:pPr>
        <w:pStyle w:val="ListParagraph"/>
        <w:numPr>
          <w:ilvl w:val="0"/>
          <w:numId w:val="30"/>
        </w:numPr>
        <w:spacing w:after="0" w:line="240" w:lineRule="auto"/>
        <w:rPr>
          <w:rFonts w:ascii="Arial" w:hAnsi="Arial" w:cs="Arial"/>
          <w:b/>
        </w:rPr>
      </w:pPr>
      <w:r w:rsidRPr="00E32570">
        <w:rPr>
          <w:rFonts w:ascii="Arial" w:hAnsi="Arial" w:cs="Arial"/>
          <w:b/>
        </w:rPr>
        <w:t>LAC Permanency Team</w:t>
      </w:r>
    </w:p>
    <w:p w14:paraId="186B02A7" w14:textId="77777777" w:rsidR="00366FAB" w:rsidRPr="00E32570" w:rsidRDefault="00366FAB" w:rsidP="00E32570">
      <w:pPr>
        <w:tabs>
          <w:tab w:val="center" w:pos="4513"/>
        </w:tabs>
        <w:spacing w:after="0" w:line="240" w:lineRule="auto"/>
        <w:rPr>
          <w:rFonts w:ascii="Arial" w:hAnsi="Arial" w:cs="Arial"/>
        </w:rPr>
      </w:pPr>
      <w:r w:rsidRPr="00E32570">
        <w:rPr>
          <w:rFonts w:ascii="Arial" w:hAnsi="Arial" w:cs="Arial"/>
          <w:b/>
        </w:rPr>
        <w:tab/>
      </w:r>
    </w:p>
    <w:p w14:paraId="5C51768A" w14:textId="77777777" w:rsidR="002A7005" w:rsidRPr="00E32570" w:rsidRDefault="002A7005" w:rsidP="00E32570">
      <w:pPr>
        <w:tabs>
          <w:tab w:val="left" w:pos="567"/>
        </w:tabs>
        <w:spacing w:after="0" w:line="240" w:lineRule="auto"/>
        <w:rPr>
          <w:rFonts w:ascii="Arial" w:hAnsi="Arial" w:cs="Arial"/>
          <w:b/>
        </w:rPr>
      </w:pPr>
    </w:p>
    <w:p w14:paraId="3C3D7CFA" w14:textId="02AF18E9" w:rsidR="00535919" w:rsidRPr="00E32570" w:rsidRDefault="003B7AA6" w:rsidP="00E32570">
      <w:pPr>
        <w:tabs>
          <w:tab w:val="left" w:pos="567"/>
        </w:tabs>
        <w:spacing w:after="0" w:line="240" w:lineRule="auto"/>
        <w:rPr>
          <w:rFonts w:ascii="Arial" w:hAnsi="Arial" w:cs="Arial"/>
          <w:b/>
        </w:rPr>
      </w:pPr>
      <w:r w:rsidRPr="00E32570">
        <w:rPr>
          <w:rFonts w:ascii="Arial" w:hAnsi="Arial" w:cs="Arial"/>
          <w:b/>
        </w:rPr>
        <w:t xml:space="preserve">7.1 </w:t>
      </w:r>
      <w:r w:rsidR="00535919" w:rsidRPr="00E32570">
        <w:rPr>
          <w:rFonts w:ascii="Arial" w:hAnsi="Arial" w:cs="Arial"/>
          <w:b/>
        </w:rPr>
        <w:t>Transfer from Case Management</w:t>
      </w:r>
    </w:p>
    <w:p w14:paraId="1DF04B6E" w14:textId="77777777" w:rsidR="00535919" w:rsidRPr="00E32570" w:rsidRDefault="00535919" w:rsidP="00E32570">
      <w:pPr>
        <w:spacing w:after="0" w:line="240" w:lineRule="auto"/>
        <w:rPr>
          <w:rFonts w:ascii="Arial" w:hAnsi="Arial" w:cs="Arial"/>
        </w:rPr>
      </w:pPr>
    </w:p>
    <w:p w14:paraId="268A6ED0" w14:textId="14BBFB3B" w:rsidR="004E17EA" w:rsidRPr="00E32570" w:rsidRDefault="00F969F6" w:rsidP="00E32570">
      <w:pPr>
        <w:spacing w:after="0" w:line="240" w:lineRule="auto"/>
        <w:rPr>
          <w:rFonts w:ascii="Arial" w:hAnsi="Arial" w:cs="Arial"/>
        </w:rPr>
      </w:pPr>
      <w:r w:rsidRPr="00E32570">
        <w:rPr>
          <w:rFonts w:ascii="Arial" w:hAnsi="Arial" w:cs="Arial"/>
        </w:rPr>
        <w:t xml:space="preserve">7.1 </w:t>
      </w:r>
      <w:r w:rsidR="00326FE2" w:rsidRPr="00E32570">
        <w:rPr>
          <w:rFonts w:ascii="Arial" w:hAnsi="Arial" w:cs="Arial"/>
        </w:rPr>
        <w:t xml:space="preserve">Where a child is looked after and has a care plan for permanency with a LAC status, i.e. </w:t>
      </w:r>
      <w:r w:rsidR="00A74FC9" w:rsidRPr="00E32570">
        <w:rPr>
          <w:rFonts w:ascii="Arial" w:hAnsi="Arial" w:cs="Arial"/>
        </w:rPr>
        <w:t xml:space="preserve">Care Order, </w:t>
      </w:r>
      <w:r w:rsidR="00326FE2" w:rsidRPr="00E32570">
        <w:rPr>
          <w:rFonts w:ascii="Arial" w:hAnsi="Arial" w:cs="Arial"/>
        </w:rPr>
        <w:t xml:space="preserve">long term foster care, </w:t>
      </w:r>
      <w:r w:rsidR="00E304CE" w:rsidRPr="00E32570">
        <w:rPr>
          <w:rFonts w:ascii="Arial" w:hAnsi="Arial" w:cs="Arial"/>
        </w:rPr>
        <w:t>long-term</w:t>
      </w:r>
      <w:r w:rsidR="00326FE2" w:rsidRPr="00E32570">
        <w:rPr>
          <w:rFonts w:ascii="Arial" w:hAnsi="Arial" w:cs="Arial"/>
        </w:rPr>
        <w:t xml:space="preserve"> residential care, placement with parents then the case will transfer to the LAC permanency team following either a LAC review or a Core Group where this permanency plan is agreed as a single track plan. </w:t>
      </w:r>
      <w:r w:rsidR="00326FE2" w:rsidRPr="00E32570">
        <w:rPr>
          <w:rFonts w:ascii="Arial" w:hAnsi="Arial" w:cs="Arial"/>
          <w:u w:val="single"/>
        </w:rPr>
        <w:t xml:space="preserve"> </w:t>
      </w:r>
      <w:r w:rsidR="00AE7782" w:rsidRPr="00E32570">
        <w:rPr>
          <w:rFonts w:ascii="Arial" w:hAnsi="Arial" w:cs="Arial"/>
        </w:rPr>
        <w:t xml:space="preserve"> </w:t>
      </w:r>
    </w:p>
    <w:p w14:paraId="27C9EFB7" w14:textId="77777777" w:rsidR="00B23016" w:rsidRPr="00E32570" w:rsidRDefault="00B23016" w:rsidP="00E32570">
      <w:pPr>
        <w:spacing w:after="0" w:line="240" w:lineRule="auto"/>
        <w:rPr>
          <w:rFonts w:ascii="Arial" w:hAnsi="Arial" w:cs="Arial"/>
        </w:rPr>
      </w:pPr>
    </w:p>
    <w:p w14:paraId="08FE0445" w14:textId="57194C56" w:rsidR="00EC7DA1" w:rsidRPr="00E32570" w:rsidRDefault="003B7AA6" w:rsidP="00E32570">
      <w:pPr>
        <w:spacing w:after="0" w:line="240" w:lineRule="auto"/>
        <w:rPr>
          <w:rFonts w:ascii="Arial" w:hAnsi="Arial" w:cs="Arial"/>
        </w:rPr>
      </w:pPr>
      <w:r w:rsidRPr="00E32570">
        <w:rPr>
          <w:rFonts w:ascii="Arial" w:hAnsi="Arial" w:cs="Arial"/>
        </w:rPr>
        <w:t xml:space="preserve">7.2 </w:t>
      </w:r>
      <w:r w:rsidR="00535919" w:rsidRPr="00E32570">
        <w:rPr>
          <w:rFonts w:ascii="Arial" w:hAnsi="Arial" w:cs="Arial"/>
        </w:rPr>
        <w:t>The LAC permanency team worker will be invited to attend the LAC review</w:t>
      </w:r>
      <w:r w:rsidR="00326FE2" w:rsidRPr="00E32570">
        <w:rPr>
          <w:rFonts w:ascii="Arial" w:hAnsi="Arial" w:cs="Arial"/>
        </w:rPr>
        <w:t xml:space="preserve"> or Core Group</w:t>
      </w:r>
      <w:r w:rsidR="00535919" w:rsidRPr="00E32570">
        <w:rPr>
          <w:rFonts w:ascii="Arial" w:hAnsi="Arial" w:cs="Arial"/>
        </w:rPr>
        <w:t xml:space="preserve"> before planned case transfer.</w:t>
      </w:r>
      <w:r w:rsidR="00A74FC9" w:rsidRPr="00E32570">
        <w:rPr>
          <w:rFonts w:ascii="Arial" w:hAnsi="Arial" w:cs="Arial"/>
        </w:rPr>
        <w:t xml:space="preserve"> In relation to Care Proceedings cases this should occur before the final order </w:t>
      </w:r>
      <w:proofErr w:type="gramStart"/>
      <w:r w:rsidR="00A74FC9" w:rsidRPr="00E32570">
        <w:rPr>
          <w:rFonts w:ascii="Arial" w:hAnsi="Arial" w:cs="Arial"/>
        </w:rPr>
        <w:t>if at all possible</w:t>
      </w:r>
      <w:proofErr w:type="gramEnd"/>
      <w:r w:rsidR="00A74FC9" w:rsidRPr="00E32570">
        <w:rPr>
          <w:rFonts w:ascii="Arial" w:hAnsi="Arial" w:cs="Arial"/>
        </w:rPr>
        <w:t xml:space="preserve">. </w:t>
      </w:r>
    </w:p>
    <w:p w14:paraId="13F674CE" w14:textId="77777777" w:rsidR="00A74FC9" w:rsidRPr="00E32570" w:rsidRDefault="00A74FC9" w:rsidP="00E32570">
      <w:pPr>
        <w:spacing w:after="0" w:line="240" w:lineRule="auto"/>
        <w:rPr>
          <w:rFonts w:ascii="Arial" w:hAnsi="Arial" w:cs="Arial"/>
        </w:rPr>
      </w:pPr>
    </w:p>
    <w:p w14:paraId="70EBBCFA" w14:textId="40C55EA9" w:rsidR="00A74FC9" w:rsidRPr="00E32570" w:rsidRDefault="003B7AA6" w:rsidP="00E32570">
      <w:pPr>
        <w:spacing w:after="0" w:line="240" w:lineRule="auto"/>
        <w:rPr>
          <w:rFonts w:ascii="Arial" w:hAnsi="Arial" w:cs="Arial"/>
          <w:color w:val="FF0000"/>
        </w:rPr>
      </w:pPr>
      <w:r w:rsidRPr="00E32570">
        <w:rPr>
          <w:rFonts w:ascii="Arial" w:hAnsi="Arial" w:cs="Arial"/>
        </w:rPr>
        <w:t xml:space="preserve">7.3 </w:t>
      </w:r>
      <w:r w:rsidR="00A74FC9" w:rsidRPr="00E32570">
        <w:rPr>
          <w:rFonts w:ascii="Arial" w:hAnsi="Arial" w:cs="Arial"/>
        </w:rPr>
        <w:t xml:space="preserve">The Case Management Team Manager will ensure that the file is ready for transfer and in consultation with the relevant LAC Team Manager will agree a timeframe for a timely transfer. It is expected that the transfer of cases should take place within </w:t>
      </w:r>
      <w:r w:rsidR="003A777F" w:rsidRPr="00E32570">
        <w:rPr>
          <w:rFonts w:ascii="Arial" w:hAnsi="Arial" w:cs="Arial"/>
        </w:rPr>
        <w:t>10</w:t>
      </w:r>
      <w:r w:rsidR="00A74FC9" w:rsidRPr="00E32570">
        <w:rPr>
          <w:rFonts w:ascii="Arial" w:hAnsi="Arial" w:cs="Arial"/>
        </w:rPr>
        <w:t xml:space="preserve"> working days of the making of a final order or permanency arrangements being agreed, Placement Orders and plans for Adoption will remain with the Case Management Team</w:t>
      </w:r>
      <w:r w:rsidR="003A777F" w:rsidRPr="00E32570">
        <w:rPr>
          <w:rFonts w:ascii="Arial" w:hAnsi="Arial" w:cs="Arial"/>
        </w:rPr>
        <w:t xml:space="preserve"> and Court team</w:t>
      </w:r>
      <w:r w:rsidR="00BB571A" w:rsidRPr="00E32570">
        <w:rPr>
          <w:rFonts w:ascii="Arial" w:hAnsi="Arial" w:cs="Arial"/>
        </w:rPr>
        <w:t>.</w:t>
      </w:r>
    </w:p>
    <w:p w14:paraId="1EBDC13A" w14:textId="77777777" w:rsidR="00EC7DA1" w:rsidRPr="00E32570" w:rsidRDefault="00EC7DA1" w:rsidP="00E32570">
      <w:pPr>
        <w:spacing w:after="0" w:line="240" w:lineRule="auto"/>
        <w:rPr>
          <w:rFonts w:ascii="Arial" w:hAnsi="Arial" w:cs="Arial"/>
          <w:color w:val="FF0000"/>
        </w:rPr>
      </w:pPr>
    </w:p>
    <w:p w14:paraId="70AA9207" w14:textId="77777777" w:rsidR="002C5D95" w:rsidRPr="00E32570" w:rsidRDefault="002C5D95" w:rsidP="00E32570">
      <w:pPr>
        <w:spacing w:after="0" w:line="240" w:lineRule="auto"/>
        <w:rPr>
          <w:rFonts w:ascii="Arial" w:hAnsi="Arial" w:cs="Arial"/>
        </w:rPr>
      </w:pPr>
    </w:p>
    <w:p w14:paraId="5AB10D14" w14:textId="2B719C4E" w:rsidR="00535919" w:rsidRPr="00E32570" w:rsidRDefault="003B7AA6" w:rsidP="00E32570">
      <w:pPr>
        <w:tabs>
          <w:tab w:val="left" w:pos="567"/>
        </w:tabs>
        <w:spacing w:after="0" w:line="240" w:lineRule="auto"/>
        <w:rPr>
          <w:rFonts w:ascii="Arial" w:hAnsi="Arial" w:cs="Arial"/>
          <w:b/>
        </w:rPr>
      </w:pPr>
      <w:r w:rsidRPr="00E32570">
        <w:rPr>
          <w:rFonts w:ascii="Arial" w:hAnsi="Arial" w:cs="Arial"/>
          <w:b/>
        </w:rPr>
        <w:t xml:space="preserve">7.4 </w:t>
      </w:r>
      <w:r w:rsidR="00535919" w:rsidRPr="00E32570">
        <w:rPr>
          <w:rFonts w:ascii="Arial" w:hAnsi="Arial" w:cs="Arial"/>
          <w:b/>
        </w:rPr>
        <w:t>Receiving cases from Compass</w:t>
      </w:r>
      <w:r w:rsidR="008346F1" w:rsidRPr="00E32570">
        <w:rPr>
          <w:rFonts w:ascii="Arial" w:hAnsi="Arial" w:cs="Arial"/>
          <w:b/>
        </w:rPr>
        <w:t>/Assessment Teams</w:t>
      </w:r>
    </w:p>
    <w:p w14:paraId="554F9FE4" w14:textId="77777777" w:rsidR="00535919" w:rsidRPr="00E32570" w:rsidRDefault="00535919" w:rsidP="00E32570">
      <w:pPr>
        <w:spacing w:after="0" w:line="240" w:lineRule="auto"/>
        <w:rPr>
          <w:rFonts w:ascii="Arial" w:hAnsi="Arial" w:cs="Arial"/>
        </w:rPr>
      </w:pPr>
    </w:p>
    <w:p w14:paraId="6AB5CFAF" w14:textId="38A754B0" w:rsidR="00535919" w:rsidRPr="00E32570" w:rsidRDefault="003B7AA6" w:rsidP="00E32570">
      <w:pPr>
        <w:spacing w:after="0" w:line="240" w:lineRule="auto"/>
        <w:rPr>
          <w:rFonts w:ascii="Arial" w:hAnsi="Arial" w:cs="Arial"/>
          <w:b/>
        </w:rPr>
      </w:pPr>
      <w:r w:rsidRPr="00E32570">
        <w:rPr>
          <w:rFonts w:ascii="Arial" w:hAnsi="Arial" w:cs="Arial"/>
          <w:b/>
        </w:rPr>
        <w:t xml:space="preserve">7.4 </w:t>
      </w:r>
      <w:r w:rsidR="008346F1" w:rsidRPr="00E32570">
        <w:rPr>
          <w:rFonts w:ascii="Arial" w:hAnsi="Arial" w:cs="Arial"/>
          <w:b/>
        </w:rPr>
        <w:t>Relinquished babies</w:t>
      </w:r>
    </w:p>
    <w:p w14:paraId="7A40677C" w14:textId="28176D7F" w:rsidR="00F969F6" w:rsidRPr="00E32570" w:rsidRDefault="00E304CE" w:rsidP="00E32570">
      <w:pPr>
        <w:spacing w:line="240" w:lineRule="auto"/>
        <w:rPr>
          <w:rFonts w:ascii="Arial" w:hAnsi="Arial" w:cs="Arial"/>
        </w:rPr>
      </w:pPr>
      <w:r w:rsidRPr="00E32570">
        <w:rPr>
          <w:rFonts w:ascii="Arial" w:hAnsi="Arial" w:cs="Arial"/>
          <w:iCs/>
        </w:rPr>
        <w:t>Where the assessment team complete an assessment, which identifies a relinquished baby, on completion of the assessment this case, will be transferred to the</w:t>
      </w:r>
      <w:r w:rsidR="00887CB3" w:rsidRPr="00E32570">
        <w:rPr>
          <w:rFonts w:ascii="Arial" w:hAnsi="Arial" w:cs="Arial"/>
          <w:iCs/>
        </w:rPr>
        <w:t xml:space="preserve"> Case Management</w:t>
      </w:r>
      <w:r w:rsidRPr="00E32570">
        <w:rPr>
          <w:rFonts w:ascii="Arial" w:hAnsi="Arial" w:cs="Arial"/>
          <w:iCs/>
        </w:rPr>
        <w:t xml:space="preserve"> team for progression of the permanency plan (adoption).</w:t>
      </w:r>
      <w:r w:rsidRPr="00E32570">
        <w:rPr>
          <w:rFonts w:ascii="Arial" w:hAnsi="Arial" w:cs="Arial"/>
        </w:rPr>
        <w:t xml:space="preserve"> </w:t>
      </w:r>
    </w:p>
    <w:p w14:paraId="5BED4EF4" w14:textId="6F9E8351" w:rsidR="00E304CE" w:rsidRPr="00E32570" w:rsidRDefault="00F969F6" w:rsidP="00E32570">
      <w:pPr>
        <w:spacing w:line="240" w:lineRule="auto"/>
        <w:rPr>
          <w:rFonts w:ascii="Arial" w:hAnsi="Arial" w:cs="Arial"/>
          <w:color w:val="1F497D"/>
        </w:rPr>
      </w:pPr>
      <w:r w:rsidRPr="00E32570">
        <w:rPr>
          <w:rFonts w:ascii="Arial" w:hAnsi="Arial" w:cs="Arial"/>
          <w:b/>
          <w:bCs/>
          <w:iCs/>
        </w:rPr>
        <w:t xml:space="preserve">7.4 a. </w:t>
      </w:r>
      <w:r w:rsidR="00E304CE" w:rsidRPr="00E32570">
        <w:rPr>
          <w:rFonts w:ascii="Arial" w:hAnsi="Arial" w:cs="Arial"/>
          <w:b/>
          <w:bCs/>
          <w:iCs/>
        </w:rPr>
        <w:t>The Adoption team must be notified at the onset of any assessment as they will undertake the necessary work with the birth parent in relation to relinquishment.</w:t>
      </w:r>
      <w:r w:rsidR="00E304CE" w:rsidRPr="00E32570">
        <w:rPr>
          <w:rFonts w:ascii="Arial" w:hAnsi="Arial" w:cs="Arial"/>
        </w:rPr>
        <w:t xml:space="preserve"> </w:t>
      </w:r>
    </w:p>
    <w:p w14:paraId="39FAD370" w14:textId="77777777" w:rsidR="008346F1" w:rsidRPr="00E32570" w:rsidRDefault="008346F1" w:rsidP="00E32570">
      <w:pPr>
        <w:spacing w:after="0" w:line="240" w:lineRule="auto"/>
        <w:rPr>
          <w:rFonts w:ascii="Arial" w:hAnsi="Arial" w:cs="Arial"/>
        </w:rPr>
      </w:pPr>
    </w:p>
    <w:p w14:paraId="668E3FA2" w14:textId="7CA8071D" w:rsidR="00535919" w:rsidRPr="00E32570" w:rsidRDefault="003B7AA6" w:rsidP="00E32570">
      <w:pPr>
        <w:tabs>
          <w:tab w:val="left" w:pos="567"/>
        </w:tabs>
        <w:spacing w:after="0" w:line="240" w:lineRule="auto"/>
        <w:rPr>
          <w:rFonts w:ascii="Arial" w:hAnsi="Arial" w:cs="Arial"/>
          <w:b/>
        </w:rPr>
      </w:pPr>
      <w:r w:rsidRPr="00E32570">
        <w:rPr>
          <w:rFonts w:ascii="Arial" w:hAnsi="Arial" w:cs="Arial"/>
          <w:b/>
        </w:rPr>
        <w:t xml:space="preserve">7.5 </w:t>
      </w:r>
      <w:r w:rsidR="00535919" w:rsidRPr="00E32570">
        <w:rPr>
          <w:rFonts w:ascii="Arial" w:hAnsi="Arial" w:cs="Arial"/>
          <w:b/>
        </w:rPr>
        <w:t>Closing Case</w:t>
      </w:r>
      <w:r w:rsidR="003F1A2F" w:rsidRPr="00E32570">
        <w:rPr>
          <w:rFonts w:ascii="Arial" w:hAnsi="Arial" w:cs="Arial"/>
          <w:b/>
        </w:rPr>
        <w:t>s</w:t>
      </w:r>
      <w:r w:rsidR="00535919" w:rsidRPr="00E32570">
        <w:rPr>
          <w:rFonts w:ascii="Arial" w:hAnsi="Arial" w:cs="Arial"/>
          <w:b/>
        </w:rPr>
        <w:t xml:space="preserve"> or Transferring case</w:t>
      </w:r>
      <w:r w:rsidR="003F1A2F" w:rsidRPr="00E32570">
        <w:rPr>
          <w:rFonts w:ascii="Arial" w:hAnsi="Arial" w:cs="Arial"/>
          <w:b/>
        </w:rPr>
        <w:t>s</w:t>
      </w:r>
      <w:r w:rsidR="00535919" w:rsidRPr="00E32570">
        <w:rPr>
          <w:rFonts w:ascii="Arial" w:hAnsi="Arial" w:cs="Arial"/>
          <w:b/>
        </w:rPr>
        <w:t xml:space="preserve"> to Leaving Care</w:t>
      </w:r>
      <w:r w:rsidR="003F1A2F" w:rsidRPr="00E32570">
        <w:rPr>
          <w:rFonts w:ascii="Arial" w:hAnsi="Arial" w:cs="Arial"/>
          <w:b/>
        </w:rPr>
        <w:t xml:space="preserve"> Team </w:t>
      </w:r>
    </w:p>
    <w:p w14:paraId="7A2C22C8" w14:textId="77777777" w:rsidR="00535919" w:rsidRPr="00E32570" w:rsidRDefault="00535919" w:rsidP="00E32570">
      <w:pPr>
        <w:spacing w:after="0" w:line="240" w:lineRule="auto"/>
        <w:ind w:firstLine="720"/>
        <w:rPr>
          <w:rFonts w:ascii="Arial" w:hAnsi="Arial" w:cs="Arial"/>
          <w:b/>
        </w:rPr>
      </w:pPr>
    </w:p>
    <w:p w14:paraId="0A3F594E" w14:textId="191A19E2" w:rsidR="00535919" w:rsidRPr="00E32570" w:rsidRDefault="003B7AA6" w:rsidP="00E32570">
      <w:pPr>
        <w:spacing w:after="0" w:line="240" w:lineRule="auto"/>
        <w:rPr>
          <w:rFonts w:ascii="Arial" w:hAnsi="Arial" w:cs="Arial"/>
        </w:rPr>
      </w:pPr>
      <w:r w:rsidRPr="00E32570">
        <w:rPr>
          <w:rFonts w:ascii="Arial" w:hAnsi="Arial" w:cs="Arial"/>
        </w:rPr>
        <w:t xml:space="preserve">7.5 </w:t>
      </w:r>
      <w:r w:rsidR="00535919" w:rsidRPr="00E32570">
        <w:rPr>
          <w:rFonts w:ascii="Arial" w:hAnsi="Arial" w:cs="Arial"/>
        </w:rPr>
        <w:t>LAC permanency team will hold case responsibility for any children in their services until the child is aged 18 and is no longer a looked after child.</w:t>
      </w:r>
    </w:p>
    <w:p w14:paraId="3B51C88C" w14:textId="77777777" w:rsidR="00535919" w:rsidRPr="00E32570" w:rsidRDefault="00535919" w:rsidP="00E32570">
      <w:pPr>
        <w:spacing w:after="0" w:line="240" w:lineRule="auto"/>
        <w:rPr>
          <w:rFonts w:ascii="Arial" w:hAnsi="Arial" w:cs="Arial"/>
          <w:b/>
        </w:rPr>
      </w:pPr>
    </w:p>
    <w:p w14:paraId="4B877A13" w14:textId="53792BF5" w:rsidR="00373FDF" w:rsidRPr="00E32570" w:rsidRDefault="003B7AA6" w:rsidP="00E32570">
      <w:pPr>
        <w:spacing w:after="0" w:line="240" w:lineRule="auto"/>
        <w:rPr>
          <w:rFonts w:ascii="Arial" w:hAnsi="Arial" w:cs="Arial"/>
        </w:rPr>
      </w:pPr>
      <w:r w:rsidRPr="00E32570">
        <w:rPr>
          <w:rFonts w:ascii="Arial" w:hAnsi="Arial" w:cs="Arial"/>
        </w:rPr>
        <w:t xml:space="preserve">7.6 </w:t>
      </w:r>
      <w:r w:rsidR="00373FDF" w:rsidRPr="00E32570">
        <w:rPr>
          <w:rFonts w:ascii="Arial" w:hAnsi="Arial" w:cs="Arial"/>
        </w:rPr>
        <w:t>The LAC permanency team will refer to the leaving care services when the young person is 17 years of age (earlier where there are specific complex needs) in order that the leaving care team can appoint a personal advisor to work alongside the social worker to ensure smooth transition from care planning to pathway planning.</w:t>
      </w:r>
    </w:p>
    <w:p w14:paraId="2763153A" w14:textId="77777777" w:rsidR="00535919" w:rsidRPr="00E32570" w:rsidRDefault="00535919" w:rsidP="00E32570">
      <w:pPr>
        <w:spacing w:after="0" w:line="240" w:lineRule="auto"/>
        <w:rPr>
          <w:rFonts w:ascii="Arial" w:hAnsi="Arial" w:cs="Arial"/>
        </w:rPr>
      </w:pPr>
    </w:p>
    <w:p w14:paraId="1F32223F" w14:textId="375AF0A1" w:rsidR="00373FDF" w:rsidRPr="00E32570" w:rsidRDefault="003B7AA6" w:rsidP="00E32570">
      <w:pPr>
        <w:spacing w:after="0" w:line="240" w:lineRule="auto"/>
        <w:rPr>
          <w:rFonts w:ascii="Arial" w:hAnsi="Arial" w:cs="Arial"/>
        </w:rPr>
      </w:pPr>
      <w:r w:rsidRPr="00E32570">
        <w:rPr>
          <w:rFonts w:ascii="Arial" w:hAnsi="Arial" w:cs="Arial"/>
        </w:rPr>
        <w:t xml:space="preserve">7.7 </w:t>
      </w:r>
      <w:r w:rsidR="00373FDF" w:rsidRPr="00E32570">
        <w:rPr>
          <w:rFonts w:ascii="Arial" w:hAnsi="Arial" w:cs="Arial"/>
        </w:rPr>
        <w:t xml:space="preserve">On completion of a case the LAC permanency social workers are responsible for completing either the case transfer document or the case closure document which will identify key issues </w:t>
      </w:r>
      <w:r w:rsidR="00F228E4" w:rsidRPr="00E32570">
        <w:rPr>
          <w:rFonts w:ascii="Arial" w:hAnsi="Arial" w:cs="Arial"/>
        </w:rPr>
        <w:t>and outcomes achieved for the child during the intervention as well as details of any next steps agreed and named persons such as a personal advisor and lead professional where the case has stepped down to targeted early help.</w:t>
      </w:r>
    </w:p>
    <w:p w14:paraId="61588BFF" w14:textId="77777777" w:rsidR="00535919" w:rsidRPr="00E32570" w:rsidRDefault="00535919" w:rsidP="00E32570">
      <w:pPr>
        <w:spacing w:after="0" w:line="240" w:lineRule="auto"/>
        <w:rPr>
          <w:rFonts w:ascii="Arial" w:hAnsi="Arial" w:cs="Arial"/>
        </w:rPr>
      </w:pPr>
    </w:p>
    <w:p w14:paraId="1CFFAFEC" w14:textId="2C51FDC9" w:rsidR="00F228E4" w:rsidRPr="00E32570" w:rsidRDefault="003B7AA6" w:rsidP="00E32570">
      <w:pPr>
        <w:spacing w:after="0" w:line="240" w:lineRule="auto"/>
        <w:rPr>
          <w:rFonts w:ascii="Arial" w:hAnsi="Arial" w:cs="Arial"/>
        </w:rPr>
      </w:pPr>
      <w:r w:rsidRPr="00E32570">
        <w:rPr>
          <w:rFonts w:ascii="Arial" w:hAnsi="Arial" w:cs="Arial"/>
        </w:rPr>
        <w:t xml:space="preserve">7.8 </w:t>
      </w:r>
      <w:r w:rsidR="00F228E4" w:rsidRPr="00E32570">
        <w:rPr>
          <w:rFonts w:ascii="Arial" w:hAnsi="Arial" w:cs="Arial"/>
        </w:rPr>
        <w:t xml:space="preserve">A LAC permanency social worker is responsible for notifying in writing to the parent, the young person and all professionals the decision with regards to closure and next steps.  </w:t>
      </w:r>
    </w:p>
    <w:p w14:paraId="1CE400C9" w14:textId="77777777" w:rsidR="009D76DB" w:rsidRPr="00E32570" w:rsidRDefault="009D76DB" w:rsidP="00E32570">
      <w:pPr>
        <w:spacing w:after="0" w:line="240" w:lineRule="auto"/>
        <w:rPr>
          <w:rFonts w:ascii="Arial" w:hAnsi="Arial" w:cs="Arial"/>
        </w:rPr>
      </w:pPr>
    </w:p>
    <w:p w14:paraId="71FECE12" w14:textId="1EC617A2" w:rsidR="004E0AB3" w:rsidRPr="00E32570" w:rsidRDefault="003B7AA6" w:rsidP="00E32570">
      <w:pPr>
        <w:tabs>
          <w:tab w:val="left" w:pos="567"/>
        </w:tabs>
        <w:spacing w:after="0" w:line="240" w:lineRule="auto"/>
        <w:rPr>
          <w:rFonts w:ascii="Arial" w:hAnsi="Arial" w:cs="Arial"/>
          <w:b/>
        </w:rPr>
      </w:pPr>
      <w:r w:rsidRPr="00E32570">
        <w:rPr>
          <w:rFonts w:ascii="Arial" w:hAnsi="Arial" w:cs="Arial"/>
          <w:b/>
        </w:rPr>
        <w:t xml:space="preserve">7.9 </w:t>
      </w:r>
      <w:r w:rsidR="00366FAB" w:rsidRPr="00E32570">
        <w:rPr>
          <w:rFonts w:ascii="Arial" w:hAnsi="Arial" w:cs="Arial"/>
          <w:b/>
        </w:rPr>
        <w:t>Closing cases with no further social work service.</w:t>
      </w:r>
    </w:p>
    <w:p w14:paraId="57348B70" w14:textId="77777777" w:rsidR="00366FAB" w:rsidRPr="00E32570" w:rsidRDefault="00366FAB" w:rsidP="00E32570">
      <w:pPr>
        <w:spacing w:after="0" w:line="240" w:lineRule="auto"/>
        <w:rPr>
          <w:rFonts w:ascii="Arial" w:hAnsi="Arial" w:cs="Arial"/>
          <w:b/>
        </w:rPr>
      </w:pPr>
    </w:p>
    <w:p w14:paraId="15D62E1E" w14:textId="6F68685C" w:rsidR="00366FAB" w:rsidRPr="00E32570" w:rsidRDefault="003B7AA6" w:rsidP="00E32570">
      <w:pPr>
        <w:spacing w:after="0" w:line="240" w:lineRule="auto"/>
        <w:rPr>
          <w:rFonts w:ascii="Arial" w:hAnsi="Arial" w:cs="Arial"/>
        </w:rPr>
      </w:pPr>
      <w:r w:rsidRPr="00E32570">
        <w:rPr>
          <w:rFonts w:ascii="Arial" w:hAnsi="Arial" w:cs="Arial"/>
        </w:rPr>
        <w:t xml:space="preserve">7.9 </w:t>
      </w:r>
      <w:r w:rsidR="00366FAB" w:rsidRPr="00E32570">
        <w:rPr>
          <w:rFonts w:ascii="Arial" w:hAnsi="Arial" w:cs="Arial"/>
        </w:rPr>
        <w:t xml:space="preserve">On completion of an intervention where the case is to close, the LAC permanency social worker is responsible for completing the closure summary.   This should ensure that any key interventions and outcomes are identified as are any next step plans with regards to early help. </w:t>
      </w:r>
    </w:p>
    <w:p w14:paraId="54B3F3FD" w14:textId="77777777" w:rsidR="00366FAB" w:rsidRPr="00E32570" w:rsidRDefault="00366FAB" w:rsidP="00E32570">
      <w:pPr>
        <w:spacing w:after="0" w:line="240" w:lineRule="auto"/>
        <w:rPr>
          <w:rFonts w:ascii="Arial" w:hAnsi="Arial" w:cs="Arial"/>
        </w:rPr>
      </w:pPr>
    </w:p>
    <w:p w14:paraId="16A40881" w14:textId="530FDA5F" w:rsidR="00366FAB" w:rsidRPr="00E32570" w:rsidRDefault="003B7AA6" w:rsidP="00E32570">
      <w:pPr>
        <w:spacing w:after="0" w:line="240" w:lineRule="auto"/>
        <w:rPr>
          <w:rFonts w:ascii="Arial" w:hAnsi="Arial" w:cs="Arial"/>
        </w:rPr>
      </w:pPr>
      <w:r w:rsidRPr="00E32570">
        <w:rPr>
          <w:rFonts w:ascii="Arial" w:hAnsi="Arial" w:cs="Arial"/>
        </w:rPr>
        <w:t xml:space="preserve">7.10 </w:t>
      </w:r>
      <w:r w:rsidR="00366FAB" w:rsidRPr="00E32570">
        <w:rPr>
          <w:rFonts w:ascii="Arial" w:hAnsi="Arial" w:cs="Arial"/>
        </w:rPr>
        <w:t xml:space="preserve">The LAC social worker is responsible for ensuring that all professionals, parents and the young person are notified in writing of the case closure and any next steps that have been agreed.  </w:t>
      </w:r>
    </w:p>
    <w:p w14:paraId="2DE6FD4E" w14:textId="77777777" w:rsidR="00366FAB" w:rsidRPr="00E32570" w:rsidRDefault="00366FAB" w:rsidP="00E32570">
      <w:pPr>
        <w:spacing w:after="0" w:line="240" w:lineRule="auto"/>
        <w:rPr>
          <w:rFonts w:ascii="Arial" w:hAnsi="Arial" w:cs="Arial"/>
        </w:rPr>
      </w:pPr>
    </w:p>
    <w:p w14:paraId="119054E8" w14:textId="4BC89729" w:rsidR="00366FAB" w:rsidRPr="00E32570" w:rsidRDefault="003B7AA6" w:rsidP="00E32570">
      <w:pPr>
        <w:spacing w:line="240" w:lineRule="auto"/>
        <w:rPr>
          <w:rFonts w:ascii="Arial" w:hAnsi="Arial" w:cs="Arial"/>
        </w:rPr>
      </w:pPr>
      <w:r w:rsidRPr="00E32570">
        <w:rPr>
          <w:rFonts w:ascii="Arial" w:hAnsi="Arial" w:cs="Arial"/>
        </w:rPr>
        <w:t xml:space="preserve">7.11 </w:t>
      </w:r>
      <w:r w:rsidR="00366FAB" w:rsidRPr="00E32570">
        <w:rPr>
          <w:rFonts w:ascii="Arial" w:hAnsi="Arial" w:cs="Arial"/>
        </w:rPr>
        <w:t xml:space="preserve">It will be the responsibility for the Team Manager to agree any recommendation for step down within the authorisation of the case closure.  </w:t>
      </w:r>
    </w:p>
    <w:p w14:paraId="69160B44" w14:textId="6F70941F" w:rsidR="003F5A12" w:rsidRPr="00E32570" w:rsidRDefault="003B7AA6" w:rsidP="00E32570">
      <w:pPr>
        <w:tabs>
          <w:tab w:val="left" w:pos="567"/>
        </w:tabs>
        <w:spacing w:line="240" w:lineRule="auto"/>
        <w:ind w:left="567" w:hanging="567"/>
        <w:rPr>
          <w:rFonts w:ascii="Arial" w:hAnsi="Arial" w:cs="Arial"/>
          <w:b/>
        </w:rPr>
      </w:pPr>
      <w:r w:rsidRPr="00E32570">
        <w:rPr>
          <w:rFonts w:ascii="Arial" w:hAnsi="Arial" w:cs="Arial"/>
          <w:b/>
        </w:rPr>
        <w:t xml:space="preserve">7.12 </w:t>
      </w:r>
      <w:r w:rsidR="003F5A12" w:rsidRPr="00E32570">
        <w:rPr>
          <w:rFonts w:ascii="Arial" w:hAnsi="Arial" w:cs="Arial"/>
          <w:b/>
        </w:rPr>
        <w:t>Managing and addressing risk and need through support from Havenbrook \ SPP</w:t>
      </w:r>
    </w:p>
    <w:p w14:paraId="0DBB1862" w14:textId="1B9DCF26" w:rsidR="003F5A12" w:rsidRPr="00E32570" w:rsidRDefault="003B7AA6" w:rsidP="00E32570">
      <w:pPr>
        <w:spacing w:line="240" w:lineRule="auto"/>
        <w:rPr>
          <w:rFonts w:ascii="Arial" w:hAnsi="Arial" w:cs="Arial"/>
        </w:rPr>
      </w:pPr>
      <w:r w:rsidRPr="00E32570">
        <w:rPr>
          <w:rFonts w:ascii="Arial" w:hAnsi="Arial" w:cs="Arial"/>
        </w:rPr>
        <w:t xml:space="preserve">7.13 </w:t>
      </w:r>
      <w:r w:rsidR="003F5A12" w:rsidRPr="00E32570">
        <w:rPr>
          <w:rFonts w:ascii="Arial" w:hAnsi="Arial" w:cs="Arial"/>
        </w:rPr>
        <w:t xml:space="preserve">If you are working with a child and the parent(s) are requesting Section 20 accommodation then this will be considered via a Support Plus Panel (SPP). This panel will be used to discuss children at the very edge of care, either through crisis admission to Havenbrook or ‘edge of care’ preventing family breakdown and looking at available resources which can be utilised to prevent this, including Havenbrook short breaks, Family Group conference and community outreach services. </w:t>
      </w:r>
    </w:p>
    <w:p w14:paraId="5DA3118F" w14:textId="24BFB1E9" w:rsidR="003F5A12" w:rsidRPr="00E32570" w:rsidRDefault="003B7AA6" w:rsidP="00E32570">
      <w:pPr>
        <w:spacing w:line="240" w:lineRule="auto"/>
        <w:rPr>
          <w:rFonts w:ascii="Arial" w:hAnsi="Arial" w:cs="Arial"/>
        </w:rPr>
      </w:pPr>
      <w:r w:rsidRPr="00E32570">
        <w:rPr>
          <w:rFonts w:ascii="Arial" w:hAnsi="Arial" w:cs="Arial"/>
        </w:rPr>
        <w:t xml:space="preserve">7.14 </w:t>
      </w:r>
      <w:r w:rsidR="003F5A12" w:rsidRPr="00E32570">
        <w:rPr>
          <w:rFonts w:ascii="Arial" w:hAnsi="Arial" w:cs="Arial"/>
        </w:rPr>
        <w:t>The panel will put in place support provisions to aim to prevent the need for LAC.</w:t>
      </w:r>
    </w:p>
    <w:p w14:paraId="53E5905C" w14:textId="5FD9059C" w:rsidR="003F5A12" w:rsidRPr="00E32570" w:rsidRDefault="003B7AA6" w:rsidP="00E32570">
      <w:pPr>
        <w:spacing w:line="240" w:lineRule="auto"/>
        <w:rPr>
          <w:rFonts w:ascii="Arial" w:hAnsi="Arial" w:cs="Arial"/>
        </w:rPr>
      </w:pPr>
      <w:r w:rsidRPr="00E32570">
        <w:rPr>
          <w:rFonts w:ascii="Arial" w:hAnsi="Arial" w:cs="Arial"/>
        </w:rPr>
        <w:lastRenderedPageBreak/>
        <w:t xml:space="preserve">7.15 </w:t>
      </w:r>
      <w:r w:rsidR="003F5A12" w:rsidRPr="00E32570">
        <w:rPr>
          <w:rFonts w:ascii="Arial" w:hAnsi="Arial" w:cs="Arial"/>
        </w:rPr>
        <w:t>The process for authorising an admission into LAC is PALAC. If the parent or young person continue to request S20 after the SPP the social worker will need to complete the PALAC request and ensure the recommendations from the panel along with detail of why this is insufficient to prevent the need for accommodation is included. All crisis admissions to Havenbrook must be taken to SPP at the next available SPP.</w:t>
      </w:r>
    </w:p>
    <w:p w14:paraId="28E00B77" w14:textId="49DEE0C9" w:rsidR="00B7746A" w:rsidRPr="00E32570" w:rsidRDefault="003B7AA6" w:rsidP="00E32570">
      <w:pPr>
        <w:spacing w:line="240" w:lineRule="auto"/>
        <w:rPr>
          <w:rFonts w:ascii="Arial" w:hAnsi="Arial" w:cs="Arial"/>
        </w:rPr>
      </w:pPr>
      <w:r w:rsidRPr="00E32570">
        <w:rPr>
          <w:rFonts w:ascii="Arial" w:hAnsi="Arial" w:cs="Arial"/>
        </w:rPr>
        <w:t xml:space="preserve">7.16 </w:t>
      </w:r>
      <w:r w:rsidR="003F5A12" w:rsidRPr="00E32570">
        <w:rPr>
          <w:rFonts w:ascii="Arial" w:hAnsi="Arial" w:cs="Arial"/>
        </w:rPr>
        <w:t xml:space="preserve">SPP will not replace the construction of tasks and plan for a family when a young person is not at the edge of care. </w:t>
      </w:r>
    </w:p>
    <w:p w14:paraId="1E85F58C" w14:textId="77777777" w:rsidR="003B7AA6" w:rsidRPr="00E32570" w:rsidRDefault="003B7AA6" w:rsidP="00E32570">
      <w:pPr>
        <w:spacing w:line="240" w:lineRule="auto"/>
        <w:rPr>
          <w:rFonts w:ascii="Arial" w:hAnsi="Arial" w:cs="Arial"/>
        </w:rPr>
      </w:pPr>
      <w:r w:rsidRPr="00E32570">
        <w:rPr>
          <w:rFonts w:ascii="Arial" w:hAnsi="Arial" w:cs="Arial"/>
        </w:rPr>
        <w:t xml:space="preserve">7.17 </w:t>
      </w:r>
      <w:r w:rsidR="003F5A12" w:rsidRPr="00E32570">
        <w:rPr>
          <w:rFonts w:ascii="Arial" w:hAnsi="Arial" w:cs="Arial"/>
        </w:rPr>
        <w:t xml:space="preserve">If a series of planned short breaks or other services through Havenbrook are part of any ongoing support plan the responsible social worker must ensure that the plan is reviewed </w:t>
      </w:r>
      <w:r w:rsidR="00E153A0" w:rsidRPr="00E32570">
        <w:rPr>
          <w:rFonts w:ascii="Arial" w:hAnsi="Arial" w:cs="Arial"/>
        </w:rPr>
        <w:t xml:space="preserve">via SPP </w:t>
      </w:r>
      <w:r w:rsidR="003F5A12" w:rsidRPr="00E32570">
        <w:rPr>
          <w:rFonts w:ascii="Arial" w:hAnsi="Arial" w:cs="Arial"/>
        </w:rPr>
        <w:t>and clear in purpose before closure and stepping down to early help services.</w:t>
      </w:r>
    </w:p>
    <w:p w14:paraId="35179E2A" w14:textId="6734166B" w:rsidR="00DC4659" w:rsidRPr="00E32570" w:rsidRDefault="003F5A12" w:rsidP="00E32570">
      <w:pPr>
        <w:pStyle w:val="ListParagraph"/>
        <w:numPr>
          <w:ilvl w:val="1"/>
          <w:numId w:val="31"/>
        </w:numPr>
        <w:spacing w:line="240" w:lineRule="auto"/>
        <w:rPr>
          <w:rFonts w:ascii="Arial" w:hAnsi="Arial" w:cs="Arial"/>
        </w:rPr>
      </w:pPr>
      <w:r w:rsidRPr="00E32570">
        <w:rPr>
          <w:rFonts w:ascii="Arial" w:hAnsi="Arial" w:cs="Arial"/>
          <w:b/>
        </w:rPr>
        <w:t xml:space="preserve">See </w:t>
      </w:r>
      <w:r w:rsidR="00E153A0" w:rsidRPr="00E32570">
        <w:rPr>
          <w:rFonts w:ascii="Arial" w:hAnsi="Arial" w:cs="Arial"/>
          <w:b/>
        </w:rPr>
        <w:t>Support Plus Panel guidance for more detail</w:t>
      </w:r>
      <w:r w:rsidR="00E153A0" w:rsidRPr="00E32570">
        <w:rPr>
          <w:rFonts w:ascii="Arial" w:hAnsi="Arial" w:cs="Arial"/>
        </w:rPr>
        <w:object w:dxaOrig="1530" w:dyaOrig="996" w14:anchorId="4FC21F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Word.Document.12" ShapeID="_x0000_i1025" DrawAspect="Icon" ObjectID="_1652695589" r:id="rId9">
            <o:FieldCodes>\s</o:FieldCodes>
          </o:OLEObject>
        </w:object>
      </w:r>
    </w:p>
    <w:p w14:paraId="661B8566" w14:textId="77777777" w:rsidR="00DC4659" w:rsidRPr="00E32570" w:rsidRDefault="00DC4659" w:rsidP="00E32570">
      <w:pPr>
        <w:spacing w:line="240" w:lineRule="auto"/>
        <w:rPr>
          <w:rFonts w:ascii="Arial" w:hAnsi="Arial" w:cs="Arial"/>
          <w:b/>
          <w:color w:val="FF0000"/>
        </w:rPr>
      </w:pPr>
    </w:p>
    <w:p w14:paraId="5EE5C8D0" w14:textId="19D0285D" w:rsidR="00F228E4" w:rsidRPr="00E32570" w:rsidRDefault="00535919" w:rsidP="00E32570">
      <w:pPr>
        <w:pStyle w:val="ListParagraph"/>
        <w:numPr>
          <w:ilvl w:val="0"/>
          <w:numId w:val="30"/>
        </w:numPr>
        <w:spacing w:after="0" w:line="240" w:lineRule="auto"/>
        <w:rPr>
          <w:rFonts w:ascii="Arial" w:hAnsi="Arial" w:cs="Arial"/>
          <w:b/>
        </w:rPr>
      </w:pPr>
      <w:r w:rsidRPr="00E32570">
        <w:rPr>
          <w:rFonts w:ascii="Arial" w:hAnsi="Arial" w:cs="Arial"/>
          <w:b/>
        </w:rPr>
        <w:t>Disabled Children</w:t>
      </w:r>
      <w:r w:rsidR="003F1A2F" w:rsidRPr="00E32570">
        <w:rPr>
          <w:rFonts w:ascii="Arial" w:hAnsi="Arial" w:cs="Arial"/>
          <w:b/>
        </w:rPr>
        <w:t>’</w:t>
      </w:r>
      <w:r w:rsidRPr="00E32570">
        <w:rPr>
          <w:rFonts w:ascii="Arial" w:hAnsi="Arial" w:cs="Arial"/>
          <w:b/>
        </w:rPr>
        <w:t>s Team (</w:t>
      </w:r>
      <w:r w:rsidR="00F228E4" w:rsidRPr="00E32570">
        <w:rPr>
          <w:rFonts w:ascii="Arial" w:hAnsi="Arial" w:cs="Arial"/>
          <w:b/>
        </w:rPr>
        <w:t>DCT</w:t>
      </w:r>
      <w:r w:rsidRPr="00E32570">
        <w:rPr>
          <w:rFonts w:ascii="Arial" w:hAnsi="Arial" w:cs="Arial"/>
          <w:b/>
        </w:rPr>
        <w:t>)</w:t>
      </w:r>
    </w:p>
    <w:p w14:paraId="3055ABAE" w14:textId="77777777" w:rsidR="009D76DB" w:rsidRPr="00E32570" w:rsidRDefault="009D76DB" w:rsidP="00E32570">
      <w:pPr>
        <w:spacing w:after="0" w:line="240" w:lineRule="auto"/>
        <w:rPr>
          <w:rFonts w:ascii="Arial" w:hAnsi="Arial" w:cs="Arial"/>
        </w:rPr>
      </w:pPr>
    </w:p>
    <w:p w14:paraId="61A7FD10" w14:textId="5A39DF44" w:rsidR="00535919" w:rsidRPr="00E32570" w:rsidRDefault="003B7AA6" w:rsidP="00E32570">
      <w:pPr>
        <w:spacing w:after="0" w:line="240" w:lineRule="auto"/>
        <w:rPr>
          <w:rFonts w:ascii="Arial" w:hAnsi="Arial" w:cs="Arial"/>
        </w:rPr>
      </w:pPr>
      <w:r w:rsidRPr="00E32570">
        <w:rPr>
          <w:rFonts w:ascii="Arial" w:hAnsi="Arial" w:cs="Arial"/>
        </w:rPr>
        <w:t xml:space="preserve">8.1 </w:t>
      </w:r>
      <w:r w:rsidR="00F228E4" w:rsidRPr="00E32570">
        <w:rPr>
          <w:rFonts w:ascii="Arial" w:hAnsi="Arial" w:cs="Arial"/>
        </w:rPr>
        <w:t>The disab</w:t>
      </w:r>
      <w:r w:rsidR="002A7005" w:rsidRPr="00E32570">
        <w:rPr>
          <w:rFonts w:ascii="Arial" w:hAnsi="Arial" w:cs="Arial"/>
        </w:rPr>
        <w:t>led children’s team is a county</w:t>
      </w:r>
      <w:r w:rsidR="00F228E4" w:rsidRPr="00E32570">
        <w:rPr>
          <w:rFonts w:ascii="Arial" w:hAnsi="Arial" w:cs="Arial"/>
        </w:rPr>
        <w:t xml:space="preserve">wide specialist service for children with disabilities.  The DCT team will </w:t>
      </w:r>
      <w:r w:rsidR="009D76DB" w:rsidRPr="00E32570">
        <w:rPr>
          <w:rFonts w:ascii="Arial" w:hAnsi="Arial" w:cs="Arial"/>
        </w:rPr>
        <w:t>work alongside Compass to manage all initial contacts of concern and referrals relating to children</w:t>
      </w:r>
      <w:r w:rsidR="003F1A2F" w:rsidRPr="00E32570">
        <w:rPr>
          <w:rFonts w:ascii="Arial" w:hAnsi="Arial" w:cs="Arial"/>
        </w:rPr>
        <w:t xml:space="preserve"> with disability.</w:t>
      </w:r>
    </w:p>
    <w:p w14:paraId="04A43A43" w14:textId="77777777" w:rsidR="00ED53ED" w:rsidRPr="00E32570" w:rsidRDefault="00ED53ED" w:rsidP="00E32570">
      <w:pPr>
        <w:spacing w:after="0" w:line="240" w:lineRule="auto"/>
        <w:rPr>
          <w:rFonts w:ascii="Arial" w:hAnsi="Arial" w:cs="Arial"/>
        </w:rPr>
      </w:pPr>
    </w:p>
    <w:p w14:paraId="2B5BE1F3" w14:textId="050AC805" w:rsidR="00ED53ED" w:rsidRPr="00E32570" w:rsidRDefault="003B7AA6" w:rsidP="00E32570">
      <w:pPr>
        <w:spacing w:after="0" w:line="240" w:lineRule="auto"/>
        <w:rPr>
          <w:rFonts w:ascii="Arial" w:hAnsi="Arial" w:cs="Arial"/>
        </w:rPr>
      </w:pPr>
      <w:r w:rsidRPr="00E32570">
        <w:rPr>
          <w:rFonts w:ascii="Arial" w:hAnsi="Arial" w:cs="Arial"/>
        </w:rPr>
        <w:t xml:space="preserve">8.2 </w:t>
      </w:r>
      <w:r w:rsidR="00ED53ED" w:rsidRPr="00E32570">
        <w:rPr>
          <w:rFonts w:ascii="Arial" w:hAnsi="Arial" w:cs="Arial"/>
        </w:rPr>
        <w:t>The Disabled Children</w:t>
      </w:r>
      <w:r w:rsidR="00EA479E" w:rsidRPr="00E32570">
        <w:rPr>
          <w:rFonts w:ascii="Arial" w:hAnsi="Arial" w:cs="Arial"/>
        </w:rPr>
        <w:t>’</w:t>
      </w:r>
      <w:r w:rsidR="00ED53ED" w:rsidRPr="00E32570">
        <w:rPr>
          <w:rFonts w:ascii="Arial" w:hAnsi="Arial" w:cs="Arial"/>
        </w:rPr>
        <w:t xml:space="preserve">s Team will hold case responsibility for any family case where the primary child in need or at risk is the child with a disability. Otherwise the case will be held by case management and DCT will support and advise in relation to the needs of the disabled child. </w:t>
      </w:r>
    </w:p>
    <w:p w14:paraId="7EF7F74C" w14:textId="77777777" w:rsidR="00ED53ED" w:rsidRPr="00E32570" w:rsidRDefault="00ED53ED" w:rsidP="00E32570">
      <w:pPr>
        <w:spacing w:after="0" w:line="240" w:lineRule="auto"/>
        <w:rPr>
          <w:rFonts w:ascii="Arial" w:hAnsi="Arial" w:cs="Arial"/>
        </w:rPr>
      </w:pPr>
    </w:p>
    <w:p w14:paraId="09D71E84" w14:textId="7DFB5EC2" w:rsidR="009D76DB" w:rsidRPr="00E32570" w:rsidRDefault="003B7AA6" w:rsidP="00E32570">
      <w:pPr>
        <w:spacing w:after="0" w:line="240" w:lineRule="auto"/>
        <w:rPr>
          <w:rFonts w:ascii="Arial" w:hAnsi="Arial" w:cs="Arial"/>
        </w:rPr>
      </w:pPr>
      <w:r w:rsidRPr="00E32570">
        <w:rPr>
          <w:rFonts w:ascii="Arial" w:hAnsi="Arial" w:cs="Arial"/>
        </w:rPr>
        <w:t xml:space="preserve">8.3 </w:t>
      </w:r>
      <w:r w:rsidR="009D76DB" w:rsidRPr="00E32570">
        <w:rPr>
          <w:rFonts w:ascii="Arial" w:hAnsi="Arial" w:cs="Arial"/>
        </w:rPr>
        <w:t>DCT team will keep cases until the child is 18 years of age with transfer points being to</w:t>
      </w:r>
      <w:r w:rsidRPr="00E32570">
        <w:rPr>
          <w:rFonts w:ascii="Arial" w:hAnsi="Arial" w:cs="Arial"/>
        </w:rPr>
        <w:t>;</w:t>
      </w:r>
    </w:p>
    <w:p w14:paraId="1CBA63D4" w14:textId="77777777" w:rsidR="00DC4659" w:rsidRPr="00E32570" w:rsidRDefault="00DC4659" w:rsidP="00E32570">
      <w:pPr>
        <w:pStyle w:val="ListParagraph"/>
        <w:numPr>
          <w:ilvl w:val="0"/>
          <w:numId w:val="32"/>
        </w:numPr>
        <w:spacing w:after="0" w:line="240" w:lineRule="auto"/>
        <w:rPr>
          <w:rFonts w:ascii="Arial" w:hAnsi="Arial" w:cs="Arial"/>
        </w:rPr>
      </w:pPr>
      <w:r w:rsidRPr="00E32570">
        <w:rPr>
          <w:rFonts w:ascii="Arial" w:hAnsi="Arial" w:cs="Arial"/>
        </w:rPr>
        <w:t>Adult Social Care S</w:t>
      </w:r>
      <w:r w:rsidR="009D76DB" w:rsidRPr="00E32570">
        <w:rPr>
          <w:rFonts w:ascii="Arial" w:hAnsi="Arial" w:cs="Arial"/>
        </w:rPr>
        <w:t>ervices</w:t>
      </w:r>
    </w:p>
    <w:p w14:paraId="3594867F" w14:textId="77777777" w:rsidR="00EC7DA1" w:rsidRPr="00E32570" w:rsidRDefault="00E304CE" w:rsidP="00E32570">
      <w:pPr>
        <w:pStyle w:val="ListParagraph"/>
        <w:numPr>
          <w:ilvl w:val="0"/>
          <w:numId w:val="32"/>
        </w:numPr>
        <w:spacing w:after="0" w:line="240" w:lineRule="auto"/>
        <w:rPr>
          <w:rFonts w:ascii="Arial" w:hAnsi="Arial" w:cs="Arial"/>
        </w:rPr>
      </w:pPr>
      <w:r w:rsidRPr="00E32570">
        <w:rPr>
          <w:rFonts w:ascii="Arial" w:hAnsi="Arial" w:cs="Arial"/>
        </w:rPr>
        <w:t xml:space="preserve">Leaving Care Service </w:t>
      </w:r>
    </w:p>
    <w:p w14:paraId="1DF87EBF" w14:textId="77777777" w:rsidR="00EA479E" w:rsidRPr="00E32570" w:rsidRDefault="00EA479E" w:rsidP="00E32570">
      <w:pPr>
        <w:spacing w:after="0" w:line="240" w:lineRule="auto"/>
        <w:rPr>
          <w:rFonts w:ascii="Arial" w:hAnsi="Arial" w:cs="Arial"/>
        </w:rPr>
      </w:pPr>
    </w:p>
    <w:p w14:paraId="6123193C" w14:textId="5EC7697A" w:rsidR="009D76DB" w:rsidRPr="00E32570" w:rsidRDefault="00BC470D" w:rsidP="00E32570">
      <w:pPr>
        <w:pStyle w:val="ListParagraph"/>
        <w:numPr>
          <w:ilvl w:val="0"/>
          <w:numId w:val="30"/>
        </w:numPr>
        <w:spacing w:after="0" w:line="240" w:lineRule="auto"/>
        <w:rPr>
          <w:rFonts w:ascii="Arial" w:hAnsi="Arial" w:cs="Arial"/>
          <w:b/>
        </w:rPr>
      </w:pPr>
      <w:r w:rsidRPr="00E32570">
        <w:rPr>
          <w:rFonts w:ascii="Arial" w:hAnsi="Arial" w:cs="Arial"/>
          <w:b/>
        </w:rPr>
        <w:t>18</w:t>
      </w:r>
      <w:proofErr w:type="gramStart"/>
      <w:r w:rsidRPr="00E32570">
        <w:rPr>
          <w:rFonts w:ascii="Arial" w:hAnsi="Arial" w:cs="Arial"/>
          <w:b/>
        </w:rPr>
        <w:t xml:space="preserve">+ </w:t>
      </w:r>
      <w:r w:rsidR="003F1A2F" w:rsidRPr="00E32570">
        <w:rPr>
          <w:rFonts w:ascii="Arial" w:hAnsi="Arial" w:cs="Arial"/>
          <w:b/>
        </w:rPr>
        <w:t xml:space="preserve"> Team</w:t>
      </w:r>
      <w:proofErr w:type="gramEnd"/>
    </w:p>
    <w:p w14:paraId="1A8C0750" w14:textId="77777777" w:rsidR="009D76DB" w:rsidRPr="00E32570" w:rsidRDefault="009D76DB" w:rsidP="00E32570">
      <w:pPr>
        <w:spacing w:after="0" w:line="240" w:lineRule="auto"/>
        <w:rPr>
          <w:rFonts w:ascii="Arial" w:hAnsi="Arial" w:cs="Arial"/>
        </w:rPr>
      </w:pPr>
    </w:p>
    <w:p w14:paraId="09014CDA" w14:textId="1A730D43" w:rsidR="009D76DB" w:rsidRPr="00E32570" w:rsidRDefault="003B7AA6" w:rsidP="00E32570">
      <w:pPr>
        <w:spacing w:after="0" w:line="240" w:lineRule="auto"/>
        <w:rPr>
          <w:rFonts w:ascii="Arial" w:hAnsi="Arial" w:cs="Arial"/>
        </w:rPr>
      </w:pPr>
      <w:r w:rsidRPr="00E32570">
        <w:rPr>
          <w:rFonts w:ascii="Arial" w:hAnsi="Arial" w:cs="Arial"/>
        </w:rPr>
        <w:t xml:space="preserve">9.1 </w:t>
      </w:r>
      <w:r w:rsidR="002A7005" w:rsidRPr="00E32570">
        <w:rPr>
          <w:rFonts w:ascii="Arial" w:hAnsi="Arial" w:cs="Arial"/>
        </w:rPr>
        <w:t>Leaving care is a county</w:t>
      </w:r>
      <w:r w:rsidR="009D76DB" w:rsidRPr="00E32570">
        <w:rPr>
          <w:rFonts w:ascii="Arial" w:hAnsi="Arial" w:cs="Arial"/>
        </w:rPr>
        <w:t xml:space="preserve">wide specialist service for </w:t>
      </w:r>
      <w:r w:rsidR="003568D8" w:rsidRPr="00E32570">
        <w:rPr>
          <w:rFonts w:ascii="Arial" w:hAnsi="Arial" w:cs="Arial"/>
        </w:rPr>
        <w:t>Young People</w:t>
      </w:r>
      <w:r w:rsidR="009D76DB" w:rsidRPr="00E32570">
        <w:rPr>
          <w:rFonts w:ascii="Arial" w:hAnsi="Arial" w:cs="Arial"/>
        </w:rPr>
        <w:t xml:space="preserve"> leaving the care system.  </w:t>
      </w:r>
    </w:p>
    <w:p w14:paraId="11EDF0EF" w14:textId="77777777" w:rsidR="00535919" w:rsidRPr="00E32570" w:rsidRDefault="00535919" w:rsidP="00E32570">
      <w:pPr>
        <w:spacing w:after="0" w:line="240" w:lineRule="auto"/>
        <w:rPr>
          <w:rFonts w:ascii="Arial" w:hAnsi="Arial" w:cs="Arial"/>
        </w:rPr>
      </w:pPr>
    </w:p>
    <w:p w14:paraId="7040BAF7" w14:textId="6DAFC588" w:rsidR="009D76DB" w:rsidRPr="00E32570" w:rsidRDefault="003B7AA6" w:rsidP="00E32570">
      <w:pPr>
        <w:spacing w:after="0" w:line="240" w:lineRule="auto"/>
        <w:rPr>
          <w:rFonts w:ascii="Arial" w:hAnsi="Arial" w:cs="Arial"/>
        </w:rPr>
      </w:pPr>
      <w:r w:rsidRPr="00E32570">
        <w:rPr>
          <w:rFonts w:ascii="Arial" w:hAnsi="Arial" w:cs="Arial"/>
        </w:rPr>
        <w:t xml:space="preserve">9.2 </w:t>
      </w:r>
      <w:r w:rsidR="009D76DB" w:rsidRPr="00E32570">
        <w:rPr>
          <w:rFonts w:ascii="Arial" w:hAnsi="Arial" w:cs="Arial"/>
        </w:rPr>
        <w:t xml:space="preserve">The leaving care team are </w:t>
      </w:r>
      <w:r w:rsidR="003F1A2F" w:rsidRPr="00E32570">
        <w:rPr>
          <w:rFonts w:ascii="Arial" w:hAnsi="Arial" w:cs="Arial"/>
        </w:rPr>
        <w:t>responsible for all former relevant</w:t>
      </w:r>
      <w:r w:rsidR="009D76DB" w:rsidRPr="00E32570">
        <w:rPr>
          <w:rFonts w:ascii="Arial" w:hAnsi="Arial" w:cs="Arial"/>
        </w:rPr>
        <w:t xml:space="preserve"> </w:t>
      </w:r>
      <w:r w:rsidR="003568D8" w:rsidRPr="00E32570">
        <w:rPr>
          <w:rFonts w:ascii="Arial" w:hAnsi="Arial" w:cs="Arial"/>
        </w:rPr>
        <w:t xml:space="preserve">and qualifying </w:t>
      </w:r>
      <w:r w:rsidR="009D76DB" w:rsidRPr="00E32570">
        <w:rPr>
          <w:rFonts w:ascii="Arial" w:hAnsi="Arial" w:cs="Arial"/>
        </w:rPr>
        <w:t>children</w:t>
      </w:r>
      <w:r w:rsidR="00E655E3" w:rsidRPr="00E32570">
        <w:rPr>
          <w:rFonts w:ascii="Arial" w:hAnsi="Arial" w:cs="Arial"/>
        </w:rPr>
        <w:t xml:space="preserve">. </w:t>
      </w:r>
      <w:r w:rsidR="009D76DB" w:rsidRPr="00E32570">
        <w:rPr>
          <w:rFonts w:ascii="Arial" w:hAnsi="Arial" w:cs="Arial"/>
        </w:rPr>
        <w:t xml:space="preserve"> </w:t>
      </w:r>
      <w:r w:rsidR="00E655E3" w:rsidRPr="00E32570">
        <w:rPr>
          <w:rFonts w:ascii="Arial" w:hAnsi="Arial" w:cs="Arial"/>
        </w:rPr>
        <w:t xml:space="preserve">The team </w:t>
      </w:r>
      <w:r w:rsidR="009D76DB" w:rsidRPr="00E32570">
        <w:rPr>
          <w:rFonts w:ascii="Arial" w:hAnsi="Arial" w:cs="Arial"/>
        </w:rPr>
        <w:t xml:space="preserve">will ensure </w:t>
      </w:r>
      <w:r w:rsidR="00E655E3" w:rsidRPr="00E32570">
        <w:rPr>
          <w:rFonts w:ascii="Arial" w:hAnsi="Arial" w:cs="Arial"/>
        </w:rPr>
        <w:t xml:space="preserve">each young person </w:t>
      </w:r>
      <w:r w:rsidR="009D76DB" w:rsidRPr="00E32570">
        <w:rPr>
          <w:rFonts w:ascii="Arial" w:hAnsi="Arial" w:cs="Arial"/>
        </w:rPr>
        <w:t xml:space="preserve">has an allocated personal advisor who will be responsible for the pathway </w:t>
      </w:r>
      <w:r w:rsidR="00E304CE" w:rsidRPr="00E32570">
        <w:rPr>
          <w:rFonts w:ascii="Arial" w:hAnsi="Arial" w:cs="Arial"/>
        </w:rPr>
        <w:t>plan, which</w:t>
      </w:r>
      <w:r w:rsidR="00E655E3" w:rsidRPr="00E32570">
        <w:rPr>
          <w:rFonts w:ascii="Arial" w:hAnsi="Arial" w:cs="Arial"/>
        </w:rPr>
        <w:t xml:space="preserve"> addresses the </w:t>
      </w:r>
      <w:r w:rsidR="009D76DB" w:rsidRPr="00E32570">
        <w:rPr>
          <w:rFonts w:ascii="Arial" w:hAnsi="Arial" w:cs="Arial"/>
        </w:rPr>
        <w:t xml:space="preserve">education, training, health and accommodation for </w:t>
      </w:r>
      <w:r w:rsidR="003568D8" w:rsidRPr="00E32570">
        <w:rPr>
          <w:rFonts w:ascii="Arial" w:hAnsi="Arial" w:cs="Arial"/>
        </w:rPr>
        <w:t xml:space="preserve">Young People </w:t>
      </w:r>
      <w:r w:rsidR="009D76DB" w:rsidRPr="00E32570">
        <w:rPr>
          <w:rFonts w:ascii="Arial" w:hAnsi="Arial" w:cs="Arial"/>
        </w:rPr>
        <w:t>within the leaving care statutory framework.</w:t>
      </w:r>
    </w:p>
    <w:p w14:paraId="7E519422" w14:textId="77777777" w:rsidR="00535919" w:rsidRPr="00E32570" w:rsidRDefault="00535919" w:rsidP="00E32570">
      <w:pPr>
        <w:spacing w:after="0" w:line="240" w:lineRule="auto"/>
        <w:rPr>
          <w:rFonts w:ascii="Arial" w:hAnsi="Arial" w:cs="Arial"/>
        </w:rPr>
      </w:pPr>
    </w:p>
    <w:p w14:paraId="1AACC6AD" w14:textId="3BAC0975" w:rsidR="00535919" w:rsidRPr="00E32570" w:rsidRDefault="003B7AA6" w:rsidP="00E32570">
      <w:pPr>
        <w:tabs>
          <w:tab w:val="left" w:pos="567"/>
        </w:tabs>
        <w:spacing w:after="0" w:line="240" w:lineRule="auto"/>
        <w:rPr>
          <w:rFonts w:ascii="Arial" w:hAnsi="Arial" w:cs="Arial"/>
          <w:b/>
        </w:rPr>
      </w:pPr>
      <w:r w:rsidRPr="00E32570">
        <w:rPr>
          <w:rFonts w:ascii="Arial" w:hAnsi="Arial" w:cs="Arial"/>
          <w:b/>
        </w:rPr>
        <w:t xml:space="preserve">9.3 </w:t>
      </w:r>
      <w:r w:rsidR="00535919" w:rsidRPr="00E32570">
        <w:rPr>
          <w:rFonts w:ascii="Arial" w:hAnsi="Arial" w:cs="Arial"/>
          <w:b/>
        </w:rPr>
        <w:t>Receiving cases</w:t>
      </w:r>
      <w:r w:rsidR="003F1A2F" w:rsidRPr="00E32570">
        <w:rPr>
          <w:rFonts w:ascii="Arial" w:hAnsi="Arial" w:cs="Arial"/>
          <w:b/>
        </w:rPr>
        <w:t xml:space="preserve"> from the LAC Permanency Team/DCT</w:t>
      </w:r>
    </w:p>
    <w:p w14:paraId="714EAB18" w14:textId="77777777" w:rsidR="00DC4659" w:rsidRPr="00E32570" w:rsidRDefault="00DC4659" w:rsidP="00E32570">
      <w:pPr>
        <w:tabs>
          <w:tab w:val="left" w:pos="567"/>
        </w:tabs>
        <w:spacing w:after="0" w:line="240" w:lineRule="auto"/>
        <w:rPr>
          <w:rFonts w:ascii="Arial" w:hAnsi="Arial" w:cs="Arial"/>
          <w:b/>
        </w:rPr>
      </w:pPr>
    </w:p>
    <w:p w14:paraId="7206A629" w14:textId="46EB3EBC" w:rsidR="009D76DB" w:rsidRPr="00E32570" w:rsidRDefault="003B7AA6" w:rsidP="00E32570">
      <w:pPr>
        <w:spacing w:after="0" w:line="240" w:lineRule="auto"/>
        <w:rPr>
          <w:rFonts w:ascii="Arial" w:hAnsi="Arial" w:cs="Arial"/>
        </w:rPr>
      </w:pPr>
      <w:r w:rsidRPr="00E32570">
        <w:rPr>
          <w:rFonts w:ascii="Arial" w:hAnsi="Arial" w:cs="Arial"/>
        </w:rPr>
        <w:t xml:space="preserve">9.4 </w:t>
      </w:r>
      <w:r w:rsidR="009D76DB" w:rsidRPr="00E32570">
        <w:rPr>
          <w:rFonts w:ascii="Arial" w:hAnsi="Arial" w:cs="Arial"/>
        </w:rPr>
        <w:t xml:space="preserve">The leaving care team will receive </w:t>
      </w:r>
      <w:r w:rsidR="003F1A2F" w:rsidRPr="00E32570">
        <w:rPr>
          <w:rFonts w:ascii="Arial" w:hAnsi="Arial" w:cs="Arial"/>
        </w:rPr>
        <w:t>a transfer summary</w:t>
      </w:r>
      <w:r w:rsidR="009D76DB" w:rsidRPr="00E32570">
        <w:rPr>
          <w:rFonts w:ascii="Arial" w:hAnsi="Arial" w:cs="Arial"/>
        </w:rPr>
        <w:t xml:space="preserve"> from the LAC permanency team and DCT when a young person is 17 years of age</w:t>
      </w:r>
      <w:r w:rsidR="003F1A2F" w:rsidRPr="00E32570">
        <w:rPr>
          <w:rFonts w:ascii="Arial" w:hAnsi="Arial" w:cs="Arial"/>
        </w:rPr>
        <w:t xml:space="preserve"> (earlier in cases with significant complexities)</w:t>
      </w:r>
      <w:r w:rsidR="00E655E3" w:rsidRPr="00E32570">
        <w:rPr>
          <w:rFonts w:ascii="Arial" w:hAnsi="Arial" w:cs="Arial"/>
        </w:rPr>
        <w:t xml:space="preserve"> i</w:t>
      </w:r>
      <w:r w:rsidR="009D76DB" w:rsidRPr="00E32570">
        <w:rPr>
          <w:rFonts w:ascii="Arial" w:hAnsi="Arial" w:cs="Arial"/>
        </w:rPr>
        <w:t xml:space="preserve">n order that they can appoint a personal advisor who will co-work the case for a 12 month period to ensure high quality information exchange and smooth transition from care planning, child in need EHCP planning </w:t>
      </w:r>
      <w:r w:rsidR="00535919" w:rsidRPr="00E32570">
        <w:rPr>
          <w:rFonts w:ascii="Arial" w:hAnsi="Arial" w:cs="Arial"/>
        </w:rPr>
        <w:t xml:space="preserve">and or </w:t>
      </w:r>
      <w:r w:rsidR="009D76DB" w:rsidRPr="00E32570">
        <w:rPr>
          <w:rFonts w:ascii="Arial" w:hAnsi="Arial" w:cs="Arial"/>
        </w:rPr>
        <w:t>pathway planning.</w:t>
      </w:r>
    </w:p>
    <w:p w14:paraId="04216936" w14:textId="77777777" w:rsidR="00373FDF" w:rsidRPr="00E32570" w:rsidRDefault="00373FDF" w:rsidP="00E32570">
      <w:pPr>
        <w:spacing w:after="0" w:line="240" w:lineRule="auto"/>
        <w:rPr>
          <w:rFonts w:ascii="Arial" w:hAnsi="Arial" w:cs="Arial"/>
        </w:rPr>
      </w:pPr>
    </w:p>
    <w:p w14:paraId="10CDE8E7" w14:textId="77777777" w:rsidR="004E0AB3" w:rsidRPr="00E32570" w:rsidRDefault="00B07893" w:rsidP="00E32570">
      <w:pPr>
        <w:spacing w:after="0" w:line="240" w:lineRule="auto"/>
        <w:rPr>
          <w:rFonts w:ascii="Arial" w:hAnsi="Arial" w:cs="Arial"/>
          <w:i/>
        </w:rPr>
      </w:pPr>
      <w:r w:rsidRPr="00E32570">
        <w:rPr>
          <w:rFonts w:ascii="Arial" w:hAnsi="Arial" w:cs="Arial"/>
          <w:i/>
        </w:rPr>
        <w:t xml:space="preserve">See appendix C for Service </w:t>
      </w:r>
      <w:r w:rsidR="00ED53ED" w:rsidRPr="00E32570">
        <w:rPr>
          <w:rFonts w:ascii="Arial" w:hAnsi="Arial" w:cs="Arial"/>
          <w:i/>
        </w:rPr>
        <w:t xml:space="preserve">Team Responsibilities and Transfer chart. </w:t>
      </w:r>
    </w:p>
    <w:p w14:paraId="466CA6CE" w14:textId="77777777" w:rsidR="00EA479E" w:rsidRPr="00E32570" w:rsidRDefault="00EA479E" w:rsidP="00E32570">
      <w:pPr>
        <w:spacing w:after="0" w:line="240" w:lineRule="auto"/>
        <w:rPr>
          <w:rFonts w:ascii="Arial" w:hAnsi="Arial" w:cs="Arial"/>
          <w:b/>
        </w:rPr>
      </w:pPr>
    </w:p>
    <w:p w14:paraId="51481237" w14:textId="77777777" w:rsidR="004E0AB3" w:rsidRPr="00E32570" w:rsidRDefault="003F1A2F" w:rsidP="00E32570">
      <w:pPr>
        <w:pStyle w:val="ListParagraph"/>
        <w:numPr>
          <w:ilvl w:val="0"/>
          <w:numId w:val="30"/>
        </w:numPr>
        <w:spacing w:line="240" w:lineRule="auto"/>
        <w:ind w:left="567" w:hanging="567"/>
        <w:rPr>
          <w:rFonts w:ascii="Arial" w:hAnsi="Arial" w:cs="Arial"/>
          <w:b/>
        </w:rPr>
      </w:pPr>
      <w:r w:rsidRPr="00E32570">
        <w:rPr>
          <w:rFonts w:ascii="Arial" w:hAnsi="Arial" w:cs="Arial"/>
          <w:b/>
        </w:rPr>
        <w:t>Private Fostering</w:t>
      </w:r>
    </w:p>
    <w:p w14:paraId="54EF989A" w14:textId="297FE872" w:rsidR="0031478E" w:rsidRPr="00E32570" w:rsidRDefault="003B7AA6" w:rsidP="00E32570">
      <w:pPr>
        <w:tabs>
          <w:tab w:val="left" w:pos="1610"/>
        </w:tabs>
        <w:spacing w:line="240" w:lineRule="auto"/>
        <w:rPr>
          <w:rFonts w:ascii="Arial" w:hAnsi="Arial" w:cs="Arial"/>
        </w:rPr>
      </w:pPr>
      <w:r w:rsidRPr="00E32570">
        <w:rPr>
          <w:rFonts w:ascii="Arial" w:hAnsi="Arial" w:cs="Arial"/>
        </w:rPr>
        <w:lastRenderedPageBreak/>
        <w:t xml:space="preserve">10.1 </w:t>
      </w:r>
      <w:r w:rsidR="003F1A2F" w:rsidRPr="00E32570">
        <w:rPr>
          <w:rFonts w:ascii="Arial" w:hAnsi="Arial" w:cs="Arial"/>
        </w:rPr>
        <w:t>Please see Appendix D for the Management and worker responsibilities regarding private fostering cases.</w:t>
      </w:r>
    </w:p>
    <w:p w14:paraId="06BE36DF" w14:textId="77777777" w:rsidR="00BC470D" w:rsidRPr="00E32570" w:rsidRDefault="0031478E" w:rsidP="00E32570">
      <w:pPr>
        <w:tabs>
          <w:tab w:val="left" w:pos="1610"/>
        </w:tabs>
        <w:spacing w:line="240" w:lineRule="auto"/>
        <w:rPr>
          <w:rFonts w:ascii="Arial" w:hAnsi="Arial" w:cs="Arial"/>
        </w:rPr>
      </w:pPr>
      <w:r w:rsidRPr="00E32570">
        <w:rPr>
          <w:rFonts w:ascii="Arial" w:hAnsi="Arial" w:cs="Arial"/>
          <w:b/>
        </w:rPr>
        <w:t xml:space="preserve"> </w:t>
      </w:r>
    </w:p>
    <w:p w14:paraId="4A4BC434" w14:textId="77777777" w:rsidR="0031478E" w:rsidRPr="00E32570" w:rsidRDefault="0031478E" w:rsidP="00E32570">
      <w:pPr>
        <w:pStyle w:val="ListParagraph"/>
        <w:numPr>
          <w:ilvl w:val="0"/>
          <w:numId w:val="30"/>
        </w:numPr>
        <w:spacing w:after="0" w:line="240" w:lineRule="auto"/>
        <w:ind w:left="567" w:hanging="567"/>
        <w:rPr>
          <w:rFonts w:ascii="Arial" w:hAnsi="Arial" w:cs="Arial"/>
          <w:b/>
        </w:rPr>
      </w:pPr>
      <w:r w:rsidRPr="00E32570">
        <w:rPr>
          <w:rFonts w:ascii="Arial" w:hAnsi="Arial" w:cs="Arial"/>
          <w:b/>
        </w:rPr>
        <w:t>UASC</w:t>
      </w:r>
    </w:p>
    <w:p w14:paraId="57B2EBC3" w14:textId="77777777" w:rsidR="00DC4659" w:rsidRPr="00E32570" w:rsidRDefault="00DC4659" w:rsidP="00E32570">
      <w:pPr>
        <w:pStyle w:val="ListParagraph"/>
        <w:spacing w:after="0" w:line="240" w:lineRule="auto"/>
        <w:ind w:left="360"/>
        <w:rPr>
          <w:rFonts w:ascii="Arial" w:hAnsi="Arial" w:cs="Arial"/>
          <w:b/>
        </w:rPr>
      </w:pPr>
    </w:p>
    <w:p w14:paraId="060B6EC3" w14:textId="4BD00065" w:rsidR="006D00D2" w:rsidRPr="00E32570" w:rsidRDefault="00BC470D" w:rsidP="00E32570">
      <w:pPr>
        <w:pStyle w:val="ListParagraph"/>
        <w:numPr>
          <w:ilvl w:val="1"/>
          <w:numId w:val="33"/>
        </w:numPr>
        <w:spacing w:after="0" w:line="240" w:lineRule="auto"/>
        <w:rPr>
          <w:rFonts w:ascii="Arial" w:hAnsi="Arial" w:cs="Arial"/>
        </w:rPr>
      </w:pPr>
      <w:r w:rsidRPr="00E32570">
        <w:rPr>
          <w:rFonts w:ascii="Arial" w:hAnsi="Arial" w:cs="Arial"/>
        </w:rPr>
        <w:t>T</w:t>
      </w:r>
      <w:r w:rsidR="0031478E" w:rsidRPr="00E32570">
        <w:rPr>
          <w:rFonts w:ascii="Arial" w:hAnsi="Arial" w:cs="Arial"/>
        </w:rPr>
        <w:t xml:space="preserve">he UASC Team </w:t>
      </w:r>
      <w:r w:rsidRPr="00E32570">
        <w:rPr>
          <w:rFonts w:ascii="Arial" w:hAnsi="Arial" w:cs="Arial"/>
        </w:rPr>
        <w:t xml:space="preserve">will take cases </w:t>
      </w:r>
      <w:r w:rsidR="002A7005" w:rsidRPr="00E32570">
        <w:rPr>
          <w:rFonts w:ascii="Arial" w:hAnsi="Arial" w:cs="Arial"/>
        </w:rPr>
        <w:t xml:space="preserve">directly </w:t>
      </w:r>
      <w:r w:rsidR="00A44C3E" w:rsidRPr="00E32570">
        <w:rPr>
          <w:rFonts w:ascii="Arial" w:hAnsi="Arial" w:cs="Arial"/>
        </w:rPr>
        <w:t xml:space="preserve">through the National Transfer Scheme </w:t>
      </w:r>
      <w:r w:rsidRPr="00E32570">
        <w:rPr>
          <w:rFonts w:ascii="Arial" w:hAnsi="Arial" w:cs="Arial"/>
        </w:rPr>
        <w:t xml:space="preserve">where the child has been identified as an unaccompanied </w:t>
      </w:r>
      <w:proofErr w:type="gramStart"/>
      <w:r w:rsidRPr="00E32570">
        <w:rPr>
          <w:rFonts w:ascii="Arial" w:hAnsi="Arial" w:cs="Arial"/>
        </w:rPr>
        <w:t>asylum seeking</w:t>
      </w:r>
      <w:proofErr w:type="gramEnd"/>
      <w:r w:rsidRPr="00E32570">
        <w:rPr>
          <w:rFonts w:ascii="Arial" w:hAnsi="Arial" w:cs="Arial"/>
        </w:rPr>
        <w:t xml:space="preserve"> c</w:t>
      </w:r>
      <w:r w:rsidR="0031478E" w:rsidRPr="00E32570">
        <w:rPr>
          <w:rFonts w:ascii="Arial" w:hAnsi="Arial" w:cs="Arial"/>
        </w:rPr>
        <w:t>hild</w:t>
      </w:r>
      <w:r w:rsidR="00E655E3" w:rsidRPr="00E32570">
        <w:rPr>
          <w:rFonts w:ascii="Arial" w:hAnsi="Arial" w:cs="Arial"/>
        </w:rPr>
        <w:t>. T</w:t>
      </w:r>
      <w:r w:rsidR="0031478E" w:rsidRPr="00E32570">
        <w:rPr>
          <w:rFonts w:ascii="Arial" w:hAnsi="Arial" w:cs="Arial"/>
        </w:rPr>
        <w:t>he UASC SW</w:t>
      </w:r>
      <w:r w:rsidRPr="00E32570">
        <w:rPr>
          <w:rFonts w:ascii="Arial" w:hAnsi="Arial" w:cs="Arial"/>
        </w:rPr>
        <w:t xml:space="preserve"> will undertake the assessment and care planning process in these cases to minimise the need for change of social workers in the child’s journey from referral to care planning. </w:t>
      </w:r>
    </w:p>
    <w:p w14:paraId="7FA4D6EC" w14:textId="77777777" w:rsidR="002A7005" w:rsidRPr="00E32570" w:rsidRDefault="002A7005" w:rsidP="00E32570">
      <w:pPr>
        <w:spacing w:after="0" w:line="240" w:lineRule="auto"/>
        <w:rPr>
          <w:rFonts w:ascii="Arial" w:hAnsi="Arial" w:cs="Arial"/>
        </w:rPr>
      </w:pPr>
    </w:p>
    <w:p w14:paraId="71D622C1" w14:textId="5ACB768F" w:rsidR="006D00D2" w:rsidRPr="00E32570" w:rsidRDefault="002835F2" w:rsidP="00E32570">
      <w:pPr>
        <w:spacing w:after="0" w:line="240" w:lineRule="auto"/>
        <w:rPr>
          <w:rFonts w:ascii="Arial" w:hAnsi="Arial" w:cs="Arial"/>
        </w:rPr>
      </w:pPr>
      <w:r w:rsidRPr="00E32570">
        <w:rPr>
          <w:rFonts w:ascii="Arial" w:hAnsi="Arial" w:cs="Arial"/>
        </w:rPr>
        <w:t xml:space="preserve">11.2 </w:t>
      </w:r>
      <w:r w:rsidR="006D00D2" w:rsidRPr="00E32570">
        <w:rPr>
          <w:rFonts w:ascii="Arial" w:hAnsi="Arial" w:cs="Arial"/>
        </w:rPr>
        <w:t>Discussions between the UASC Team manager \ senior social worker and the 18+ Team Manager will take place at the point that the UASC reaches the age of 17 years or if the young person is 17 years + at the point of presentation in Shropshire. The purpose of this discussion is to forward plan the allocation of a personal advisor in preparation for the case management responsibility for the UASC as a care leaver being transferred to the 18+ Team as set out below.</w:t>
      </w:r>
    </w:p>
    <w:p w14:paraId="3F002C3E" w14:textId="77777777" w:rsidR="006D00D2" w:rsidRPr="00E32570" w:rsidRDefault="006D00D2" w:rsidP="00E32570">
      <w:pPr>
        <w:spacing w:after="0" w:line="240" w:lineRule="auto"/>
        <w:rPr>
          <w:rFonts w:ascii="Arial" w:hAnsi="Arial" w:cs="Arial"/>
        </w:rPr>
      </w:pPr>
    </w:p>
    <w:p w14:paraId="04AE102F" w14:textId="055B53AE" w:rsidR="00134576" w:rsidRPr="00E32570" w:rsidRDefault="002835F2" w:rsidP="00E32570">
      <w:pPr>
        <w:spacing w:after="0" w:line="240" w:lineRule="auto"/>
        <w:rPr>
          <w:rFonts w:ascii="Arial" w:hAnsi="Arial" w:cs="Arial"/>
        </w:rPr>
      </w:pPr>
      <w:r w:rsidRPr="00E32570">
        <w:rPr>
          <w:rFonts w:ascii="Arial" w:hAnsi="Arial" w:cs="Arial"/>
        </w:rPr>
        <w:t xml:space="preserve">11.3 </w:t>
      </w:r>
      <w:r w:rsidR="00A44C3E" w:rsidRPr="00E32570">
        <w:rPr>
          <w:rFonts w:ascii="Arial" w:hAnsi="Arial" w:cs="Arial"/>
        </w:rPr>
        <w:t xml:space="preserve">The UASC team will case manage up until the child has reached </w:t>
      </w:r>
      <w:r w:rsidR="00A44C3E" w:rsidRPr="00E32570">
        <w:rPr>
          <w:rFonts w:ascii="Arial" w:hAnsi="Arial" w:cs="Arial"/>
          <w:b/>
        </w:rPr>
        <w:t>the age of 18</w:t>
      </w:r>
      <w:r w:rsidR="00A44C3E" w:rsidRPr="00E32570">
        <w:rPr>
          <w:rFonts w:ascii="Arial" w:hAnsi="Arial" w:cs="Arial"/>
        </w:rPr>
        <w:t xml:space="preserve"> and has achieved some </w:t>
      </w:r>
      <w:r w:rsidR="00A44C3E" w:rsidRPr="00E32570">
        <w:rPr>
          <w:rFonts w:ascii="Arial" w:hAnsi="Arial" w:cs="Arial"/>
          <w:b/>
        </w:rPr>
        <w:t>leave to remain</w:t>
      </w:r>
      <w:r w:rsidR="00A44C3E" w:rsidRPr="00E32570">
        <w:rPr>
          <w:rFonts w:ascii="Arial" w:hAnsi="Arial" w:cs="Arial"/>
        </w:rPr>
        <w:t xml:space="preserve"> through the asylum application process. </w:t>
      </w:r>
    </w:p>
    <w:p w14:paraId="24AF7D65" w14:textId="77777777" w:rsidR="002A7005" w:rsidRPr="00E32570" w:rsidRDefault="002A7005" w:rsidP="00E32570">
      <w:pPr>
        <w:spacing w:after="0" w:line="240" w:lineRule="auto"/>
        <w:rPr>
          <w:rFonts w:ascii="Arial" w:hAnsi="Arial" w:cs="Arial"/>
        </w:rPr>
      </w:pPr>
    </w:p>
    <w:p w14:paraId="7B6A4682" w14:textId="0BAD3B58" w:rsidR="00EC7DA1" w:rsidRPr="00E32570" w:rsidRDefault="002835F2" w:rsidP="00E32570">
      <w:pPr>
        <w:spacing w:after="0" w:line="240" w:lineRule="auto"/>
        <w:rPr>
          <w:rFonts w:ascii="Arial" w:hAnsi="Arial" w:cs="Arial"/>
        </w:rPr>
      </w:pPr>
      <w:r w:rsidRPr="00E32570">
        <w:rPr>
          <w:rFonts w:ascii="Arial" w:hAnsi="Arial" w:cs="Arial"/>
        </w:rPr>
        <w:t xml:space="preserve">11.4 </w:t>
      </w:r>
      <w:r w:rsidR="00A44C3E" w:rsidRPr="00E32570">
        <w:rPr>
          <w:rFonts w:ascii="Arial" w:hAnsi="Arial" w:cs="Arial"/>
        </w:rPr>
        <w:t>Where leave to remain has not been achieved by the UASC’s 18</w:t>
      </w:r>
      <w:r w:rsidR="00A44C3E" w:rsidRPr="00E32570">
        <w:rPr>
          <w:rFonts w:ascii="Arial" w:hAnsi="Arial" w:cs="Arial"/>
          <w:vertAlign w:val="superscript"/>
        </w:rPr>
        <w:t>th</w:t>
      </w:r>
      <w:r w:rsidR="00A44C3E" w:rsidRPr="00E32570">
        <w:rPr>
          <w:rFonts w:ascii="Arial" w:hAnsi="Arial" w:cs="Arial"/>
        </w:rPr>
        <w:t xml:space="preserve"> birthday the case will remain with the UASC team until this has been resolved</w:t>
      </w:r>
      <w:r w:rsidR="009766A9" w:rsidRPr="00E32570">
        <w:rPr>
          <w:rFonts w:ascii="Arial" w:hAnsi="Arial" w:cs="Arial"/>
        </w:rPr>
        <w:t xml:space="preserve">. </w:t>
      </w:r>
    </w:p>
    <w:p w14:paraId="371FD99F" w14:textId="77777777" w:rsidR="002A7005" w:rsidRPr="00E32570" w:rsidRDefault="002A7005" w:rsidP="00E32570">
      <w:pPr>
        <w:spacing w:after="0" w:line="240" w:lineRule="auto"/>
        <w:rPr>
          <w:rFonts w:ascii="Arial" w:hAnsi="Arial" w:cs="Arial"/>
        </w:rPr>
      </w:pPr>
    </w:p>
    <w:p w14:paraId="5BEC6DEB" w14:textId="38932F7C" w:rsidR="002A7005" w:rsidRPr="00E32570" w:rsidRDefault="002835F2" w:rsidP="00E32570">
      <w:pPr>
        <w:spacing w:after="0" w:line="240" w:lineRule="auto"/>
        <w:rPr>
          <w:rFonts w:ascii="Arial" w:hAnsi="Arial" w:cs="Arial"/>
        </w:rPr>
      </w:pPr>
      <w:r w:rsidRPr="00E32570">
        <w:rPr>
          <w:rFonts w:ascii="Arial" w:hAnsi="Arial" w:cs="Arial"/>
        </w:rPr>
        <w:t xml:space="preserve">11.5 </w:t>
      </w:r>
      <w:r w:rsidR="002A7005" w:rsidRPr="00E32570">
        <w:rPr>
          <w:rFonts w:ascii="Arial" w:hAnsi="Arial" w:cs="Arial"/>
        </w:rPr>
        <w:t xml:space="preserve">The Assessment Team will take cases from Compass where the child has been identified as an unaccompanied </w:t>
      </w:r>
      <w:proofErr w:type="gramStart"/>
      <w:r w:rsidR="002A7005" w:rsidRPr="00E32570">
        <w:rPr>
          <w:rFonts w:ascii="Arial" w:hAnsi="Arial" w:cs="Arial"/>
        </w:rPr>
        <w:t>asylum seeking</w:t>
      </w:r>
      <w:proofErr w:type="gramEnd"/>
      <w:r w:rsidR="002A7005" w:rsidRPr="00E32570">
        <w:rPr>
          <w:rFonts w:ascii="Arial" w:hAnsi="Arial" w:cs="Arial"/>
        </w:rPr>
        <w:t xml:space="preserve"> child and has been found in the county in an unplanned way. The Assessment Team SW will undertake the social work assessment and age assessment (where appropriate) and the case will transfer to the UASC Team at the first LAC review (no later than 28 days from the point of accommodation).</w:t>
      </w:r>
    </w:p>
    <w:p w14:paraId="1841C350" w14:textId="77777777" w:rsidR="003F7CC8" w:rsidRPr="00E32570" w:rsidRDefault="003F7CC8" w:rsidP="00E32570">
      <w:pPr>
        <w:spacing w:after="0" w:line="240" w:lineRule="auto"/>
        <w:rPr>
          <w:rFonts w:ascii="Arial" w:hAnsi="Arial" w:cs="Arial"/>
        </w:rPr>
      </w:pPr>
    </w:p>
    <w:p w14:paraId="2DEE9FF7" w14:textId="33BEC65A" w:rsidR="003F7CC8" w:rsidRPr="00E32570" w:rsidRDefault="002835F2" w:rsidP="00E32570">
      <w:pPr>
        <w:spacing w:after="0" w:line="240" w:lineRule="auto"/>
        <w:rPr>
          <w:rFonts w:ascii="Arial" w:hAnsi="Arial" w:cs="Arial"/>
        </w:rPr>
      </w:pPr>
      <w:r w:rsidRPr="00E32570">
        <w:rPr>
          <w:rFonts w:ascii="Arial" w:hAnsi="Arial" w:cs="Arial"/>
        </w:rPr>
        <w:t xml:space="preserve">11.6 </w:t>
      </w:r>
      <w:r w:rsidR="003F7CC8" w:rsidRPr="00E32570">
        <w:rPr>
          <w:rFonts w:ascii="Arial" w:hAnsi="Arial" w:cs="Arial"/>
        </w:rPr>
        <w:t xml:space="preserve">Prior to the transfer of the case the Assessment Team Social Worker will complete </w:t>
      </w:r>
      <w:proofErr w:type="gramStart"/>
      <w:r w:rsidR="003F7CC8" w:rsidRPr="00E32570">
        <w:rPr>
          <w:rFonts w:ascii="Arial" w:hAnsi="Arial" w:cs="Arial"/>
        </w:rPr>
        <w:t>the:-</w:t>
      </w:r>
      <w:proofErr w:type="gramEnd"/>
    </w:p>
    <w:p w14:paraId="367BA0A5" w14:textId="77777777" w:rsidR="003F7CC8" w:rsidRPr="00E32570" w:rsidRDefault="003F7CC8" w:rsidP="00E32570">
      <w:pPr>
        <w:spacing w:after="0" w:line="240" w:lineRule="auto"/>
        <w:rPr>
          <w:rFonts w:ascii="Arial" w:hAnsi="Arial" w:cs="Arial"/>
        </w:rPr>
      </w:pPr>
    </w:p>
    <w:p w14:paraId="3FCEB295" w14:textId="4D512D63" w:rsidR="003F7CC8" w:rsidRPr="00E32570" w:rsidRDefault="003F7CC8" w:rsidP="00E32570">
      <w:pPr>
        <w:pStyle w:val="ListParagraph"/>
        <w:numPr>
          <w:ilvl w:val="1"/>
          <w:numId w:val="35"/>
        </w:numPr>
        <w:spacing w:after="0" w:line="240" w:lineRule="auto"/>
        <w:rPr>
          <w:rFonts w:ascii="Arial" w:hAnsi="Arial" w:cs="Arial"/>
        </w:rPr>
      </w:pPr>
      <w:r w:rsidRPr="00E32570">
        <w:rPr>
          <w:rFonts w:ascii="Arial" w:hAnsi="Arial" w:cs="Arial"/>
        </w:rPr>
        <w:t>Social Work assessment and the child’s initial Care Plan.</w:t>
      </w:r>
    </w:p>
    <w:p w14:paraId="77A5D365" w14:textId="74E8E927" w:rsidR="003F7CC8" w:rsidRPr="00E32570" w:rsidRDefault="003F7CC8" w:rsidP="00E32570">
      <w:pPr>
        <w:pStyle w:val="ListParagraph"/>
        <w:numPr>
          <w:ilvl w:val="1"/>
          <w:numId w:val="35"/>
        </w:numPr>
        <w:spacing w:after="0" w:line="240" w:lineRule="auto"/>
        <w:rPr>
          <w:rFonts w:ascii="Arial" w:hAnsi="Arial" w:cs="Arial"/>
        </w:rPr>
      </w:pPr>
      <w:r w:rsidRPr="00E32570">
        <w:rPr>
          <w:rFonts w:ascii="Arial" w:hAnsi="Arial" w:cs="Arial"/>
        </w:rPr>
        <w:t>The LAC Documentation, e.g. PALAC, Essential Information, Placement Planning Meeting Forms, N1 Form etc.</w:t>
      </w:r>
    </w:p>
    <w:p w14:paraId="2FABBEA8" w14:textId="77777777" w:rsidR="00E1583E" w:rsidRPr="00E32570" w:rsidRDefault="00E1583E" w:rsidP="00E32570">
      <w:pPr>
        <w:spacing w:after="0" w:line="240" w:lineRule="auto"/>
        <w:rPr>
          <w:rFonts w:ascii="Arial" w:hAnsi="Arial" w:cs="Arial"/>
        </w:rPr>
      </w:pPr>
    </w:p>
    <w:p w14:paraId="6ABDFB56" w14:textId="77777777" w:rsidR="00BC470D" w:rsidRPr="00E32570" w:rsidRDefault="00134576" w:rsidP="00E32570">
      <w:pPr>
        <w:pStyle w:val="ListParagraph"/>
        <w:numPr>
          <w:ilvl w:val="0"/>
          <w:numId w:val="33"/>
        </w:numPr>
        <w:spacing w:after="0" w:line="240" w:lineRule="auto"/>
        <w:ind w:left="567" w:hanging="567"/>
        <w:rPr>
          <w:rFonts w:ascii="Arial" w:hAnsi="Arial" w:cs="Arial"/>
          <w:b/>
        </w:rPr>
      </w:pPr>
      <w:r w:rsidRPr="00E32570">
        <w:rPr>
          <w:rFonts w:ascii="Arial" w:hAnsi="Arial" w:cs="Arial"/>
          <w:b/>
        </w:rPr>
        <w:t xml:space="preserve">   </w:t>
      </w:r>
      <w:r w:rsidR="0031478E" w:rsidRPr="00E32570">
        <w:rPr>
          <w:rFonts w:ascii="Arial" w:hAnsi="Arial" w:cs="Arial"/>
          <w:b/>
        </w:rPr>
        <w:t xml:space="preserve">Shropshire </w:t>
      </w:r>
      <w:r w:rsidR="00BC470D" w:rsidRPr="00E32570">
        <w:rPr>
          <w:rFonts w:ascii="Arial" w:hAnsi="Arial" w:cs="Arial"/>
          <w:b/>
        </w:rPr>
        <w:t>EDT</w:t>
      </w:r>
    </w:p>
    <w:p w14:paraId="155FF6F3" w14:textId="77777777" w:rsidR="00134576" w:rsidRPr="00E32570" w:rsidRDefault="00134576" w:rsidP="00E32570">
      <w:pPr>
        <w:pStyle w:val="ListParagraph"/>
        <w:spacing w:after="0" w:line="240" w:lineRule="auto"/>
        <w:ind w:left="360"/>
        <w:rPr>
          <w:rFonts w:ascii="Arial" w:hAnsi="Arial" w:cs="Arial"/>
          <w:b/>
        </w:rPr>
      </w:pPr>
    </w:p>
    <w:p w14:paraId="1D91808D" w14:textId="0260EF0B" w:rsidR="00027E90" w:rsidRPr="00E32570" w:rsidRDefault="002835F2" w:rsidP="00E32570">
      <w:pPr>
        <w:spacing w:line="240" w:lineRule="auto"/>
        <w:rPr>
          <w:rFonts w:ascii="Arial" w:hAnsi="Arial" w:cs="Arial"/>
          <w:b/>
        </w:rPr>
      </w:pPr>
      <w:r w:rsidRPr="00E32570">
        <w:rPr>
          <w:rFonts w:ascii="Arial" w:hAnsi="Arial" w:cs="Arial"/>
        </w:rPr>
        <w:t xml:space="preserve">12.1 </w:t>
      </w:r>
      <w:r w:rsidR="00027E90" w:rsidRPr="00E32570">
        <w:rPr>
          <w:rFonts w:ascii="Arial" w:hAnsi="Arial" w:cs="Arial"/>
        </w:rPr>
        <w:t xml:space="preserve">There should be no assumption that the Emergency Duty Team will routinely takeover unfinished work from daytime services except in exceptional circumstances and then only with the approval of the Emergency Duty Team Coordinator. Daytime services </w:t>
      </w:r>
      <w:r w:rsidR="00027E90" w:rsidRPr="00E32570">
        <w:rPr>
          <w:rFonts w:ascii="Arial" w:hAnsi="Arial" w:cs="Arial"/>
          <w:b/>
        </w:rPr>
        <w:t xml:space="preserve">must not </w:t>
      </w:r>
      <w:r w:rsidR="00027E90" w:rsidRPr="00E32570">
        <w:rPr>
          <w:rFonts w:ascii="Arial" w:hAnsi="Arial" w:cs="Arial"/>
        </w:rPr>
        <w:t>commit the Emergency Duty Team to undertaking any piece of work without prior agreement.</w:t>
      </w:r>
      <w:r w:rsidR="00027E90" w:rsidRPr="00E32570">
        <w:rPr>
          <w:rFonts w:ascii="Arial" w:hAnsi="Arial" w:cs="Arial"/>
          <w:b/>
        </w:rPr>
        <w:t xml:space="preserve"> </w:t>
      </w:r>
      <w:r w:rsidR="00027E90" w:rsidRPr="00E32570">
        <w:rPr>
          <w:rFonts w:ascii="Arial" w:hAnsi="Arial" w:cs="Arial"/>
        </w:rPr>
        <w:t>Requests will be considered on merit and actioned at the discretion of the Coordinator on duty.</w:t>
      </w:r>
    </w:p>
    <w:p w14:paraId="71FD6481" w14:textId="683FCF05" w:rsidR="00027E90" w:rsidRPr="00E32570" w:rsidRDefault="002835F2" w:rsidP="00E32570">
      <w:pPr>
        <w:spacing w:line="240" w:lineRule="auto"/>
        <w:ind w:firstLine="11"/>
        <w:rPr>
          <w:rFonts w:ascii="Arial" w:hAnsi="Arial" w:cs="Arial"/>
        </w:rPr>
      </w:pPr>
      <w:r w:rsidRPr="00E32570">
        <w:rPr>
          <w:rFonts w:ascii="Arial" w:hAnsi="Arial" w:cs="Arial"/>
        </w:rPr>
        <w:t xml:space="preserve">12.2 </w:t>
      </w:r>
      <w:r w:rsidR="00027E90" w:rsidRPr="00E32570">
        <w:rPr>
          <w:rFonts w:ascii="Arial" w:hAnsi="Arial" w:cs="Arial"/>
        </w:rPr>
        <w:t>Workers wishing to discuss the handover or referral of a piece of work to the Emergency Duty Team should contact the service by telephone (01743 249544) at the start of the shift (16:45 Monday to Thursday &amp; 15:45 on a Friday). If day time workers are unable to speak to the EDT coordinator in person a voicemail message should be left with up to date and accessible contact numbers on which the EDT coordinator can call them back.</w:t>
      </w:r>
    </w:p>
    <w:p w14:paraId="2105AD6A" w14:textId="0F781279" w:rsidR="00027E90" w:rsidRPr="00E32570" w:rsidRDefault="002835F2" w:rsidP="00E32570">
      <w:pPr>
        <w:spacing w:line="240" w:lineRule="auto"/>
        <w:rPr>
          <w:rFonts w:ascii="Arial" w:hAnsi="Arial" w:cs="Arial"/>
          <w:b/>
          <w:i/>
        </w:rPr>
      </w:pPr>
      <w:r w:rsidRPr="00E32570">
        <w:rPr>
          <w:rFonts w:ascii="Arial" w:hAnsi="Arial" w:cs="Arial"/>
          <w:b/>
          <w:i/>
        </w:rPr>
        <w:t xml:space="preserve">12.3 </w:t>
      </w:r>
      <w:r w:rsidR="00027E90" w:rsidRPr="00E32570">
        <w:rPr>
          <w:rFonts w:ascii="Arial" w:hAnsi="Arial" w:cs="Arial"/>
          <w:b/>
          <w:i/>
        </w:rPr>
        <w:t>It is not acceptable to send an email to the team and assume you have handed over a piece of work to us.</w:t>
      </w:r>
    </w:p>
    <w:p w14:paraId="71DA7B6B" w14:textId="4E51DC97" w:rsidR="00027E90" w:rsidRPr="00E32570" w:rsidRDefault="002835F2" w:rsidP="00E32570">
      <w:pPr>
        <w:spacing w:line="240" w:lineRule="auto"/>
        <w:rPr>
          <w:rFonts w:ascii="Arial" w:hAnsi="Arial" w:cs="Arial"/>
        </w:rPr>
      </w:pPr>
      <w:r w:rsidRPr="00E32570">
        <w:rPr>
          <w:rFonts w:ascii="Arial" w:hAnsi="Arial" w:cs="Arial"/>
        </w:rPr>
        <w:lastRenderedPageBreak/>
        <w:t xml:space="preserve">12.4 </w:t>
      </w:r>
      <w:r w:rsidR="00027E90" w:rsidRPr="00E32570">
        <w:rPr>
          <w:rFonts w:ascii="Arial" w:hAnsi="Arial" w:cs="Arial"/>
        </w:rPr>
        <w:t>Information from daytime services regarding any agreed action by the Emergency Duty Team must be followed up by e-mail with care and protection plans, contingency plans and risk assessments attached. Where there is agreement to accept a mental health referral, daytime services must gather and provide relevant information in respect of the Nearest Relative and General Practitioner in addition to the care planning information</w:t>
      </w:r>
      <w:r w:rsidR="0031478E" w:rsidRPr="00E32570">
        <w:rPr>
          <w:rFonts w:ascii="Arial" w:hAnsi="Arial" w:cs="Arial"/>
        </w:rPr>
        <w:t xml:space="preserve"> above.</w:t>
      </w:r>
    </w:p>
    <w:p w14:paraId="65BDB5C0" w14:textId="77777777" w:rsidR="00BC470D" w:rsidRPr="00E32570" w:rsidRDefault="00BC470D" w:rsidP="00E32570">
      <w:pPr>
        <w:spacing w:after="0" w:line="240" w:lineRule="auto"/>
        <w:rPr>
          <w:rFonts w:ascii="Arial" w:hAnsi="Arial" w:cs="Arial"/>
        </w:rPr>
      </w:pPr>
    </w:p>
    <w:p w14:paraId="39F26695" w14:textId="3FCC8363" w:rsidR="00BC470D" w:rsidRPr="00E32570" w:rsidRDefault="00887CB3" w:rsidP="00E32570">
      <w:pPr>
        <w:pStyle w:val="ListParagraph"/>
        <w:numPr>
          <w:ilvl w:val="0"/>
          <w:numId w:val="33"/>
        </w:numPr>
        <w:spacing w:after="0" w:line="240" w:lineRule="auto"/>
        <w:rPr>
          <w:rFonts w:ascii="Arial" w:hAnsi="Arial" w:cs="Arial"/>
          <w:b/>
        </w:rPr>
      </w:pPr>
      <w:r w:rsidRPr="00E32570">
        <w:rPr>
          <w:rFonts w:ascii="Arial" w:hAnsi="Arial" w:cs="Arial"/>
          <w:b/>
        </w:rPr>
        <w:t>Exploitation</w:t>
      </w:r>
      <w:r w:rsidR="00BC470D" w:rsidRPr="00E32570">
        <w:rPr>
          <w:rFonts w:ascii="Arial" w:hAnsi="Arial" w:cs="Arial"/>
          <w:b/>
        </w:rPr>
        <w:t xml:space="preserve"> Cases</w:t>
      </w:r>
      <w:r w:rsidR="007D0FA7" w:rsidRPr="00E32570">
        <w:rPr>
          <w:rFonts w:ascii="Arial" w:hAnsi="Arial" w:cs="Arial"/>
          <w:b/>
        </w:rPr>
        <w:t xml:space="preserve"> </w:t>
      </w:r>
      <w:r w:rsidR="00134576" w:rsidRPr="00E32570">
        <w:rPr>
          <w:rFonts w:ascii="Arial" w:hAnsi="Arial" w:cs="Arial"/>
          <w:b/>
        </w:rPr>
        <w:t xml:space="preserve">  </w:t>
      </w:r>
    </w:p>
    <w:p w14:paraId="2356482F" w14:textId="77777777" w:rsidR="00134576" w:rsidRPr="00E32570" w:rsidRDefault="00134576" w:rsidP="00E32570">
      <w:pPr>
        <w:pStyle w:val="ListParagraph"/>
        <w:spacing w:after="0" w:line="240" w:lineRule="auto"/>
        <w:ind w:left="360"/>
        <w:rPr>
          <w:rFonts w:ascii="Arial" w:hAnsi="Arial" w:cs="Arial"/>
          <w:b/>
        </w:rPr>
      </w:pPr>
    </w:p>
    <w:p w14:paraId="401BF5B0" w14:textId="392B10B4" w:rsidR="00461843" w:rsidRPr="00E32570" w:rsidRDefault="007D0FA7" w:rsidP="00E32570">
      <w:pPr>
        <w:pStyle w:val="ListParagraph"/>
        <w:numPr>
          <w:ilvl w:val="1"/>
          <w:numId w:val="33"/>
        </w:numPr>
        <w:spacing w:after="0" w:line="240" w:lineRule="auto"/>
        <w:rPr>
          <w:rFonts w:ascii="Arial" w:hAnsi="Arial" w:cs="Arial"/>
        </w:rPr>
      </w:pPr>
      <w:r w:rsidRPr="00E32570">
        <w:rPr>
          <w:rFonts w:ascii="Arial" w:hAnsi="Arial" w:cs="Arial"/>
        </w:rPr>
        <w:t xml:space="preserve">Please refer to the SSCB </w:t>
      </w:r>
      <w:bookmarkStart w:id="6" w:name="_Hlk40450371"/>
      <w:r w:rsidR="00887CB3" w:rsidRPr="00E32570">
        <w:rPr>
          <w:rFonts w:ascii="Arial" w:hAnsi="Arial" w:cs="Arial"/>
        </w:rPr>
        <w:t>Exploitation</w:t>
      </w:r>
      <w:bookmarkEnd w:id="6"/>
      <w:r w:rsidR="006F5569" w:rsidRPr="00E32570">
        <w:rPr>
          <w:rFonts w:ascii="Arial" w:hAnsi="Arial" w:cs="Arial"/>
        </w:rPr>
        <w:t xml:space="preserve"> Strategy &amp; </w:t>
      </w:r>
      <w:r w:rsidRPr="00E32570">
        <w:rPr>
          <w:rFonts w:ascii="Arial" w:hAnsi="Arial" w:cs="Arial"/>
        </w:rPr>
        <w:t>Risk Assessment Tool</w:t>
      </w:r>
    </w:p>
    <w:p w14:paraId="0BAD26C6" w14:textId="77777777" w:rsidR="00B7746A" w:rsidRPr="00E32570" w:rsidRDefault="00B7746A" w:rsidP="00E32570">
      <w:pPr>
        <w:spacing w:after="0" w:line="240" w:lineRule="auto"/>
        <w:rPr>
          <w:rFonts w:ascii="Arial" w:hAnsi="Arial" w:cs="Arial"/>
        </w:rPr>
      </w:pPr>
    </w:p>
    <w:p w14:paraId="0CB53880" w14:textId="7F24FC9B" w:rsidR="00461843" w:rsidRPr="00E32570" w:rsidRDefault="002835F2" w:rsidP="00E32570">
      <w:pPr>
        <w:pStyle w:val="ListParagraph"/>
        <w:spacing w:after="200" w:line="240" w:lineRule="auto"/>
        <w:ind w:left="0"/>
        <w:rPr>
          <w:rFonts w:ascii="Arial" w:hAnsi="Arial" w:cs="Arial"/>
        </w:rPr>
      </w:pPr>
      <w:r w:rsidRPr="00E32570">
        <w:rPr>
          <w:rFonts w:ascii="Arial" w:hAnsi="Arial" w:cs="Arial"/>
        </w:rPr>
        <w:t xml:space="preserve">13.2 </w:t>
      </w:r>
      <w:r w:rsidR="00461843" w:rsidRPr="00E32570">
        <w:rPr>
          <w:rFonts w:ascii="Arial" w:hAnsi="Arial" w:cs="Arial"/>
        </w:rPr>
        <w:t>The</w:t>
      </w:r>
      <w:r w:rsidR="00887CB3" w:rsidRPr="00E32570">
        <w:rPr>
          <w:rFonts w:ascii="Arial" w:hAnsi="Arial" w:cs="Arial"/>
        </w:rPr>
        <w:t xml:space="preserve"> Exploitation </w:t>
      </w:r>
      <w:r w:rsidR="00461843" w:rsidRPr="00E32570">
        <w:rPr>
          <w:rFonts w:ascii="Arial" w:hAnsi="Arial" w:cs="Arial"/>
        </w:rPr>
        <w:t xml:space="preserve">Pathway is clearly laid out in the </w:t>
      </w:r>
      <w:r w:rsidR="00887CB3" w:rsidRPr="00E32570">
        <w:rPr>
          <w:rFonts w:ascii="Arial" w:hAnsi="Arial" w:cs="Arial"/>
        </w:rPr>
        <w:t>Exploitation</w:t>
      </w:r>
      <w:r w:rsidR="00461843" w:rsidRPr="00E32570">
        <w:rPr>
          <w:rFonts w:ascii="Arial" w:hAnsi="Arial" w:cs="Arial"/>
        </w:rPr>
        <w:t xml:space="preserve"> practitioner’s toolkit and in the event of any</w:t>
      </w:r>
      <w:r w:rsidR="00887CB3" w:rsidRPr="00E32570">
        <w:rPr>
          <w:rFonts w:ascii="Arial" w:hAnsi="Arial" w:cs="Arial"/>
        </w:rPr>
        <w:t xml:space="preserve"> Exploitation</w:t>
      </w:r>
      <w:r w:rsidR="00461843" w:rsidRPr="00E32570">
        <w:rPr>
          <w:rFonts w:ascii="Arial" w:hAnsi="Arial" w:cs="Arial"/>
        </w:rPr>
        <w:t xml:space="preserve"> concerns, a</w:t>
      </w:r>
      <w:r w:rsidR="00887CB3" w:rsidRPr="00E32570">
        <w:rPr>
          <w:rFonts w:ascii="Arial" w:hAnsi="Arial" w:cs="Arial"/>
        </w:rPr>
        <w:t>n</w:t>
      </w:r>
      <w:r w:rsidR="00461843" w:rsidRPr="00E32570">
        <w:rPr>
          <w:rFonts w:ascii="Arial" w:hAnsi="Arial" w:cs="Arial"/>
        </w:rPr>
        <w:t xml:space="preserve"> </w:t>
      </w:r>
      <w:r w:rsidR="00887CB3" w:rsidRPr="00E32570">
        <w:rPr>
          <w:rFonts w:ascii="Arial" w:hAnsi="Arial" w:cs="Arial"/>
        </w:rPr>
        <w:t>Exploitation</w:t>
      </w:r>
      <w:r w:rsidR="00461843" w:rsidRPr="00E32570">
        <w:rPr>
          <w:rFonts w:ascii="Arial" w:hAnsi="Arial" w:cs="Arial"/>
        </w:rPr>
        <w:t xml:space="preserve"> risk identification form and </w:t>
      </w:r>
      <w:r w:rsidR="00887CB3" w:rsidRPr="00E32570">
        <w:rPr>
          <w:rFonts w:ascii="Arial" w:hAnsi="Arial" w:cs="Arial"/>
        </w:rPr>
        <w:t>Exploitation</w:t>
      </w:r>
      <w:r w:rsidR="00461843" w:rsidRPr="00E32570">
        <w:rPr>
          <w:rFonts w:ascii="Arial" w:hAnsi="Arial" w:cs="Arial"/>
        </w:rPr>
        <w:t xml:space="preserve"> referral form are to be completed and sent to the Initial Contact Team (ICT) and Chair of </w:t>
      </w:r>
      <w:r w:rsidR="00887CB3" w:rsidRPr="00E32570">
        <w:rPr>
          <w:rFonts w:ascii="Arial" w:hAnsi="Arial" w:cs="Arial"/>
        </w:rPr>
        <w:t xml:space="preserve">Exploitation </w:t>
      </w:r>
      <w:r w:rsidR="00461843" w:rsidRPr="00E32570">
        <w:rPr>
          <w:rFonts w:ascii="Arial" w:hAnsi="Arial" w:cs="Arial"/>
        </w:rPr>
        <w:t xml:space="preserve">Panel.  The </w:t>
      </w:r>
      <w:r w:rsidR="00887CB3" w:rsidRPr="00E32570">
        <w:rPr>
          <w:rFonts w:ascii="Arial" w:hAnsi="Arial" w:cs="Arial"/>
        </w:rPr>
        <w:t xml:space="preserve">Exploitation </w:t>
      </w:r>
      <w:r w:rsidR="00461843" w:rsidRPr="00E32570">
        <w:rPr>
          <w:rFonts w:ascii="Arial" w:hAnsi="Arial" w:cs="Arial"/>
        </w:rPr>
        <w:t xml:space="preserve">Panel forms a significant part of the local </w:t>
      </w:r>
      <w:r w:rsidR="00887CB3" w:rsidRPr="00E32570">
        <w:rPr>
          <w:rFonts w:ascii="Arial" w:hAnsi="Arial" w:cs="Arial"/>
        </w:rPr>
        <w:t xml:space="preserve">Exploitation </w:t>
      </w:r>
      <w:r w:rsidR="00461843" w:rsidRPr="00E32570">
        <w:rPr>
          <w:rFonts w:ascii="Arial" w:hAnsi="Arial" w:cs="Arial"/>
        </w:rPr>
        <w:t xml:space="preserve">pathway and a filtering meeting is held to determine which cases are to be considered by the Panel.   </w:t>
      </w:r>
    </w:p>
    <w:p w14:paraId="476CD8A0" w14:textId="77777777" w:rsidR="00887CB3" w:rsidRPr="00E32570" w:rsidRDefault="00887CB3" w:rsidP="00191967">
      <w:pPr>
        <w:pStyle w:val="ListParagraph"/>
        <w:spacing w:line="240" w:lineRule="auto"/>
        <w:ind w:left="0"/>
        <w:rPr>
          <w:rFonts w:ascii="Arial" w:hAnsi="Arial" w:cs="Arial"/>
        </w:rPr>
      </w:pPr>
    </w:p>
    <w:p w14:paraId="1D9DF493" w14:textId="33B25AFD" w:rsidR="00887CB3" w:rsidRPr="00E32570" w:rsidRDefault="00887CB3" w:rsidP="00191967">
      <w:pPr>
        <w:pStyle w:val="ListParagraph"/>
        <w:numPr>
          <w:ilvl w:val="1"/>
          <w:numId w:val="37"/>
        </w:numPr>
        <w:spacing w:line="240" w:lineRule="auto"/>
        <w:ind w:left="312"/>
        <w:rPr>
          <w:rFonts w:ascii="Arial" w:hAnsi="Arial" w:cs="Arial"/>
        </w:rPr>
      </w:pPr>
      <w:r w:rsidRPr="00E32570">
        <w:rPr>
          <w:rFonts w:ascii="Arial" w:hAnsi="Arial" w:cs="Arial"/>
        </w:rPr>
        <w:t xml:space="preserve"> </w:t>
      </w:r>
      <w:r w:rsidR="00461843" w:rsidRPr="00E32570">
        <w:rPr>
          <w:rFonts w:ascii="Arial" w:hAnsi="Arial" w:cs="Arial"/>
        </w:rPr>
        <w:t xml:space="preserve">Child or young person is identified as being at possible risk of or vulnerable to </w:t>
      </w:r>
      <w:r w:rsidRPr="00E32570">
        <w:rPr>
          <w:rFonts w:ascii="Arial" w:hAnsi="Arial" w:cs="Arial"/>
        </w:rPr>
        <w:t xml:space="preserve">Exploitation </w:t>
      </w:r>
      <w:r w:rsidR="00461843" w:rsidRPr="00E32570">
        <w:rPr>
          <w:rFonts w:ascii="Arial" w:hAnsi="Arial" w:cs="Arial"/>
        </w:rPr>
        <w:t xml:space="preserve">and </w:t>
      </w:r>
      <w:proofErr w:type="gramStart"/>
      <w:r w:rsidR="00461843" w:rsidRPr="00E32570">
        <w:rPr>
          <w:rFonts w:ascii="Arial" w:hAnsi="Arial" w:cs="Arial"/>
        </w:rPr>
        <w:t>is in need of</w:t>
      </w:r>
      <w:proofErr w:type="gramEnd"/>
      <w:r w:rsidR="00461843" w:rsidRPr="00E32570">
        <w:rPr>
          <w:rFonts w:ascii="Arial" w:hAnsi="Arial" w:cs="Arial"/>
        </w:rPr>
        <w:t xml:space="preserve"> support and prevention, a Risk assessment is completed</w:t>
      </w:r>
      <w:r w:rsidR="007D0FA7" w:rsidRPr="00E32570">
        <w:rPr>
          <w:rFonts w:ascii="Arial" w:hAnsi="Arial" w:cs="Arial"/>
        </w:rPr>
        <w:t xml:space="preserve"> and if this indicates high or medium risk a r</w:t>
      </w:r>
      <w:r w:rsidR="00461843" w:rsidRPr="00E32570">
        <w:rPr>
          <w:rFonts w:ascii="Arial" w:hAnsi="Arial" w:cs="Arial"/>
        </w:rPr>
        <w:t xml:space="preserve">eferral </w:t>
      </w:r>
      <w:r w:rsidR="007D0FA7" w:rsidRPr="00E32570">
        <w:rPr>
          <w:rFonts w:ascii="Arial" w:hAnsi="Arial" w:cs="Arial"/>
        </w:rPr>
        <w:t xml:space="preserve">is </w:t>
      </w:r>
      <w:r w:rsidR="00461843" w:rsidRPr="00E32570">
        <w:rPr>
          <w:rFonts w:ascii="Arial" w:hAnsi="Arial" w:cs="Arial"/>
        </w:rPr>
        <w:t>required for a social work assessment</w:t>
      </w:r>
      <w:r w:rsidR="007D0FA7" w:rsidRPr="00E32570">
        <w:rPr>
          <w:rFonts w:ascii="Arial" w:hAnsi="Arial" w:cs="Arial"/>
        </w:rPr>
        <w:t>.</w:t>
      </w:r>
    </w:p>
    <w:p w14:paraId="3BE83359" w14:textId="7C08769E" w:rsidR="00301068" w:rsidRPr="00E32570" w:rsidRDefault="007D0FA7" w:rsidP="00191967">
      <w:pPr>
        <w:pStyle w:val="ListParagraph"/>
        <w:numPr>
          <w:ilvl w:val="1"/>
          <w:numId w:val="37"/>
        </w:numPr>
        <w:spacing w:line="240" w:lineRule="auto"/>
        <w:ind w:left="312"/>
        <w:rPr>
          <w:rFonts w:ascii="Arial" w:hAnsi="Arial" w:cs="Arial"/>
        </w:rPr>
      </w:pPr>
      <w:r w:rsidRPr="00E32570">
        <w:rPr>
          <w:rFonts w:ascii="Arial" w:hAnsi="Arial" w:cs="Arial"/>
        </w:rPr>
        <w:t>Cases that are identified as being at medium or</w:t>
      </w:r>
      <w:r w:rsidR="00301068" w:rsidRPr="00E32570">
        <w:rPr>
          <w:rFonts w:ascii="Arial" w:hAnsi="Arial" w:cs="Arial"/>
        </w:rPr>
        <w:t xml:space="preserve"> </w:t>
      </w:r>
      <w:proofErr w:type="gramStart"/>
      <w:r w:rsidR="00301068" w:rsidRPr="00E32570">
        <w:rPr>
          <w:rFonts w:ascii="Arial" w:hAnsi="Arial" w:cs="Arial"/>
        </w:rPr>
        <w:t>high risk</w:t>
      </w:r>
      <w:proofErr w:type="gramEnd"/>
      <w:r w:rsidR="00301068" w:rsidRPr="00E32570">
        <w:rPr>
          <w:rFonts w:ascii="Arial" w:hAnsi="Arial" w:cs="Arial"/>
        </w:rPr>
        <w:t xml:space="preserve"> </w:t>
      </w:r>
      <w:r w:rsidR="00887CB3" w:rsidRPr="00E32570">
        <w:rPr>
          <w:rFonts w:ascii="Arial" w:hAnsi="Arial" w:cs="Arial"/>
        </w:rPr>
        <w:t>Exploitation</w:t>
      </w:r>
      <w:r w:rsidRPr="00E32570">
        <w:rPr>
          <w:rFonts w:ascii="Arial" w:hAnsi="Arial" w:cs="Arial"/>
        </w:rPr>
        <w:t xml:space="preserve">, then these cases will be transferred to the appropriate Case Management Team and become CIN. </w:t>
      </w:r>
    </w:p>
    <w:p w14:paraId="5606BCA4" w14:textId="77777777" w:rsidR="00682078" w:rsidRPr="00E32570" w:rsidRDefault="00682078" w:rsidP="00E32570">
      <w:pPr>
        <w:spacing w:after="0" w:line="240" w:lineRule="auto"/>
        <w:rPr>
          <w:rFonts w:ascii="Arial" w:hAnsi="Arial" w:cs="Arial"/>
        </w:rPr>
      </w:pPr>
    </w:p>
    <w:p w14:paraId="5B7FBB37" w14:textId="6B17B997" w:rsidR="00301068" w:rsidRPr="00E32570" w:rsidRDefault="002E0BAA" w:rsidP="00E32570">
      <w:pPr>
        <w:pStyle w:val="ListParagraph"/>
        <w:numPr>
          <w:ilvl w:val="0"/>
          <w:numId w:val="38"/>
        </w:numPr>
        <w:spacing w:after="0" w:line="240" w:lineRule="auto"/>
        <w:rPr>
          <w:rFonts w:ascii="Arial" w:hAnsi="Arial" w:cs="Arial"/>
          <w:b/>
        </w:rPr>
      </w:pPr>
      <w:r w:rsidRPr="00E32570">
        <w:rPr>
          <w:rFonts w:ascii="Arial" w:hAnsi="Arial" w:cs="Arial"/>
          <w:b/>
        </w:rPr>
        <w:t xml:space="preserve">Pre-birth </w:t>
      </w:r>
      <w:r w:rsidR="00301068" w:rsidRPr="00E32570">
        <w:rPr>
          <w:rFonts w:ascii="Arial" w:hAnsi="Arial" w:cs="Arial"/>
          <w:b/>
        </w:rPr>
        <w:t>Assessments</w:t>
      </w:r>
    </w:p>
    <w:p w14:paraId="4E3E0C70" w14:textId="77777777" w:rsidR="00134576" w:rsidRPr="00E32570" w:rsidRDefault="00134576" w:rsidP="00E32570">
      <w:pPr>
        <w:pStyle w:val="ListParagraph"/>
        <w:spacing w:after="0" w:line="240" w:lineRule="auto"/>
        <w:ind w:left="567"/>
        <w:rPr>
          <w:rFonts w:ascii="Arial" w:hAnsi="Arial" w:cs="Arial"/>
          <w:b/>
        </w:rPr>
      </w:pPr>
    </w:p>
    <w:p w14:paraId="3D700E43" w14:textId="77777777" w:rsidR="002E0BAA" w:rsidRPr="00E32570" w:rsidRDefault="002E0BAA" w:rsidP="00E32570">
      <w:pPr>
        <w:spacing w:line="240" w:lineRule="auto"/>
        <w:rPr>
          <w:rFonts w:ascii="Arial" w:hAnsi="Arial" w:cs="Arial"/>
        </w:rPr>
      </w:pPr>
      <w:r w:rsidRPr="00E32570">
        <w:rPr>
          <w:rFonts w:ascii="Arial" w:hAnsi="Arial" w:cs="Arial"/>
        </w:rPr>
        <w:t>(Please refer to Planning and Delivery of Pre-birth Assessment Guidance 2016)</w:t>
      </w:r>
    </w:p>
    <w:p w14:paraId="0EDFF78F" w14:textId="022ED036" w:rsidR="002E0BAA" w:rsidRPr="00E32570" w:rsidRDefault="004C684C" w:rsidP="00E46FC5">
      <w:pPr>
        <w:pStyle w:val="ListParagraph"/>
        <w:numPr>
          <w:ilvl w:val="1"/>
          <w:numId w:val="38"/>
        </w:numPr>
        <w:spacing w:line="240" w:lineRule="auto"/>
        <w:ind w:left="465"/>
        <w:rPr>
          <w:rFonts w:ascii="Arial" w:hAnsi="Arial" w:cs="Arial"/>
        </w:rPr>
      </w:pPr>
      <w:r w:rsidRPr="00E32570">
        <w:rPr>
          <w:rFonts w:ascii="Arial" w:hAnsi="Arial" w:cs="Arial"/>
        </w:rPr>
        <w:t xml:space="preserve">For new referrals requiring a transfer to the CMTs please refer to section </w:t>
      </w:r>
      <w:r w:rsidR="00EF0531" w:rsidRPr="00E32570">
        <w:rPr>
          <w:rFonts w:ascii="Arial" w:hAnsi="Arial" w:cs="Arial"/>
        </w:rPr>
        <w:t>4.23 onwards</w:t>
      </w:r>
    </w:p>
    <w:p w14:paraId="22FAEEBD" w14:textId="77777777" w:rsidR="002835F2" w:rsidRPr="00E32570" w:rsidRDefault="002835F2" w:rsidP="00E46FC5">
      <w:pPr>
        <w:pStyle w:val="ListParagraph"/>
        <w:spacing w:line="240" w:lineRule="auto"/>
        <w:ind w:left="465"/>
        <w:rPr>
          <w:rFonts w:ascii="Arial" w:hAnsi="Arial" w:cs="Arial"/>
        </w:rPr>
      </w:pPr>
    </w:p>
    <w:p w14:paraId="5E0C854A" w14:textId="77777777" w:rsidR="002835F2" w:rsidRPr="00E32570" w:rsidRDefault="00202D4C" w:rsidP="00E46FC5">
      <w:pPr>
        <w:pStyle w:val="ListParagraph"/>
        <w:numPr>
          <w:ilvl w:val="1"/>
          <w:numId w:val="38"/>
        </w:numPr>
        <w:spacing w:line="240" w:lineRule="auto"/>
        <w:ind w:left="465"/>
        <w:rPr>
          <w:rFonts w:ascii="Arial" w:hAnsi="Arial" w:cs="Arial"/>
          <w:color w:val="000000" w:themeColor="text1"/>
        </w:rPr>
      </w:pPr>
      <w:r w:rsidRPr="00E32570">
        <w:rPr>
          <w:rFonts w:ascii="Arial" w:hAnsi="Arial" w:cs="Arial"/>
          <w:color w:val="000000" w:themeColor="text1"/>
        </w:rPr>
        <w:t xml:space="preserve">When it is established that a young person in local authority care or a supported care leaver is pregnant, the person making the referral must first speak to the young person’s allocated social worker, to allow consideration as to whether an assessment on the unborn baby is required or not. Where the outcome is that an assessment is required, a separate social worker within the same team will be identified to complete the separate assessment.  This is to ensure the unborn child has an independent social worker from their parent (s) own allocated social worker should any conflict of interest arise.  However, there will be some cases where it is agreed that the assessment of the unborn can be undertaken by the parent(s) allocated social worker if this is in the interest of the young adult and unborn, if this is the case a rationale for this decision needs to be clearly recorded.  </w:t>
      </w:r>
    </w:p>
    <w:p w14:paraId="216255F4" w14:textId="77777777" w:rsidR="002835F2" w:rsidRPr="00E32570" w:rsidRDefault="002835F2" w:rsidP="00E46FC5">
      <w:pPr>
        <w:pStyle w:val="ListParagraph"/>
        <w:spacing w:line="240" w:lineRule="auto"/>
        <w:ind w:left="360"/>
        <w:rPr>
          <w:rFonts w:ascii="Arial" w:hAnsi="Arial" w:cs="Arial"/>
          <w:color w:val="000000" w:themeColor="text1"/>
        </w:rPr>
      </w:pPr>
    </w:p>
    <w:p w14:paraId="047C1768" w14:textId="5DDC0DDB" w:rsidR="005D44DB" w:rsidRPr="00E32570" w:rsidRDefault="005D44DB" w:rsidP="00E46FC5">
      <w:pPr>
        <w:pStyle w:val="ListParagraph"/>
        <w:numPr>
          <w:ilvl w:val="1"/>
          <w:numId w:val="38"/>
        </w:numPr>
        <w:spacing w:line="240" w:lineRule="auto"/>
        <w:ind w:left="465"/>
        <w:rPr>
          <w:rFonts w:ascii="Arial" w:hAnsi="Arial" w:cs="Arial"/>
          <w:color w:val="000000" w:themeColor="text1"/>
        </w:rPr>
      </w:pPr>
      <w:r w:rsidRPr="00E32570">
        <w:rPr>
          <w:rFonts w:ascii="Arial" w:hAnsi="Arial" w:cs="Arial"/>
          <w:color w:val="000000" w:themeColor="text1"/>
        </w:rPr>
        <w:t xml:space="preserve">All </w:t>
      </w:r>
      <w:r w:rsidR="003A05ED" w:rsidRPr="00E32570">
        <w:rPr>
          <w:rFonts w:ascii="Arial" w:hAnsi="Arial" w:cs="Arial"/>
          <w:color w:val="000000" w:themeColor="text1"/>
        </w:rPr>
        <w:t xml:space="preserve">new requests for </w:t>
      </w:r>
      <w:r w:rsidRPr="00E32570">
        <w:rPr>
          <w:rFonts w:ascii="Arial" w:hAnsi="Arial" w:cs="Arial"/>
          <w:color w:val="000000" w:themeColor="text1"/>
        </w:rPr>
        <w:t>pre-birth assessments (except for the conditions set out below) or those where this forms part of a sibling group already open to an allocated social worker, will generally be conducted by the assessment team.</w:t>
      </w:r>
    </w:p>
    <w:p w14:paraId="279A9E57" w14:textId="77777777" w:rsidR="005D44DB" w:rsidRPr="00E32570" w:rsidRDefault="005D44DB" w:rsidP="00E46FC5">
      <w:pPr>
        <w:pStyle w:val="ListParagraph"/>
        <w:spacing w:line="240" w:lineRule="auto"/>
        <w:ind w:left="360"/>
        <w:rPr>
          <w:rFonts w:ascii="Arial" w:hAnsi="Arial" w:cs="Arial"/>
          <w:color w:val="000000" w:themeColor="text1"/>
        </w:rPr>
      </w:pPr>
    </w:p>
    <w:p w14:paraId="71B933DD" w14:textId="10FE7461" w:rsidR="005D44DB" w:rsidRPr="00E32570" w:rsidRDefault="002835F2" w:rsidP="00E46FC5">
      <w:pPr>
        <w:pStyle w:val="ListParagraph"/>
        <w:numPr>
          <w:ilvl w:val="1"/>
          <w:numId w:val="38"/>
        </w:numPr>
        <w:spacing w:line="240" w:lineRule="auto"/>
        <w:ind w:left="465"/>
        <w:rPr>
          <w:rFonts w:ascii="Arial" w:hAnsi="Arial" w:cs="Arial"/>
          <w:color w:val="000000" w:themeColor="text1"/>
        </w:rPr>
      </w:pPr>
      <w:r w:rsidRPr="00E32570">
        <w:rPr>
          <w:rFonts w:ascii="Arial" w:hAnsi="Arial" w:cs="Arial"/>
          <w:color w:val="000000" w:themeColor="text1"/>
        </w:rPr>
        <w:t>O</w:t>
      </w:r>
      <w:r w:rsidR="005D44DB" w:rsidRPr="00E32570">
        <w:rPr>
          <w:rFonts w:ascii="Arial" w:hAnsi="Arial" w:cs="Arial"/>
          <w:color w:val="000000" w:themeColor="text1"/>
        </w:rPr>
        <w:t>n conclusion of the pre-birth assessment the following outcomes will apply:</w:t>
      </w:r>
    </w:p>
    <w:p w14:paraId="69079154" w14:textId="77777777" w:rsidR="005D44DB" w:rsidRPr="00E32570" w:rsidRDefault="005D44DB" w:rsidP="00E46FC5">
      <w:pPr>
        <w:pStyle w:val="ListParagraph"/>
        <w:spacing w:line="240" w:lineRule="auto"/>
        <w:ind w:left="360"/>
        <w:rPr>
          <w:rFonts w:ascii="Arial" w:hAnsi="Arial" w:cs="Arial"/>
          <w:color w:val="000000" w:themeColor="text1"/>
        </w:rPr>
      </w:pPr>
    </w:p>
    <w:p w14:paraId="776677C3" w14:textId="77777777" w:rsidR="002835F2" w:rsidRPr="00E32570" w:rsidRDefault="005D44DB" w:rsidP="00E46FC5">
      <w:pPr>
        <w:pStyle w:val="ListParagraph"/>
        <w:numPr>
          <w:ilvl w:val="1"/>
          <w:numId w:val="38"/>
        </w:numPr>
        <w:spacing w:line="240" w:lineRule="auto"/>
        <w:ind w:left="465"/>
        <w:rPr>
          <w:rFonts w:ascii="Arial" w:hAnsi="Arial" w:cs="Arial"/>
          <w:color w:val="000000" w:themeColor="text1"/>
        </w:rPr>
      </w:pPr>
      <w:r w:rsidRPr="00E32570">
        <w:rPr>
          <w:rFonts w:ascii="Arial" w:hAnsi="Arial" w:cs="Arial"/>
          <w:color w:val="000000" w:themeColor="text1"/>
        </w:rPr>
        <w:t>No further action – assessment team SW will progress the case closure;</w:t>
      </w:r>
    </w:p>
    <w:p w14:paraId="310D59BE" w14:textId="77777777" w:rsidR="002835F2" w:rsidRPr="00E32570" w:rsidRDefault="002835F2" w:rsidP="00E46FC5">
      <w:pPr>
        <w:pStyle w:val="ListParagraph"/>
        <w:spacing w:line="240" w:lineRule="auto"/>
        <w:ind w:left="360"/>
        <w:rPr>
          <w:rFonts w:ascii="Arial" w:hAnsi="Arial" w:cs="Arial"/>
          <w:color w:val="000000" w:themeColor="text1"/>
        </w:rPr>
      </w:pPr>
    </w:p>
    <w:p w14:paraId="7B4E402B" w14:textId="25C0FAE9" w:rsidR="005D44DB" w:rsidRPr="00E32570" w:rsidRDefault="005D44DB" w:rsidP="00E46FC5">
      <w:pPr>
        <w:pStyle w:val="ListParagraph"/>
        <w:numPr>
          <w:ilvl w:val="1"/>
          <w:numId w:val="38"/>
        </w:numPr>
        <w:spacing w:line="240" w:lineRule="auto"/>
        <w:ind w:left="465"/>
        <w:rPr>
          <w:rFonts w:ascii="Arial" w:hAnsi="Arial" w:cs="Arial"/>
          <w:color w:val="000000" w:themeColor="text1"/>
        </w:rPr>
      </w:pPr>
      <w:r w:rsidRPr="00E32570">
        <w:rPr>
          <w:rFonts w:ascii="Arial" w:hAnsi="Arial" w:cs="Arial"/>
          <w:color w:val="000000" w:themeColor="text1"/>
        </w:rPr>
        <w:t>Early help – assessment team SW will progress the case to step down to early help (following the principles set out in the step down/up policy);</w:t>
      </w:r>
    </w:p>
    <w:p w14:paraId="0400AC48" w14:textId="77777777" w:rsidR="005D44DB" w:rsidRPr="00E32570" w:rsidRDefault="005D44DB" w:rsidP="00E46FC5">
      <w:pPr>
        <w:pStyle w:val="ListParagraph"/>
        <w:numPr>
          <w:ilvl w:val="1"/>
          <w:numId w:val="38"/>
        </w:numPr>
        <w:spacing w:line="240" w:lineRule="auto"/>
        <w:ind w:left="465"/>
        <w:rPr>
          <w:rFonts w:ascii="Arial" w:hAnsi="Arial" w:cs="Arial"/>
          <w:color w:val="000000" w:themeColor="text1"/>
        </w:rPr>
      </w:pPr>
      <w:r w:rsidRPr="00E32570">
        <w:rPr>
          <w:rFonts w:ascii="Arial" w:hAnsi="Arial" w:cs="Arial"/>
          <w:color w:val="000000" w:themeColor="text1"/>
        </w:rPr>
        <w:t>Children in need plan – assessment SW will progress the transfer to the case management team as per 2a of this guidance;</w:t>
      </w:r>
    </w:p>
    <w:p w14:paraId="28DE06F9" w14:textId="14B570C7" w:rsidR="005D44DB" w:rsidRPr="00E32570" w:rsidRDefault="005D44DB" w:rsidP="00E46FC5">
      <w:pPr>
        <w:pStyle w:val="ListParagraph"/>
        <w:numPr>
          <w:ilvl w:val="1"/>
          <w:numId w:val="38"/>
        </w:numPr>
        <w:spacing w:line="240" w:lineRule="auto"/>
        <w:ind w:left="465"/>
        <w:rPr>
          <w:rFonts w:ascii="Arial" w:hAnsi="Arial" w:cs="Arial"/>
          <w:color w:val="000000" w:themeColor="text1"/>
        </w:rPr>
      </w:pPr>
      <w:r w:rsidRPr="00E32570">
        <w:rPr>
          <w:rFonts w:ascii="Arial" w:hAnsi="Arial" w:cs="Arial"/>
          <w:color w:val="000000" w:themeColor="text1"/>
        </w:rPr>
        <w:lastRenderedPageBreak/>
        <w:t xml:space="preserve">Child protection plan - assessment SW will progress the transfer to the case management team as </w:t>
      </w:r>
      <w:r w:rsidRPr="00E32570">
        <w:rPr>
          <w:rFonts w:ascii="Arial" w:hAnsi="Arial" w:cs="Arial"/>
        </w:rPr>
        <w:t xml:space="preserve">per </w:t>
      </w:r>
      <w:r w:rsidR="00EF0531" w:rsidRPr="00E32570">
        <w:rPr>
          <w:rFonts w:ascii="Arial" w:hAnsi="Arial" w:cs="Arial"/>
        </w:rPr>
        <w:t>4.23</w:t>
      </w:r>
      <w:r w:rsidRPr="00E32570">
        <w:rPr>
          <w:rFonts w:ascii="Arial" w:hAnsi="Arial" w:cs="Arial"/>
        </w:rPr>
        <w:t xml:space="preserve"> of this guidance</w:t>
      </w:r>
      <w:r w:rsidR="00EF0531" w:rsidRPr="00E32570">
        <w:rPr>
          <w:rFonts w:ascii="Arial" w:hAnsi="Arial" w:cs="Arial"/>
        </w:rPr>
        <w:t>.</w:t>
      </w:r>
    </w:p>
    <w:p w14:paraId="68BE3680" w14:textId="77777777" w:rsidR="005D44DB" w:rsidRPr="00E32570" w:rsidRDefault="005D44DB" w:rsidP="00E46FC5">
      <w:pPr>
        <w:pStyle w:val="ListParagraph"/>
        <w:numPr>
          <w:ilvl w:val="1"/>
          <w:numId w:val="38"/>
        </w:numPr>
        <w:spacing w:line="240" w:lineRule="auto"/>
        <w:ind w:left="465"/>
        <w:rPr>
          <w:rFonts w:ascii="Arial" w:hAnsi="Arial" w:cs="Arial"/>
          <w:color w:val="000000" w:themeColor="text1"/>
        </w:rPr>
      </w:pPr>
      <w:r w:rsidRPr="00E32570">
        <w:rPr>
          <w:rFonts w:ascii="Arial" w:hAnsi="Arial" w:cs="Arial"/>
          <w:color w:val="000000" w:themeColor="text1"/>
        </w:rPr>
        <w:t xml:space="preserve">Child protection plan/recommendation </w:t>
      </w:r>
      <w:proofErr w:type="gramStart"/>
      <w:r w:rsidRPr="00E32570">
        <w:rPr>
          <w:rFonts w:ascii="Arial" w:hAnsi="Arial" w:cs="Arial"/>
          <w:color w:val="000000" w:themeColor="text1"/>
        </w:rPr>
        <w:t>for  care</w:t>
      </w:r>
      <w:proofErr w:type="gramEnd"/>
      <w:r w:rsidRPr="00E32570">
        <w:rPr>
          <w:rFonts w:ascii="Arial" w:hAnsi="Arial" w:cs="Arial"/>
          <w:color w:val="000000" w:themeColor="text1"/>
        </w:rPr>
        <w:t xml:space="preserve"> proceedings – see below</w:t>
      </w:r>
    </w:p>
    <w:p w14:paraId="311F6FDC" w14:textId="27212574" w:rsidR="005D44DB" w:rsidRPr="00E32570" w:rsidRDefault="002835F2" w:rsidP="00E32570">
      <w:pPr>
        <w:spacing w:line="240" w:lineRule="auto"/>
        <w:rPr>
          <w:rFonts w:ascii="Arial" w:hAnsi="Arial" w:cs="Arial"/>
          <w:b/>
          <w:color w:val="000000" w:themeColor="text1"/>
        </w:rPr>
      </w:pPr>
      <w:proofErr w:type="gramStart"/>
      <w:r w:rsidRPr="00E32570">
        <w:rPr>
          <w:rFonts w:ascii="Arial" w:hAnsi="Arial" w:cs="Arial"/>
          <w:color w:val="000000" w:themeColor="text1"/>
        </w:rPr>
        <w:t xml:space="preserve">14.10 </w:t>
      </w:r>
      <w:r w:rsidR="005D44DB" w:rsidRPr="00E32570">
        <w:rPr>
          <w:rFonts w:ascii="Arial" w:hAnsi="Arial" w:cs="Arial"/>
          <w:b/>
          <w:color w:val="000000" w:themeColor="text1"/>
        </w:rPr>
        <w:t xml:space="preserve"> Cases</w:t>
      </w:r>
      <w:proofErr w:type="gramEnd"/>
      <w:r w:rsidR="005D44DB" w:rsidRPr="00E32570">
        <w:rPr>
          <w:rFonts w:ascii="Arial" w:hAnsi="Arial" w:cs="Arial"/>
          <w:b/>
          <w:color w:val="000000" w:themeColor="text1"/>
        </w:rPr>
        <w:t xml:space="preserve"> Transferring to Court Team from the Assessment Team (pre-births)</w:t>
      </w:r>
    </w:p>
    <w:p w14:paraId="5B658D54" w14:textId="40488C55" w:rsidR="00BB3363" w:rsidRPr="00E32570" w:rsidRDefault="002835F2" w:rsidP="00E32570">
      <w:pPr>
        <w:spacing w:after="0" w:line="240" w:lineRule="auto"/>
        <w:rPr>
          <w:rFonts w:ascii="Arial" w:hAnsi="Arial" w:cs="Arial"/>
          <w:color w:val="FF0000"/>
        </w:rPr>
      </w:pPr>
      <w:r w:rsidRPr="00E32570">
        <w:rPr>
          <w:rFonts w:ascii="Arial" w:hAnsi="Arial" w:cs="Arial"/>
        </w:rPr>
        <w:t xml:space="preserve">14.11 </w:t>
      </w:r>
      <w:r w:rsidR="005D44DB" w:rsidRPr="00E32570">
        <w:rPr>
          <w:rFonts w:ascii="Arial" w:hAnsi="Arial" w:cs="Arial"/>
        </w:rPr>
        <w:t xml:space="preserve">Where the pre-birth assessment recommends future child protection planning in conjunction with care proceedings </w:t>
      </w:r>
      <w:r w:rsidR="005B265D" w:rsidRPr="00E32570">
        <w:rPr>
          <w:rFonts w:ascii="Arial" w:hAnsi="Arial" w:cs="Arial"/>
          <w:u w:val="single"/>
        </w:rPr>
        <w:t>with a</w:t>
      </w:r>
      <w:r w:rsidR="005D44DB" w:rsidRPr="00E32570">
        <w:rPr>
          <w:rFonts w:ascii="Arial" w:hAnsi="Arial" w:cs="Arial"/>
          <w:u w:val="single"/>
        </w:rPr>
        <w:t xml:space="preserve"> plan for removal </w:t>
      </w:r>
      <w:r w:rsidR="009E6EF6" w:rsidRPr="00E32570">
        <w:rPr>
          <w:rFonts w:ascii="Arial" w:hAnsi="Arial" w:cs="Arial"/>
          <w:u w:val="single"/>
        </w:rPr>
        <w:t>at birth</w:t>
      </w:r>
      <w:r w:rsidR="009E6EF6" w:rsidRPr="00E32570">
        <w:rPr>
          <w:rFonts w:ascii="Arial" w:hAnsi="Arial" w:cs="Arial"/>
        </w:rPr>
        <w:t xml:space="preserve">, </w:t>
      </w:r>
      <w:r w:rsidR="005D44DB" w:rsidRPr="00E32570">
        <w:rPr>
          <w:rFonts w:ascii="Arial" w:hAnsi="Arial" w:cs="Arial"/>
        </w:rPr>
        <w:t xml:space="preserve">the </w:t>
      </w:r>
      <w:r w:rsidR="005B265D" w:rsidRPr="00E32570">
        <w:rPr>
          <w:rFonts w:ascii="Arial" w:hAnsi="Arial" w:cs="Arial"/>
        </w:rPr>
        <w:t>A</w:t>
      </w:r>
      <w:r w:rsidR="005D44DB" w:rsidRPr="00E32570">
        <w:rPr>
          <w:rFonts w:ascii="Arial" w:hAnsi="Arial" w:cs="Arial"/>
        </w:rPr>
        <w:t xml:space="preserve">ssessment </w:t>
      </w:r>
      <w:r w:rsidR="005B265D" w:rsidRPr="00E32570">
        <w:rPr>
          <w:rFonts w:ascii="Arial" w:hAnsi="Arial" w:cs="Arial"/>
        </w:rPr>
        <w:t>T</w:t>
      </w:r>
      <w:r w:rsidR="005D44DB" w:rsidRPr="00E32570">
        <w:rPr>
          <w:rFonts w:ascii="Arial" w:hAnsi="Arial" w:cs="Arial"/>
        </w:rPr>
        <w:t xml:space="preserve">eam social worker will retain case responsibility </w:t>
      </w:r>
      <w:r w:rsidR="00A6082F" w:rsidRPr="00E32570">
        <w:rPr>
          <w:rFonts w:ascii="Arial" w:hAnsi="Arial" w:cs="Arial"/>
          <w:u w:val="single"/>
        </w:rPr>
        <w:t>either</w:t>
      </w:r>
      <w:r w:rsidR="00A6082F" w:rsidRPr="00E32570">
        <w:rPr>
          <w:rFonts w:ascii="Arial" w:hAnsi="Arial" w:cs="Arial"/>
        </w:rPr>
        <w:t xml:space="preserve">, </w:t>
      </w:r>
      <w:r w:rsidR="005D44DB" w:rsidRPr="00E32570">
        <w:rPr>
          <w:rFonts w:ascii="Arial" w:hAnsi="Arial" w:cs="Arial"/>
        </w:rPr>
        <w:t>until</w:t>
      </w:r>
      <w:r w:rsidR="003A05ED" w:rsidRPr="00E32570">
        <w:rPr>
          <w:rFonts w:ascii="Arial" w:hAnsi="Arial" w:cs="Arial"/>
        </w:rPr>
        <w:t xml:space="preserve"> the Initial Child Protection Case Conference, </w:t>
      </w:r>
      <w:r w:rsidR="00A6082F" w:rsidRPr="00E32570">
        <w:rPr>
          <w:rFonts w:ascii="Arial" w:hAnsi="Arial" w:cs="Arial"/>
        </w:rPr>
        <w:t xml:space="preserve">or the initial court hearing, whichever is in the best interests of the child dependant on the timescales of each, </w:t>
      </w:r>
      <w:r w:rsidR="003A05ED" w:rsidRPr="00E32570">
        <w:rPr>
          <w:rFonts w:ascii="Arial" w:hAnsi="Arial" w:cs="Arial"/>
        </w:rPr>
        <w:t xml:space="preserve">at which point the case will transfer to the allocated social worker from the Court Team. </w:t>
      </w:r>
      <w:r w:rsidR="00A6082F" w:rsidRPr="00E32570">
        <w:rPr>
          <w:rFonts w:ascii="Arial" w:hAnsi="Arial" w:cs="Arial"/>
        </w:rPr>
        <w:t xml:space="preserve">In principle, the allocated social worker from the Assessment Team should complete the </w:t>
      </w:r>
      <w:r w:rsidR="009E6EF6" w:rsidRPr="00E32570">
        <w:rPr>
          <w:rFonts w:ascii="Arial" w:hAnsi="Arial" w:cs="Arial"/>
        </w:rPr>
        <w:t xml:space="preserve">evidence to court and the </w:t>
      </w:r>
      <w:r w:rsidR="00A6082F" w:rsidRPr="00E32570">
        <w:rPr>
          <w:rFonts w:ascii="Arial" w:hAnsi="Arial" w:cs="Arial"/>
        </w:rPr>
        <w:t xml:space="preserve">report for the Initial Child Protection Conference and attend </w:t>
      </w:r>
      <w:r w:rsidR="009E6EF6" w:rsidRPr="00E32570">
        <w:rPr>
          <w:rFonts w:ascii="Arial" w:hAnsi="Arial" w:cs="Arial"/>
        </w:rPr>
        <w:t>both</w:t>
      </w:r>
      <w:r w:rsidR="00A6082F" w:rsidRPr="00E32570">
        <w:rPr>
          <w:rFonts w:ascii="Arial" w:hAnsi="Arial" w:cs="Arial"/>
        </w:rPr>
        <w:t xml:space="preserve"> when the pre-birth assessment timescale allows for this. The transfer at initial court hearing should only be the transfer point if the pre-birth notification has been made at a very late stage to the assessment Team, thus </w:t>
      </w:r>
      <w:r w:rsidR="009E6EF6" w:rsidRPr="00E32570">
        <w:rPr>
          <w:rFonts w:ascii="Arial" w:hAnsi="Arial" w:cs="Arial"/>
        </w:rPr>
        <w:t xml:space="preserve">not allowing due time for an Initial Child protection Conference pre-birth. </w:t>
      </w:r>
      <w:r w:rsidR="00A6082F" w:rsidRPr="00E32570">
        <w:rPr>
          <w:rFonts w:ascii="Arial" w:hAnsi="Arial" w:cs="Arial"/>
        </w:rPr>
        <w:t>T</w:t>
      </w:r>
      <w:r w:rsidR="003368D8" w:rsidRPr="00E32570">
        <w:rPr>
          <w:rFonts w:ascii="Arial" w:hAnsi="Arial" w:cs="Arial"/>
        </w:rPr>
        <w:t xml:space="preserve">he </w:t>
      </w:r>
      <w:r w:rsidR="00A6082F" w:rsidRPr="00E32570">
        <w:rPr>
          <w:rFonts w:ascii="Arial" w:hAnsi="Arial" w:cs="Arial"/>
        </w:rPr>
        <w:t>Care P</w:t>
      </w:r>
      <w:r w:rsidR="003368D8" w:rsidRPr="00E32570">
        <w:rPr>
          <w:rFonts w:ascii="Arial" w:hAnsi="Arial" w:cs="Arial"/>
        </w:rPr>
        <w:t>lan to issue care proce</w:t>
      </w:r>
      <w:r w:rsidR="00A6082F" w:rsidRPr="00E32570">
        <w:rPr>
          <w:rFonts w:ascii="Arial" w:hAnsi="Arial" w:cs="Arial"/>
        </w:rPr>
        <w:t>e</w:t>
      </w:r>
      <w:r w:rsidR="003368D8" w:rsidRPr="00E32570">
        <w:rPr>
          <w:rFonts w:ascii="Arial" w:hAnsi="Arial" w:cs="Arial"/>
        </w:rPr>
        <w:t>dings</w:t>
      </w:r>
      <w:r w:rsidR="00A6082F" w:rsidRPr="00E32570">
        <w:rPr>
          <w:rFonts w:ascii="Arial" w:hAnsi="Arial" w:cs="Arial"/>
        </w:rPr>
        <w:t xml:space="preserve"> for removal</w:t>
      </w:r>
      <w:r w:rsidR="003368D8" w:rsidRPr="00E32570">
        <w:rPr>
          <w:rFonts w:ascii="Arial" w:hAnsi="Arial" w:cs="Arial"/>
        </w:rPr>
        <w:t xml:space="preserve"> </w:t>
      </w:r>
      <w:r w:rsidR="00A6082F" w:rsidRPr="00E32570">
        <w:rPr>
          <w:rFonts w:ascii="Arial" w:hAnsi="Arial" w:cs="Arial"/>
        </w:rPr>
        <w:t xml:space="preserve">must have </w:t>
      </w:r>
      <w:r w:rsidR="003368D8" w:rsidRPr="00E32570">
        <w:rPr>
          <w:rFonts w:ascii="Arial" w:hAnsi="Arial" w:cs="Arial"/>
        </w:rPr>
        <w:t>been confirmed in a L</w:t>
      </w:r>
      <w:r w:rsidR="00A6082F" w:rsidRPr="00E32570">
        <w:rPr>
          <w:rFonts w:ascii="Arial" w:hAnsi="Arial" w:cs="Arial"/>
        </w:rPr>
        <w:t xml:space="preserve">egal </w:t>
      </w:r>
      <w:r w:rsidR="003368D8" w:rsidRPr="00E32570">
        <w:rPr>
          <w:rFonts w:ascii="Arial" w:hAnsi="Arial" w:cs="Arial"/>
        </w:rPr>
        <w:t>P</w:t>
      </w:r>
      <w:r w:rsidR="00A6082F" w:rsidRPr="00E32570">
        <w:rPr>
          <w:rFonts w:ascii="Arial" w:hAnsi="Arial" w:cs="Arial"/>
        </w:rPr>
        <w:t xml:space="preserve">lanning </w:t>
      </w:r>
      <w:r w:rsidR="003368D8" w:rsidRPr="00E32570">
        <w:rPr>
          <w:rFonts w:ascii="Arial" w:hAnsi="Arial" w:cs="Arial"/>
        </w:rPr>
        <w:t>M</w:t>
      </w:r>
      <w:r w:rsidR="00A6082F" w:rsidRPr="00E32570">
        <w:rPr>
          <w:rFonts w:ascii="Arial" w:hAnsi="Arial" w:cs="Arial"/>
        </w:rPr>
        <w:t>eeting.</w:t>
      </w:r>
      <w:r w:rsidR="003368D8" w:rsidRPr="00E32570">
        <w:rPr>
          <w:rFonts w:ascii="Arial" w:hAnsi="Arial" w:cs="Arial"/>
        </w:rPr>
        <w:t xml:space="preserve"> </w:t>
      </w:r>
    </w:p>
    <w:p w14:paraId="61EBA48F" w14:textId="77777777" w:rsidR="00BB3363" w:rsidRPr="00E32570" w:rsidRDefault="00BB3363" w:rsidP="00E32570">
      <w:pPr>
        <w:spacing w:after="0" w:line="240" w:lineRule="auto"/>
        <w:rPr>
          <w:rFonts w:ascii="Arial" w:hAnsi="Arial" w:cs="Arial"/>
        </w:rPr>
      </w:pPr>
    </w:p>
    <w:p w14:paraId="2814E202" w14:textId="582BC4AB" w:rsidR="005D44DB" w:rsidRPr="00E32570" w:rsidRDefault="002835F2" w:rsidP="00E32570">
      <w:pPr>
        <w:spacing w:after="0" w:line="240" w:lineRule="auto"/>
        <w:rPr>
          <w:rFonts w:ascii="Arial" w:hAnsi="Arial" w:cs="Arial"/>
        </w:rPr>
      </w:pPr>
      <w:r w:rsidRPr="00E32570">
        <w:rPr>
          <w:rFonts w:ascii="Arial" w:hAnsi="Arial" w:cs="Arial"/>
        </w:rPr>
        <w:t xml:space="preserve">14.12 </w:t>
      </w:r>
      <w:r w:rsidR="00BB3363" w:rsidRPr="00E32570">
        <w:rPr>
          <w:rFonts w:ascii="Arial" w:hAnsi="Arial" w:cs="Arial"/>
        </w:rPr>
        <w:t xml:space="preserve">If </w:t>
      </w:r>
      <w:r w:rsidR="005B265D" w:rsidRPr="00E32570">
        <w:rPr>
          <w:rFonts w:ascii="Arial" w:hAnsi="Arial" w:cs="Arial"/>
        </w:rPr>
        <w:t xml:space="preserve">pre-proceedings or </w:t>
      </w:r>
      <w:r w:rsidR="00BB3363" w:rsidRPr="00E32570">
        <w:rPr>
          <w:rFonts w:ascii="Arial" w:hAnsi="Arial" w:cs="Arial"/>
        </w:rPr>
        <w:t>care proceedings</w:t>
      </w:r>
      <w:r w:rsidR="005D44DB" w:rsidRPr="00E32570">
        <w:rPr>
          <w:rFonts w:ascii="Arial" w:hAnsi="Arial" w:cs="Arial"/>
        </w:rPr>
        <w:t xml:space="preserve"> </w:t>
      </w:r>
      <w:r w:rsidR="005B265D" w:rsidRPr="00E32570">
        <w:rPr>
          <w:rFonts w:ascii="Arial" w:hAnsi="Arial" w:cs="Arial"/>
        </w:rPr>
        <w:t xml:space="preserve">with a plan for the child </w:t>
      </w:r>
      <w:r w:rsidR="005B265D" w:rsidRPr="00E32570">
        <w:rPr>
          <w:rFonts w:ascii="Arial" w:hAnsi="Arial" w:cs="Arial"/>
          <w:u w:val="single"/>
        </w:rPr>
        <w:t xml:space="preserve">to remain with the parent </w:t>
      </w:r>
      <w:r w:rsidR="005B265D" w:rsidRPr="00E32570">
        <w:rPr>
          <w:rFonts w:ascii="Arial" w:hAnsi="Arial" w:cs="Arial"/>
        </w:rPr>
        <w:t>are to be initiated then discussions need to take place as soon as possible to determine whether this should transfer to the Court Team or CMT.</w:t>
      </w:r>
    </w:p>
    <w:p w14:paraId="442F3B52" w14:textId="77777777" w:rsidR="005D44DB" w:rsidRPr="00E32570" w:rsidRDefault="005D44DB" w:rsidP="00E32570">
      <w:pPr>
        <w:spacing w:after="0" w:line="240" w:lineRule="auto"/>
        <w:rPr>
          <w:rFonts w:ascii="Arial" w:hAnsi="Arial" w:cs="Arial"/>
        </w:rPr>
      </w:pPr>
    </w:p>
    <w:p w14:paraId="63039566" w14:textId="45B5D947" w:rsidR="005D44DB" w:rsidRPr="00E32570" w:rsidRDefault="002835F2" w:rsidP="00E32570">
      <w:pPr>
        <w:spacing w:after="0" w:line="240" w:lineRule="auto"/>
        <w:rPr>
          <w:rFonts w:ascii="Arial" w:hAnsi="Arial" w:cs="Arial"/>
        </w:rPr>
      </w:pPr>
      <w:r w:rsidRPr="00E32570">
        <w:rPr>
          <w:rFonts w:ascii="Arial" w:hAnsi="Arial" w:cs="Arial"/>
        </w:rPr>
        <w:t xml:space="preserve">14.13 </w:t>
      </w:r>
      <w:r w:rsidR="005D44DB" w:rsidRPr="00E32570">
        <w:rPr>
          <w:rFonts w:ascii="Arial" w:hAnsi="Arial" w:cs="Arial"/>
        </w:rPr>
        <w:t xml:space="preserve">The Assessment Team Manager will alert the responsible </w:t>
      </w:r>
      <w:r w:rsidR="003A05ED" w:rsidRPr="00E32570">
        <w:rPr>
          <w:rFonts w:ascii="Arial" w:hAnsi="Arial" w:cs="Arial"/>
        </w:rPr>
        <w:t>Court</w:t>
      </w:r>
      <w:r w:rsidR="005B265D" w:rsidRPr="00E32570">
        <w:rPr>
          <w:rFonts w:ascii="Arial" w:hAnsi="Arial" w:cs="Arial"/>
        </w:rPr>
        <w:t>/CMT</w:t>
      </w:r>
      <w:r w:rsidR="005D44DB" w:rsidRPr="00E32570">
        <w:rPr>
          <w:rFonts w:ascii="Arial" w:hAnsi="Arial" w:cs="Arial"/>
        </w:rPr>
        <w:t xml:space="preserve"> </w:t>
      </w:r>
      <w:r w:rsidR="005B265D" w:rsidRPr="00E32570">
        <w:rPr>
          <w:rFonts w:ascii="Arial" w:hAnsi="Arial" w:cs="Arial"/>
        </w:rPr>
        <w:t>T</w:t>
      </w:r>
      <w:r w:rsidR="005D44DB" w:rsidRPr="00E32570">
        <w:rPr>
          <w:rFonts w:ascii="Arial" w:hAnsi="Arial" w:cs="Arial"/>
        </w:rPr>
        <w:t xml:space="preserve">eam </w:t>
      </w:r>
      <w:r w:rsidR="005B265D" w:rsidRPr="00E32570">
        <w:rPr>
          <w:rFonts w:ascii="Arial" w:hAnsi="Arial" w:cs="Arial"/>
        </w:rPr>
        <w:t>M</w:t>
      </w:r>
      <w:r w:rsidR="005D44DB" w:rsidRPr="00E32570">
        <w:rPr>
          <w:rFonts w:ascii="Arial" w:hAnsi="Arial" w:cs="Arial"/>
        </w:rPr>
        <w:t xml:space="preserve">anager to cases </w:t>
      </w:r>
      <w:r w:rsidR="003A05ED" w:rsidRPr="00E32570">
        <w:rPr>
          <w:rFonts w:ascii="Arial" w:hAnsi="Arial" w:cs="Arial"/>
        </w:rPr>
        <w:t>requiring transfer immediately following the strategy meeting/LPM meeting.</w:t>
      </w:r>
      <w:r w:rsidR="005D44DB" w:rsidRPr="00E32570">
        <w:rPr>
          <w:rFonts w:ascii="Arial" w:hAnsi="Arial" w:cs="Arial"/>
        </w:rPr>
        <w:t xml:space="preserve"> If a Social Worker cannot be identified immediately then </w:t>
      </w:r>
      <w:r w:rsidR="003A05ED" w:rsidRPr="00E32570">
        <w:rPr>
          <w:rFonts w:ascii="Arial" w:hAnsi="Arial" w:cs="Arial"/>
        </w:rPr>
        <w:t>Court</w:t>
      </w:r>
      <w:r w:rsidR="005B265D" w:rsidRPr="00E32570">
        <w:rPr>
          <w:rFonts w:ascii="Arial" w:hAnsi="Arial" w:cs="Arial"/>
        </w:rPr>
        <w:t>/CMT</w:t>
      </w:r>
      <w:r w:rsidR="005D44DB" w:rsidRPr="00E32570">
        <w:rPr>
          <w:rFonts w:ascii="Arial" w:hAnsi="Arial" w:cs="Arial"/>
        </w:rPr>
        <w:t xml:space="preserve"> Team Manager or an appropriate Team representative e.g. SSW etc. must attend the ICPC</w:t>
      </w:r>
      <w:r w:rsidR="003A05ED" w:rsidRPr="00E32570">
        <w:rPr>
          <w:rFonts w:ascii="Arial" w:hAnsi="Arial" w:cs="Arial"/>
        </w:rPr>
        <w:t>.</w:t>
      </w:r>
    </w:p>
    <w:p w14:paraId="1B875761" w14:textId="77777777" w:rsidR="005D44DB" w:rsidRPr="00E32570" w:rsidRDefault="005D44DB" w:rsidP="00E32570">
      <w:pPr>
        <w:spacing w:after="0" w:line="240" w:lineRule="auto"/>
        <w:rPr>
          <w:rFonts w:ascii="Arial" w:hAnsi="Arial" w:cs="Arial"/>
        </w:rPr>
      </w:pPr>
    </w:p>
    <w:p w14:paraId="322FD83D" w14:textId="22B9A50E" w:rsidR="005D44DB" w:rsidRPr="00E32570" w:rsidRDefault="002835F2" w:rsidP="00E32570">
      <w:pPr>
        <w:spacing w:after="0" w:line="240" w:lineRule="auto"/>
        <w:rPr>
          <w:rFonts w:ascii="Arial" w:hAnsi="Arial" w:cs="Arial"/>
        </w:rPr>
      </w:pPr>
      <w:r w:rsidRPr="00E32570">
        <w:rPr>
          <w:rFonts w:ascii="Arial" w:hAnsi="Arial" w:cs="Arial"/>
        </w:rPr>
        <w:t xml:space="preserve">14.14 </w:t>
      </w:r>
      <w:r w:rsidR="005D44DB" w:rsidRPr="00E32570">
        <w:rPr>
          <w:rFonts w:ascii="Arial" w:hAnsi="Arial" w:cs="Arial"/>
        </w:rPr>
        <w:t xml:space="preserve">The Assessment Team will also be responsible for </w:t>
      </w:r>
      <w:r w:rsidR="003A05ED" w:rsidRPr="00E32570">
        <w:rPr>
          <w:rFonts w:ascii="Arial" w:hAnsi="Arial" w:cs="Arial"/>
        </w:rPr>
        <w:t xml:space="preserve">the following: </w:t>
      </w:r>
    </w:p>
    <w:p w14:paraId="7087783F" w14:textId="77777777" w:rsidR="003A05ED" w:rsidRPr="00E32570" w:rsidRDefault="003A05ED" w:rsidP="00E32570">
      <w:pPr>
        <w:spacing w:after="0" w:line="240" w:lineRule="auto"/>
        <w:rPr>
          <w:rFonts w:ascii="Arial" w:hAnsi="Arial" w:cs="Arial"/>
        </w:rPr>
      </w:pPr>
    </w:p>
    <w:p w14:paraId="181CEBCB" w14:textId="77777777" w:rsidR="003A05ED" w:rsidRPr="00E32570" w:rsidRDefault="003A05ED" w:rsidP="00E32570">
      <w:pPr>
        <w:pStyle w:val="ListParagraph"/>
        <w:numPr>
          <w:ilvl w:val="0"/>
          <w:numId w:val="39"/>
        </w:numPr>
        <w:spacing w:after="0" w:line="240" w:lineRule="auto"/>
        <w:rPr>
          <w:rFonts w:ascii="Arial" w:hAnsi="Arial" w:cs="Arial"/>
        </w:rPr>
      </w:pPr>
      <w:r w:rsidRPr="00E32570">
        <w:rPr>
          <w:rFonts w:ascii="Arial" w:hAnsi="Arial" w:cs="Arial"/>
        </w:rPr>
        <w:t>Completion of the pre-birth assessment;</w:t>
      </w:r>
    </w:p>
    <w:p w14:paraId="288E9B98" w14:textId="77777777" w:rsidR="003A05ED" w:rsidRPr="00E32570" w:rsidRDefault="003A05ED" w:rsidP="00E32570">
      <w:pPr>
        <w:pStyle w:val="ListParagraph"/>
        <w:numPr>
          <w:ilvl w:val="0"/>
          <w:numId w:val="39"/>
        </w:numPr>
        <w:spacing w:after="0" w:line="240" w:lineRule="auto"/>
        <w:rPr>
          <w:rFonts w:ascii="Arial" w:hAnsi="Arial" w:cs="Arial"/>
        </w:rPr>
      </w:pPr>
      <w:r w:rsidRPr="00E32570">
        <w:rPr>
          <w:rFonts w:ascii="Arial" w:hAnsi="Arial" w:cs="Arial"/>
        </w:rPr>
        <w:t>Convening the strategy meeting at week 28 and completing the subsequent s.47 enquiries;</w:t>
      </w:r>
    </w:p>
    <w:p w14:paraId="01F3EFB0" w14:textId="77777777" w:rsidR="003A05ED" w:rsidRPr="00E32570" w:rsidRDefault="003A05ED" w:rsidP="00E32570">
      <w:pPr>
        <w:pStyle w:val="ListParagraph"/>
        <w:numPr>
          <w:ilvl w:val="0"/>
          <w:numId w:val="39"/>
        </w:numPr>
        <w:spacing w:after="0" w:line="240" w:lineRule="auto"/>
        <w:rPr>
          <w:rFonts w:ascii="Arial" w:hAnsi="Arial" w:cs="Arial"/>
        </w:rPr>
      </w:pPr>
      <w:r w:rsidRPr="00E32570">
        <w:rPr>
          <w:rFonts w:ascii="Arial" w:hAnsi="Arial" w:cs="Arial"/>
        </w:rPr>
        <w:t>Completing the ICPCC report and convening the ICPCC;</w:t>
      </w:r>
    </w:p>
    <w:p w14:paraId="063EE1C6" w14:textId="77777777" w:rsidR="003A05ED" w:rsidRPr="00E32570" w:rsidRDefault="003A05ED" w:rsidP="00E32570">
      <w:pPr>
        <w:pStyle w:val="ListParagraph"/>
        <w:numPr>
          <w:ilvl w:val="0"/>
          <w:numId w:val="39"/>
        </w:numPr>
        <w:spacing w:after="0" w:line="240" w:lineRule="auto"/>
        <w:rPr>
          <w:rFonts w:ascii="Arial" w:hAnsi="Arial" w:cs="Arial"/>
        </w:rPr>
      </w:pPr>
      <w:r w:rsidRPr="00E32570">
        <w:rPr>
          <w:rFonts w:ascii="Arial" w:hAnsi="Arial" w:cs="Arial"/>
        </w:rPr>
        <w:t>Notifying the Court Team Manager of the pending transfer;</w:t>
      </w:r>
    </w:p>
    <w:p w14:paraId="35680A33" w14:textId="77777777" w:rsidR="003A05ED" w:rsidRPr="00E32570" w:rsidRDefault="003A05ED" w:rsidP="00E32570">
      <w:pPr>
        <w:pStyle w:val="ListParagraph"/>
        <w:numPr>
          <w:ilvl w:val="0"/>
          <w:numId w:val="39"/>
        </w:numPr>
        <w:spacing w:after="0" w:line="240" w:lineRule="auto"/>
        <w:rPr>
          <w:rFonts w:ascii="Arial" w:hAnsi="Arial" w:cs="Arial"/>
        </w:rPr>
      </w:pPr>
      <w:r w:rsidRPr="00E32570">
        <w:rPr>
          <w:rFonts w:ascii="Arial" w:hAnsi="Arial" w:cs="Arial"/>
        </w:rPr>
        <w:t>Maintaining and updating the child’s LCS record;</w:t>
      </w:r>
    </w:p>
    <w:p w14:paraId="735C29DF" w14:textId="77777777" w:rsidR="003A05ED" w:rsidRPr="00E32570" w:rsidRDefault="003A05ED" w:rsidP="00E32570">
      <w:pPr>
        <w:pStyle w:val="ListParagraph"/>
        <w:numPr>
          <w:ilvl w:val="0"/>
          <w:numId w:val="39"/>
        </w:numPr>
        <w:spacing w:after="0" w:line="240" w:lineRule="auto"/>
        <w:rPr>
          <w:rFonts w:ascii="Arial" w:hAnsi="Arial" w:cs="Arial"/>
        </w:rPr>
      </w:pPr>
      <w:r w:rsidRPr="00E32570">
        <w:rPr>
          <w:rFonts w:ascii="Arial" w:hAnsi="Arial" w:cs="Arial"/>
        </w:rPr>
        <w:t>Convening the LPM;</w:t>
      </w:r>
    </w:p>
    <w:p w14:paraId="31BF3B63" w14:textId="77777777" w:rsidR="003A05ED" w:rsidRPr="00E32570" w:rsidRDefault="003A05ED" w:rsidP="00E32570">
      <w:pPr>
        <w:pStyle w:val="ListParagraph"/>
        <w:numPr>
          <w:ilvl w:val="0"/>
          <w:numId w:val="39"/>
        </w:numPr>
        <w:spacing w:after="0" w:line="240" w:lineRule="auto"/>
        <w:rPr>
          <w:rFonts w:ascii="Arial" w:hAnsi="Arial" w:cs="Arial"/>
        </w:rPr>
      </w:pPr>
      <w:r w:rsidRPr="00E32570">
        <w:rPr>
          <w:rFonts w:ascii="Arial" w:hAnsi="Arial" w:cs="Arial"/>
        </w:rPr>
        <w:t>Updating the child’s chronology;</w:t>
      </w:r>
    </w:p>
    <w:p w14:paraId="105603AF" w14:textId="7BBE6738" w:rsidR="003A05ED" w:rsidRPr="00E32570" w:rsidRDefault="003A05ED" w:rsidP="00E32570">
      <w:pPr>
        <w:pStyle w:val="ListParagraph"/>
        <w:numPr>
          <w:ilvl w:val="0"/>
          <w:numId w:val="39"/>
        </w:numPr>
        <w:spacing w:after="0" w:line="240" w:lineRule="auto"/>
        <w:rPr>
          <w:rFonts w:ascii="Arial" w:hAnsi="Arial" w:cs="Arial"/>
        </w:rPr>
      </w:pPr>
      <w:r w:rsidRPr="00E32570">
        <w:rPr>
          <w:rFonts w:ascii="Arial" w:hAnsi="Arial" w:cs="Arial"/>
        </w:rPr>
        <w:t>Completing a transfer summary;</w:t>
      </w:r>
    </w:p>
    <w:p w14:paraId="528AD264" w14:textId="67B43C95" w:rsidR="003368D8" w:rsidRPr="00E32570" w:rsidRDefault="003368D8" w:rsidP="00E32570">
      <w:pPr>
        <w:pStyle w:val="ListParagraph"/>
        <w:numPr>
          <w:ilvl w:val="0"/>
          <w:numId w:val="39"/>
        </w:numPr>
        <w:spacing w:after="0" w:line="240" w:lineRule="auto"/>
        <w:rPr>
          <w:rFonts w:ascii="Arial" w:hAnsi="Arial" w:cs="Arial"/>
        </w:rPr>
      </w:pPr>
      <w:r w:rsidRPr="00E32570">
        <w:rPr>
          <w:rFonts w:ascii="Arial" w:hAnsi="Arial" w:cs="Arial"/>
        </w:rPr>
        <w:t>LBP – if required</w:t>
      </w:r>
    </w:p>
    <w:p w14:paraId="4ED80553" w14:textId="77777777" w:rsidR="003A05ED" w:rsidRPr="00E32570" w:rsidRDefault="003A05ED" w:rsidP="00E32570">
      <w:pPr>
        <w:pStyle w:val="ListParagraph"/>
        <w:spacing w:after="0" w:line="240" w:lineRule="auto"/>
        <w:rPr>
          <w:rFonts w:ascii="Arial" w:hAnsi="Arial" w:cs="Arial"/>
        </w:rPr>
      </w:pPr>
    </w:p>
    <w:p w14:paraId="50511632" w14:textId="3AEE72A1" w:rsidR="005D44DB" w:rsidRPr="00E32570" w:rsidRDefault="002835F2" w:rsidP="00E32570">
      <w:pPr>
        <w:spacing w:after="0" w:line="240" w:lineRule="auto"/>
        <w:rPr>
          <w:rFonts w:ascii="Arial" w:hAnsi="Arial" w:cs="Arial"/>
        </w:rPr>
      </w:pPr>
      <w:r w:rsidRPr="00E32570">
        <w:rPr>
          <w:rFonts w:ascii="Arial" w:hAnsi="Arial" w:cs="Arial"/>
        </w:rPr>
        <w:t xml:space="preserve">14.15 </w:t>
      </w:r>
      <w:r w:rsidR="005D44DB" w:rsidRPr="00E32570">
        <w:rPr>
          <w:rFonts w:ascii="Arial" w:hAnsi="Arial" w:cs="Arial"/>
        </w:rPr>
        <w:t xml:space="preserve">The Assessment Team Manager will ensure that the child’s record has been audited, and all relevant sections are completed, e.g. chronology, and the receiving Team Manager has been notified prior to transfer of the case.  </w:t>
      </w:r>
    </w:p>
    <w:p w14:paraId="51CD5C39" w14:textId="77777777" w:rsidR="005D44DB" w:rsidRPr="00E32570" w:rsidRDefault="005D44DB" w:rsidP="00E32570">
      <w:pPr>
        <w:spacing w:line="240" w:lineRule="auto"/>
        <w:rPr>
          <w:rFonts w:ascii="Arial" w:hAnsi="Arial" w:cs="Arial"/>
          <w:b/>
          <w:color w:val="000000" w:themeColor="text1"/>
        </w:rPr>
      </w:pPr>
    </w:p>
    <w:p w14:paraId="4E57CB4D" w14:textId="77777777" w:rsidR="004C684C" w:rsidRPr="00E32570" w:rsidRDefault="004C684C" w:rsidP="00E32570">
      <w:pPr>
        <w:pStyle w:val="ListParagraph"/>
        <w:spacing w:line="240" w:lineRule="auto"/>
        <w:rPr>
          <w:rFonts w:ascii="Arial" w:hAnsi="Arial" w:cs="Arial"/>
        </w:rPr>
      </w:pPr>
    </w:p>
    <w:p w14:paraId="191F2596" w14:textId="77777777" w:rsidR="002E0BAA" w:rsidRPr="00E32570" w:rsidRDefault="003A05ED" w:rsidP="00E32570">
      <w:pPr>
        <w:spacing w:line="240" w:lineRule="auto"/>
        <w:rPr>
          <w:rFonts w:ascii="Arial" w:hAnsi="Arial" w:cs="Arial"/>
          <w:color w:val="000000" w:themeColor="text1"/>
        </w:rPr>
      </w:pPr>
      <w:r w:rsidRPr="00E32570">
        <w:rPr>
          <w:rFonts w:ascii="Arial" w:hAnsi="Arial" w:cs="Arial"/>
          <w:noProof/>
          <w:lang w:eastAsia="en-GB"/>
        </w:rPr>
        <mc:AlternateContent>
          <mc:Choice Requires="wps">
            <w:drawing>
              <wp:anchor distT="0" distB="0" distL="114300" distR="114300" simplePos="0" relativeHeight="251665408" behindDoc="0" locked="0" layoutInCell="1" allowOverlap="1" wp14:anchorId="653F359C" wp14:editId="44F87FC8">
                <wp:simplePos x="0" y="0"/>
                <wp:positionH relativeFrom="margin">
                  <wp:posOffset>0</wp:posOffset>
                </wp:positionH>
                <wp:positionV relativeFrom="paragraph">
                  <wp:posOffset>-635</wp:posOffset>
                </wp:positionV>
                <wp:extent cx="6038850" cy="12573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038850" cy="1257300"/>
                        </a:xfrm>
                        <a:prstGeom prst="rect">
                          <a:avLst/>
                        </a:prstGeom>
                        <a:noFill/>
                        <a:ln w="12700" cap="flat" cmpd="sng" algn="ctr">
                          <a:solidFill>
                            <a:srgbClr val="5B9BD5">
                              <a:shade val="50000"/>
                            </a:srgbClr>
                          </a:solidFill>
                          <a:prstDash val="solid"/>
                          <a:miter lim="800000"/>
                        </a:ln>
                        <a:effectLst/>
                      </wps:spPr>
                      <wps:txbx>
                        <w:txbxContent>
                          <w:p w14:paraId="080E7B05" w14:textId="77777777" w:rsidR="00D97616" w:rsidRPr="002A7005" w:rsidRDefault="00D97616" w:rsidP="00BB3363">
                            <w:pPr>
                              <w:jc w:val="center"/>
                            </w:pPr>
                            <w:r w:rsidRPr="002A7005">
                              <w:t>Transferring cases between services</w:t>
                            </w:r>
                          </w:p>
                          <w:p w14:paraId="2E9227EA" w14:textId="77777777" w:rsidR="00D97616" w:rsidRPr="002A7005" w:rsidRDefault="00D97616" w:rsidP="00BB3363">
                            <w:pPr>
                              <w:jc w:val="center"/>
                            </w:pPr>
                            <w:r w:rsidRPr="002A7005">
                              <w:rPr>
                                <w:b/>
                              </w:rPr>
                              <w:t>Good practice is the timely handover of good quality information that has been obtained within the assessment.  This can in some cases be supported by a joint visit to the child and parents by the case holding team to the receiving team but this is not essential and joint home visits should not delay the process of transfer.</w:t>
                            </w:r>
                          </w:p>
                          <w:p w14:paraId="3811FF38" w14:textId="77777777" w:rsidR="00D97616" w:rsidRDefault="00D97616" w:rsidP="00BB3363">
                            <w:pPr>
                              <w:jc w:val="center"/>
                            </w:pPr>
                          </w:p>
                          <w:p w14:paraId="2578DE90" w14:textId="77777777" w:rsidR="00D97616" w:rsidRDefault="00D97616" w:rsidP="003A05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3F359C" id="Rectangle 1" o:spid="_x0000_s1026" style="position:absolute;margin-left:0;margin-top:-.05pt;width:475.5pt;height:99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" filled="f" strokecolor="#41719c" strokeweight="1pt">
                <v:textbox>
                  <w:txbxContent>
                    <w:p w14:paraId="080E7B05" w14:textId="77777777" w:rsidR="00D97616" w:rsidRPr="002A7005" w:rsidRDefault="00D97616" w:rsidP="00BB3363">
                      <w:pPr>
                        <w:jc w:val="center"/>
                      </w:pPr>
                      <w:r w:rsidRPr="002A7005">
                        <w:t>Transferring cases between services</w:t>
                      </w:r>
                    </w:p>
                    <w:p w14:paraId="2E9227EA" w14:textId="77777777" w:rsidR="00D97616" w:rsidRPr="002A7005" w:rsidRDefault="00D97616" w:rsidP="00BB3363">
                      <w:pPr>
                        <w:jc w:val="center"/>
                      </w:pPr>
                      <w:r w:rsidRPr="002A7005">
                        <w:rPr>
                          <w:b/>
                        </w:rPr>
                        <w:t>Good practice is the timely handover of good quality information that has been obtained within the assessment.  This can in some cases be supported by a joint visit to the child and parents by the case holding team to the receiving team but this is not essential and joint home visits should not delay the process of transfer.</w:t>
                      </w:r>
                    </w:p>
                    <w:p w14:paraId="3811FF38" w14:textId="77777777" w:rsidR="00D97616" w:rsidRDefault="00D97616" w:rsidP="00BB3363">
                      <w:pPr>
                        <w:jc w:val="center"/>
                      </w:pPr>
                    </w:p>
                    <w:p w14:paraId="2578DE90" w14:textId="77777777" w:rsidR="00D97616" w:rsidRDefault="00D97616" w:rsidP="003A05ED">
                      <w:pPr>
                        <w:jc w:val="center"/>
                      </w:pPr>
                    </w:p>
                  </w:txbxContent>
                </v:textbox>
                <w10:wrap anchorx="margin"/>
              </v:rect>
            </w:pict>
          </mc:Fallback>
        </mc:AlternateContent>
      </w:r>
      <w:r w:rsidR="002E0BAA" w:rsidRPr="00E32570">
        <w:rPr>
          <w:rFonts w:ascii="Arial" w:hAnsi="Arial" w:cs="Arial"/>
          <w:color w:val="000000" w:themeColor="text1"/>
        </w:rPr>
        <w:t xml:space="preserve"> </w:t>
      </w:r>
    </w:p>
    <w:p w14:paraId="5AF1B273" w14:textId="77777777" w:rsidR="002E0BAA" w:rsidRPr="00E32570" w:rsidRDefault="002E0BAA" w:rsidP="00E32570">
      <w:pPr>
        <w:spacing w:line="240" w:lineRule="auto"/>
        <w:rPr>
          <w:rFonts w:ascii="Arial" w:hAnsi="Arial" w:cs="Arial"/>
          <w:color w:val="000000" w:themeColor="text1"/>
        </w:rPr>
      </w:pPr>
    </w:p>
    <w:p w14:paraId="6CE79B1A" w14:textId="77777777" w:rsidR="00BC470D" w:rsidRPr="00E32570" w:rsidRDefault="00BC470D" w:rsidP="00E32570">
      <w:pPr>
        <w:tabs>
          <w:tab w:val="left" w:pos="1610"/>
        </w:tabs>
        <w:spacing w:line="240" w:lineRule="auto"/>
        <w:rPr>
          <w:rFonts w:ascii="Arial" w:hAnsi="Arial" w:cs="Arial"/>
        </w:rPr>
      </w:pPr>
    </w:p>
    <w:sectPr w:rsidR="00BC470D" w:rsidRPr="00E3257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BA682" w14:textId="77777777" w:rsidR="00A92047" w:rsidRDefault="00A92047" w:rsidP="00ED53ED">
      <w:pPr>
        <w:spacing w:after="0" w:line="240" w:lineRule="auto"/>
      </w:pPr>
      <w:r>
        <w:separator/>
      </w:r>
    </w:p>
  </w:endnote>
  <w:endnote w:type="continuationSeparator" w:id="0">
    <w:p w14:paraId="640D1666" w14:textId="77777777" w:rsidR="00A92047" w:rsidRDefault="00A92047" w:rsidP="00ED5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6376436"/>
      <w:docPartObj>
        <w:docPartGallery w:val="Page Numbers (Bottom of Page)"/>
        <w:docPartUnique/>
      </w:docPartObj>
    </w:sdtPr>
    <w:sdtEndPr>
      <w:rPr>
        <w:noProof/>
      </w:rPr>
    </w:sdtEndPr>
    <w:sdtContent>
      <w:p w14:paraId="3746228B" w14:textId="77777777" w:rsidR="00D97616" w:rsidRDefault="00D97616">
        <w:pPr>
          <w:pStyle w:val="Footer"/>
        </w:pPr>
        <w:r>
          <w:fldChar w:fldCharType="begin"/>
        </w:r>
        <w:r>
          <w:instrText xml:space="preserve"> PAGE   \* MERGEFORMAT </w:instrText>
        </w:r>
        <w:r>
          <w:fldChar w:fldCharType="separate"/>
        </w:r>
        <w:r>
          <w:rPr>
            <w:noProof/>
          </w:rPr>
          <w:t>17</w:t>
        </w:r>
        <w:r>
          <w:rPr>
            <w:noProof/>
          </w:rPr>
          <w:fldChar w:fldCharType="end"/>
        </w:r>
      </w:p>
    </w:sdtContent>
  </w:sdt>
  <w:p w14:paraId="18A80FFB" w14:textId="77777777" w:rsidR="00D97616" w:rsidRDefault="00D976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76E28" w14:textId="77777777" w:rsidR="00A92047" w:rsidRDefault="00A92047" w:rsidP="00ED53ED">
      <w:pPr>
        <w:spacing w:after="0" w:line="240" w:lineRule="auto"/>
      </w:pPr>
      <w:r>
        <w:separator/>
      </w:r>
    </w:p>
  </w:footnote>
  <w:footnote w:type="continuationSeparator" w:id="0">
    <w:p w14:paraId="0FCC7A9E" w14:textId="77777777" w:rsidR="00A92047" w:rsidRDefault="00A92047" w:rsidP="00ED5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3B375" w14:textId="77777777" w:rsidR="00D97616" w:rsidRDefault="00D97616">
    <w:pPr>
      <w:pStyle w:val="Header"/>
    </w:pPr>
    <w:r>
      <w:t>Reviewed &amp; Refreshed November 2019</w:t>
    </w:r>
  </w:p>
  <w:p w14:paraId="60F86585" w14:textId="77777777" w:rsidR="00D97616" w:rsidRDefault="00D976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B1801"/>
    <w:multiLevelType w:val="hybridMultilevel"/>
    <w:tmpl w:val="3D3442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AB3276"/>
    <w:multiLevelType w:val="multilevel"/>
    <w:tmpl w:val="B254CD9A"/>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375EAB"/>
    <w:multiLevelType w:val="multilevel"/>
    <w:tmpl w:val="A0C09534"/>
    <w:lvl w:ilvl="0">
      <w:start w:val="14"/>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2819E1"/>
    <w:multiLevelType w:val="hybridMultilevel"/>
    <w:tmpl w:val="829AE2B8"/>
    <w:lvl w:ilvl="0" w:tplc="62FAB02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E2A1938"/>
    <w:multiLevelType w:val="hybridMultilevel"/>
    <w:tmpl w:val="6C00B8D6"/>
    <w:lvl w:ilvl="0" w:tplc="08090013">
      <w:start w:val="1"/>
      <w:numFmt w:val="upperRoman"/>
      <w:lvlText w:val="%1."/>
      <w:lvlJc w:val="right"/>
      <w:pPr>
        <w:ind w:left="720" w:hanging="360"/>
      </w:pPr>
    </w:lvl>
    <w:lvl w:ilvl="1" w:tplc="0809001B">
      <w:start w:val="1"/>
      <w:numFmt w:val="lowerRoman"/>
      <w:lvlText w:val="%2."/>
      <w:lvlJc w:val="right"/>
      <w:pPr>
        <w:ind w:left="1440" w:hanging="360"/>
      </w:pPr>
    </w:lvl>
    <w:lvl w:ilvl="2" w:tplc="55B6BBCE">
      <w:start w:val="13"/>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5C1B83"/>
    <w:multiLevelType w:val="hybridMultilevel"/>
    <w:tmpl w:val="047A00CE"/>
    <w:lvl w:ilvl="0" w:tplc="08090011">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6775D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B570EE"/>
    <w:multiLevelType w:val="multilevel"/>
    <w:tmpl w:val="9E34BB38"/>
    <w:lvl w:ilvl="0">
      <w:start w:val="6"/>
      <w:numFmt w:val="decimal"/>
      <w:lvlText w:val="%1."/>
      <w:lvlJc w:val="left"/>
      <w:pPr>
        <w:ind w:left="360" w:hanging="360"/>
      </w:pPr>
      <w:rPr>
        <w:rFonts w:hint="default"/>
      </w:r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3874A05"/>
    <w:multiLevelType w:val="hybridMultilevel"/>
    <w:tmpl w:val="ACF49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FD0B62"/>
    <w:multiLevelType w:val="hybridMultilevel"/>
    <w:tmpl w:val="A20AD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657F5E"/>
    <w:multiLevelType w:val="hybridMultilevel"/>
    <w:tmpl w:val="93E423DA"/>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8DC616D"/>
    <w:multiLevelType w:val="multilevel"/>
    <w:tmpl w:val="EEBC31A2"/>
    <w:lvl w:ilvl="0">
      <w:start w:val="4"/>
      <w:numFmt w:val="decimal"/>
      <w:lvlText w:val="%1"/>
      <w:lvlJc w:val="left"/>
      <w:pPr>
        <w:ind w:left="465" w:hanging="465"/>
      </w:pPr>
      <w:rPr>
        <w:rFonts w:hint="default"/>
      </w:rPr>
    </w:lvl>
    <w:lvl w:ilvl="1">
      <w:start w:val="10"/>
      <w:numFmt w:val="decimal"/>
      <w:lvlText w:val="%1.%2"/>
      <w:lvlJc w:val="left"/>
      <w:pPr>
        <w:ind w:left="607" w:hanging="46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F523717"/>
    <w:multiLevelType w:val="multilevel"/>
    <w:tmpl w:val="43661E34"/>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26D7911"/>
    <w:multiLevelType w:val="hybridMultilevel"/>
    <w:tmpl w:val="6AB668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79D5F7F"/>
    <w:multiLevelType w:val="hybridMultilevel"/>
    <w:tmpl w:val="8C04F3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8574949"/>
    <w:multiLevelType w:val="hybridMultilevel"/>
    <w:tmpl w:val="02025C86"/>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617D4D"/>
    <w:multiLevelType w:val="multilevel"/>
    <w:tmpl w:val="B254CD9A"/>
    <w:lvl w:ilvl="0">
      <w:start w:val="5"/>
      <w:numFmt w:val="decimal"/>
      <w:lvlText w:val="%1"/>
      <w:lvlJc w:val="left"/>
      <w:pPr>
        <w:ind w:left="465" w:hanging="465"/>
      </w:pPr>
      <w:rPr>
        <w:rFonts w:hint="default"/>
      </w:rPr>
    </w:lvl>
    <w:lvl w:ilvl="1">
      <w:start w:val="2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8DF0EDB"/>
    <w:multiLevelType w:val="hybridMultilevel"/>
    <w:tmpl w:val="0FE64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7C1AC4"/>
    <w:multiLevelType w:val="multilevel"/>
    <w:tmpl w:val="2AA8E66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E7A00FB"/>
    <w:multiLevelType w:val="multilevel"/>
    <w:tmpl w:val="A8BEFE8E"/>
    <w:lvl w:ilvl="0">
      <w:start w:val="13"/>
      <w:numFmt w:val="decimal"/>
      <w:lvlText w:val="%1"/>
      <w:lvlJc w:val="left"/>
      <w:pPr>
        <w:ind w:left="465" w:hanging="465"/>
      </w:pPr>
      <w:rPr>
        <w:rFonts w:hint="default"/>
      </w:rPr>
    </w:lvl>
    <w:lvl w:ilvl="1">
      <w:start w:val="3"/>
      <w:numFmt w:val="decimal"/>
      <w:lvlText w:val="%1.%2"/>
      <w:lvlJc w:val="left"/>
      <w:pPr>
        <w:ind w:left="930" w:hanging="465"/>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475" w:hanging="108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520" w:hanging="1800"/>
      </w:pPr>
      <w:rPr>
        <w:rFonts w:hint="default"/>
      </w:rPr>
    </w:lvl>
  </w:abstractNum>
  <w:abstractNum w:abstractNumId="20" w15:restartNumberingAfterBreak="0">
    <w:nsid w:val="410E7DE6"/>
    <w:multiLevelType w:val="multilevel"/>
    <w:tmpl w:val="11B21E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392012E"/>
    <w:multiLevelType w:val="hybridMultilevel"/>
    <w:tmpl w:val="E9608C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594735D"/>
    <w:multiLevelType w:val="hybridMultilevel"/>
    <w:tmpl w:val="6794134A"/>
    <w:lvl w:ilvl="0" w:tplc="076C3D42">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6056CC8"/>
    <w:multiLevelType w:val="hybridMultilevel"/>
    <w:tmpl w:val="09DC897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AC5224"/>
    <w:multiLevelType w:val="multilevel"/>
    <w:tmpl w:val="B816CE78"/>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80B1D7D"/>
    <w:multiLevelType w:val="hybridMultilevel"/>
    <w:tmpl w:val="E578D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8164AC2"/>
    <w:multiLevelType w:val="hybridMultilevel"/>
    <w:tmpl w:val="90DCC8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AE9019B"/>
    <w:multiLevelType w:val="multilevel"/>
    <w:tmpl w:val="57CEF50C"/>
    <w:lvl w:ilvl="0">
      <w:start w:val="1"/>
      <w:numFmt w:val="upperRoman"/>
      <w:lvlText w:val="%1."/>
      <w:lvlJc w:val="right"/>
      <w:pPr>
        <w:ind w:left="720" w:hanging="360"/>
      </w:pPr>
    </w:lvl>
    <w:lvl w:ilvl="1">
      <w:start w:val="1"/>
      <w:numFmt w:val="lowerRoman"/>
      <w:lvlText w:val="%2."/>
      <w:lvlJc w:val="right"/>
      <w:pPr>
        <w:ind w:left="1440" w:hanging="360"/>
      </w:pPr>
    </w:lvl>
    <w:lvl w:ilvl="2">
      <w:start w:val="13"/>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D1B55AA"/>
    <w:multiLevelType w:val="hybridMultilevel"/>
    <w:tmpl w:val="915E5E9A"/>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D99303D"/>
    <w:multiLevelType w:val="hybridMultilevel"/>
    <w:tmpl w:val="94F28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464C95"/>
    <w:multiLevelType w:val="hybridMultilevel"/>
    <w:tmpl w:val="48184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4C2591"/>
    <w:multiLevelType w:val="multilevel"/>
    <w:tmpl w:val="C044680E"/>
    <w:lvl w:ilvl="0">
      <w:start w:val="7"/>
      <w:numFmt w:val="decimal"/>
      <w:lvlText w:val="%1"/>
      <w:lvlJc w:val="left"/>
      <w:pPr>
        <w:ind w:left="465" w:hanging="465"/>
      </w:pPr>
      <w:rPr>
        <w:rFonts w:hint="default"/>
        <w:b/>
      </w:rPr>
    </w:lvl>
    <w:lvl w:ilvl="1">
      <w:start w:val="18"/>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653F6FA6"/>
    <w:multiLevelType w:val="hybridMultilevel"/>
    <w:tmpl w:val="67F0BB44"/>
    <w:lvl w:ilvl="0" w:tplc="A8043FAE">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B04491"/>
    <w:multiLevelType w:val="hybridMultilevel"/>
    <w:tmpl w:val="7C8C8994"/>
    <w:lvl w:ilvl="0" w:tplc="08090013">
      <w:start w:val="1"/>
      <w:numFmt w:val="upperRoman"/>
      <w:lvlText w:val="%1."/>
      <w:lvlJc w:val="right"/>
      <w:pPr>
        <w:ind w:left="360" w:hanging="360"/>
      </w:pPr>
      <w:rPr>
        <w:rFonts w:hint="default"/>
      </w:rPr>
    </w:lvl>
    <w:lvl w:ilvl="1" w:tplc="6E7AC7B8">
      <w:start w:val="4"/>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94E1039"/>
    <w:multiLevelType w:val="hybridMultilevel"/>
    <w:tmpl w:val="249247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B60665"/>
    <w:multiLevelType w:val="hybridMultilevel"/>
    <w:tmpl w:val="1940FA86"/>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CF02D6"/>
    <w:multiLevelType w:val="hybridMultilevel"/>
    <w:tmpl w:val="EFDAFD6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15:restartNumberingAfterBreak="0">
    <w:nsid w:val="7A600C10"/>
    <w:multiLevelType w:val="hybridMultilevel"/>
    <w:tmpl w:val="74CAD800"/>
    <w:lvl w:ilvl="0" w:tplc="544C74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F3E4D79"/>
    <w:multiLevelType w:val="multilevel"/>
    <w:tmpl w:val="D9308D3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25"/>
  </w:num>
  <w:num w:numId="2">
    <w:abstractNumId w:val="0"/>
  </w:num>
  <w:num w:numId="3">
    <w:abstractNumId w:val="10"/>
  </w:num>
  <w:num w:numId="4">
    <w:abstractNumId w:val="14"/>
  </w:num>
  <w:num w:numId="5">
    <w:abstractNumId w:val="28"/>
  </w:num>
  <w:num w:numId="6">
    <w:abstractNumId w:val="17"/>
  </w:num>
  <w:num w:numId="7">
    <w:abstractNumId w:val="26"/>
  </w:num>
  <w:num w:numId="8">
    <w:abstractNumId w:val="22"/>
  </w:num>
  <w:num w:numId="9">
    <w:abstractNumId w:val="3"/>
  </w:num>
  <w:num w:numId="10">
    <w:abstractNumId w:val="8"/>
  </w:num>
  <w:num w:numId="11">
    <w:abstractNumId w:val="37"/>
  </w:num>
  <w:num w:numId="12">
    <w:abstractNumId w:val="6"/>
  </w:num>
  <w:num w:numId="13">
    <w:abstractNumId w:val="29"/>
  </w:num>
  <w:num w:numId="14">
    <w:abstractNumId w:val="34"/>
  </w:num>
  <w:num w:numId="15">
    <w:abstractNumId w:val="36"/>
  </w:num>
  <w:num w:numId="16">
    <w:abstractNumId w:val="32"/>
  </w:num>
  <w:num w:numId="17">
    <w:abstractNumId w:val="9"/>
  </w:num>
  <w:num w:numId="18">
    <w:abstractNumId w:val="30"/>
  </w:num>
  <w:num w:numId="19">
    <w:abstractNumId w:val="15"/>
  </w:num>
  <w:num w:numId="20">
    <w:abstractNumId w:val="5"/>
  </w:num>
  <w:num w:numId="21">
    <w:abstractNumId w:val="13"/>
  </w:num>
  <w:num w:numId="22">
    <w:abstractNumId w:val="21"/>
  </w:num>
  <w:num w:numId="23">
    <w:abstractNumId w:val="20"/>
  </w:num>
  <w:num w:numId="24">
    <w:abstractNumId w:val="38"/>
  </w:num>
  <w:num w:numId="25">
    <w:abstractNumId w:val="18"/>
  </w:num>
  <w:num w:numId="26">
    <w:abstractNumId w:val="24"/>
  </w:num>
  <w:num w:numId="27">
    <w:abstractNumId w:val="11"/>
  </w:num>
  <w:num w:numId="28">
    <w:abstractNumId w:val="12"/>
  </w:num>
  <w:num w:numId="29">
    <w:abstractNumId w:val="16"/>
  </w:num>
  <w:num w:numId="30">
    <w:abstractNumId w:val="7"/>
  </w:num>
  <w:num w:numId="31">
    <w:abstractNumId w:val="31"/>
  </w:num>
  <w:num w:numId="32">
    <w:abstractNumId w:val="33"/>
  </w:num>
  <w:num w:numId="33">
    <w:abstractNumId w:val="1"/>
  </w:num>
  <w:num w:numId="34">
    <w:abstractNumId w:val="35"/>
  </w:num>
  <w:num w:numId="35">
    <w:abstractNumId w:val="4"/>
  </w:num>
  <w:num w:numId="36">
    <w:abstractNumId w:val="27"/>
  </w:num>
  <w:num w:numId="37">
    <w:abstractNumId w:val="19"/>
  </w:num>
  <w:num w:numId="38">
    <w:abstractNumId w:val="2"/>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FD2"/>
    <w:rsid w:val="00017AD2"/>
    <w:rsid w:val="00020A8D"/>
    <w:rsid w:val="00027E90"/>
    <w:rsid w:val="00040737"/>
    <w:rsid w:val="00081F34"/>
    <w:rsid w:val="0009328C"/>
    <w:rsid w:val="00096E1D"/>
    <w:rsid w:val="000A0C1B"/>
    <w:rsid w:val="000A703D"/>
    <w:rsid w:val="000B15A7"/>
    <w:rsid w:val="000F0827"/>
    <w:rsid w:val="000F1AAF"/>
    <w:rsid w:val="000F1AFE"/>
    <w:rsid w:val="000F3B0D"/>
    <w:rsid w:val="00114D64"/>
    <w:rsid w:val="00134576"/>
    <w:rsid w:val="00135074"/>
    <w:rsid w:val="00143440"/>
    <w:rsid w:val="00145485"/>
    <w:rsid w:val="00161E1E"/>
    <w:rsid w:val="00162DAB"/>
    <w:rsid w:val="00191967"/>
    <w:rsid w:val="001A59BF"/>
    <w:rsid w:val="001A7B00"/>
    <w:rsid w:val="001C15CF"/>
    <w:rsid w:val="001F3928"/>
    <w:rsid w:val="001F4DF1"/>
    <w:rsid w:val="00202D4C"/>
    <w:rsid w:val="00203E5B"/>
    <w:rsid w:val="002049D4"/>
    <w:rsid w:val="00240EE5"/>
    <w:rsid w:val="0024457A"/>
    <w:rsid w:val="00252538"/>
    <w:rsid w:val="002528A4"/>
    <w:rsid w:val="002835F2"/>
    <w:rsid w:val="00287C24"/>
    <w:rsid w:val="002A2B88"/>
    <w:rsid w:val="002A7005"/>
    <w:rsid w:val="002C13F2"/>
    <w:rsid w:val="002C5D95"/>
    <w:rsid w:val="002D0DF6"/>
    <w:rsid w:val="002D11FD"/>
    <w:rsid w:val="002D26F2"/>
    <w:rsid w:val="002E0BAA"/>
    <w:rsid w:val="002E68F2"/>
    <w:rsid w:val="00301068"/>
    <w:rsid w:val="00305712"/>
    <w:rsid w:val="00313673"/>
    <w:rsid w:val="0031478E"/>
    <w:rsid w:val="00316C9C"/>
    <w:rsid w:val="00317CB8"/>
    <w:rsid w:val="003243A9"/>
    <w:rsid w:val="00326FE2"/>
    <w:rsid w:val="003368D8"/>
    <w:rsid w:val="00352B60"/>
    <w:rsid w:val="0035519B"/>
    <w:rsid w:val="003568D8"/>
    <w:rsid w:val="00361CE1"/>
    <w:rsid w:val="00366FAB"/>
    <w:rsid w:val="00373FDF"/>
    <w:rsid w:val="003874EB"/>
    <w:rsid w:val="003A05ED"/>
    <w:rsid w:val="003A777F"/>
    <w:rsid w:val="003B7AA6"/>
    <w:rsid w:val="003C0C22"/>
    <w:rsid w:val="003C2EB7"/>
    <w:rsid w:val="003C452A"/>
    <w:rsid w:val="003E22F0"/>
    <w:rsid w:val="003F0AF4"/>
    <w:rsid w:val="003F1A2F"/>
    <w:rsid w:val="003F5A12"/>
    <w:rsid w:val="003F7CC8"/>
    <w:rsid w:val="00400550"/>
    <w:rsid w:val="00432B05"/>
    <w:rsid w:val="00440B69"/>
    <w:rsid w:val="00450DD6"/>
    <w:rsid w:val="00461843"/>
    <w:rsid w:val="00471B9A"/>
    <w:rsid w:val="00492512"/>
    <w:rsid w:val="004C1C57"/>
    <w:rsid w:val="004C2B10"/>
    <w:rsid w:val="004C558C"/>
    <w:rsid w:val="004C684C"/>
    <w:rsid w:val="004E0AB3"/>
    <w:rsid w:val="004E17EA"/>
    <w:rsid w:val="004E5FEA"/>
    <w:rsid w:val="00525F2D"/>
    <w:rsid w:val="00530910"/>
    <w:rsid w:val="00535919"/>
    <w:rsid w:val="00540C37"/>
    <w:rsid w:val="00542073"/>
    <w:rsid w:val="005514F5"/>
    <w:rsid w:val="00555336"/>
    <w:rsid w:val="005B265D"/>
    <w:rsid w:val="005C25B0"/>
    <w:rsid w:val="005D44DB"/>
    <w:rsid w:val="00612E2B"/>
    <w:rsid w:val="0065028E"/>
    <w:rsid w:val="00652874"/>
    <w:rsid w:val="00663220"/>
    <w:rsid w:val="00670BD8"/>
    <w:rsid w:val="00682078"/>
    <w:rsid w:val="0068307D"/>
    <w:rsid w:val="00687E60"/>
    <w:rsid w:val="00693348"/>
    <w:rsid w:val="00695FEA"/>
    <w:rsid w:val="006A2F7F"/>
    <w:rsid w:val="006A5268"/>
    <w:rsid w:val="006D00D2"/>
    <w:rsid w:val="006F5569"/>
    <w:rsid w:val="00702518"/>
    <w:rsid w:val="00720F98"/>
    <w:rsid w:val="00731DDE"/>
    <w:rsid w:val="00743F49"/>
    <w:rsid w:val="00757FD2"/>
    <w:rsid w:val="00783D8F"/>
    <w:rsid w:val="007866A9"/>
    <w:rsid w:val="00790AA0"/>
    <w:rsid w:val="00792913"/>
    <w:rsid w:val="007A0DE8"/>
    <w:rsid w:val="007C1E35"/>
    <w:rsid w:val="007D0FA7"/>
    <w:rsid w:val="007D7195"/>
    <w:rsid w:val="0080018D"/>
    <w:rsid w:val="008346F1"/>
    <w:rsid w:val="00841BEB"/>
    <w:rsid w:val="008500D0"/>
    <w:rsid w:val="00887CB3"/>
    <w:rsid w:val="008934C4"/>
    <w:rsid w:val="008D0872"/>
    <w:rsid w:val="008E1FA3"/>
    <w:rsid w:val="0092232A"/>
    <w:rsid w:val="00934C71"/>
    <w:rsid w:val="00934E96"/>
    <w:rsid w:val="009412AA"/>
    <w:rsid w:val="00975E3B"/>
    <w:rsid w:val="009766A9"/>
    <w:rsid w:val="00995B7F"/>
    <w:rsid w:val="009D2902"/>
    <w:rsid w:val="009D55A3"/>
    <w:rsid w:val="009D76DB"/>
    <w:rsid w:val="009E6EF6"/>
    <w:rsid w:val="009F1E20"/>
    <w:rsid w:val="009F5701"/>
    <w:rsid w:val="00A37C01"/>
    <w:rsid w:val="00A44C3E"/>
    <w:rsid w:val="00A5067F"/>
    <w:rsid w:val="00A57C17"/>
    <w:rsid w:val="00A6082F"/>
    <w:rsid w:val="00A66B56"/>
    <w:rsid w:val="00A73946"/>
    <w:rsid w:val="00A743EC"/>
    <w:rsid w:val="00A74FC9"/>
    <w:rsid w:val="00A80F66"/>
    <w:rsid w:val="00A92047"/>
    <w:rsid w:val="00A92DF3"/>
    <w:rsid w:val="00A97B09"/>
    <w:rsid w:val="00AB0193"/>
    <w:rsid w:val="00AC76E1"/>
    <w:rsid w:val="00AE7782"/>
    <w:rsid w:val="00B07893"/>
    <w:rsid w:val="00B17479"/>
    <w:rsid w:val="00B23016"/>
    <w:rsid w:val="00B53415"/>
    <w:rsid w:val="00B7746A"/>
    <w:rsid w:val="00B921F0"/>
    <w:rsid w:val="00BA03FE"/>
    <w:rsid w:val="00BB3363"/>
    <w:rsid w:val="00BB571A"/>
    <w:rsid w:val="00BC3F1D"/>
    <w:rsid w:val="00BC470D"/>
    <w:rsid w:val="00BF1D86"/>
    <w:rsid w:val="00BF2680"/>
    <w:rsid w:val="00C01F8E"/>
    <w:rsid w:val="00C120DD"/>
    <w:rsid w:val="00C65471"/>
    <w:rsid w:val="00C74C77"/>
    <w:rsid w:val="00CE5E25"/>
    <w:rsid w:val="00CF1D78"/>
    <w:rsid w:val="00D11353"/>
    <w:rsid w:val="00D4260A"/>
    <w:rsid w:val="00D5482E"/>
    <w:rsid w:val="00D9449D"/>
    <w:rsid w:val="00D97616"/>
    <w:rsid w:val="00DC4659"/>
    <w:rsid w:val="00DE19EB"/>
    <w:rsid w:val="00DE5BB4"/>
    <w:rsid w:val="00E02C7B"/>
    <w:rsid w:val="00E153A0"/>
    <w:rsid w:val="00E1583E"/>
    <w:rsid w:val="00E304CE"/>
    <w:rsid w:val="00E32570"/>
    <w:rsid w:val="00E34088"/>
    <w:rsid w:val="00E40A23"/>
    <w:rsid w:val="00E4470C"/>
    <w:rsid w:val="00E46FC5"/>
    <w:rsid w:val="00E50A9D"/>
    <w:rsid w:val="00E655E3"/>
    <w:rsid w:val="00EA3E56"/>
    <w:rsid w:val="00EA479E"/>
    <w:rsid w:val="00EC70DE"/>
    <w:rsid w:val="00EC7DA1"/>
    <w:rsid w:val="00ED53ED"/>
    <w:rsid w:val="00EF0531"/>
    <w:rsid w:val="00F05714"/>
    <w:rsid w:val="00F143C5"/>
    <w:rsid w:val="00F228E4"/>
    <w:rsid w:val="00F26E18"/>
    <w:rsid w:val="00F4075A"/>
    <w:rsid w:val="00F46AD1"/>
    <w:rsid w:val="00F92A8F"/>
    <w:rsid w:val="00F969F6"/>
    <w:rsid w:val="00FA5E25"/>
    <w:rsid w:val="00FB1165"/>
    <w:rsid w:val="00FC5F15"/>
    <w:rsid w:val="00FD2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F95280"/>
  <w15:chartTrackingRefBased/>
  <w15:docId w15:val="{1E8A1B82-655F-4B87-B5B5-716BC54CA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6F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FDF"/>
    <w:pPr>
      <w:ind w:left="720"/>
      <w:contextualSpacing/>
    </w:pPr>
  </w:style>
  <w:style w:type="paragraph" w:styleId="Header">
    <w:name w:val="header"/>
    <w:basedOn w:val="Normal"/>
    <w:link w:val="HeaderChar"/>
    <w:uiPriority w:val="99"/>
    <w:unhideWhenUsed/>
    <w:rsid w:val="00ED53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3ED"/>
  </w:style>
  <w:style w:type="paragraph" w:styleId="Footer">
    <w:name w:val="footer"/>
    <w:basedOn w:val="Normal"/>
    <w:link w:val="FooterChar"/>
    <w:uiPriority w:val="99"/>
    <w:unhideWhenUsed/>
    <w:rsid w:val="00ED53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3ED"/>
  </w:style>
  <w:style w:type="character" w:styleId="CommentReference">
    <w:name w:val="annotation reference"/>
    <w:basedOn w:val="DefaultParagraphFont"/>
    <w:uiPriority w:val="99"/>
    <w:semiHidden/>
    <w:unhideWhenUsed/>
    <w:rsid w:val="00540C37"/>
    <w:rPr>
      <w:sz w:val="16"/>
      <w:szCs w:val="16"/>
    </w:rPr>
  </w:style>
  <w:style w:type="paragraph" w:styleId="CommentText">
    <w:name w:val="annotation text"/>
    <w:basedOn w:val="Normal"/>
    <w:link w:val="CommentTextChar"/>
    <w:uiPriority w:val="99"/>
    <w:semiHidden/>
    <w:unhideWhenUsed/>
    <w:rsid w:val="00540C37"/>
    <w:pPr>
      <w:spacing w:line="240" w:lineRule="auto"/>
    </w:pPr>
    <w:rPr>
      <w:sz w:val="20"/>
      <w:szCs w:val="20"/>
    </w:rPr>
  </w:style>
  <w:style w:type="character" w:customStyle="1" w:styleId="CommentTextChar">
    <w:name w:val="Comment Text Char"/>
    <w:basedOn w:val="DefaultParagraphFont"/>
    <w:link w:val="CommentText"/>
    <w:uiPriority w:val="99"/>
    <w:semiHidden/>
    <w:rsid w:val="00540C37"/>
    <w:rPr>
      <w:sz w:val="20"/>
      <w:szCs w:val="20"/>
    </w:rPr>
  </w:style>
  <w:style w:type="paragraph" w:styleId="CommentSubject">
    <w:name w:val="annotation subject"/>
    <w:basedOn w:val="CommentText"/>
    <w:next w:val="CommentText"/>
    <w:link w:val="CommentSubjectChar"/>
    <w:uiPriority w:val="99"/>
    <w:semiHidden/>
    <w:unhideWhenUsed/>
    <w:rsid w:val="00540C37"/>
    <w:rPr>
      <w:b/>
      <w:bCs/>
    </w:rPr>
  </w:style>
  <w:style w:type="character" w:customStyle="1" w:styleId="CommentSubjectChar">
    <w:name w:val="Comment Subject Char"/>
    <w:basedOn w:val="CommentTextChar"/>
    <w:link w:val="CommentSubject"/>
    <w:uiPriority w:val="99"/>
    <w:semiHidden/>
    <w:rsid w:val="00540C37"/>
    <w:rPr>
      <w:b/>
      <w:bCs/>
      <w:sz w:val="20"/>
      <w:szCs w:val="20"/>
    </w:rPr>
  </w:style>
  <w:style w:type="paragraph" w:styleId="BalloonText">
    <w:name w:val="Balloon Text"/>
    <w:basedOn w:val="Normal"/>
    <w:link w:val="BalloonTextChar"/>
    <w:uiPriority w:val="99"/>
    <w:semiHidden/>
    <w:unhideWhenUsed/>
    <w:rsid w:val="00540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C37"/>
    <w:rPr>
      <w:rFonts w:ascii="Segoe UI" w:hAnsi="Segoe UI" w:cs="Segoe UI"/>
      <w:sz w:val="18"/>
      <w:szCs w:val="18"/>
    </w:rPr>
  </w:style>
  <w:style w:type="character" w:styleId="Hyperlink">
    <w:name w:val="Hyperlink"/>
    <w:basedOn w:val="DefaultParagraphFont"/>
    <w:uiPriority w:val="99"/>
    <w:unhideWhenUsed/>
    <w:rsid w:val="00693348"/>
    <w:rPr>
      <w:color w:val="0563C1" w:themeColor="hyperlink"/>
      <w:u w:val="single"/>
    </w:rPr>
  </w:style>
  <w:style w:type="character" w:styleId="UnresolvedMention">
    <w:name w:val="Unresolved Mention"/>
    <w:basedOn w:val="DefaultParagraphFont"/>
    <w:uiPriority w:val="99"/>
    <w:semiHidden/>
    <w:unhideWhenUsed/>
    <w:rsid w:val="006933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021720">
      <w:bodyDiv w:val="1"/>
      <w:marLeft w:val="0"/>
      <w:marRight w:val="0"/>
      <w:marTop w:val="0"/>
      <w:marBottom w:val="0"/>
      <w:divBdr>
        <w:top w:val="none" w:sz="0" w:space="0" w:color="auto"/>
        <w:left w:val="none" w:sz="0" w:space="0" w:color="auto"/>
        <w:bottom w:val="none" w:sz="0" w:space="0" w:color="auto"/>
        <w:right w:val="none" w:sz="0" w:space="0" w:color="auto"/>
      </w:divBdr>
    </w:div>
    <w:div w:id="202292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hropshirecouncil.sharepoint.com/:x:/s/CS800-AllChildrenServicesManagers/EZTdvmBVXqBGp5e-kmFVS54BTX7fnbEVd8-XDUFvtZwbng?e=c88EQ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6957</Words>
  <Characters>39656</Characters>
  <Application>Microsoft Office Word</Application>
  <DocSecurity>4</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46520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Wardle</dc:creator>
  <cp:keywords/>
  <dc:description/>
  <cp:lastModifiedBy>cc122794</cp:lastModifiedBy>
  <cp:revision>2</cp:revision>
  <cp:lastPrinted>2017-04-11T08:11:00Z</cp:lastPrinted>
  <dcterms:created xsi:type="dcterms:W3CDTF">2020-06-03T12:20:00Z</dcterms:created>
  <dcterms:modified xsi:type="dcterms:W3CDTF">2020-06-03T12:20:00Z</dcterms:modified>
</cp:coreProperties>
</file>