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485A" w:rsidR="001251B3" w:rsidP="00001E7B" w:rsidRDefault="00001E7B" w14:paraId="1DDBF027" w14:textId="754862DD">
      <w:pPr>
        <w:rPr>
          <w:rFonts w:ascii="Arial" w:hAnsi="Arial" w:cs="Arial"/>
          <w:sz w:val="24"/>
          <w:szCs w:val="24"/>
        </w:rPr>
      </w:pPr>
      <w:bookmarkStart w:name="_Hlk22031402" w:id="0"/>
      <w:bookmarkStart w:name="_Hlk19179475" w:id="1"/>
      <w:r w:rsidRPr="008B485A">
        <w:rPr>
          <w:rFonts w:ascii="Arial" w:hAnsi="Arial" w:cs="Arial"/>
          <w:i/>
          <w:iCs/>
          <w:noProof/>
          <w:lang w:eastAsia="en-GB"/>
        </w:rPr>
        <w:drawing>
          <wp:anchor distT="0" distB="0" distL="114300" distR="114300" simplePos="0" relativeHeight="251660288" behindDoc="0" locked="0" layoutInCell="1" allowOverlap="1" wp14:anchorId="491EC1C3" wp14:editId="6067824D">
            <wp:simplePos x="0" y="0"/>
            <wp:positionH relativeFrom="page">
              <wp:posOffset>7625715</wp:posOffset>
            </wp:positionH>
            <wp:positionV relativeFrom="paragraph">
              <wp:posOffset>-457835</wp:posOffset>
            </wp:positionV>
            <wp:extent cx="3056970" cy="1000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697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85A" w:rsidR="001251B3">
        <w:rPr>
          <w:rFonts w:ascii="Arial" w:hAnsi="Arial" w:cs="Arial"/>
          <w:b/>
          <w:sz w:val="28"/>
          <w:szCs w:val="28"/>
        </w:rPr>
        <w:t>Child Exploitation Multi-Agency Panel</w:t>
      </w:r>
    </w:p>
    <w:p w:rsidRPr="008B485A" w:rsidR="005E3F26" w:rsidP="00001E7B" w:rsidRDefault="005E3F26" w14:paraId="4B2B4F85" w14:textId="77777777">
      <w:pPr>
        <w:spacing w:line="360" w:lineRule="auto"/>
        <w:rPr>
          <w:rFonts w:ascii="Arial" w:hAnsi="Arial" w:cs="Arial"/>
          <w:b/>
          <w:sz w:val="2"/>
          <w:szCs w:val="2"/>
        </w:rPr>
      </w:pPr>
    </w:p>
    <w:p w:rsidRPr="008B485A" w:rsidR="001251B3" w:rsidP="00001E7B" w:rsidRDefault="000A7927" w14:paraId="1998D69F" w14:textId="6E8B97C3">
      <w:pPr>
        <w:spacing w:line="360" w:lineRule="auto"/>
        <w:rPr>
          <w:rFonts w:ascii="Arial" w:hAnsi="Arial" w:cs="Arial"/>
          <w:b/>
          <w:sz w:val="32"/>
          <w:szCs w:val="32"/>
        </w:rPr>
      </w:pPr>
      <w:r>
        <w:rPr>
          <w:rFonts w:ascii="Arial" w:hAnsi="Arial" w:cs="Arial"/>
          <w:b/>
          <w:sz w:val="32"/>
          <w:szCs w:val="32"/>
        </w:rPr>
        <w:t>TERMS OF REFERENCE</w:t>
      </w:r>
    </w:p>
    <w:p w:rsidR="000A7927" w:rsidP="6D641796" w:rsidRDefault="000A7927" w14:paraId="3E93910E" w14:textId="65ED442B">
      <w:pPr>
        <w:pStyle w:val="Normal"/>
        <w:bidi w:val="0"/>
        <w:spacing w:before="0" w:beforeAutospacing="off" w:after="160" w:afterAutospacing="off" w:line="360" w:lineRule="auto"/>
        <w:ind w:left="0" w:right="0"/>
        <w:jc w:val="left"/>
        <w:rPr>
          <w:rFonts w:ascii="Arial" w:hAnsi="Arial" w:cs="Arial"/>
          <w:b w:val="1"/>
          <w:bCs w:val="1"/>
          <w:color w:val="002060"/>
          <w:sz w:val="24"/>
          <w:szCs w:val="24"/>
        </w:rPr>
      </w:pPr>
      <w:r w:rsidRPr="6D641796" w:rsidR="000A7927">
        <w:rPr>
          <w:rFonts w:ascii="Arial" w:hAnsi="Arial" w:cs="Arial"/>
          <w:b w:val="1"/>
          <w:bCs w:val="1"/>
          <w:sz w:val="24"/>
          <w:szCs w:val="24"/>
        </w:rPr>
        <w:t xml:space="preserve">Revised and updated </w:t>
      </w:r>
      <w:r w:rsidRPr="6D641796" w:rsidR="3A4E83B6">
        <w:rPr>
          <w:rFonts w:ascii="Arial" w:hAnsi="Arial" w:cs="Arial"/>
          <w:b w:val="1"/>
          <w:bCs w:val="1"/>
          <w:sz w:val="24"/>
          <w:szCs w:val="24"/>
        </w:rPr>
        <w:t xml:space="preserve">January 2023 </w:t>
      </w:r>
    </w:p>
    <w:p w:rsidRPr="00AD7B6A" w:rsidR="001251B3" w:rsidP="001251B3" w:rsidRDefault="001251B3" w14:paraId="311196D2" w14:textId="77777777">
      <w:pPr>
        <w:autoSpaceDE w:val="0"/>
        <w:autoSpaceDN w:val="0"/>
        <w:adjustRightInd w:val="0"/>
        <w:spacing w:after="0" w:line="240" w:lineRule="auto"/>
        <w:rPr>
          <w:rFonts w:ascii="Arial" w:hAnsi="Arial" w:cs="Arial"/>
          <w:b/>
          <w:sz w:val="32"/>
          <w:szCs w:val="32"/>
        </w:rPr>
      </w:pPr>
    </w:p>
    <w:bookmarkEnd w:id="0"/>
    <w:bookmarkEnd w:id="1"/>
    <w:p w:rsidRPr="003344BF" w:rsidR="00CA5B65" w:rsidP="00CA5B65" w:rsidRDefault="00CA5B65" w14:paraId="55304A6F" w14:textId="77777777">
      <w:pPr>
        <w:rPr>
          <w:rFonts w:ascii="Arial" w:hAnsi="Arial" w:cs="Arial"/>
          <w:b/>
          <w:sz w:val="24"/>
          <w:szCs w:val="24"/>
        </w:rPr>
      </w:pPr>
      <w:r w:rsidRPr="003344BF">
        <w:rPr>
          <w:rFonts w:ascii="Arial" w:hAnsi="Arial" w:cs="Arial"/>
          <w:b/>
          <w:sz w:val="24"/>
          <w:szCs w:val="24"/>
        </w:rPr>
        <w:t xml:space="preserve">Operating Principles  </w:t>
      </w:r>
    </w:p>
    <w:p w:rsidRPr="000E431A" w:rsidR="00CA5B65" w:rsidP="00CA5B65" w:rsidRDefault="00CA5B65" w14:paraId="38A45DB7" w14:textId="62A8073E">
      <w:pPr>
        <w:pStyle w:val="ListParagraph"/>
        <w:numPr>
          <w:ilvl w:val="0"/>
          <w:numId w:val="12"/>
        </w:numPr>
        <w:rPr>
          <w:rFonts w:ascii="Arial" w:hAnsi="Arial" w:cs="Arial"/>
        </w:rPr>
      </w:pPr>
      <w:r w:rsidRPr="6D641796" w:rsidR="00CA5B65">
        <w:rPr>
          <w:rFonts w:ascii="Arial" w:hAnsi="Arial" w:cs="Arial"/>
        </w:rPr>
        <w:t>This document should be read in conjunction with the S</w:t>
      </w:r>
      <w:r w:rsidRPr="6D641796" w:rsidR="054B1454">
        <w:rPr>
          <w:rFonts w:ascii="Arial" w:hAnsi="Arial" w:cs="Arial"/>
        </w:rPr>
        <w:t>SCP</w:t>
      </w:r>
      <w:r w:rsidRPr="6D641796" w:rsidR="00CA5B65">
        <w:rPr>
          <w:rFonts w:ascii="Arial" w:hAnsi="Arial" w:cs="Arial"/>
        </w:rPr>
        <w:t>’s Exploitation pathways,</w:t>
      </w:r>
      <w:r w:rsidRPr="6D641796" w:rsidR="0B59B6AA">
        <w:rPr>
          <w:rFonts w:ascii="Arial" w:hAnsi="Arial" w:cs="Arial"/>
        </w:rPr>
        <w:t xml:space="preserve"> risk</w:t>
      </w:r>
      <w:r w:rsidRPr="6D641796" w:rsidR="00CA5B65">
        <w:rPr>
          <w:rFonts w:ascii="Arial" w:hAnsi="Arial" w:cs="Arial"/>
        </w:rPr>
        <w:t xml:space="preserve"> assessment tool and guidance.</w:t>
      </w:r>
    </w:p>
    <w:p w:rsidRPr="000E431A" w:rsidR="00CA5B65" w:rsidP="00CA5B65" w:rsidRDefault="00CA5B65" w14:paraId="14AC03B5" w14:textId="637EA88B">
      <w:pPr>
        <w:rPr>
          <w:rFonts w:ascii="Arial" w:hAnsi="Arial" w:cs="Arial"/>
        </w:rPr>
      </w:pPr>
      <w:r w:rsidRPr="6D641796" w:rsidR="00CA5B65">
        <w:rPr>
          <w:rFonts w:ascii="Arial" w:hAnsi="Arial" w:cs="Arial"/>
        </w:rPr>
        <w:t xml:space="preserve">2. Shropshire Safeguarding </w:t>
      </w:r>
      <w:r w:rsidRPr="6D641796" w:rsidR="34EA90FD">
        <w:rPr>
          <w:rFonts w:ascii="Arial" w:hAnsi="Arial" w:cs="Arial"/>
        </w:rPr>
        <w:t xml:space="preserve">Community </w:t>
      </w:r>
      <w:r w:rsidRPr="6D641796" w:rsidR="00CA5B65">
        <w:rPr>
          <w:rFonts w:ascii="Arial" w:hAnsi="Arial" w:cs="Arial"/>
        </w:rPr>
        <w:t>Partnership (SS</w:t>
      </w:r>
      <w:r w:rsidRPr="6D641796" w:rsidR="74355851">
        <w:rPr>
          <w:rFonts w:ascii="Arial" w:hAnsi="Arial" w:cs="Arial"/>
        </w:rPr>
        <w:t>C</w:t>
      </w:r>
      <w:r w:rsidRPr="6D641796" w:rsidR="00CA5B65">
        <w:rPr>
          <w:rFonts w:ascii="Arial" w:hAnsi="Arial" w:cs="Arial"/>
        </w:rPr>
        <w:t>P) have agreed the following overarching definition:</w:t>
      </w:r>
    </w:p>
    <w:p w:rsidR="00EE1BBA" w:rsidP="6D641796" w:rsidRDefault="00EE1BBA" w14:paraId="1E007B70" w14:textId="62EEDDF2">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Exploitation</w:t>
      </w:r>
      <w:r w:rsidRPr="6D641796" w:rsidR="00EE1BBA">
        <w:rPr>
          <w:rFonts w:ascii="Arial" w:hAnsi="Arial" w:eastAsia="Arial" w:cs="Arial"/>
          <w:i w:val="1"/>
          <w:iCs w:val="1"/>
          <w:noProof w:val="0"/>
          <w:sz w:val="22"/>
          <w:szCs w:val="22"/>
          <w:lang w:val="en-GB"/>
        </w:rPr>
        <w:t xml:space="preserve"> is a form of abuse. It occurs where an individual or group takes advantage of an imbalance of power to coerce, manipulate or deceive a child, young person, or adult (including those with care and support needs) into any activity that results in financial or other advantage for the perpetrator or facilitator. Activity includes arranging or facilitating the involvement or travel (trafficking) of a child, young person, or adult (including those with care and support needs) Specific types of exploitation include: </w:t>
      </w:r>
    </w:p>
    <w:p w:rsidR="00EE1BBA" w:rsidP="6D641796" w:rsidRDefault="00EE1BBA" w14:paraId="10610170" w14:textId="40B4C0F0">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 xml:space="preserve">• Modern Slavery (including human trafficking) </w:t>
      </w:r>
    </w:p>
    <w:p w:rsidR="00EE1BBA" w:rsidP="6D641796" w:rsidRDefault="00EE1BBA" w14:paraId="665C167F" w14:textId="395DE8E2">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 xml:space="preserve">• Sexual Exploitation • Criminal Exploitation </w:t>
      </w:r>
    </w:p>
    <w:p w:rsidR="00EE1BBA" w:rsidP="6D641796" w:rsidRDefault="00EE1BBA" w14:paraId="1969E383" w14:textId="178AFE0F">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 xml:space="preserve">• Financial Exploitation (including scams, doorstep crime and rogue traders) </w:t>
      </w:r>
    </w:p>
    <w:p w:rsidR="00EE1BBA" w:rsidP="6D641796" w:rsidRDefault="00EE1BBA" w14:paraId="4123BCDF" w14:textId="64CD6821">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 xml:space="preserve">• Radicalisation to commit acts of terrorism </w:t>
      </w:r>
    </w:p>
    <w:p w:rsidR="00EE1BBA" w:rsidP="6D641796" w:rsidRDefault="00EE1BBA" w14:paraId="0DCC5C00" w14:textId="68AA56B4">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 xml:space="preserve">• Any other Exploitation that enables services or benefits of any kind, </w:t>
      </w:r>
      <w:proofErr w:type="gramStart"/>
      <w:r w:rsidRPr="6D641796" w:rsidR="00EE1BBA">
        <w:rPr>
          <w:rFonts w:ascii="Arial" w:hAnsi="Arial" w:eastAsia="Arial" w:cs="Arial"/>
          <w:i w:val="1"/>
          <w:iCs w:val="1"/>
          <w:noProof w:val="0"/>
          <w:sz w:val="22"/>
          <w:szCs w:val="22"/>
          <w:lang w:val="en-GB"/>
        </w:rPr>
        <w:t>including:</w:t>
      </w:r>
      <w:proofErr w:type="gramEnd"/>
      <w:r w:rsidRPr="6D641796" w:rsidR="00EE1BBA">
        <w:rPr>
          <w:rFonts w:ascii="Arial" w:hAnsi="Arial" w:eastAsia="Arial" w:cs="Arial"/>
          <w:i w:val="1"/>
          <w:iCs w:val="1"/>
          <w:noProof w:val="0"/>
          <w:sz w:val="22"/>
          <w:szCs w:val="22"/>
          <w:lang w:val="en-GB"/>
        </w:rPr>
        <w:t xml:space="preserve"> </w:t>
      </w:r>
    </w:p>
    <w:p w:rsidR="00EE1BBA" w:rsidP="6D641796" w:rsidRDefault="00EE1BBA" w14:paraId="5F819987" w14:textId="404F8416">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o Removal of organs</w:t>
      </w:r>
    </w:p>
    <w:p w:rsidR="00EE1BBA" w:rsidP="6D641796" w:rsidRDefault="00EE1BBA" w14:paraId="3CA6C7D5" w14:textId="15001D80">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 xml:space="preserve"> o Forced marriage </w:t>
      </w:r>
    </w:p>
    <w:p w:rsidR="00EE1BBA" w:rsidP="6D641796" w:rsidRDefault="00EE1BBA" w14:paraId="0509F2B4" w14:textId="2E71AC2F">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o</w:t>
      </w:r>
      <w:r w:rsidRPr="6D641796" w:rsidR="00EE1BBA">
        <w:rPr>
          <w:rFonts w:ascii="Arial" w:hAnsi="Arial" w:eastAsia="Arial" w:cs="Arial"/>
          <w:i w:val="1"/>
          <w:iCs w:val="1"/>
          <w:noProof w:val="0"/>
          <w:sz w:val="22"/>
          <w:szCs w:val="22"/>
          <w:lang w:val="en-GB"/>
        </w:rPr>
        <w:t xml:space="preserve"> Illegal adoption </w:t>
      </w:r>
    </w:p>
    <w:p w:rsidR="00EE1BBA" w:rsidP="6D641796" w:rsidRDefault="00EE1BBA" w14:paraId="713F1273" w14:textId="3CFA7547">
      <w:pPr>
        <w:pStyle w:val="Normal"/>
        <w:ind w:left="720"/>
        <w:rPr>
          <w:rFonts w:ascii="Arial" w:hAnsi="Arial" w:eastAsia="Arial" w:cs="Arial"/>
          <w:i w:val="1"/>
          <w:iCs w:val="1"/>
          <w:noProof w:val="0"/>
          <w:sz w:val="22"/>
          <w:szCs w:val="22"/>
          <w:lang w:val="en-GB"/>
        </w:rPr>
      </w:pPr>
      <w:r w:rsidRPr="6D641796" w:rsidR="00EE1BBA">
        <w:rPr>
          <w:rFonts w:ascii="Arial" w:hAnsi="Arial" w:eastAsia="Arial" w:cs="Arial"/>
          <w:i w:val="1"/>
          <w:iCs w:val="1"/>
          <w:noProof w:val="0"/>
          <w:sz w:val="22"/>
          <w:szCs w:val="22"/>
          <w:lang w:val="en-GB"/>
        </w:rPr>
        <w:t>The</w:t>
      </w:r>
      <w:r w:rsidRPr="6D641796" w:rsidR="00EE1BBA">
        <w:rPr>
          <w:rFonts w:ascii="Arial" w:hAnsi="Arial" w:eastAsia="Arial" w:cs="Arial"/>
          <w:i w:val="1"/>
          <w:iCs w:val="1"/>
          <w:noProof w:val="0"/>
          <w:sz w:val="22"/>
          <w:szCs w:val="22"/>
          <w:lang w:val="en-GB"/>
        </w:rPr>
        <w:t xml:space="preserve"> victim may still be exploited even if the activities that they are engaging in appear consensual. Exploitation does not always involve physical contact; it can also occur </w:t>
      </w:r>
      <w:proofErr w:type="gramStart"/>
      <w:r w:rsidRPr="6D641796" w:rsidR="00EE1BBA">
        <w:rPr>
          <w:rFonts w:ascii="Arial" w:hAnsi="Arial" w:eastAsia="Arial" w:cs="Arial"/>
          <w:i w:val="1"/>
          <w:iCs w:val="1"/>
          <w:noProof w:val="0"/>
          <w:sz w:val="22"/>
          <w:szCs w:val="22"/>
          <w:lang w:val="en-GB"/>
        </w:rPr>
        <w:t>through the use of</w:t>
      </w:r>
      <w:proofErr w:type="gramEnd"/>
      <w:r w:rsidRPr="6D641796" w:rsidR="00EE1BBA">
        <w:rPr>
          <w:rFonts w:ascii="Arial" w:hAnsi="Arial" w:eastAsia="Arial" w:cs="Arial"/>
          <w:i w:val="1"/>
          <w:iCs w:val="1"/>
          <w:noProof w:val="0"/>
          <w:sz w:val="22"/>
          <w:szCs w:val="22"/>
          <w:lang w:val="en-GB"/>
        </w:rPr>
        <w:t xml:space="preserve"> technology. Multiple types of exploitation can occur alongside one another or as part of other forms of abuse.</w:t>
      </w:r>
    </w:p>
    <w:p w:rsidR="6D641796" w:rsidP="6D641796" w:rsidRDefault="6D641796" w14:paraId="7B46A2F3" w14:textId="347BBE61">
      <w:pPr>
        <w:pStyle w:val="Normal"/>
        <w:ind w:left="720"/>
        <w:rPr>
          <w:rFonts w:ascii="Arial" w:hAnsi="Arial" w:eastAsia="Arial" w:cs="Arial"/>
          <w:noProof w:val="0"/>
          <w:sz w:val="22"/>
          <w:szCs w:val="22"/>
          <w:lang w:val="en-GB"/>
        </w:rPr>
      </w:pPr>
    </w:p>
    <w:p w:rsidRPr="000E431A" w:rsidR="00CA5B65" w:rsidP="00CA5B65" w:rsidRDefault="00CA5B65" w14:paraId="2B5C5A08" w14:textId="0413DDBF">
      <w:pPr>
        <w:rPr>
          <w:rFonts w:ascii="Arial" w:hAnsi="Arial" w:cs="Arial"/>
        </w:rPr>
      </w:pPr>
      <w:r w:rsidRPr="6D641796" w:rsidR="00CA5B65">
        <w:rPr>
          <w:rFonts w:ascii="Arial" w:hAnsi="Arial" w:cs="Arial"/>
        </w:rPr>
        <w:t xml:space="preserve">3. The Exploitation Panel is not intended to replace or replicate existing statutory mechanisms for managing our planned work with individual children or linked groups of children, which will be via a multi-agency </w:t>
      </w:r>
      <w:r w:rsidRPr="6D641796" w:rsidR="334A0645">
        <w:rPr>
          <w:rFonts w:ascii="Arial" w:hAnsi="Arial" w:cs="Arial"/>
        </w:rPr>
        <w:t>Whole Family Assessmen</w:t>
      </w:r>
      <w:r w:rsidRPr="6D641796" w:rsidR="00CA5B65">
        <w:rPr>
          <w:rFonts w:ascii="Arial" w:hAnsi="Arial" w:cs="Arial"/>
        </w:rPr>
        <w:t>t/Plan (</w:t>
      </w:r>
      <w:r w:rsidRPr="6D641796" w:rsidR="5D54391A">
        <w:rPr>
          <w:rFonts w:ascii="Arial" w:hAnsi="Arial" w:cs="Arial"/>
        </w:rPr>
        <w:t>WFA</w:t>
      </w:r>
      <w:r w:rsidRPr="6D641796" w:rsidR="00CA5B65">
        <w:rPr>
          <w:rFonts w:ascii="Arial" w:hAnsi="Arial" w:cs="Arial"/>
        </w:rPr>
        <w:t>), a Child in Need Plan (CIN Plan), a Child Protection Plan (CP Plan) or a looked after child Care Plan</w:t>
      </w:r>
      <w:r w:rsidRPr="6D641796" w:rsidR="1EE57384">
        <w:rPr>
          <w:rFonts w:ascii="Arial" w:hAnsi="Arial" w:cs="Arial"/>
        </w:rPr>
        <w:t xml:space="preserve"> (CLA)</w:t>
      </w:r>
      <w:r w:rsidRPr="6D641796" w:rsidR="00CA5B65">
        <w:rPr>
          <w:rFonts w:ascii="Arial" w:hAnsi="Arial" w:cs="Arial"/>
        </w:rPr>
        <w:t xml:space="preserve"> or Pathway Plan.    </w:t>
      </w:r>
    </w:p>
    <w:p w:rsidRPr="000E431A" w:rsidR="00CA5B65" w:rsidP="00CA5B65" w:rsidRDefault="00CA5B65" w14:paraId="10F6B469" w14:textId="77777777">
      <w:pPr>
        <w:rPr>
          <w:rFonts w:ascii="Arial" w:hAnsi="Arial" w:cs="Arial"/>
        </w:rPr>
      </w:pPr>
      <w:r w:rsidRPr="000E431A">
        <w:rPr>
          <w:rFonts w:ascii="Arial" w:hAnsi="Arial" w:cs="Arial"/>
        </w:rPr>
        <w:lastRenderedPageBreak/>
        <w:t xml:space="preserve">4. The primary purpose of the </w:t>
      </w:r>
      <w:bookmarkStart w:name="_Hlk22729863" w:id="2"/>
      <w:r w:rsidRPr="000E431A">
        <w:rPr>
          <w:rFonts w:ascii="Arial" w:hAnsi="Arial" w:cs="Arial"/>
        </w:rPr>
        <w:t>Exploitation</w:t>
      </w:r>
      <w:bookmarkEnd w:id="2"/>
      <w:r w:rsidRPr="000E431A">
        <w:rPr>
          <w:rFonts w:ascii="Arial" w:hAnsi="Arial" w:cs="Arial"/>
        </w:rPr>
        <w:t xml:space="preserve"> Panel will be to ensure strategic oversight of Exploitation across Shropshire to promote problem profiling and to ensure prevention and targeted interventions aimed at groups and communities can be planned for and routinely monitored. The panel will thus support actions and/or identify additional actions to safeguard children and to disrupt and reduce the opportunity for them to become victims of abuse </w:t>
      </w:r>
      <w:proofErr w:type="gramStart"/>
      <w:r w:rsidRPr="000E431A">
        <w:rPr>
          <w:rFonts w:ascii="Arial" w:hAnsi="Arial" w:cs="Arial"/>
        </w:rPr>
        <w:t>as a result of</w:t>
      </w:r>
      <w:proofErr w:type="gramEnd"/>
      <w:r w:rsidRPr="000E431A">
        <w:rPr>
          <w:rFonts w:ascii="Arial" w:hAnsi="Arial" w:cs="Arial"/>
        </w:rPr>
        <w:t xml:space="preserve"> Exploitation.</w:t>
      </w:r>
      <w:r w:rsidRPr="000E431A">
        <w:rPr>
          <w:rFonts w:ascii="Arial" w:hAnsi="Arial" w:cs="Arial"/>
          <w:color w:val="FF0000"/>
        </w:rPr>
        <w:t xml:space="preserve"> </w:t>
      </w:r>
      <w:r w:rsidRPr="000E431A">
        <w:rPr>
          <w:rFonts w:ascii="Arial" w:hAnsi="Arial" w:cs="Arial"/>
        </w:rPr>
        <w:t xml:space="preserve"> </w:t>
      </w:r>
    </w:p>
    <w:p w:rsidRPr="000E431A" w:rsidR="00CA5B65" w:rsidP="00CA5B65" w:rsidRDefault="00CA5B65" w14:paraId="6373C8E7" w14:textId="77777777">
      <w:pPr>
        <w:rPr>
          <w:rFonts w:ascii="Arial" w:hAnsi="Arial" w:cs="Arial"/>
        </w:rPr>
      </w:pPr>
      <w:r w:rsidRPr="000E431A">
        <w:rPr>
          <w:rFonts w:ascii="Arial" w:hAnsi="Arial" w:cs="Arial"/>
        </w:rPr>
        <w:t xml:space="preserve">5. It is intended that professionals receive an oversight of the level of Exploitation activity within their given area by receiving an overview of Exploitation by the Exploitation and Missing Operational Lead or through submissions from Team Managers or Early Help Managers/Lead Professionals in relation to individual cases when required.  </w:t>
      </w:r>
    </w:p>
    <w:p w:rsidRPr="000E431A" w:rsidR="00CA5B65" w:rsidP="00CA5B65" w:rsidRDefault="00CA5B65" w14:paraId="6BEF3EED" w14:textId="77777777">
      <w:pPr>
        <w:rPr>
          <w:rFonts w:ascii="Arial" w:hAnsi="Arial" w:cs="Arial"/>
        </w:rPr>
      </w:pPr>
      <w:r w:rsidRPr="000E431A">
        <w:rPr>
          <w:rFonts w:ascii="Arial" w:hAnsi="Arial" w:cs="Arial"/>
        </w:rPr>
        <w:t xml:space="preserve">6. The Exploitation Panel will collate, </w:t>
      </w:r>
      <w:proofErr w:type="gramStart"/>
      <w:r w:rsidRPr="000E431A">
        <w:rPr>
          <w:rFonts w:ascii="Arial" w:hAnsi="Arial" w:cs="Arial"/>
        </w:rPr>
        <w:t>analyse</w:t>
      </w:r>
      <w:proofErr w:type="gramEnd"/>
      <w:r w:rsidRPr="000E431A">
        <w:rPr>
          <w:rFonts w:ascii="Arial" w:hAnsi="Arial" w:cs="Arial"/>
        </w:rPr>
        <w:t xml:space="preserve"> and provide performance information and have an oversight of practitioner/agencies responses to individual Exploitation cases and monitor.  </w:t>
      </w:r>
    </w:p>
    <w:p w:rsidRPr="000E431A" w:rsidR="00CA5B65" w:rsidP="00CA5B65" w:rsidRDefault="00CA5B65" w14:paraId="544DF159" w14:textId="77777777">
      <w:pPr>
        <w:rPr>
          <w:rFonts w:ascii="Arial" w:hAnsi="Arial" w:cs="Arial"/>
        </w:rPr>
      </w:pPr>
      <w:r w:rsidRPr="000E431A">
        <w:rPr>
          <w:rFonts w:ascii="Arial" w:hAnsi="Arial" w:cs="Arial"/>
        </w:rPr>
        <w:t xml:space="preserve">7. The Exploitation Panel will receive aggregated information about children who go missing from home or care </w:t>
      </w:r>
      <w:proofErr w:type="gramStart"/>
      <w:r w:rsidRPr="000E431A">
        <w:rPr>
          <w:rFonts w:ascii="Arial" w:hAnsi="Arial" w:cs="Arial"/>
        </w:rPr>
        <w:t>in a given</w:t>
      </w:r>
      <w:proofErr w:type="gramEnd"/>
      <w:r w:rsidRPr="000E431A">
        <w:rPr>
          <w:rFonts w:ascii="Arial" w:hAnsi="Arial" w:cs="Arial"/>
        </w:rPr>
        <w:t xml:space="preserve"> area to ensure any links between missing activity and Exploitation are made and acted upon.   </w:t>
      </w:r>
    </w:p>
    <w:p w:rsidRPr="000E431A" w:rsidR="00CA5B65" w:rsidP="00CA5B65" w:rsidRDefault="00CA5B65" w14:paraId="4D30C8DC" w14:textId="0DF50897">
      <w:pPr>
        <w:rPr>
          <w:rFonts w:ascii="Arial" w:hAnsi="Arial" w:cs="Arial"/>
        </w:rPr>
      </w:pPr>
      <w:r w:rsidRPr="6D641796" w:rsidR="00CA5B65">
        <w:rPr>
          <w:rFonts w:ascii="Arial" w:hAnsi="Arial" w:cs="Arial"/>
        </w:rPr>
        <w:t xml:space="preserve">8. The Exploitation Panel will collect and aggregate data in relation to the incidence of Exploitation </w:t>
      </w:r>
      <w:proofErr w:type="gramStart"/>
      <w:r w:rsidRPr="6D641796" w:rsidR="00CA5B65">
        <w:rPr>
          <w:rFonts w:ascii="Arial" w:hAnsi="Arial" w:cs="Arial"/>
        </w:rPr>
        <w:t>in a given</w:t>
      </w:r>
      <w:proofErr w:type="gramEnd"/>
      <w:r w:rsidRPr="6D641796" w:rsidR="00CA5B65">
        <w:rPr>
          <w:rFonts w:ascii="Arial" w:hAnsi="Arial" w:cs="Arial"/>
        </w:rPr>
        <w:t xml:space="preserve"> area and share this with West Mercia Police to support local problem profiling, support the SS</w:t>
      </w:r>
      <w:r w:rsidRPr="6D641796" w:rsidR="7E37E61C">
        <w:rPr>
          <w:rFonts w:ascii="Arial" w:hAnsi="Arial" w:cs="Arial"/>
        </w:rPr>
        <w:t>C</w:t>
      </w:r>
      <w:r w:rsidRPr="6D641796" w:rsidR="00CA5B65">
        <w:rPr>
          <w:rFonts w:ascii="Arial" w:hAnsi="Arial" w:cs="Arial"/>
        </w:rPr>
        <w:t xml:space="preserve">P Exploitation performance framework. </w:t>
      </w:r>
    </w:p>
    <w:p w:rsidRPr="000E431A" w:rsidR="00CA5B65" w:rsidP="00CA5B65" w:rsidRDefault="00CA5B65" w14:paraId="63967E7B" w14:textId="77777777">
      <w:pPr>
        <w:rPr>
          <w:rFonts w:ascii="Arial" w:hAnsi="Arial" w:cs="Arial"/>
        </w:rPr>
      </w:pPr>
      <w:r w:rsidRPr="000E431A">
        <w:rPr>
          <w:rFonts w:ascii="Arial" w:hAnsi="Arial" w:cs="Arial"/>
        </w:rPr>
        <w:t xml:space="preserve">9. The Exploitation Panel will identify examples of best practice and disseminate learning from this across professionals.  </w:t>
      </w:r>
    </w:p>
    <w:p w:rsidRPr="003344BF" w:rsidR="00CA5B65" w:rsidP="00CA5B65" w:rsidRDefault="00CA5B65" w14:paraId="1F7F175E" w14:textId="77777777">
      <w:pPr>
        <w:rPr>
          <w:rFonts w:ascii="Arial" w:hAnsi="Arial" w:cs="Arial"/>
          <w:sz w:val="16"/>
          <w:szCs w:val="16"/>
        </w:rPr>
      </w:pPr>
    </w:p>
    <w:p w:rsidRPr="003344BF" w:rsidR="00CA5B65" w:rsidP="00CA5B65" w:rsidRDefault="00CA5B65" w14:paraId="69B02D17" w14:textId="77777777">
      <w:pPr>
        <w:rPr>
          <w:rFonts w:ascii="Arial" w:hAnsi="Arial" w:cs="Arial"/>
          <w:b/>
          <w:sz w:val="24"/>
          <w:szCs w:val="24"/>
        </w:rPr>
      </w:pPr>
      <w:r w:rsidRPr="003344BF">
        <w:rPr>
          <w:rFonts w:ascii="Arial" w:hAnsi="Arial" w:cs="Arial"/>
          <w:b/>
          <w:sz w:val="24"/>
          <w:szCs w:val="24"/>
        </w:rPr>
        <w:t>Accountability</w:t>
      </w:r>
    </w:p>
    <w:p w:rsidRPr="000E431A" w:rsidR="00CA5B65" w:rsidP="00CA5B65" w:rsidRDefault="00CA5B65" w14:paraId="26BEB12F" w14:textId="2FCB57B6">
      <w:pPr>
        <w:rPr>
          <w:rFonts w:ascii="Arial" w:hAnsi="Arial" w:cs="Arial"/>
        </w:rPr>
      </w:pPr>
      <w:r w:rsidRPr="6D641796" w:rsidR="00CA5B65">
        <w:rPr>
          <w:rFonts w:ascii="Arial" w:hAnsi="Arial" w:cs="Arial"/>
        </w:rPr>
        <w:t>10. The Exploitation and Missing Operational Lead will aggregate findings from the Exploitation Panel and share these with the SS</w:t>
      </w:r>
      <w:r w:rsidRPr="6D641796" w:rsidR="37EF92C0">
        <w:rPr>
          <w:rFonts w:ascii="Arial" w:hAnsi="Arial" w:cs="Arial"/>
        </w:rPr>
        <w:t>C</w:t>
      </w:r>
      <w:r w:rsidRPr="6D641796" w:rsidR="00CA5B65">
        <w:rPr>
          <w:rFonts w:ascii="Arial" w:hAnsi="Arial" w:cs="Arial"/>
        </w:rPr>
        <w:t xml:space="preserve">P Exploitation and Missing </w:t>
      </w:r>
      <w:r w:rsidRPr="6D641796" w:rsidR="240125BB">
        <w:rPr>
          <w:rFonts w:ascii="Arial" w:hAnsi="Arial" w:cs="Arial"/>
        </w:rPr>
        <w:t>Priority G</w:t>
      </w:r>
      <w:r w:rsidRPr="6D641796" w:rsidR="00CA5B65">
        <w:rPr>
          <w:rFonts w:ascii="Arial" w:hAnsi="Arial" w:cs="Arial"/>
        </w:rPr>
        <w:t xml:space="preserve">roup.  Practitioners are responsible for ensuring existing planning mechanisms for managing </w:t>
      </w:r>
      <w:r w:rsidRPr="6D641796" w:rsidR="2A2D3A44">
        <w:rPr>
          <w:rFonts w:ascii="Arial" w:hAnsi="Arial" w:cs="Arial"/>
        </w:rPr>
        <w:t>WFA</w:t>
      </w:r>
      <w:r w:rsidRPr="6D641796" w:rsidR="00CA5B65">
        <w:rPr>
          <w:rFonts w:ascii="Arial" w:hAnsi="Arial" w:cs="Arial"/>
        </w:rPr>
        <w:t xml:space="preserve">, CIN, CP and </w:t>
      </w:r>
      <w:r w:rsidRPr="6D641796" w:rsidR="3C63DFFC">
        <w:rPr>
          <w:rFonts w:ascii="Arial" w:hAnsi="Arial" w:cs="Arial"/>
        </w:rPr>
        <w:t>CLA</w:t>
      </w:r>
      <w:r w:rsidRPr="6D641796" w:rsidR="3C63DFFC">
        <w:rPr>
          <w:rFonts w:ascii="Arial" w:hAnsi="Arial" w:cs="Arial"/>
        </w:rPr>
        <w:t xml:space="preserve"> </w:t>
      </w:r>
      <w:r w:rsidRPr="6D641796" w:rsidR="00CA5B65">
        <w:rPr>
          <w:rFonts w:ascii="Arial" w:hAnsi="Arial" w:cs="Arial"/>
        </w:rPr>
        <w:t xml:space="preserve"> Plans/Pathway Plans are effectively in place in line with statutory requirements and the needs of the child. Each agency represented at the Exploitation Panel retains their own existing lines of accountability for safeguarding.  </w:t>
      </w:r>
    </w:p>
    <w:p w:rsidRPr="003344BF" w:rsidR="00CA5B65" w:rsidP="00CA5B65" w:rsidRDefault="00CA5B65" w14:paraId="7CA02C24" w14:textId="77777777">
      <w:pPr>
        <w:rPr>
          <w:rFonts w:ascii="Arial" w:hAnsi="Arial" w:cs="Arial"/>
          <w:sz w:val="16"/>
          <w:szCs w:val="16"/>
        </w:rPr>
      </w:pPr>
    </w:p>
    <w:p w:rsidRPr="003344BF" w:rsidR="00CA5B65" w:rsidP="00CA5B65" w:rsidRDefault="00CA5B65" w14:paraId="27CA59A4" w14:textId="77777777">
      <w:pPr>
        <w:rPr>
          <w:rFonts w:ascii="Arial" w:hAnsi="Arial" w:cs="Arial"/>
          <w:b/>
          <w:sz w:val="24"/>
          <w:szCs w:val="24"/>
        </w:rPr>
      </w:pPr>
      <w:r w:rsidRPr="003344BF">
        <w:rPr>
          <w:rFonts w:ascii="Arial" w:hAnsi="Arial" w:cs="Arial"/>
          <w:b/>
          <w:sz w:val="24"/>
          <w:szCs w:val="24"/>
        </w:rPr>
        <w:t xml:space="preserve">Outputs of the Multi-Agency Exploitation Panel  </w:t>
      </w:r>
    </w:p>
    <w:p w:rsidRPr="000E431A" w:rsidR="00CA5B65" w:rsidP="00CA5B65" w:rsidRDefault="00CA5B65" w14:paraId="18DDA619" w14:textId="77777777">
      <w:pPr>
        <w:rPr>
          <w:rFonts w:ascii="Arial" w:hAnsi="Arial" w:cs="Arial"/>
        </w:rPr>
      </w:pPr>
      <w:r w:rsidRPr="000E431A">
        <w:rPr>
          <w:rFonts w:ascii="Arial" w:hAnsi="Arial" w:cs="Arial"/>
        </w:rPr>
        <w:t xml:space="preserve">11. Review of Exploitation cases via the sharing of intelligence, wider agency information and case information.  </w:t>
      </w:r>
    </w:p>
    <w:p w:rsidRPr="000E431A" w:rsidR="00CA5B65" w:rsidP="00CA5B65" w:rsidRDefault="00CA5B65" w14:paraId="0A39C56F" w14:textId="77777777">
      <w:pPr>
        <w:rPr>
          <w:rFonts w:ascii="Arial" w:hAnsi="Arial" w:cs="Arial"/>
        </w:rPr>
      </w:pPr>
      <w:r w:rsidRPr="000E431A">
        <w:rPr>
          <w:rFonts w:ascii="Arial" w:hAnsi="Arial" w:cs="Arial"/>
        </w:rPr>
        <w:t xml:space="preserve">12. Identification of any links between victims/offenders that have not been made apparent via individual case planning.  </w:t>
      </w:r>
    </w:p>
    <w:p w:rsidRPr="000E431A" w:rsidR="00CA5B65" w:rsidP="00CA5B65" w:rsidRDefault="00CA5B65" w14:paraId="6557D737" w14:textId="77777777">
      <w:pPr>
        <w:rPr>
          <w:rFonts w:ascii="Arial" w:hAnsi="Arial" w:cs="Arial"/>
        </w:rPr>
      </w:pPr>
      <w:r w:rsidRPr="000E431A">
        <w:rPr>
          <w:rFonts w:ascii="Arial" w:hAnsi="Arial" w:cs="Arial"/>
        </w:rPr>
        <w:t xml:space="preserve">13. Classifying all known Exploitation cases according to agreed local classification systems:  </w:t>
      </w:r>
    </w:p>
    <w:p w:rsidRPr="000E431A" w:rsidR="00CA5B65" w:rsidP="00CA5B65" w:rsidRDefault="00CA5B65" w14:paraId="75E8330B" w14:textId="77777777">
      <w:pPr>
        <w:pStyle w:val="ListParagraph"/>
        <w:numPr>
          <w:ilvl w:val="0"/>
          <w:numId w:val="11"/>
        </w:numPr>
        <w:rPr>
          <w:rFonts w:ascii="Arial" w:hAnsi="Arial" w:cs="Arial"/>
        </w:rPr>
      </w:pPr>
      <w:r w:rsidRPr="000E431A">
        <w:rPr>
          <w:rFonts w:ascii="Arial" w:hAnsi="Arial" w:cs="Arial"/>
        </w:rPr>
        <w:t xml:space="preserve">High Risk/Being Exploited </w:t>
      </w:r>
    </w:p>
    <w:p w:rsidRPr="000E431A" w:rsidR="00CA5B65" w:rsidP="00CA5B65" w:rsidRDefault="00CA5B65" w14:paraId="67FB1392" w14:textId="37B646D5">
      <w:pPr>
        <w:pStyle w:val="ListParagraph"/>
        <w:numPr>
          <w:ilvl w:val="0"/>
          <w:numId w:val="11"/>
        </w:numPr>
        <w:rPr>
          <w:rFonts w:ascii="Arial" w:hAnsi="Arial" w:cs="Arial"/>
        </w:rPr>
      </w:pPr>
      <w:r w:rsidRPr="6D641796" w:rsidR="00CA5B65">
        <w:rPr>
          <w:rFonts w:ascii="Arial" w:hAnsi="Arial" w:cs="Arial"/>
        </w:rPr>
        <w:t>Medium Risk</w:t>
      </w:r>
      <w:r w:rsidRPr="6D641796" w:rsidR="15C8A783">
        <w:rPr>
          <w:rFonts w:ascii="Arial" w:hAnsi="Arial" w:cs="Arial"/>
        </w:rPr>
        <w:t xml:space="preserve">/Being Targeted for the purposes of </w:t>
      </w:r>
      <w:r w:rsidRPr="6D641796" w:rsidR="547C58AA">
        <w:rPr>
          <w:rFonts w:ascii="Arial" w:hAnsi="Arial" w:cs="Arial"/>
        </w:rPr>
        <w:t>exploitation</w:t>
      </w:r>
      <w:r w:rsidRPr="6D641796" w:rsidR="15C8A783">
        <w:rPr>
          <w:rFonts w:ascii="Arial" w:hAnsi="Arial" w:cs="Arial"/>
        </w:rPr>
        <w:t xml:space="preserve"> </w:t>
      </w:r>
      <w:r w:rsidRPr="6D641796" w:rsidR="00CA5B65">
        <w:rPr>
          <w:rFonts w:ascii="Arial" w:hAnsi="Arial" w:cs="Arial"/>
        </w:rPr>
        <w:t xml:space="preserve"> </w:t>
      </w:r>
    </w:p>
    <w:p w:rsidRPr="000E431A" w:rsidR="00CA5B65" w:rsidP="00CA5B65" w:rsidRDefault="00CA5B65" w14:paraId="262ABB81" w14:textId="545A0A28">
      <w:pPr>
        <w:pStyle w:val="ListParagraph"/>
        <w:numPr>
          <w:ilvl w:val="0"/>
          <w:numId w:val="11"/>
        </w:numPr>
        <w:rPr>
          <w:rFonts w:ascii="Arial" w:hAnsi="Arial" w:cs="Arial"/>
        </w:rPr>
      </w:pPr>
      <w:r w:rsidRPr="6D641796" w:rsidR="00CA5B65">
        <w:rPr>
          <w:rFonts w:ascii="Arial" w:hAnsi="Arial" w:cs="Arial"/>
        </w:rPr>
        <w:t>Low Risk</w:t>
      </w:r>
      <w:r w:rsidRPr="6D641796" w:rsidR="10BEAB22">
        <w:rPr>
          <w:rFonts w:ascii="Arial" w:hAnsi="Arial" w:cs="Arial"/>
        </w:rPr>
        <w:t xml:space="preserve">/Vulnerable to exploitation </w:t>
      </w:r>
    </w:p>
    <w:p w:rsidRPr="000E431A" w:rsidR="00CA5B65" w:rsidP="00CA5B65" w:rsidRDefault="00CA5B65" w14:paraId="50681A2E" w14:textId="77777777">
      <w:pPr>
        <w:ind w:left="360"/>
        <w:rPr>
          <w:rFonts w:ascii="Arial" w:hAnsi="Arial" w:cs="Arial"/>
        </w:rPr>
      </w:pPr>
      <w:r w:rsidRPr="000E431A">
        <w:rPr>
          <w:rFonts w:ascii="Arial" w:hAnsi="Arial" w:cs="Arial"/>
        </w:rPr>
        <w:t xml:space="preserve">Data will include information on </w:t>
      </w:r>
    </w:p>
    <w:p w:rsidRPr="000E431A" w:rsidR="00CA5B65" w:rsidP="00CA5B65" w:rsidRDefault="00CA5B65" w14:paraId="44C13A24" w14:textId="77777777">
      <w:pPr>
        <w:pStyle w:val="ListParagraph"/>
        <w:numPr>
          <w:ilvl w:val="0"/>
          <w:numId w:val="11"/>
        </w:numPr>
        <w:rPr>
          <w:rFonts w:ascii="Arial" w:hAnsi="Arial" w:cs="Arial"/>
        </w:rPr>
      </w:pPr>
      <w:r w:rsidRPr="000E431A">
        <w:rPr>
          <w:rFonts w:ascii="Arial" w:hAnsi="Arial" w:cs="Arial"/>
        </w:rPr>
        <w:t>Group Offending</w:t>
      </w:r>
    </w:p>
    <w:p w:rsidRPr="000E431A" w:rsidR="00CA5B65" w:rsidP="00CA5B65" w:rsidRDefault="00CA5B65" w14:paraId="43E05257" w14:textId="77777777">
      <w:pPr>
        <w:pStyle w:val="ListParagraph"/>
        <w:numPr>
          <w:ilvl w:val="0"/>
          <w:numId w:val="11"/>
        </w:numPr>
        <w:rPr>
          <w:rFonts w:ascii="Arial" w:hAnsi="Arial" w:cs="Arial"/>
        </w:rPr>
      </w:pPr>
      <w:r w:rsidRPr="000E431A">
        <w:rPr>
          <w:rFonts w:ascii="Arial" w:hAnsi="Arial" w:cs="Arial"/>
        </w:rPr>
        <w:t>Online Offending</w:t>
      </w:r>
    </w:p>
    <w:p w:rsidRPr="000E431A" w:rsidR="00CA5B65" w:rsidP="00CA5B65" w:rsidRDefault="00CA5B65" w14:paraId="0FC3B697" w14:textId="77777777">
      <w:pPr>
        <w:pStyle w:val="ListParagraph"/>
        <w:numPr>
          <w:ilvl w:val="0"/>
          <w:numId w:val="11"/>
        </w:numPr>
        <w:rPr>
          <w:rFonts w:ascii="Arial" w:hAnsi="Arial" w:cs="Arial"/>
        </w:rPr>
      </w:pPr>
      <w:r w:rsidRPr="000E431A">
        <w:rPr>
          <w:rFonts w:ascii="Arial" w:hAnsi="Arial" w:cs="Arial"/>
        </w:rPr>
        <w:t>Lone Offending</w:t>
      </w:r>
    </w:p>
    <w:p w:rsidRPr="000E431A" w:rsidR="00CA5B65" w:rsidP="6D641796" w:rsidRDefault="00CA5B65" w14:paraId="6240704E" w14:textId="45419B10">
      <w:pPr>
        <w:rPr>
          <w:rFonts w:ascii="Arial" w:hAnsi="Arial" w:cs="Arial"/>
          <w:highlight w:val="yellow"/>
        </w:rPr>
      </w:pPr>
      <w:r w:rsidRPr="6D641796" w:rsidR="00CA5B65">
        <w:rPr>
          <w:rFonts w:ascii="Arial" w:hAnsi="Arial" w:cs="Arial"/>
        </w:rPr>
        <w:t xml:space="preserve">14. Sharing information and intelligence about individuals and groups of individuals involved in perpetrating Exploitation or otherwise abuse/criminal behaviours </w:t>
      </w:r>
      <w:r w:rsidRPr="6D641796" w:rsidR="00CA5B65">
        <w:rPr>
          <w:rFonts w:ascii="Arial" w:hAnsi="Arial" w:cs="Arial"/>
        </w:rPr>
        <w:t>in order to</w:t>
      </w:r>
      <w:r w:rsidRPr="6D641796" w:rsidR="00CA5B65">
        <w:rPr>
          <w:rFonts w:ascii="Arial" w:hAnsi="Arial" w:cs="Arial"/>
        </w:rPr>
        <w:t xml:space="preserve"> identify potential hotspots, disrupt and minimise activity.</w:t>
      </w:r>
    </w:p>
    <w:p w:rsidRPr="000E431A" w:rsidR="00CA5B65" w:rsidP="00CA5B65" w:rsidRDefault="00CA5B65" w14:paraId="5D215C0B" w14:textId="7E5F1F2A">
      <w:pPr>
        <w:rPr>
          <w:rFonts w:ascii="Arial" w:hAnsi="Arial" w:cs="Arial"/>
        </w:rPr>
      </w:pPr>
      <w:r w:rsidRPr="6D641796" w:rsidR="00CA5B65">
        <w:rPr>
          <w:rFonts w:ascii="Arial" w:hAnsi="Arial" w:cs="Arial"/>
        </w:rPr>
        <w:t>15. Make recommendations to the SS</w:t>
      </w:r>
      <w:r w:rsidRPr="6D641796" w:rsidR="2878388D">
        <w:rPr>
          <w:rFonts w:ascii="Arial" w:hAnsi="Arial" w:cs="Arial"/>
        </w:rPr>
        <w:t>C</w:t>
      </w:r>
      <w:r w:rsidRPr="6D641796" w:rsidR="00CA5B65">
        <w:rPr>
          <w:rFonts w:ascii="Arial" w:hAnsi="Arial" w:cs="Arial"/>
        </w:rPr>
        <w:t xml:space="preserve">P Exploitation and Missing </w:t>
      </w:r>
      <w:r w:rsidRPr="6D641796" w:rsidR="550DCD5D">
        <w:rPr>
          <w:rFonts w:ascii="Arial" w:hAnsi="Arial" w:cs="Arial"/>
        </w:rPr>
        <w:t>Priority</w:t>
      </w:r>
      <w:r w:rsidRPr="6D641796" w:rsidR="00CA5B65">
        <w:rPr>
          <w:rFonts w:ascii="Arial" w:hAnsi="Arial" w:cs="Arial"/>
        </w:rPr>
        <w:t xml:space="preserve"> Group</w:t>
      </w:r>
      <w:r w:rsidRPr="6D641796" w:rsidR="00CA5B65">
        <w:rPr>
          <w:rFonts w:ascii="Arial" w:hAnsi="Arial" w:cs="Arial"/>
        </w:rPr>
        <w:t xml:space="preserve"> for global prevention activity, including enhancing public awareness of Exploitation.  </w:t>
      </w:r>
    </w:p>
    <w:p w:rsidRPr="000E431A" w:rsidR="00CA5B65" w:rsidP="00CA5B65" w:rsidRDefault="00CA5B65" w14:paraId="63D4E790" w14:textId="299F070C">
      <w:pPr>
        <w:rPr>
          <w:rFonts w:ascii="Arial" w:hAnsi="Arial" w:cs="Arial"/>
        </w:rPr>
      </w:pPr>
      <w:r w:rsidRPr="6D641796" w:rsidR="00CA5B65">
        <w:rPr>
          <w:rFonts w:ascii="Arial" w:hAnsi="Arial" w:cs="Arial"/>
        </w:rPr>
        <w:t>16. Make recommendations to the SS</w:t>
      </w:r>
      <w:r w:rsidRPr="6D641796" w:rsidR="065C1D5C">
        <w:rPr>
          <w:rFonts w:ascii="Arial" w:hAnsi="Arial" w:cs="Arial"/>
        </w:rPr>
        <w:t>C</w:t>
      </w:r>
      <w:r w:rsidRPr="6D641796" w:rsidR="00CA5B65">
        <w:rPr>
          <w:rFonts w:ascii="Arial" w:hAnsi="Arial" w:cs="Arial"/>
        </w:rPr>
        <w:t xml:space="preserve">P Exploitation and Missing </w:t>
      </w:r>
      <w:r w:rsidRPr="6D641796" w:rsidR="146C85BD">
        <w:rPr>
          <w:rFonts w:ascii="Arial" w:hAnsi="Arial" w:cs="Arial"/>
        </w:rPr>
        <w:t>Priority</w:t>
      </w:r>
      <w:r w:rsidRPr="6D641796" w:rsidR="00CA5B65">
        <w:rPr>
          <w:rFonts w:ascii="Arial" w:hAnsi="Arial" w:cs="Arial"/>
        </w:rPr>
        <w:t xml:space="preserve"> Group</w:t>
      </w:r>
      <w:r w:rsidRPr="6D641796" w:rsidR="00CA5B65">
        <w:rPr>
          <w:rFonts w:ascii="Arial" w:hAnsi="Arial" w:cs="Arial"/>
        </w:rPr>
        <w:t xml:space="preserve"> for awareness raising activity encouraging the outcome that children and young people are aware of the risks of Exploitation and know where to go to report abuse.  </w:t>
      </w:r>
    </w:p>
    <w:p w:rsidRPr="000E431A" w:rsidR="00CA5B65" w:rsidP="00CA5B65" w:rsidRDefault="00CA5B65" w14:paraId="79C469C8" w14:textId="13E86142">
      <w:pPr>
        <w:rPr>
          <w:rFonts w:ascii="Arial" w:hAnsi="Arial" w:cs="Arial"/>
        </w:rPr>
      </w:pPr>
      <w:r w:rsidRPr="6D641796" w:rsidR="00CA5B65">
        <w:rPr>
          <w:rFonts w:ascii="Arial" w:hAnsi="Arial" w:cs="Arial"/>
        </w:rPr>
        <w:t>17. Agree plans for targeted prevention activity where the incidence of Exploitation is high (</w:t>
      </w:r>
      <w:proofErr w:type="spellStart"/>
      <w:r w:rsidRPr="6D641796" w:rsidR="00CA5B65">
        <w:rPr>
          <w:rFonts w:ascii="Arial" w:hAnsi="Arial" w:cs="Arial"/>
        </w:rPr>
        <w:t>eg.</w:t>
      </w:r>
      <w:proofErr w:type="spellEnd"/>
      <w:r w:rsidRPr="6D641796" w:rsidR="00CA5B65">
        <w:rPr>
          <w:rFonts w:ascii="Arial" w:hAnsi="Arial" w:cs="Arial"/>
        </w:rPr>
        <w:t xml:space="preserve"> in relation to pupils attending a certain school or socialising in a certain geographical area) This will be co-ordinated through locality meetings</w:t>
      </w:r>
      <w:r w:rsidRPr="6D641796" w:rsidR="7B81B07F">
        <w:rPr>
          <w:rFonts w:ascii="Arial" w:hAnsi="Arial" w:cs="Arial"/>
        </w:rPr>
        <w:t>/disruption meetings</w:t>
      </w:r>
      <w:r w:rsidRPr="6D641796" w:rsidR="00CA5B65">
        <w:rPr>
          <w:rFonts w:ascii="Arial" w:hAnsi="Arial" w:cs="Arial"/>
        </w:rPr>
        <w:t xml:space="preserve">, chaired by </w:t>
      </w:r>
      <w:r w:rsidRPr="6D641796" w:rsidR="33BFFF4D">
        <w:rPr>
          <w:rFonts w:ascii="Arial" w:hAnsi="Arial" w:cs="Arial"/>
        </w:rPr>
        <w:t>The</w:t>
      </w:r>
      <w:r w:rsidRPr="6D641796" w:rsidR="00CA5B65">
        <w:rPr>
          <w:rFonts w:ascii="Arial" w:hAnsi="Arial" w:cs="Arial"/>
        </w:rPr>
        <w:t xml:space="preserve"> </w:t>
      </w:r>
      <w:r w:rsidRPr="6D641796" w:rsidR="33BFFF4D">
        <w:rPr>
          <w:rFonts w:ascii="Arial" w:hAnsi="Arial" w:cs="Arial"/>
        </w:rPr>
        <w:t>Exploitation and Missing Operational Lead and/or the Early help Lead for exploitation</w:t>
      </w:r>
      <w:r w:rsidRPr="6D641796" w:rsidR="00CA5B65">
        <w:rPr>
          <w:rFonts w:ascii="Arial" w:hAnsi="Arial" w:cs="Arial"/>
        </w:rPr>
        <w:t xml:space="preserve"> </w:t>
      </w:r>
      <w:r w:rsidRPr="6D641796" w:rsidR="00CA5B65">
        <w:rPr>
          <w:rFonts w:ascii="Arial" w:hAnsi="Arial" w:cs="Arial"/>
        </w:rPr>
        <w:t xml:space="preserve">and involve all </w:t>
      </w:r>
      <w:r w:rsidRPr="6D641796" w:rsidR="466F9057">
        <w:rPr>
          <w:rFonts w:ascii="Arial" w:hAnsi="Arial" w:cs="Arial"/>
        </w:rPr>
        <w:t>front-line</w:t>
      </w:r>
      <w:r w:rsidRPr="6D641796" w:rsidR="00CA5B65">
        <w:rPr>
          <w:rFonts w:ascii="Arial" w:hAnsi="Arial" w:cs="Arial"/>
        </w:rPr>
        <w:t xml:space="preserve"> professionals within that area, the agreed actions from these locality meetings</w:t>
      </w:r>
      <w:r w:rsidRPr="6D641796" w:rsidR="1C04FB91">
        <w:rPr>
          <w:rFonts w:ascii="Arial" w:hAnsi="Arial" w:cs="Arial"/>
        </w:rPr>
        <w:t>/disruption meetings</w:t>
      </w:r>
      <w:r w:rsidRPr="6D641796" w:rsidR="00CA5B65">
        <w:rPr>
          <w:rFonts w:ascii="Arial" w:hAnsi="Arial" w:cs="Arial"/>
        </w:rPr>
        <w:t xml:space="preserve"> will be fed back to Exploitation panel.</w:t>
      </w:r>
    </w:p>
    <w:p w:rsidRPr="000E431A" w:rsidR="00CA5B65" w:rsidP="00CA5B65" w:rsidRDefault="00CA5B65" w14:paraId="7F1B2220" w14:textId="77777777">
      <w:pPr>
        <w:rPr>
          <w:rFonts w:ascii="Arial" w:hAnsi="Arial" w:cs="Arial"/>
        </w:rPr>
      </w:pPr>
      <w:r w:rsidRPr="000E431A">
        <w:rPr>
          <w:rFonts w:ascii="Arial" w:hAnsi="Arial" w:cs="Arial"/>
        </w:rPr>
        <w:t xml:space="preserve">18. Agree any multi-agency responses to disruption activity.  </w:t>
      </w:r>
    </w:p>
    <w:p w:rsidRPr="000E431A" w:rsidR="00CA5B65" w:rsidP="00CA5B65" w:rsidRDefault="00CA5B65" w14:paraId="4EF92B39" w14:textId="0AA6EE88">
      <w:pPr>
        <w:rPr>
          <w:rFonts w:ascii="Arial" w:hAnsi="Arial" w:cs="Arial"/>
        </w:rPr>
      </w:pPr>
      <w:r w:rsidRPr="6D641796" w:rsidR="00CA5B65">
        <w:rPr>
          <w:rFonts w:ascii="Arial" w:hAnsi="Arial" w:cs="Arial"/>
        </w:rPr>
        <w:t xml:space="preserve">19. Seek to hear the voice of the child and their parents/carers via the Exploitation and Missing Operational Lead, other professionals involved and/or through the risk assessment tool or through other means.  </w:t>
      </w:r>
    </w:p>
    <w:p w:rsidRPr="000E431A" w:rsidR="00CA5B65" w:rsidP="00CA5B65" w:rsidRDefault="00CA5B65" w14:paraId="47FBFE73" w14:textId="75C370EB">
      <w:pPr>
        <w:rPr>
          <w:rFonts w:ascii="Arial" w:hAnsi="Arial" w:cs="Arial"/>
        </w:rPr>
      </w:pPr>
      <w:r w:rsidRPr="6D641796" w:rsidR="00CA5B65">
        <w:rPr>
          <w:rFonts w:ascii="Arial" w:hAnsi="Arial" w:cs="Arial"/>
        </w:rPr>
        <w:t>20. Share information on locally available services for children discussed at the panel and identify any gaps in provision to Commissioners and the SS</w:t>
      </w:r>
      <w:r w:rsidRPr="6D641796" w:rsidR="1C967044">
        <w:rPr>
          <w:rFonts w:ascii="Arial" w:hAnsi="Arial" w:cs="Arial"/>
        </w:rPr>
        <w:t>C</w:t>
      </w:r>
      <w:r w:rsidRPr="6D641796" w:rsidR="00CA5B65">
        <w:rPr>
          <w:rFonts w:ascii="Arial" w:hAnsi="Arial" w:cs="Arial"/>
        </w:rPr>
        <w:t xml:space="preserve">P.  </w:t>
      </w:r>
    </w:p>
    <w:p w:rsidRPr="000E431A" w:rsidR="00CA5B65" w:rsidP="00CA5B65" w:rsidRDefault="00CA5B65" w14:paraId="295D6C54" w14:textId="77777777">
      <w:pPr>
        <w:rPr>
          <w:rFonts w:ascii="Arial" w:hAnsi="Arial" w:cs="Arial"/>
        </w:rPr>
      </w:pPr>
      <w:r w:rsidRPr="000E431A">
        <w:rPr>
          <w:rFonts w:ascii="Arial" w:hAnsi="Arial" w:cs="Arial"/>
        </w:rPr>
        <w:t xml:space="preserve">21. Promote available training across panel members and their wider organisations. </w:t>
      </w:r>
      <w:proofErr w:type="gramStart"/>
      <w:r w:rsidRPr="000E431A">
        <w:rPr>
          <w:rFonts w:ascii="Arial" w:hAnsi="Arial" w:cs="Arial"/>
        </w:rPr>
        <w:t>Take action</w:t>
      </w:r>
      <w:proofErr w:type="gramEnd"/>
      <w:r w:rsidRPr="000E431A">
        <w:rPr>
          <w:rFonts w:ascii="Arial" w:hAnsi="Arial" w:cs="Arial"/>
        </w:rPr>
        <w:t xml:space="preserve"> where awareness training is identified as required by professionals. All training needs to be fed into the learning and development team.</w:t>
      </w:r>
    </w:p>
    <w:p w:rsidRPr="000E431A" w:rsidR="00CA5B65" w:rsidP="00CA5B65" w:rsidRDefault="00CA5B65" w14:paraId="0011913C" w14:textId="77777777">
      <w:pPr>
        <w:rPr>
          <w:rFonts w:ascii="Arial" w:hAnsi="Arial" w:cs="Arial"/>
        </w:rPr>
      </w:pPr>
      <w:r w:rsidRPr="000E431A">
        <w:rPr>
          <w:rFonts w:ascii="Arial" w:hAnsi="Arial" w:cs="Arial"/>
        </w:rPr>
        <w:t xml:space="preserve">22. All agencies invited to the Exploitation Panel will be required to sign an Information Sharing Protocol.  </w:t>
      </w:r>
    </w:p>
    <w:p w:rsidRPr="000E431A" w:rsidR="00CA5B65" w:rsidP="00CA5B65" w:rsidRDefault="00CA5B65" w14:paraId="3CFD5F8C" w14:textId="77777777">
      <w:pPr>
        <w:rPr>
          <w:rFonts w:ascii="Arial" w:hAnsi="Arial" w:cs="Arial"/>
        </w:rPr>
      </w:pPr>
      <w:r w:rsidRPr="000E431A">
        <w:rPr>
          <w:rFonts w:ascii="Arial" w:hAnsi="Arial" w:cs="Arial"/>
        </w:rPr>
        <w:t xml:space="preserve">23. All professionals invited to the Exploitation Panel will be required to sign a confidentiality form at the start of each meeting.  </w:t>
      </w:r>
    </w:p>
    <w:p w:rsidRPr="000E431A" w:rsidR="00CA5B65" w:rsidP="00CA5B65" w:rsidRDefault="00CA5B65" w14:paraId="5F4752E7" w14:textId="77777777">
      <w:pPr>
        <w:rPr>
          <w:rFonts w:ascii="Arial" w:hAnsi="Arial" w:cs="Arial"/>
        </w:rPr>
      </w:pPr>
      <w:r w:rsidRPr="000E431A">
        <w:rPr>
          <w:rFonts w:ascii="Arial" w:hAnsi="Arial" w:cs="Arial"/>
        </w:rPr>
        <w:t xml:space="preserve">24. There is an expectation that Exploitation Panel members and attendees, as representatives of their agency, will attend prepared to share information about children, young </w:t>
      </w:r>
      <w:proofErr w:type="gramStart"/>
      <w:r w:rsidRPr="000E431A">
        <w:rPr>
          <w:rFonts w:ascii="Arial" w:hAnsi="Arial" w:cs="Arial"/>
        </w:rPr>
        <w:t>people</w:t>
      </w:r>
      <w:proofErr w:type="gramEnd"/>
      <w:r w:rsidRPr="000E431A">
        <w:rPr>
          <w:rFonts w:ascii="Arial" w:hAnsi="Arial" w:cs="Arial"/>
        </w:rPr>
        <w:t xml:space="preserve"> and their families in order to work together to protect children and to identify and disrupt perpetrators of Exploitation.  All information discussed, and documents shared at the Exploitation Panel are strictly confidential and matters discussed should only be disclosed to professional colleagues on a strictly need to know basis in line with existing arrangements for safeguarding children consistent with the Children Act 2004 and Working Together 2018.  </w:t>
      </w:r>
    </w:p>
    <w:p w:rsidRPr="000E431A" w:rsidR="00CA5B65" w:rsidP="00CA5B65" w:rsidRDefault="00CA5B65" w14:paraId="4E44559D" w14:textId="4C3924C6">
      <w:pPr>
        <w:rPr>
          <w:rFonts w:ascii="Arial" w:hAnsi="Arial" w:cs="Arial"/>
        </w:rPr>
      </w:pPr>
      <w:r w:rsidRPr="6D641796" w:rsidR="00CA5B65">
        <w:rPr>
          <w:rFonts w:ascii="Arial" w:hAnsi="Arial" w:cs="Arial"/>
        </w:rPr>
        <w:t>31. All partner agencies contributing to the Exploitation Panel process are required to ensure that their own procedures for information sharing and confidentiality support the ethos of Working Together 2018 and Shropshire Safeguarding</w:t>
      </w:r>
      <w:r w:rsidRPr="6D641796" w:rsidR="5799BB59">
        <w:rPr>
          <w:rFonts w:ascii="Arial" w:hAnsi="Arial" w:cs="Arial"/>
        </w:rPr>
        <w:t xml:space="preserve"> Community</w:t>
      </w:r>
      <w:r w:rsidRPr="6D641796" w:rsidR="00CA5B65">
        <w:rPr>
          <w:rFonts w:ascii="Arial" w:hAnsi="Arial" w:cs="Arial"/>
        </w:rPr>
        <w:t xml:space="preserve"> Partnership’s commitment to that.    </w:t>
      </w:r>
    </w:p>
    <w:p w:rsidRPr="000E431A" w:rsidR="00CA5B65" w:rsidP="00CA5B65" w:rsidRDefault="00CA5B65" w14:paraId="2E953EE1" w14:textId="77777777">
      <w:pPr>
        <w:rPr>
          <w:rFonts w:ascii="Arial" w:hAnsi="Arial" w:cs="Arial"/>
        </w:rPr>
      </w:pPr>
      <w:r w:rsidRPr="000E431A">
        <w:rPr>
          <w:rFonts w:ascii="Arial" w:hAnsi="Arial" w:cs="Arial"/>
        </w:rPr>
        <w:t xml:space="preserve">32. All agencies in attendance at the Exploitation Panel are responsible for securely filing documentation received. </w:t>
      </w:r>
      <w:r w:rsidRPr="000E431A">
        <w:rPr>
          <w:rFonts w:ascii="Arial" w:hAnsi="Arial" w:cs="Arial"/>
        </w:rPr>
        <w:br/>
      </w:r>
      <w:r w:rsidRPr="000E431A">
        <w:rPr>
          <w:rFonts w:ascii="Arial" w:hAnsi="Arial" w:cs="Arial"/>
        </w:rPr>
        <w:t xml:space="preserve"> </w:t>
      </w:r>
    </w:p>
    <w:p w:rsidRPr="003344BF" w:rsidR="00CA5B65" w:rsidP="00CA5B65" w:rsidRDefault="00CA5B65" w14:paraId="2E9A0539" w14:textId="77777777">
      <w:pPr>
        <w:rPr>
          <w:rFonts w:ascii="Arial" w:hAnsi="Arial" w:cs="Arial"/>
          <w:b/>
          <w:sz w:val="24"/>
          <w:szCs w:val="24"/>
        </w:rPr>
      </w:pPr>
      <w:r w:rsidRPr="003344BF">
        <w:rPr>
          <w:rFonts w:ascii="Arial" w:hAnsi="Arial" w:cs="Arial"/>
          <w:b/>
          <w:sz w:val="24"/>
          <w:szCs w:val="24"/>
        </w:rPr>
        <w:t xml:space="preserve">Membership </w:t>
      </w:r>
    </w:p>
    <w:p w:rsidRPr="000E431A" w:rsidR="00CA5B65" w:rsidP="00CA5B65" w:rsidRDefault="00CA5B65" w14:paraId="65C71A1F" w14:textId="77777777">
      <w:pPr>
        <w:rPr>
          <w:rFonts w:ascii="Arial" w:hAnsi="Arial" w:cs="Arial"/>
        </w:rPr>
      </w:pPr>
      <w:r w:rsidRPr="000E431A">
        <w:rPr>
          <w:rFonts w:ascii="Arial" w:hAnsi="Arial" w:cs="Arial"/>
        </w:rPr>
        <w:t xml:space="preserve">33. Core Panel Members: </w:t>
      </w:r>
    </w:p>
    <w:p w:rsidRPr="000E431A" w:rsidR="007C31B8" w:rsidP="007C31B8" w:rsidRDefault="007C31B8" w14:paraId="4D3472C3" w14:textId="2D6022F8">
      <w:pPr>
        <w:ind w:left="720"/>
        <w:rPr>
          <w:rFonts w:ascii="Arial" w:hAnsi="Arial" w:cs="Arial"/>
        </w:rPr>
      </w:pPr>
      <w:r>
        <w:rPr>
          <w:rFonts w:ascii="Arial" w:hAnsi="Arial" w:cs="Arial"/>
        </w:rPr>
        <w:t xml:space="preserve">Service Manager &amp; </w:t>
      </w:r>
      <w:r w:rsidRPr="000E431A">
        <w:rPr>
          <w:rFonts w:ascii="Arial" w:hAnsi="Arial" w:cs="Arial"/>
        </w:rPr>
        <w:t xml:space="preserve">Exploitation and Missing </w:t>
      </w:r>
      <w:r>
        <w:rPr>
          <w:rFonts w:ascii="Arial" w:hAnsi="Arial" w:cs="Arial"/>
        </w:rPr>
        <w:t>Strategic</w:t>
      </w:r>
      <w:r w:rsidRPr="000E431A">
        <w:rPr>
          <w:rFonts w:ascii="Arial" w:hAnsi="Arial" w:cs="Arial"/>
        </w:rPr>
        <w:t xml:space="preserve"> Lead, Children</w:t>
      </w:r>
      <w:r>
        <w:rPr>
          <w:rFonts w:ascii="Arial" w:hAnsi="Arial" w:cs="Arial"/>
        </w:rPr>
        <w:t>’s</w:t>
      </w:r>
      <w:r w:rsidRPr="000E431A">
        <w:rPr>
          <w:rFonts w:ascii="Arial" w:hAnsi="Arial" w:cs="Arial"/>
        </w:rPr>
        <w:t xml:space="preserve"> Social Care  -</w:t>
      </w:r>
      <w:r>
        <w:rPr>
          <w:rFonts w:ascii="Arial" w:hAnsi="Arial" w:cs="Arial"/>
        </w:rPr>
        <w:t xml:space="preserve"> </w:t>
      </w:r>
      <w:r>
        <w:rPr>
          <w:rFonts w:ascii="Arial" w:hAnsi="Arial" w:cs="Arial"/>
        </w:rPr>
        <w:t>Jeanette Hill (Chair)</w:t>
      </w:r>
    </w:p>
    <w:p w:rsidRPr="000E431A" w:rsidR="00175447" w:rsidP="00175447" w:rsidRDefault="00175447" w14:paraId="05189D3F" w14:textId="77777777">
      <w:pPr>
        <w:ind w:left="720"/>
        <w:rPr>
          <w:rFonts w:ascii="Arial" w:hAnsi="Arial" w:cs="Arial"/>
        </w:rPr>
      </w:pPr>
      <w:r w:rsidRPr="000E431A">
        <w:rPr>
          <w:rFonts w:ascii="Arial" w:hAnsi="Arial" w:cs="Arial"/>
        </w:rPr>
        <w:t>Exploitation and Missing Operational Lead, Children</w:t>
      </w:r>
      <w:r>
        <w:rPr>
          <w:rFonts w:ascii="Arial" w:hAnsi="Arial" w:cs="Arial"/>
        </w:rPr>
        <w:t>’s</w:t>
      </w:r>
      <w:r w:rsidRPr="000E431A">
        <w:rPr>
          <w:rFonts w:ascii="Arial" w:hAnsi="Arial" w:cs="Arial"/>
        </w:rPr>
        <w:t xml:space="preserve"> Social Care  -</w:t>
      </w:r>
      <w:r>
        <w:rPr>
          <w:rFonts w:ascii="Arial" w:hAnsi="Arial" w:cs="Arial"/>
        </w:rPr>
        <w:t xml:space="preserve"> Clare Jervis</w:t>
      </w:r>
    </w:p>
    <w:p w:rsidRPr="000E431A" w:rsidR="00175447" w:rsidP="00175447" w:rsidRDefault="00175447" w14:paraId="1C552100" w14:textId="77777777">
      <w:pPr>
        <w:ind w:left="720"/>
        <w:rPr>
          <w:rFonts w:ascii="Arial" w:hAnsi="Arial" w:cs="Arial"/>
        </w:rPr>
      </w:pPr>
      <w:r w:rsidRPr="000E431A">
        <w:rPr>
          <w:rFonts w:ascii="Arial" w:hAnsi="Arial" w:cs="Arial"/>
        </w:rPr>
        <w:t xml:space="preserve">Exploitation and Missing </w:t>
      </w:r>
      <w:r>
        <w:rPr>
          <w:rFonts w:ascii="Arial" w:hAnsi="Arial" w:cs="Arial"/>
        </w:rPr>
        <w:t>Co-ordinator</w:t>
      </w:r>
      <w:r w:rsidRPr="000E431A">
        <w:rPr>
          <w:rFonts w:ascii="Arial" w:hAnsi="Arial" w:cs="Arial"/>
        </w:rPr>
        <w:t>, Children</w:t>
      </w:r>
      <w:r>
        <w:rPr>
          <w:rFonts w:ascii="Arial" w:hAnsi="Arial" w:cs="Arial"/>
        </w:rPr>
        <w:t>’s</w:t>
      </w:r>
      <w:r w:rsidRPr="000E431A">
        <w:rPr>
          <w:rFonts w:ascii="Arial" w:hAnsi="Arial" w:cs="Arial"/>
        </w:rPr>
        <w:t xml:space="preserve"> Social Care  -</w:t>
      </w:r>
      <w:r>
        <w:rPr>
          <w:rFonts w:ascii="Arial" w:hAnsi="Arial" w:cs="Arial"/>
        </w:rPr>
        <w:t xml:space="preserve"> Amy Amber</w:t>
      </w:r>
    </w:p>
    <w:p w:rsidRPr="000E431A" w:rsidR="00CA5B65" w:rsidP="00424ECD" w:rsidRDefault="00CA5B65" w14:paraId="588E8FD0" w14:textId="30BAF394">
      <w:pPr>
        <w:ind w:left="720"/>
        <w:rPr>
          <w:rFonts w:ascii="Arial" w:hAnsi="Arial" w:cs="Arial"/>
        </w:rPr>
      </w:pPr>
      <w:r w:rsidRPr="6D641796" w:rsidR="00CA5B65">
        <w:rPr>
          <w:rFonts w:ascii="Arial" w:hAnsi="Arial" w:cs="Arial"/>
        </w:rPr>
        <w:t xml:space="preserve">Police </w:t>
      </w:r>
      <w:r w:rsidRPr="6D641796" w:rsidR="00016B1F">
        <w:rPr>
          <w:rFonts w:ascii="Arial" w:hAnsi="Arial" w:cs="Arial"/>
        </w:rPr>
        <w:t xml:space="preserve">Child </w:t>
      </w:r>
      <w:r w:rsidRPr="6D641796" w:rsidR="00CA5B65">
        <w:rPr>
          <w:rFonts w:ascii="Arial" w:hAnsi="Arial" w:cs="Arial"/>
        </w:rPr>
        <w:t xml:space="preserve">Exploitation Team – </w:t>
      </w:r>
      <w:r w:rsidRPr="6D641796" w:rsidR="00175447">
        <w:rPr>
          <w:rFonts w:ascii="Arial" w:hAnsi="Arial" w:cs="Arial"/>
        </w:rPr>
        <w:t xml:space="preserve">DS </w:t>
      </w:r>
      <w:r w:rsidRPr="6D641796" w:rsidR="51B75717">
        <w:rPr>
          <w:rFonts w:ascii="Arial" w:hAnsi="Arial" w:cs="Arial"/>
        </w:rPr>
        <w:t>Jon Statham</w:t>
      </w:r>
    </w:p>
    <w:p w:rsidRPr="000E431A" w:rsidR="00016B1F" w:rsidP="00016B1F" w:rsidRDefault="00016B1F" w14:paraId="71334917" w14:textId="77777777">
      <w:pPr>
        <w:ind w:left="720"/>
        <w:rPr>
          <w:rFonts w:ascii="Arial" w:hAnsi="Arial" w:cs="Arial"/>
        </w:rPr>
      </w:pPr>
      <w:r w:rsidRPr="000E431A">
        <w:rPr>
          <w:rFonts w:ascii="Arial" w:hAnsi="Arial" w:cs="Arial"/>
        </w:rPr>
        <w:t xml:space="preserve">Youth Justice Service – Lucia Malin </w:t>
      </w:r>
    </w:p>
    <w:p w:rsidRPr="000E431A" w:rsidR="00016B1F" w:rsidP="00016B1F" w:rsidRDefault="00016B1F" w14:paraId="14424D5A" w14:textId="265EBA7C">
      <w:pPr>
        <w:ind w:left="720"/>
        <w:rPr>
          <w:rFonts w:ascii="Arial" w:hAnsi="Arial" w:cs="Arial"/>
        </w:rPr>
      </w:pPr>
      <w:r w:rsidRPr="000E431A">
        <w:rPr>
          <w:rFonts w:ascii="Arial" w:hAnsi="Arial" w:cs="Arial"/>
        </w:rPr>
        <w:t xml:space="preserve">Targeted Early Help – Stafford Mason </w:t>
      </w:r>
    </w:p>
    <w:p w:rsidRPr="000E431A" w:rsidR="00CA5B65" w:rsidP="00424ECD" w:rsidRDefault="00CA5B65" w14:paraId="7CADD5CB" w14:textId="6AE40782">
      <w:pPr>
        <w:ind w:left="720"/>
        <w:rPr>
          <w:rFonts w:ascii="Arial" w:hAnsi="Arial" w:cs="Arial"/>
        </w:rPr>
      </w:pPr>
      <w:r w:rsidRPr="000E431A">
        <w:rPr>
          <w:rFonts w:ascii="Arial" w:hAnsi="Arial" w:cs="Arial"/>
        </w:rPr>
        <w:t xml:space="preserve">Education Access </w:t>
      </w:r>
      <w:r w:rsidR="00424ECD">
        <w:rPr>
          <w:rFonts w:ascii="Arial" w:hAnsi="Arial" w:cs="Arial"/>
        </w:rPr>
        <w:t xml:space="preserve">Service </w:t>
      </w:r>
      <w:r w:rsidRPr="000E431A">
        <w:rPr>
          <w:rFonts w:ascii="Arial" w:hAnsi="Arial" w:cs="Arial"/>
        </w:rPr>
        <w:t xml:space="preserve">– Jo Smith </w:t>
      </w:r>
    </w:p>
    <w:p w:rsidR="00AD659B" w:rsidP="00424ECD" w:rsidRDefault="002C285C" w14:paraId="0E08A2FF" w14:textId="61383B03">
      <w:pPr>
        <w:ind w:left="720"/>
        <w:rPr>
          <w:rFonts w:ascii="Arial" w:hAnsi="Arial" w:cs="Arial"/>
        </w:rPr>
      </w:pPr>
      <w:r>
        <w:rPr>
          <w:rFonts w:ascii="Arial" w:hAnsi="Arial" w:cs="Arial"/>
        </w:rPr>
        <w:t>Children &amp; Young People’s Housing Co-ordinator</w:t>
      </w:r>
      <w:r w:rsidR="00FA1DB1">
        <w:rPr>
          <w:rFonts w:ascii="Arial" w:hAnsi="Arial" w:cs="Arial"/>
        </w:rPr>
        <w:t xml:space="preserve"> – Julie Wilde</w:t>
      </w:r>
    </w:p>
    <w:p w:rsidR="00C23EB8" w:rsidP="00C23EB8" w:rsidRDefault="00C23EB8" w14:paraId="142C2D39" w14:textId="77777777">
      <w:pPr>
        <w:ind w:left="720"/>
        <w:rPr>
          <w:rFonts w:ascii="Arial" w:hAnsi="Arial" w:cs="Arial"/>
        </w:rPr>
      </w:pPr>
      <w:r w:rsidRPr="00CF5320">
        <w:rPr>
          <w:rFonts w:ascii="Arial" w:hAnsi="Arial" w:cs="Arial"/>
        </w:rPr>
        <w:t>Preparation for Adulthood</w:t>
      </w:r>
      <w:r>
        <w:rPr>
          <w:rFonts w:ascii="Arial" w:hAnsi="Arial" w:cs="Arial"/>
        </w:rPr>
        <w:t xml:space="preserve"> Team – Deborah Curtis</w:t>
      </w:r>
      <w:r w:rsidRPr="000E431A">
        <w:rPr>
          <w:rFonts w:ascii="Arial" w:hAnsi="Arial" w:cs="Arial"/>
        </w:rPr>
        <w:t xml:space="preserve"> </w:t>
      </w:r>
    </w:p>
    <w:p w:rsidRPr="000E431A" w:rsidR="00C23EB8" w:rsidP="00C23EB8" w:rsidRDefault="00C23EB8" w14:paraId="7DCF9143" w14:textId="77777777">
      <w:pPr>
        <w:ind w:left="720"/>
        <w:rPr>
          <w:rFonts w:ascii="Arial" w:hAnsi="Arial" w:cs="Arial"/>
        </w:rPr>
      </w:pPr>
      <w:r w:rsidRPr="000E431A">
        <w:rPr>
          <w:rFonts w:ascii="Arial" w:hAnsi="Arial" w:cs="Arial"/>
        </w:rPr>
        <w:t xml:space="preserve">Leaving Care Team Manager – Tracie Watson </w:t>
      </w:r>
    </w:p>
    <w:p w:rsidRPr="000E431A" w:rsidR="00CA5B65" w:rsidP="00424ECD" w:rsidRDefault="00CA5B65" w14:paraId="7B39DF6A" w14:textId="47150FB6">
      <w:pPr>
        <w:ind w:left="720"/>
        <w:rPr>
          <w:rFonts w:ascii="Arial" w:hAnsi="Arial" w:cs="Arial"/>
        </w:rPr>
      </w:pPr>
      <w:r w:rsidRPr="000E431A">
        <w:rPr>
          <w:rFonts w:ascii="Arial" w:hAnsi="Arial" w:cs="Arial"/>
        </w:rPr>
        <w:t xml:space="preserve">Young People and Families Mental Health Service (Bee U) – </w:t>
      </w:r>
      <w:r w:rsidR="00016B1F">
        <w:rPr>
          <w:rFonts w:ascii="Arial" w:hAnsi="Arial" w:cs="Arial"/>
        </w:rPr>
        <w:t>Anna Frater</w:t>
      </w:r>
    </w:p>
    <w:p w:rsidRPr="000E431A" w:rsidR="00CA5B65" w:rsidP="00424ECD" w:rsidRDefault="00CA5B65" w14:paraId="16F24390" w14:textId="13FFC95D">
      <w:pPr>
        <w:ind w:left="720"/>
        <w:rPr>
          <w:rFonts w:ascii="Arial" w:hAnsi="Arial" w:cs="Arial"/>
        </w:rPr>
      </w:pPr>
      <w:r w:rsidRPr="000E431A">
        <w:rPr>
          <w:rFonts w:ascii="Arial" w:hAnsi="Arial" w:cs="Arial"/>
        </w:rPr>
        <w:t>Drug and Alcohol Services</w:t>
      </w:r>
      <w:r w:rsidR="00016B1F">
        <w:rPr>
          <w:rFonts w:ascii="Arial" w:hAnsi="Arial" w:cs="Arial"/>
        </w:rPr>
        <w:t xml:space="preserve"> (We Are </w:t>
      </w:r>
      <w:proofErr w:type="gramStart"/>
      <w:r w:rsidR="00016B1F">
        <w:rPr>
          <w:rFonts w:ascii="Arial" w:hAnsi="Arial" w:cs="Arial"/>
        </w:rPr>
        <w:t>With</w:t>
      </w:r>
      <w:proofErr w:type="gramEnd"/>
      <w:r w:rsidR="00016B1F">
        <w:rPr>
          <w:rFonts w:ascii="Arial" w:hAnsi="Arial" w:cs="Arial"/>
        </w:rPr>
        <w:t xml:space="preserve"> You)</w:t>
      </w:r>
      <w:r w:rsidRPr="000E431A">
        <w:rPr>
          <w:rFonts w:ascii="Arial" w:hAnsi="Arial" w:cs="Arial"/>
        </w:rPr>
        <w:t xml:space="preserve"> – Sonya Jones </w:t>
      </w:r>
    </w:p>
    <w:p w:rsidRPr="000E431A" w:rsidR="00CA5B65" w:rsidP="00424ECD" w:rsidRDefault="00CA5B65" w14:paraId="6716A77A" w14:textId="296C899E">
      <w:pPr>
        <w:ind w:left="720"/>
        <w:rPr>
          <w:rFonts w:ascii="Arial" w:hAnsi="Arial" w:cs="Arial"/>
        </w:rPr>
      </w:pPr>
      <w:r w:rsidRPr="000E431A">
        <w:rPr>
          <w:rFonts w:ascii="Arial" w:hAnsi="Arial" w:cs="Arial"/>
        </w:rPr>
        <w:t>Sexual Health Service –</w:t>
      </w:r>
      <w:r w:rsidR="00B97D1F">
        <w:rPr>
          <w:rFonts w:ascii="Arial" w:hAnsi="Arial" w:cs="Arial"/>
        </w:rPr>
        <w:t xml:space="preserve"> Kayley Baker,</w:t>
      </w:r>
      <w:r w:rsidRPr="000E431A">
        <w:rPr>
          <w:rFonts w:ascii="Arial" w:hAnsi="Arial" w:cs="Arial"/>
        </w:rPr>
        <w:t xml:space="preserve"> </w:t>
      </w:r>
      <w:r w:rsidR="00B97D1F">
        <w:rPr>
          <w:rFonts w:ascii="Arial" w:hAnsi="Arial" w:cs="Arial"/>
        </w:rPr>
        <w:t>Bethany Stevens</w:t>
      </w:r>
    </w:p>
    <w:p w:rsidRPr="000E431A" w:rsidR="00CA5B65" w:rsidP="00424ECD" w:rsidRDefault="00CA5B65" w14:paraId="6B23EE0D" w14:textId="758ADE8B">
      <w:pPr>
        <w:ind w:left="720"/>
        <w:rPr>
          <w:rFonts w:ascii="Arial" w:hAnsi="Arial" w:cs="Arial"/>
        </w:rPr>
      </w:pPr>
      <w:r w:rsidRPr="000E431A">
        <w:rPr>
          <w:rFonts w:ascii="Arial" w:hAnsi="Arial" w:cs="Arial"/>
        </w:rPr>
        <w:t xml:space="preserve">Colleges – Sue Croxon </w:t>
      </w:r>
      <w:r w:rsidR="00B97D1F">
        <w:rPr>
          <w:rFonts w:ascii="Arial" w:hAnsi="Arial" w:cs="Arial"/>
        </w:rPr>
        <w:t xml:space="preserve">(Shrewsbury Colleges), </w:t>
      </w:r>
      <w:r w:rsidRPr="000E431A">
        <w:rPr>
          <w:rFonts w:ascii="Arial" w:hAnsi="Arial" w:cs="Arial"/>
        </w:rPr>
        <w:t xml:space="preserve">Bev Jackson </w:t>
      </w:r>
      <w:r w:rsidR="00B97D1F">
        <w:rPr>
          <w:rFonts w:ascii="Arial" w:hAnsi="Arial" w:cs="Arial"/>
        </w:rPr>
        <w:t>(North Shropshire Colleges)</w:t>
      </w:r>
    </w:p>
    <w:p w:rsidRPr="000E431A" w:rsidR="00CA5B65" w:rsidP="00424ECD" w:rsidRDefault="00CA5B65" w14:paraId="5C7056CA" w14:textId="6B886BB6">
      <w:pPr>
        <w:ind w:left="720"/>
        <w:rPr>
          <w:rFonts w:ascii="Arial" w:hAnsi="Arial" w:cs="Arial"/>
        </w:rPr>
      </w:pPr>
      <w:r w:rsidRPr="000E431A">
        <w:rPr>
          <w:rFonts w:ascii="Arial" w:hAnsi="Arial" w:cs="Arial"/>
        </w:rPr>
        <w:t>TMBSS – Emma Spelman</w:t>
      </w:r>
    </w:p>
    <w:p w:rsidR="00CA5B65" w:rsidP="00424ECD" w:rsidRDefault="00CA5B65" w14:paraId="5DD2090C" w14:textId="77777777">
      <w:pPr>
        <w:ind w:left="720"/>
        <w:rPr>
          <w:rFonts w:ascii="Arial" w:hAnsi="Arial" w:cs="Arial"/>
        </w:rPr>
      </w:pPr>
      <w:r w:rsidRPr="000E431A">
        <w:rPr>
          <w:rFonts w:ascii="Arial" w:hAnsi="Arial" w:cs="Arial"/>
        </w:rPr>
        <w:t>Branch Project - Carrie O’Keefe, Kelly Outram</w:t>
      </w:r>
    </w:p>
    <w:p w:rsidRPr="000E431A" w:rsidR="00C23EB8" w:rsidP="6D641796" w:rsidRDefault="00C23EB8" w14:paraId="0E3FEA3C" w14:textId="3A23DF36">
      <w:pPr>
        <w:ind w:left="720"/>
        <w:rPr>
          <w:rFonts w:ascii="Arial" w:hAnsi="Arial" w:cs="Arial"/>
        </w:rPr>
      </w:pPr>
      <w:r w:rsidRPr="6D641796" w:rsidR="00FA1DB1">
        <w:rPr>
          <w:rFonts w:ascii="Arial" w:hAnsi="Arial" w:cs="Arial"/>
        </w:rPr>
        <w:t xml:space="preserve">Climb – </w:t>
      </w:r>
      <w:r w:rsidRPr="6D641796" w:rsidR="3891CCA8">
        <w:rPr>
          <w:rFonts w:ascii="Arial" w:hAnsi="Arial" w:cs="Arial"/>
        </w:rPr>
        <w:t>Nadia Ayub</w:t>
      </w:r>
    </w:p>
    <w:p w:rsidRPr="000E431A" w:rsidR="00C23EB8" w:rsidP="6D641796" w:rsidRDefault="00C23EB8" w14:paraId="0DD6AA14" w14:textId="7A42F896">
      <w:pPr>
        <w:ind w:left="720"/>
        <w:rPr>
          <w:rFonts w:ascii="Arial" w:hAnsi="Arial" w:cs="Arial"/>
        </w:rPr>
      </w:pPr>
      <w:r w:rsidRPr="6D641796" w:rsidR="00C23EB8">
        <w:rPr>
          <w:rFonts w:ascii="Arial" w:hAnsi="Arial" w:cs="Arial"/>
        </w:rPr>
        <w:t>Professional Trading &amp; Licensing Team</w:t>
      </w:r>
      <w:r w:rsidRPr="6D641796" w:rsidR="00C23EB8">
        <w:rPr>
          <w:rFonts w:ascii="Arial" w:hAnsi="Arial" w:cs="Arial"/>
        </w:rPr>
        <w:t xml:space="preserve"> –</w:t>
      </w:r>
      <w:r w:rsidRPr="6D641796" w:rsidR="00C23EB8">
        <w:rPr>
          <w:rFonts w:ascii="Arial" w:hAnsi="Arial" w:cs="Arial"/>
        </w:rPr>
        <w:t xml:space="preserve"> </w:t>
      </w:r>
      <w:r w:rsidRPr="6D641796" w:rsidR="3E361DAA">
        <w:rPr>
          <w:rFonts w:ascii="Arial" w:hAnsi="Arial" w:cs="Arial"/>
        </w:rPr>
        <w:t>TBC (post currently vacant)</w:t>
      </w:r>
    </w:p>
    <w:p w:rsidRPr="000E431A" w:rsidR="00C23EB8" w:rsidP="00C23EB8" w:rsidRDefault="00C23EB8" w14:paraId="7FF910E2" w14:textId="1901AF76">
      <w:pPr>
        <w:ind w:left="720"/>
        <w:rPr>
          <w:rFonts w:ascii="Arial" w:hAnsi="Arial" w:cs="Arial"/>
        </w:rPr>
      </w:pPr>
      <w:r w:rsidRPr="6D641796" w:rsidR="3E361DAA">
        <w:rPr>
          <w:rFonts w:ascii="Arial" w:hAnsi="Arial" w:cs="Arial"/>
        </w:rPr>
        <w:t>MPFT – virtual member (to receive information and share back information)</w:t>
      </w:r>
      <w:r w:rsidRPr="6D641796" w:rsidR="00C23EB8">
        <w:rPr>
          <w:rFonts w:ascii="Arial" w:hAnsi="Arial" w:cs="Arial"/>
        </w:rPr>
        <w:t xml:space="preserve"> </w:t>
      </w:r>
    </w:p>
    <w:p w:rsidRPr="003344BF" w:rsidR="00CA5B65" w:rsidP="00CA5B65" w:rsidRDefault="00CA5B65" w14:paraId="114D349D" w14:textId="77777777">
      <w:pPr>
        <w:rPr>
          <w:rFonts w:ascii="Arial" w:hAnsi="Arial" w:cs="Arial"/>
          <w:sz w:val="18"/>
          <w:szCs w:val="18"/>
        </w:rPr>
      </w:pPr>
    </w:p>
    <w:p w:rsidRPr="003344BF" w:rsidR="00CA5B65" w:rsidP="00CA5B65" w:rsidRDefault="00CA5B65" w14:paraId="59E82B53" w14:textId="77777777">
      <w:pPr>
        <w:rPr>
          <w:rFonts w:ascii="Arial" w:hAnsi="Arial" w:cs="Arial"/>
          <w:b/>
          <w:sz w:val="24"/>
          <w:szCs w:val="24"/>
        </w:rPr>
      </w:pPr>
      <w:r w:rsidRPr="003344BF">
        <w:rPr>
          <w:rFonts w:ascii="Arial" w:hAnsi="Arial" w:cs="Arial"/>
          <w:b/>
          <w:sz w:val="24"/>
          <w:szCs w:val="24"/>
        </w:rPr>
        <w:t xml:space="preserve">Roles and Responsibilities of Panel Members  </w:t>
      </w:r>
    </w:p>
    <w:p w:rsidRPr="000E431A" w:rsidR="00CA5B65" w:rsidP="00CA5B65" w:rsidRDefault="00CA5B65" w14:paraId="3AD2E326" w14:textId="77777777">
      <w:pPr>
        <w:rPr>
          <w:rFonts w:ascii="Arial" w:hAnsi="Arial" w:cs="Arial"/>
        </w:rPr>
      </w:pPr>
      <w:r w:rsidRPr="000E431A">
        <w:rPr>
          <w:rFonts w:ascii="Arial" w:hAnsi="Arial" w:cs="Arial"/>
        </w:rPr>
        <w:t xml:space="preserve">34. Panel Chair:  </w:t>
      </w:r>
    </w:p>
    <w:p w:rsidRPr="000E431A" w:rsidR="00CA5B65" w:rsidP="00CA5B65" w:rsidRDefault="00CA5B65" w14:paraId="4760F408" w14:textId="77777777">
      <w:pPr>
        <w:rPr>
          <w:rFonts w:ascii="Arial" w:hAnsi="Arial" w:cs="Arial"/>
        </w:rPr>
      </w:pPr>
      <w:r w:rsidRPr="000E431A">
        <w:rPr>
          <w:rFonts w:ascii="Arial" w:hAnsi="Arial" w:cs="Arial"/>
        </w:rPr>
        <w:t>The Panels will be chaired at least initially by the Service Manager with lead responsibility for Exploitation and Missing.</w:t>
      </w:r>
    </w:p>
    <w:p w:rsidRPr="000E431A" w:rsidR="00CA5B65" w:rsidP="00CA5B65" w:rsidRDefault="00CA5B65" w14:paraId="6D7EBED4" w14:textId="77777777">
      <w:pPr>
        <w:rPr>
          <w:rFonts w:ascii="Arial" w:hAnsi="Arial" w:cs="Arial"/>
        </w:rPr>
      </w:pPr>
      <w:r w:rsidRPr="000E431A">
        <w:rPr>
          <w:rFonts w:ascii="Arial" w:hAnsi="Arial" w:cs="Arial"/>
        </w:rPr>
        <w:t xml:space="preserve">Confirm the confidentiality statement and ensure that it is signed at each meeting by Panel members. Ensure that the discussion at the meeting remains focused, that the business of the meeting is achieved and that it is conducted within the time allocated. Ensure that members are offered equity with regards to opportunities to contribute to the meeting. Agree the information collated from the meeting, and the record of actions arising from the </w:t>
      </w:r>
      <w:proofErr w:type="gramStart"/>
      <w:r w:rsidRPr="000E431A">
        <w:rPr>
          <w:rFonts w:ascii="Arial" w:hAnsi="Arial" w:cs="Arial"/>
        </w:rPr>
        <w:t>discussion, before</w:t>
      </w:r>
      <w:proofErr w:type="gramEnd"/>
      <w:r w:rsidRPr="000E431A">
        <w:rPr>
          <w:rFonts w:ascii="Arial" w:hAnsi="Arial" w:cs="Arial"/>
        </w:rPr>
        <w:t xml:space="preserve"> distribution to Panel members.                </w:t>
      </w:r>
    </w:p>
    <w:p w:rsidRPr="000E431A" w:rsidR="00CA5B65" w:rsidP="00CA5B65" w:rsidRDefault="00CA5B65" w14:paraId="326BC8BF" w14:textId="77777777">
      <w:pPr>
        <w:rPr>
          <w:rFonts w:ascii="Arial" w:hAnsi="Arial" w:cs="Arial"/>
        </w:rPr>
      </w:pPr>
      <w:r w:rsidRPr="000E431A">
        <w:rPr>
          <w:rFonts w:ascii="Arial" w:hAnsi="Arial" w:cs="Arial"/>
        </w:rPr>
        <w:t xml:space="preserve">35. Panel Members:  </w:t>
      </w:r>
    </w:p>
    <w:p w:rsidRPr="000E431A" w:rsidR="00CA5B65" w:rsidP="00CA5B65" w:rsidRDefault="00CA5B65" w14:paraId="6C01196E" w14:textId="77777777">
      <w:pPr>
        <w:rPr>
          <w:rFonts w:ascii="Arial" w:hAnsi="Arial" w:cs="Arial"/>
        </w:rPr>
      </w:pPr>
      <w:r w:rsidRPr="000E431A">
        <w:rPr>
          <w:rFonts w:ascii="Arial" w:hAnsi="Arial" w:cs="Arial"/>
        </w:rPr>
        <w:t xml:space="preserve">Standing members of the Panel will:  </w:t>
      </w:r>
    </w:p>
    <w:p w:rsidRPr="000E431A" w:rsidR="00CA5B65" w:rsidP="00CA5B65" w:rsidRDefault="00CA5B65" w14:paraId="01398D32" w14:textId="77777777">
      <w:pPr>
        <w:rPr>
          <w:rFonts w:ascii="Arial" w:hAnsi="Arial" w:cs="Arial"/>
        </w:rPr>
      </w:pPr>
      <w:r w:rsidRPr="000E431A">
        <w:rPr>
          <w:rFonts w:ascii="Arial" w:hAnsi="Arial" w:cs="Arial"/>
        </w:rPr>
        <w:t xml:space="preserve">Attend the meetings regularly and on any occasion when they are unable to attend, they should identify an appropriate representative from their agency to attend in their place. Come prepared to share any new or additional information over and above that already shared at the case management meetings Contribute to the information sharing which enables the meetings to fulfil their purpose.  Contribute to the actions agreed during the meetings and provide timely reports on progress and outcomes.  </w:t>
      </w:r>
    </w:p>
    <w:p w:rsidRPr="000E431A" w:rsidR="00CA5B65" w:rsidP="00CA5B65" w:rsidRDefault="00CA5B65" w14:paraId="17EA70F0" w14:textId="77777777">
      <w:pPr>
        <w:rPr>
          <w:rFonts w:ascii="Arial" w:hAnsi="Arial" w:cs="Arial"/>
        </w:rPr>
      </w:pPr>
      <w:r w:rsidRPr="000E431A">
        <w:rPr>
          <w:rFonts w:ascii="Arial" w:hAnsi="Arial" w:cs="Arial"/>
        </w:rPr>
        <w:t xml:space="preserve">36. Exploitation and Missing Operational Lead:  </w:t>
      </w:r>
    </w:p>
    <w:p w:rsidRPr="000E431A" w:rsidR="00CA5B65" w:rsidP="00CA5B65" w:rsidRDefault="00CA5B65" w14:paraId="17FB5C64" w14:textId="77777777">
      <w:pPr>
        <w:rPr>
          <w:rFonts w:ascii="Arial" w:hAnsi="Arial" w:cs="Arial"/>
        </w:rPr>
      </w:pPr>
      <w:r w:rsidRPr="000E431A">
        <w:rPr>
          <w:rFonts w:ascii="Arial" w:hAnsi="Arial" w:cs="Arial"/>
        </w:rPr>
        <w:t xml:space="preserve">The Exploitation and Missing Operational Lead will:  </w:t>
      </w:r>
    </w:p>
    <w:p w:rsidRPr="000E431A" w:rsidR="00CA5B65" w:rsidP="00CA5B65" w:rsidRDefault="00CA5B65" w14:paraId="211425F5" w14:textId="4432CEB6">
      <w:pPr>
        <w:rPr>
          <w:rFonts w:ascii="Arial" w:hAnsi="Arial" w:cs="Arial"/>
        </w:rPr>
      </w:pPr>
      <w:r w:rsidRPr="6D641796" w:rsidR="00CA5B65">
        <w:rPr>
          <w:rFonts w:ascii="Arial" w:hAnsi="Arial" w:cs="Arial"/>
        </w:rPr>
        <w:t>Review completed risk assessment tools and will liaise with practitioners as appropriate. Liaise with the Police Missing Children Co-ordinator to cross reference cases on the Exploitation tracker with the children missing from home and care data. Link with other local authorities who have children placed in Shropshire as necessary. Collate the agenda for the case discussions and to provide an overview of Exploitation cases being managed at that time. Aggregate findings from the Panel and share these with the SS</w:t>
      </w:r>
      <w:r w:rsidRPr="6D641796" w:rsidR="41A05F8F">
        <w:rPr>
          <w:rFonts w:ascii="Arial" w:hAnsi="Arial" w:cs="Arial"/>
        </w:rPr>
        <w:t>C</w:t>
      </w:r>
      <w:r w:rsidRPr="6D641796" w:rsidR="00CA5B65">
        <w:rPr>
          <w:rFonts w:ascii="Arial" w:hAnsi="Arial" w:cs="Arial"/>
        </w:rPr>
        <w:t xml:space="preserve">P Exploitation and Missing </w:t>
      </w:r>
      <w:r w:rsidRPr="6D641796" w:rsidR="1D7516FD">
        <w:rPr>
          <w:rFonts w:ascii="Arial" w:hAnsi="Arial" w:cs="Arial"/>
        </w:rPr>
        <w:t>Priority</w:t>
      </w:r>
      <w:r w:rsidRPr="6D641796" w:rsidR="00CA5B65">
        <w:rPr>
          <w:rFonts w:ascii="Arial" w:hAnsi="Arial" w:cs="Arial"/>
        </w:rPr>
        <w:t xml:space="preserve"> Group</w:t>
      </w:r>
      <w:r w:rsidRPr="6D641796" w:rsidR="00CA5B65">
        <w:rPr>
          <w:rFonts w:ascii="Arial" w:hAnsi="Arial" w:cs="Arial"/>
        </w:rPr>
        <w:t>.</w:t>
      </w:r>
    </w:p>
    <w:p w:rsidRPr="000E431A" w:rsidR="00CA5B65" w:rsidP="00CA5B65" w:rsidRDefault="00CA5B65" w14:paraId="1D00FDFD" w14:textId="77777777">
      <w:pPr>
        <w:rPr>
          <w:rFonts w:ascii="Arial" w:hAnsi="Arial" w:cs="Arial"/>
        </w:rPr>
      </w:pPr>
      <w:r w:rsidRPr="000E431A">
        <w:rPr>
          <w:rFonts w:ascii="Arial" w:hAnsi="Arial" w:cs="Arial"/>
        </w:rPr>
        <w:t xml:space="preserve">The Exploitation and Missing Administrator will: </w:t>
      </w:r>
    </w:p>
    <w:p w:rsidRPr="000E431A" w:rsidR="00CA5B65" w:rsidP="00CA5B65" w:rsidRDefault="00CA5B65" w14:paraId="4A1C83CD" w14:textId="79A1C47C">
      <w:pPr>
        <w:rPr>
          <w:rFonts w:ascii="Arial" w:hAnsi="Arial" w:cs="Arial"/>
        </w:rPr>
      </w:pPr>
      <w:r w:rsidRPr="6D641796" w:rsidR="00CA5B65">
        <w:rPr>
          <w:rFonts w:ascii="Arial" w:hAnsi="Arial" w:cs="Arial"/>
        </w:rPr>
        <w:t xml:space="preserve">Distribute the agenda and any associated papers to Panel members one week in advance of the Panel meetings.  </w:t>
      </w:r>
      <w:r w:rsidRPr="6D641796" w:rsidR="14A9D782">
        <w:rPr>
          <w:rFonts w:ascii="Arial" w:hAnsi="Arial" w:cs="Arial"/>
        </w:rPr>
        <w:t>Follow up on previous agreed actions to ensure closing of the loop.</w:t>
      </w:r>
    </w:p>
    <w:p w:rsidRPr="003344BF" w:rsidR="00CA5B65" w:rsidP="00CA5B65" w:rsidRDefault="00CA5B65" w14:paraId="42F92A19" w14:textId="77777777">
      <w:pPr>
        <w:rPr>
          <w:rFonts w:ascii="Arial" w:hAnsi="Arial" w:cs="Arial"/>
          <w:sz w:val="18"/>
          <w:szCs w:val="18"/>
        </w:rPr>
      </w:pPr>
    </w:p>
    <w:p w:rsidRPr="003344BF" w:rsidR="00CA5B65" w:rsidP="00CA5B65" w:rsidRDefault="00CA5B65" w14:paraId="6BD0E256" w14:textId="77777777">
      <w:pPr>
        <w:rPr>
          <w:rFonts w:ascii="Arial" w:hAnsi="Arial" w:cs="Arial"/>
          <w:b/>
          <w:sz w:val="24"/>
          <w:szCs w:val="24"/>
        </w:rPr>
      </w:pPr>
      <w:r w:rsidRPr="003344BF">
        <w:rPr>
          <w:rFonts w:ascii="Arial" w:hAnsi="Arial" w:cs="Arial"/>
          <w:b/>
          <w:sz w:val="24"/>
          <w:szCs w:val="24"/>
        </w:rPr>
        <w:t xml:space="preserve">Frequency of Panels  </w:t>
      </w:r>
    </w:p>
    <w:p w:rsidRPr="000E431A" w:rsidR="00CA5B65" w:rsidP="00CA5B65" w:rsidRDefault="00CA5B65" w14:paraId="4787F49A" w14:textId="09CC4D27">
      <w:pPr>
        <w:rPr>
          <w:rFonts w:ascii="Arial" w:hAnsi="Arial" w:cs="Arial"/>
        </w:rPr>
      </w:pPr>
      <w:r w:rsidRPr="6D641796" w:rsidR="00CA5B65">
        <w:rPr>
          <w:rFonts w:ascii="Arial" w:hAnsi="Arial" w:cs="Arial"/>
        </w:rPr>
        <w:t xml:space="preserve">37. </w:t>
      </w:r>
      <w:r w:rsidRPr="6D641796" w:rsidR="0A62603E">
        <w:rPr>
          <w:rFonts w:ascii="Arial" w:hAnsi="Arial" w:cs="Arial"/>
        </w:rPr>
        <w:t>Monthly.</w:t>
      </w:r>
      <w:r w:rsidRPr="6D641796" w:rsidR="00CA5B65">
        <w:rPr>
          <w:rFonts w:ascii="Arial" w:hAnsi="Arial" w:cs="Arial"/>
        </w:rPr>
        <w:t xml:space="preserve">  </w:t>
      </w:r>
    </w:p>
    <w:p w:rsidRPr="000E431A" w:rsidR="00CA5B65" w:rsidP="00CA5B65" w:rsidRDefault="00CA5B65" w14:paraId="45BF9F6C" w14:textId="55A32299">
      <w:pPr>
        <w:rPr>
          <w:rFonts w:ascii="Arial" w:hAnsi="Arial" w:cs="Arial"/>
        </w:rPr>
      </w:pPr>
      <w:r w:rsidRPr="6D641796" w:rsidR="00CA5B65">
        <w:rPr>
          <w:rFonts w:ascii="Arial" w:hAnsi="Arial" w:cs="Arial"/>
        </w:rPr>
        <w:t xml:space="preserve">38. The Panels will be chaired either by Children’s Social Care or </w:t>
      </w:r>
      <w:r w:rsidRPr="6D641796" w:rsidR="46F3D8F6">
        <w:rPr>
          <w:rFonts w:ascii="Arial" w:hAnsi="Arial" w:cs="Arial"/>
        </w:rPr>
        <w:t>a deputy to be identified</w:t>
      </w:r>
      <w:r w:rsidRPr="6D641796" w:rsidR="00CA5B65">
        <w:rPr>
          <w:rFonts w:ascii="Arial" w:hAnsi="Arial" w:cs="Arial"/>
        </w:rPr>
        <w:t xml:space="preserve">. </w:t>
      </w:r>
    </w:p>
    <w:p w:rsidRPr="002A6518" w:rsidR="00CA5B65" w:rsidP="00CA5B65" w:rsidRDefault="00CA5B65" w14:paraId="6353C627" w14:textId="77777777">
      <w:pPr>
        <w:rPr>
          <w:rFonts w:ascii="Arial" w:hAnsi="Arial" w:cs="Arial"/>
          <w:sz w:val="18"/>
          <w:szCs w:val="18"/>
        </w:rPr>
      </w:pPr>
    </w:p>
    <w:p w:rsidRPr="003344BF" w:rsidR="00CA5B65" w:rsidP="00CA5B65" w:rsidRDefault="00CA5B65" w14:paraId="1FE5B0CB" w14:textId="77777777">
      <w:pPr>
        <w:rPr>
          <w:rFonts w:ascii="Arial" w:hAnsi="Arial" w:cs="Arial"/>
          <w:b/>
          <w:sz w:val="24"/>
          <w:szCs w:val="24"/>
        </w:rPr>
      </w:pPr>
      <w:r w:rsidRPr="003344BF">
        <w:rPr>
          <w:rFonts w:ascii="Arial" w:hAnsi="Arial" w:cs="Arial"/>
          <w:b/>
          <w:sz w:val="24"/>
          <w:szCs w:val="24"/>
        </w:rPr>
        <w:t xml:space="preserve">Referral Pathway  </w:t>
      </w:r>
    </w:p>
    <w:p w:rsidRPr="000E431A" w:rsidR="00CA5B65" w:rsidP="00CA5B65" w:rsidRDefault="00CA5B65" w14:paraId="49BC216E" w14:textId="2CFC4119">
      <w:pPr>
        <w:rPr>
          <w:rFonts w:ascii="Arial" w:hAnsi="Arial" w:cs="Arial"/>
        </w:rPr>
      </w:pPr>
      <w:r w:rsidRPr="6D641796" w:rsidR="00CA5B65">
        <w:rPr>
          <w:rFonts w:ascii="Arial" w:hAnsi="Arial" w:cs="Arial"/>
        </w:rPr>
        <w:t xml:space="preserve">39. The criteria for attendance at a panel is that a child or young person is at HIGH risk of Exploitation or is being Exploited, according to the definition provided earlier. The Exploitation </w:t>
      </w:r>
      <w:r w:rsidRPr="6D641796" w:rsidR="422491B1">
        <w:rPr>
          <w:rFonts w:ascii="Arial" w:hAnsi="Arial" w:cs="Arial"/>
        </w:rPr>
        <w:t>risk</w:t>
      </w:r>
      <w:r w:rsidRPr="6D641796" w:rsidR="00CA5B65">
        <w:rPr>
          <w:rFonts w:ascii="Arial" w:hAnsi="Arial" w:cs="Arial"/>
        </w:rPr>
        <w:t xml:space="preserve"> assessment tool must have been completed prior to the case being considered by the panel.  OLA children will not be considered at Shropshire’s Exploitation panel unless their Exploitation activity and risk is associated with</w:t>
      </w:r>
      <w:r w:rsidRPr="6D641796" w:rsidR="1DD7393F">
        <w:rPr>
          <w:rFonts w:ascii="Arial" w:hAnsi="Arial" w:cs="Arial"/>
        </w:rPr>
        <w:t>in</w:t>
      </w:r>
      <w:r w:rsidRPr="6D641796" w:rsidR="00CA5B65">
        <w:rPr>
          <w:rFonts w:ascii="Arial" w:hAnsi="Arial" w:cs="Arial"/>
        </w:rPr>
        <w:t xml:space="preserve"> Shropshire (all risk assessments received for OLA children will be recorded on the Exploitation tracker for intelligence gathering).</w:t>
      </w:r>
    </w:p>
    <w:p w:rsidRPr="000E431A" w:rsidR="00CA5B65" w:rsidP="00CA5B65" w:rsidRDefault="00CA5B65" w14:paraId="515B4FF4" w14:textId="77777777">
      <w:pPr>
        <w:rPr>
          <w:rFonts w:ascii="Arial" w:hAnsi="Arial" w:cs="Arial"/>
        </w:rPr>
      </w:pPr>
      <w:r w:rsidRPr="000E431A">
        <w:rPr>
          <w:rFonts w:ascii="Arial" w:hAnsi="Arial" w:cs="Arial"/>
        </w:rPr>
        <w:t>40. The Exploitation and Missing Operational Lead will use the tracker to collate an agenda.</w:t>
      </w:r>
    </w:p>
    <w:p w:rsidRPr="002A6518" w:rsidR="00CA5B65" w:rsidP="00CA5B65" w:rsidRDefault="00CA5B65" w14:paraId="3717190F" w14:textId="32A8F7E3">
      <w:pPr>
        <w:rPr>
          <w:rFonts w:ascii="Arial" w:hAnsi="Arial" w:cs="Arial"/>
          <w:b/>
          <w:color w:val="0070C0"/>
        </w:rPr>
      </w:pPr>
      <w:r w:rsidRPr="002A6518">
        <w:rPr>
          <w:rFonts w:ascii="Arial" w:hAnsi="Arial" w:cs="Arial"/>
          <w:b/>
          <w:i/>
          <w:color w:val="0070C0"/>
        </w:rPr>
        <w:t>OTHER PROFESSIONALS SHOULD NOT USE THE EXPLOITATION PANEL AS A MEANS BY WHICH TO MAKE NEW REFERRALS TO CHILDREN</w:t>
      </w:r>
      <w:r w:rsidR="00424ECD">
        <w:rPr>
          <w:rFonts w:ascii="Arial" w:hAnsi="Arial" w:cs="Arial"/>
          <w:b/>
          <w:i/>
          <w:color w:val="0070C0"/>
        </w:rPr>
        <w:t>’S</w:t>
      </w:r>
      <w:r w:rsidRPr="002A6518">
        <w:rPr>
          <w:rFonts w:ascii="Arial" w:hAnsi="Arial" w:cs="Arial"/>
          <w:b/>
          <w:i/>
          <w:color w:val="0070C0"/>
        </w:rPr>
        <w:t xml:space="preserve"> SOCIAL CARE WHICH SHOULD BE MADE AT THE POINT THE NEED OR HARM IS IDENTIFIED VIA FIRST POINT OF CONTACT (FPOC)</w:t>
      </w:r>
    </w:p>
    <w:p w:rsidR="00CA5B65" w:rsidP="009A715A" w:rsidRDefault="009A715A" w14:paraId="0C2930FD" w14:textId="55985A26">
      <w:pPr>
        <w:ind w:left="720"/>
        <w:rPr>
          <w:rFonts w:ascii="Arial" w:hAnsi="Arial" w:cs="Arial"/>
          <w:bCs/>
        </w:rPr>
      </w:pPr>
      <w:r w:rsidRPr="009A715A">
        <w:rPr>
          <w:rFonts w:ascii="Arial" w:hAnsi="Arial" w:cs="Arial"/>
          <w:bCs/>
        </w:rPr>
        <w:t>Agenda:</w:t>
      </w:r>
    </w:p>
    <w:p w:rsidRPr="009A715A" w:rsidR="009A715A" w:rsidP="009A715A" w:rsidRDefault="009A715A" w14:paraId="07A8B697" w14:textId="77777777">
      <w:pPr>
        <w:ind w:left="720"/>
        <w:rPr>
          <w:rFonts w:ascii="Arial" w:hAnsi="Arial" w:cs="Arial"/>
          <w:bCs/>
          <w:sz w:val="2"/>
          <w:szCs w:val="2"/>
        </w:rPr>
      </w:pPr>
    </w:p>
    <w:p w:rsidRPr="00711A50" w:rsidR="0091353F" w:rsidP="0091353F" w:rsidRDefault="0091353F" w14:paraId="4909086D" w14:textId="77777777">
      <w:pPr>
        <w:numPr>
          <w:ilvl w:val="0"/>
          <w:numId w:val="15"/>
        </w:numPr>
        <w:spacing w:after="0" w:line="276" w:lineRule="auto"/>
        <w:ind w:left="1080"/>
        <w:rPr>
          <w:rFonts w:ascii="Arial" w:hAnsi="Arial" w:eastAsia="Arial" w:cs="Arial"/>
          <w:lang w:eastAsia="en-GB"/>
        </w:rPr>
      </w:pPr>
      <w:r w:rsidRPr="00711A50">
        <w:rPr>
          <w:rFonts w:ascii="Arial" w:hAnsi="Arial" w:eastAsia="Arial" w:cs="Arial"/>
          <w:lang w:eastAsia="en-GB"/>
        </w:rPr>
        <w:t>Introduction and apologies.</w:t>
      </w:r>
    </w:p>
    <w:p w:rsidRPr="00711A50" w:rsidR="0091353F" w:rsidP="0091353F" w:rsidRDefault="0091353F" w14:paraId="7A9528D1" w14:textId="77777777">
      <w:pPr>
        <w:spacing w:after="0" w:line="276" w:lineRule="auto"/>
        <w:ind w:left="1080"/>
        <w:rPr>
          <w:rFonts w:ascii="Arial" w:hAnsi="Arial" w:eastAsia="Arial" w:cs="Arial"/>
          <w:lang w:eastAsia="en-GB"/>
        </w:rPr>
      </w:pPr>
    </w:p>
    <w:p w:rsidRPr="00711A50" w:rsidR="0091353F" w:rsidP="0091353F" w:rsidRDefault="0091353F" w14:paraId="474BD75B" w14:textId="77777777">
      <w:pPr>
        <w:numPr>
          <w:ilvl w:val="0"/>
          <w:numId w:val="15"/>
        </w:numPr>
        <w:spacing w:after="0" w:line="276" w:lineRule="auto"/>
        <w:ind w:left="1080"/>
        <w:rPr>
          <w:rFonts w:ascii="Arial" w:hAnsi="Arial" w:eastAsia="Arial" w:cs="Arial"/>
          <w:lang w:eastAsia="en-GB"/>
        </w:rPr>
      </w:pPr>
      <w:r w:rsidRPr="00711A50">
        <w:rPr>
          <w:rFonts w:ascii="Arial" w:hAnsi="Arial" w:eastAsia="Arial" w:cs="Arial"/>
          <w:lang w:eastAsia="en-GB"/>
        </w:rPr>
        <w:t>Confidentiality agreement.</w:t>
      </w:r>
    </w:p>
    <w:p w:rsidRPr="00711A50" w:rsidR="0091353F" w:rsidP="0091353F" w:rsidRDefault="0091353F" w14:paraId="43919A98" w14:textId="77777777">
      <w:pPr>
        <w:spacing w:after="0" w:line="276" w:lineRule="auto"/>
        <w:ind w:left="1080"/>
        <w:contextualSpacing/>
        <w:rPr>
          <w:rFonts w:ascii="Arial" w:hAnsi="Arial" w:eastAsia="Arial" w:cs="Arial"/>
          <w:lang w:eastAsia="en-GB"/>
        </w:rPr>
      </w:pPr>
    </w:p>
    <w:p w:rsidRPr="00711A50" w:rsidR="0091353F" w:rsidP="0091353F" w:rsidRDefault="0091353F" w14:paraId="43E49F92" w14:textId="77777777">
      <w:pPr>
        <w:numPr>
          <w:ilvl w:val="0"/>
          <w:numId w:val="15"/>
        </w:numPr>
        <w:spacing w:after="0" w:line="276" w:lineRule="auto"/>
        <w:ind w:left="1080"/>
        <w:contextualSpacing/>
        <w:rPr>
          <w:rFonts w:ascii="Arial" w:hAnsi="Arial" w:eastAsia="Arial" w:cs="Arial"/>
          <w:lang w:eastAsia="en-GB"/>
        </w:rPr>
      </w:pPr>
      <w:r w:rsidRPr="00711A50">
        <w:rPr>
          <w:rFonts w:ascii="Arial" w:hAnsi="Arial" w:eastAsia="Arial" w:cs="Arial"/>
          <w:lang w:eastAsia="en-GB"/>
        </w:rPr>
        <w:t xml:space="preserve">Review of previously agreed actions as raised by multi-agency membership and prevention and disruption activities. </w:t>
      </w:r>
    </w:p>
    <w:p w:rsidRPr="00711A50" w:rsidR="0091353F" w:rsidP="0091353F" w:rsidRDefault="0091353F" w14:paraId="34CA8286" w14:textId="77777777">
      <w:pPr>
        <w:spacing w:after="0" w:line="276" w:lineRule="auto"/>
        <w:ind w:left="1080"/>
        <w:rPr>
          <w:rFonts w:ascii="Arial" w:hAnsi="Arial" w:eastAsia="Arial" w:cs="Arial"/>
          <w:lang w:eastAsia="en-GB"/>
        </w:rPr>
      </w:pPr>
    </w:p>
    <w:p w:rsidRPr="00711A50" w:rsidR="0091353F" w:rsidP="0091353F" w:rsidRDefault="0091353F" w14:paraId="57FE2A64" w14:textId="77777777">
      <w:pPr>
        <w:numPr>
          <w:ilvl w:val="0"/>
          <w:numId w:val="15"/>
        </w:numPr>
        <w:spacing w:after="0" w:line="276" w:lineRule="auto"/>
        <w:ind w:left="1080"/>
        <w:rPr>
          <w:rFonts w:ascii="Arial" w:hAnsi="Arial" w:eastAsia="Arial" w:cs="Arial"/>
          <w:lang w:eastAsia="en-GB"/>
        </w:rPr>
      </w:pPr>
      <w:r w:rsidRPr="00711A50">
        <w:rPr>
          <w:rFonts w:ascii="Arial" w:hAnsi="Arial" w:eastAsia="Arial" w:cs="Arial"/>
          <w:lang w:eastAsia="en-GB"/>
        </w:rPr>
        <w:t>Cases to mention and individual case presentations.</w:t>
      </w:r>
    </w:p>
    <w:p w:rsidRPr="00711A50" w:rsidR="0091353F" w:rsidP="0091353F" w:rsidRDefault="0091353F" w14:paraId="4CAD24C1" w14:textId="77777777">
      <w:pPr>
        <w:spacing w:after="0" w:line="276" w:lineRule="auto"/>
        <w:ind w:left="1080"/>
        <w:rPr>
          <w:rFonts w:ascii="Arial" w:hAnsi="Arial" w:eastAsia="Arial" w:cs="Arial"/>
          <w:lang w:eastAsia="en-GB"/>
        </w:rPr>
      </w:pPr>
    </w:p>
    <w:p w:rsidR="0091353F" w:rsidP="0091353F" w:rsidRDefault="0091353F" w14:paraId="2967E591" w14:textId="77777777">
      <w:pPr>
        <w:pStyle w:val="ListParagraph"/>
        <w:numPr>
          <w:ilvl w:val="0"/>
          <w:numId w:val="14"/>
        </w:numPr>
        <w:ind w:left="1800"/>
        <w:rPr>
          <w:rFonts w:ascii="Arial" w:hAnsi="Arial" w:eastAsia="Arial" w:cs="Arial"/>
          <w:lang w:eastAsia="en-GB"/>
        </w:rPr>
      </w:pPr>
      <w:r w:rsidRPr="00711A50">
        <w:rPr>
          <w:rFonts w:ascii="Arial" w:hAnsi="Arial" w:eastAsia="Arial" w:cs="Arial"/>
          <w:lang w:eastAsia="en-GB"/>
        </w:rPr>
        <w:t>Children who were assessed as Low or Medium risk of CE last month (plus all OLA children)</w:t>
      </w:r>
    </w:p>
    <w:p w:rsidR="0091353F" w:rsidP="0091353F" w:rsidRDefault="0091353F" w14:paraId="11DEC345" w14:textId="77777777">
      <w:pPr>
        <w:pStyle w:val="ListParagraph"/>
        <w:numPr>
          <w:ilvl w:val="0"/>
          <w:numId w:val="14"/>
        </w:numPr>
        <w:ind w:left="1800"/>
        <w:rPr>
          <w:rFonts w:ascii="Arial" w:hAnsi="Arial" w:eastAsia="Arial" w:cs="Arial"/>
          <w:lang w:eastAsia="en-GB"/>
        </w:rPr>
      </w:pPr>
      <w:r w:rsidRPr="00711A50">
        <w:rPr>
          <w:rFonts w:ascii="Arial" w:hAnsi="Arial" w:eastAsia="Arial" w:cs="Arial"/>
          <w:lang w:eastAsia="en-GB"/>
        </w:rPr>
        <w:t>Shropshire children who remain assessed as High risk of CE last month - presented by relevant team manager or social worker (discussions need to remain Exploitation risk focused)</w:t>
      </w:r>
    </w:p>
    <w:p w:rsidRPr="00711A50" w:rsidR="0091353F" w:rsidP="0091353F" w:rsidRDefault="0091353F" w14:paraId="29F5EE82" w14:textId="77777777">
      <w:pPr>
        <w:pStyle w:val="ListParagraph"/>
        <w:numPr>
          <w:ilvl w:val="0"/>
          <w:numId w:val="14"/>
        </w:numPr>
        <w:ind w:left="1800"/>
        <w:rPr>
          <w:rFonts w:ascii="Arial" w:hAnsi="Arial" w:eastAsia="Arial" w:cs="Arial"/>
          <w:lang w:eastAsia="en-GB"/>
        </w:rPr>
      </w:pPr>
      <w:r w:rsidRPr="00711A50">
        <w:rPr>
          <w:rFonts w:ascii="Arial" w:hAnsi="Arial" w:cs="Arial"/>
        </w:rPr>
        <w:t>Updates on all other Shropshire children who are currently assessed as High risk of CE, provided by allocated social worker</w:t>
      </w:r>
    </w:p>
    <w:p w:rsidRPr="00711A50" w:rsidR="0091353F" w:rsidP="0091353F" w:rsidRDefault="0091353F" w14:paraId="5ACBACCB" w14:textId="77777777">
      <w:pPr>
        <w:pStyle w:val="ListParagraph"/>
        <w:ind w:left="1800"/>
        <w:rPr>
          <w:rFonts w:ascii="Arial" w:hAnsi="Arial" w:eastAsia="Arial" w:cs="Arial"/>
          <w:lang w:eastAsia="en-GB"/>
        </w:rPr>
      </w:pPr>
    </w:p>
    <w:p w:rsidRPr="00711A50" w:rsidR="0091353F" w:rsidP="0091353F" w:rsidRDefault="0091353F" w14:paraId="52B0D118" w14:textId="77777777">
      <w:pPr>
        <w:pStyle w:val="ListParagraph"/>
        <w:numPr>
          <w:ilvl w:val="0"/>
          <w:numId w:val="15"/>
        </w:numPr>
        <w:autoSpaceDE w:val="0"/>
        <w:autoSpaceDN w:val="0"/>
        <w:adjustRightInd w:val="0"/>
        <w:spacing w:after="0" w:line="240" w:lineRule="auto"/>
        <w:ind w:left="1080"/>
        <w:rPr>
          <w:rFonts w:ascii="Arial" w:hAnsi="Arial" w:cs="Arial"/>
        </w:rPr>
      </w:pPr>
      <w:r w:rsidRPr="00711A50">
        <w:rPr>
          <w:rFonts w:ascii="Arial" w:hAnsi="Arial" w:cs="Arial"/>
        </w:rPr>
        <w:t>Overview of police intelligence and crime reports received last month (not including children who are currently assessed as High risk of CE)</w:t>
      </w:r>
    </w:p>
    <w:p w:rsidRPr="00711A50" w:rsidR="0091353F" w:rsidP="0091353F" w:rsidRDefault="0091353F" w14:paraId="64526E64" w14:textId="77777777">
      <w:pPr>
        <w:spacing w:after="0" w:line="276" w:lineRule="auto"/>
        <w:ind w:left="1080"/>
        <w:rPr>
          <w:rFonts w:ascii="Arial" w:hAnsi="Arial" w:eastAsia="Arial" w:cs="Arial"/>
          <w:lang w:eastAsia="en-GB"/>
        </w:rPr>
      </w:pPr>
    </w:p>
    <w:p w:rsidRPr="00711A50" w:rsidR="0091353F" w:rsidP="0091353F" w:rsidRDefault="0091353F" w14:paraId="4961E904" w14:textId="77777777">
      <w:pPr>
        <w:pStyle w:val="ListParagraph"/>
        <w:numPr>
          <w:ilvl w:val="0"/>
          <w:numId w:val="15"/>
        </w:numPr>
        <w:autoSpaceDE w:val="0"/>
        <w:autoSpaceDN w:val="0"/>
        <w:adjustRightInd w:val="0"/>
        <w:spacing w:after="0" w:line="240" w:lineRule="auto"/>
        <w:ind w:left="1080"/>
        <w:rPr>
          <w:rFonts w:ascii="Arial" w:hAnsi="Arial" w:cs="Arial"/>
        </w:rPr>
      </w:pPr>
      <w:r w:rsidRPr="00711A50">
        <w:rPr>
          <w:rFonts w:ascii="Arial" w:hAnsi="Arial" w:cs="Arial"/>
        </w:rPr>
        <w:t>Common themes from all Exploitation referrals received last month to be provided by Clare Jervis to the group including an overview of following:</w:t>
      </w:r>
    </w:p>
    <w:p w:rsidRPr="000D0F05" w:rsidR="0091353F" w:rsidP="0091353F" w:rsidRDefault="0091353F" w14:paraId="4C350D81" w14:textId="77777777">
      <w:pPr>
        <w:pStyle w:val="ListParagraph"/>
        <w:ind w:left="1080"/>
        <w:rPr>
          <w:rFonts w:ascii="Arial" w:hAnsi="Arial" w:cs="Arial"/>
        </w:rPr>
      </w:pPr>
    </w:p>
    <w:p w:rsidRPr="000D0F05" w:rsidR="0091353F" w:rsidP="0091353F" w:rsidRDefault="0091353F" w14:paraId="2A53D98B" w14:textId="77777777">
      <w:pPr>
        <w:pStyle w:val="ListParagraph"/>
        <w:numPr>
          <w:ilvl w:val="1"/>
          <w:numId w:val="15"/>
        </w:numPr>
        <w:autoSpaceDE w:val="0"/>
        <w:autoSpaceDN w:val="0"/>
        <w:adjustRightInd w:val="0"/>
        <w:spacing w:after="0" w:line="240" w:lineRule="auto"/>
        <w:ind w:left="1800"/>
        <w:rPr>
          <w:rFonts w:ascii="Arial" w:hAnsi="Arial" w:cs="Arial"/>
        </w:rPr>
      </w:pPr>
      <w:r w:rsidRPr="000D0F05">
        <w:rPr>
          <w:rFonts w:ascii="Arial" w:hAnsi="Arial" w:cs="Arial"/>
        </w:rPr>
        <w:t>Number of new referrals and break down re: level of risk identified</w:t>
      </w:r>
    </w:p>
    <w:p w:rsidRPr="000D0F05" w:rsidR="0091353F" w:rsidP="0091353F" w:rsidRDefault="0091353F" w14:paraId="6DCD6E81" w14:textId="77777777">
      <w:pPr>
        <w:pStyle w:val="ListParagraph"/>
        <w:numPr>
          <w:ilvl w:val="1"/>
          <w:numId w:val="15"/>
        </w:numPr>
        <w:autoSpaceDE w:val="0"/>
        <w:autoSpaceDN w:val="0"/>
        <w:adjustRightInd w:val="0"/>
        <w:spacing w:after="0" w:line="240" w:lineRule="auto"/>
        <w:ind w:left="1800"/>
        <w:rPr>
          <w:rFonts w:ascii="Arial" w:hAnsi="Arial" w:cs="Arial"/>
        </w:rPr>
      </w:pPr>
      <w:r w:rsidRPr="000D0F05">
        <w:rPr>
          <w:rFonts w:ascii="Arial" w:hAnsi="Arial" w:cs="Arial"/>
        </w:rPr>
        <w:t>Population profile</w:t>
      </w:r>
    </w:p>
    <w:p w:rsidRPr="000D0F05" w:rsidR="0091353F" w:rsidP="0091353F" w:rsidRDefault="0091353F" w14:paraId="7D152FDD" w14:textId="77777777">
      <w:pPr>
        <w:pStyle w:val="ListParagraph"/>
        <w:numPr>
          <w:ilvl w:val="1"/>
          <w:numId w:val="15"/>
        </w:numPr>
        <w:autoSpaceDE w:val="0"/>
        <w:autoSpaceDN w:val="0"/>
        <w:adjustRightInd w:val="0"/>
        <w:spacing w:after="0" w:line="240" w:lineRule="auto"/>
        <w:ind w:left="1800"/>
        <w:rPr>
          <w:rFonts w:ascii="Arial" w:hAnsi="Arial" w:cs="Arial"/>
        </w:rPr>
      </w:pPr>
      <w:r w:rsidRPr="000D0F05">
        <w:rPr>
          <w:rFonts w:ascii="Arial" w:hAnsi="Arial" w:cs="Arial"/>
        </w:rPr>
        <w:lastRenderedPageBreak/>
        <w:t>Source of referrals</w:t>
      </w:r>
    </w:p>
    <w:p w:rsidRPr="000D0F05" w:rsidR="0091353F" w:rsidP="0091353F" w:rsidRDefault="0091353F" w14:paraId="30DA2BCB" w14:textId="77777777">
      <w:pPr>
        <w:pStyle w:val="ListParagraph"/>
        <w:numPr>
          <w:ilvl w:val="1"/>
          <w:numId w:val="15"/>
        </w:numPr>
        <w:autoSpaceDE w:val="0"/>
        <w:autoSpaceDN w:val="0"/>
        <w:adjustRightInd w:val="0"/>
        <w:spacing w:after="0" w:line="240" w:lineRule="auto"/>
        <w:ind w:left="1800"/>
        <w:rPr>
          <w:rFonts w:ascii="Arial" w:hAnsi="Arial" w:cs="Arial"/>
        </w:rPr>
      </w:pPr>
      <w:r w:rsidRPr="000D0F05">
        <w:rPr>
          <w:rFonts w:ascii="Arial" w:hAnsi="Arial" w:cs="Arial"/>
        </w:rPr>
        <w:t>Missing episodes/persistent absence/CME</w:t>
      </w:r>
    </w:p>
    <w:p w:rsidRPr="000D0F05" w:rsidR="0091353F" w:rsidP="0091353F" w:rsidRDefault="0091353F" w14:paraId="3CCEE3FC" w14:textId="77777777">
      <w:pPr>
        <w:pStyle w:val="ListParagraph"/>
        <w:numPr>
          <w:ilvl w:val="1"/>
          <w:numId w:val="15"/>
        </w:numPr>
        <w:autoSpaceDE w:val="0"/>
        <w:autoSpaceDN w:val="0"/>
        <w:adjustRightInd w:val="0"/>
        <w:spacing w:after="0" w:line="240" w:lineRule="auto"/>
        <w:ind w:left="1800"/>
        <w:rPr>
          <w:rFonts w:ascii="Arial" w:hAnsi="Arial" w:cs="Arial"/>
        </w:rPr>
      </w:pPr>
      <w:r w:rsidRPr="000D0F05">
        <w:rPr>
          <w:rFonts w:ascii="Arial" w:hAnsi="Arial" w:cs="Arial"/>
        </w:rPr>
        <w:t>Local information and current areas of concern</w:t>
      </w:r>
    </w:p>
    <w:p w:rsidRPr="000D0F05" w:rsidR="0091353F" w:rsidP="0091353F" w:rsidRDefault="0091353F" w14:paraId="680D2132" w14:textId="77777777">
      <w:pPr>
        <w:pStyle w:val="ListParagraph"/>
        <w:numPr>
          <w:ilvl w:val="1"/>
          <w:numId w:val="15"/>
        </w:numPr>
        <w:autoSpaceDE w:val="0"/>
        <w:autoSpaceDN w:val="0"/>
        <w:adjustRightInd w:val="0"/>
        <w:spacing w:after="0" w:line="240" w:lineRule="auto"/>
        <w:ind w:left="1800"/>
        <w:rPr>
          <w:rFonts w:ascii="Arial" w:hAnsi="Arial" w:cs="Arial"/>
        </w:rPr>
      </w:pPr>
      <w:r w:rsidRPr="000D0F05">
        <w:rPr>
          <w:rFonts w:ascii="Arial" w:hAnsi="Arial" w:cs="Arial"/>
        </w:rPr>
        <w:t>Perpetrators and links</w:t>
      </w:r>
    </w:p>
    <w:p w:rsidR="0091353F" w:rsidP="0091353F" w:rsidRDefault="0091353F" w14:paraId="5ABF7585" w14:textId="77777777">
      <w:pPr>
        <w:pStyle w:val="ListParagraph"/>
        <w:numPr>
          <w:ilvl w:val="1"/>
          <w:numId w:val="15"/>
        </w:numPr>
        <w:autoSpaceDE w:val="0"/>
        <w:autoSpaceDN w:val="0"/>
        <w:adjustRightInd w:val="0"/>
        <w:spacing w:after="0" w:line="240" w:lineRule="auto"/>
        <w:ind w:left="1800"/>
        <w:rPr>
          <w:rFonts w:ascii="Arial" w:hAnsi="Arial" w:cs="Arial"/>
        </w:rPr>
      </w:pPr>
      <w:r w:rsidRPr="000D0F05">
        <w:rPr>
          <w:rFonts w:ascii="Arial" w:hAnsi="Arial" w:cs="Arial"/>
        </w:rPr>
        <w:t>Emerging themes</w:t>
      </w:r>
    </w:p>
    <w:p w:rsidR="0091353F" w:rsidP="0091353F" w:rsidRDefault="0091353F" w14:paraId="7E0C60E7" w14:textId="77777777">
      <w:pPr>
        <w:pStyle w:val="ListParagraph"/>
        <w:autoSpaceDE w:val="0"/>
        <w:autoSpaceDN w:val="0"/>
        <w:adjustRightInd w:val="0"/>
        <w:spacing w:after="0" w:line="240" w:lineRule="auto"/>
        <w:ind w:left="1800"/>
        <w:rPr>
          <w:rFonts w:ascii="Arial" w:hAnsi="Arial" w:cs="Arial"/>
        </w:rPr>
      </w:pPr>
    </w:p>
    <w:p w:rsidRPr="000D0F05" w:rsidR="0091353F" w:rsidP="0091353F" w:rsidRDefault="0091353F" w14:paraId="3BEE8C35" w14:textId="38AF98A0">
      <w:pPr>
        <w:pStyle w:val="ListParagraph"/>
        <w:numPr>
          <w:ilvl w:val="0"/>
          <w:numId w:val="15"/>
        </w:numPr>
        <w:autoSpaceDE w:val="0"/>
        <w:autoSpaceDN w:val="0"/>
        <w:adjustRightInd w:val="0"/>
        <w:spacing w:after="0" w:line="240" w:lineRule="auto"/>
        <w:ind w:left="1080"/>
        <w:rPr>
          <w:rFonts w:ascii="Arial" w:hAnsi="Arial" w:cs="Arial"/>
        </w:rPr>
      </w:pPr>
      <w:r w:rsidRPr="6D641796" w:rsidR="0091353F">
        <w:rPr>
          <w:rFonts w:ascii="Arial" w:hAnsi="Arial" w:cs="Arial"/>
        </w:rPr>
        <w:t xml:space="preserve">West Mercia Police update provided by DS </w:t>
      </w:r>
      <w:r w:rsidRPr="6D641796" w:rsidR="7AD3C802">
        <w:rPr>
          <w:rFonts w:ascii="Arial" w:hAnsi="Arial" w:cs="Arial"/>
        </w:rPr>
        <w:t>Jon Statham</w:t>
      </w:r>
      <w:r w:rsidRPr="6D641796" w:rsidR="0091353F">
        <w:rPr>
          <w:rFonts w:ascii="Arial" w:hAnsi="Arial" w:cs="Arial"/>
        </w:rPr>
        <w:t>.</w:t>
      </w:r>
    </w:p>
    <w:p w:rsidRPr="000D0F05" w:rsidR="0091353F" w:rsidP="0091353F" w:rsidRDefault="0091353F" w14:paraId="4985A4B2" w14:textId="77777777">
      <w:pPr>
        <w:autoSpaceDE w:val="0"/>
        <w:autoSpaceDN w:val="0"/>
        <w:adjustRightInd w:val="0"/>
        <w:spacing w:after="0" w:line="240" w:lineRule="auto"/>
        <w:ind w:left="360"/>
        <w:rPr>
          <w:rFonts w:ascii="Arial" w:hAnsi="Arial" w:cs="Arial"/>
        </w:rPr>
      </w:pPr>
    </w:p>
    <w:p w:rsidRPr="000D0F05" w:rsidR="0091353F" w:rsidP="0091353F" w:rsidRDefault="0091353F" w14:paraId="270C1988" w14:textId="77777777">
      <w:pPr>
        <w:pStyle w:val="ListParagraph"/>
        <w:numPr>
          <w:ilvl w:val="0"/>
          <w:numId w:val="15"/>
        </w:numPr>
        <w:autoSpaceDE w:val="0"/>
        <w:autoSpaceDN w:val="0"/>
        <w:adjustRightInd w:val="0"/>
        <w:spacing w:after="0" w:line="240" w:lineRule="auto"/>
        <w:ind w:left="1080"/>
        <w:rPr>
          <w:rFonts w:ascii="Arial" w:hAnsi="Arial" w:cs="Arial"/>
        </w:rPr>
      </w:pPr>
      <w:r>
        <w:rPr>
          <w:rFonts w:ascii="Arial" w:hAnsi="Arial" w:cs="Arial"/>
        </w:rPr>
        <w:t xml:space="preserve">Targeted Early Help </w:t>
      </w:r>
      <w:r w:rsidRPr="000D0F05">
        <w:rPr>
          <w:rFonts w:ascii="Arial" w:hAnsi="Arial" w:cs="Arial"/>
        </w:rPr>
        <w:t xml:space="preserve">update </w:t>
      </w:r>
      <w:r>
        <w:rPr>
          <w:rFonts w:ascii="Arial" w:hAnsi="Arial" w:cs="Arial"/>
        </w:rPr>
        <w:t>provided by</w:t>
      </w:r>
      <w:r w:rsidRPr="000D0F05">
        <w:rPr>
          <w:rFonts w:ascii="Arial" w:hAnsi="Arial" w:cs="Arial"/>
        </w:rPr>
        <w:t xml:space="preserve"> Stafford Mason.</w:t>
      </w:r>
    </w:p>
    <w:p w:rsidRPr="000D0F05" w:rsidR="0091353F" w:rsidP="0091353F" w:rsidRDefault="0091353F" w14:paraId="163C3A38" w14:textId="77777777">
      <w:pPr>
        <w:pStyle w:val="ListParagraph"/>
        <w:ind w:left="1080"/>
        <w:rPr>
          <w:rFonts w:ascii="Arial" w:hAnsi="Arial" w:cs="Arial"/>
        </w:rPr>
      </w:pPr>
    </w:p>
    <w:p w:rsidRPr="000D0F05" w:rsidR="0091353F" w:rsidP="0091353F" w:rsidRDefault="0091353F" w14:paraId="1F923895" w14:textId="77777777">
      <w:pPr>
        <w:pStyle w:val="ListParagraph"/>
        <w:numPr>
          <w:ilvl w:val="0"/>
          <w:numId w:val="15"/>
        </w:numPr>
        <w:autoSpaceDE w:val="0"/>
        <w:autoSpaceDN w:val="0"/>
        <w:adjustRightInd w:val="0"/>
        <w:spacing w:after="0" w:line="240" w:lineRule="auto"/>
        <w:ind w:left="1080"/>
        <w:rPr>
          <w:rFonts w:ascii="Arial" w:hAnsi="Arial" w:cs="Arial"/>
        </w:rPr>
      </w:pPr>
      <w:r>
        <w:rPr>
          <w:rFonts w:ascii="Arial" w:hAnsi="Arial" w:cs="Arial"/>
        </w:rPr>
        <w:t>Branch Project update provided by Carrie O’Keefe.</w:t>
      </w:r>
    </w:p>
    <w:p w:rsidRPr="000D0F05" w:rsidR="0091353F" w:rsidP="0091353F" w:rsidRDefault="0091353F" w14:paraId="4791757C" w14:textId="77777777">
      <w:pPr>
        <w:autoSpaceDE w:val="0"/>
        <w:autoSpaceDN w:val="0"/>
        <w:adjustRightInd w:val="0"/>
        <w:spacing w:after="0" w:line="240" w:lineRule="auto"/>
        <w:ind w:left="360"/>
        <w:rPr>
          <w:rFonts w:ascii="Arial" w:hAnsi="Arial" w:cs="Arial"/>
        </w:rPr>
      </w:pPr>
    </w:p>
    <w:p w:rsidRPr="000D0F05" w:rsidR="0091353F" w:rsidP="0091353F" w:rsidRDefault="0091353F" w14:paraId="3254E938" w14:textId="77777777">
      <w:pPr>
        <w:pStyle w:val="ListParagraph"/>
        <w:numPr>
          <w:ilvl w:val="0"/>
          <w:numId w:val="15"/>
        </w:numPr>
        <w:autoSpaceDE w:val="0"/>
        <w:autoSpaceDN w:val="0"/>
        <w:adjustRightInd w:val="0"/>
        <w:spacing w:after="0" w:line="240" w:lineRule="auto"/>
        <w:ind w:left="1080"/>
        <w:rPr>
          <w:rFonts w:ascii="Arial" w:hAnsi="Arial" w:cs="Arial"/>
        </w:rPr>
      </w:pPr>
      <w:r w:rsidRPr="000D0F05">
        <w:rPr>
          <w:rFonts w:ascii="Arial" w:hAnsi="Arial" w:cs="Arial"/>
        </w:rPr>
        <w:t xml:space="preserve"> Examples of good practice identified by the Panel Chair.</w:t>
      </w:r>
    </w:p>
    <w:p w:rsidRPr="000D0F05" w:rsidR="0091353F" w:rsidP="0091353F" w:rsidRDefault="0091353F" w14:paraId="7E83D4A5" w14:textId="77777777">
      <w:pPr>
        <w:autoSpaceDE w:val="0"/>
        <w:autoSpaceDN w:val="0"/>
        <w:adjustRightInd w:val="0"/>
        <w:spacing w:after="0" w:line="240" w:lineRule="auto"/>
        <w:ind w:left="360"/>
        <w:rPr>
          <w:rFonts w:ascii="Arial" w:hAnsi="Arial" w:cs="Arial"/>
        </w:rPr>
      </w:pPr>
    </w:p>
    <w:p w:rsidR="0091353F" w:rsidP="0091353F" w:rsidRDefault="0091353F" w14:paraId="2281ACD6" w14:textId="77777777">
      <w:pPr>
        <w:pStyle w:val="ListParagraph"/>
        <w:numPr>
          <w:ilvl w:val="0"/>
          <w:numId w:val="15"/>
        </w:numPr>
        <w:autoSpaceDE w:val="0"/>
        <w:autoSpaceDN w:val="0"/>
        <w:adjustRightInd w:val="0"/>
        <w:spacing w:after="0" w:line="240" w:lineRule="auto"/>
        <w:ind w:left="1080"/>
        <w:rPr>
          <w:rFonts w:ascii="Arial" w:hAnsi="Arial" w:cs="Arial"/>
        </w:rPr>
      </w:pPr>
      <w:r w:rsidRPr="000D0F05">
        <w:rPr>
          <w:rFonts w:ascii="Arial" w:hAnsi="Arial" w:cs="Arial"/>
        </w:rPr>
        <w:t>All members to raise any issues for action and/or problem solving relating to the incidence of Child Exploitation in the local area from the perspective of their agency.</w:t>
      </w:r>
    </w:p>
    <w:p w:rsidRPr="000D0F05" w:rsidR="0091353F" w:rsidP="0091353F" w:rsidRDefault="0091353F" w14:paraId="63D060FC" w14:textId="77777777">
      <w:pPr>
        <w:pStyle w:val="ListParagraph"/>
        <w:ind w:left="1440"/>
        <w:rPr>
          <w:rFonts w:ascii="Arial" w:hAnsi="Arial" w:cs="Arial"/>
        </w:rPr>
      </w:pPr>
    </w:p>
    <w:p w:rsidRPr="000D0F05" w:rsidR="0091353F" w:rsidP="0091353F" w:rsidRDefault="0091353F" w14:paraId="4C259C2E" w14:textId="77777777">
      <w:pPr>
        <w:pStyle w:val="ListParagraph"/>
        <w:numPr>
          <w:ilvl w:val="0"/>
          <w:numId w:val="15"/>
        </w:numPr>
        <w:ind w:left="1080"/>
        <w:rPr>
          <w:rFonts w:ascii="Arial" w:hAnsi="Arial" w:cs="Arial"/>
        </w:rPr>
      </w:pPr>
      <w:r w:rsidRPr="000D0F05">
        <w:rPr>
          <w:rFonts w:ascii="Arial" w:hAnsi="Arial" w:cs="Arial"/>
        </w:rPr>
        <w:t xml:space="preserve"> Actions for local prevention and disruption activity to be agreed. </w:t>
      </w:r>
    </w:p>
    <w:p w:rsidRPr="000E431A" w:rsidR="00CA5B65" w:rsidP="00CA5B65" w:rsidRDefault="00CA5B65" w14:paraId="353A8F62" w14:textId="77777777">
      <w:pPr>
        <w:ind w:left="360"/>
        <w:rPr>
          <w:rFonts w:ascii="Arial" w:hAnsi="Arial" w:cs="Arial"/>
        </w:rPr>
      </w:pPr>
    </w:p>
    <w:p w:rsidRPr="000E431A" w:rsidR="00CA5B65" w:rsidP="00CA5B65" w:rsidRDefault="00CA5B65" w14:paraId="229B7D7E" w14:textId="77777777">
      <w:pPr>
        <w:rPr>
          <w:rFonts w:ascii="Arial" w:hAnsi="Arial" w:cs="Arial"/>
        </w:rPr>
      </w:pPr>
      <w:r w:rsidRPr="000E431A">
        <w:rPr>
          <w:rFonts w:ascii="Arial" w:hAnsi="Arial" w:cs="Arial"/>
        </w:rPr>
        <w:t xml:space="preserve">41. Review of </w:t>
      </w:r>
      <w:proofErr w:type="spellStart"/>
      <w:r w:rsidRPr="000E431A">
        <w:rPr>
          <w:rFonts w:ascii="Arial" w:hAnsi="Arial" w:cs="Arial"/>
        </w:rPr>
        <w:t>ToR</w:t>
      </w:r>
      <w:proofErr w:type="spellEnd"/>
    </w:p>
    <w:p w:rsidR="004005F9" w:rsidP="00CA5B65" w:rsidRDefault="00CA5B65" w14:paraId="4D9ADC01" w14:textId="060C4BB1">
      <w:pPr>
        <w:autoSpaceDE w:val="0"/>
        <w:autoSpaceDN w:val="0"/>
        <w:adjustRightInd w:val="0"/>
        <w:spacing w:after="0" w:line="240" w:lineRule="auto"/>
        <w:rPr>
          <w:rFonts w:ascii="Arial" w:hAnsi="Arial" w:cs="Arial"/>
        </w:rPr>
      </w:pPr>
      <w:r w:rsidRPr="6D641796" w:rsidR="00CA5B65">
        <w:rPr>
          <w:rFonts w:ascii="Arial" w:hAnsi="Arial" w:cs="Arial"/>
        </w:rPr>
        <w:t xml:space="preserve">These terms of reference and operating principles will be reviewed after 12 months – next review </w:t>
      </w:r>
      <w:r w:rsidRPr="6D641796" w:rsidR="130CA53A">
        <w:rPr>
          <w:rFonts w:ascii="Arial" w:hAnsi="Arial" w:cs="Arial"/>
        </w:rPr>
        <w:t>January 2024</w:t>
      </w:r>
    </w:p>
    <w:p w:rsidRPr="001C437B" w:rsidR="001C437B" w:rsidP="001C437B" w:rsidRDefault="001C437B" w14:paraId="0F62B1CB" w14:textId="77777777">
      <w:pPr>
        <w:rPr>
          <w:rFonts w:ascii="Arial" w:hAnsi="Arial" w:cs="Arial"/>
        </w:rPr>
      </w:pPr>
    </w:p>
    <w:p w:rsidRPr="001C437B" w:rsidR="001C437B" w:rsidP="001C437B" w:rsidRDefault="001C437B" w14:paraId="5F6FA4CB" w14:textId="77777777">
      <w:pPr>
        <w:rPr>
          <w:rFonts w:ascii="Arial" w:hAnsi="Arial" w:cs="Arial"/>
        </w:rPr>
      </w:pPr>
    </w:p>
    <w:p w:rsidRPr="001C437B" w:rsidR="001C437B" w:rsidP="001C437B" w:rsidRDefault="001C437B" w14:paraId="1E8FCD40" w14:textId="77777777">
      <w:pPr>
        <w:rPr>
          <w:rFonts w:ascii="Arial" w:hAnsi="Arial" w:cs="Arial"/>
        </w:rPr>
      </w:pPr>
    </w:p>
    <w:p w:rsidRPr="001C437B" w:rsidR="001C437B" w:rsidP="001C437B" w:rsidRDefault="001C437B" w14:paraId="600DEAC1" w14:textId="77777777">
      <w:pPr>
        <w:rPr>
          <w:rFonts w:ascii="Arial" w:hAnsi="Arial" w:cs="Arial"/>
        </w:rPr>
      </w:pPr>
    </w:p>
    <w:p w:rsidRPr="001C437B" w:rsidR="001C437B" w:rsidP="001C437B" w:rsidRDefault="001C437B" w14:paraId="7624CC76" w14:textId="77777777">
      <w:pPr>
        <w:rPr>
          <w:rFonts w:ascii="Arial" w:hAnsi="Arial" w:cs="Arial"/>
        </w:rPr>
      </w:pPr>
    </w:p>
    <w:p w:rsidRPr="001C437B" w:rsidR="001C437B" w:rsidP="003344BF" w:rsidRDefault="001C437B" w14:paraId="74845B09" w14:textId="77777777">
      <w:pPr>
        <w:rPr>
          <w:rFonts w:ascii="Arial" w:hAnsi="Arial" w:cs="Arial"/>
        </w:rPr>
      </w:pPr>
    </w:p>
    <w:sectPr w:rsidRPr="001C437B" w:rsidR="001C437B" w:rsidSect="00095B89">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7C8F" w:rsidP="00E50498" w:rsidRDefault="000D7C8F" w14:paraId="5F0C0F28" w14:textId="77777777">
      <w:pPr>
        <w:spacing w:after="0" w:line="240" w:lineRule="auto"/>
      </w:pPr>
      <w:r>
        <w:separator/>
      </w:r>
    </w:p>
  </w:endnote>
  <w:endnote w:type="continuationSeparator" w:id="0">
    <w:p w:rsidR="000D7C8F" w:rsidP="00E50498" w:rsidRDefault="000D7C8F" w14:paraId="78123036" w14:textId="77777777">
      <w:pPr>
        <w:spacing w:after="0" w:line="240" w:lineRule="auto"/>
      </w:pPr>
      <w:r>
        <w:continuationSeparator/>
      </w:r>
    </w:p>
  </w:endnote>
  <w:endnote w:type="continuationNotice" w:id="1">
    <w:p w:rsidR="000D7C8F" w:rsidRDefault="000D7C8F" w14:paraId="168FD9B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104802"/>
      <w:docPartObj>
        <w:docPartGallery w:val="Page Numbers (Bottom of Page)"/>
        <w:docPartUnique/>
      </w:docPartObj>
    </w:sdtPr>
    <w:sdtEndPr>
      <w:rPr>
        <w:noProof/>
      </w:rPr>
    </w:sdtEndPr>
    <w:sdtContent>
      <w:p w:rsidR="001C437B" w:rsidRDefault="001C437B" w14:paraId="484D3598" w14:textId="0E3387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0E431A" w:rsidR="00093E7C" w:rsidP="00093E7C" w:rsidRDefault="00093E7C" w14:paraId="2CB6D425" w14:textId="77777777">
    <w:pPr>
      <w:pStyle w:val="Footer"/>
      <w:jc w:val="right"/>
      <w:rPr>
        <w:rFonts w:ascii="Arial" w:hAnsi="Arial" w:cs="Arial"/>
        <w:noProof/>
        <w:color w:val="808080" w:themeColor="background1" w:themeShade="80"/>
        <w:sz w:val="20"/>
        <w:szCs w:val="20"/>
      </w:rPr>
    </w:pPr>
    <w:r w:rsidRPr="000E431A">
      <w:rPr>
        <w:rFonts w:ascii="Arial" w:hAnsi="Arial" w:cs="Arial"/>
        <w:noProof/>
        <w:color w:val="808080" w:themeColor="background1" w:themeShade="80"/>
        <w:sz w:val="20"/>
        <w:szCs w:val="20"/>
      </w:rPr>
      <w:t>Exploitation Panel ToR October 2019</w:t>
    </w:r>
  </w:p>
  <w:p w:rsidR="00275CAD" w:rsidP="00093E7C" w:rsidRDefault="00093E7C" w14:paraId="1AA75B32" w14:textId="7CF54F94">
    <w:pPr>
      <w:pStyle w:val="Footer"/>
      <w:jc w:val="right"/>
    </w:pPr>
    <w:r w:rsidRPr="000E431A">
      <w:rPr>
        <w:rFonts w:ascii="Arial" w:hAnsi="Arial" w:cs="Arial"/>
        <w:noProof/>
        <w:color w:val="808080" w:themeColor="background1" w:themeShade="80"/>
        <w:sz w:val="20"/>
        <w:szCs w:val="20"/>
      </w:rPr>
      <w:t>Review date</w:t>
    </w:r>
    <w:r>
      <w:rPr>
        <w:rFonts w:ascii="Arial" w:hAnsi="Arial" w:cs="Arial"/>
        <w:noProof/>
        <w:color w:val="808080" w:themeColor="background1" w:themeShade="80"/>
        <w:sz w:val="20"/>
        <w:szCs w:val="20"/>
      </w:rPr>
      <w:t xml:space="preserve">: </w:t>
    </w:r>
    <w:r w:rsidRPr="000E431A">
      <w:rPr>
        <w:rFonts w:ascii="Arial" w:hAnsi="Arial" w:cs="Arial"/>
        <w:noProof/>
        <w:color w:val="808080" w:themeColor="background1" w:themeShade="80"/>
        <w:sz w:val="20"/>
        <w:szCs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7C8F" w:rsidP="00E50498" w:rsidRDefault="000D7C8F" w14:paraId="4EB55387" w14:textId="77777777">
      <w:pPr>
        <w:spacing w:after="0" w:line="240" w:lineRule="auto"/>
      </w:pPr>
      <w:r>
        <w:separator/>
      </w:r>
    </w:p>
  </w:footnote>
  <w:footnote w:type="continuationSeparator" w:id="0">
    <w:p w:rsidR="000D7C8F" w:rsidP="00E50498" w:rsidRDefault="000D7C8F" w14:paraId="7931835A" w14:textId="77777777">
      <w:pPr>
        <w:spacing w:after="0" w:line="240" w:lineRule="auto"/>
      </w:pPr>
      <w:r>
        <w:continuationSeparator/>
      </w:r>
    </w:p>
  </w:footnote>
  <w:footnote w:type="continuationNotice" w:id="1">
    <w:p w:rsidR="000D7C8F" w:rsidRDefault="000D7C8F" w14:paraId="5609621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AD6"/>
    <w:multiLevelType w:val="hybridMultilevel"/>
    <w:tmpl w:val="E46A6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E41AF4"/>
    <w:multiLevelType w:val="hybridMultilevel"/>
    <w:tmpl w:val="E95298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D364BF"/>
    <w:multiLevelType w:val="hybridMultilevel"/>
    <w:tmpl w:val="6B7CF5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BE1AE4"/>
    <w:multiLevelType w:val="hybridMultilevel"/>
    <w:tmpl w:val="C55022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334786"/>
    <w:multiLevelType w:val="hybridMultilevel"/>
    <w:tmpl w:val="3EA0F8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353ED"/>
    <w:multiLevelType w:val="hybridMultilevel"/>
    <w:tmpl w:val="F8EC14DA"/>
    <w:lvl w:ilvl="0" w:tplc="08090001">
      <w:start w:val="1"/>
      <w:numFmt w:val="bullet"/>
      <w:lvlText w:val=""/>
      <w:lvlJc w:val="left"/>
      <w:pPr>
        <w:ind w:left="840" w:hanging="360"/>
      </w:pPr>
      <w:rPr>
        <w:rFonts w:hint="default" w:ascii="Symbol" w:hAnsi="Symbol"/>
      </w:rPr>
    </w:lvl>
    <w:lvl w:ilvl="1" w:tplc="08090003">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abstractNum w:abstractNumId="6" w15:restartNumberingAfterBreak="0">
    <w:nsid w:val="395C475E"/>
    <w:multiLevelType w:val="hybridMultilevel"/>
    <w:tmpl w:val="B24A70D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7" w15:restartNumberingAfterBreak="0">
    <w:nsid w:val="439579A2"/>
    <w:multiLevelType w:val="hybridMultilevel"/>
    <w:tmpl w:val="DD12B74E"/>
    <w:lvl w:ilvl="0" w:tplc="5B9AB2C0">
      <w:start w:val="1"/>
      <w:numFmt w:val="bullet"/>
      <w:lvlText w:val="-"/>
      <w:lvlJc w:val="left"/>
      <w:pPr>
        <w:ind w:left="1560" w:hanging="360"/>
      </w:pPr>
      <w:rPr>
        <w:rFonts w:hint="default" w:ascii="Calibri" w:hAnsi="Calibri" w:cs="Calibri" w:eastAsiaTheme="minorHAnsi"/>
      </w:rPr>
    </w:lvl>
    <w:lvl w:ilvl="1" w:tplc="08090003" w:tentative="1">
      <w:start w:val="1"/>
      <w:numFmt w:val="bullet"/>
      <w:lvlText w:val="o"/>
      <w:lvlJc w:val="left"/>
      <w:pPr>
        <w:ind w:left="2280" w:hanging="360"/>
      </w:pPr>
      <w:rPr>
        <w:rFonts w:hint="default" w:ascii="Courier New" w:hAnsi="Courier New" w:cs="Courier New"/>
      </w:rPr>
    </w:lvl>
    <w:lvl w:ilvl="2" w:tplc="08090005" w:tentative="1">
      <w:start w:val="1"/>
      <w:numFmt w:val="bullet"/>
      <w:lvlText w:val=""/>
      <w:lvlJc w:val="left"/>
      <w:pPr>
        <w:ind w:left="3000" w:hanging="360"/>
      </w:pPr>
      <w:rPr>
        <w:rFonts w:hint="default" w:ascii="Wingdings" w:hAnsi="Wingdings"/>
      </w:rPr>
    </w:lvl>
    <w:lvl w:ilvl="3" w:tplc="08090001" w:tentative="1">
      <w:start w:val="1"/>
      <w:numFmt w:val="bullet"/>
      <w:lvlText w:val=""/>
      <w:lvlJc w:val="left"/>
      <w:pPr>
        <w:ind w:left="3720" w:hanging="360"/>
      </w:pPr>
      <w:rPr>
        <w:rFonts w:hint="default" w:ascii="Symbol" w:hAnsi="Symbol"/>
      </w:rPr>
    </w:lvl>
    <w:lvl w:ilvl="4" w:tplc="08090003" w:tentative="1">
      <w:start w:val="1"/>
      <w:numFmt w:val="bullet"/>
      <w:lvlText w:val="o"/>
      <w:lvlJc w:val="left"/>
      <w:pPr>
        <w:ind w:left="4440" w:hanging="360"/>
      </w:pPr>
      <w:rPr>
        <w:rFonts w:hint="default" w:ascii="Courier New" w:hAnsi="Courier New" w:cs="Courier New"/>
      </w:rPr>
    </w:lvl>
    <w:lvl w:ilvl="5" w:tplc="08090005" w:tentative="1">
      <w:start w:val="1"/>
      <w:numFmt w:val="bullet"/>
      <w:lvlText w:val=""/>
      <w:lvlJc w:val="left"/>
      <w:pPr>
        <w:ind w:left="5160" w:hanging="360"/>
      </w:pPr>
      <w:rPr>
        <w:rFonts w:hint="default" w:ascii="Wingdings" w:hAnsi="Wingdings"/>
      </w:rPr>
    </w:lvl>
    <w:lvl w:ilvl="6" w:tplc="08090001" w:tentative="1">
      <w:start w:val="1"/>
      <w:numFmt w:val="bullet"/>
      <w:lvlText w:val=""/>
      <w:lvlJc w:val="left"/>
      <w:pPr>
        <w:ind w:left="5880" w:hanging="360"/>
      </w:pPr>
      <w:rPr>
        <w:rFonts w:hint="default" w:ascii="Symbol" w:hAnsi="Symbol"/>
      </w:rPr>
    </w:lvl>
    <w:lvl w:ilvl="7" w:tplc="08090003" w:tentative="1">
      <w:start w:val="1"/>
      <w:numFmt w:val="bullet"/>
      <w:lvlText w:val="o"/>
      <w:lvlJc w:val="left"/>
      <w:pPr>
        <w:ind w:left="6600" w:hanging="360"/>
      </w:pPr>
      <w:rPr>
        <w:rFonts w:hint="default" w:ascii="Courier New" w:hAnsi="Courier New" w:cs="Courier New"/>
      </w:rPr>
    </w:lvl>
    <w:lvl w:ilvl="8" w:tplc="08090005" w:tentative="1">
      <w:start w:val="1"/>
      <w:numFmt w:val="bullet"/>
      <w:lvlText w:val=""/>
      <w:lvlJc w:val="left"/>
      <w:pPr>
        <w:ind w:left="7320" w:hanging="360"/>
      </w:pPr>
      <w:rPr>
        <w:rFonts w:hint="default" w:ascii="Wingdings" w:hAnsi="Wingdings"/>
      </w:rPr>
    </w:lvl>
  </w:abstractNum>
  <w:abstractNum w:abstractNumId="8" w15:restartNumberingAfterBreak="0">
    <w:nsid w:val="4874591D"/>
    <w:multiLevelType w:val="hybridMultilevel"/>
    <w:tmpl w:val="0602DB62"/>
    <w:lvl w:ilvl="0" w:tplc="CFA44DBE">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8EB1090"/>
    <w:multiLevelType w:val="multilevel"/>
    <w:tmpl w:val="0D68B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3C7AAE"/>
    <w:multiLevelType w:val="hybridMultilevel"/>
    <w:tmpl w:val="0164BA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4C47DBB"/>
    <w:multiLevelType w:val="multilevel"/>
    <w:tmpl w:val="67524A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9967393"/>
    <w:multiLevelType w:val="hybridMultilevel"/>
    <w:tmpl w:val="1C9293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70F12540"/>
    <w:multiLevelType w:val="hybridMultilevel"/>
    <w:tmpl w:val="8010490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181302C"/>
    <w:multiLevelType w:val="hybridMultilevel"/>
    <w:tmpl w:val="AD40F57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4"/>
  </w:num>
  <w:num w:numId="2">
    <w:abstractNumId w:val="12"/>
  </w:num>
  <w:num w:numId="3">
    <w:abstractNumId w:val="5"/>
  </w:num>
  <w:num w:numId="4">
    <w:abstractNumId w:val="13"/>
  </w:num>
  <w:num w:numId="5">
    <w:abstractNumId w:val="10"/>
  </w:num>
  <w:num w:numId="6">
    <w:abstractNumId w:val="0"/>
  </w:num>
  <w:num w:numId="7">
    <w:abstractNumId w:val="2"/>
  </w:num>
  <w:num w:numId="8">
    <w:abstractNumId w:val="3"/>
  </w:num>
  <w:num w:numId="9">
    <w:abstractNumId w:val="6"/>
  </w:num>
  <w:num w:numId="10">
    <w:abstractNumId w:val="14"/>
  </w:num>
  <w:num w:numId="11">
    <w:abstractNumId w:val="8"/>
  </w:num>
  <w:num w:numId="12">
    <w:abstractNumId w:val="1"/>
  </w:num>
  <w:num w:numId="13">
    <w:abstractNumId w:val="7"/>
  </w:num>
  <w:num w:numId="14">
    <w:abstractNumId w:val="11"/>
  </w:num>
  <w:num w:numId="15">
    <w:abstractNumId w:val="9"/>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6B"/>
    <w:rsid w:val="0000012C"/>
    <w:rsid w:val="000006B0"/>
    <w:rsid w:val="00000CD5"/>
    <w:rsid w:val="00001E7B"/>
    <w:rsid w:val="00003359"/>
    <w:rsid w:val="0000339B"/>
    <w:rsid w:val="00004C58"/>
    <w:rsid w:val="000055F6"/>
    <w:rsid w:val="000067E3"/>
    <w:rsid w:val="00006D8A"/>
    <w:rsid w:val="0001033D"/>
    <w:rsid w:val="00012E0A"/>
    <w:rsid w:val="00013577"/>
    <w:rsid w:val="000157EA"/>
    <w:rsid w:val="00015A70"/>
    <w:rsid w:val="00016B1F"/>
    <w:rsid w:val="0002193B"/>
    <w:rsid w:val="00022493"/>
    <w:rsid w:val="00024688"/>
    <w:rsid w:val="0002484D"/>
    <w:rsid w:val="00024F81"/>
    <w:rsid w:val="000319CA"/>
    <w:rsid w:val="00034F4A"/>
    <w:rsid w:val="00037BD8"/>
    <w:rsid w:val="000409A3"/>
    <w:rsid w:val="00040E3F"/>
    <w:rsid w:val="00040F1D"/>
    <w:rsid w:val="00041B07"/>
    <w:rsid w:val="00042BAD"/>
    <w:rsid w:val="00043996"/>
    <w:rsid w:val="00043B51"/>
    <w:rsid w:val="000473ED"/>
    <w:rsid w:val="00052354"/>
    <w:rsid w:val="00053A26"/>
    <w:rsid w:val="00053B7D"/>
    <w:rsid w:val="00056D33"/>
    <w:rsid w:val="00056E41"/>
    <w:rsid w:val="0006010C"/>
    <w:rsid w:val="0006300F"/>
    <w:rsid w:val="000678CB"/>
    <w:rsid w:val="000716BD"/>
    <w:rsid w:val="000721B9"/>
    <w:rsid w:val="00073991"/>
    <w:rsid w:val="00074DF4"/>
    <w:rsid w:val="00075D90"/>
    <w:rsid w:val="000761D7"/>
    <w:rsid w:val="000777D4"/>
    <w:rsid w:val="000819B3"/>
    <w:rsid w:val="00083BFB"/>
    <w:rsid w:val="000842A3"/>
    <w:rsid w:val="0008612D"/>
    <w:rsid w:val="00086354"/>
    <w:rsid w:val="00086695"/>
    <w:rsid w:val="0009017C"/>
    <w:rsid w:val="00091DD2"/>
    <w:rsid w:val="00092677"/>
    <w:rsid w:val="00093B1F"/>
    <w:rsid w:val="00093E7C"/>
    <w:rsid w:val="00094C1F"/>
    <w:rsid w:val="00095B89"/>
    <w:rsid w:val="0009650B"/>
    <w:rsid w:val="000A01D7"/>
    <w:rsid w:val="000A02AC"/>
    <w:rsid w:val="000A0870"/>
    <w:rsid w:val="000A244E"/>
    <w:rsid w:val="000A48B6"/>
    <w:rsid w:val="000A62FD"/>
    <w:rsid w:val="000A6C3C"/>
    <w:rsid w:val="000A7792"/>
    <w:rsid w:val="000A7927"/>
    <w:rsid w:val="000B13E1"/>
    <w:rsid w:val="000B278C"/>
    <w:rsid w:val="000B42AC"/>
    <w:rsid w:val="000B6110"/>
    <w:rsid w:val="000B6BC6"/>
    <w:rsid w:val="000B6E3E"/>
    <w:rsid w:val="000B6E94"/>
    <w:rsid w:val="000B7C44"/>
    <w:rsid w:val="000B7DA6"/>
    <w:rsid w:val="000C1E6F"/>
    <w:rsid w:val="000C24C6"/>
    <w:rsid w:val="000C2B77"/>
    <w:rsid w:val="000C39FE"/>
    <w:rsid w:val="000C3A83"/>
    <w:rsid w:val="000C4F4C"/>
    <w:rsid w:val="000C4FA7"/>
    <w:rsid w:val="000C5112"/>
    <w:rsid w:val="000C54A9"/>
    <w:rsid w:val="000C564F"/>
    <w:rsid w:val="000C6382"/>
    <w:rsid w:val="000C72C2"/>
    <w:rsid w:val="000C7AD8"/>
    <w:rsid w:val="000C7C18"/>
    <w:rsid w:val="000D0F05"/>
    <w:rsid w:val="000D13DF"/>
    <w:rsid w:val="000D5DF1"/>
    <w:rsid w:val="000D6339"/>
    <w:rsid w:val="000D7C8F"/>
    <w:rsid w:val="000E633F"/>
    <w:rsid w:val="000E79DF"/>
    <w:rsid w:val="000F13D8"/>
    <w:rsid w:val="000F16C2"/>
    <w:rsid w:val="000F18D0"/>
    <w:rsid w:val="000F5460"/>
    <w:rsid w:val="000F59B4"/>
    <w:rsid w:val="00100548"/>
    <w:rsid w:val="00101674"/>
    <w:rsid w:val="0010244E"/>
    <w:rsid w:val="00103475"/>
    <w:rsid w:val="00104AE5"/>
    <w:rsid w:val="00105975"/>
    <w:rsid w:val="00107AF0"/>
    <w:rsid w:val="00111A6A"/>
    <w:rsid w:val="00113474"/>
    <w:rsid w:val="00113EFA"/>
    <w:rsid w:val="00113FA6"/>
    <w:rsid w:val="00114162"/>
    <w:rsid w:val="00115A4C"/>
    <w:rsid w:val="00116168"/>
    <w:rsid w:val="00116498"/>
    <w:rsid w:val="00117A4E"/>
    <w:rsid w:val="00117D7F"/>
    <w:rsid w:val="00121C46"/>
    <w:rsid w:val="00122BB1"/>
    <w:rsid w:val="00123372"/>
    <w:rsid w:val="0012443B"/>
    <w:rsid w:val="001251B3"/>
    <w:rsid w:val="0012559C"/>
    <w:rsid w:val="00125C99"/>
    <w:rsid w:val="00126219"/>
    <w:rsid w:val="00126BB2"/>
    <w:rsid w:val="00126BC6"/>
    <w:rsid w:val="00127D7B"/>
    <w:rsid w:val="001302F0"/>
    <w:rsid w:val="00130827"/>
    <w:rsid w:val="00130A6D"/>
    <w:rsid w:val="0013260F"/>
    <w:rsid w:val="00135FAE"/>
    <w:rsid w:val="00136943"/>
    <w:rsid w:val="00136DDE"/>
    <w:rsid w:val="00140937"/>
    <w:rsid w:val="001426B1"/>
    <w:rsid w:val="00143AFB"/>
    <w:rsid w:val="00144008"/>
    <w:rsid w:val="00147382"/>
    <w:rsid w:val="001518E5"/>
    <w:rsid w:val="001551B3"/>
    <w:rsid w:val="001551B9"/>
    <w:rsid w:val="001551CF"/>
    <w:rsid w:val="00155259"/>
    <w:rsid w:val="00157162"/>
    <w:rsid w:val="00160A3C"/>
    <w:rsid w:val="001635CF"/>
    <w:rsid w:val="00164EF3"/>
    <w:rsid w:val="0016785E"/>
    <w:rsid w:val="00167B71"/>
    <w:rsid w:val="00170C68"/>
    <w:rsid w:val="00171C06"/>
    <w:rsid w:val="001744DE"/>
    <w:rsid w:val="00174828"/>
    <w:rsid w:val="00175447"/>
    <w:rsid w:val="00175481"/>
    <w:rsid w:val="00175B5F"/>
    <w:rsid w:val="001810FD"/>
    <w:rsid w:val="00184DE3"/>
    <w:rsid w:val="00185762"/>
    <w:rsid w:val="00186682"/>
    <w:rsid w:val="0018690A"/>
    <w:rsid w:val="001904AF"/>
    <w:rsid w:val="00192D83"/>
    <w:rsid w:val="00197ADD"/>
    <w:rsid w:val="001A0410"/>
    <w:rsid w:val="001A1D61"/>
    <w:rsid w:val="001A3548"/>
    <w:rsid w:val="001A5920"/>
    <w:rsid w:val="001A79E1"/>
    <w:rsid w:val="001A7FCF"/>
    <w:rsid w:val="001B11B9"/>
    <w:rsid w:val="001B43D3"/>
    <w:rsid w:val="001B489A"/>
    <w:rsid w:val="001C0A28"/>
    <w:rsid w:val="001C25A0"/>
    <w:rsid w:val="001C437B"/>
    <w:rsid w:val="001C5351"/>
    <w:rsid w:val="001D2B87"/>
    <w:rsid w:val="001D34BB"/>
    <w:rsid w:val="001D3816"/>
    <w:rsid w:val="001D47DB"/>
    <w:rsid w:val="001D6385"/>
    <w:rsid w:val="001E0743"/>
    <w:rsid w:val="001E0FE9"/>
    <w:rsid w:val="001E177B"/>
    <w:rsid w:val="001E4BD7"/>
    <w:rsid w:val="001E6AB3"/>
    <w:rsid w:val="001E71B1"/>
    <w:rsid w:val="001F00AF"/>
    <w:rsid w:val="001F0737"/>
    <w:rsid w:val="001F08AD"/>
    <w:rsid w:val="001F10CC"/>
    <w:rsid w:val="001F138C"/>
    <w:rsid w:val="001F32A4"/>
    <w:rsid w:val="001F4299"/>
    <w:rsid w:val="001F5432"/>
    <w:rsid w:val="001F686B"/>
    <w:rsid w:val="002034D7"/>
    <w:rsid w:val="00206FF1"/>
    <w:rsid w:val="0020706C"/>
    <w:rsid w:val="00207E30"/>
    <w:rsid w:val="00214520"/>
    <w:rsid w:val="00214A37"/>
    <w:rsid w:val="00215979"/>
    <w:rsid w:val="0021605E"/>
    <w:rsid w:val="00217ABF"/>
    <w:rsid w:val="00222AF8"/>
    <w:rsid w:val="002231AB"/>
    <w:rsid w:val="0022342D"/>
    <w:rsid w:val="002248C5"/>
    <w:rsid w:val="00225E77"/>
    <w:rsid w:val="0022625E"/>
    <w:rsid w:val="00230649"/>
    <w:rsid w:val="00232C7E"/>
    <w:rsid w:val="0023581E"/>
    <w:rsid w:val="00235EED"/>
    <w:rsid w:val="00236894"/>
    <w:rsid w:val="00237D3E"/>
    <w:rsid w:val="002408CD"/>
    <w:rsid w:val="002411C1"/>
    <w:rsid w:val="00244BFE"/>
    <w:rsid w:val="00244E6D"/>
    <w:rsid w:val="0024735B"/>
    <w:rsid w:val="00247B6A"/>
    <w:rsid w:val="002504DD"/>
    <w:rsid w:val="00251F22"/>
    <w:rsid w:val="002522C5"/>
    <w:rsid w:val="002617F9"/>
    <w:rsid w:val="00262DCF"/>
    <w:rsid w:val="00263834"/>
    <w:rsid w:val="002656D9"/>
    <w:rsid w:val="00267A99"/>
    <w:rsid w:val="00267BC8"/>
    <w:rsid w:val="002702CC"/>
    <w:rsid w:val="002704E5"/>
    <w:rsid w:val="00272D41"/>
    <w:rsid w:val="002743E3"/>
    <w:rsid w:val="00274BAD"/>
    <w:rsid w:val="00275CAD"/>
    <w:rsid w:val="00276B05"/>
    <w:rsid w:val="0028037B"/>
    <w:rsid w:val="002827D5"/>
    <w:rsid w:val="002841DD"/>
    <w:rsid w:val="002843AF"/>
    <w:rsid w:val="002844B3"/>
    <w:rsid w:val="00286166"/>
    <w:rsid w:val="00290A7E"/>
    <w:rsid w:val="00290BEB"/>
    <w:rsid w:val="00291264"/>
    <w:rsid w:val="002912E9"/>
    <w:rsid w:val="00291A76"/>
    <w:rsid w:val="00291B27"/>
    <w:rsid w:val="00292286"/>
    <w:rsid w:val="00292AAC"/>
    <w:rsid w:val="00294885"/>
    <w:rsid w:val="00294DCB"/>
    <w:rsid w:val="00296CED"/>
    <w:rsid w:val="0029743E"/>
    <w:rsid w:val="002A068A"/>
    <w:rsid w:val="002A289B"/>
    <w:rsid w:val="002A2A17"/>
    <w:rsid w:val="002A4615"/>
    <w:rsid w:val="002A4946"/>
    <w:rsid w:val="002A4D29"/>
    <w:rsid w:val="002A6109"/>
    <w:rsid w:val="002A6518"/>
    <w:rsid w:val="002A7058"/>
    <w:rsid w:val="002B0237"/>
    <w:rsid w:val="002B0E43"/>
    <w:rsid w:val="002B0FBE"/>
    <w:rsid w:val="002B6010"/>
    <w:rsid w:val="002B63C7"/>
    <w:rsid w:val="002B7EBB"/>
    <w:rsid w:val="002C1479"/>
    <w:rsid w:val="002C23EE"/>
    <w:rsid w:val="002C248A"/>
    <w:rsid w:val="002C285C"/>
    <w:rsid w:val="002C3527"/>
    <w:rsid w:val="002C3A2D"/>
    <w:rsid w:val="002C48DD"/>
    <w:rsid w:val="002C50F9"/>
    <w:rsid w:val="002C5EBB"/>
    <w:rsid w:val="002D19DF"/>
    <w:rsid w:val="002D26E7"/>
    <w:rsid w:val="002D2B91"/>
    <w:rsid w:val="002D4117"/>
    <w:rsid w:val="002D63C9"/>
    <w:rsid w:val="002D65D9"/>
    <w:rsid w:val="002D71E0"/>
    <w:rsid w:val="002E03FC"/>
    <w:rsid w:val="002E0AA3"/>
    <w:rsid w:val="002E1E8F"/>
    <w:rsid w:val="002E2C30"/>
    <w:rsid w:val="002E3A62"/>
    <w:rsid w:val="002E4BE5"/>
    <w:rsid w:val="002E6EA0"/>
    <w:rsid w:val="002E6EEE"/>
    <w:rsid w:val="002F0623"/>
    <w:rsid w:val="002F2156"/>
    <w:rsid w:val="00301969"/>
    <w:rsid w:val="00303121"/>
    <w:rsid w:val="00303162"/>
    <w:rsid w:val="00303486"/>
    <w:rsid w:val="00303D1E"/>
    <w:rsid w:val="003040E5"/>
    <w:rsid w:val="00311516"/>
    <w:rsid w:val="003117E4"/>
    <w:rsid w:val="00312422"/>
    <w:rsid w:val="0031280C"/>
    <w:rsid w:val="00314604"/>
    <w:rsid w:val="00315753"/>
    <w:rsid w:val="00317437"/>
    <w:rsid w:val="00320747"/>
    <w:rsid w:val="00320942"/>
    <w:rsid w:val="00322584"/>
    <w:rsid w:val="0032299C"/>
    <w:rsid w:val="00325654"/>
    <w:rsid w:val="00326745"/>
    <w:rsid w:val="0032794E"/>
    <w:rsid w:val="00331D65"/>
    <w:rsid w:val="003325EE"/>
    <w:rsid w:val="00333A6F"/>
    <w:rsid w:val="00333D0A"/>
    <w:rsid w:val="003344BF"/>
    <w:rsid w:val="00336524"/>
    <w:rsid w:val="00336C32"/>
    <w:rsid w:val="00344409"/>
    <w:rsid w:val="00345E7E"/>
    <w:rsid w:val="0034622D"/>
    <w:rsid w:val="0034626F"/>
    <w:rsid w:val="00346716"/>
    <w:rsid w:val="00350FA3"/>
    <w:rsid w:val="0035165F"/>
    <w:rsid w:val="0035258B"/>
    <w:rsid w:val="00353564"/>
    <w:rsid w:val="00354AFB"/>
    <w:rsid w:val="00354C24"/>
    <w:rsid w:val="003563F4"/>
    <w:rsid w:val="003575AA"/>
    <w:rsid w:val="003618E3"/>
    <w:rsid w:val="00361FE8"/>
    <w:rsid w:val="003638E3"/>
    <w:rsid w:val="003650E0"/>
    <w:rsid w:val="003651C7"/>
    <w:rsid w:val="003664C1"/>
    <w:rsid w:val="00367E29"/>
    <w:rsid w:val="00370720"/>
    <w:rsid w:val="00370F1B"/>
    <w:rsid w:val="00371074"/>
    <w:rsid w:val="00371262"/>
    <w:rsid w:val="00371EED"/>
    <w:rsid w:val="00373814"/>
    <w:rsid w:val="003758E6"/>
    <w:rsid w:val="00377472"/>
    <w:rsid w:val="00380C16"/>
    <w:rsid w:val="00380C7C"/>
    <w:rsid w:val="003818D9"/>
    <w:rsid w:val="00382145"/>
    <w:rsid w:val="00383C1F"/>
    <w:rsid w:val="0038419D"/>
    <w:rsid w:val="003843FE"/>
    <w:rsid w:val="003855D1"/>
    <w:rsid w:val="00387184"/>
    <w:rsid w:val="00390656"/>
    <w:rsid w:val="003920CD"/>
    <w:rsid w:val="00392D42"/>
    <w:rsid w:val="00394060"/>
    <w:rsid w:val="00394093"/>
    <w:rsid w:val="00394941"/>
    <w:rsid w:val="003A210A"/>
    <w:rsid w:val="003A26F5"/>
    <w:rsid w:val="003A54AA"/>
    <w:rsid w:val="003A58F9"/>
    <w:rsid w:val="003A61DE"/>
    <w:rsid w:val="003A750C"/>
    <w:rsid w:val="003A7C5F"/>
    <w:rsid w:val="003B0723"/>
    <w:rsid w:val="003B0B49"/>
    <w:rsid w:val="003B0EE5"/>
    <w:rsid w:val="003B103E"/>
    <w:rsid w:val="003B5599"/>
    <w:rsid w:val="003B62A7"/>
    <w:rsid w:val="003B74FB"/>
    <w:rsid w:val="003C0817"/>
    <w:rsid w:val="003C1BFB"/>
    <w:rsid w:val="003C2B4B"/>
    <w:rsid w:val="003C2E2C"/>
    <w:rsid w:val="003C50ED"/>
    <w:rsid w:val="003C541C"/>
    <w:rsid w:val="003C6596"/>
    <w:rsid w:val="003C75B5"/>
    <w:rsid w:val="003D1D52"/>
    <w:rsid w:val="003D6CC4"/>
    <w:rsid w:val="003E4EDA"/>
    <w:rsid w:val="003E5288"/>
    <w:rsid w:val="003E6F0F"/>
    <w:rsid w:val="003E76DF"/>
    <w:rsid w:val="003F07BA"/>
    <w:rsid w:val="003F0F65"/>
    <w:rsid w:val="003F1A5D"/>
    <w:rsid w:val="003F2A28"/>
    <w:rsid w:val="003F4E79"/>
    <w:rsid w:val="003F560E"/>
    <w:rsid w:val="003F77D6"/>
    <w:rsid w:val="003F7B0A"/>
    <w:rsid w:val="004005F9"/>
    <w:rsid w:val="004012FE"/>
    <w:rsid w:val="00401A7F"/>
    <w:rsid w:val="00402B60"/>
    <w:rsid w:val="0040506F"/>
    <w:rsid w:val="00406CEA"/>
    <w:rsid w:val="0041098E"/>
    <w:rsid w:val="004112C2"/>
    <w:rsid w:val="00412C43"/>
    <w:rsid w:val="00413389"/>
    <w:rsid w:val="004139AD"/>
    <w:rsid w:val="00413B0C"/>
    <w:rsid w:val="00415170"/>
    <w:rsid w:val="004206D7"/>
    <w:rsid w:val="00420BFF"/>
    <w:rsid w:val="00424ECD"/>
    <w:rsid w:val="00425560"/>
    <w:rsid w:val="00426BBE"/>
    <w:rsid w:val="0043110D"/>
    <w:rsid w:val="0043354F"/>
    <w:rsid w:val="00433936"/>
    <w:rsid w:val="0043496E"/>
    <w:rsid w:val="00436334"/>
    <w:rsid w:val="00436A09"/>
    <w:rsid w:val="00437868"/>
    <w:rsid w:val="0044032A"/>
    <w:rsid w:val="00440C58"/>
    <w:rsid w:val="00441576"/>
    <w:rsid w:val="00441EE5"/>
    <w:rsid w:val="00442228"/>
    <w:rsid w:val="00443BD8"/>
    <w:rsid w:val="004440F6"/>
    <w:rsid w:val="00444266"/>
    <w:rsid w:val="0044456A"/>
    <w:rsid w:val="00445132"/>
    <w:rsid w:val="0044636C"/>
    <w:rsid w:val="00446D09"/>
    <w:rsid w:val="00447ACC"/>
    <w:rsid w:val="00451A41"/>
    <w:rsid w:val="0045372B"/>
    <w:rsid w:val="00454573"/>
    <w:rsid w:val="0045695E"/>
    <w:rsid w:val="00456E97"/>
    <w:rsid w:val="004603A9"/>
    <w:rsid w:val="00460D20"/>
    <w:rsid w:val="00461892"/>
    <w:rsid w:val="00464E51"/>
    <w:rsid w:val="004652F4"/>
    <w:rsid w:val="004662BF"/>
    <w:rsid w:val="00466A72"/>
    <w:rsid w:val="0046747E"/>
    <w:rsid w:val="0047095F"/>
    <w:rsid w:val="00470DD9"/>
    <w:rsid w:val="004717FD"/>
    <w:rsid w:val="00480695"/>
    <w:rsid w:val="004846B1"/>
    <w:rsid w:val="00486A6F"/>
    <w:rsid w:val="0049025E"/>
    <w:rsid w:val="0049370A"/>
    <w:rsid w:val="00494BB1"/>
    <w:rsid w:val="0049547B"/>
    <w:rsid w:val="004A1358"/>
    <w:rsid w:val="004A51E2"/>
    <w:rsid w:val="004A65D5"/>
    <w:rsid w:val="004A67D2"/>
    <w:rsid w:val="004B130F"/>
    <w:rsid w:val="004B133E"/>
    <w:rsid w:val="004B13D0"/>
    <w:rsid w:val="004B15AC"/>
    <w:rsid w:val="004B2639"/>
    <w:rsid w:val="004B2C67"/>
    <w:rsid w:val="004B3A44"/>
    <w:rsid w:val="004B495D"/>
    <w:rsid w:val="004B5A0E"/>
    <w:rsid w:val="004C035D"/>
    <w:rsid w:val="004C2288"/>
    <w:rsid w:val="004C242B"/>
    <w:rsid w:val="004C3213"/>
    <w:rsid w:val="004C3746"/>
    <w:rsid w:val="004C3D0E"/>
    <w:rsid w:val="004C4DAD"/>
    <w:rsid w:val="004C6E76"/>
    <w:rsid w:val="004C75DC"/>
    <w:rsid w:val="004C7DE7"/>
    <w:rsid w:val="004D37BA"/>
    <w:rsid w:val="004D7C7D"/>
    <w:rsid w:val="004E0120"/>
    <w:rsid w:val="004E0D5C"/>
    <w:rsid w:val="004E6678"/>
    <w:rsid w:val="004E7BA1"/>
    <w:rsid w:val="004F00D7"/>
    <w:rsid w:val="004F0771"/>
    <w:rsid w:val="004F2144"/>
    <w:rsid w:val="004F21D9"/>
    <w:rsid w:val="004F34CD"/>
    <w:rsid w:val="004F6DA8"/>
    <w:rsid w:val="004F7456"/>
    <w:rsid w:val="004F77A2"/>
    <w:rsid w:val="004F7E0E"/>
    <w:rsid w:val="0050139F"/>
    <w:rsid w:val="0050282F"/>
    <w:rsid w:val="00504004"/>
    <w:rsid w:val="005045AA"/>
    <w:rsid w:val="00505207"/>
    <w:rsid w:val="00505D94"/>
    <w:rsid w:val="005067E8"/>
    <w:rsid w:val="00507D75"/>
    <w:rsid w:val="00507DFA"/>
    <w:rsid w:val="00510504"/>
    <w:rsid w:val="00510D34"/>
    <w:rsid w:val="00512C0F"/>
    <w:rsid w:val="005134FD"/>
    <w:rsid w:val="0051621C"/>
    <w:rsid w:val="0051660D"/>
    <w:rsid w:val="00516903"/>
    <w:rsid w:val="005171D2"/>
    <w:rsid w:val="005176EE"/>
    <w:rsid w:val="0052051E"/>
    <w:rsid w:val="005213E2"/>
    <w:rsid w:val="005216FD"/>
    <w:rsid w:val="005223FE"/>
    <w:rsid w:val="005234BC"/>
    <w:rsid w:val="0052491B"/>
    <w:rsid w:val="00526C07"/>
    <w:rsid w:val="00530FF9"/>
    <w:rsid w:val="00531B30"/>
    <w:rsid w:val="00531BFA"/>
    <w:rsid w:val="00531CA3"/>
    <w:rsid w:val="005321F0"/>
    <w:rsid w:val="0053486B"/>
    <w:rsid w:val="005349BF"/>
    <w:rsid w:val="00536496"/>
    <w:rsid w:val="0053658F"/>
    <w:rsid w:val="005365DE"/>
    <w:rsid w:val="00537C37"/>
    <w:rsid w:val="00540B0E"/>
    <w:rsid w:val="00540DB5"/>
    <w:rsid w:val="00542564"/>
    <w:rsid w:val="00544497"/>
    <w:rsid w:val="0054451B"/>
    <w:rsid w:val="00546520"/>
    <w:rsid w:val="00547F02"/>
    <w:rsid w:val="005506AE"/>
    <w:rsid w:val="00550A40"/>
    <w:rsid w:val="00551333"/>
    <w:rsid w:val="00551B3C"/>
    <w:rsid w:val="0055288D"/>
    <w:rsid w:val="00553F5B"/>
    <w:rsid w:val="0055578D"/>
    <w:rsid w:val="00555829"/>
    <w:rsid w:val="00556BD6"/>
    <w:rsid w:val="005575C4"/>
    <w:rsid w:val="00560840"/>
    <w:rsid w:val="0056303D"/>
    <w:rsid w:val="00565D4D"/>
    <w:rsid w:val="00570072"/>
    <w:rsid w:val="00571C98"/>
    <w:rsid w:val="00574189"/>
    <w:rsid w:val="00574581"/>
    <w:rsid w:val="0057550D"/>
    <w:rsid w:val="0057655A"/>
    <w:rsid w:val="00580331"/>
    <w:rsid w:val="00584BB1"/>
    <w:rsid w:val="00586858"/>
    <w:rsid w:val="00587C09"/>
    <w:rsid w:val="00592D7D"/>
    <w:rsid w:val="0059388A"/>
    <w:rsid w:val="00594268"/>
    <w:rsid w:val="00594B40"/>
    <w:rsid w:val="00594D3A"/>
    <w:rsid w:val="0059538B"/>
    <w:rsid w:val="00595D6A"/>
    <w:rsid w:val="00596097"/>
    <w:rsid w:val="00596C08"/>
    <w:rsid w:val="00596C60"/>
    <w:rsid w:val="00597459"/>
    <w:rsid w:val="005A2058"/>
    <w:rsid w:val="005A41EA"/>
    <w:rsid w:val="005A5D3A"/>
    <w:rsid w:val="005A6362"/>
    <w:rsid w:val="005A640C"/>
    <w:rsid w:val="005A7C69"/>
    <w:rsid w:val="005B429E"/>
    <w:rsid w:val="005B444E"/>
    <w:rsid w:val="005B5250"/>
    <w:rsid w:val="005B5FEE"/>
    <w:rsid w:val="005B7308"/>
    <w:rsid w:val="005B7CCE"/>
    <w:rsid w:val="005C78AC"/>
    <w:rsid w:val="005D1B64"/>
    <w:rsid w:val="005D3055"/>
    <w:rsid w:val="005D3C37"/>
    <w:rsid w:val="005D44DF"/>
    <w:rsid w:val="005D635E"/>
    <w:rsid w:val="005E33A8"/>
    <w:rsid w:val="005E3F26"/>
    <w:rsid w:val="005E5507"/>
    <w:rsid w:val="005E68CD"/>
    <w:rsid w:val="005F1A46"/>
    <w:rsid w:val="005F2139"/>
    <w:rsid w:val="005F24EC"/>
    <w:rsid w:val="005F3C43"/>
    <w:rsid w:val="005F55E5"/>
    <w:rsid w:val="005F5CA1"/>
    <w:rsid w:val="005F6C37"/>
    <w:rsid w:val="005F6C8E"/>
    <w:rsid w:val="00600973"/>
    <w:rsid w:val="00601F87"/>
    <w:rsid w:val="00602761"/>
    <w:rsid w:val="00603EBA"/>
    <w:rsid w:val="0060677F"/>
    <w:rsid w:val="00606CB2"/>
    <w:rsid w:val="00610E4F"/>
    <w:rsid w:val="00611A96"/>
    <w:rsid w:val="00613C92"/>
    <w:rsid w:val="006167AC"/>
    <w:rsid w:val="006176E4"/>
    <w:rsid w:val="006201EE"/>
    <w:rsid w:val="006216E0"/>
    <w:rsid w:val="00622BB4"/>
    <w:rsid w:val="0062672F"/>
    <w:rsid w:val="00626AE3"/>
    <w:rsid w:val="00630D77"/>
    <w:rsid w:val="00637833"/>
    <w:rsid w:val="00637F28"/>
    <w:rsid w:val="00640AFA"/>
    <w:rsid w:val="00641131"/>
    <w:rsid w:val="00641B53"/>
    <w:rsid w:val="006421B3"/>
    <w:rsid w:val="0064306E"/>
    <w:rsid w:val="00643DFB"/>
    <w:rsid w:val="006445BB"/>
    <w:rsid w:val="00644F3D"/>
    <w:rsid w:val="0064618D"/>
    <w:rsid w:val="00647B53"/>
    <w:rsid w:val="0065533F"/>
    <w:rsid w:val="006563C6"/>
    <w:rsid w:val="0065736C"/>
    <w:rsid w:val="00657794"/>
    <w:rsid w:val="006607D8"/>
    <w:rsid w:val="00661E97"/>
    <w:rsid w:val="0066235E"/>
    <w:rsid w:val="00662B3B"/>
    <w:rsid w:val="0066425E"/>
    <w:rsid w:val="00664595"/>
    <w:rsid w:val="0066487E"/>
    <w:rsid w:val="00667AED"/>
    <w:rsid w:val="006718F0"/>
    <w:rsid w:val="00672714"/>
    <w:rsid w:val="00672AF5"/>
    <w:rsid w:val="006751E5"/>
    <w:rsid w:val="00680341"/>
    <w:rsid w:val="00681B8C"/>
    <w:rsid w:val="00683E63"/>
    <w:rsid w:val="00684AFF"/>
    <w:rsid w:val="00684E35"/>
    <w:rsid w:val="00685F26"/>
    <w:rsid w:val="00685FC5"/>
    <w:rsid w:val="0068735A"/>
    <w:rsid w:val="00687EF2"/>
    <w:rsid w:val="00691096"/>
    <w:rsid w:val="00693FD8"/>
    <w:rsid w:val="006962D2"/>
    <w:rsid w:val="00696D7B"/>
    <w:rsid w:val="006972BC"/>
    <w:rsid w:val="00697C0F"/>
    <w:rsid w:val="006A22CF"/>
    <w:rsid w:val="006A325C"/>
    <w:rsid w:val="006A3C89"/>
    <w:rsid w:val="006A4688"/>
    <w:rsid w:val="006A4CA6"/>
    <w:rsid w:val="006A5548"/>
    <w:rsid w:val="006A6612"/>
    <w:rsid w:val="006A69B0"/>
    <w:rsid w:val="006B005B"/>
    <w:rsid w:val="006B08EE"/>
    <w:rsid w:val="006B0DE2"/>
    <w:rsid w:val="006B45A5"/>
    <w:rsid w:val="006B7BD9"/>
    <w:rsid w:val="006B7D39"/>
    <w:rsid w:val="006C08F2"/>
    <w:rsid w:val="006C2853"/>
    <w:rsid w:val="006C32C9"/>
    <w:rsid w:val="006C4009"/>
    <w:rsid w:val="006C4AC9"/>
    <w:rsid w:val="006C6E76"/>
    <w:rsid w:val="006D1679"/>
    <w:rsid w:val="006D4FED"/>
    <w:rsid w:val="006E3553"/>
    <w:rsid w:val="006E60FD"/>
    <w:rsid w:val="006E6C76"/>
    <w:rsid w:val="006E702B"/>
    <w:rsid w:val="006E70D0"/>
    <w:rsid w:val="006E783B"/>
    <w:rsid w:val="006F2145"/>
    <w:rsid w:val="006F30D6"/>
    <w:rsid w:val="006F3FF6"/>
    <w:rsid w:val="006F6121"/>
    <w:rsid w:val="006F78AA"/>
    <w:rsid w:val="006F7A2C"/>
    <w:rsid w:val="00702CBA"/>
    <w:rsid w:val="007065CA"/>
    <w:rsid w:val="007113FB"/>
    <w:rsid w:val="0071268E"/>
    <w:rsid w:val="007127E8"/>
    <w:rsid w:val="007143D9"/>
    <w:rsid w:val="00716DDB"/>
    <w:rsid w:val="00717A92"/>
    <w:rsid w:val="00720719"/>
    <w:rsid w:val="007215E0"/>
    <w:rsid w:val="00721A4D"/>
    <w:rsid w:val="00722247"/>
    <w:rsid w:val="00724AAF"/>
    <w:rsid w:val="007251B7"/>
    <w:rsid w:val="00731BD9"/>
    <w:rsid w:val="00734341"/>
    <w:rsid w:val="00734FEC"/>
    <w:rsid w:val="007351A4"/>
    <w:rsid w:val="00735E57"/>
    <w:rsid w:val="007379D3"/>
    <w:rsid w:val="00737E93"/>
    <w:rsid w:val="00740908"/>
    <w:rsid w:val="00740C9D"/>
    <w:rsid w:val="00740E30"/>
    <w:rsid w:val="00741A32"/>
    <w:rsid w:val="00742A88"/>
    <w:rsid w:val="00744A91"/>
    <w:rsid w:val="007463A9"/>
    <w:rsid w:val="0075059B"/>
    <w:rsid w:val="00750CE7"/>
    <w:rsid w:val="00751C10"/>
    <w:rsid w:val="0075207F"/>
    <w:rsid w:val="007533EE"/>
    <w:rsid w:val="00753D25"/>
    <w:rsid w:val="00753FC7"/>
    <w:rsid w:val="00755B69"/>
    <w:rsid w:val="007564BD"/>
    <w:rsid w:val="00757D02"/>
    <w:rsid w:val="0076178B"/>
    <w:rsid w:val="00763011"/>
    <w:rsid w:val="00763409"/>
    <w:rsid w:val="00764CEA"/>
    <w:rsid w:val="00766BA5"/>
    <w:rsid w:val="00766D95"/>
    <w:rsid w:val="00767DED"/>
    <w:rsid w:val="007727C2"/>
    <w:rsid w:val="007750BC"/>
    <w:rsid w:val="00775AAF"/>
    <w:rsid w:val="00776ACE"/>
    <w:rsid w:val="00780D1A"/>
    <w:rsid w:val="007815E6"/>
    <w:rsid w:val="0078233E"/>
    <w:rsid w:val="00784257"/>
    <w:rsid w:val="0078468C"/>
    <w:rsid w:val="007851D9"/>
    <w:rsid w:val="00786A9F"/>
    <w:rsid w:val="00787237"/>
    <w:rsid w:val="00790814"/>
    <w:rsid w:val="00790E12"/>
    <w:rsid w:val="00790F7F"/>
    <w:rsid w:val="007919DE"/>
    <w:rsid w:val="0079254A"/>
    <w:rsid w:val="00795438"/>
    <w:rsid w:val="007958B3"/>
    <w:rsid w:val="00795A3F"/>
    <w:rsid w:val="007A23E4"/>
    <w:rsid w:val="007A2578"/>
    <w:rsid w:val="007A4A15"/>
    <w:rsid w:val="007A5F5A"/>
    <w:rsid w:val="007A6463"/>
    <w:rsid w:val="007A6748"/>
    <w:rsid w:val="007A67F1"/>
    <w:rsid w:val="007A6F5C"/>
    <w:rsid w:val="007A7921"/>
    <w:rsid w:val="007B5AE7"/>
    <w:rsid w:val="007B6323"/>
    <w:rsid w:val="007B6E4A"/>
    <w:rsid w:val="007B7216"/>
    <w:rsid w:val="007C12F9"/>
    <w:rsid w:val="007C31B8"/>
    <w:rsid w:val="007C3265"/>
    <w:rsid w:val="007C32C8"/>
    <w:rsid w:val="007C4875"/>
    <w:rsid w:val="007C504C"/>
    <w:rsid w:val="007C5D23"/>
    <w:rsid w:val="007C69F8"/>
    <w:rsid w:val="007D03B2"/>
    <w:rsid w:val="007D1188"/>
    <w:rsid w:val="007D12A4"/>
    <w:rsid w:val="007D2FBA"/>
    <w:rsid w:val="007D3963"/>
    <w:rsid w:val="007D6DCF"/>
    <w:rsid w:val="007E0642"/>
    <w:rsid w:val="007E0FAB"/>
    <w:rsid w:val="007E3183"/>
    <w:rsid w:val="007E369B"/>
    <w:rsid w:val="007E6E41"/>
    <w:rsid w:val="007E6E44"/>
    <w:rsid w:val="007E72A7"/>
    <w:rsid w:val="007F2316"/>
    <w:rsid w:val="007F2F7D"/>
    <w:rsid w:val="007F3608"/>
    <w:rsid w:val="007F3702"/>
    <w:rsid w:val="007F478B"/>
    <w:rsid w:val="007F5EBA"/>
    <w:rsid w:val="00800B6E"/>
    <w:rsid w:val="0080280D"/>
    <w:rsid w:val="0080354F"/>
    <w:rsid w:val="00803784"/>
    <w:rsid w:val="0080564C"/>
    <w:rsid w:val="00806803"/>
    <w:rsid w:val="00806E1D"/>
    <w:rsid w:val="00807723"/>
    <w:rsid w:val="00807C46"/>
    <w:rsid w:val="00811454"/>
    <w:rsid w:val="00813A6B"/>
    <w:rsid w:val="00815701"/>
    <w:rsid w:val="00815C60"/>
    <w:rsid w:val="00815F2B"/>
    <w:rsid w:val="0081615C"/>
    <w:rsid w:val="00816243"/>
    <w:rsid w:val="00816A39"/>
    <w:rsid w:val="00820933"/>
    <w:rsid w:val="008217BF"/>
    <w:rsid w:val="00821EA4"/>
    <w:rsid w:val="00823E66"/>
    <w:rsid w:val="008243BB"/>
    <w:rsid w:val="00826FAD"/>
    <w:rsid w:val="008277DB"/>
    <w:rsid w:val="008322EC"/>
    <w:rsid w:val="00832A95"/>
    <w:rsid w:val="00833886"/>
    <w:rsid w:val="00833C23"/>
    <w:rsid w:val="008343E6"/>
    <w:rsid w:val="0083485E"/>
    <w:rsid w:val="00842C8A"/>
    <w:rsid w:val="00843080"/>
    <w:rsid w:val="00856041"/>
    <w:rsid w:val="008567BF"/>
    <w:rsid w:val="00860E92"/>
    <w:rsid w:val="008637DB"/>
    <w:rsid w:val="0086471E"/>
    <w:rsid w:val="0086582E"/>
    <w:rsid w:val="00867631"/>
    <w:rsid w:val="00870979"/>
    <w:rsid w:val="008739BC"/>
    <w:rsid w:val="00875FBD"/>
    <w:rsid w:val="00876DEC"/>
    <w:rsid w:val="00877E14"/>
    <w:rsid w:val="00880461"/>
    <w:rsid w:val="0088178B"/>
    <w:rsid w:val="0088283C"/>
    <w:rsid w:val="00886336"/>
    <w:rsid w:val="00890321"/>
    <w:rsid w:val="00891C67"/>
    <w:rsid w:val="00892AB8"/>
    <w:rsid w:val="00892E74"/>
    <w:rsid w:val="0089619E"/>
    <w:rsid w:val="008A0A0D"/>
    <w:rsid w:val="008A11EB"/>
    <w:rsid w:val="008A1976"/>
    <w:rsid w:val="008A20FB"/>
    <w:rsid w:val="008A4819"/>
    <w:rsid w:val="008A7015"/>
    <w:rsid w:val="008A731B"/>
    <w:rsid w:val="008B057A"/>
    <w:rsid w:val="008B0848"/>
    <w:rsid w:val="008B1278"/>
    <w:rsid w:val="008B3276"/>
    <w:rsid w:val="008B485A"/>
    <w:rsid w:val="008B4862"/>
    <w:rsid w:val="008B5A7C"/>
    <w:rsid w:val="008B646B"/>
    <w:rsid w:val="008B65A3"/>
    <w:rsid w:val="008B7E9E"/>
    <w:rsid w:val="008B7F82"/>
    <w:rsid w:val="008B7F90"/>
    <w:rsid w:val="008C1310"/>
    <w:rsid w:val="008C3AA3"/>
    <w:rsid w:val="008C401D"/>
    <w:rsid w:val="008C4062"/>
    <w:rsid w:val="008C4470"/>
    <w:rsid w:val="008C47BC"/>
    <w:rsid w:val="008C5B9E"/>
    <w:rsid w:val="008D0C42"/>
    <w:rsid w:val="008D0C74"/>
    <w:rsid w:val="008D2E8C"/>
    <w:rsid w:val="008D314A"/>
    <w:rsid w:val="008D32CE"/>
    <w:rsid w:val="008D3FCC"/>
    <w:rsid w:val="008D42A0"/>
    <w:rsid w:val="008D485C"/>
    <w:rsid w:val="008D4D04"/>
    <w:rsid w:val="008E0419"/>
    <w:rsid w:val="008E1006"/>
    <w:rsid w:val="008E2E4E"/>
    <w:rsid w:val="008E3404"/>
    <w:rsid w:val="008E63BC"/>
    <w:rsid w:val="008F0C7A"/>
    <w:rsid w:val="008F1821"/>
    <w:rsid w:val="008F2007"/>
    <w:rsid w:val="008F213F"/>
    <w:rsid w:val="008F2488"/>
    <w:rsid w:val="008F2584"/>
    <w:rsid w:val="008F2D90"/>
    <w:rsid w:val="008F3874"/>
    <w:rsid w:val="008F6726"/>
    <w:rsid w:val="008F6A02"/>
    <w:rsid w:val="008F6C54"/>
    <w:rsid w:val="008F74B0"/>
    <w:rsid w:val="008F7648"/>
    <w:rsid w:val="008F7E51"/>
    <w:rsid w:val="009008CE"/>
    <w:rsid w:val="00901C04"/>
    <w:rsid w:val="00902A57"/>
    <w:rsid w:val="00902FFB"/>
    <w:rsid w:val="00903C0F"/>
    <w:rsid w:val="00906631"/>
    <w:rsid w:val="00911797"/>
    <w:rsid w:val="00912BC1"/>
    <w:rsid w:val="0091353F"/>
    <w:rsid w:val="0091367A"/>
    <w:rsid w:val="009157D1"/>
    <w:rsid w:val="00915880"/>
    <w:rsid w:val="00922F3B"/>
    <w:rsid w:val="00925AFE"/>
    <w:rsid w:val="009261D7"/>
    <w:rsid w:val="00927469"/>
    <w:rsid w:val="00927A2F"/>
    <w:rsid w:val="00927AEA"/>
    <w:rsid w:val="00930B7A"/>
    <w:rsid w:val="00932590"/>
    <w:rsid w:val="00935ED8"/>
    <w:rsid w:val="00936215"/>
    <w:rsid w:val="009375E9"/>
    <w:rsid w:val="009426E2"/>
    <w:rsid w:val="009443CD"/>
    <w:rsid w:val="0094624C"/>
    <w:rsid w:val="009551AF"/>
    <w:rsid w:val="009575BA"/>
    <w:rsid w:val="00961681"/>
    <w:rsid w:val="009627B2"/>
    <w:rsid w:val="00963372"/>
    <w:rsid w:val="00963786"/>
    <w:rsid w:val="00965999"/>
    <w:rsid w:val="00971707"/>
    <w:rsid w:val="00972B94"/>
    <w:rsid w:val="00974602"/>
    <w:rsid w:val="00975017"/>
    <w:rsid w:val="00976123"/>
    <w:rsid w:val="00976BB5"/>
    <w:rsid w:val="0097769D"/>
    <w:rsid w:val="00980A64"/>
    <w:rsid w:val="00980C52"/>
    <w:rsid w:val="00981987"/>
    <w:rsid w:val="009832DA"/>
    <w:rsid w:val="00983364"/>
    <w:rsid w:val="00985A62"/>
    <w:rsid w:val="00985AC2"/>
    <w:rsid w:val="009902E3"/>
    <w:rsid w:val="00993079"/>
    <w:rsid w:val="0099640A"/>
    <w:rsid w:val="009A12D3"/>
    <w:rsid w:val="009A23AA"/>
    <w:rsid w:val="009A28EB"/>
    <w:rsid w:val="009A3FC8"/>
    <w:rsid w:val="009A51AD"/>
    <w:rsid w:val="009A5D95"/>
    <w:rsid w:val="009A715A"/>
    <w:rsid w:val="009B0B0F"/>
    <w:rsid w:val="009B2BD2"/>
    <w:rsid w:val="009B661A"/>
    <w:rsid w:val="009C0134"/>
    <w:rsid w:val="009C0DF1"/>
    <w:rsid w:val="009C4ADD"/>
    <w:rsid w:val="009C55C0"/>
    <w:rsid w:val="009C597F"/>
    <w:rsid w:val="009C5A4E"/>
    <w:rsid w:val="009C5E30"/>
    <w:rsid w:val="009C7448"/>
    <w:rsid w:val="009D0AEC"/>
    <w:rsid w:val="009D1F38"/>
    <w:rsid w:val="009D3E41"/>
    <w:rsid w:val="009D3F10"/>
    <w:rsid w:val="009D4372"/>
    <w:rsid w:val="009D4697"/>
    <w:rsid w:val="009D65F5"/>
    <w:rsid w:val="009E175D"/>
    <w:rsid w:val="009E18D1"/>
    <w:rsid w:val="009E1B1A"/>
    <w:rsid w:val="009E3D28"/>
    <w:rsid w:val="009E4DA9"/>
    <w:rsid w:val="009E66DA"/>
    <w:rsid w:val="009E6841"/>
    <w:rsid w:val="009E73B6"/>
    <w:rsid w:val="009F17CE"/>
    <w:rsid w:val="009F3712"/>
    <w:rsid w:val="009F4D10"/>
    <w:rsid w:val="009F6EEC"/>
    <w:rsid w:val="009F7BA0"/>
    <w:rsid w:val="00A0023E"/>
    <w:rsid w:val="00A00376"/>
    <w:rsid w:val="00A005F6"/>
    <w:rsid w:val="00A00D9C"/>
    <w:rsid w:val="00A022C6"/>
    <w:rsid w:val="00A03778"/>
    <w:rsid w:val="00A03A1D"/>
    <w:rsid w:val="00A05544"/>
    <w:rsid w:val="00A0665A"/>
    <w:rsid w:val="00A1378D"/>
    <w:rsid w:val="00A16C63"/>
    <w:rsid w:val="00A16DE3"/>
    <w:rsid w:val="00A16E01"/>
    <w:rsid w:val="00A16F1B"/>
    <w:rsid w:val="00A2014F"/>
    <w:rsid w:val="00A22DD6"/>
    <w:rsid w:val="00A24A88"/>
    <w:rsid w:val="00A24C0B"/>
    <w:rsid w:val="00A27560"/>
    <w:rsid w:val="00A32F0D"/>
    <w:rsid w:val="00A338CD"/>
    <w:rsid w:val="00A33AD1"/>
    <w:rsid w:val="00A36B16"/>
    <w:rsid w:val="00A3705D"/>
    <w:rsid w:val="00A41780"/>
    <w:rsid w:val="00A4272E"/>
    <w:rsid w:val="00A42DB1"/>
    <w:rsid w:val="00A4310C"/>
    <w:rsid w:val="00A43506"/>
    <w:rsid w:val="00A511D4"/>
    <w:rsid w:val="00A513B5"/>
    <w:rsid w:val="00A51BB5"/>
    <w:rsid w:val="00A52093"/>
    <w:rsid w:val="00A61382"/>
    <w:rsid w:val="00A61438"/>
    <w:rsid w:val="00A6459A"/>
    <w:rsid w:val="00A655A3"/>
    <w:rsid w:val="00A65F00"/>
    <w:rsid w:val="00A6717E"/>
    <w:rsid w:val="00A72B23"/>
    <w:rsid w:val="00A74D62"/>
    <w:rsid w:val="00A775D9"/>
    <w:rsid w:val="00A77819"/>
    <w:rsid w:val="00A77B95"/>
    <w:rsid w:val="00A80502"/>
    <w:rsid w:val="00A80DE5"/>
    <w:rsid w:val="00A81434"/>
    <w:rsid w:val="00A82885"/>
    <w:rsid w:val="00A83E79"/>
    <w:rsid w:val="00A84953"/>
    <w:rsid w:val="00A85332"/>
    <w:rsid w:val="00A86F3B"/>
    <w:rsid w:val="00A9148C"/>
    <w:rsid w:val="00A9182E"/>
    <w:rsid w:val="00A94FCD"/>
    <w:rsid w:val="00A95251"/>
    <w:rsid w:val="00AA34F2"/>
    <w:rsid w:val="00AA54C6"/>
    <w:rsid w:val="00AA593D"/>
    <w:rsid w:val="00AA7733"/>
    <w:rsid w:val="00AA780C"/>
    <w:rsid w:val="00AB0471"/>
    <w:rsid w:val="00AB0A06"/>
    <w:rsid w:val="00AB0F23"/>
    <w:rsid w:val="00AB1FAE"/>
    <w:rsid w:val="00AB200B"/>
    <w:rsid w:val="00AB367F"/>
    <w:rsid w:val="00AB59C4"/>
    <w:rsid w:val="00AB7554"/>
    <w:rsid w:val="00AB75E9"/>
    <w:rsid w:val="00AB79B6"/>
    <w:rsid w:val="00AC08D7"/>
    <w:rsid w:val="00AC132E"/>
    <w:rsid w:val="00AC3DA1"/>
    <w:rsid w:val="00AD1CBC"/>
    <w:rsid w:val="00AD2597"/>
    <w:rsid w:val="00AD4B65"/>
    <w:rsid w:val="00AD4EE1"/>
    <w:rsid w:val="00AD500A"/>
    <w:rsid w:val="00AD659B"/>
    <w:rsid w:val="00AD68D9"/>
    <w:rsid w:val="00AD7B6A"/>
    <w:rsid w:val="00AD7FB2"/>
    <w:rsid w:val="00AE3FE7"/>
    <w:rsid w:val="00AE4E89"/>
    <w:rsid w:val="00AE516E"/>
    <w:rsid w:val="00AE56B2"/>
    <w:rsid w:val="00AE5C6A"/>
    <w:rsid w:val="00AF1B56"/>
    <w:rsid w:val="00AF1BBE"/>
    <w:rsid w:val="00AF2BF4"/>
    <w:rsid w:val="00AF4CB2"/>
    <w:rsid w:val="00AF56B6"/>
    <w:rsid w:val="00AF67A3"/>
    <w:rsid w:val="00B0232D"/>
    <w:rsid w:val="00B05210"/>
    <w:rsid w:val="00B06EB3"/>
    <w:rsid w:val="00B074C5"/>
    <w:rsid w:val="00B077AA"/>
    <w:rsid w:val="00B112BF"/>
    <w:rsid w:val="00B1218C"/>
    <w:rsid w:val="00B121B0"/>
    <w:rsid w:val="00B128DD"/>
    <w:rsid w:val="00B12FDC"/>
    <w:rsid w:val="00B13B29"/>
    <w:rsid w:val="00B17354"/>
    <w:rsid w:val="00B17841"/>
    <w:rsid w:val="00B20AF5"/>
    <w:rsid w:val="00B21691"/>
    <w:rsid w:val="00B2189E"/>
    <w:rsid w:val="00B21F30"/>
    <w:rsid w:val="00B23090"/>
    <w:rsid w:val="00B24CDD"/>
    <w:rsid w:val="00B25720"/>
    <w:rsid w:val="00B2677C"/>
    <w:rsid w:val="00B26C9F"/>
    <w:rsid w:val="00B26D6A"/>
    <w:rsid w:val="00B30502"/>
    <w:rsid w:val="00B322FB"/>
    <w:rsid w:val="00B35203"/>
    <w:rsid w:val="00B37247"/>
    <w:rsid w:val="00B37F17"/>
    <w:rsid w:val="00B423FF"/>
    <w:rsid w:val="00B42413"/>
    <w:rsid w:val="00B42E1E"/>
    <w:rsid w:val="00B46522"/>
    <w:rsid w:val="00B47072"/>
    <w:rsid w:val="00B4737A"/>
    <w:rsid w:val="00B50A80"/>
    <w:rsid w:val="00B520A6"/>
    <w:rsid w:val="00B532C6"/>
    <w:rsid w:val="00B54164"/>
    <w:rsid w:val="00B54DB1"/>
    <w:rsid w:val="00B55E8C"/>
    <w:rsid w:val="00B57691"/>
    <w:rsid w:val="00B602A9"/>
    <w:rsid w:val="00B61B91"/>
    <w:rsid w:val="00B62380"/>
    <w:rsid w:val="00B62926"/>
    <w:rsid w:val="00B6318B"/>
    <w:rsid w:val="00B64DF5"/>
    <w:rsid w:val="00B65DB5"/>
    <w:rsid w:val="00B679D2"/>
    <w:rsid w:val="00B71126"/>
    <w:rsid w:val="00B73525"/>
    <w:rsid w:val="00B7408B"/>
    <w:rsid w:val="00B74BD3"/>
    <w:rsid w:val="00B76377"/>
    <w:rsid w:val="00B76C6E"/>
    <w:rsid w:val="00B77542"/>
    <w:rsid w:val="00B77920"/>
    <w:rsid w:val="00B80293"/>
    <w:rsid w:val="00B80560"/>
    <w:rsid w:val="00B8159B"/>
    <w:rsid w:val="00B818B2"/>
    <w:rsid w:val="00B83E9E"/>
    <w:rsid w:val="00B8506D"/>
    <w:rsid w:val="00B87761"/>
    <w:rsid w:val="00B87871"/>
    <w:rsid w:val="00B90C5C"/>
    <w:rsid w:val="00B93F97"/>
    <w:rsid w:val="00B940D9"/>
    <w:rsid w:val="00B947DD"/>
    <w:rsid w:val="00B96201"/>
    <w:rsid w:val="00B96DD9"/>
    <w:rsid w:val="00B97D1F"/>
    <w:rsid w:val="00BA0600"/>
    <w:rsid w:val="00BA0C53"/>
    <w:rsid w:val="00BA199C"/>
    <w:rsid w:val="00BA3AFC"/>
    <w:rsid w:val="00BA477A"/>
    <w:rsid w:val="00BA4910"/>
    <w:rsid w:val="00BA70B1"/>
    <w:rsid w:val="00BA76CB"/>
    <w:rsid w:val="00BB0AB7"/>
    <w:rsid w:val="00BB1CBE"/>
    <w:rsid w:val="00BB27D7"/>
    <w:rsid w:val="00BB2828"/>
    <w:rsid w:val="00BB2B5E"/>
    <w:rsid w:val="00BB4300"/>
    <w:rsid w:val="00BB5987"/>
    <w:rsid w:val="00BB6003"/>
    <w:rsid w:val="00BB7DDB"/>
    <w:rsid w:val="00BB7F96"/>
    <w:rsid w:val="00BC057A"/>
    <w:rsid w:val="00BC1369"/>
    <w:rsid w:val="00BC20A1"/>
    <w:rsid w:val="00BC3CC5"/>
    <w:rsid w:val="00BC51EA"/>
    <w:rsid w:val="00BC79A8"/>
    <w:rsid w:val="00BD0ABF"/>
    <w:rsid w:val="00BD1837"/>
    <w:rsid w:val="00BD1C64"/>
    <w:rsid w:val="00BD2436"/>
    <w:rsid w:val="00BD4CF6"/>
    <w:rsid w:val="00BD53E9"/>
    <w:rsid w:val="00BD563D"/>
    <w:rsid w:val="00BD6542"/>
    <w:rsid w:val="00BD6655"/>
    <w:rsid w:val="00BD689D"/>
    <w:rsid w:val="00BE0C72"/>
    <w:rsid w:val="00BE2EB3"/>
    <w:rsid w:val="00BE50E0"/>
    <w:rsid w:val="00BF24EE"/>
    <w:rsid w:val="00BF367E"/>
    <w:rsid w:val="00BF42DB"/>
    <w:rsid w:val="00BF666E"/>
    <w:rsid w:val="00C00931"/>
    <w:rsid w:val="00C015A9"/>
    <w:rsid w:val="00C02B95"/>
    <w:rsid w:val="00C0314C"/>
    <w:rsid w:val="00C0344D"/>
    <w:rsid w:val="00C03BC6"/>
    <w:rsid w:val="00C04012"/>
    <w:rsid w:val="00C047DF"/>
    <w:rsid w:val="00C05045"/>
    <w:rsid w:val="00C058C0"/>
    <w:rsid w:val="00C067FB"/>
    <w:rsid w:val="00C07749"/>
    <w:rsid w:val="00C12B0C"/>
    <w:rsid w:val="00C12CEF"/>
    <w:rsid w:val="00C140CB"/>
    <w:rsid w:val="00C14C70"/>
    <w:rsid w:val="00C170B9"/>
    <w:rsid w:val="00C17D82"/>
    <w:rsid w:val="00C2029E"/>
    <w:rsid w:val="00C21087"/>
    <w:rsid w:val="00C23617"/>
    <w:rsid w:val="00C23CFA"/>
    <w:rsid w:val="00C23EB8"/>
    <w:rsid w:val="00C24598"/>
    <w:rsid w:val="00C25ADA"/>
    <w:rsid w:val="00C26F05"/>
    <w:rsid w:val="00C27620"/>
    <w:rsid w:val="00C3379A"/>
    <w:rsid w:val="00C35ACE"/>
    <w:rsid w:val="00C4077A"/>
    <w:rsid w:val="00C40BD7"/>
    <w:rsid w:val="00C41BC7"/>
    <w:rsid w:val="00C43A08"/>
    <w:rsid w:val="00C43B19"/>
    <w:rsid w:val="00C53399"/>
    <w:rsid w:val="00C5506C"/>
    <w:rsid w:val="00C56098"/>
    <w:rsid w:val="00C5692B"/>
    <w:rsid w:val="00C57771"/>
    <w:rsid w:val="00C61920"/>
    <w:rsid w:val="00C646CD"/>
    <w:rsid w:val="00C64E36"/>
    <w:rsid w:val="00C6583D"/>
    <w:rsid w:val="00C65C0A"/>
    <w:rsid w:val="00C67C7B"/>
    <w:rsid w:val="00C7107B"/>
    <w:rsid w:val="00C7229B"/>
    <w:rsid w:val="00C7232D"/>
    <w:rsid w:val="00C725A8"/>
    <w:rsid w:val="00C74C15"/>
    <w:rsid w:val="00C75601"/>
    <w:rsid w:val="00C77C50"/>
    <w:rsid w:val="00C8190E"/>
    <w:rsid w:val="00C836D0"/>
    <w:rsid w:val="00C84D84"/>
    <w:rsid w:val="00C90534"/>
    <w:rsid w:val="00C905CC"/>
    <w:rsid w:val="00C91E26"/>
    <w:rsid w:val="00C9211C"/>
    <w:rsid w:val="00C923DF"/>
    <w:rsid w:val="00C95981"/>
    <w:rsid w:val="00C96D30"/>
    <w:rsid w:val="00C97016"/>
    <w:rsid w:val="00C9725D"/>
    <w:rsid w:val="00C9765C"/>
    <w:rsid w:val="00C97DA8"/>
    <w:rsid w:val="00CA093F"/>
    <w:rsid w:val="00CA1C8D"/>
    <w:rsid w:val="00CA2DD7"/>
    <w:rsid w:val="00CA3443"/>
    <w:rsid w:val="00CA5B65"/>
    <w:rsid w:val="00CA5C81"/>
    <w:rsid w:val="00CB0B90"/>
    <w:rsid w:val="00CB184E"/>
    <w:rsid w:val="00CB1FD2"/>
    <w:rsid w:val="00CB58C9"/>
    <w:rsid w:val="00CB5DE5"/>
    <w:rsid w:val="00CB62AD"/>
    <w:rsid w:val="00CC0AE7"/>
    <w:rsid w:val="00CC130B"/>
    <w:rsid w:val="00CC141B"/>
    <w:rsid w:val="00CC1C67"/>
    <w:rsid w:val="00CC2505"/>
    <w:rsid w:val="00CC3D71"/>
    <w:rsid w:val="00CC4FBC"/>
    <w:rsid w:val="00CC6846"/>
    <w:rsid w:val="00CC7278"/>
    <w:rsid w:val="00CD32A9"/>
    <w:rsid w:val="00CD527B"/>
    <w:rsid w:val="00CD6290"/>
    <w:rsid w:val="00CD7E80"/>
    <w:rsid w:val="00CE21AC"/>
    <w:rsid w:val="00CE4F4A"/>
    <w:rsid w:val="00CE56AE"/>
    <w:rsid w:val="00CF0172"/>
    <w:rsid w:val="00CF0470"/>
    <w:rsid w:val="00CF1F45"/>
    <w:rsid w:val="00CF20E2"/>
    <w:rsid w:val="00CF2837"/>
    <w:rsid w:val="00CF5320"/>
    <w:rsid w:val="00D013E9"/>
    <w:rsid w:val="00D052F0"/>
    <w:rsid w:val="00D06721"/>
    <w:rsid w:val="00D072E0"/>
    <w:rsid w:val="00D14CCE"/>
    <w:rsid w:val="00D1508E"/>
    <w:rsid w:val="00D1532B"/>
    <w:rsid w:val="00D15F9C"/>
    <w:rsid w:val="00D16334"/>
    <w:rsid w:val="00D21749"/>
    <w:rsid w:val="00D22C60"/>
    <w:rsid w:val="00D236AF"/>
    <w:rsid w:val="00D273E9"/>
    <w:rsid w:val="00D362B8"/>
    <w:rsid w:val="00D402DB"/>
    <w:rsid w:val="00D412DF"/>
    <w:rsid w:val="00D41709"/>
    <w:rsid w:val="00D42711"/>
    <w:rsid w:val="00D43EE7"/>
    <w:rsid w:val="00D4472F"/>
    <w:rsid w:val="00D4723D"/>
    <w:rsid w:val="00D47FD9"/>
    <w:rsid w:val="00D5002C"/>
    <w:rsid w:val="00D5431F"/>
    <w:rsid w:val="00D61080"/>
    <w:rsid w:val="00D617B6"/>
    <w:rsid w:val="00D644D4"/>
    <w:rsid w:val="00D70F5C"/>
    <w:rsid w:val="00D8094C"/>
    <w:rsid w:val="00D82DBC"/>
    <w:rsid w:val="00D8392B"/>
    <w:rsid w:val="00D85DAA"/>
    <w:rsid w:val="00D873C8"/>
    <w:rsid w:val="00D90A7D"/>
    <w:rsid w:val="00D97638"/>
    <w:rsid w:val="00D97E28"/>
    <w:rsid w:val="00DA0CAE"/>
    <w:rsid w:val="00DA0CDE"/>
    <w:rsid w:val="00DA174A"/>
    <w:rsid w:val="00DA1831"/>
    <w:rsid w:val="00DA2962"/>
    <w:rsid w:val="00DA3C5A"/>
    <w:rsid w:val="00DA5F69"/>
    <w:rsid w:val="00DA6045"/>
    <w:rsid w:val="00DA66F2"/>
    <w:rsid w:val="00DA6DCC"/>
    <w:rsid w:val="00DA6FFF"/>
    <w:rsid w:val="00DA7679"/>
    <w:rsid w:val="00DB061B"/>
    <w:rsid w:val="00DB0BEB"/>
    <w:rsid w:val="00DB1E62"/>
    <w:rsid w:val="00DB5BCB"/>
    <w:rsid w:val="00DB66DF"/>
    <w:rsid w:val="00DB72F3"/>
    <w:rsid w:val="00DC20BC"/>
    <w:rsid w:val="00DC2E9E"/>
    <w:rsid w:val="00DC3842"/>
    <w:rsid w:val="00DC4257"/>
    <w:rsid w:val="00DC5E29"/>
    <w:rsid w:val="00DC6227"/>
    <w:rsid w:val="00DC69AC"/>
    <w:rsid w:val="00DC6D07"/>
    <w:rsid w:val="00DD128A"/>
    <w:rsid w:val="00DD170C"/>
    <w:rsid w:val="00DD272C"/>
    <w:rsid w:val="00DD5766"/>
    <w:rsid w:val="00DD6CA3"/>
    <w:rsid w:val="00DE6CBD"/>
    <w:rsid w:val="00DE7787"/>
    <w:rsid w:val="00DE783F"/>
    <w:rsid w:val="00DF0658"/>
    <w:rsid w:val="00DF0682"/>
    <w:rsid w:val="00DF328F"/>
    <w:rsid w:val="00DF3CE3"/>
    <w:rsid w:val="00DF41CB"/>
    <w:rsid w:val="00DF53E5"/>
    <w:rsid w:val="00DF5F8A"/>
    <w:rsid w:val="00DF7DA7"/>
    <w:rsid w:val="00DF7F43"/>
    <w:rsid w:val="00E0051B"/>
    <w:rsid w:val="00E01513"/>
    <w:rsid w:val="00E01C58"/>
    <w:rsid w:val="00E01F82"/>
    <w:rsid w:val="00E03577"/>
    <w:rsid w:val="00E06649"/>
    <w:rsid w:val="00E10248"/>
    <w:rsid w:val="00E1107E"/>
    <w:rsid w:val="00E112FF"/>
    <w:rsid w:val="00E11C13"/>
    <w:rsid w:val="00E13ACB"/>
    <w:rsid w:val="00E14A06"/>
    <w:rsid w:val="00E17C51"/>
    <w:rsid w:val="00E20182"/>
    <w:rsid w:val="00E20199"/>
    <w:rsid w:val="00E206E5"/>
    <w:rsid w:val="00E231C9"/>
    <w:rsid w:val="00E23BFB"/>
    <w:rsid w:val="00E3047B"/>
    <w:rsid w:val="00E314F3"/>
    <w:rsid w:val="00E33EF3"/>
    <w:rsid w:val="00E34305"/>
    <w:rsid w:val="00E3486C"/>
    <w:rsid w:val="00E37635"/>
    <w:rsid w:val="00E37971"/>
    <w:rsid w:val="00E37F19"/>
    <w:rsid w:val="00E40D66"/>
    <w:rsid w:val="00E42380"/>
    <w:rsid w:val="00E43B4E"/>
    <w:rsid w:val="00E4451C"/>
    <w:rsid w:val="00E4476A"/>
    <w:rsid w:val="00E44EA5"/>
    <w:rsid w:val="00E45ABE"/>
    <w:rsid w:val="00E466A4"/>
    <w:rsid w:val="00E469F3"/>
    <w:rsid w:val="00E50282"/>
    <w:rsid w:val="00E50498"/>
    <w:rsid w:val="00E51206"/>
    <w:rsid w:val="00E52EB0"/>
    <w:rsid w:val="00E54C30"/>
    <w:rsid w:val="00E565DA"/>
    <w:rsid w:val="00E57D37"/>
    <w:rsid w:val="00E627FF"/>
    <w:rsid w:val="00E62837"/>
    <w:rsid w:val="00E637F9"/>
    <w:rsid w:val="00E63C13"/>
    <w:rsid w:val="00E63D1C"/>
    <w:rsid w:val="00E661BF"/>
    <w:rsid w:val="00E679A8"/>
    <w:rsid w:val="00E67A7D"/>
    <w:rsid w:val="00E67E4E"/>
    <w:rsid w:val="00E700EB"/>
    <w:rsid w:val="00E7103D"/>
    <w:rsid w:val="00E7464A"/>
    <w:rsid w:val="00E74C42"/>
    <w:rsid w:val="00E760D8"/>
    <w:rsid w:val="00E80A24"/>
    <w:rsid w:val="00E821E5"/>
    <w:rsid w:val="00E824B4"/>
    <w:rsid w:val="00E83A50"/>
    <w:rsid w:val="00E84CA4"/>
    <w:rsid w:val="00E856DC"/>
    <w:rsid w:val="00E85DFD"/>
    <w:rsid w:val="00E85EAB"/>
    <w:rsid w:val="00E91FDE"/>
    <w:rsid w:val="00E92574"/>
    <w:rsid w:val="00E925E7"/>
    <w:rsid w:val="00E92D32"/>
    <w:rsid w:val="00E9378D"/>
    <w:rsid w:val="00E9480C"/>
    <w:rsid w:val="00E950F2"/>
    <w:rsid w:val="00E96983"/>
    <w:rsid w:val="00E976B0"/>
    <w:rsid w:val="00EA0386"/>
    <w:rsid w:val="00EA0897"/>
    <w:rsid w:val="00EA37FA"/>
    <w:rsid w:val="00EA3E6B"/>
    <w:rsid w:val="00EA7E50"/>
    <w:rsid w:val="00EB1246"/>
    <w:rsid w:val="00EB1B3E"/>
    <w:rsid w:val="00EB2CAE"/>
    <w:rsid w:val="00EB2DE1"/>
    <w:rsid w:val="00EB4E88"/>
    <w:rsid w:val="00EC02C4"/>
    <w:rsid w:val="00EC06FD"/>
    <w:rsid w:val="00EC26A6"/>
    <w:rsid w:val="00EC349B"/>
    <w:rsid w:val="00EC35E1"/>
    <w:rsid w:val="00EC497B"/>
    <w:rsid w:val="00EC5C47"/>
    <w:rsid w:val="00EC5D44"/>
    <w:rsid w:val="00EC6787"/>
    <w:rsid w:val="00EC697D"/>
    <w:rsid w:val="00EC6D13"/>
    <w:rsid w:val="00EC7108"/>
    <w:rsid w:val="00EC79F1"/>
    <w:rsid w:val="00EC7C0C"/>
    <w:rsid w:val="00EC7F57"/>
    <w:rsid w:val="00ED10BB"/>
    <w:rsid w:val="00ED1165"/>
    <w:rsid w:val="00ED14EB"/>
    <w:rsid w:val="00ED211D"/>
    <w:rsid w:val="00ED4DC5"/>
    <w:rsid w:val="00ED5A54"/>
    <w:rsid w:val="00ED5B16"/>
    <w:rsid w:val="00ED70F8"/>
    <w:rsid w:val="00ED7273"/>
    <w:rsid w:val="00ED72A5"/>
    <w:rsid w:val="00EE036A"/>
    <w:rsid w:val="00EE1BBA"/>
    <w:rsid w:val="00EE208A"/>
    <w:rsid w:val="00EE3346"/>
    <w:rsid w:val="00EE3AA5"/>
    <w:rsid w:val="00EE49F1"/>
    <w:rsid w:val="00EE4E3D"/>
    <w:rsid w:val="00EE6647"/>
    <w:rsid w:val="00EE7A3B"/>
    <w:rsid w:val="00EE7D8E"/>
    <w:rsid w:val="00EF3A2F"/>
    <w:rsid w:val="00EF5440"/>
    <w:rsid w:val="00EF5AE0"/>
    <w:rsid w:val="00EF7A72"/>
    <w:rsid w:val="00F0046C"/>
    <w:rsid w:val="00F013B4"/>
    <w:rsid w:val="00F0295A"/>
    <w:rsid w:val="00F03E76"/>
    <w:rsid w:val="00F04547"/>
    <w:rsid w:val="00F04B9E"/>
    <w:rsid w:val="00F064D9"/>
    <w:rsid w:val="00F0690B"/>
    <w:rsid w:val="00F0741C"/>
    <w:rsid w:val="00F106BE"/>
    <w:rsid w:val="00F10D49"/>
    <w:rsid w:val="00F14E56"/>
    <w:rsid w:val="00F1546B"/>
    <w:rsid w:val="00F15C22"/>
    <w:rsid w:val="00F172AF"/>
    <w:rsid w:val="00F1741C"/>
    <w:rsid w:val="00F17623"/>
    <w:rsid w:val="00F20ABC"/>
    <w:rsid w:val="00F24180"/>
    <w:rsid w:val="00F2465C"/>
    <w:rsid w:val="00F24D50"/>
    <w:rsid w:val="00F25525"/>
    <w:rsid w:val="00F258C7"/>
    <w:rsid w:val="00F31884"/>
    <w:rsid w:val="00F3531F"/>
    <w:rsid w:val="00F36AF8"/>
    <w:rsid w:val="00F40B05"/>
    <w:rsid w:val="00F41944"/>
    <w:rsid w:val="00F427BC"/>
    <w:rsid w:val="00F43B42"/>
    <w:rsid w:val="00F52A88"/>
    <w:rsid w:val="00F53B5D"/>
    <w:rsid w:val="00F53B74"/>
    <w:rsid w:val="00F561FA"/>
    <w:rsid w:val="00F56FB8"/>
    <w:rsid w:val="00F60CAC"/>
    <w:rsid w:val="00F6118F"/>
    <w:rsid w:val="00F627E0"/>
    <w:rsid w:val="00F6579A"/>
    <w:rsid w:val="00F65B31"/>
    <w:rsid w:val="00F66C0B"/>
    <w:rsid w:val="00F6790B"/>
    <w:rsid w:val="00F70987"/>
    <w:rsid w:val="00F7119E"/>
    <w:rsid w:val="00F711AF"/>
    <w:rsid w:val="00F744BB"/>
    <w:rsid w:val="00F750E1"/>
    <w:rsid w:val="00F76110"/>
    <w:rsid w:val="00F76C3B"/>
    <w:rsid w:val="00F81C3E"/>
    <w:rsid w:val="00F8303B"/>
    <w:rsid w:val="00F844E5"/>
    <w:rsid w:val="00F859D6"/>
    <w:rsid w:val="00F85A49"/>
    <w:rsid w:val="00F85CCA"/>
    <w:rsid w:val="00F8629F"/>
    <w:rsid w:val="00F87534"/>
    <w:rsid w:val="00F90686"/>
    <w:rsid w:val="00F90DE8"/>
    <w:rsid w:val="00F91BA3"/>
    <w:rsid w:val="00F924E9"/>
    <w:rsid w:val="00F92C6E"/>
    <w:rsid w:val="00F94840"/>
    <w:rsid w:val="00F95417"/>
    <w:rsid w:val="00F97C05"/>
    <w:rsid w:val="00FA1A74"/>
    <w:rsid w:val="00FA1DB1"/>
    <w:rsid w:val="00FA2709"/>
    <w:rsid w:val="00FA2A20"/>
    <w:rsid w:val="00FA552C"/>
    <w:rsid w:val="00FA5DCB"/>
    <w:rsid w:val="00FA7ADA"/>
    <w:rsid w:val="00FB038A"/>
    <w:rsid w:val="00FB233E"/>
    <w:rsid w:val="00FB3340"/>
    <w:rsid w:val="00FB34C8"/>
    <w:rsid w:val="00FB4844"/>
    <w:rsid w:val="00FB49BE"/>
    <w:rsid w:val="00FB4D2B"/>
    <w:rsid w:val="00FC0E53"/>
    <w:rsid w:val="00FC1BC4"/>
    <w:rsid w:val="00FC2BF6"/>
    <w:rsid w:val="00FC6937"/>
    <w:rsid w:val="00FC7AF4"/>
    <w:rsid w:val="00FD218E"/>
    <w:rsid w:val="00FD473E"/>
    <w:rsid w:val="00FD6B7E"/>
    <w:rsid w:val="00FE0C2C"/>
    <w:rsid w:val="00FE148F"/>
    <w:rsid w:val="00FE2400"/>
    <w:rsid w:val="00FE6065"/>
    <w:rsid w:val="00FE6374"/>
    <w:rsid w:val="00FE6B3A"/>
    <w:rsid w:val="00FE7405"/>
    <w:rsid w:val="00FF56D2"/>
    <w:rsid w:val="00FF575A"/>
    <w:rsid w:val="00FF6628"/>
    <w:rsid w:val="01C38CD0"/>
    <w:rsid w:val="02D37715"/>
    <w:rsid w:val="034D5811"/>
    <w:rsid w:val="04E92872"/>
    <w:rsid w:val="050250CF"/>
    <w:rsid w:val="054B1454"/>
    <w:rsid w:val="065C1D5C"/>
    <w:rsid w:val="0A62603E"/>
    <w:rsid w:val="0B5869F6"/>
    <w:rsid w:val="0B59B6AA"/>
    <w:rsid w:val="1024B7DC"/>
    <w:rsid w:val="10BEAB22"/>
    <w:rsid w:val="130CA53A"/>
    <w:rsid w:val="146C85BD"/>
    <w:rsid w:val="14A9D782"/>
    <w:rsid w:val="150739C2"/>
    <w:rsid w:val="15C8A783"/>
    <w:rsid w:val="1B767B46"/>
    <w:rsid w:val="1C04FB91"/>
    <w:rsid w:val="1C967044"/>
    <w:rsid w:val="1D7516FD"/>
    <w:rsid w:val="1DD7393F"/>
    <w:rsid w:val="1EE57384"/>
    <w:rsid w:val="22B869DA"/>
    <w:rsid w:val="240125BB"/>
    <w:rsid w:val="278BDAFD"/>
    <w:rsid w:val="2878388D"/>
    <w:rsid w:val="2A2D3A44"/>
    <w:rsid w:val="334A0645"/>
    <w:rsid w:val="33BFFF4D"/>
    <w:rsid w:val="34EA90FD"/>
    <w:rsid w:val="360E1BEC"/>
    <w:rsid w:val="37EF92C0"/>
    <w:rsid w:val="3891CCA8"/>
    <w:rsid w:val="3A4E83B6"/>
    <w:rsid w:val="3AE18D0F"/>
    <w:rsid w:val="3C63DFFC"/>
    <w:rsid w:val="3E361DAA"/>
    <w:rsid w:val="3FB4FE32"/>
    <w:rsid w:val="41A05F8F"/>
    <w:rsid w:val="422491B1"/>
    <w:rsid w:val="466F9057"/>
    <w:rsid w:val="46D26D36"/>
    <w:rsid w:val="46F3D8F6"/>
    <w:rsid w:val="51B75717"/>
    <w:rsid w:val="547C58AA"/>
    <w:rsid w:val="550DCD5D"/>
    <w:rsid w:val="5799BB59"/>
    <w:rsid w:val="5959A62E"/>
    <w:rsid w:val="5D54391A"/>
    <w:rsid w:val="5FC8E7B2"/>
    <w:rsid w:val="68B5B76A"/>
    <w:rsid w:val="6A638CEB"/>
    <w:rsid w:val="6D641796"/>
    <w:rsid w:val="70B9A612"/>
    <w:rsid w:val="74355851"/>
    <w:rsid w:val="7AD3C802"/>
    <w:rsid w:val="7B81B07F"/>
    <w:rsid w:val="7E37E61C"/>
    <w:rsid w:val="7E79E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0DC60"/>
  <w15:chartTrackingRefBased/>
  <w15:docId w15:val="{F898346F-164C-4745-A0F3-C1DDED4DAF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4573"/>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3A6B"/>
    <w:pPr>
      <w:ind w:left="720"/>
      <w:contextualSpacing/>
    </w:pPr>
  </w:style>
  <w:style w:type="paragraph" w:styleId="BalloonText">
    <w:name w:val="Balloon Text"/>
    <w:basedOn w:val="Normal"/>
    <w:link w:val="BalloonTextChar"/>
    <w:uiPriority w:val="99"/>
    <w:semiHidden/>
    <w:unhideWhenUsed/>
    <w:rsid w:val="00AC08D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08D7"/>
    <w:rPr>
      <w:rFonts w:ascii="Segoe UI" w:hAnsi="Segoe UI" w:cs="Segoe UI"/>
      <w:sz w:val="18"/>
      <w:szCs w:val="18"/>
    </w:rPr>
  </w:style>
  <w:style w:type="table" w:styleId="TableGrid">
    <w:name w:val="Table Grid"/>
    <w:basedOn w:val="TableNormal"/>
    <w:uiPriority w:val="39"/>
    <w:rsid w:val="00160A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9C55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504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0498"/>
  </w:style>
  <w:style w:type="paragraph" w:styleId="Footer">
    <w:name w:val="footer"/>
    <w:basedOn w:val="Normal"/>
    <w:link w:val="FooterChar"/>
    <w:uiPriority w:val="99"/>
    <w:unhideWhenUsed/>
    <w:rsid w:val="00E504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0498"/>
  </w:style>
  <w:style w:type="character" w:styleId="CommentReference">
    <w:name w:val="annotation reference"/>
    <w:basedOn w:val="DefaultParagraphFont"/>
    <w:uiPriority w:val="99"/>
    <w:semiHidden/>
    <w:unhideWhenUsed/>
    <w:rsid w:val="00294885"/>
    <w:rPr>
      <w:sz w:val="16"/>
      <w:szCs w:val="16"/>
    </w:rPr>
  </w:style>
  <w:style w:type="paragraph" w:styleId="CommentText">
    <w:name w:val="annotation text"/>
    <w:basedOn w:val="Normal"/>
    <w:link w:val="CommentTextChar"/>
    <w:uiPriority w:val="99"/>
    <w:semiHidden/>
    <w:unhideWhenUsed/>
    <w:rsid w:val="00294885"/>
    <w:pPr>
      <w:spacing w:line="240" w:lineRule="auto"/>
    </w:pPr>
    <w:rPr>
      <w:sz w:val="20"/>
      <w:szCs w:val="20"/>
    </w:rPr>
  </w:style>
  <w:style w:type="character" w:styleId="CommentTextChar" w:customStyle="1">
    <w:name w:val="Comment Text Char"/>
    <w:basedOn w:val="DefaultParagraphFont"/>
    <w:link w:val="CommentText"/>
    <w:uiPriority w:val="99"/>
    <w:semiHidden/>
    <w:rsid w:val="00294885"/>
    <w:rPr>
      <w:sz w:val="20"/>
      <w:szCs w:val="20"/>
    </w:rPr>
  </w:style>
  <w:style w:type="paragraph" w:styleId="CommentSubject">
    <w:name w:val="annotation subject"/>
    <w:basedOn w:val="CommentText"/>
    <w:next w:val="CommentText"/>
    <w:link w:val="CommentSubjectChar"/>
    <w:uiPriority w:val="99"/>
    <w:semiHidden/>
    <w:unhideWhenUsed/>
    <w:rsid w:val="00603EBA"/>
    <w:rPr>
      <w:b/>
      <w:bCs/>
    </w:rPr>
  </w:style>
  <w:style w:type="character" w:styleId="CommentSubjectChar" w:customStyle="1">
    <w:name w:val="Comment Subject Char"/>
    <w:basedOn w:val="CommentTextChar"/>
    <w:link w:val="CommentSubject"/>
    <w:uiPriority w:val="99"/>
    <w:semiHidden/>
    <w:rsid w:val="00603EBA"/>
    <w:rPr>
      <w:b/>
      <w:bCs/>
      <w:sz w:val="20"/>
      <w:szCs w:val="20"/>
    </w:rPr>
  </w:style>
  <w:style w:type="character" w:styleId="Strong">
    <w:name w:val="Strong"/>
    <w:basedOn w:val="DefaultParagraphFont"/>
    <w:uiPriority w:val="22"/>
    <w:qFormat/>
    <w:rsid w:val="007A4A15"/>
    <w:rPr>
      <w:b/>
      <w:bCs/>
    </w:rPr>
  </w:style>
  <w:style w:type="character" w:styleId="Hyperlink">
    <w:name w:val="Hyperlink"/>
    <w:basedOn w:val="DefaultParagraphFont"/>
    <w:uiPriority w:val="99"/>
    <w:unhideWhenUsed/>
    <w:rsid w:val="002A4615"/>
    <w:rPr>
      <w:color w:val="0563C1" w:themeColor="hyperlink"/>
      <w:u w:val="single"/>
    </w:rPr>
  </w:style>
  <w:style w:type="character" w:styleId="UnresolvedMention">
    <w:name w:val="Unresolved Mention"/>
    <w:basedOn w:val="DefaultParagraphFont"/>
    <w:uiPriority w:val="99"/>
    <w:semiHidden/>
    <w:unhideWhenUsed/>
    <w:rsid w:val="002A4615"/>
    <w:rPr>
      <w:color w:val="605E5C"/>
      <w:shd w:val="clear" w:color="auto" w:fill="E1DFDD"/>
    </w:rPr>
  </w:style>
  <w:style w:type="paragraph" w:styleId="Default" w:customStyle="1">
    <w:name w:val="Default"/>
    <w:rsid w:val="00B0521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2174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21749"/>
    <w:rPr>
      <w:sz w:val="20"/>
      <w:szCs w:val="20"/>
    </w:rPr>
  </w:style>
  <w:style w:type="paragraph" w:styleId="NormalWeb">
    <w:name w:val="Normal (Web)"/>
    <w:basedOn w:val="Normal"/>
    <w:uiPriority w:val="99"/>
    <w:unhideWhenUsed/>
    <w:rsid w:val="000B278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4959">
      <w:bodyDiv w:val="1"/>
      <w:marLeft w:val="0"/>
      <w:marRight w:val="0"/>
      <w:marTop w:val="0"/>
      <w:marBottom w:val="0"/>
      <w:divBdr>
        <w:top w:val="none" w:sz="0" w:space="0" w:color="auto"/>
        <w:left w:val="none" w:sz="0" w:space="0" w:color="auto"/>
        <w:bottom w:val="none" w:sz="0" w:space="0" w:color="auto"/>
        <w:right w:val="none" w:sz="0" w:space="0" w:color="auto"/>
      </w:divBdr>
    </w:div>
    <w:div w:id="1351100849">
      <w:bodyDiv w:val="1"/>
      <w:marLeft w:val="0"/>
      <w:marRight w:val="0"/>
      <w:marTop w:val="0"/>
      <w:marBottom w:val="0"/>
      <w:divBdr>
        <w:top w:val="none" w:sz="0" w:space="0" w:color="auto"/>
        <w:left w:val="none" w:sz="0" w:space="0" w:color="auto"/>
        <w:bottom w:val="none" w:sz="0" w:space="0" w:color="auto"/>
        <w:right w:val="none" w:sz="0" w:space="0" w:color="auto"/>
      </w:divBdr>
    </w:div>
    <w:div w:id="1414400818">
      <w:bodyDiv w:val="1"/>
      <w:marLeft w:val="0"/>
      <w:marRight w:val="0"/>
      <w:marTop w:val="0"/>
      <w:marBottom w:val="0"/>
      <w:divBdr>
        <w:top w:val="none" w:sz="0" w:space="0" w:color="auto"/>
        <w:left w:val="none" w:sz="0" w:space="0" w:color="auto"/>
        <w:bottom w:val="none" w:sz="0" w:space="0" w:color="auto"/>
        <w:right w:val="none" w:sz="0" w:space="0" w:color="auto"/>
      </w:divBdr>
    </w:div>
    <w:div w:id="1510483059">
      <w:bodyDiv w:val="1"/>
      <w:marLeft w:val="0"/>
      <w:marRight w:val="0"/>
      <w:marTop w:val="0"/>
      <w:marBottom w:val="0"/>
      <w:divBdr>
        <w:top w:val="none" w:sz="0" w:space="0" w:color="auto"/>
        <w:left w:val="none" w:sz="0" w:space="0" w:color="auto"/>
        <w:bottom w:val="none" w:sz="0" w:space="0" w:color="auto"/>
        <w:right w:val="none" w:sz="0" w:space="0" w:color="auto"/>
      </w:divBdr>
    </w:div>
    <w:div w:id="1595437241">
      <w:bodyDiv w:val="1"/>
      <w:marLeft w:val="0"/>
      <w:marRight w:val="0"/>
      <w:marTop w:val="0"/>
      <w:marBottom w:val="0"/>
      <w:divBdr>
        <w:top w:val="none" w:sz="0" w:space="0" w:color="auto"/>
        <w:left w:val="none" w:sz="0" w:space="0" w:color="auto"/>
        <w:bottom w:val="none" w:sz="0" w:space="0" w:color="auto"/>
        <w:right w:val="none" w:sz="0" w:space="0" w:color="auto"/>
      </w:divBdr>
    </w:div>
    <w:div w:id="1773889658">
      <w:bodyDiv w:val="1"/>
      <w:marLeft w:val="0"/>
      <w:marRight w:val="0"/>
      <w:marTop w:val="0"/>
      <w:marBottom w:val="0"/>
      <w:divBdr>
        <w:top w:val="none" w:sz="0" w:space="0" w:color="auto"/>
        <w:left w:val="none" w:sz="0" w:space="0" w:color="auto"/>
        <w:bottom w:val="none" w:sz="0" w:space="0" w:color="auto"/>
        <w:right w:val="none" w:sz="0" w:space="0" w:color="auto"/>
      </w:divBdr>
    </w:div>
    <w:div w:id="1916282699">
      <w:bodyDiv w:val="1"/>
      <w:marLeft w:val="0"/>
      <w:marRight w:val="0"/>
      <w:marTop w:val="0"/>
      <w:marBottom w:val="0"/>
      <w:divBdr>
        <w:top w:val="none" w:sz="0" w:space="0" w:color="auto"/>
        <w:left w:val="none" w:sz="0" w:space="0" w:color="auto"/>
        <w:bottom w:val="none" w:sz="0" w:space="0" w:color="auto"/>
        <w:right w:val="none" w:sz="0" w:space="0" w:color="auto"/>
      </w:divBdr>
    </w:div>
    <w:div w:id="2009752896">
      <w:bodyDiv w:val="1"/>
      <w:marLeft w:val="0"/>
      <w:marRight w:val="0"/>
      <w:marTop w:val="0"/>
      <w:marBottom w:val="0"/>
      <w:divBdr>
        <w:top w:val="none" w:sz="0" w:space="0" w:color="auto"/>
        <w:left w:val="none" w:sz="0" w:space="0" w:color="auto"/>
        <w:bottom w:val="none" w:sz="0" w:space="0" w:color="auto"/>
        <w:right w:val="none" w:sz="0" w:space="0" w:color="auto"/>
      </w:divBdr>
    </w:div>
    <w:div w:id="21352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39b39a3c99084b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cf81d4-836d-481a-82e9-dc5436f133b8}"/>
      </w:docPartPr>
      <w:docPartBody>
        <w:p w14:paraId="543FDF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331d57-a7d7-4784-9afb-2d07c6c87e3e">
      <Terms xmlns="http://schemas.microsoft.com/office/infopath/2007/PartnerControls"/>
    </lcf76f155ced4ddcb4097134ff3c332f>
    <TaxCatchAll xmlns="db1a137e-bc99-4565-a421-1dfd32a031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1A94C5BE5404AA66A1F24EEE83B73" ma:contentTypeVersion="16" ma:contentTypeDescription="Create a new document." ma:contentTypeScope="" ma:versionID="2068287750aaea553ac561b2397d13de">
  <xsd:schema xmlns:xsd="http://www.w3.org/2001/XMLSchema" xmlns:xs="http://www.w3.org/2001/XMLSchema" xmlns:p="http://schemas.microsoft.com/office/2006/metadata/properties" xmlns:ns2="20331d57-a7d7-4784-9afb-2d07c6c87e3e" xmlns:ns3="db1a137e-bc99-4565-a421-1dfd32a03174" targetNamespace="http://schemas.microsoft.com/office/2006/metadata/properties" ma:root="true" ma:fieldsID="7629e18aa96e4db9d939936f6f2a3d94" ns2:_="" ns3:_="">
    <xsd:import namespace="20331d57-a7d7-4784-9afb-2d07c6c87e3e"/>
    <xsd:import namespace="db1a137e-bc99-4565-a421-1dfd32a03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d57-a7d7-4784-9afb-2d07c6c87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a137e-bc99-4565-a421-1dfd32a031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812334-cce4-4b51-9c4a-4562b0f96277}" ma:internalName="TaxCatchAll" ma:showField="CatchAllData" ma:web="db1a137e-bc99-4565-a421-1dfd32a031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25ABC-15BE-421E-9578-200DB225E7F6}">
  <ds:schemaRefs>
    <ds:schemaRef ds:uri="http://schemas.microsoft.com/office/2006/metadata/properties"/>
    <ds:schemaRef ds:uri="http://schemas.microsoft.com/office/infopath/2007/PartnerControls"/>
    <ds:schemaRef ds:uri="20331d57-a7d7-4784-9afb-2d07c6c87e3e"/>
    <ds:schemaRef ds:uri="db1a137e-bc99-4565-a421-1dfd32a03174"/>
  </ds:schemaRefs>
</ds:datastoreItem>
</file>

<file path=customXml/itemProps2.xml><?xml version="1.0" encoding="utf-8"?>
<ds:datastoreItem xmlns:ds="http://schemas.openxmlformats.org/officeDocument/2006/customXml" ds:itemID="{B2C0571F-231C-48CF-BB19-EFF81CF0D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d57-a7d7-4784-9afb-2d07c6c87e3e"/>
    <ds:schemaRef ds:uri="db1a137e-bc99-4565-a421-1dfd32a03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5BD0A-9E3F-4333-A7C6-BF58183052C2}">
  <ds:schemaRefs>
    <ds:schemaRef ds:uri="http://schemas.openxmlformats.org/officeDocument/2006/bibliography"/>
  </ds:schemaRefs>
</ds:datastoreItem>
</file>

<file path=customXml/itemProps4.xml><?xml version="1.0" encoding="utf-8"?>
<ds:datastoreItem xmlns:ds="http://schemas.openxmlformats.org/officeDocument/2006/customXml" ds:itemID="{8C6D4169-C6C0-4CD8-86A1-12E5CB2C4B7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Shropshire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Jeanette Hill</dc:creator>
  <keywords/>
  <dc:description/>
  <lastModifiedBy>Jeanette Hill</lastModifiedBy>
  <revision>1022</revision>
  <lastPrinted>2020-02-12T16:05:00.0000000Z</lastPrinted>
  <dcterms:created xsi:type="dcterms:W3CDTF">2020-04-28T12:01:00.0000000Z</dcterms:created>
  <dcterms:modified xsi:type="dcterms:W3CDTF">2023-01-31T11:30:31.2598061Z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0x010100A9A1A94C5BE5404AA66A1F24EEE83B73</vt:lpwstr>
  </property>
  <property fmtid="{D5CDD505-2E9C-101B-9397-08002B2CF9AE}" pid="3" name="MediaServiceImageTags">
    <vt:lpwstr/>
  </property>
</Properties>
</file>