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E8F8A" w14:textId="77777777" w:rsidR="00DA593E" w:rsidRDefault="00DA593E" w:rsidP="002947B5">
      <w:pPr>
        <w:pStyle w:val="Default"/>
        <w:rPr>
          <w:color w:val="0B0C0C"/>
          <w:sz w:val="22"/>
          <w:szCs w:val="22"/>
        </w:rPr>
      </w:pPr>
    </w:p>
    <w:p w14:paraId="18F21674" w14:textId="4A38129D" w:rsidR="00BE388F" w:rsidRPr="00BE388F" w:rsidRDefault="00BE388F" w:rsidP="002947B5">
      <w:pPr>
        <w:pStyle w:val="Default"/>
        <w:rPr>
          <w:i/>
          <w:iCs/>
          <w:color w:val="0B0C0C"/>
          <w:sz w:val="22"/>
          <w:szCs w:val="22"/>
        </w:rPr>
      </w:pPr>
      <w:r>
        <w:rPr>
          <w:i/>
          <w:iCs/>
          <w:color w:val="0B0C0C"/>
          <w:sz w:val="22"/>
          <w:szCs w:val="22"/>
        </w:rPr>
        <w:t xml:space="preserve">This document was updated following the COVID-19 arrangements put in place at the end of March 2020.  The key change is the details for securing of laptops for children in care to support remote learning. Attempts to secure laptops for distribution failed as the component parts / devices are not reaching the main supplier.  The changes are seen in Appendix 1. </w:t>
      </w:r>
    </w:p>
    <w:p w14:paraId="29E57F04" w14:textId="77777777" w:rsidR="00BE388F" w:rsidRDefault="00BE388F" w:rsidP="002947B5">
      <w:pPr>
        <w:pStyle w:val="Default"/>
        <w:rPr>
          <w:color w:val="0B0C0C"/>
          <w:sz w:val="22"/>
          <w:szCs w:val="22"/>
        </w:rPr>
      </w:pPr>
    </w:p>
    <w:p w14:paraId="57A11406" w14:textId="77777777" w:rsidR="00BE388F" w:rsidRDefault="00BE388F" w:rsidP="002947B5">
      <w:pPr>
        <w:pStyle w:val="Default"/>
        <w:rPr>
          <w:color w:val="0B0C0C"/>
          <w:sz w:val="22"/>
          <w:szCs w:val="22"/>
        </w:rPr>
      </w:pPr>
    </w:p>
    <w:p w14:paraId="7ABBD336" w14:textId="575AF620" w:rsidR="002947B5" w:rsidRPr="00943D9A" w:rsidRDefault="00C875EE" w:rsidP="002947B5">
      <w:pPr>
        <w:pStyle w:val="Default"/>
        <w:rPr>
          <w:color w:val="0B0C0C"/>
          <w:sz w:val="22"/>
          <w:szCs w:val="22"/>
        </w:rPr>
      </w:pPr>
      <w:r>
        <w:rPr>
          <w:color w:val="0B0C0C"/>
          <w:sz w:val="22"/>
          <w:szCs w:val="22"/>
        </w:rPr>
        <w:t>“</w:t>
      </w:r>
      <w:r w:rsidR="002947B5" w:rsidRPr="00943D9A">
        <w:rPr>
          <w:color w:val="0B0C0C"/>
          <w:sz w:val="22"/>
          <w:szCs w:val="22"/>
        </w:rPr>
        <w:t>Looked-after children start with the disadvantage of their pre-care experiences.</w:t>
      </w:r>
      <w:r>
        <w:rPr>
          <w:color w:val="0B0C0C"/>
          <w:sz w:val="22"/>
          <w:szCs w:val="22"/>
        </w:rPr>
        <w:t>”</w:t>
      </w:r>
      <w:r w:rsidR="002947B5" w:rsidRPr="00943D9A">
        <w:rPr>
          <w:color w:val="0B0C0C"/>
          <w:sz w:val="22"/>
          <w:szCs w:val="22"/>
        </w:rPr>
        <w:t xml:space="preserve"> </w:t>
      </w:r>
      <w:r>
        <w:rPr>
          <w:rStyle w:val="FootnoteReference"/>
          <w:color w:val="0B0C0C"/>
          <w:sz w:val="22"/>
          <w:szCs w:val="22"/>
        </w:rPr>
        <w:footnoteReference w:id="1"/>
      </w:r>
      <w:r w:rsidRPr="00943D9A">
        <w:rPr>
          <w:color w:val="0B0C0C"/>
          <w:sz w:val="22"/>
          <w:szCs w:val="22"/>
        </w:rPr>
        <w:t xml:space="preserve"> </w:t>
      </w:r>
      <w:r w:rsidR="002947B5" w:rsidRPr="00943D9A">
        <w:rPr>
          <w:color w:val="0B0C0C"/>
          <w:sz w:val="22"/>
          <w:szCs w:val="22"/>
        </w:rPr>
        <w:t xml:space="preserve"> The role of Medway’s Virtual Headteacher and the wider Virtual School team is to ensure these children have the maximum opportunity to reach their full educational potential and be the educational advocate that parents are for others. </w:t>
      </w:r>
    </w:p>
    <w:p w14:paraId="66923C05" w14:textId="44AB9666" w:rsidR="00F21770" w:rsidRPr="00943D9A" w:rsidRDefault="00F21770" w:rsidP="00F21770">
      <w:pPr>
        <w:pStyle w:val="NormalWeb"/>
        <w:spacing w:before="300" w:beforeAutospacing="0" w:after="300" w:afterAutospacing="0"/>
        <w:rPr>
          <w:rFonts w:ascii="Arial" w:hAnsi="Arial" w:cs="Arial"/>
          <w:color w:val="0B0C0C"/>
          <w:sz w:val="22"/>
          <w:szCs w:val="22"/>
        </w:rPr>
      </w:pPr>
      <w:r w:rsidRPr="00943D9A">
        <w:rPr>
          <w:rFonts w:ascii="Arial" w:hAnsi="Arial" w:cs="Arial"/>
          <w:color w:val="0B0C0C"/>
          <w:sz w:val="22"/>
          <w:szCs w:val="22"/>
        </w:rPr>
        <w:t xml:space="preserve">The aim of this </w:t>
      </w:r>
      <w:r w:rsidR="00EB34AD">
        <w:rPr>
          <w:rFonts w:ascii="Arial" w:hAnsi="Arial" w:cs="Arial"/>
          <w:color w:val="0B0C0C"/>
          <w:sz w:val="22"/>
          <w:szCs w:val="22"/>
        </w:rPr>
        <w:t>guidance</w:t>
      </w:r>
      <w:r w:rsidRPr="00943D9A">
        <w:rPr>
          <w:rFonts w:ascii="Arial" w:hAnsi="Arial" w:cs="Arial"/>
          <w:color w:val="0B0C0C"/>
          <w:sz w:val="22"/>
          <w:szCs w:val="22"/>
        </w:rPr>
        <w:t xml:space="preserve"> is to ensure that the pupil premium </w:t>
      </w:r>
      <w:r w:rsidR="00475CE2" w:rsidRPr="00943D9A">
        <w:rPr>
          <w:rFonts w:ascii="Arial" w:hAnsi="Arial" w:cs="Arial"/>
          <w:color w:val="0B0C0C"/>
          <w:sz w:val="22"/>
          <w:szCs w:val="22"/>
        </w:rPr>
        <w:t xml:space="preserve">funding </w:t>
      </w:r>
      <w:r w:rsidRPr="00943D9A">
        <w:rPr>
          <w:rFonts w:ascii="Arial" w:hAnsi="Arial" w:cs="Arial"/>
          <w:color w:val="0B0C0C"/>
          <w:sz w:val="22"/>
          <w:szCs w:val="22"/>
        </w:rPr>
        <w:t>for looked after children is used, without delay, for the benefit of the looked-after child’s educational needs as described in their personal education plan</w:t>
      </w:r>
      <w:r w:rsidR="00635047" w:rsidRPr="00943D9A">
        <w:rPr>
          <w:rFonts w:ascii="Arial" w:hAnsi="Arial" w:cs="Arial"/>
          <w:color w:val="0B0C0C"/>
          <w:sz w:val="22"/>
          <w:szCs w:val="22"/>
        </w:rPr>
        <w:t xml:space="preserve"> (PEP)</w:t>
      </w:r>
      <w:r w:rsidRPr="00943D9A">
        <w:rPr>
          <w:rFonts w:ascii="Arial" w:hAnsi="Arial" w:cs="Arial"/>
          <w:color w:val="0B0C0C"/>
          <w:sz w:val="22"/>
          <w:szCs w:val="22"/>
        </w:rPr>
        <w:t>.</w:t>
      </w:r>
      <w:r w:rsidR="00EB34AD">
        <w:rPr>
          <w:rFonts w:ascii="Arial" w:hAnsi="Arial" w:cs="Arial"/>
          <w:color w:val="0B0C0C"/>
          <w:sz w:val="22"/>
          <w:szCs w:val="22"/>
        </w:rPr>
        <w:t xml:space="preserve">  This guidance will be updated annually and will draw on </w:t>
      </w:r>
      <w:r w:rsidR="00625A5B">
        <w:rPr>
          <w:rFonts w:ascii="Arial" w:hAnsi="Arial" w:cs="Arial"/>
          <w:color w:val="0B0C0C"/>
          <w:sz w:val="22"/>
          <w:szCs w:val="22"/>
        </w:rPr>
        <w:t xml:space="preserve">feedback from schools, </w:t>
      </w:r>
      <w:r w:rsidR="0084499C">
        <w:rPr>
          <w:rFonts w:ascii="Arial" w:hAnsi="Arial" w:cs="Arial"/>
          <w:color w:val="0B0C0C"/>
          <w:sz w:val="22"/>
          <w:szCs w:val="22"/>
        </w:rPr>
        <w:t xml:space="preserve">analysis of educational outcomes for pupils who are looked-after by Medway </w:t>
      </w:r>
      <w:r w:rsidR="00C44DEF">
        <w:rPr>
          <w:rFonts w:ascii="Arial" w:hAnsi="Arial" w:cs="Arial"/>
          <w:color w:val="0B0C0C"/>
          <w:sz w:val="22"/>
          <w:szCs w:val="22"/>
        </w:rPr>
        <w:t>and any</w:t>
      </w:r>
      <w:r w:rsidR="0084499C">
        <w:rPr>
          <w:rFonts w:ascii="Arial" w:hAnsi="Arial" w:cs="Arial"/>
          <w:color w:val="0B0C0C"/>
          <w:sz w:val="22"/>
          <w:szCs w:val="22"/>
        </w:rPr>
        <w:t xml:space="preserve"> current guidance form the Department of Education (DfE)</w:t>
      </w:r>
      <w:r w:rsidR="00C44DEF">
        <w:rPr>
          <w:rFonts w:ascii="Arial" w:hAnsi="Arial" w:cs="Arial"/>
          <w:color w:val="0B0C0C"/>
          <w:sz w:val="22"/>
          <w:szCs w:val="22"/>
        </w:rPr>
        <w:t xml:space="preserve"> </w:t>
      </w:r>
      <w:r w:rsidR="00C44DEF">
        <w:rPr>
          <w:rStyle w:val="FootnoteReference"/>
          <w:rFonts w:ascii="Arial" w:hAnsi="Arial" w:cs="Arial"/>
          <w:color w:val="0B0C0C"/>
          <w:sz w:val="22"/>
          <w:szCs w:val="22"/>
        </w:rPr>
        <w:footnoteReference w:id="2"/>
      </w:r>
    </w:p>
    <w:p w14:paraId="081AA910" w14:textId="7D809243" w:rsidR="00D61CE8" w:rsidRDefault="00576D47" w:rsidP="00DA593E">
      <w:pPr>
        <w:rPr>
          <w:rFonts w:ascii="Arial" w:hAnsi="Arial" w:cs="Arial"/>
          <w:color w:val="0B0C0C"/>
        </w:rPr>
      </w:pPr>
      <w:r w:rsidRPr="00943D9A">
        <w:rPr>
          <w:rFonts w:ascii="Arial" w:hAnsi="Arial" w:cs="Arial"/>
          <w:color w:val="0B0C0C"/>
        </w:rPr>
        <w:t>Details of funding requests, matched to pupil targets, are incorporated into the PEP</w:t>
      </w:r>
      <w:r w:rsidR="00475CE2" w:rsidRPr="00943D9A">
        <w:rPr>
          <w:rFonts w:ascii="Arial" w:hAnsi="Arial" w:cs="Arial"/>
          <w:color w:val="0B0C0C"/>
        </w:rPr>
        <w:t xml:space="preserve"> document.  PEPs or PEP reviews are undertaken 3 times a year</w:t>
      </w:r>
      <w:r w:rsidR="00FF3975">
        <w:rPr>
          <w:rFonts w:ascii="Arial" w:hAnsi="Arial" w:cs="Arial"/>
          <w:color w:val="0B0C0C"/>
        </w:rPr>
        <w:t>, occurring</w:t>
      </w:r>
      <w:r w:rsidR="00475CE2" w:rsidRPr="00943D9A">
        <w:rPr>
          <w:rFonts w:ascii="Arial" w:hAnsi="Arial" w:cs="Arial"/>
          <w:color w:val="0B0C0C"/>
        </w:rPr>
        <w:t xml:space="preserve"> in the Autumn, Spring and Summer term</w:t>
      </w:r>
      <w:r w:rsidRPr="00943D9A">
        <w:rPr>
          <w:rFonts w:ascii="Arial" w:hAnsi="Arial" w:cs="Arial"/>
          <w:color w:val="0B0C0C"/>
        </w:rPr>
        <w:t>.  In addition</w:t>
      </w:r>
      <w:r w:rsidR="00FF3975">
        <w:rPr>
          <w:rFonts w:ascii="Arial" w:hAnsi="Arial" w:cs="Arial"/>
          <w:color w:val="0B0C0C"/>
        </w:rPr>
        <w:t>,</w:t>
      </w:r>
      <w:r w:rsidRPr="00943D9A">
        <w:rPr>
          <w:rFonts w:ascii="Arial" w:hAnsi="Arial" w:cs="Arial"/>
          <w:color w:val="0B0C0C"/>
        </w:rPr>
        <w:t xml:space="preserve"> a school may make </w:t>
      </w:r>
      <w:r w:rsidR="00FF3975">
        <w:rPr>
          <w:rFonts w:ascii="Arial" w:hAnsi="Arial" w:cs="Arial"/>
          <w:color w:val="0B0C0C"/>
        </w:rPr>
        <w:t>a</w:t>
      </w:r>
      <w:r w:rsidRPr="00943D9A">
        <w:rPr>
          <w:rFonts w:ascii="Arial" w:hAnsi="Arial" w:cs="Arial"/>
          <w:color w:val="0B0C0C"/>
        </w:rPr>
        <w:t xml:space="preserve"> ‘</w:t>
      </w:r>
      <w:proofErr w:type="spellStart"/>
      <w:r w:rsidRPr="00943D9A">
        <w:rPr>
          <w:rFonts w:ascii="Arial" w:hAnsi="Arial" w:cs="Arial"/>
          <w:color w:val="0B0C0C"/>
        </w:rPr>
        <w:t>stand alone</w:t>
      </w:r>
      <w:proofErr w:type="spellEnd"/>
      <w:r w:rsidRPr="00943D9A">
        <w:rPr>
          <w:rFonts w:ascii="Arial" w:hAnsi="Arial" w:cs="Arial"/>
          <w:color w:val="0B0C0C"/>
        </w:rPr>
        <w:t xml:space="preserve">’ application outside the scheduled PEP meeting.  In this way a school can maximise opportunities to respond to any change in circumstance.    </w:t>
      </w:r>
      <w:r w:rsidR="00943D9A">
        <w:rPr>
          <w:rFonts w:ascii="Arial" w:hAnsi="Arial" w:cs="Arial"/>
          <w:color w:val="0B0C0C"/>
        </w:rPr>
        <w:t>W</w:t>
      </w:r>
      <w:r w:rsidR="0096214B" w:rsidRPr="00943D9A">
        <w:rPr>
          <w:rFonts w:ascii="Arial" w:hAnsi="Arial" w:cs="Arial"/>
          <w:color w:val="0B0C0C"/>
        </w:rPr>
        <w:t>hilst this is not a personal budget, a</w:t>
      </w:r>
      <w:r w:rsidRPr="00943D9A">
        <w:rPr>
          <w:rFonts w:ascii="Arial" w:hAnsi="Arial" w:cs="Arial"/>
          <w:color w:val="0B0C0C"/>
        </w:rPr>
        <w:t>ny</w:t>
      </w:r>
      <w:r w:rsidR="0065689E" w:rsidRPr="00943D9A">
        <w:rPr>
          <w:rFonts w:ascii="Arial" w:hAnsi="Arial" w:cs="Arial"/>
          <w:color w:val="0B0C0C"/>
        </w:rPr>
        <w:t xml:space="preserve"> </w:t>
      </w:r>
      <w:r w:rsidRPr="00943D9A">
        <w:rPr>
          <w:rFonts w:ascii="Arial" w:hAnsi="Arial" w:cs="Arial"/>
          <w:color w:val="0B0C0C"/>
        </w:rPr>
        <w:t>application must</w:t>
      </w:r>
      <w:r w:rsidR="0065689E" w:rsidRPr="00943D9A">
        <w:rPr>
          <w:rFonts w:ascii="Arial" w:hAnsi="Arial" w:cs="Arial"/>
          <w:color w:val="0B0C0C"/>
        </w:rPr>
        <w:t xml:space="preserve"> link specifically to the needs of the pupil</w:t>
      </w:r>
      <w:r w:rsidR="0065689E" w:rsidRPr="00DA593E">
        <w:rPr>
          <w:rFonts w:ascii="Arial" w:hAnsi="Arial" w:cs="Arial"/>
          <w:color w:val="0B0C0C"/>
        </w:rPr>
        <w:t xml:space="preserve">.  </w:t>
      </w:r>
      <w:r w:rsidR="00DA593E" w:rsidRPr="00DA593E">
        <w:rPr>
          <w:rFonts w:ascii="Arial" w:hAnsi="Arial" w:cs="Arial"/>
          <w:color w:val="0B0C0C"/>
        </w:rPr>
        <w:t xml:space="preserve">Applications should outline clearly the expected impact of funded intervention.  </w:t>
      </w:r>
      <w:r w:rsidR="0065689E" w:rsidRPr="00943D9A">
        <w:rPr>
          <w:rFonts w:ascii="Arial" w:hAnsi="Arial" w:cs="Arial"/>
          <w:color w:val="0B0C0C"/>
        </w:rPr>
        <w:t xml:space="preserve">This </w:t>
      </w:r>
      <w:r w:rsidRPr="00943D9A">
        <w:rPr>
          <w:rFonts w:ascii="Arial" w:hAnsi="Arial" w:cs="Arial"/>
          <w:color w:val="0B0C0C"/>
        </w:rPr>
        <w:t xml:space="preserve">should also </w:t>
      </w:r>
      <w:r w:rsidR="0065689E" w:rsidRPr="00943D9A">
        <w:rPr>
          <w:rFonts w:ascii="Arial" w:hAnsi="Arial" w:cs="Arial"/>
          <w:color w:val="0B0C0C"/>
        </w:rPr>
        <w:t xml:space="preserve">take into account the actions </w:t>
      </w:r>
      <w:r w:rsidRPr="00943D9A">
        <w:rPr>
          <w:rFonts w:ascii="Arial" w:hAnsi="Arial" w:cs="Arial"/>
          <w:color w:val="0B0C0C"/>
        </w:rPr>
        <w:t xml:space="preserve">already being </w:t>
      </w:r>
      <w:r w:rsidR="0065689E" w:rsidRPr="00943D9A">
        <w:rPr>
          <w:rFonts w:ascii="Arial" w:hAnsi="Arial" w:cs="Arial"/>
          <w:color w:val="0B0C0C"/>
        </w:rPr>
        <w:t xml:space="preserve">taken by the school to support the pupil.  We </w:t>
      </w:r>
      <w:r w:rsidRPr="00943D9A">
        <w:rPr>
          <w:rFonts w:ascii="Arial" w:hAnsi="Arial" w:cs="Arial"/>
          <w:color w:val="0B0C0C"/>
        </w:rPr>
        <w:t>aim to have a</w:t>
      </w:r>
      <w:r w:rsidR="0065689E" w:rsidRPr="00943D9A">
        <w:rPr>
          <w:rFonts w:ascii="Arial" w:hAnsi="Arial" w:cs="Arial"/>
          <w:color w:val="0B0C0C"/>
        </w:rPr>
        <w:t xml:space="preserve">n approach that provides consistency </w:t>
      </w:r>
      <w:r w:rsidRPr="00943D9A">
        <w:rPr>
          <w:rFonts w:ascii="Arial" w:hAnsi="Arial" w:cs="Arial"/>
          <w:color w:val="0B0C0C"/>
        </w:rPr>
        <w:t>to</w:t>
      </w:r>
      <w:r w:rsidR="0065689E" w:rsidRPr="00943D9A">
        <w:rPr>
          <w:rFonts w:ascii="Arial" w:hAnsi="Arial" w:cs="Arial"/>
          <w:color w:val="0B0C0C"/>
        </w:rPr>
        <w:t xml:space="preserve"> all those involved but one that is flexible to meet the </w:t>
      </w:r>
      <w:r w:rsidR="00625A5B">
        <w:rPr>
          <w:rFonts w:ascii="Arial" w:hAnsi="Arial" w:cs="Arial"/>
          <w:color w:val="0B0C0C"/>
        </w:rPr>
        <w:t xml:space="preserve">varying </w:t>
      </w:r>
      <w:r w:rsidR="0065689E" w:rsidRPr="00943D9A">
        <w:rPr>
          <w:rFonts w:ascii="Arial" w:hAnsi="Arial" w:cs="Arial"/>
          <w:color w:val="0B0C0C"/>
        </w:rPr>
        <w:t>needs of the pupil</w:t>
      </w:r>
      <w:r w:rsidRPr="00943D9A">
        <w:rPr>
          <w:rFonts w:ascii="Arial" w:hAnsi="Arial" w:cs="Arial"/>
          <w:color w:val="0B0C0C"/>
        </w:rPr>
        <w:t xml:space="preserve"> and their circumstances</w:t>
      </w:r>
      <w:r w:rsidR="0065689E" w:rsidRPr="00943D9A">
        <w:rPr>
          <w:rFonts w:ascii="Arial" w:hAnsi="Arial" w:cs="Arial"/>
          <w:color w:val="0B0C0C"/>
        </w:rPr>
        <w:t>.</w:t>
      </w:r>
      <w:r w:rsidR="0096214B" w:rsidRPr="00943D9A">
        <w:rPr>
          <w:rFonts w:ascii="Arial" w:hAnsi="Arial" w:cs="Arial"/>
          <w:color w:val="0B0C0C"/>
        </w:rPr>
        <w:t xml:space="preserve"> </w:t>
      </w:r>
      <w:r w:rsidR="00DA593E">
        <w:rPr>
          <w:rFonts w:ascii="Arial" w:hAnsi="Arial" w:cs="Arial"/>
          <w:color w:val="0B0C0C"/>
        </w:rPr>
        <w:t xml:space="preserve">  </w:t>
      </w:r>
    </w:p>
    <w:p w14:paraId="230CD21B" w14:textId="1FE5A618" w:rsidR="00D61CE8" w:rsidRDefault="00D61CE8" w:rsidP="00DA593E">
      <w:pPr>
        <w:rPr>
          <w:rFonts w:ascii="Arial" w:hAnsi="Arial" w:cs="Arial"/>
          <w:color w:val="0B0C0C"/>
        </w:rPr>
      </w:pPr>
      <w:r>
        <w:rPr>
          <w:rFonts w:ascii="Arial" w:hAnsi="Arial" w:cs="Arial"/>
          <w:color w:val="0B0C0C"/>
        </w:rPr>
        <w:t xml:space="preserve">If there has been a significant school change or </w:t>
      </w:r>
      <w:r w:rsidR="00CE7357">
        <w:rPr>
          <w:rFonts w:ascii="Arial" w:hAnsi="Arial" w:cs="Arial"/>
          <w:color w:val="0B0C0C"/>
        </w:rPr>
        <w:t xml:space="preserve">more complex </w:t>
      </w:r>
      <w:proofErr w:type="gramStart"/>
      <w:r>
        <w:rPr>
          <w:rFonts w:ascii="Arial" w:hAnsi="Arial" w:cs="Arial"/>
          <w:color w:val="0B0C0C"/>
        </w:rPr>
        <w:t>transition</w:t>
      </w:r>
      <w:proofErr w:type="gramEnd"/>
      <w:r>
        <w:rPr>
          <w:rFonts w:ascii="Arial" w:hAnsi="Arial" w:cs="Arial"/>
          <w:color w:val="0B0C0C"/>
        </w:rPr>
        <w:t xml:space="preserve"> then additional funding may be appropriate</w:t>
      </w:r>
      <w:r w:rsidR="00CE7357">
        <w:rPr>
          <w:rFonts w:ascii="Arial" w:hAnsi="Arial" w:cs="Arial"/>
          <w:color w:val="0B0C0C"/>
        </w:rPr>
        <w:t xml:space="preserve">.  This means that </w:t>
      </w:r>
      <w:r>
        <w:rPr>
          <w:rFonts w:ascii="Arial" w:hAnsi="Arial" w:cs="Arial"/>
          <w:color w:val="0B0C0C"/>
        </w:rPr>
        <w:t xml:space="preserve">the school </w:t>
      </w:r>
      <w:r w:rsidR="00CE7357">
        <w:rPr>
          <w:rFonts w:ascii="Arial" w:hAnsi="Arial" w:cs="Arial"/>
          <w:color w:val="0B0C0C"/>
        </w:rPr>
        <w:t xml:space="preserve">loses no time in securing support and </w:t>
      </w:r>
      <w:r>
        <w:rPr>
          <w:rFonts w:ascii="Arial" w:hAnsi="Arial" w:cs="Arial"/>
          <w:color w:val="0B0C0C"/>
        </w:rPr>
        <w:t>interventions to ensure that this change is successful and is quickly capitalised upon to ensure minimum disruption to learning.</w:t>
      </w:r>
    </w:p>
    <w:p w14:paraId="09170924" w14:textId="77777777" w:rsidR="00CE7357" w:rsidRDefault="00D61CE8" w:rsidP="00DA593E">
      <w:pPr>
        <w:rPr>
          <w:rFonts w:ascii="Arial" w:hAnsi="Arial" w:cs="Arial"/>
          <w:color w:val="0B0C0C"/>
        </w:rPr>
      </w:pPr>
      <w:r>
        <w:rPr>
          <w:rFonts w:ascii="Arial" w:hAnsi="Arial" w:cs="Arial"/>
          <w:color w:val="0B0C0C"/>
        </w:rPr>
        <w:t xml:space="preserve">Where schools have a larger proportion of Children in Care to Medway </w:t>
      </w:r>
      <w:r w:rsidR="00CE7357">
        <w:rPr>
          <w:rFonts w:ascii="Arial" w:hAnsi="Arial" w:cs="Arial"/>
          <w:color w:val="0B0C0C"/>
        </w:rPr>
        <w:t xml:space="preserve">consideration is given to a cohort plan known as ‘project funding’.  This is a working plan outlining </w:t>
      </w:r>
      <w:proofErr w:type="gramStart"/>
      <w:r w:rsidR="00CE7357">
        <w:rPr>
          <w:rFonts w:ascii="Arial" w:hAnsi="Arial" w:cs="Arial"/>
          <w:color w:val="0B0C0C"/>
        </w:rPr>
        <w:t>the majority of</w:t>
      </w:r>
      <w:proofErr w:type="gramEnd"/>
      <w:r w:rsidR="00CE7357">
        <w:rPr>
          <w:rFonts w:ascii="Arial" w:hAnsi="Arial" w:cs="Arial"/>
          <w:color w:val="0B0C0C"/>
        </w:rPr>
        <w:t xml:space="preserve"> the interventions to be undertaken by the school to close the gap in educational attainment for the cohort.  This does not preclude other very specific applications through the PEP process.  Plans are monitored and reviewed termly in partnership with the school DLACT and MVS.</w:t>
      </w:r>
    </w:p>
    <w:p w14:paraId="564388EE" w14:textId="3D1668F5" w:rsidR="00D61CE8" w:rsidRPr="00943D9A" w:rsidRDefault="00CE7357" w:rsidP="00CE7357">
      <w:pPr>
        <w:rPr>
          <w:rFonts w:ascii="Arial" w:hAnsi="Arial" w:cs="Arial"/>
          <w:color w:val="0B0C0C"/>
        </w:rPr>
      </w:pPr>
      <w:r>
        <w:rPr>
          <w:rFonts w:ascii="Arial" w:hAnsi="Arial" w:cs="Arial"/>
          <w:color w:val="0B0C0C"/>
        </w:rPr>
        <w:t>Applications for PP+ are considered alongside the PEP targets and the panel response is noted on FWi / MOSAIC.     T</w:t>
      </w:r>
      <w:r w:rsidR="00D61CE8" w:rsidRPr="00943D9A">
        <w:rPr>
          <w:rFonts w:ascii="Arial" w:hAnsi="Arial" w:cs="Arial"/>
          <w:color w:val="0B0C0C"/>
        </w:rPr>
        <w:t xml:space="preserve">he outcome of any application for funding is notified to the designated teacher and social worker </w:t>
      </w:r>
      <w:proofErr w:type="gramStart"/>
      <w:r w:rsidR="00D61CE8" w:rsidRPr="00943D9A">
        <w:rPr>
          <w:rFonts w:ascii="Arial" w:hAnsi="Arial" w:cs="Arial"/>
          <w:color w:val="0B0C0C"/>
        </w:rPr>
        <w:t>through the use of</w:t>
      </w:r>
      <w:proofErr w:type="gramEnd"/>
      <w:r w:rsidR="00D61CE8" w:rsidRPr="00943D9A">
        <w:rPr>
          <w:rFonts w:ascii="Arial" w:hAnsi="Arial" w:cs="Arial"/>
          <w:color w:val="0B0C0C"/>
        </w:rPr>
        <w:t xml:space="preserve"> a feedback form.</w:t>
      </w:r>
      <w:r w:rsidR="00D61CE8">
        <w:rPr>
          <w:rFonts w:ascii="Arial" w:hAnsi="Arial" w:cs="Arial"/>
          <w:color w:val="0B0C0C"/>
        </w:rPr>
        <w:t xml:space="preserve">  </w:t>
      </w:r>
    </w:p>
    <w:p w14:paraId="108EAC62" w14:textId="77777777" w:rsidR="006E619B" w:rsidRDefault="006E619B" w:rsidP="004F52DF">
      <w:pPr>
        <w:pStyle w:val="NoSpacing"/>
        <w:rPr>
          <w:rFonts w:ascii="Arial" w:hAnsi="Arial" w:cs="Arial"/>
          <w:b/>
          <w:color w:val="0B0C0C"/>
        </w:rPr>
      </w:pPr>
    </w:p>
    <w:p w14:paraId="72B2ED4A" w14:textId="1B686F9D" w:rsidR="004F52DF" w:rsidRPr="004F52DF" w:rsidRDefault="004F52DF" w:rsidP="004F52DF">
      <w:pPr>
        <w:pStyle w:val="NoSpacing"/>
        <w:rPr>
          <w:rFonts w:ascii="Arial" w:eastAsia="Times New Roman" w:hAnsi="Arial" w:cs="Arial"/>
          <w:b/>
          <w:color w:val="0B0C0C"/>
          <w:lang w:eastAsia="en-GB"/>
        </w:rPr>
      </w:pPr>
      <w:r w:rsidRPr="004F52DF">
        <w:rPr>
          <w:rFonts w:ascii="Arial" w:hAnsi="Arial" w:cs="Arial"/>
          <w:b/>
          <w:color w:val="0B0C0C"/>
        </w:rPr>
        <w:t>A</w:t>
      </w:r>
      <w:r w:rsidRPr="004F52DF">
        <w:rPr>
          <w:rFonts w:ascii="Arial" w:eastAsia="Times New Roman" w:hAnsi="Arial" w:cs="Arial"/>
          <w:b/>
          <w:color w:val="0B0C0C"/>
          <w:lang w:eastAsia="en-GB"/>
        </w:rPr>
        <w:t>ppropriate PP+ spend</w:t>
      </w:r>
    </w:p>
    <w:p w14:paraId="260F0569" w14:textId="71726230" w:rsidR="00E22B52" w:rsidRDefault="006E619B" w:rsidP="004F52DF">
      <w:pPr>
        <w:pStyle w:val="NoSpacing"/>
        <w:rPr>
          <w:rFonts w:ascii="Arial" w:hAnsi="Arial" w:cs="Arial"/>
          <w:color w:val="0B0C0C"/>
        </w:rPr>
      </w:pPr>
      <w:r>
        <w:rPr>
          <w:rFonts w:ascii="Arial" w:hAnsi="Arial" w:cs="Arial"/>
          <w:color w:val="0B0C0C"/>
        </w:rPr>
        <w:t>Expenditure is tracked through the PEP</w:t>
      </w:r>
      <w:r w:rsidRPr="006E619B">
        <w:rPr>
          <w:rFonts w:ascii="Arial" w:hAnsi="Arial" w:cs="Arial"/>
          <w:color w:val="0B0C0C"/>
        </w:rPr>
        <w:t xml:space="preserve"> </w:t>
      </w:r>
      <w:r w:rsidRPr="00943D9A">
        <w:rPr>
          <w:rFonts w:ascii="Arial" w:hAnsi="Arial" w:cs="Arial"/>
          <w:color w:val="0B0C0C"/>
        </w:rPr>
        <w:t>alongside specific pupil targets</w:t>
      </w:r>
      <w:r>
        <w:rPr>
          <w:rFonts w:ascii="Arial" w:hAnsi="Arial" w:cs="Arial"/>
          <w:color w:val="0B0C0C"/>
        </w:rPr>
        <w:t>.  Common areas of spend include i</w:t>
      </w:r>
      <w:r w:rsidR="00E22B52" w:rsidRPr="00943D9A">
        <w:rPr>
          <w:rFonts w:ascii="Arial" w:hAnsi="Arial" w:cs="Arial"/>
          <w:color w:val="0B0C0C"/>
        </w:rPr>
        <w:t>ndividual or group tuition, targeted interventions</w:t>
      </w:r>
      <w:r>
        <w:rPr>
          <w:rFonts w:ascii="Arial" w:hAnsi="Arial" w:cs="Arial"/>
          <w:color w:val="0B0C0C"/>
        </w:rPr>
        <w:t>, skills development.   When making requests, i</w:t>
      </w:r>
      <w:r w:rsidR="003C7B92">
        <w:rPr>
          <w:rFonts w:ascii="Arial" w:hAnsi="Arial" w:cs="Arial"/>
          <w:color w:val="0B0C0C"/>
        </w:rPr>
        <w:t>t is expected that school leaders will consider evidence on what will have the most impact on their pupils</w:t>
      </w:r>
      <w:r w:rsidR="00475CE2" w:rsidRPr="00943D9A">
        <w:rPr>
          <w:rFonts w:ascii="Arial" w:hAnsi="Arial" w:cs="Arial"/>
          <w:color w:val="0B0C0C"/>
        </w:rPr>
        <w:t>.  (</w:t>
      </w:r>
      <w:hyperlink r:id="rId10" w:history="1">
        <w:r w:rsidR="00E22B52" w:rsidRPr="00943D9A">
          <w:rPr>
            <w:rStyle w:val="Hyperlink"/>
            <w:rFonts w:ascii="Arial" w:hAnsi="Arial" w:cs="Arial"/>
          </w:rPr>
          <w:t>https://educationendowmentfoundation.org.uk/evidence-summaries/teaching-learning-toolkit/</w:t>
        </w:r>
      </w:hyperlink>
      <w:r w:rsidR="00E22B52" w:rsidRPr="00943D9A">
        <w:rPr>
          <w:rFonts w:ascii="Arial" w:hAnsi="Arial" w:cs="Arial"/>
          <w:color w:val="0B0C0C"/>
        </w:rPr>
        <w:t>)</w:t>
      </w:r>
      <w:r w:rsidR="00943D9A">
        <w:rPr>
          <w:rFonts w:ascii="Arial" w:hAnsi="Arial" w:cs="Arial"/>
          <w:color w:val="0B0C0C"/>
        </w:rPr>
        <w:t xml:space="preserve">.  </w:t>
      </w:r>
      <w:r w:rsidR="003C7B92">
        <w:rPr>
          <w:rFonts w:ascii="Arial" w:hAnsi="Arial" w:cs="Arial"/>
          <w:color w:val="0B0C0C"/>
        </w:rPr>
        <w:t xml:space="preserve"> </w:t>
      </w:r>
      <w:r w:rsidR="006A6A21">
        <w:rPr>
          <w:rFonts w:ascii="Arial" w:hAnsi="Arial" w:cs="Arial"/>
          <w:color w:val="0B0C0C"/>
        </w:rPr>
        <w:t>Targets</w:t>
      </w:r>
      <w:r w:rsidR="003C7B92">
        <w:rPr>
          <w:rFonts w:ascii="Arial" w:hAnsi="Arial" w:cs="Arial"/>
          <w:color w:val="0B0C0C"/>
        </w:rPr>
        <w:t xml:space="preserve"> developed from these considerations</w:t>
      </w:r>
      <w:r w:rsidR="006A6A21">
        <w:rPr>
          <w:rFonts w:ascii="Arial" w:hAnsi="Arial" w:cs="Arial"/>
          <w:color w:val="0B0C0C"/>
        </w:rPr>
        <w:t xml:space="preserve"> should be specific, </w:t>
      </w:r>
      <w:proofErr w:type="gramStart"/>
      <w:r w:rsidR="00CE7357">
        <w:rPr>
          <w:rFonts w:ascii="Arial" w:hAnsi="Arial" w:cs="Arial"/>
          <w:color w:val="0B0C0C"/>
        </w:rPr>
        <w:t>measurable</w:t>
      </w:r>
      <w:proofErr w:type="gramEnd"/>
      <w:r w:rsidR="006A6A21">
        <w:rPr>
          <w:rFonts w:ascii="Arial" w:hAnsi="Arial" w:cs="Arial"/>
          <w:color w:val="0B0C0C"/>
        </w:rPr>
        <w:t xml:space="preserve"> and understood by pupils and adults so that all those involved understand their contribution to securing </w:t>
      </w:r>
      <w:r w:rsidR="006A6A21">
        <w:rPr>
          <w:rFonts w:ascii="Arial" w:hAnsi="Arial" w:cs="Arial"/>
          <w:color w:val="0B0C0C"/>
        </w:rPr>
        <w:lastRenderedPageBreak/>
        <w:t xml:space="preserve">improvements in attainment.  </w:t>
      </w:r>
      <w:r w:rsidR="00E22B52" w:rsidRPr="00943D9A">
        <w:rPr>
          <w:rFonts w:ascii="Arial" w:hAnsi="Arial" w:cs="Arial"/>
          <w:color w:val="0B0C0C"/>
        </w:rPr>
        <w:t xml:space="preserve">Requests </w:t>
      </w:r>
      <w:r w:rsidR="0096214B" w:rsidRPr="00943D9A">
        <w:rPr>
          <w:rFonts w:ascii="Arial" w:hAnsi="Arial" w:cs="Arial"/>
          <w:color w:val="0B0C0C"/>
        </w:rPr>
        <w:t xml:space="preserve">for funding </w:t>
      </w:r>
      <w:r w:rsidR="00E22B52" w:rsidRPr="00943D9A">
        <w:rPr>
          <w:rFonts w:ascii="Arial" w:hAnsi="Arial" w:cs="Arial"/>
          <w:color w:val="0B0C0C"/>
        </w:rPr>
        <w:t>that could be funded by other routes, such as school trips</w:t>
      </w:r>
      <w:r w:rsidR="00FF3975">
        <w:rPr>
          <w:rFonts w:ascii="Arial" w:hAnsi="Arial" w:cs="Arial"/>
          <w:color w:val="0B0C0C"/>
        </w:rPr>
        <w:t>, uniform</w:t>
      </w:r>
      <w:r w:rsidR="00475CE2" w:rsidRPr="00943D9A">
        <w:rPr>
          <w:rFonts w:ascii="Arial" w:hAnsi="Arial" w:cs="Arial"/>
          <w:color w:val="0B0C0C"/>
        </w:rPr>
        <w:t xml:space="preserve"> or</w:t>
      </w:r>
      <w:r w:rsidR="00E22B52" w:rsidRPr="00943D9A">
        <w:rPr>
          <w:rFonts w:ascii="Arial" w:hAnsi="Arial" w:cs="Arial"/>
          <w:color w:val="0B0C0C"/>
        </w:rPr>
        <w:t xml:space="preserve"> </w:t>
      </w:r>
      <w:r w:rsidR="00475CE2" w:rsidRPr="00943D9A">
        <w:rPr>
          <w:rFonts w:ascii="Arial" w:hAnsi="Arial" w:cs="Arial"/>
          <w:color w:val="0B0C0C"/>
        </w:rPr>
        <w:t xml:space="preserve">equipment </w:t>
      </w:r>
      <w:r w:rsidR="00E22B52" w:rsidRPr="00943D9A">
        <w:rPr>
          <w:rFonts w:ascii="Arial" w:hAnsi="Arial" w:cs="Arial"/>
          <w:color w:val="0B0C0C"/>
        </w:rPr>
        <w:t>would not usually secure</w:t>
      </w:r>
      <w:r w:rsidR="00FF3975">
        <w:rPr>
          <w:rFonts w:ascii="Arial" w:hAnsi="Arial" w:cs="Arial"/>
          <w:color w:val="0B0C0C"/>
        </w:rPr>
        <w:t xml:space="preserve"> PP+</w:t>
      </w:r>
      <w:r w:rsidR="00E22B52" w:rsidRPr="00943D9A">
        <w:rPr>
          <w:rFonts w:ascii="Arial" w:hAnsi="Arial" w:cs="Arial"/>
          <w:color w:val="0B0C0C"/>
        </w:rPr>
        <w:t xml:space="preserve"> funding.</w:t>
      </w:r>
      <w:r w:rsidR="001C3722">
        <w:rPr>
          <w:rFonts w:ascii="Arial" w:hAnsi="Arial" w:cs="Arial"/>
          <w:color w:val="0B0C0C"/>
        </w:rPr>
        <w:t xml:space="preserve">  For some pupils with SEN, schools will also make an application for higher needs funding. The local offer is detailed at </w:t>
      </w:r>
      <w:hyperlink r:id="rId11" w:history="1">
        <w:r w:rsidR="001C3722" w:rsidRPr="00571B58">
          <w:rPr>
            <w:rStyle w:val="Hyperlink"/>
            <w:rFonts w:ascii="Arial" w:hAnsi="Arial" w:cs="Arial"/>
          </w:rPr>
          <w:t>https://www.medway.gov.uk/info/200307/local_offer</w:t>
        </w:r>
      </w:hyperlink>
    </w:p>
    <w:p w14:paraId="4C071908" w14:textId="77777777" w:rsidR="001C3722" w:rsidRDefault="001C3722" w:rsidP="004F52DF">
      <w:pPr>
        <w:pStyle w:val="NoSpacing"/>
        <w:rPr>
          <w:rFonts w:ascii="Arial" w:hAnsi="Arial" w:cs="Arial"/>
          <w:color w:val="0B0C0C"/>
        </w:rPr>
      </w:pPr>
    </w:p>
    <w:p w14:paraId="3E74A19A" w14:textId="77777777" w:rsidR="006E619B" w:rsidRDefault="006E619B" w:rsidP="00053939">
      <w:pPr>
        <w:pStyle w:val="NoSpacing"/>
        <w:rPr>
          <w:rFonts w:ascii="Arial" w:eastAsia="Times New Roman" w:hAnsi="Arial" w:cs="Arial"/>
          <w:b/>
          <w:color w:val="0B0C0C"/>
          <w:lang w:eastAsia="en-GB"/>
        </w:rPr>
      </w:pPr>
    </w:p>
    <w:p w14:paraId="0BC6FAAA" w14:textId="046F574C" w:rsidR="00053939" w:rsidRPr="00943D9A" w:rsidRDefault="00053939" w:rsidP="00053939">
      <w:pPr>
        <w:pStyle w:val="NoSpacing"/>
        <w:rPr>
          <w:rFonts w:ascii="Arial" w:eastAsia="Times New Roman" w:hAnsi="Arial" w:cs="Arial"/>
          <w:b/>
          <w:color w:val="0B0C0C"/>
          <w:lang w:eastAsia="en-GB"/>
        </w:rPr>
      </w:pPr>
      <w:r w:rsidRPr="00943D9A">
        <w:rPr>
          <w:rFonts w:ascii="Arial" w:eastAsia="Times New Roman" w:hAnsi="Arial" w:cs="Arial"/>
          <w:b/>
          <w:color w:val="0B0C0C"/>
          <w:lang w:eastAsia="en-GB"/>
        </w:rPr>
        <w:t xml:space="preserve">Support for pupils, schools, social </w:t>
      </w:r>
      <w:proofErr w:type="gramStart"/>
      <w:r w:rsidRPr="00943D9A">
        <w:rPr>
          <w:rFonts w:ascii="Arial" w:eastAsia="Times New Roman" w:hAnsi="Arial" w:cs="Arial"/>
          <w:b/>
          <w:color w:val="0B0C0C"/>
          <w:lang w:eastAsia="en-GB"/>
        </w:rPr>
        <w:t>workers</w:t>
      </w:r>
      <w:proofErr w:type="gramEnd"/>
      <w:r w:rsidRPr="00943D9A">
        <w:rPr>
          <w:rFonts w:ascii="Arial" w:eastAsia="Times New Roman" w:hAnsi="Arial" w:cs="Arial"/>
          <w:b/>
          <w:color w:val="0B0C0C"/>
          <w:lang w:eastAsia="en-GB"/>
        </w:rPr>
        <w:t xml:space="preserve"> and foster carers</w:t>
      </w:r>
    </w:p>
    <w:p w14:paraId="0153BC66" w14:textId="3C9C1FE8" w:rsidR="006E619B" w:rsidRDefault="00053939" w:rsidP="00FD5C6B">
      <w:pPr>
        <w:pStyle w:val="NoSpacing"/>
        <w:rPr>
          <w:rFonts w:ascii="Arial" w:eastAsia="Times New Roman" w:hAnsi="Arial" w:cs="Arial"/>
          <w:b/>
          <w:color w:val="0B0C0C"/>
          <w:lang w:eastAsia="en-GB"/>
        </w:rPr>
      </w:pPr>
      <w:r w:rsidRPr="00943D9A">
        <w:rPr>
          <w:rFonts w:ascii="Arial" w:eastAsia="Times New Roman" w:hAnsi="Arial" w:cs="Arial"/>
          <w:color w:val="0B0C0C"/>
          <w:lang w:eastAsia="en-GB"/>
        </w:rPr>
        <w:t>Members of the Virtual School work closely with all partners.  Whilst we are not able to attend every PEP discussion, our attendance can be requested by the school, social worker or foster carer.</w:t>
      </w:r>
      <w:r>
        <w:rPr>
          <w:rFonts w:ascii="Arial" w:eastAsia="Times New Roman" w:hAnsi="Arial" w:cs="Arial"/>
          <w:color w:val="0B0C0C"/>
          <w:lang w:eastAsia="en-GB"/>
        </w:rPr>
        <w:t xml:space="preserve">  </w:t>
      </w:r>
      <w:r w:rsidRPr="00943D9A">
        <w:rPr>
          <w:rFonts w:ascii="Arial" w:eastAsia="Times New Roman" w:hAnsi="Arial" w:cs="Arial"/>
          <w:color w:val="0B0C0C"/>
          <w:lang w:eastAsia="en-GB"/>
        </w:rPr>
        <w:t xml:space="preserve">Transition between schools, either at standard times (Primary to </w:t>
      </w:r>
      <w:r w:rsidR="007643A0">
        <w:rPr>
          <w:rFonts w:ascii="Arial" w:eastAsia="Times New Roman" w:hAnsi="Arial" w:cs="Arial"/>
          <w:color w:val="0B0C0C"/>
          <w:lang w:eastAsia="en-GB"/>
        </w:rPr>
        <w:t>S</w:t>
      </w:r>
      <w:r w:rsidRPr="00943D9A">
        <w:rPr>
          <w:rFonts w:ascii="Arial" w:eastAsia="Times New Roman" w:hAnsi="Arial" w:cs="Arial"/>
          <w:color w:val="0B0C0C"/>
          <w:lang w:eastAsia="en-GB"/>
        </w:rPr>
        <w:t xml:space="preserve">econdary) or within year, have been identified as a priority </w:t>
      </w:r>
      <w:proofErr w:type="gramStart"/>
      <w:r w:rsidRPr="00943D9A">
        <w:rPr>
          <w:rFonts w:ascii="Arial" w:eastAsia="Times New Roman" w:hAnsi="Arial" w:cs="Arial"/>
          <w:color w:val="0B0C0C"/>
          <w:lang w:eastAsia="en-GB"/>
        </w:rPr>
        <w:t>in order to</w:t>
      </w:r>
      <w:proofErr w:type="gramEnd"/>
      <w:r w:rsidRPr="00943D9A">
        <w:rPr>
          <w:rFonts w:ascii="Arial" w:eastAsia="Times New Roman" w:hAnsi="Arial" w:cs="Arial"/>
          <w:color w:val="0B0C0C"/>
          <w:lang w:eastAsia="en-GB"/>
        </w:rPr>
        <w:t xml:space="preserve"> ensure that pupils settle quickly and are ready to access the opportunities available to them.   </w:t>
      </w:r>
      <w:r w:rsidR="004F52DF">
        <w:rPr>
          <w:rFonts w:ascii="Arial" w:eastAsia="Times New Roman" w:hAnsi="Arial" w:cs="Arial"/>
          <w:color w:val="0B0C0C"/>
          <w:lang w:eastAsia="en-GB"/>
        </w:rPr>
        <w:t>Alongside this</w:t>
      </w:r>
      <w:r w:rsidR="006E619B">
        <w:rPr>
          <w:rFonts w:ascii="Arial" w:eastAsia="Times New Roman" w:hAnsi="Arial" w:cs="Arial"/>
          <w:color w:val="0B0C0C"/>
          <w:lang w:eastAsia="en-GB"/>
        </w:rPr>
        <w:t xml:space="preserve"> approach</w:t>
      </w:r>
      <w:r w:rsidR="004F52DF">
        <w:rPr>
          <w:rFonts w:ascii="Arial" w:eastAsia="Times New Roman" w:hAnsi="Arial" w:cs="Arial"/>
          <w:color w:val="0B0C0C"/>
          <w:lang w:eastAsia="en-GB"/>
        </w:rPr>
        <w:t xml:space="preserve"> there are </w:t>
      </w:r>
      <w:r w:rsidR="004F52DF" w:rsidRPr="00943D9A">
        <w:rPr>
          <w:rFonts w:ascii="Arial" w:eastAsia="Times New Roman" w:hAnsi="Arial" w:cs="Arial"/>
          <w:color w:val="0B0C0C"/>
          <w:lang w:eastAsia="en-GB"/>
        </w:rPr>
        <w:t xml:space="preserve">scheduled termly </w:t>
      </w:r>
      <w:r w:rsidR="004F52DF">
        <w:rPr>
          <w:rFonts w:ascii="Arial" w:eastAsia="Times New Roman" w:hAnsi="Arial" w:cs="Arial"/>
          <w:color w:val="0B0C0C"/>
          <w:lang w:eastAsia="en-GB"/>
        </w:rPr>
        <w:t xml:space="preserve">briefings and </w:t>
      </w:r>
      <w:r w:rsidR="004F52DF" w:rsidRPr="00943D9A">
        <w:rPr>
          <w:rFonts w:ascii="Arial" w:eastAsia="Times New Roman" w:hAnsi="Arial" w:cs="Arial"/>
          <w:color w:val="0B0C0C"/>
          <w:lang w:eastAsia="en-GB"/>
        </w:rPr>
        <w:t>CPD opportunities</w:t>
      </w:r>
      <w:r w:rsidR="004F52DF">
        <w:rPr>
          <w:rFonts w:ascii="Arial" w:eastAsia="Times New Roman" w:hAnsi="Arial" w:cs="Arial"/>
          <w:color w:val="0B0C0C"/>
          <w:lang w:eastAsia="en-GB"/>
        </w:rPr>
        <w:t xml:space="preserve"> that are publicised on </w:t>
      </w:r>
      <w:proofErr w:type="spellStart"/>
      <w:r w:rsidR="004F52DF">
        <w:rPr>
          <w:rFonts w:ascii="Arial" w:eastAsia="Times New Roman" w:hAnsi="Arial" w:cs="Arial"/>
          <w:color w:val="0B0C0C"/>
          <w:lang w:eastAsia="en-GB"/>
        </w:rPr>
        <w:t>SLAonline</w:t>
      </w:r>
      <w:proofErr w:type="spellEnd"/>
      <w:r w:rsidR="004F52DF">
        <w:rPr>
          <w:rFonts w:ascii="Arial" w:eastAsia="Times New Roman" w:hAnsi="Arial" w:cs="Arial"/>
          <w:color w:val="0B0C0C"/>
          <w:lang w:eastAsia="en-GB"/>
        </w:rPr>
        <w:t xml:space="preserve"> </w:t>
      </w:r>
      <w:hyperlink r:id="rId12" w:history="1">
        <w:r w:rsidR="004F52DF" w:rsidRPr="00365DFB">
          <w:rPr>
            <w:rStyle w:val="Hyperlink"/>
            <w:rFonts w:ascii="Arial" w:eastAsia="Times New Roman" w:hAnsi="Arial" w:cs="Arial"/>
            <w:lang w:eastAsia="en-GB"/>
          </w:rPr>
          <w:t>http://www.educationservicesmedway.org.uk/</w:t>
        </w:r>
      </w:hyperlink>
      <w:r w:rsidR="004F52DF">
        <w:rPr>
          <w:rFonts w:ascii="Arial" w:eastAsia="Times New Roman" w:hAnsi="Arial" w:cs="Arial"/>
          <w:color w:val="0B0C0C"/>
          <w:lang w:eastAsia="en-GB"/>
        </w:rPr>
        <w:br/>
      </w:r>
      <w:r>
        <w:rPr>
          <w:rFonts w:ascii="Arial" w:eastAsia="Times New Roman" w:hAnsi="Arial" w:cs="Arial"/>
          <w:color w:val="0B0C0C"/>
          <w:lang w:eastAsia="en-GB"/>
        </w:rPr>
        <w:br/>
      </w:r>
    </w:p>
    <w:p w14:paraId="4FFE82D1" w14:textId="4B51369A" w:rsidR="00475CE2" w:rsidRPr="00CE7357" w:rsidRDefault="00053939" w:rsidP="00FD5C6B">
      <w:pPr>
        <w:pStyle w:val="NoSpacing"/>
        <w:rPr>
          <w:rFonts w:ascii="Arial" w:eastAsia="Times New Roman" w:hAnsi="Arial" w:cs="Arial"/>
          <w:bCs/>
          <w:color w:val="0B0C0C"/>
          <w:lang w:eastAsia="en-GB"/>
        </w:rPr>
      </w:pPr>
      <w:r>
        <w:rPr>
          <w:rFonts w:ascii="Arial" w:eastAsia="Times New Roman" w:hAnsi="Arial" w:cs="Arial"/>
          <w:b/>
          <w:color w:val="0B0C0C"/>
          <w:lang w:eastAsia="en-GB"/>
        </w:rPr>
        <w:t xml:space="preserve">PEP </w:t>
      </w:r>
      <w:r w:rsidR="00475CE2" w:rsidRPr="00943D9A">
        <w:rPr>
          <w:rFonts w:ascii="Arial" w:eastAsia="Times New Roman" w:hAnsi="Arial" w:cs="Arial"/>
          <w:b/>
          <w:color w:val="0B0C0C"/>
          <w:lang w:eastAsia="en-GB"/>
        </w:rPr>
        <w:t>Process</w:t>
      </w:r>
      <w:r w:rsidR="00CE7357">
        <w:rPr>
          <w:rFonts w:ascii="Arial" w:eastAsia="Times New Roman" w:hAnsi="Arial" w:cs="Arial"/>
          <w:b/>
          <w:color w:val="0B0C0C"/>
          <w:lang w:eastAsia="en-GB"/>
        </w:rPr>
        <w:t xml:space="preserve"> </w:t>
      </w:r>
    </w:p>
    <w:p w14:paraId="62B73388" w14:textId="07D9532D" w:rsidR="00475CE2" w:rsidRPr="00CE7357" w:rsidRDefault="00475CE2" w:rsidP="00FD5C6B">
      <w:pPr>
        <w:pStyle w:val="NoSpacing"/>
        <w:rPr>
          <w:rFonts w:ascii="Arial" w:eastAsia="Times New Roman" w:hAnsi="Arial" w:cs="Arial"/>
          <w:color w:val="0B0C0C"/>
          <w:lang w:eastAsia="en-GB"/>
        </w:rPr>
      </w:pPr>
      <w:r w:rsidRPr="00CE7357">
        <w:rPr>
          <w:rFonts w:ascii="Arial" w:eastAsia="Times New Roman" w:hAnsi="Arial" w:cs="Arial"/>
          <w:color w:val="0B0C0C"/>
          <w:lang w:eastAsia="en-GB"/>
        </w:rPr>
        <w:t xml:space="preserve">PEP </w:t>
      </w:r>
      <w:r w:rsidRPr="00CE7357">
        <w:rPr>
          <w:rFonts w:ascii="Arial" w:eastAsia="Times New Roman" w:hAnsi="Arial" w:cs="Arial"/>
          <w:color w:val="0B0C0C"/>
          <w:lang w:eastAsia="en-GB"/>
        </w:rPr>
        <w:sym w:font="Wingdings" w:char="F0E0"/>
      </w:r>
      <w:r w:rsidRPr="00CE7357">
        <w:rPr>
          <w:rFonts w:ascii="Arial" w:eastAsia="Times New Roman" w:hAnsi="Arial" w:cs="Arial"/>
          <w:color w:val="0B0C0C"/>
          <w:lang w:eastAsia="en-GB"/>
        </w:rPr>
        <w:t xml:space="preserve"> application for funding application reviewed against pupil targets </w:t>
      </w:r>
      <w:r w:rsidRPr="00CE7357">
        <w:rPr>
          <w:rFonts w:ascii="Arial" w:eastAsia="Times New Roman" w:hAnsi="Arial" w:cs="Arial"/>
          <w:color w:val="0B0C0C"/>
          <w:lang w:eastAsia="en-GB"/>
        </w:rPr>
        <w:sym w:font="Wingdings" w:char="F0E0"/>
      </w:r>
      <w:r w:rsidRPr="00CE7357">
        <w:rPr>
          <w:rFonts w:ascii="Arial" w:eastAsia="Times New Roman" w:hAnsi="Arial" w:cs="Arial"/>
          <w:color w:val="0B0C0C"/>
          <w:lang w:eastAsia="en-GB"/>
        </w:rPr>
        <w:t xml:space="preserve">feedback to school and social worker in parallel to processing through exchequer services </w:t>
      </w:r>
      <w:r w:rsidRPr="00CE7357">
        <w:rPr>
          <w:rFonts w:ascii="Arial" w:eastAsia="Times New Roman" w:hAnsi="Arial" w:cs="Arial"/>
          <w:color w:val="0B0C0C"/>
          <w:lang w:eastAsia="en-GB"/>
        </w:rPr>
        <w:sym w:font="Wingdings" w:char="F0E0"/>
      </w:r>
      <w:r w:rsidRPr="00CE7357">
        <w:rPr>
          <w:rFonts w:ascii="Arial" w:eastAsia="Times New Roman" w:hAnsi="Arial" w:cs="Arial"/>
          <w:color w:val="0B0C0C"/>
          <w:lang w:eastAsia="en-GB"/>
        </w:rPr>
        <w:t xml:space="preserve"> PEP review </w:t>
      </w:r>
      <w:r w:rsidR="004F52DF" w:rsidRPr="00CE7357">
        <w:rPr>
          <w:rFonts w:ascii="Arial" w:eastAsia="Times New Roman" w:hAnsi="Arial" w:cs="Arial"/>
          <w:color w:val="0B0C0C"/>
          <w:lang w:eastAsia="en-GB"/>
        </w:rPr>
        <w:t xml:space="preserve">must </w:t>
      </w:r>
      <w:r w:rsidRPr="00CE7357">
        <w:rPr>
          <w:rFonts w:ascii="Arial" w:eastAsia="Times New Roman" w:hAnsi="Arial" w:cs="Arial"/>
          <w:color w:val="0B0C0C"/>
          <w:lang w:eastAsia="en-GB"/>
        </w:rPr>
        <w:t>include</w:t>
      </w:r>
      <w:r w:rsidR="004F52DF" w:rsidRPr="00CE7357">
        <w:rPr>
          <w:rFonts w:ascii="Arial" w:eastAsia="Times New Roman" w:hAnsi="Arial" w:cs="Arial"/>
          <w:color w:val="0B0C0C"/>
          <w:lang w:eastAsia="en-GB"/>
        </w:rPr>
        <w:t xml:space="preserve"> a</w:t>
      </w:r>
      <w:r w:rsidRPr="00CE7357">
        <w:rPr>
          <w:rFonts w:ascii="Arial" w:eastAsia="Times New Roman" w:hAnsi="Arial" w:cs="Arial"/>
          <w:color w:val="0B0C0C"/>
          <w:lang w:eastAsia="en-GB"/>
        </w:rPr>
        <w:t xml:space="preserve"> review of pupil performance against targets set</w:t>
      </w:r>
      <w:r w:rsidR="00ED4018" w:rsidRPr="00CE7357">
        <w:rPr>
          <w:rFonts w:ascii="Arial" w:eastAsia="Times New Roman" w:hAnsi="Arial" w:cs="Arial"/>
          <w:color w:val="0B0C0C"/>
          <w:lang w:eastAsia="en-GB"/>
        </w:rPr>
        <w:t>.</w:t>
      </w:r>
      <w:r w:rsidR="00DA593E" w:rsidRPr="00CE7357">
        <w:rPr>
          <w:rFonts w:ascii="Arial" w:eastAsia="Times New Roman" w:hAnsi="Arial" w:cs="Arial"/>
          <w:color w:val="0B0C0C"/>
          <w:lang w:eastAsia="en-GB"/>
        </w:rPr>
        <w:t xml:space="preserve">   </w:t>
      </w:r>
    </w:p>
    <w:p w14:paraId="37589AEC" w14:textId="5D3C24B4" w:rsidR="00DA593E" w:rsidRPr="00CE7357" w:rsidRDefault="00DA593E" w:rsidP="00FD5C6B">
      <w:pPr>
        <w:pStyle w:val="NoSpacing"/>
        <w:rPr>
          <w:rFonts w:ascii="Arial" w:eastAsia="Times New Roman" w:hAnsi="Arial" w:cs="Arial"/>
          <w:color w:val="0B0C0C"/>
          <w:lang w:eastAsia="en-GB"/>
        </w:rPr>
      </w:pPr>
    </w:p>
    <w:p w14:paraId="6758E67A" w14:textId="4C82EC03" w:rsidR="00DA593E" w:rsidRPr="00943D9A" w:rsidRDefault="00DA593E" w:rsidP="00FD5C6B">
      <w:pPr>
        <w:pStyle w:val="NoSpacing"/>
        <w:rPr>
          <w:rFonts w:ascii="Arial" w:eastAsia="Times New Roman" w:hAnsi="Arial" w:cs="Arial"/>
          <w:color w:val="0B0C0C"/>
          <w:lang w:eastAsia="en-GB"/>
        </w:rPr>
      </w:pPr>
      <w:r w:rsidRPr="00CE7357">
        <w:rPr>
          <w:rFonts w:ascii="Arial" w:eastAsia="Times New Roman" w:hAnsi="Arial" w:cs="Arial"/>
          <w:color w:val="0B0C0C"/>
          <w:lang w:eastAsia="en-GB"/>
        </w:rPr>
        <w:t xml:space="preserve">PEP </w:t>
      </w:r>
      <w:r w:rsidR="00C875EE" w:rsidRPr="00CE7357">
        <w:rPr>
          <w:rFonts w:ascii="Arial" w:eastAsia="Times New Roman" w:hAnsi="Arial" w:cs="Arial"/>
          <w:color w:val="0B0C0C"/>
          <w:lang w:eastAsia="en-GB"/>
        </w:rPr>
        <w:t>reviewed</w:t>
      </w:r>
      <w:r w:rsidRPr="00CE7357">
        <w:rPr>
          <w:rFonts w:ascii="Arial" w:eastAsia="Times New Roman" w:hAnsi="Arial" w:cs="Arial"/>
          <w:color w:val="0B0C0C"/>
          <w:lang w:eastAsia="en-GB"/>
        </w:rPr>
        <w:t xml:space="preserve"> by MVS </w:t>
      </w:r>
      <w:r w:rsidRPr="00CE7357">
        <w:rPr>
          <w:rFonts w:ascii="Arial" w:eastAsia="Times New Roman" w:hAnsi="Arial" w:cs="Arial"/>
          <w:color w:val="0B0C0C"/>
          <w:lang w:eastAsia="en-GB"/>
        </w:rPr>
        <w:sym w:font="Wingdings" w:char="F0E0"/>
      </w:r>
      <w:r w:rsidRPr="00CE7357">
        <w:rPr>
          <w:rFonts w:ascii="Arial" w:eastAsia="Times New Roman" w:hAnsi="Arial" w:cs="Arial"/>
          <w:color w:val="0B0C0C"/>
          <w:lang w:eastAsia="en-GB"/>
        </w:rPr>
        <w:t xml:space="preserve"> targets tracked, PP+ application considered </w:t>
      </w:r>
      <w:r w:rsidRPr="00CE7357">
        <w:rPr>
          <w:rFonts w:ascii="Arial" w:eastAsia="Times New Roman" w:hAnsi="Arial" w:cs="Arial"/>
          <w:color w:val="0B0C0C"/>
          <w:lang w:eastAsia="en-GB"/>
        </w:rPr>
        <w:sym w:font="Wingdings" w:char="F0E0"/>
      </w:r>
      <w:r w:rsidRPr="00CE7357">
        <w:rPr>
          <w:rFonts w:ascii="Arial" w:eastAsia="Times New Roman" w:hAnsi="Arial" w:cs="Arial"/>
          <w:color w:val="0B0C0C"/>
          <w:lang w:eastAsia="en-GB"/>
        </w:rPr>
        <w:t xml:space="preserve"> </w:t>
      </w:r>
      <w:r w:rsidR="00C875EE" w:rsidRPr="00CE7357">
        <w:rPr>
          <w:rFonts w:ascii="Arial" w:eastAsia="Times New Roman" w:hAnsi="Arial" w:cs="Arial"/>
          <w:color w:val="0B0C0C"/>
          <w:lang w:eastAsia="en-GB"/>
        </w:rPr>
        <w:t xml:space="preserve">panel decision </w:t>
      </w:r>
      <w:r w:rsidR="00C875EE" w:rsidRPr="00CE7357">
        <w:rPr>
          <w:rFonts w:ascii="Arial" w:eastAsia="Times New Roman" w:hAnsi="Arial" w:cs="Arial"/>
          <w:color w:val="0B0C0C"/>
          <w:lang w:eastAsia="en-GB"/>
        </w:rPr>
        <w:sym w:font="Wingdings" w:char="F0E0"/>
      </w:r>
      <w:r w:rsidR="00C875EE" w:rsidRPr="00CE7357">
        <w:rPr>
          <w:rFonts w:ascii="Arial" w:eastAsia="Times New Roman" w:hAnsi="Arial" w:cs="Arial"/>
          <w:color w:val="0B0C0C"/>
          <w:lang w:eastAsia="en-GB"/>
        </w:rPr>
        <w:t xml:space="preserve"> review of funding, with comments, </w:t>
      </w:r>
      <w:r w:rsidRPr="00CE7357">
        <w:rPr>
          <w:rFonts w:ascii="Arial" w:eastAsia="Times New Roman" w:hAnsi="Arial" w:cs="Arial"/>
          <w:color w:val="0B0C0C"/>
          <w:lang w:eastAsia="en-GB"/>
        </w:rPr>
        <w:t xml:space="preserve">sent to designated teacher and social worker </w:t>
      </w:r>
      <w:r w:rsidRPr="00CE7357">
        <w:rPr>
          <w:rFonts w:ascii="Arial" w:eastAsia="Times New Roman" w:hAnsi="Arial" w:cs="Arial"/>
          <w:color w:val="0B0C0C"/>
          <w:lang w:eastAsia="en-GB"/>
        </w:rPr>
        <w:sym w:font="Wingdings" w:char="F0E0"/>
      </w:r>
      <w:r w:rsidRPr="00CE7357">
        <w:rPr>
          <w:rFonts w:ascii="Arial" w:eastAsia="Times New Roman" w:hAnsi="Arial" w:cs="Arial"/>
          <w:color w:val="0B0C0C"/>
          <w:lang w:eastAsia="en-GB"/>
        </w:rPr>
        <w:t xml:space="preserve"> form passed for payment</w:t>
      </w:r>
    </w:p>
    <w:p w14:paraId="71D5E3FD" w14:textId="06AB6ED0" w:rsidR="0096214B" w:rsidRDefault="0096214B" w:rsidP="00FD5C6B">
      <w:pPr>
        <w:pStyle w:val="NoSpacing"/>
        <w:rPr>
          <w:rFonts w:ascii="Arial" w:eastAsia="Times New Roman" w:hAnsi="Arial" w:cs="Arial"/>
          <w:color w:val="0B0C0C"/>
          <w:lang w:eastAsia="en-GB"/>
        </w:rPr>
      </w:pPr>
    </w:p>
    <w:p w14:paraId="36A896E2" w14:textId="2C919A65" w:rsidR="00053939" w:rsidRPr="00053939" w:rsidRDefault="00053939" w:rsidP="00FD5C6B">
      <w:pPr>
        <w:pStyle w:val="NoSpacing"/>
        <w:rPr>
          <w:rFonts w:ascii="Arial" w:eastAsia="Times New Roman" w:hAnsi="Arial" w:cs="Arial"/>
          <w:b/>
          <w:color w:val="0B0C0C"/>
          <w:lang w:eastAsia="en-GB"/>
        </w:rPr>
      </w:pPr>
      <w:r w:rsidRPr="00053939">
        <w:rPr>
          <w:rFonts w:ascii="Arial" w:eastAsia="Times New Roman" w:hAnsi="Arial" w:cs="Arial"/>
          <w:b/>
          <w:color w:val="0B0C0C"/>
          <w:lang w:eastAsia="en-GB"/>
        </w:rPr>
        <w:t>Centrally held funding</w:t>
      </w:r>
    </w:p>
    <w:p w14:paraId="44206D17" w14:textId="56046F31" w:rsidR="00053939" w:rsidRDefault="00053939" w:rsidP="00053939">
      <w:pPr>
        <w:pStyle w:val="NoSpacing"/>
        <w:numPr>
          <w:ilvl w:val="0"/>
          <w:numId w:val="1"/>
        </w:numPr>
        <w:rPr>
          <w:rFonts w:ascii="Arial" w:eastAsia="Times New Roman" w:hAnsi="Arial" w:cs="Arial"/>
          <w:color w:val="0B0C0C"/>
          <w:lang w:eastAsia="en-GB"/>
        </w:rPr>
      </w:pPr>
      <w:r w:rsidRPr="00943D9A">
        <w:rPr>
          <w:rFonts w:ascii="Arial" w:eastAsia="Times New Roman" w:hAnsi="Arial" w:cs="Arial"/>
          <w:color w:val="0B0C0C"/>
          <w:lang w:eastAsia="en-GB"/>
        </w:rPr>
        <w:t>Training</w:t>
      </w:r>
      <w:r>
        <w:rPr>
          <w:rFonts w:ascii="Arial" w:eastAsia="Times New Roman" w:hAnsi="Arial" w:cs="Arial"/>
          <w:color w:val="0B0C0C"/>
          <w:lang w:eastAsia="en-GB"/>
        </w:rPr>
        <w:t xml:space="preserve"> and briefings</w:t>
      </w:r>
      <w:r w:rsidRPr="00943D9A">
        <w:rPr>
          <w:rFonts w:ascii="Arial" w:eastAsia="Times New Roman" w:hAnsi="Arial" w:cs="Arial"/>
          <w:color w:val="0B0C0C"/>
          <w:lang w:eastAsia="en-GB"/>
        </w:rPr>
        <w:t xml:space="preserve"> for designated teachers (DLACTs) </w:t>
      </w:r>
    </w:p>
    <w:p w14:paraId="756075B8" w14:textId="352A19B6" w:rsidR="00053939" w:rsidRDefault="00053939" w:rsidP="00053939">
      <w:pPr>
        <w:pStyle w:val="NoSpacing"/>
        <w:numPr>
          <w:ilvl w:val="0"/>
          <w:numId w:val="1"/>
        </w:numPr>
        <w:rPr>
          <w:rFonts w:ascii="Arial" w:eastAsia="Times New Roman" w:hAnsi="Arial" w:cs="Arial"/>
          <w:color w:val="0B0C0C"/>
          <w:lang w:eastAsia="en-GB"/>
        </w:rPr>
      </w:pPr>
      <w:r>
        <w:rPr>
          <w:rFonts w:ascii="Arial" w:eastAsia="Times New Roman" w:hAnsi="Arial" w:cs="Arial"/>
          <w:color w:val="0B0C0C"/>
          <w:lang w:eastAsia="en-GB"/>
        </w:rPr>
        <w:t>Transition for Y6 – Y7 project August 20</w:t>
      </w:r>
      <w:r w:rsidR="00CE7357">
        <w:rPr>
          <w:rFonts w:ascii="Arial" w:eastAsia="Times New Roman" w:hAnsi="Arial" w:cs="Arial"/>
          <w:color w:val="0B0C0C"/>
          <w:lang w:eastAsia="en-GB"/>
        </w:rPr>
        <w:t>20</w:t>
      </w:r>
      <w:r>
        <w:rPr>
          <w:rFonts w:ascii="Arial" w:eastAsia="Times New Roman" w:hAnsi="Arial" w:cs="Arial"/>
          <w:color w:val="0B0C0C"/>
          <w:lang w:eastAsia="en-GB"/>
        </w:rPr>
        <w:t xml:space="preserve"> (based in Strood)</w:t>
      </w:r>
    </w:p>
    <w:p w14:paraId="6E712997" w14:textId="6D6B02DE" w:rsidR="00053939" w:rsidRDefault="00053939" w:rsidP="00053939">
      <w:pPr>
        <w:pStyle w:val="NoSpacing"/>
        <w:numPr>
          <w:ilvl w:val="0"/>
          <w:numId w:val="1"/>
        </w:numPr>
        <w:rPr>
          <w:rFonts w:ascii="Arial" w:eastAsia="Times New Roman" w:hAnsi="Arial" w:cs="Arial"/>
          <w:color w:val="0B0C0C"/>
          <w:lang w:eastAsia="en-GB"/>
        </w:rPr>
      </w:pPr>
      <w:r>
        <w:rPr>
          <w:rFonts w:ascii="Arial" w:eastAsia="Times New Roman" w:hAnsi="Arial" w:cs="Arial"/>
          <w:color w:val="0B0C0C"/>
          <w:lang w:eastAsia="en-GB"/>
        </w:rPr>
        <w:t>Arts Award - certificated opportunities during school holidays</w:t>
      </w:r>
      <w:r w:rsidR="00CE7357">
        <w:rPr>
          <w:rFonts w:ascii="Arial" w:eastAsia="Times New Roman" w:hAnsi="Arial" w:cs="Arial"/>
          <w:color w:val="0B0C0C"/>
          <w:lang w:eastAsia="en-GB"/>
        </w:rPr>
        <w:t xml:space="preserve"> / weekends</w:t>
      </w:r>
    </w:p>
    <w:p w14:paraId="01589ED7" w14:textId="1DC6F703" w:rsidR="004F52DF" w:rsidRDefault="00053939" w:rsidP="00053939">
      <w:pPr>
        <w:pStyle w:val="NoSpacing"/>
        <w:numPr>
          <w:ilvl w:val="0"/>
          <w:numId w:val="1"/>
        </w:numPr>
        <w:rPr>
          <w:rFonts w:ascii="Arial" w:eastAsia="Times New Roman" w:hAnsi="Arial" w:cs="Arial"/>
          <w:color w:val="0B0C0C"/>
          <w:lang w:eastAsia="en-GB"/>
        </w:rPr>
      </w:pPr>
      <w:r>
        <w:rPr>
          <w:rFonts w:ascii="Arial" w:eastAsia="Times New Roman" w:hAnsi="Arial" w:cs="Arial"/>
          <w:color w:val="0B0C0C"/>
          <w:lang w:eastAsia="en-GB"/>
        </w:rPr>
        <w:t xml:space="preserve">Resources for </w:t>
      </w:r>
      <w:r w:rsidR="004F52DF">
        <w:rPr>
          <w:rFonts w:ascii="Arial" w:eastAsia="Times New Roman" w:hAnsi="Arial" w:cs="Arial"/>
          <w:color w:val="0B0C0C"/>
          <w:lang w:eastAsia="en-GB"/>
        </w:rPr>
        <w:t xml:space="preserve">all </w:t>
      </w:r>
      <w:r>
        <w:rPr>
          <w:rFonts w:ascii="Arial" w:eastAsia="Times New Roman" w:hAnsi="Arial" w:cs="Arial"/>
          <w:color w:val="0B0C0C"/>
          <w:lang w:eastAsia="en-GB"/>
        </w:rPr>
        <w:t xml:space="preserve">schools - online </w:t>
      </w:r>
    </w:p>
    <w:p w14:paraId="6DC3D018" w14:textId="77777777" w:rsidR="004F52DF" w:rsidRDefault="004F52DF" w:rsidP="00053939">
      <w:pPr>
        <w:pStyle w:val="NoSpacing"/>
        <w:numPr>
          <w:ilvl w:val="0"/>
          <w:numId w:val="1"/>
        </w:numPr>
        <w:rPr>
          <w:rFonts w:ascii="Arial" w:eastAsia="Times New Roman" w:hAnsi="Arial" w:cs="Arial"/>
          <w:color w:val="0B0C0C"/>
          <w:lang w:eastAsia="en-GB"/>
        </w:rPr>
      </w:pPr>
      <w:r>
        <w:rPr>
          <w:rFonts w:ascii="Arial" w:eastAsia="Times New Roman" w:hAnsi="Arial" w:cs="Arial"/>
          <w:color w:val="0B0C0C"/>
          <w:lang w:eastAsia="en-GB"/>
        </w:rPr>
        <w:t>Attendance and data capture</w:t>
      </w:r>
    </w:p>
    <w:p w14:paraId="22FF8131" w14:textId="7CCE60F4" w:rsidR="00053939" w:rsidRDefault="004F52DF" w:rsidP="00053939">
      <w:pPr>
        <w:pStyle w:val="NoSpacing"/>
        <w:numPr>
          <w:ilvl w:val="0"/>
          <w:numId w:val="1"/>
        </w:numPr>
        <w:rPr>
          <w:rFonts w:ascii="Arial" w:eastAsia="Times New Roman" w:hAnsi="Arial" w:cs="Arial"/>
          <w:color w:val="0B0C0C"/>
          <w:lang w:eastAsia="en-GB"/>
        </w:rPr>
      </w:pPr>
      <w:r>
        <w:rPr>
          <w:rFonts w:ascii="Arial" w:eastAsia="Times New Roman" w:hAnsi="Arial" w:cs="Arial"/>
          <w:color w:val="0B0C0C"/>
          <w:lang w:eastAsia="en-GB"/>
        </w:rPr>
        <w:t>Staffing</w:t>
      </w:r>
      <w:r w:rsidR="00053939">
        <w:rPr>
          <w:rFonts w:ascii="Arial" w:eastAsia="Times New Roman" w:hAnsi="Arial" w:cs="Arial"/>
          <w:color w:val="0B0C0C"/>
          <w:lang w:eastAsia="en-GB"/>
        </w:rPr>
        <w:t xml:space="preserve"> </w:t>
      </w:r>
    </w:p>
    <w:p w14:paraId="0E3C2A82" w14:textId="77777777" w:rsidR="00053939" w:rsidRDefault="00053939" w:rsidP="00FD5C6B">
      <w:pPr>
        <w:pStyle w:val="NoSpacing"/>
        <w:rPr>
          <w:rFonts w:ascii="Arial" w:eastAsia="Times New Roman" w:hAnsi="Arial" w:cs="Arial"/>
          <w:color w:val="0B0C0C"/>
          <w:lang w:eastAsia="en-GB"/>
        </w:rPr>
      </w:pPr>
    </w:p>
    <w:p w14:paraId="31CEB9FF" w14:textId="600A4FFC" w:rsidR="00053939" w:rsidRPr="00ED4018" w:rsidRDefault="00ED4018" w:rsidP="00FD5C6B">
      <w:pPr>
        <w:pStyle w:val="NoSpacing"/>
        <w:rPr>
          <w:rFonts w:ascii="Arial" w:eastAsia="Times New Roman" w:hAnsi="Arial" w:cs="Arial"/>
          <w:b/>
          <w:color w:val="0B0C0C"/>
          <w:lang w:eastAsia="en-GB"/>
        </w:rPr>
      </w:pPr>
      <w:r w:rsidRPr="00ED4018">
        <w:rPr>
          <w:rFonts w:ascii="Arial" w:eastAsia="Times New Roman" w:hAnsi="Arial" w:cs="Arial"/>
          <w:b/>
          <w:color w:val="0B0C0C"/>
          <w:lang w:eastAsia="en-GB"/>
        </w:rPr>
        <w:t>Contact details</w:t>
      </w:r>
    </w:p>
    <w:p w14:paraId="406E4152" w14:textId="7209030B" w:rsidR="006E619B" w:rsidRPr="006E619B" w:rsidRDefault="006E619B" w:rsidP="006E619B">
      <w:pPr>
        <w:pStyle w:val="NoSpacing"/>
        <w:rPr>
          <w:rFonts w:ascii="Arial" w:hAnsi="Arial" w:cs="Arial"/>
          <w:lang w:eastAsia="en-GB"/>
        </w:rPr>
      </w:pPr>
      <w:r w:rsidRPr="006E619B">
        <w:rPr>
          <w:rFonts w:ascii="Arial" w:hAnsi="Arial" w:cs="Arial"/>
          <w:lang w:eastAsia="en-GB"/>
        </w:rPr>
        <w:t xml:space="preserve">Medway Virtual School   </w:t>
      </w:r>
      <w:hyperlink r:id="rId13" w:history="1">
        <w:r w:rsidRPr="006E619B">
          <w:rPr>
            <w:rStyle w:val="Hyperlink"/>
            <w:rFonts w:ascii="Arial" w:eastAsia="Times New Roman" w:hAnsi="Arial" w:cs="Arial"/>
            <w:lang w:eastAsia="en-GB"/>
          </w:rPr>
          <w:t>virtualschool@medway.gov.uk</w:t>
        </w:r>
      </w:hyperlink>
    </w:p>
    <w:p w14:paraId="5FD48C59" w14:textId="0E6B53A9" w:rsidR="006E619B" w:rsidRPr="006E619B" w:rsidRDefault="006E619B" w:rsidP="006E619B">
      <w:pPr>
        <w:pStyle w:val="NoSpacing"/>
        <w:rPr>
          <w:rFonts w:ascii="Arial" w:hAnsi="Arial" w:cs="Arial"/>
          <w:lang w:eastAsia="en-GB"/>
        </w:rPr>
      </w:pPr>
      <w:r w:rsidRPr="006E619B">
        <w:rPr>
          <w:rFonts w:ascii="Arial" w:hAnsi="Arial" w:cs="Arial"/>
          <w:lang w:eastAsia="en-GB"/>
        </w:rPr>
        <w:t xml:space="preserve">Children and Adults Directorate, Gun Wharf Dock Road Chatham Kent ME4 4TR, </w:t>
      </w:r>
      <w:proofErr w:type="spellStart"/>
      <w:r w:rsidRPr="006E619B">
        <w:rPr>
          <w:rFonts w:ascii="Arial" w:hAnsi="Arial" w:cs="Arial"/>
          <w:lang w:eastAsia="en-GB"/>
        </w:rPr>
        <w:t>tel</w:t>
      </w:r>
      <w:proofErr w:type="spellEnd"/>
      <w:r w:rsidRPr="006E619B">
        <w:rPr>
          <w:rFonts w:ascii="Arial" w:hAnsi="Arial" w:cs="Arial"/>
          <w:lang w:eastAsia="en-GB"/>
        </w:rPr>
        <w:t>: 01634 335664</w:t>
      </w:r>
    </w:p>
    <w:p w14:paraId="314ACAAF" w14:textId="77777777" w:rsidR="006E619B" w:rsidRPr="006E619B" w:rsidRDefault="006E619B" w:rsidP="00FD5C6B">
      <w:pPr>
        <w:pStyle w:val="NoSpacing"/>
        <w:rPr>
          <w:rFonts w:ascii="Arial" w:eastAsia="Times New Roman" w:hAnsi="Arial" w:cs="Arial"/>
          <w:color w:val="0B0C0C"/>
          <w:lang w:eastAsia="en-GB"/>
        </w:rPr>
      </w:pPr>
    </w:p>
    <w:p w14:paraId="20DB62FF" w14:textId="77E8415B" w:rsidR="00E22B52" w:rsidRPr="00943D9A" w:rsidRDefault="0096214B" w:rsidP="00943D9A">
      <w:pPr>
        <w:pStyle w:val="NoSpacing"/>
        <w:rPr>
          <w:rFonts w:ascii="Arial" w:eastAsia="Times New Roman" w:hAnsi="Arial" w:cs="Arial"/>
          <w:b/>
          <w:color w:val="0B0C0C"/>
          <w:lang w:eastAsia="en-GB"/>
        </w:rPr>
      </w:pPr>
      <w:r w:rsidRPr="00943D9A">
        <w:rPr>
          <w:rFonts w:ascii="Arial" w:eastAsia="Times New Roman" w:hAnsi="Arial" w:cs="Arial"/>
          <w:b/>
          <w:color w:val="0B0C0C"/>
          <w:lang w:eastAsia="en-GB"/>
        </w:rPr>
        <w:t>DfE Guidance</w:t>
      </w:r>
    </w:p>
    <w:p w14:paraId="224EAB02" w14:textId="677BB657" w:rsidR="0096214B" w:rsidRDefault="0096214B" w:rsidP="006E619B">
      <w:pPr>
        <w:pStyle w:val="NoSpacing"/>
        <w:numPr>
          <w:ilvl w:val="0"/>
          <w:numId w:val="2"/>
        </w:numPr>
        <w:rPr>
          <w:rStyle w:val="Hyperlink"/>
          <w:rFonts w:ascii="Calibri" w:eastAsia="Calibri" w:hAnsi="Calibri" w:cs="Calibri"/>
          <w:i/>
        </w:rPr>
      </w:pPr>
      <w:r w:rsidRPr="00943D9A">
        <w:rPr>
          <w:rFonts w:ascii="Arial" w:eastAsia="Times New Roman" w:hAnsi="Arial" w:cs="Arial"/>
          <w:color w:val="0B0C0C"/>
          <w:lang w:eastAsia="en-GB"/>
        </w:rPr>
        <w:t>Designated teacher for looked-after and previously looked-after children.  February 2018</w:t>
      </w:r>
      <w:r w:rsidRPr="00943D9A">
        <w:rPr>
          <w:rStyle w:val="Hyperlink"/>
          <w:rFonts w:ascii="Calibri" w:eastAsia="Calibri" w:hAnsi="Calibri" w:cs="Calibri"/>
          <w:i/>
        </w:rPr>
        <w:t xml:space="preserve"> </w:t>
      </w:r>
      <w:hyperlink r:id="rId14" w:history="1">
        <w:r w:rsidR="00943D9A" w:rsidRPr="003C5A8D">
          <w:rPr>
            <w:rStyle w:val="Hyperlink"/>
            <w:rFonts w:ascii="Calibri" w:eastAsia="Calibri" w:hAnsi="Calibri" w:cs="Calibri"/>
            <w:i/>
          </w:rPr>
          <w:t>https://www.gov.uk/government/publications/designated-teacher-for-looked-after-children</w:t>
        </w:r>
      </w:hyperlink>
    </w:p>
    <w:p w14:paraId="529CC557" w14:textId="77777777" w:rsidR="00943D9A" w:rsidRPr="00943D9A" w:rsidRDefault="00943D9A" w:rsidP="00943D9A">
      <w:pPr>
        <w:pStyle w:val="NoSpacing"/>
        <w:rPr>
          <w:rStyle w:val="Hyperlink"/>
          <w:rFonts w:ascii="Calibri" w:eastAsia="Calibri" w:hAnsi="Calibri" w:cs="Calibri"/>
          <w:i/>
        </w:rPr>
      </w:pPr>
    </w:p>
    <w:p w14:paraId="53F11AF1" w14:textId="242033C0" w:rsidR="00475CE2" w:rsidRPr="006E619B" w:rsidRDefault="002947B5" w:rsidP="006E619B">
      <w:pPr>
        <w:pStyle w:val="ListParagraph"/>
        <w:numPr>
          <w:ilvl w:val="0"/>
          <w:numId w:val="2"/>
        </w:numPr>
        <w:rPr>
          <w:rStyle w:val="Hyperlink"/>
          <w:rFonts w:ascii="Calibri" w:eastAsia="Calibri" w:hAnsi="Calibri" w:cs="Calibri"/>
          <w:i/>
        </w:rPr>
      </w:pPr>
      <w:r w:rsidRPr="006E619B">
        <w:rPr>
          <w:rFonts w:ascii="Arial" w:eastAsia="Times New Roman" w:hAnsi="Arial" w:cs="Arial"/>
          <w:color w:val="0B0C0C"/>
          <w:lang w:eastAsia="en-GB"/>
        </w:rPr>
        <w:t>Promoting the education of looked-after children and previously looked-after children</w:t>
      </w:r>
      <w:r w:rsidR="0096214B" w:rsidRPr="006E619B">
        <w:rPr>
          <w:rFonts w:ascii="Arial" w:eastAsia="Times New Roman" w:hAnsi="Arial" w:cs="Arial"/>
          <w:color w:val="0B0C0C"/>
          <w:lang w:eastAsia="en-GB"/>
        </w:rPr>
        <w:t xml:space="preserve">.  </w:t>
      </w:r>
      <w:r w:rsidRPr="006E619B">
        <w:rPr>
          <w:rFonts w:ascii="Arial" w:eastAsia="Times New Roman" w:hAnsi="Arial" w:cs="Arial"/>
          <w:color w:val="0B0C0C"/>
          <w:lang w:eastAsia="en-GB"/>
        </w:rPr>
        <w:t xml:space="preserve">February 2018 </w:t>
      </w:r>
      <w:hyperlink r:id="rId15" w:history="1">
        <w:r w:rsidRPr="006E619B">
          <w:rPr>
            <w:rStyle w:val="Hyperlink"/>
            <w:rFonts w:ascii="Calibri" w:eastAsia="Calibri" w:hAnsi="Calibri" w:cs="Calibri"/>
            <w:i/>
          </w:rPr>
          <w:t>https://www.gov.uk/government/publications/promoting-the-education-of-looked-after-children</w:t>
        </w:r>
      </w:hyperlink>
      <w:r w:rsidR="006E619B">
        <w:rPr>
          <w:rStyle w:val="Hyperlink"/>
          <w:rFonts w:ascii="Calibri" w:eastAsia="Calibri" w:hAnsi="Calibri" w:cs="Calibri"/>
          <w:i/>
        </w:rPr>
        <w:br/>
      </w:r>
    </w:p>
    <w:p w14:paraId="339EA271" w14:textId="2675AFF5" w:rsidR="00C44DEF" w:rsidRPr="00CE7357" w:rsidRDefault="00C44DEF" w:rsidP="006A3838">
      <w:pPr>
        <w:pStyle w:val="ListParagraph"/>
        <w:numPr>
          <w:ilvl w:val="0"/>
          <w:numId w:val="2"/>
        </w:numPr>
        <w:rPr>
          <w:rFonts w:ascii="Calibri" w:eastAsia="Calibri" w:hAnsi="Calibri" w:cs="Calibri"/>
          <w:i/>
          <w:color w:val="0563C1" w:themeColor="hyperlink"/>
          <w:u w:val="single"/>
        </w:rPr>
      </w:pPr>
      <w:r w:rsidRPr="00CE7357">
        <w:rPr>
          <w:rFonts w:ascii="Arial" w:eastAsia="Times New Roman" w:hAnsi="Arial" w:cs="Arial"/>
          <w:color w:val="0B0C0C"/>
          <w:lang w:eastAsia="en-GB"/>
        </w:rPr>
        <w:t>Pupil premium: conditions of grant 20</w:t>
      </w:r>
      <w:r w:rsidR="00CE7357">
        <w:rPr>
          <w:rFonts w:ascii="Arial" w:eastAsia="Times New Roman" w:hAnsi="Arial" w:cs="Arial"/>
          <w:color w:val="0B0C0C"/>
          <w:lang w:eastAsia="en-GB"/>
        </w:rPr>
        <w:t>20</w:t>
      </w:r>
      <w:r w:rsidRPr="00CE7357">
        <w:rPr>
          <w:rFonts w:ascii="Arial" w:eastAsia="Times New Roman" w:hAnsi="Arial" w:cs="Arial"/>
          <w:color w:val="0B0C0C"/>
          <w:lang w:eastAsia="en-GB"/>
        </w:rPr>
        <w:t xml:space="preserve"> to 202</w:t>
      </w:r>
      <w:r w:rsidR="00CE7357">
        <w:rPr>
          <w:rFonts w:ascii="Arial" w:eastAsia="Times New Roman" w:hAnsi="Arial" w:cs="Arial"/>
          <w:color w:val="0B0C0C"/>
          <w:lang w:eastAsia="en-GB"/>
        </w:rPr>
        <w:t>1</w:t>
      </w:r>
      <w:r w:rsidRPr="00CE7357">
        <w:rPr>
          <w:rFonts w:ascii="Arial" w:eastAsia="Times New Roman" w:hAnsi="Arial" w:cs="Arial"/>
          <w:color w:val="0B0C0C"/>
          <w:lang w:eastAsia="en-GB"/>
        </w:rPr>
        <w:t xml:space="preserve">  </w:t>
      </w:r>
      <w:hyperlink r:id="rId16" w:history="1">
        <w:r w:rsidR="00CE7357">
          <w:rPr>
            <w:rStyle w:val="Hyperlink"/>
          </w:rPr>
          <w:t>https://www.gov.uk/government/publications/pupil-premium-allocations-and-conditions-of-grant-2020-to-2021</w:t>
        </w:r>
      </w:hyperlink>
    </w:p>
    <w:p w14:paraId="0BEC178F" w14:textId="1DA60E99" w:rsidR="00BE388F" w:rsidRDefault="00CE7357" w:rsidP="00CE7357">
      <w:pPr>
        <w:ind w:left="720"/>
      </w:pPr>
      <w:hyperlink r:id="rId17" w:anchor="looked-after-children-lac" w:history="1">
        <w:r>
          <w:rPr>
            <w:rStyle w:val="Hyperlink"/>
          </w:rPr>
          <w:t>https://www.gov.uk/government/publications/pupil-premium-allocations-and-conditions-of-grant-2020-to-2021/pupil-premium-conditions-of-grant-2020-to-2021#looked-after-children-lac</w:t>
        </w:r>
      </w:hyperlink>
    </w:p>
    <w:p w14:paraId="068AB9C2" w14:textId="77777777" w:rsidR="00BE388F" w:rsidRDefault="00BE388F">
      <w:r>
        <w:br w:type="page"/>
      </w:r>
    </w:p>
    <w:p w14:paraId="7762A021" w14:textId="6E00D004" w:rsidR="00CE7357" w:rsidRDefault="00BE388F" w:rsidP="00BE388F">
      <w:pPr>
        <w:rPr>
          <w:rFonts w:ascii="Arial" w:eastAsia="Times New Roman" w:hAnsi="Arial" w:cs="Arial"/>
          <w:b/>
          <w:bCs/>
          <w:color w:val="0B0C0C"/>
          <w:u w:val="single"/>
          <w:lang w:eastAsia="en-GB"/>
        </w:rPr>
      </w:pPr>
      <w:r w:rsidRPr="002A1517">
        <w:rPr>
          <w:rFonts w:ascii="Arial" w:eastAsia="Times New Roman" w:hAnsi="Arial" w:cs="Arial"/>
          <w:b/>
          <w:bCs/>
          <w:color w:val="0B0C0C"/>
          <w:lang w:eastAsia="en-GB"/>
        </w:rPr>
        <w:lastRenderedPageBreak/>
        <w:t>Appendix 1</w:t>
      </w:r>
      <w:r w:rsidR="002A1517" w:rsidRPr="002A1517">
        <w:rPr>
          <w:rFonts w:ascii="Arial" w:eastAsia="Times New Roman" w:hAnsi="Arial" w:cs="Arial"/>
          <w:color w:val="0B0C0C"/>
          <w:lang w:eastAsia="en-GB"/>
        </w:rPr>
        <w:t xml:space="preserve"> (March</w:t>
      </w:r>
      <w:r w:rsidR="002A1517">
        <w:rPr>
          <w:rFonts w:ascii="Arial" w:eastAsia="Times New Roman" w:hAnsi="Arial" w:cs="Arial"/>
          <w:color w:val="0B0C0C"/>
          <w:lang w:eastAsia="en-GB"/>
        </w:rPr>
        <w:t xml:space="preserve"> </w:t>
      </w:r>
      <w:r w:rsidR="002A1517" w:rsidRPr="002A1517">
        <w:rPr>
          <w:rFonts w:ascii="Arial" w:eastAsia="Times New Roman" w:hAnsi="Arial" w:cs="Arial"/>
          <w:color w:val="0B0C0C"/>
          <w:lang w:eastAsia="en-GB"/>
        </w:rPr>
        <w:t>/</w:t>
      </w:r>
      <w:r w:rsidR="002A1517">
        <w:rPr>
          <w:rFonts w:ascii="Arial" w:eastAsia="Times New Roman" w:hAnsi="Arial" w:cs="Arial"/>
          <w:color w:val="0B0C0C"/>
          <w:lang w:eastAsia="en-GB"/>
        </w:rPr>
        <w:t xml:space="preserve"> </w:t>
      </w:r>
      <w:r w:rsidR="002A1517" w:rsidRPr="002A1517">
        <w:rPr>
          <w:rFonts w:ascii="Arial" w:eastAsia="Times New Roman" w:hAnsi="Arial" w:cs="Arial"/>
          <w:color w:val="0B0C0C"/>
          <w:lang w:eastAsia="en-GB"/>
        </w:rPr>
        <w:t>A</w:t>
      </w:r>
      <w:r w:rsidR="002A1517">
        <w:rPr>
          <w:rFonts w:ascii="Arial" w:eastAsia="Times New Roman" w:hAnsi="Arial" w:cs="Arial"/>
          <w:color w:val="0B0C0C"/>
          <w:lang w:eastAsia="en-GB"/>
        </w:rPr>
        <w:t>p</w:t>
      </w:r>
      <w:r w:rsidR="002A1517" w:rsidRPr="002A1517">
        <w:rPr>
          <w:rFonts w:ascii="Arial" w:eastAsia="Times New Roman" w:hAnsi="Arial" w:cs="Arial"/>
          <w:color w:val="0B0C0C"/>
          <w:lang w:eastAsia="en-GB"/>
        </w:rPr>
        <w:t>ril 2020)</w:t>
      </w:r>
    </w:p>
    <w:p w14:paraId="66827CBE" w14:textId="77777777" w:rsidR="00BE388F" w:rsidRDefault="00BE388F" w:rsidP="00BE388F">
      <w:pPr>
        <w:rPr>
          <w:b/>
          <w:bCs/>
        </w:rPr>
      </w:pPr>
      <w:r>
        <w:rPr>
          <w:b/>
          <w:bCs/>
        </w:rPr>
        <w:t>Context</w:t>
      </w:r>
    </w:p>
    <w:p w14:paraId="36F867A1" w14:textId="19C99D55" w:rsidR="00BE388F" w:rsidRDefault="002A1517" w:rsidP="00BE388F">
      <w:proofErr w:type="gramStart"/>
      <w:r>
        <w:t>T</w:t>
      </w:r>
      <w:r w:rsidR="00BE388F">
        <w:t>he vast majority of</w:t>
      </w:r>
      <w:proofErr w:type="gramEnd"/>
      <w:r w:rsidR="00BE388F">
        <w:t xml:space="preserve"> pupils who are in care to Medway Council are, at the moment, remaining at home.  This means they may well be accessing online resources or activities.  </w:t>
      </w:r>
    </w:p>
    <w:p w14:paraId="5AF1969A" w14:textId="272E3AC2" w:rsidR="00BE388F" w:rsidRDefault="00BE388F" w:rsidP="00BE388F">
      <w:r>
        <w:t xml:space="preserve">We are conscious that not all children will have access to a device </w:t>
      </w:r>
      <w:proofErr w:type="gramStart"/>
      <w:r>
        <w:t>in order to</w:t>
      </w:r>
      <w:proofErr w:type="gramEnd"/>
      <w:r>
        <w:t xml:space="preserve"> complete this work. The MVS </w:t>
      </w:r>
      <w:r w:rsidR="002A1517">
        <w:t>view</w:t>
      </w:r>
      <w:r>
        <w:t xml:space="preserve"> regarding laptops has been</w:t>
      </w:r>
      <w:r w:rsidR="002A1517">
        <w:t xml:space="preserve"> </w:t>
      </w:r>
      <w:r>
        <w:t xml:space="preserve">that laptops are not usually a Pupil Premium+ spend.  Due to the current situation it is recognised that any delay in accessing these resources will impact on the engagement of pupils in their learning and their connection with their school.  </w:t>
      </w:r>
    </w:p>
    <w:p w14:paraId="78ECDA09" w14:textId="77777777" w:rsidR="00BE388F" w:rsidRDefault="00BE388F" w:rsidP="00BE388F">
      <w:r>
        <w:t xml:space="preserve">Should a pupil require a laptop please follow the process below.  Requests are being considered daily.  Please note </w:t>
      </w:r>
      <w:r>
        <w:rPr>
          <w:b/>
          <w:bCs/>
        </w:rPr>
        <w:t>WE DO NOT have a supply of laptops</w:t>
      </w:r>
      <w:r>
        <w:t xml:space="preserve"> and any agreed purchase will need to be undertaken by the foster carer.   Currently </w:t>
      </w:r>
      <w:proofErr w:type="spellStart"/>
      <w:r>
        <w:t>Currys</w:t>
      </w:r>
      <w:proofErr w:type="spellEnd"/>
      <w:r>
        <w:t xml:space="preserve"> / PC World have a stock that can be ordered and delivered via their online service; there are other stockists.  We would advise against purchasing a refurbished laptop. </w:t>
      </w:r>
    </w:p>
    <w:p w14:paraId="030D59EC" w14:textId="77777777" w:rsidR="00BE388F" w:rsidRDefault="00BE388F" w:rsidP="00BE388F">
      <w:proofErr w:type="gramStart"/>
      <w:r>
        <w:t>Should  a</w:t>
      </w:r>
      <w:proofErr w:type="gramEnd"/>
      <w:r>
        <w:t xml:space="preserve"> pupil (Year 6+) require a laptop:</w:t>
      </w:r>
    </w:p>
    <w:p w14:paraId="323F6B3B" w14:textId="77777777" w:rsidR="00BE388F" w:rsidRDefault="00BE388F" w:rsidP="00BE388F">
      <w:r>
        <w:rPr>
          <w:b/>
          <w:bCs/>
        </w:rPr>
        <w:t>Process</w:t>
      </w:r>
      <w:r>
        <w:t>:</w:t>
      </w:r>
    </w:p>
    <w:p w14:paraId="46018EA0" w14:textId="77777777" w:rsidR="00BE388F" w:rsidRDefault="00BE388F" w:rsidP="00BE388F">
      <w:pPr>
        <w:pStyle w:val="ListParagraph"/>
        <w:numPr>
          <w:ilvl w:val="0"/>
          <w:numId w:val="3"/>
        </w:numPr>
        <w:spacing w:after="0" w:line="240" w:lineRule="auto"/>
        <w:contextualSpacing w:val="0"/>
        <w:rPr>
          <w:rFonts w:eastAsia="Times New Roman"/>
        </w:rPr>
      </w:pPr>
      <w:r>
        <w:rPr>
          <w:rFonts w:eastAsia="Times New Roman"/>
        </w:rPr>
        <w:t>Social Worker to email Virtual School (</w:t>
      </w:r>
      <w:hyperlink r:id="rId18" w:history="1">
        <w:r>
          <w:rPr>
            <w:rStyle w:val="Hyperlink"/>
            <w:rFonts w:eastAsia="Times New Roman"/>
          </w:rPr>
          <w:t>vritualschool@medway.gov.uk</w:t>
        </w:r>
      </w:hyperlink>
      <w:r>
        <w:rPr>
          <w:rFonts w:eastAsia="Times New Roman"/>
        </w:rPr>
        <w:t>)  with the following information:</w:t>
      </w:r>
    </w:p>
    <w:p w14:paraId="44C978F3" w14:textId="77777777" w:rsidR="00BE388F" w:rsidRDefault="00BE388F" w:rsidP="00BE388F">
      <w:pPr>
        <w:pStyle w:val="ListParagraph"/>
        <w:numPr>
          <w:ilvl w:val="1"/>
          <w:numId w:val="3"/>
        </w:numPr>
        <w:spacing w:after="0" w:line="240" w:lineRule="auto"/>
        <w:contextualSpacing w:val="0"/>
        <w:rPr>
          <w:rFonts w:eastAsia="Times New Roman"/>
        </w:rPr>
      </w:pPr>
      <w:r>
        <w:rPr>
          <w:rFonts w:eastAsia="Times New Roman"/>
        </w:rPr>
        <w:t xml:space="preserve">Pupil name, school and reason for request for </w:t>
      </w:r>
      <w:proofErr w:type="gramStart"/>
      <w:r>
        <w:rPr>
          <w:rFonts w:eastAsia="Times New Roman"/>
        </w:rPr>
        <w:t>request  (</w:t>
      </w:r>
      <w:proofErr w:type="gramEnd"/>
      <w:r>
        <w:rPr>
          <w:rFonts w:eastAsia="Times New Roman"/>
        </w:rPr>
        <w:t>note most already have sufficient access at home to complete their studies)</w:t>
      </w:r>
    </w:p>
    <w:p w14:paraId="0031E08B" w14:textId="3390DDA6" w:rsidR="00BE388F" w:rsidRDefault="00BE388F" w:rsidP="00BE388F">
      <w:pPr>
        <w:pStyle w:val="ListParagraph"/>
        <w:numPr>
          <w:ilvl w:val="1"/>
          <w:numId w:val="3"/>
        </w:numPr>
        <w:spacing w:after="0" w:line="240" w:lineRule="auto"/>
        <w:contextualSpacing w:val="0"/>
        <w:rPr>
          <w:rFonts w:eastAsia="Times New Roman"/>
        </w:rPr>
      </w:pPr>
      <w:r>
        <w:rPr>
          <w:rFonts w:eastAsia="Times New Roman"/>
        </w:rPr>
        <w:t xml:space="preserve">Virtual School panel will </w:t>
      </w:r>
      <w:proofErr w:type="gramStart"/>
      <w:r>
        <w:rPr>
          <w:rFonts w:eastAsia="Times New Roman"/>
        </w:rPr>
        <w:t>review  the</w:t>
      </w:r>
      <w:proofErr w:type="gramEnd"/>
      <w:r>
        <w:rPr>
          <w:rFonts w:eastAsia="Times New Roman"/>
        </w:rPr>
        <w:t xml:space="preserve"> request and reply via email either agreeing or providing a reason for the decline of the request</w:t>
      </w:r>
    </w:p>
    <w:p w14:paraId="147FD4F1" w14:textId="77777777" w:rsidR="00BE388F" w:rsidRDefault="00BE388F" w:rsidP="00BE388F">
      <w:pPr>
        <w:pStyle w:val="ListParagraph"/>
        <w:numPr>
          <w:ilvl w:val="0"/>
          <w:numId w:val="3"/>
        </w:numPr>
        <w:spacing w:after="0" w:line="240" w:lineRule="auto"/>
        <w:contextualSpacing w:val="0"/>
        <w:rPr>
          <w:rFonts w:eastAsia="Times New Roman"/>
        </w:rPr>
      </w:pPr>
      <w:r>
        <w:rPr>
          <w:rFonts w:eastAsia="Times New Roman"/>
        </w:rPr>
        <w:t>If agreed</w:t>
      </w:r>
    </w:p>
    <w:p w14:paraId="0718EDFC" w14:textId="77777777" w:rsidR="00BE388F" w:rsidRDefault="00BE388F" w:rsidP="00BE388F">
      <w:pPr>
        <w:pStyle w:val="ListParagraph"/>
        <w:numPr>
          <w:ilvl w:val="1"/>
          <w:numId w:val="3"/>
        </w:numPr>
        <w:spacing w:after="0" w:line="240" w:lineRule="auto"/>
        <w:contextualSpacing w:val="0"/>
        <w:rPr>
          <w:rFonts w:eastAsia="Times New Roman"/>
        </w:rPr>
      </w:pPr>
      <w:r>
        <w:rPr>
          <w:rFonts w:eastAsia="Times New Roman"/>
        </w:rPr>
        <w:t>Foster Carers will need to order / purchase the laptop – this may be from an online supplier (PP+ will cover up to the value of £350)</w:t>
      </w:r>
    </w:p>
    <w:p w14:paraId="626E8284" w14:textId="77777777" w:rsidR="00BE388F" w:rsidRDefault="00BE388F" w:rsidP="00BE388F">
      <w:pPr>
        <w:pStyle w:val="ListParagraph"/>
        <w:numPr>
          <w:ilvl w:val="1"/>
          <w:numId w:val="3"/>
        </w:numPr>
        <w:spacing w:after="0" w:line="240" w:lineRule="auto"/>
        <w:contextualSpacing w:val="0"/>
        <w:rPr>
          <w:rFonts w:eastAsia="Times New Roman"/>
        </w:rPr>
      </w:pPr>
      <w:r>
        <w:rPr>
          <w:rFonts w:eastAsia="Times New Roman"/>
        </w:rPr>
        <w:t>MVS will complete paperwork for finance audit and share with social worker</w:t>
      </w:r>
    </w:p>
    <w:p w14:paraId="4491E72A" w14:textId="77777777" w:rsidR="00BE388F" w:rsidRDefault="00BE388F" w:rsidP="00BE388F">
      <w:pPr>
        <w:pStyle w:val="ListParagraph"/>
        <w:numPr>
          <w:ilvl w:val="1"/>
          <w:numId w:val="3"/>
        </w:numPr>
        <w:spacing w:after="0" w:line="240" w:lineRule="auto"/>
        <w:contextualSpacing w:val="0"/>
        <w:rPr>
          <w:rFonts w:eastAsia="Times New Roman"/>
        </w:rPr>
      </w:pPr>
      <w:r>
        <w:rPr>
          <w:rFonts w:eastAsia="Times New Roman"/>
        </w:rPr>
        <w:t xml:space="preserve">Once the device has been delivered and received by the Foster carer, the receipt will need to be provided to the Social Worker or Virtual School </w:t>
      </w:r>
    </w:p>
    <w:p w14:paraId="2C5E00D0" w14:textId="77777777" w:rsidR="00BE388F" w:rsidRDefault="00BE388F" w:rsidP="00BE388F">
      <w:pPr>
        <w:pStyle w:val="ListParagraph"/>
        <w:numPr>
          <w:ilvl w:val="1"/>
          <w:numId w:val="3"/>
        </w:numPr>
        <w:spacing w:after="0" w:line="240" w:lineRule="auto"/>
        <w:contextualSpacing w:val="0"/>
        <w:rPr>
          <w:rFonts w:eastAsia="Times New Roman"/>
        </w:rPr>
      </w:pPr>
      <w:r>
        <w:rPr>
          <w:rFonts w:eastAsia="Times New Roman"/>
        </w:rPr>
        <w:t xml:space="preserve">Virtual School will then arrange for payment to be made to the Foster Carer Via a Cheque, which they will receive in the post. </w:t>
      </w:r>
    </w:p>
    <w:p w14:paraId="2D51FB23" w14:textId="77777777" w:rsidR="00BE388F" w:rsidRDefault="00BE388F" w:rsidP="00BE388F">
      <w:pPr>
        <w:pStyle w:val="ListParagraph"/>
        <w:numPr>
          <w:ilvl w:val="1"/>
          <w:numId w:val="3"/>
        </w:numPr>
        <w:spacing w:after="0" w:line="240" w:lineRule="auto"/>
        <w:contextualSpacing w:val="0"/>
        <w:rPr>
          <w:rFonts w:eastAsia="Times New Roman"/>
        </w:rPr>
      </w:pPr>
      <w:r>
        <w:rPr>
          <w:rFonts w:eastAsia="Times New Roman"/>
        </w:rPr>
        <w:t xml:space="preserve">Most Schools </w:t>
      </w:r>
      <w:proofErr w:type="gramStart"/>
      <w:r>
        <w:rPr>
          <w:rFonts w:eastAsia="Times New Roman"/>
        </w:rPr>
        <w:t>are able to</w:t>
      </w:r>
      <w:proofErr w:type="gramEnd"/>
      <w:r>
        <w:rPr>
          <w:rFonts w:eastAsia="Times New Roman"/>
        </w:rPr>
        <w:t xml:space="preserve"> provide free access to Microsoft word – a document will be circulated if the laptop purchase has been agreed</w:t>
      </w:r>
    </w:p>
    <w:p w14:paraId="00622ABA" w14:textId="77777777" w:rsidR="00BE388F" w:rsidRDefault="00BE388F" w:rsidP="00BE388F">
      <w:pPr>
        <w:rPr>
          <w:i/>
          <w:iCs/>
        </w:rPr>
      </w:pPr>
      <w:r>
        <w:rPr>
          <w:i/>
          <w:iCs/>
        </w:rPr>
        <w:t xml:space="preserve">If it would be useful to discuss which </w:t>
      </w:r>
      <w:proofErr w:type="gramStart"/>
      <w:r>
        <w:rPr>
          <w:i/>
          <w:iCs/>
        </w:rPr>
        <w:t>laptop</w:t>
      </w:r>
      <w:proofErr w:type="gramEnd"/>
      <w:r>
        <w:rPr>
          <w:i/>
          <w:iCs/>
        </w:rPr>
        <w:t xml:space="preserve"> please contact virtual school for some key considerations; payments for any purchase made outside this route may not be funded by pupil premium+.</w:t>
      </w:r>
    </w:p>
    <w:p w14:paraId="1CC3E73D" w14:textId="77777777" w:rsidR="00BE388F" w:rsidRDefault="00BE388F" w:rsidP="00BE388F">
      <w:pPr>
        <w:rPr>
          <w:b/>
          <w:bCs/>
        </w:rPr>
      </w:pPr>
      <w:r>
        <w:rPr>
          <w:b/>
          <w:bCs/>
        </w:rPr>
        <w:t>Responsibilities</w:t>
      </w:r>
    </w:p>
    <w:p w14:paraId="228AD991" w14:textId="77777777" w:rsidR="00BE388F" w:rsidRDefault="00BE388F" w:rsidP="00BE388F">
      <w:pPr>
        <w:pStyle w:val="ListParagraph"/>
        <w:numPr>
          <w:ilvl w:val="0"/>
          <w:numId w:val="3"/>
        </w:numPr>
        <w:spacing w:after="0" w:line="240" w:lineRule="auto"/>
        <w:contextualSpacing w:val="0"/>
        <w:rPr>
          <w:rFonts w:eastAsia="Times New Roman"/>
        </w:rPr>
      </w:pPr>
      <w:r>
        <w:rPr>
          <w:rFonts w:eastAsia="Times New Roman"/>
        </w:rPr>
        <w:t>Foster Carers to ensure a virus protection package is loaded onto the device.</w:t>
      </w:r>
    </w:p>
    <w:p w14:paraId="43C95150" w14:textId="77777777" w:rsidR="00BE388F" w:rsidRDefault="00BE388F" w:rsidP="00BE388F">
      <w:pPr>
        <w:pStyle w:val="ListParagraph"/>
        <w:numPr>
          <w:ilvl w:val="0"/>
          <w:numId w:val="3"/>
        </w:numPr>
        <w:spacing w:after="0" w:line="240" w:lineRule="auto"/>
        <w:contextualSpacing w:val="0"/>
        <w:rPr>
          <w:rFonts w:eastAsia="Times New Roman"/>
        </w:rPr>
      </w:pPr>
      <w:r>
        <w:rPr>
          <w:rFonts w:eastAsia="Times New Roman"/>
        </w:rPr>
        <w:t>Foster Carers must have completed e-safety training and ensure that young person accessed and uses in a safe and informed way</w:t>
      </w:r>
    </w:p>
    <w:p w14:paraId="1D414866" w14:textId="77777777" w:rsidR="00BE388F" w:rsidRDefault="00BE388F" w:rsidP="00BE388F"/>
    <w:p w14:paraId="6C833ED4" w14:textId="77777777" w:rsidR="00BE388F" w:rsidRDefault="00BE388F" w:rsidP="00BE388F">
      <w:r>
        <w:rPr>
          <w:b/>
          <w:bCs/>
        </w:rPr>
        <w:t>We would advise against laptops being used in bedrooms</w:t>
      </w:r>
      <w:r>
        <w:t>.</w:t>
      </w:r>
    </w:p>
    <w:p w14:paraId="76C7D35A" w14:textId="77777777" w:rsidR="00BE388F" w:rsidRDefault="00BE388F" w:rsidP="00BE388F">
      <w:r>
        <w:t xml:space="preserve">This is </w:t>
      </w:r>
      <w:r>
        <w:rPr>
          <w:b/>
          <w:bCs/>
        </w:rPr>
        <w:t>NOT</w:t>
      </w:r>
      <w:r>
        <w:t xml:space="preserve"> a scheme to provide every looked after children with a laptop.  We are aware that a large number already have access to an </w:t>
      </w:r>
      <w:proofErr w:type="gramStart"/>
      <w:r>
        <w:t>appropriate  device</w:t>
      </w:r>
      <w:proofErr w:type="gramEnd"/>
      <w:r>
        <w:t xml:space="preserve"> in the placement to be able to complete the learning they are expected to, as set by schools. This is only to be used where a looked after child does not have any access at home, and it is therefore impacting their ability to complete the work set.</w:t>
      </w:r>
    </w:p>
    <w:p w14:paraId="14E5A538" w14:textId="77777777" w:rsidR="00BE388F" w:rsidRPr="002A1517" w:rsidRDefault="00BE388F" w:rsidP="002A1517">
      <w:pPr>
        <w:jc w:val="center"/>
        <w:rPr>
          <w:b/>
          <w:bCs/>
          <w:u w:val="single"/>
        </w:rPr>
      </w:pPr>
      <w:r w:rsidRPr="002A1517">
        <w:rPr>
          <w:b/>
          <w:bCs/>
          <w:u w:val="single"/>
        </w:rPr>
        <w:t>If you believe a child whom you work with requires a device, please follow the process above.</w:t>
      </w:r>
    </w:p>
    <w:p w14:paraId="3D64F283" w14:textId="77777777" w:rsidR="00BE388F" w:rsidRPr="00BE388F" w:rsidRDefault="00BE388F" w:rsidP="00BE388F">
      <w:pPr>
        <w:rPr>
          <w:rFonts w:ascii="Arial" w:eastAsia="Times New Roman" w:hAnsi="Arial" w:cs="Arial"/>
          <w:b/>
          <w:bCs/>
          <w:color w:val="0B0C0C"/>
          <w:u w:val="single"/>
          <w:lang w:eastAsia="en-GB"/>
        </w:rPr>
      </w:pPr>
    </w:p>
    <w:sectPr w:rsidR="00BE388F" w:rsidRPr="00BE388F" w:rsidSect="00053939">
      <w:headerReference w:type="default" r:id="rId19"/>
      <w:footerReference w:type="default" r:id="rId20"/>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8AB5D" w14:textId="77777777" w:rsidR="00B57121" w:rsidRDefault="00B57121" w:rsidP="0068486C">
      <w:pPr>
        <w:spacing w:after="0" w:line="240" w:lineRule="auto"/>
      </w:pPr>
      <w:r>
        <w:separator/>
      </w:r>
    </w:p>
  </w:endnote>
  <w:endnote w:type="continuationSeparator" w:id="0">
    <w:p w14:paraId="3C13C1D6" w14:textId="77777777" w:rsidR="00B57121" w:rsidRDefault="00B57121" w:rsidP="00684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97451" w14:textId="71B4FB1F" w:rsidR="007643A0" w:rsidRPr="007643A0" w:rsidRDefault="007643A0" w:rsidP="007643A0">
    <w:pPr>
      <w:pStyle w:val="Footer"/>
      <w:jc w:val="right"/>
      <w:rPr>
        <w:sz w:val="16"/>
        <w:szCs w:val="16"/>
      </w:rPr>
    </w:pPr>
    <w:r w:rsidRPr="007643A0">
      <w:rPr>
        <w:sz w:val="16"/>
        <w:szCs w:val="16"/>
      </w:rPr>
      <w:fldChar w:fldCharType="begin"/>
    </w:r>
    <w:r w:rsidRPr="007643A0">
      <w:rPr>
        <w:sz w:val="16"/>
        <w:szCs w:val="16"/>
      </w:rPr>
      <w:instrText xml:space="preserve"> FILENAME   \* MERGEFORMAT </w:instrText>
    </w:r>
    <w:r w:rsidRPr="007643A0">
      <w:rPr>
        <w:sz w:val="16"/>
        <w:szCs w:val="16"/>
      </w:rPr>
      <w:fldChar w:fldCharType="separate"/>
    </w:r>
    <w:r w:rsidR="002A1517">
      <w:rPr>
        <w:noProof/>
        <w:sz w:val="16"/>
        <w:szCs w:val="16"/>
      </w:rPr>
      <w:t>2020-2021_PP+_policy_Medway_Virtual_School_V2</w:t>
    </w:r>
    <w:r w:rsidRPr="007643A0">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6CCAE" w14:textId="77777777" w:rsidR="00B57121" w:rsidRDefault="00B57121" w:rsidP="0068486C">
      <w:pPr>
        <w:spacing w:after="0" w:line="240" w:lineRule="auto"/>
      </w:pPr>
      <w:r>
        <w:separator/>
      </w:r>
    </w:p>
  </w:footnote>
  <w:footnote w:type="continuationSeparator" w:id="0">
    <w:p w14:paraId="1ACE7853" w14:textId="77777777" w:rsidR="00B57121" w:rsidRDefault="00B57121" w:rsidP="0068486C">
      <w:pPr>
        <w:spacing w:after="0" w:line="240" w:lineRule="auto"/>
      </w:pPr>
      <w:r>
        <w:continuationSeparator/>
      </w:r>
    </w:p>
  </w:footnote>
  <w:footnote w:id="1">
    <w:p w14:paraId="7C0545D6" w14:textId="77777777" w:rsidR="00C875EE" w:rsidRDefault="00C875EE" w:rsidP="00C875EE">
      <w:pPr>
        <w:pStyle w:val="FootnoteText"/>
      </w:pPr>
      <w:r>
        <w:rPr>
          <w:rStyle w:val="FootnoteReference"/>
        </w:rPr>
        <w:footnoteRef/>
      </w:r>
      <w:r>
        <w:t xml:space="preserve"> </w:t>
      </w:r>
      <w:hyperlink r:id="rId1" w:history="1">
        <w:r w:rsidRPr="009D4016">
          <w:rPr>
            <w:rStyle w:val="Hyperlink"/>
            <w:rFonts w:ascii="Calibri" w:eastAsia="Calibri" w:hAnsi="Calibri" w:cs="Calibri"/>
            <w:i/>
          </w:rPr>
          <w:t>https://www.gov.uk/government/publications/promoting-the-education-of-looked-after-children</w:t>
        </w:r>
      </w:hyperlink>
    </w:p>
  </w:footnote>
  <w:footnote w:id="2">
    <w:p w14:paraId="53E25F48" w14:textId="27763DAE" w:rsidR="00C44DEF" w:rsidRDefault="00C44DEF">
      <w:pPr>
        <w:pStyle w:val="FootnoteText"/>
      </w:pPr>
      <w:r>
        <w:rPr>
          <w:rStyle w:val="FootnoteReference"/>
        </w:rPr>
        <w:footnoteRef/>
      </w:r>
      <w:hyperlink r:id="rId2" w:history="1">
        <w:r w:rsidR="00C875EE" w:rsidRPr="00365DFB">
          <w:rPr>
            <w:rStyle w:val="Hyperlink"/>
          </w:rPr>
          <w:t>https://www.gov.uk/government/publications/pupil-premium-allocations-and-conditions-of-grant-2019-to-2020/pupil-premium-conditions-of-grant-2019-to-2020</w:t>
        </w:r>
      </w:hyperlink>
      <w:r w:rsidR="00C875EE">
        <w:t xml:space="preserve">; </w:t>
      </w:r>
      <w:hyperlink r:id="rId3" w:history="1">
        <w:r w:rsidR="00C875EE" w:rsidRPr="00943D9A">
          <w:rPr>
            <w:rStyle w:val="Hyperlink"/>
            <w:rFonts w:ascii="Calibri" w:eastAsia="Calibri" w:hAnsi="Calibri" w:cs="Calibri"/>
            <w:i/>
          </w:rPr>
          <w:t>https://www.gov.uk/government/publications/promoting-the-education-of-looked-after-children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CD84C" w14:textId="77777777" w:rsidR="00943D9A" w:rsidRPr="00943D9A" w:rsidRDefault="00943D9A" w:rsidP="00943D9A">
    <w:pPr>
      <w:pStyle w:val="NoSpacing"/>
      <w:jc w:val="center"/>
      <w:rPr>
        <w:rFonts w:ascii="Arial" w:hAnsi="Arial" w:cs="Arial"/>
        <w:b/>
      </w:rPr>
    </w:pPr>
    <w:r w:rsidRPr="00943D9A">
      <w:rPr>
        <w:rFonts w:ascii="Arial" w:hAnsi="Arial" w:cs="Arial"/>
        <w:b/>
      </w:rPr>
      <w:t>Medway Virtual School</w:t>
    </w:r>
  </w:p>
  <w:p w14:paraId="61550033" w14:textId="11A3ED86" w:rsidR="00943D9A" w:rsidRPr="00943D9A" w:rsidRDefault="00943D9A" w:rsidP="00943D9A">
    <w:pPr>
      <w:pStyle w:val="NoSpacing"/>
      <w:jc w:val="center"/>
      <w:rPr>
        <w:rFonts w:ascii="Arial" w:hAnsi="Arial" w:cs="Arial"/>
        <w:b/>
      </w:rPr>
    </w:pPr>
    <w:r w:rsidRPr="00943D9A">
      <w:rPr>
        <w:rFonts w:ascii="Arial" w:hAnsi="Arial" w:cs="Arial"/>
        <w:b/>
      </w:rPr>
      <w:t xml:space="preserve">Pupil Premium+ </w:t>
    </w:r>
    <w:r w:rsidR="00D61CE8">
      <w:rPr>
        <w:rFonts w:ascii="Arial" w:hAnsi="Arial" w:cs="Arial"/>
        <w:b/>
      </w:rPr>
      <w:t>2020-2021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1B2DC5"/>
    <w:multiLevelType w:val="hybridMultilevel"/>
    <w:tmpl w:val="27F65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3233CC"/>
    <w:multiLevelType w:val="hybridMultilevel"/>
    <w:tmpl w:val="9D204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C430FE"/>
    <w:multiLevelType w:val="hybridMultilevel"/>
    <w:tmpl w:val="26EA2F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770"/>
    <w:rsid w:val="000460AF"/>
    <w:rsid w:val="00053939"/>
    <w:rsid w:val="00176644"/>
    <w:rsid w:val="001C3722"/>
    <w:rsid w:val="00211985"/>
    <w:rsid w:val="00282821"/>
    <w:rsid w:val="002947B5"/>
    <w:rsid w:val="002A1517"/>
    <w:rsid w:val="003C7B92"/>
    <w:rsid w:val="00425255"/>
    <w:rsid w:val="00461E17"/>
    <w:rsid w:val="00475CE2"/>
    <w:rsid w:val="004F52DF"/>
    <w:rsid w:val="00576D47"/>
    <w:rsid w:val="005D104E"/>
    <w:rsid w:val="00625A5B"/>
    <w:rsid w:val="00635047"/>
    <w:rsid w:val="0065689E"/>
    <w:rsid w:val="0068486C"/>
    <w:rsid w:val="006A6A21"/>
    <w:rsid w:val="006E619B"/>
    <w:rsid w:val="00705C39"/>
    <w:rsid w:val="007365FE"/>
    <w:rsid w:val="007426D0"/>
    <w:rsid w:val="007643A0"/>
    <w:rsid w:val="007A1413"/>
    <w:rsid w:val="0084499C"/>
    <w:rsid w:val="00943D9A"/>
    <w:rsid w:val="0096214B"/>
    <w:rsid w:val="00974C42"/>
    <w:rsid w:val="00A67B7F"/>
    <w:rsid w:val="00A940BF"/>
    <w:rsid w:val="00B57121"/>
    <w:rsid w:val="00B65951"/>
    <w:rsid w:val="00BE388F"/>
    <w:rsid w:val="00C075CC"/>
    <w:rsid w:val="00C42A83"/>
    <w:rsid w:val="00C44DEF"/>
    <w:rsid w:val="00C875EE"/>
    <w:rsid w:val="00CE7357"/>
    <w:rsid w:val="00D0715F"/>
    <w:rsid w:val="00D61CE8"/>
    <w:rsid w:val="00D92A4E"/>
    <w:rsid w:val="00DA593E"/>
    <w:rsid w:val="00E22B52"/>
    <w:rsid w:val="00E45BBF"/>
    <w:rsid w:val="00E518A8"/>
    <w:rsid w:val="00EB34AD"/>
    <w:rsid w:val="00ED4018"/>
    <w:rsid w:val="00F15F68"/>
    <w:rsid w:val="00F21770"/>
    <w:rsid w:val="00F4274E"/>
    <w:rsid w:val="00FB5360"/>
    <w:rsid w:val="00FD5C6B"/>
    <w:rsid w:val="00FF3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E29B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947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1770"/>
    <w:pPr>
      <w:spacing w:after="0" w:line="240" w:lineRule="auto"/>
    </w:pPr>
  </w:style>
  <w:style w:type="paragraph" w:styleId="NormalWeb">
    <w:name w:val="Normal (Web)"/>
    <w:basedOn w:val="Normal"/>
    <w:uiPriority w:val="99"/>
    <w:unhideWhenUsed/>
    <w:rsid w:val="00F217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35047"/>
    <w:rPr>
      <w:color w:val="0563C1" w:themeColor="hyperlink"/>
      <w:u w:val="single"/>
    </w:rPr>
  </w:style>
  <w:style w:type="paragraph" w:customStyle="1" w:styleId="Default">
    <w:name w:val="Default"/>
    <w:rsid w:val="002947B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1Char">
    <w:name w:val="Heading 1 Char"/>
    <w:basedOn w:val="DefaultParagraphFont"/>
    <w:link w:val="Heading1"/>
    <w:uiPriority w:val="9"/>
    <w:rsid w:val="002947B5"/>
    <w:rPr>
      <w:rFonts w:ascii="Times New Roman" w:eastAsia="Times New Roman" w:hAnsi="Times New Roman" w:cs="Times New Roman"/>
      <w:b/>
      <w:bCs/>
      <w:kern w:val="36"/>
      <w:sz w:val="48"/>
      <w:szCs w:val="48"/>
      <w:lang w:eastAsia="en-GB"/>
    </w:rPr>
  </w:style>
  <w:style w:type="paragraph" w:customStyle="1" w:styleId="gem-c-lead-paragraph">
    <w:name w:val="gem-c-lead-paragraph"/>
    <w:basedOn w:val="Normal"/>
    <w:rsid w:val="002947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75C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CE2"/>
  </w:style>
  <w:style w:type="paragraph" w:styleId="Footer">
    <w:name w:val="footer"/>
    <w:basedOn w:val="Normal"/>
    <w:link w:val="FooterChar"/>
    <w:uiPriority w:val="99"/>
    <w:unhideWhenUsed/>
    <w:rsid w:val="00475C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CE2"/>
  </w:style>
  <w:style w:type="paragraph" w:styleId="FootnoteText">
    <w:name w:val="footnote text"/>
    <w:basedOn w:val="Normal"/>
    <w:link w:val="FootnoteTextChar"/>
    <w:uiPriority w:val="99"/>
    <w:semiHidden/>
    <w:unhideWhenUsed/>
    <w:rsid w:val="00C44D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4DEF"/>
    <w:rPr>
      <w:sz w:val="20"/>
      <w:szCs w:val="20"/>
    </w:rPr>
  </w:style>
  <w:style w:type="character" w:styleId="FootnoteReference">
    <w:name w:val="footnote reference"/>
    <w:basedOn w:val="DefaultParagraphFont"/>
    <w:uiPriority w:val="99"/>
    <w:semiHidden/>
    <w:unhideWhenUsed/>
    <w:rsid w:val="00C44DEF"/>
    <w:rPr>
      <w:vertAlign w:val="superscript"/>
    </w:rPr>
  </w:style>
  <w:style w:type="paragraph" w:styleId="ListParagraph">
    <w:name w:val="List Paragraph"/>
    <w:basedOn w:val="Normal"/>
    <w:uiPriority w:val="34"/>
    <w:qFormat/>
    <w:rsid w:val="006E61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57249">
      <w:bodyDiv w:val="1"/>
      <w:marLeft w:val="0"/>
      <w:marRight w:val="0"/>
      <w:marTop w:val="0"/>
      <w:marBottom w:val="0"/>
      <w:divBdr>
        <w:top w:val="none" w:sz="0" w:space="0" w:color="auto"/>
        <w:left w:val="none" w:sz="0" w:space="0" w:color="auto"/>
        <w:bottom w:val="none" w:sz="0" w:space="0" w:color="auto"/>
        <w:right w:val="none" w:sz="0" w:space="0" w:color="auto"/>
      </w:divBdr>
    </w:div>
    <w:div w:id="986280945">
      <w:bodyDiv w:val="1"/>
      <w:marLeft w:val="0"/>
      <w:marRight w:val="0"/>
      <w:marTop w:val="0"/>
      <w:marBottom w:val="0"/>
      <w:divBdr>
        <w:top w:val="none" w:sz="0" w:space="0" w:color="auto"/>
        <w:left w:val="none" w:sz="0" w:space="0" w:color="auto"/>
        <w:bottom w:val="none" w:sz="0" w:space="0" w:color="auto"/>
        <w:right w:val="none" w:sz="0" w:space="0" w:color="auto"/>
      </w:divBdr>
      <w:divsChild>
        <w:div w:id="1993632480">
          <w:marLeft w:val="0"/>
          <w:marRight w:val="0"/>
          <w:marTop w:val="675"/>
          <w:marBottom w:val="675"/>
          <w:divBdr>
            <w:top w:val="none" w:sz="0" w:space="0" w:color="auto"/>
            <w:left w:val="none" w:sz="0" w:space="0" w:color="auto"/>
            <w:bottom w:val="none" w:sz="0" w:space="0" w:color="auto"/>
            <w:right w:val="none" w:sz="0" w:space="0" w:color="auto"/>
          </w:divBdr>
        </w:div>
      </w:divsChild>
    </w:div>
    <w:div w:id="1474173742">
      <w:bodyDiv w:val="1"/>
      <w:marLeft w:val="0"/>
      <w:marRight w:val="0"/>
      <w:marTop w:val="0"/>
      <w:marBottom w:val="0"/>
      <w:divBdr>
        <w:top w:val="none" w:sz="0" w:space="0" w:color="auto"/>
        <w:left w:val="none" w:sz="0" w:space="0" w:color="auto"/>
        <w:bottom w:val="none" w:sz="0" w:space="0" w:color="auto"/>
        <w:right w:val="none" w:sz="0" w:space="0" w:color="auto"/>
      </w:divBdr>
    </w:div>
    <w:div w:id="1480344585">
      <w:bodyDiv w:val="1"/>
      <w:marLeft w:val="0"/>
      <w:marRight w:val="0"/>
      <w:marTop w:val="0"/>
      <w:marBottom w:val="0"/>
      <w:divBdr>
        <w:top w:val="none" w:sz="0" w:space="0" w:color="auto"/>
        <w:left w:val="none" w:sz="0" w:space="0" w:color="auto"/>
        <w:bottom w:val="none" w:sz="0" w:space="0" w:color="auto"/>
        <w:right w:val="none" w:sz="0" w:space="0" w:color="auto"/>
      </w:divBdr>
    </w:div>
    <w:div w:id="177235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virtualschool@medway.gov.uk" TargetMode="External"/><Relationship Id="rId18" Type="http://schemas.openxmlformats.org/officeDocument/2006/relationships/hyperlink" Target="mailto:vritualschool@medway.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educationservicesmedway.org.uk/" TargetMode="External"/><Relationship Id="rId17" Type="http://schemas.openxmlformats.org/officeDocument/2006/relationships/hyperlink" Target="https://www.gov.uk/government/publications/pupil-premium-allocations-and-conditions-of-grant-2020-to-2021/pupil-premium-conditions-of-grant-2020-to-2021" TargetMode="External"/><Relationship Id="rId2" Type="http://schemas.openxmlformats.org/officeDocument/2006/relationships/customXml" Target="../customXml/item2.xml"/><Relationship Id="rId16" Type="http://schemas.openxmlformats.org/officeDocument/2006/relationships/hyperlink" Target="https://www.gov.uk/government/publications/pupil-premium-allocations-and-conditions-of-grant-2020-to-202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edway.gov.uk/info/200307/local_offer" TargetMode="External"/><Relationship Id="rId5" Type="http://schemas.openxmlformats.org/officeDocument/2006/relationships/styles" Target="styles.xml"/><Relationship Id="rId15" Type="http://schemas.openxmlformats.org/officeDocument/2006/relationships/hyperlink" Target="https://www.gov.uk/government/publications/promoting-the-education-of-looked-after-children" TargetMode="External"/><Relationship Id="rId10" Type="http://schemas.openxmlformats.org/officeDocument/2006/relationships/hyperlink" Target="https://educationendowmentfoundation.org.uk/evidence-summaries/teaching-learning-toolkit/"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designated-teacher-for-looked-after-children"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promoting-the-education-of-looked-after-children" TargetMode="External"/><Relationship Id="rId2" Type="http://schemas.openxmlformats.org/officeDocument/2006/relationships/hyperlink" Target="https://www.gov.uk/government/publications/pupil-premium-allocations-and-conditions-of-grant-2019-to-2020/pupil-premium-conditions-of-grant-2019-to-2020" TargetMode="External"/><Relationship Id="rId1" Type="http://schemas.openxmlformats.org/officeDocument/2006/relationships/hyperlink" Target="https://www.gov.uk/government/publications/promoting-the-education-of-looked-after-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DBF211CB8D1E449C9C7754828BD5F5" ma:contentTypeVersion="2" ma:contentTypeDescription="Create a new document." ma:contentTypeScope="" ma:versionID="80445f3158b2875af58e2b8d46cb4069">
  <xsd:schema xmlns:xsd="http://www.w3.org/2001/XMLSchema" xmlns:xs="http://www.w3.org/2001/XMLSchema" xmlns:p="http://schemas.microsoft.com/office/2006/metadata/properties" xmlns:ns2="f653457e-3abe-4ed2-ace0-9b73a27719e8" targetNamespace="http://schemas.microsoft.com/office/2006/metadata/properties" ma:root="true" ma:fieldsID="23683ecf2de711a31fe05a753ed07276" ns2:_="">
    <xsd:import namespace="f653457e-3abe-4ed2-ace0-9b73a27719e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3457e-3abe-4ed2-ace0-9b73a27719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FDED1F-7BC8-420F-B5B0-42FFE79501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EDED90-A4AE-4794-9FAB-F4B03E9EDDE0}">
  <ds:schemaRefs>
    <ds:schemaRef ds:uri="http://schemas.microsoft.com/sharepoint/v3/contenttype/forms"/>
  </ds:schemaRefs>
</ds:datastoreItem>
</file>

<file path=customXml/itemProps3.xml><?xml version="1.0" encoding="utf-8"?>
<ds:datastoreItem xmlns:ds="http://schemas.openxmlformats.org/officeDocument/2006/customXml" ds:itemID="{CE425006-F84D-4518-B879-EA1693215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3457e-3abe-4ed2-ace0-9b73a27719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1513</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2020-09-08T10:55:00Z</dcterms:created>
  <dcterms:modified xsi:type="dcterms:W3CDTF">2020-09-08T11:09:00Z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0x010100CEDBF211CB8D1E449C9C7754828BD5F5</vt:lpwstr>
  </property>
</Properties>
</file>