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0" w:rsidRDefault="00F66F33" w:rsidP="00D1205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Pr>
          <w:rFonts w:ascii="Arial" w:eastAsia="Times New Roman" w:hAnsi="Arial" w:cs="Arial"/>
          <w:noProof/>
          <w:color w:val="5A5B5B"/>
          <w:sz w:val="18"/>
          <w:szCs w:val="18"/>
          <w:lang w:eastAsia="en-GB"/>
        </w:rPr>
        <w:drawing>
          <wp:anchor distT="0" distB="0" distL="114300" distR="114300" simplePos="0" relativeHeight="251658240" behindDoc="1" locked="0" layoutInCell="1" allowOverlap="1" wp14:anchorId="61B023B0" wp14:editId="3D560BE7">
            <wp:simplePos x="0" y="0"/>
            <wp:positionH relativeFrom="column">
              <wp:posOffset>5341620</wp:posOffset>
            </wp:positionH>
            <wp:positionV relativeFrom="paragraph">
              <wp:posOffset>-671195</wp:posOffset>
            </wp:positionV>
            <wp:extent cx="827405" cy="1379220"/>
            <wp:effectExtent l="0" t="0" r="0" b="0"/>
            <wp:wrapTight wrapText="bothSides">
              <wp:wrapPolygon edited="0">
                <wp:start x="0" y="0"/>
                <wp:lineTo x="0" y="21182"/>
                <wp:lineTo x="20887" y="21182"/>
                <wp:lineTo x="20887" y="0"/>
                <wp:lineTo x="0" y="0"/>
              </wp:wrapPolygon>
            </wp:wrapTight>
            <wp:docPr id="1" name="Picture 1"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40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7D">
        <w:rPr>
          <w:rFonts w:ascii="Arial" w:eastAsia="Times New Roman" w:hAnsi="Arial" w:cs="Arial"/>
          <w:b/>
          <w:bCs/>
          <w:color w:val="50575B"/>
          <w:kern w:val="36"/>
          <w:sz w:val="29"/>
          <w:szCs w:val="29"/>
          <w:lang w:eastAsia="en-GB"/>
        </w:rPr>
        <w:t xml:space="preserve">S.20 </w:t>
      </w:r>
      <w:bookmarkStart w:id="1" w:name="_GoBack"/>
      <w:bookmarkEnd w:id="1"/>
      <w:r w:rsidR="009B1380" w:rsidRPr="00D12054">
        <w:rPr>
          <w:rFonts w:ascii="Arial" w:eastAsia="Times New Roman" w:hAnsi="Arial" w:cs="Arial"/>
          <w:b/>
          <w:bCs/>
          <w:color w:val="50575B"/>
          <w:kern w:val="36"/>
          <w:sz w:val="29"/>
          <w:szCs w:val="29"/>
          <w:lang w:eastAsia="en-GB"/>
        </w:rPr>
        <w:t xml:space="preserve">Placements with </w:t>
      </w:r>
      <w:r w:rsidR="009B1380">
        <w:rPr>
          <w:rFonts w:ascii="Arial" w:eastAsia="Times New Roman" w:hAnsi="Arial" w:cs="Arial"/>
          <w:b/>
          <w:bCs/>
          <w:color w:val="50575B"/>
          <w:kern w:val="36"/>
          <w:sz w:val="29"/>
          <w:szCs w:val="29"/>
          <w:lang w:eastAsia="en-GB"/>
        </w:rPr>
        <w:t>Parents</w:t>
      </w:r>
      <w:r w:rsidR="009B1380" w:rsidRPr="00D12054">
        <w:rPr>
          <w:rFonts w:ascii="Arial" w:eastAsia="Times New Roman" w:hAnsi="Arial" w:cs="Arial"/>
          <w:b/>
          <w:bCs/>
          <w:color w:val="50575B"/>
          <w:sz w:val="21"/>
          <w:szCs w:val="21"/>
          <w:lang w:eastAsia="en-GB"/>
        </w:rPr>
        <w:t xml:space="preserve"> </w:t>
      </w:r>
    </w:p>
    <w:p w:rsidR="00D12054" w:rsidRPr="00D12054" w:rsidRDefault="00D12054" w:rsidP="00D1205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D12054">
        <w:rPr>
          <w:rFonts w:ascii="Arial" w:eastAsia="Times New Roman" w:hAnsi="Arial" w:cs="Arial"/>
          <w:b/>
          <w:bCs/>
          <w:color w:val="50575B"/>
          <w:sz w:val="21"/>
          <w:szCs w:val="21"/>
          <w:lang w:eastAsia="en-GB"/>
        </w:rPr>
        <w:t xml:space="preserve">BACKGROUND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placement of a child in care (</w:t>
      </w:r>
      <w:r w:rsidR="000A7B25">
        <w:rPr>
          <w:rFonts w:ascii="Arial" w:eastAsia="Times New Roman" w:hAnsi="Arial" w:cs="Arial"/>
          <w:color w:val="5A5B5B"/>
          <w:sz w:val="18"/>
          <w:szCs w:val="18"/>
          <w:lang w:eastAsia="en-GB"/>
        </w:rPr>
        <w:t xml:space="preserve">who is </w:t>
      </w:r>
      <w:r w:rsidRPr="00D12054">
        <w:rPr>
          <w:rFonts w:ascii="Arial" w:eastAsia="Times New Roman" w:hAnsi="Arial" w:cs="Arial"/>
          <w:color w:val="5A5B5B"/>
          <w:sz w:val="18"/>
          <w:szCs w:val="18"/>
          <w:lang w:eastAsia="en-GB"/>
        </w:rPr>
        <w:t xml:space="preserve">subject to an interim or final </w:t>
      </w:r>
      <w:r w:rsidR="000A7B25">
        <w:rPr>
          <w:rFonts w:ascii="Arial" w:eastAsia="Times New Roman" w:hAnsi="Arial" w:cs="Arial"/>
          <w:color w:val="5A5B5B"/>
          <w:sz w:val="18"/>
          <w:szCs w:val="18"/>
          <w:lang w:eastAsia="en-GB"/>
        </w:rPr>
        <w:t>C</w:t>
      </w:r>
      <w:r w:rsidRPr="00D12054">
        <w:rPr>
          <w:rFonts w:ascii="Arial" w:eastAsia="Times New Roman" w:hAnsi="Arial" w:cs="Arial"/>
          <w:color w:val="5A5B5B"/>
          <w:sz w:val="18"/>
          <w:szCs w:val="18"/>
          <w:lang w:eastAsia="en-GB"/>
        </w:rPr>
        <w:t xml:space="preserve">are </w:t>
      </w:r>
      <w:r w:rsidR="000A7B25">
        <w:rPr>
          <w:rFonts w:ascii="Arial" w:eastAsia="Times New Roman" w:hAnsi="Arial" w:cs="Arial"/>
          <w:color w:val="5A5B5B"/>
          <w:sz w:val="18"/>
          <w:szCs w:val="18"/>
          <w:lang w:eastAsia="en-GB"/>
        </w:rPr>
        <w:t>O</w:t>
      </w:r>
      <w:r w:rsidRPr="00D12054">
        <w:rPr>
          <w:rFonts w:ascii="Arial" w:eastAsia="Times New Roman" w:hAnsi="Arial" w:cs="Arial"/>
          <w:color w:val="5A5B5B"/>
          <w:sz w:val="18"/>
          <w:szCs w:val="18"/>
          <w:lang w:eastAsia="en-GB"/>
        </w:rPr>
        <w:t xml:space="preserve">rder) with </w:t>
      </w:r>
      <w:r>
        <w:rPr>
          <w:rFonts w:ascii="Arial" w:eastAsia="Times New Roman" w:hAnsi="Arial" w:cs="Arial"/>
          <w:color w:val="5A5B5B"/>
          <w:sz w:val="18"/>
          <w:szCs w:val="18"/>
          <w:lang w:eastAsia="en-GB"/>
        </w:rPr>
        <w:t xml:space="preserve">their Parents </w:t>
      </w:r>
      <w:r w:rsidRPr="00D12054">
        <w:rPr>
          <w:rFonts w:ascii="Arial" w:eastAsia="Times New Roman" w:hAnsi="Arial" w:cs="Arial"/>
          <w:color w:val="5A5B5B"/>
          <w:sz w:val="18"/>
          <w:szCs w:val="18"/>
          <w:lang w:eastAsia="en-GB"/>
        </w:rPr>
        <w:t>is governed by the Care Planning and Case Review (England) Regulations 2010 (referred to as the ‘2010 Regulations’ for the remainder of this procedure).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“Parents” is defined as:</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is the child's birth parent;</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has parental responsibility for the child;</w:t>
      </w:r>
    </w:p>
    <w:p w:rsidR="00D12054" w:rsidRPr="00D12054" w:rsidRDefault="00D12054" w:rsidP="00D12054">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person who held a Child Arrangements Order in relation to where the child was to live (previously known as a residence order) immediately before the making of a care order.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Although the length of placement for the Regulations to apply is not defined (previously defined as 24 hours) if a child is placed with parents for a continuous period of 24 hours or more then these procedures will apply.</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a child is already placed with parents when the </w:t>
      </w:r>
      <w:r w:rsidR="000A7B25">
        <w:rPr>
          <w:rFonts w:ascii="Arial" w:eastAsia="Times New Roman" w:hAnsi="Arial" w:cs="Arial"/>
          <w:color w:val="5A5B5B"/>
          <w:sz w:val="18"/>
          <w:szCs w:val="18"/>
          <w:lang w:eastAsia="en-GB"/>
        </w:rPr>
        <w:t>C</w:t>
      </w:r>
      <w:r w:rsidRPr="00D12054">
        <w:rPr>
          <w:rFonts w:ascii="Arial" w:eastAsia="Times New Roman" w:hAnsi="Arial" w:cs="Arial"/>
          <w:color w:val="5A5B5B"/>
          <w:sz w:val="18"/>
          <w:szCs w:val="18"/>
          <w:lang w:eastAsia="en-GB"/>
        </w:rPr>
        <w:t xml:space="preserve">are </w:t>
      </w:r>
      <w:r w:rsidR="000A7B25">
        <w:rPr>
          <w:rFonts w:ascii="Arial" w:eastAsia="Times New Roman" w:hAnsi="Arial" w:cs="Arial"/>
          <w:color w:val="5A5B5B"/>
          <w:sz w:val="18"/>
          <w:szCs w:val="18"/>
          <w:lang w:eastAsia="en-GB"/>
        </w:rPr>
        <w:t>O</w:t>
      </w:r>
      <w:r w:rsidRPr="00D12054">
        <w:rPr>
          <w:rFonts w:ascii="Arial" w:eastAsia="Times New Roman" w:hAnsi="Arial" w:cs="Arial"/>
          <w:color w:val="5A5B5B"/>
          <w:sz w:val="18"/>
          <w:szCs w:val="18"/>
          <w:lang w:eastAsia="en-GB"/>
        </w:rPr>
        <w:t xml:space="preserve">rder is made then the </w:t>
      </w:r>
      <w:r w:rsidR="000A7B25">
        <w:rPr>
          <w:rFonts w:ascii="Arial" w:eastAsia="Times New Roman" w:hAnsi="Arial" w:cs="Arial"/>
          <w:color w:val="5A5B5B"/>
          <w:sz w:val="18"/>
          <w:szCs w:val="18"/>
          <w:lang w:eastAsia="en-GB"/>
        </w:rPr>
        <w:t>L</w:t>
      </w:r>
      <w:r w:rsidRPr="00D12054">
        <w:rPr>
          <w:rFonts w:ascii="Arial" w:eastAsia="Times New Roman" w:hAnsi="Arial" w:cs="Arial"/>
          <w:color w:val="5A5B5B"/>
          <w:sz w:val="18"/>
          <w:szCs w:val="18"/>
          <w:lang w:eastAsia="en-GB"/>
        </w:rPr>
        <w:t xml:space="preserve">ocal </w:t>
      </w:r>
      <w:r w:rsidR="000A7B25">
        <w:rPr>
          <w:rFonts w:ascii="Arial" w:eastAsia="Times New Roman" w:hAnsi="Arial" w:cs="Arial"/>
          <w:color w:val="5A5B5B"/>
          <w:sz w:val="18"/>
          <w:szCs w:val="18"/>
          <w:lang w:eastAsia="en-GB"/>
        </w:rPr>
        <w:t>A</w:t>
      </w:r>
      <w:r w:rsidRPr="00D12054">
        <w:rPr>
          <w:rFonts w:ascii="Arial" w:eastAsia="Times New Roman" w:hAnsi="Arial" w:cs="Arial"/>
          <w:color w:val="5A5B5B"/>
          <w:sz w:val="18"/>
          <w:szCs w:val="18"/>
          <w:lang w:eastAsia="en-GB"/>
        </w:rPr>
        <w:t>uthority is not required to remove the child before a placement decision is made about the child.</w:t>
      </w:r>
    </w:p>
    <w:p w:rsidR="00D12054" w:rsidRPr="00D12054" w:rsidRDefault="00D12054" w:rsidP="00D1205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D12054">
        <w:rPr>
          <w:rFonts w:ascii="Arial" w:eastAsia="Times New Roman" w:hAnsi="Arial" w:cs="Arial"/>
          <w:b/>
          <w:bCs/>
          <w:color w:val="50575B"/>
          <w:sz w:val="21"/>
          <w:szCs w:val="21"/>
          <w:lang w:eastAsia="en-GB"/>
        </w:rPr>
        <w:t>SCOPE OF THIS CHAPTER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This procedure relates to any child who is subject to a </w:t>
      </w:r>
      <w:hyperlink r:id="rId7" w:tgtFrame="_blank" w:tooltip="my_first_care_order_link" w:history="1">
        <w:r w:rsidRPr="00D12054">
          <w:rPr>
            <w:rFonts w:ascii="Arial" w:eastAsia="Times New Roman" w:hAnsi="Arial" w:cs="Arial"/>
            <w:b/>
            <w:bCs/>
            <w:color w:val="017BBA"/>
            <w:sz w:val="18"/>
            <w:szCs w:val="18"/>
            <w:lang w:eastAsia="en-GB"/>
          </w:rPr>
          <w:t>Care Order</w:t>
        </w:r>
      </w:hyperlink>
      <w:hyperlink r:id="rId8" w:tgtFrame="_blank" w:history="1">
        <w:r w:rsidRPr="00D12054">
          <w:rPr>
            <w:rFonts w:ascii="Arial" w:eastAsia="Times New Roman" w:hAnsi="Arial" w:cs="Arial"/>
            <w:b/>
            <w:bCs/>
            <w:color w:val="017BBA"/>
            <w:sz w:val="18"/>
            <w:szCs w:val="18"/>
            <w:lang w:eastAsia="en-GB"/>
          </w:rPr>
          <w:t>/</w:t>
        </w:r>
        <w:r w:rsidR="000A7B25">
          <w:rPr>
            <w:rFonts w:ascii="Arial" w:eastAsia="Times New Roman" w:hAnsi="Arial" w:cs="Arial"/>
            <w:b/>
            <w:bCs/>
            <w:color w:val="017BBA"/>
            <w:sz w:val="18"/>
            <w:szCs w:val="18"/>
            <w:lang w:eastAsia="en-GB"/>
          </w:rPr>
          <w:t xml:space="preserve"> </w:t>
        </w:r>
        <w:r w:rsidRPr="00D12054">
          <w:rPr>
            <w:rFonts w:ascii="Arial" w:eastAsia="Times New Roman" w:hAnsi="Arial" w:cs="Arial"/>
            <w:b/>
            <w:bCs/>
            <w:color w:val="017BBA"/>
            <w:sz w:val="18"/>
            <w:szCs w:val="18"/>
            <w:lang w:eastAsia="en-GB"/>
          </w:rPr>
          <w:t>Interim Care Order</w:t>
        </w:r>
      </w:hyperlink>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These regulations should only be used in cases where it is planned that a child subject to a Care Order will spend a continuous period of more than 24 hours in the care of parents.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It is not ordinarily expected that a social worker, upon making an initial application for a Care Order/Interim Care Order, will simultaneously be seeking to place the child at home subject to these. In such circumstances a more appropriate Order should be sought (</w:t>
      </w:r>
      <w:hyperlink r:id="rId9" w:tgtFrame="_blank" w:history="1">
        <w:r w:rsidRPr="00D12054">
          <w:rPr>
            <w:rFonts w:ascii="Arial" w:eastAsia="Times New Roman" w:hAnsi="Arial" w:cs="Arial"/>
            <w:b/>
            <w:bCs/>
            <w:color w:val="017BBA"/>
            <w:sz w:val="18"/>
            <w:szCs w:val="18"/>
            <w:lang w:eastAsia="en-GB"/>
          </w:rPr>
          <w:t>Supervision Order</w:t>
        </w:r>
      </w:hyperlink>
      <w:r w:rsidR="00BD74DC">
        <w:rPr>
          <w:rFonts w:ascii="Arial" w:eastAsia="Times New Roman" w:hAnsi="Arial" w:cs="Arial"/>
          <w:b/>
          <w:bCs/>
          <w:color w:val="017BBA"/>
          <w:sz w:val="18"/>
          <w:szCs w:val="18"/>
          <w:lang w:eastAsia="en-GB"/>
        </w:rPr>
        <w:t xml:space="preserve"> or Child Arrangements Order</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However, in considering an application the Court is at liberty to make whatever </w:t>
      </w:r>
      <w:r w:rsidR="009B1380">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Order</w:t>
      </w:r>
      <w:r w:rsidR="009B1380">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it sees fit, including a Care Order.</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such circumstances where it was not the planned implication of the Order to remove the child from the care of the parents, the social worker should seek the </w:t>
      </w:r>
      <w:r w:rsidR="005F28F5">
        <w:rPr>
          <w:rFonts w:ascii="Arial" w:eastAsia="Times New Roman" w:hAnsi="Arial" w:cs="Arial"/>
          <w:color w:val="5A5B5B"/>
          <w:sz w:val="18"/>
          <w:szCs w:val="18"/>
          <w:lang w:eastAsia="en-GB"/>
        </w:rPr>
        <w:t>Head of Services’ (also the ADM)</w:t>
      </w:r>
      <w:r w:rsidRPr="00D12054">
        <w:rPr>
          <w:rFonts w:ascii="Arial" w:eastAsia="Times New Roman" w:hAnsi="Arial" w:cs="Arial"/>
          <w:color w:val="5A5B5B"/>
          <w:sz w:val="18"/>
          <w:szCs w:val="18"/>
          <w:lang w:eastAsia="en-GB"/>
        </w:rPr>
        <w:t xml:space="preserve"> approval, in the manner detailed below, for the </w:t>
      </w:r>
      <w:r w:rsidR="005F28F5">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Placement with Parents</w:t>
      </w:r>
      <w:r w:rsidR="005F28F5">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All parties should, however, be warned that should the </w:t>
      </w:r>
      <w:r w:rsidR="005F28F5">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decline to approve such a placement then the Local Authority will have no option but to remove the child from the care of the parents or to inform the court that if the court does not put an alternative legal framework in place the child will be removed from the care of the parents.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procedure </w:t>
      </w:r>
      <w:r w:rsidRPr="00D12054">
        <w:rPr>
          <w:rFonts w:ascii="Arial" w:eastAsia="Times New Roman" w:hAnsi="Arial" w:cs="Arial"/>
          <w:b/>
          <w:bCs/>
          <w:color w:val="666666"/>
          <w:sz w:val="18"/>
          <w:szCs w:val="18"/>
          <w:lang w:eastAsia="en-GB"/>
        </w:rPr>
        <w:t>only</w:t>
      </w:r>
      <w:r w:rsidRPr="00D12054">
        <w:rPr>
          <w:rFonts w:ascii="Arial" w:eastAsia="Times New Roman" w:hAnsi="Arial" w:cs="Arial"/>
          <w:color w:val="5A5B5B"/>
          <w:sz w:val="18"/>
          <w:szCs w:val="18"/>
          <w:lang w:eastAsia="en-GB"/>
        </w:rPr>
        <w:t xml:space="preserve"> applies to any placement that meets the following criteria: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 is subject to a Care Order or Interim Care Order;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lastRenderedPageBreak/>
        <w:t xml:space="preserve">The placement is for 24 hours or more; </w:t>
      </w:r>
    </w:p>
    <w:p w:rsidR="00D12054" w:rsidRPr="00D12054" w:rsidRDefault="00D12054" w:rsidP="00D1205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placement is with: </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parent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person with </w:t>
      </w:r>
      <w:hyperlink r:id="rId10" w:tgtFrame="_blank" w:history="1">
        <w:r w:rsidRPr="00D12054">
          <w:rPr>
            <w:rFonts w:ascii="Arial" w:eastAsia="Times New Roman" w:hAnsi="Arial" w:cs="Arial"/>
            <w:b/>
            <w:bCs/>
            <w:color w:val="017BBA"/>
            <w:sz w:val="18"/>
            <w:szCs w:val="18"/>
            <w:lang w:eastAsia="en-GB"/>
          </w:rPr>
          <w:t>Parental Responsibility</w:t>
        </w:r>
      </w:hyperlink>
      <w:r w:rsidRPr="00D12054">
        <w:rPr>
          <w:rFonts w:ascii="Arial" w:eastAsia="Times New Roman" w:hAnsi="Arial" w:cs="Arial"/>
          <w:color w:val="5A5B5B"/>
          <w:sz w:val="18"/>
          <w:szCs w:val="18"/>
          <w:lang w:eastAsia="en-GB"/>
        </w:rPr>
        <w:t xml:space="preserve">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Any person who had a </w:t>
      </w:r>
      <w:hyperlink r:id="rId11" w:tgtFrame="_blank" w:history="1">
        <w:r w:rsidRPr="00D12054">
          <w:rPr>
            <w:rFonts w:ascii="Arial" w:eastAsia="Times New Roman" w:hAnsi="Arial" w:cs="Arial"/>
            <w:b/>
            <w:bCs/>
            <w:color w:val="017BBA"/>
            <w:sz w:val="18"/>
            <w:szCs w:val="18"/>
            <w:lang w:eastAsia="en-GB"/>
          </w:rPr>
          <w:t>Child Arrangements Order</w:t>
        </w:r>
      </w:hyperlink>
      <w:r w:rsidRPr="00D12054">
        <w:rPr>
          <w:rFonts w:ascii="Arial" w:eastAsia="Times New Roman" w:hAnsi="Arial" w:cs="Arial"/>
          <w:color w:val="5A5B5B"/>
          <w:sz w:val="18"/>
          <w:szCs w:val="18"/>
          <w:lang w:eastAsia="en-GB"/>
        </w:rPr>
        <w:t xml:space="preserve"> in respect of the child when the Care Order was made (irrespective of whether they currently have care of the child);</w:t>
      </w:r>
    </w:p>
    <w:p w:rsidR="00D12054" w:rsidRPr="00D12054" w:rsidRDefault="00D12054" w:rsidP="005F28F5">
      <w:pPr>
        <w:numPr>
          <w:ilvl w:val="1"/>
          <w:numId w:val="1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Any person having contact with the child by virtue of an order made under S34 Children Act 1989.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Contents</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Decision Making</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Assessment of Parents Suitability to Care for the Child</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Placement of Child with Parents before Assessment Completed</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Process</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Supervision of Placement</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Planning</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Termination of Placement</w:t>
      </w:r>
    </w:p>
    <w:p w:rsidR="00D12054" w:rsidRPr="00D12054" w:rsidRDefault="00D12054" w:rsidP="00D1205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b/>
          <w:bCs/>
          <w:color w:val="017BBA"/>
          <w:sz w:val="18"/>
          <w:szCs w:val="18"/>
          <w:lang w:eastAsia="en-GB"/>
        </w:rPr>
        <w:t>Immediate Placements</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br/>
        <w:t xml:space="preserve">1. </w:t>
      </w:r>
      <w:bookmarkStart w:id="2" w:name="decision"/>
      <w:bookmarkEnd w:id="2"/>
      <w:r w:rsidRPr="00D12054">
        <w:rPr>
          <w:rFonts w:ascii="Arial" w:eastAsia="Times New Roman" w:hAnsi="Arial" w:cs="Arial"/>
          <w:b/>
          <w:bCs/>
          <w:color w:val="50575B"/>
          <w:sz w:val="23"/>
          <w:szCs w:val="23"/>
          <w:lang w:eastAsia="en-GB"/>
        </w:rPr>
        <w:t>Decision Making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decision to make a placement can only be made by the </w:t>
      </w:r>
      <w:r w:rsidR="0097154D">
        <w:rPr>
          <w:rFonts w:ascii="Arial" w:eastAsia="Times New Roman" w:hAnsi="Arial" w:cs="Arial"/>
          <w:color w:val="5A5B5B"/>
          <w:sz w:val="18"/>
          <w:szCs w:val="18"/>
          <w:lang w:eastAsia="en-GB"/>
        </w:rPr>
        <w:t>Head of Service for Safeguarding</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decision to place the child with parents must not be put into effect until it has been approved by the </w:t>
      </w:r>
      <w:r w:rsidR="0097154D">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and the </w:t>
      </w:r>
      <w:hyperlink r:id="rId12" w:tgtFrame="_blank" w:history="1">
        <w:r w:rsidRPr="00D12054">
          <w:rPr>
            <w:rFonts w:ascii="Arial" w:eastAsia="Times New Roman" w:hAnsi="Arial" w:cs="Arial"/>
            <w:b/>
            <w:bCs/>
            <w:color w:val="017BBA"/>
            <w:sz w:val="18"/>
            <w:szCs w:val="18"/>
            <w:lang w:eastAsia="en-GB"/>
          </w:rPr>
          <w:t>Placement Plan</w:t>
        </w:r>
      </w:hyperlink>
      <w:r w:rsidRPr="00D12054">
        <w:rPr>
          <w:rFonts w:ascii="Arial" w:eastAsia="Times New Roman" w:hAnsi="Arial" w:cs="Arial"/>
          <w:color w:val="5A5B5B"/>
          <w:sz w:val="18"/>
          <w:szCs w:val="18"/>
          <w:lang w:eastAsia="en-GB"/>
        </w:rPr>
        <w:t xml:space="preserve"> prepared.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child must not be placed with parents if that would be incompatible with an order as to contact under Section 34 Children Act 1989.</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During the course of a </w:t>
      </w:r>
      <w:hyperlink r:id="rId13" w:tgtFrame="_blank" w:tooltip="my_first_looked_after_rev_link" w:history="1">
        <w:r w:rsidRPr="00D12054">
          <w:rPr>
            <w:rFonts w:ascii="Arial" w:eastAsia="Times New Roman" w:hAnsi="Arial" w:cs="Arial"/>
            <w:b/>
            <w:bCs/>
            <w:color w:val="017BBA"/>
            <w:sz w:val="18"/>
            <w:szCs w:val="18"/>
            <w:lang w:eastAsia="en-GB"/>
          </w:rPr>
          <w:t xml:space="preserve">Looked </w:t>
        </w:r>
        <w:proofErr w:type="gramStart"/>
        <w:r w:rsidRPr="00D12054">
          <w:rPr>
            <w:rFonts w:ascii="Arial" w:eastAsia="Times New Roman" w:hAnsi="Arial" w:cs="Arial"/>
            <w:b/>
            <w:bCs/>
            <w:color w:val="017BBA"/>
            <w:sz w:val="18"/>
            <w:szCs w:val="18"/>
            <w:lang w:eastAsia="en-GB"/>
          </w:rPr>
          <w:t>After</w:t>
        </w:r>
        <w:proofErr w:type="gramEnd"/>
        <w:r w:rsidRPr="00D12054">
          <w:rPr>
            <w:rFonts w:ascii="Arial" w:eastAsia="Times New Roman" w:hAnsi="Arial" w:cs="Arial"/>
            <w:b/>
            <w:bCs/>
            <w:color w:val="017BBA"/>
            <w:sz w:val="18"/>
            <w:szCs w:val="18"/>
            <w:lang w:eastAsia="en-GB"/>
          </w:rPr>
          <w:t xml:space="preserve"> Review</w:t>
        </w:r>
      </w:hyperlink>
      <w:r w:rsidRPr="00D12054">
        <w:rPr>
          <w:rFonts w:ascii="Arial" w:eastAsia="Times New Roman" w:hAnsi="Arial" w:cs="Arial"/>
          <w:color w:val="5A5B5B"/>
          <w:sz w:val="18"/>
          <w:szCs w:val="18"/>
          <w:lang w:eastAsia="en-GB"/>
        </w:rPr>
        <w:t>, it may be considered that rehabilitation under the 2010 Regulations may be appropriate. However the Independent Reviewing Officer can only recommend that the responsible team give consideration to such a placement. In cases where the Independent Reviewing Officer does not support the plan they will consider use of the IRO Dispute Resolution Protocol.</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 Planning Meeting held by the responsible team can make a recommendation, but the decision always rests with the </w:t>
      </w:r>
      <w:r w:rsidR="0097154D">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lastRenderedPageBreak/>
        <w:t xml:space="preserve">The </w:t>
      </w:r>
      <w:r w:rsidR="0097154D">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must be satisfied that:</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child's wishes and feelings have been ascertained and given due consideration;</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high quality assessment has been completed by the child’s Social Worker using the correct template with a clear rationale for why the placement is appropriate, how it will be monitored and the contingency plan if the placement breaks down;</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placement will safeguard and promote the child's welfare;</w:t>
      </w:r>
    </w:p>
    <w:p w:rsidR="00D12054" w:rsidRPr="00D12054" w:rsidRDefault="00D12054" w:rsidP="00D1205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w:t>
      </w:r>
      <w:hyperlink r:id="rId14" w:tgtFrame="_blank" w:history="1">
        <w:r w:rsidRPr="00D12054">
          <w:rPr>
            <w:rFonts w:ascii="Arial" w:eastAsia="Times New Roman" w:hAnsi="Arial" w:cs="Arial"/>
            <w:b/>
            <w:bCs/>
            <w:color w:val="017BBA"/>
            <w:sz w:val="18"/>
            <w:szCs w:val="18"/>
            <w:lang w:eastAsia="en-GB"/>
          </w:rPr>
          <w:t>Independent Reviewing Officer</w:t>
        </w:r>
      </w:hyperlink>
      <w:r w:rsidRPr="00D12054">
        <w:rPr>
          <w:rFonts w:ascii="Arial" w:eastAsia="Times New Roman" w:hAnsi="Arial" w:cs="Arial"/>
          <w:color w:val="5A5B5B"/>
          <w:sz w:val="18"/>
          <w:szCs w:val="18"/>
          <w:lang w:eastAsia="en-GB"/>
        </w:rPr>
        <w:t xml:space="preserve"> has been consulted and is in support of the proposed placement.</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2. </w:t>
      </w:r>
      <w:bookmarkStart w:id="3" w:name="assess_par_suit"/>
      <w:bookmarkEnd w:id="3"/>
      <w:r w:rsidRPr="00D12054">
        <w:rPr>
          <w:rFonts w:ascii="Arial" w:eastAsia="Times New Roman" w:hAnsi="Arial" w:cs="Arial"/>
          <w:b/>
          <w:bCs/>
          <w:color w:val="50575B"/>
          <w:sz w:val="23"/>
          <w:szCs w:val="23"/>
          <w:lang w:eastAsia="en-GB"/>
        </w:rPr>
        <w:t xml:space="preserve">Assessment of Parents Suitability to Care for the Child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Before deciding to place a child with parents, the Local Authority must:</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Consider whether, in all the circumstances and taking into account the services to be provided by the Local Authority, the placement will safeguard and promote the child's welfare and meet his/her needs set out in the </w:t>
      </w:r>
      <w:hyperlink r:id="rId15" w:tgtFrame="_blank" w:tooltip="my_first_care_plan_li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and</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Review the child's case;</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Assess the suitability of the parents to care for the child, including the suitability of the proposed accommodation and all other members of the household over 18;</w:t>
      </w:r>
    </w:p>
    <w:p w:rsidR="00D12054" w:rsidRPr="00D12054" w:rsidRDefault="00D12054" w:rsidP="00D1205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Take into account: </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capacity to care for children and, in particular in relation to the child: </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provide for the child 's physical needs and appropriate medical and dental care;</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protect the child adequatel</w:t>
      </w:r>
      <w:r w:rsidR="0097154D">
        <w:rPr>
          <w:rFonts w:ascii="Arial" w:eastAsia="Times New Roman" w:hAnsi="Arial" w:cs="Arial"/>
          <w:color w:val="5A5B5B"/>
          <w:sz w:val="18"/>
          <w:szCs w:val="18"/>
          <w:lang w:eastAsia="en-GB"/>
        </w:rPr>
        <w:t>y from harm or danger, includes protection from</w:t>
      </w:r>
      <w:r w:rsidRPr="00D12054">
        <w:rPr>
          <w:rFonts w:ascii="Arial" w:eastAsia="Times New Roman" w:hAnsi="Arial" w:cs="Arial"/>
          <w:color w:val="5A5B5B"/>
          <w:sz w:val="18"/>
          <w:szCs w:val="18"/>
          <w:lang w:eastAsia="en-GB"/>
        </w:rPr>
        <w:t xml:space="preserve"> any </w:t>
      </w:r>
      <w:r w:rsidR="000C3E98">
        <w:rPr>
          <w:rFonts w:ascii="Arial" w:eastAsia="Times New Roman" w:hAnsi="Arial" w:cs="Arial"/>
          <w:color w:val="5A5B5B"/>
          <w:sz w:val="18"/>
          <w:szCs w:val="18"/>
          <w:lang w:eastAsia="en-GB"/>
        </w:rPr>
        <w:t xml:space="preserve">known </w:t>
      </w:r>
      <w:r w:rsidRPr="00D12054">
        <w:rPr>
          <w:rFonts w:ascii="Arial" w:eastAsia="Times New Roman" w:hAnsi="Arial" w:cs="Arial"/>
          <w:color w:val="5A5B5B"/>
          <w:sz w:val="18"/>
          <w:szCs w:val="18"/>
          <w:lang w:eastAsia="en-GB"/>
        </w:rPr>
        <w:t>person who presents a risk of harm to the child;</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ensure that the home environment is safe for the child;</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ensure that the child's emotional needs are met and he/she is provided with a positive sense of self, including any particular needs arising from religious persuasion, racial origin, and cultural and linguistic background, and any disability the child has;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promote the child's learning and intellectual development through encouragement, cognitive stimulation and the promotion of educational success and social opportunities;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enable the child to regulate his/her emotions and behaviour, including by modelling appropriate behaviour and interactions with others;</w:t>
      </w:r>
    </w:p>
    <w:p w:rsidR="00D12054" w:rsidRPr="00D12054" w:rsidRDefault="00D12054" w:rsidP="0097154D">
      <w:pPr>
        <w:numPr>
          <w:ilvl w:val="1"/>
          <w:numId w:val="14"/>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To provide a stable family environment to enable the child to develop and maintain secure attachments to the parents and other persons who provide care for the child.</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state of health (physical, emotional and mental</w:t>
      </w:r>
      <w:r w:rsidR="000C3E98">
        <w:rPr>
          <w:rFonts w:ascii="Arial" w:eastAsia="Times New Roman" w:hAnsi="Arial" w:cs="Arial"/>
          <w:color w:val="5A5B5B"/>
          <w:sz w:val="18"/>
          <w:szCs w:val="18"/>
          <w:lang w:eastAsia="en-GB"/>
        </w:rPr>
        <w:t xml:space="preserve"> health</w:t>
      </w:r>
      <w:r w:rsidRPr="00D12054">
        <w:rPr>
          <w:rFonts w:ascii="Arial" w:eastAsia="Times New Roman" w:hAnsi="Arial" w:cs="Arial"/>
          <w:color w:val="5A5B5B"/>
          <w:sz w:val="18"/>
          <w:szCs w:val="18"/>
          <w:lang w:eastAsia="en-GB"/>
        </w:rPr>
        <w:t>). This is now extended to include the parents' medical history, including current or past issues of domestic violence, substance misuse or mental health problems;</w:t>
      </w:r>
    </w:p>
    <w:p w:rsidR="00D12054" w:rsidRPr="00D12054" w:rsidRDefault="00D12054" w:rsidP="0097154D">
      <w:pPr>
        <w:numPr>
          <w:ilvl w:val="0"/>
          <w:numId w:val="6"/>
        </w:numPr>
        <w:shd w:val="clear" w:color="auto" w:fill="FFFFFF"/>
        <w:tabs>
          <w:tab w:val="clear" w:pos="720"/>
        </w:tabs>
        <w:spacing w:before="192" w:after="192" w:line="336" w:lineRule="auto"/>
        <w:ind w:left="1134" w:hanging="425"/>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family relationships and the composition of the parents' household, including: </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identity of all other members of the household, their age and the nature of their relationship with parents and one another, including any sexual relationship; their relationship with any parent of the child;</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Other adults who are not members of the household but are likely to have regular contact with the child;</w:t>
      </w:r>
    </w:p>
    <w:p w:rsidR="00D12054" w:rsidRPr="00D12054" w:rsidRDefault="00D12054" w:rsidP="0097154D">
      <w:pPr>
        <w:numPr>
          <w:ilvl w:val="1"/>
          <w:numId w:val="15"/>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Current/previous domestic violence between household members including the parents.</w:t>
      </w:r>
    </w:p>
    <w:p w:rsidR="00D12054" w:rsidRPr="00D12054" w:rsidRDefault="00D12054" w:rsidP="0097154D">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parents' family history, including: </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particulars of the parents' childhood and upbringing, including the strengths and difficulties of their parents/carers;</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relationship with their parents and siblings, and their relationships with each other;</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parents' educational achievement, including any specific learning difficulty/disability;</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 chronology of significant life events;</w:t>
      </w:r>
    </w:p>
    <w:p w:rsidR="00D12054" w:rsidRPr="00D12054" w:rsidRDefault="00D12054" w:rsidP="0097154D">
      <w:pPr>
        <w:numPr>
          <w:ilvl w:val="1"/>
          <w:numId w:val="16"/>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Other relatives and their relationships with the child and parents.</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Criminal offences of which the parents have been convicted or cautioned;</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Parents' past and present employment/sources of income;</w:t>
      </w:r>
    </w:p>
    <w:p w:rsidR="00D12054" w:rsidRPr="00D12054" w:rsidRDefault="00D12054" w:rsidP="00D12054">
      <w:pPr>
        <w:numPr>
          <w:ilvl w:val="0"/>
          <w:numId w:val="6"/>
        </w:numPr>
        <w:shd w:val="clear" w:color="auto" w:fill="FFFFFF"/>
        <w:tabs>
          <w:tab w:val="clear" w:pos="720"/>
        </w:tabs>
        <w:spacing w:before="192" w:after="192" w:line="336" w:lineRule="auto"/>
        <w:ind w:left="1134"/>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nature of the neighbourhood and resources available in the community to support the child and parents.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In relation to other members of the parents' household, the assessment must take account of the above considerations except (d), (f) and (g).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assessment should include any available information about the parents' previous experiences of looking after children. Where a parent has other children subject to care/adoption orders, earlier case records should be explored to ascertain the circumstances which led to social work involvement and any indication that the capacity of the parent to bring up children has changed.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3. </w:t>
      </w:r>
      <w:bookmarkStart w:id="4" w:name="place_ch_par"/>
      <w:bookmarkEnd w:id="4"/>
      <w:r w:rsidRPr="00D12054">
        <w:rPr>
          <w:rFonts w:ascii="Arial" w:eastAsia="Times New Roman" w:hAnsi="Arial" w:cs="Arial"/>
          <w:b/>
          <w:bCs/>
          <w:color w:val="50575B"/>
          <w:sz w:val="23"/>
          <w:szCs w:val="23"/>
          <w:lang w:eastAsia="en-GB"/>
        </w:rPr>
        <w:t xml:space="preserve">Placement of Child with Parents before Assessment Completed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w:t>
      </w:r>
      <w:r w:rsidR="000C3E98">
        <w:rPr>
          <w:rFonts w:ascii="Arial" w:eastAsia="Times New Roman" w:hAnsi="Arial" w:cs="Arial"/>
          <w:color w:val="5A5B5B"/>
          <w:sz w:val="18"/>
          <w:szCs w:val="18"/>
          <w:lang w:eastAsia="en-GB"/>
        </w:rPr>
        <w:t xml:space="preserve">very </w:t>
      </w:r>
      <w:r w:rsidRPr="00D12054">
        <w:rPr>
          <w:rFonts w:ascii="Arial" w:eastAsia="Times New Roman" w:hAnsi="Arial" w:cs="Arial"/>
          <w:color w:val="5A5B5B"/>
          <w:sz w:val="18"/>
          <w:szCs w:val="18"/>
          <w:lang w:eastAsia="en-GB"/>
        </w:rPr>
        <w:t xml:space="preserve">exceptional circumstances, where the </w:t>
      </w:r>
      <w:r w:rsidR="000C3E98">
        <w:rPr>
          <w:rFonts w:ascii="Arial" w:eastAsia="Times New Roman" w:hAnsi="Arial" w:cs="Arial"/>
          <w:color w:val="5A5B5B"/>
          <w:sz w:val="18"/>
          <w:szCs w:val="18"/>
          <w:lang w:eastAsia="en-GB"/>
        </w:rPr>
        <w:t xml:space="preserve">Head of Service considers it necessary, is in the best interest of the child, </w:t>
      </w:r>
      <w:r w:rsidRPr="00D12054">
        <w:rPr>
          <w:rFonts w:ascii="Arial" w:eastAsia="Times New Roman" w:hAnsi="Arial" w:cs="Arial"/>
          <w:color w:val="5A5B5B"/>
          <w:sz w:val="18"/>
          <w:szCs w:val="18"/>
          <w:lang w:eastAsia="en-GB"/>
        </w:rPr>
        <w:t xml:space="preserve">and </w:t>
      </w:r>
      <w:r w:rsidR="000C3E98">
        <w:rPr>
          <w:rFonts w:ascii="Arial" w:eastAsia="Times New Roman" w:hAnsi="Arial" w:cs="Arial"/>
          <w:color w:val="5A5B5B"/>
          <w:sz w:val="18"/>
          <w:szCs w:val="18"/>
          <w:lang w:eastAsia="en-GB"/>
        </w:rPr>
        <w:t xml:space="preserve">is </w:t>
      </w:r>
      <w:r w:rsidRPr="00D12054">
        <w:rPr>
          <w:rFonts w:ascii="Arial" w:eastAsia="Times New Roman" w:hAnsi="Arial" w:cs="Arial"/>
          <w:color w:val="5A5B5B"/>
          <w:sz w:val="18"/>
          <w:szCs w:val="18"/>
          <w:lang w:eastAsia="en-GB"/>
        </w:rPr>
        <w:t>consistent with the child's welfare, the child may be placed with parents before the assessment has been completed, provided:</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Arrangements are made for the parents to be interviewed </w:t>
      </w:r>
      <w:r w:rsidR="000C3E98">
        <w:rPr>
          <w:rFonts w:ascii="Arial" w:eastAsia="Times New Roman" w:hAnsi="Arial" w:cs="Arial"/>
          <w:color w:val="5A5B5B"/>
          <w:sz w:val="18"/>
          <w:szCs w:val="18"/>
          <w:lang w:eastAsia="en-GB"/>
        </w:rPr>
        <w:t xml:space="preserve">as soon as is reasonably possible </w:t>
      </w:r>
      <w:r w:rsidRPr="00D12054">
        <w:rPr>
          <w:rFonts w:ascii="Arial" w:eastAsia="Times New Roman" w:hAnsi="Arial" w:cs="Arial"/>
          <w:color w:val="5A5B5B"/>
          <w:sz w:val="18"/>
          <w:szCs w:val="18"/>
          <w:lang w:eastAsia="en-GB"/>
        </w:rPr>
        <w:t>to obtain as much of the assessment information as can be readily ascertained at that interview;</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assessment and the review of the child's case are completed </w:t>
      </w:r>
      <w:r w:rsidRPr="000C3E98">
        <w:rPr>
          <w:rFonts w:ascii="Arial" w:eastAsia="Times New Roman" w:hAnsi="Arial" w:cs="Arial"/>
          <w:b/>
          <w:color w:val="5A5B5B"/>
          <w:sz w:val="18"/>
          <w:szCs w:val="18"/>
          <w:lang w:eastAsia="en-GB"/>
        </w:rPr>
        <w:t>within 10 working days</w:t>
      </w:r>
      <w:r w:rsidRPr="00D12054">
        <w:rPr>
          <w:rFonts w:ascii="Arial" w:eastAsia="Times New Roman" w:hAnsi="Arial" w:cs="Arial"/>
          <w:color w:val="5A5B5B"/>
          <w:sz w:val="18"/>
          <w:szCs w:val="18"/>
          <w:lang w:eastAsia="en-GB"/>
        </w:rPr>
        <w:t xml:space="preserve"> of the child being placed;</w:t>
      </w:r>
    </w:p>
    <w:p w:rsidR="00D12054" w:rsidRPr="00D12054" w:rsidRDefault="00D12054" w:rsidP="00D1205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decision on placement is made and approved within 10 working days of the assessment being completed; and </w:t>
      </w:r>
    </w:p>
    <w:p w:rsidR="00D12054" w:rsidRPr="00D12054" w:rsidRDefault="00D12054" w:rsidP="0097154D">
      <w:pPr>
        <w:numPr>
          <w:ilvl w:val="1"/>
          <w:numId w:val="1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decision is to confirm the placement, the Placement Plan is reviewed (and if appropriate amended);</w:t>
      </w:r>
    </w:p>
    <w:p w:rsidR="00D12054" w:rsidRPr="00D12054" w:rsidRDefault="00D12054" w:rsidP="0097154D">
      <w:pPr>
        <w:numPr>
          <w:ilvl w:val="1"/>
          <w:numId w:val="17"/>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decision is not to confirm the placement, the placement is terminated.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t>
      </w:r>
      <w:r w:rsidR="000C3E98">
        <w:rPr>
          <w:rFonts w:ascii="Arial" w:eastAsia="Times New Roman" w:hAnsi="Arial" w:cs="Arial"/>
          <w:color w:val="5A5B5B"/>
          <w:sz w:val="18"/>
          <w:szCs w:val="18"/>
          <w:lang w:eastAsia="en-GB"/>
        </w:rPr>
        <w:t>must</w:t>
      </w:r>
      <w:r w:rsidRPr="00D12054">
        <w:rPr>
          <w:rFonts w:ascii="Arial" w:eastAsia="Times New Roman" w:hAnsi="Arial" w:cs="Arial"/>
          <w:color w:val="5A5B5B"/>
          <w:sz w:val="18"/>
          <w:szCs w:val="18"/>
          <w:lang w:eastAsia="en-GB"/>
        </w:rPr>
        <w:t xml:space="preserve"> ensure that </w:t>
      </w:r>
      <w:r w:rsidR="000C3E98">
        <w:rPr>
          <w:rFonts w:ascii="Arial" w:eastAsia="Times New Roman" w:hAnsi="Arial" w:cs="Arial"/>
          <w:color w:val="5A5B5B"/>
          <w:sz w:val="18"/>
          <w:szCs w:val="18"/>
          <w:lang w:eastAsia="en-GB"/>
        </w:rPr>
        <w:t xml:space="preserve">all </w:t>
      </w:r>
      <w:r w:rsidRPr="00D12054">
        <w:rPr>
          <w:rFonts w:ascii="Arial" w:eastAsia="Times New Roman" w:hAnsi="Arial" w:cs="Arial"/>
          <w:color w:val="5A5B5B"/>
          <w:sz w:val="18"/>
          <w:szCs w:val="18"/>
          <w:lang w:eastAsia="en-GB"/>
        </w:rPr>
        <w:t>appropriate background checks are carried out in a timely manner, which will help to gather information from other agencies about the suitability of the proposed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Practitioners should also seek to meet with all other members of the household before placing the child. This is particularly relevant to identifying issues such as domestic violence</w:t>
      </w:r>
      <w:r w:rsidR="000C3E98">
        <w:rPr>
          <w:rFonts w:ascii="Arial" w:eastAsia="Times New Roman" w:hAnsi="Arial" w:cs="Arial"/>
          <w:color w:val="5A5B5B"/>
          <w:sz w:val="18"/>
          <w:szCs w:val="18"/>
          <w:lang w:eastAsia="en-GB"/>
        </w:rPr>
        <w:t xml:space="preserve">, </w:t>
      </w:r>
      <w:r w:rsidRPr="00D12054">
        <w:rPr>
          <w:rFonts w:ascii="Arial" w:eastAsia="Times New Roman" w:hAnsi="Arial" w:cs="Arial"/>
          <w:color w:val="5A5B5B"/>
          <w:sz w:val="18"/>
          <w:szCs w:val="18"/>
          <w:lang w:eastAsia="en-GB"/>
        </w:rPr>
        <w:t xml:space="preserve">substance misuse </w:t>
      </w:r>
      <w:r w:rsidR="000C3E98">
        <w:rPr>
          <w:rFonts w:ascii="Arial" w:eastAsia="Times New Roman" w:hAnsi="Arial" w:cs="Arial"/>
          <w:color w:val="5A5B5B"/>
          <w:sz w:val="18"/>
          <w:szCs w:val="18"/>
          <w:lang w:eastAsia="en-GB"/>
        </w:rPr>
        <w:t xml:space="preserve">and adults’ mental health </w:t>
      </w:r>
      <w:r w:rsidRPr="00D12054">
        <w:rPr>
          <w:rFonts w:ascii="Arial" w:eastAsia="Times New Roman" w:hAnsi="Arial" w:cs="Arial"/>
          <w:color w:val="5A5B5B"/>
          <w:sz w:val="18"/>
          <w:szCs w:val="18"/>
          <w:lang w:eastAsia="en-GB"/>
        </w:rPr>
        <w:t xml:space="preserve">which may impact on the child's safety. </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4. </w:t>
      </w:r>
      <w:bookmarkStart w:id="5" w:name="process"/>
      <w:bookmarkEnd w:id="5"/>
      <w:r w:rsidRPr="00D12054">
        <w:rPr>
          <w:rFonts w:ascii="Arial" w:eastAsia="Times New Roman" w:hAnsi="Arial" w:cs="Arial"/>
          <w:b/>
          <w:bCs/>
          <w:color w:val="50575B"/>
          <w:sz w:val="23"/>
          <w:szCs w:val="23"/>
          <w:lang w:eastAsia="en-GB"/>
        </w:rPr>
        <w:t>Process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When a team responsible for the welfare of a child subject to a Care Order decides that a placement with parents may be appropriate, the Team Manager will convene a Planning Meeting to discuss the situation. It is essential that all relevant people are invited to this </w:t>
      </w:r>
      <w:r w:rsidR="00E25E2B">
        <w:rPr>
          <w:rFonts w:ascii="Arial" w:eastAsia="Times New Roman" w:hAnsi="Arial" w:cs="Arial"/>
          <w:color w:val="5A5B5B"/>
          <w:sz w:val="18"/>
          <w:szCs w:val="18"/>
          <w:lang w:eastAsia="en-GB"/>
        </w:rPr>
        <w:t xml:space="preserve">Planning </w:t>
      </w:r>
      <w:proofErr w:type="gramStart"/>
      <w:r w:rsidRPr="00D12054">
        <w:rPr>
          <w:rFonts w:ascii="Arial" w:eastAsia="Times New Roman" w:hAnsi="Arial" w:cs="Arial"/>
          <w:color w:val="5A5B5B"/>
          <w:sz w:val="18"/>
          <w:szCs w:val="18"/>
          <w:lang w:eastAsia="en-GB"/>
        </w:rPr>
        <w:t>Meeting,</w:t>
      </w:r>
      <w:proofErr w:type="gramEnd"/>
      <w:r w:rsidRPr="00D12054">
        <w:rPr>
          <w:rFonts w:ascii="Arial" w:eastAsia="Times New Roman" w:hAnsi="Arial" w:cs="Arial"/>
          <w:color w:val="5A5B5B"/>
          <w:sz w:val="18"/>
          <w:szCs w:val="18"/>
          <w:lang w:eastAsia="en-GB"/>
        </w:rPr>
        <w:t xml:space="preserve"> and that if relevant people are unable to attend, that their views are sought</w:t>
      </w:r>
      <w:r w:rsidR="00E25E2B">
        <w:rPr>
          <w:rFonts w:ascii="Arial" w:eastAsia="Times New Roman" w:hAnsi="Arial" w:cs="Arial"/>
          <w:color w:val="5A5B5B"/>
          <w:sz w:val="18"/>
          <w:szCs w:val="18"/>
          <w:lang w:eastAsia="en-GB"/>
        </w:rPr>
        <w:t xml:space="preserve"> in advance</w:t>
      </w:r>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views of the IRO must be obtained </w:t>
      </w:r>
      <w:r w:rsidR="00E25E2B">
        <w:rPr>
          <w:rFonts w:ascii="Arial" w:eastAsia="Times New Roman" w:hAnsi="Arial" w:cs="Arial"/>
          <w:color w:val="5A5B5B"/>
          <w:sz w:val="18"/>
          <w:szCs w:val="18"/>
          <w:lang w:eastAsia="en-GB"/>
        </w:rPr>
        <w:t xml:space="preserve">and recorded </w:t>
      </w:r>
      <w:r w:rsidRPr="00D12054">
        <w:rPr>
          <w:rFonts w:ascii="Arial" w:eastAsia="Times New Roman" w:hAnsi="Arial" w:cs="Arial"/>
          <w:color w:val="5A5B5B"/>
          <w:sz w:val="18"/>
          <w:szCs w:val="18"/>
          <w:lang w:eastAsia="en-GB"/>
        </w:rPr>
        <w:t>by the Social Worker prior to the Planning Meeting being held.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the Planning Meeting agrees that a placement with parents is appropriate, a recommendation can be made to apply for approval of such a placement by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The Planning Meeting recommendation should not be taken to mean tha</w:t>
      </w:r>
      <w:r w:rsidR="00E25E2B">
        <w:rPr>
          <w:rFonts w:ascii="Arial" w:eastAsia="Times New Roman" w:hAnsi="Arial" w:cs="Arial"/>
          <w:color w:val="5A5B5B"/>
          <w:sz w:val="18"/>
          <w:szCs w:val="18"/>
          <w:lang w:eastAsia="en-GB"/>
        </w:rPr>
        <w:t xml:space="preserve">t the placement has been </w:t>
      </w:r>
      <w:proofErr w:type="gramStart"/>
      <w:r w:rsidR="00E25E2B">
        <w:rPr>
          <w:rFonts w:ascii="Arial" w:eastAsia="Times New Roman" w:hAnsi="Arial" w:cs="Arial"/>
          <w:color w:val="5A5B5B"/>
          <w:sz w:val="18"/>
          <w:szCs w:val="18"/>
          <w:lang w:eastAsia="en-GB"/>
        </w:rPr>
        <w:t>agreed,</w:t>
      </w:r>
      <w:proofErr w:type="gramEnd"/>
      <w:r w:rsidR="00E25E2B">
        <w:rPr>
          <w:rFonts w:ascii="Arial" w:eastAsia="Times New Roman" w:hAnsi="Arial" w:cs="Arial"/>
          <w:color w:val="5A5B5B"/>
          <w:sz w:val="18"/>
          <w:szCs w:val="18"/>
          <w:lang w:eastAsia="en-GB"/>
        </w:rPr>
        <w:t xml:space="preserve"> only that the decision to place with the Parents has been recommended and this needs final approval from the Head of Service.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Local Authority should always consider whether the </w:t>
      </w:r>
      <w:hyperlink r:id="rId16" w:tgtFrame="_blank" w:tooltip="my_second_care_order_link" w:history="1">
        <w:r w:rsidRPr="00D12054">
          <w:rPr>
            <w:rFonts w:ascii="Arial" w:eastAsia="Times New Roman" w:hAnsi="Arial" w:cs="Arial"/>
            <w:b/>
            <w:bCs/>
            <w:color w:val="017BBA"/>
            <w:sz w:val="18"/>
            <w:szCs w:val="18"/>
            <w:lang w:eastAsia="en-GB"/>
          </w:rPr>
          <w:t>Care Order</w:t>
        </w:r>
      </w:hyperlink>
      <w:r w:rsidRPr="00D12054">
        <w:rPr>
          <w:rFonts w:ascii="Arial" w:eastAsia="Times New Roman" w:hAnsi="Arial" w:cs="Arial"/>
          <w:color w:val="5A5B5B"/>
          <w:sz w:val="18"/>
          <w:szCs w:val="18"/>
          <w:lang w:eastAsia="en-GB"/>
        </w:rPr>
        <w:t xml:space="preserve"> is still required. The Authority and parents may agree to apply to discharge the Care Order; such an agreement must include the level of future support and supervision by the Local Authority, and co-operation by parents. The Authority must provide such services and support to the parents as appear to be necessary to safeguard and promote the child's welfare, and record details in the </w:t>
      </w:r>
      <w:hyperlink r:id="rId17" w:tgtFrame="_bla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xml:space="preserve"> and </w:t>
      </w:r>
      <w:hyperlink r:id="rId18" w:tgtFrame="_blank" w:history="1">
        <w:r w:rsidRPr="00D12054">
          <w:rPr>
            <w:rFonts w:ascii="Arial" w:eastAsia="Times New Roman" w:hAnsi="Arial" w:cs="Arial"/>
            <w:b/>
            <w:bCs/>
            <w:color w:val="017BBA"/>
            <w:sz w:val="18"/>
            <w:szCs w:val="18"/>
            <w:lang w:eastAsia="en-GB"/>
          </w:rPr>
          <w:t>Placement Plan</w:t>
        </w:r>
      </w:hyperlink>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order to ensure an efficient response, the Service Manager should at this stage liaise with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and notify them that a request for placement under the 2010 Regulations is forthcoming. At this stage,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can advise the Service Manager of any additional issues that need to be clarified before a decision can be made.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This will then be passed to the relevant Team Manager, who will ensure that enquiry letters are sent to all relevant agencies.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responses from other agencies are received before information is sent to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(see below) then they should be incorporated into this information. However in some cases, the information will not be received in time. Information should still be sent to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by the social worker and the report should clearly indicate which checks have been received and which are still awaited.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prepare a report for the </w:t>
      </w:r>
      <w:r w:rsidR="00E25E2B">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that includes:</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Basic details of young person;</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Details of proposed placement; </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Reasons for proposed placement;</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Plan for monitoring of the placement (including involvement of other agencies);</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Progress and outcomes of checks with other agencies; </w:t>
      </w:r>
    </w:p>
    <w:p w:rsidR="00D12054" w:rsidRPr="00D12054" w:rsidRDefault="00D12054" w:rsidP="00D1205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views of other relevant agencies. </w:t>
      </w:r>
    </w:p>
    <w:p w:rsidR="00D12054" w:rsidRPr="00D12054" w:rsidRDefault="00E25E2B"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 copy of this report will be saved onto the child’s file.</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also, in partnership with the parent, complete an agreement between </w:t>
      </w:r>
      <w:r w:rsidR="008113E4">
        <w:rPr>
          <w:rFonts w:ascii="Arial" w:eastAsia="Times New Roman" w:hAnsi="Arial" w:cs="Arial"/>
          <w:color w:val="5A5B5B"/>
          <w:sz w:val="18"/>
          <w:szCs w:val="18"/>
          <w:lang w:eastAsia="en-GB"/>
        </w:rPr>
        <w:t>the Local Authority a</w:t>
      </w:r>
      <w:r w:rsidRPr="00D12054">
        <w:rPr>
          <w:rFonts w:ascii="Arial" w:eastAsia="Times New Roman" w:hAnsi="Arial" w:cs="Arial"/>
          <w:color w:val="5A5B5B"/>
          <w:sz w:val="18"/>
          <w:szCs w:val="18"/>
          <w:lang w:eastAsia="en-GB"/>
        </w:rPr>
        <w:t>nd the parent, detailing the proposed placement, monitoring plans and any additional conditions.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This information, together with electronic case files, will be reviewed by the Team Manager and then sent to the Service Manager for approval. If the Service Manager is in support of the proposed placement, and if the Service Manager believes that the report is of sufficient quality, the Service Manager will send the documentation to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for approval.</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It is crucial that the </w:t>
      </w:r>
      <w:r w:rsidR="008113E4">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has sufficient time to give the request their full consideration.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may have additional questions or may want the Social Worker to make changes to the report. For this reason the documents should be sent to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 xml:space="preserve">in a timely way and the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should always have a minimum of five full working days in which to consider the request. Social Workers, Team Managers, Legal Services and Service Managers should always take account of this when developing timetables.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w:t>
      </w:r>
      <w:r w:rsidR="008113E4">
        <w:rPr>
          <w:rFonts w:ascii="Arial" w:eastAsia="Times New Roman" w:hAnsi="Arial" w:cs="Arial"/>
          <w:color w:val="5A5B5B"/>
          <w:sz w:val="18"/>
          <w:szCs w:val="18"/>
          <w:lang w:eastAsia="en-GB"/>
        </w:rPr>
        <w:t>Head of Service</w:t>
      </w:r>
      <w:r w:rsidRPr="00D12054">
        <w:rPr>
          <w:rFonts w:ascii="Arial" w:eastAsia="Times New Roman" w:hAnsi="Arial" w:cs="Arial"/>
          <w:color w:val="5A5B5B"/>
          <w:sz w:val="18"/>
          <w:szCs w:val="18"/>
          <w:lang w:eastAsia="en-GB"/>
        </w:rPr>
        <w:t xml:space="preserve"> will make a decision within 5 working days of receipt of the information. However this may be a provisional decision, contingent on the outcome of any background checks that have not yet been received yet. Dates of decisions should be clearly recorded in the </w:t>
      </w:r>
      <w:r w:rsidR="008113E4">
        <w:rPr>
          <w:rFonts w:ascii="Arial" w:eastAsia="Times New Roman" w:hAnsi="Arial" w:cs="Arial"/>
          <w:color w:val="5A5B5B"/>
          <w:sz w:val="18"/>
          <w:szCs w:val="18"/>
          <w:lang w:eastAsia="en-GB"/>
        </w:rPr>
        <w:t>child’s file</w:t>
      </w:r>
      <w:r w:rsidRPr="00D12054">
        <w:rPr>
          <w:rFonts w:ascii="Arial" w:eastAsia="Times New Roman" w:hAnsi="Arial" w:cs="Arial"/>
          <w:color w:val="5A5B5B"/>
          <w:sz w:val="18"/>
          <w:szCs w:val="18"/>
          <w:lang w:eastAsia="en-GB"/>
        </w:rPr>
        <w: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Social Worker should ensure that all relevant parties are notified in writing of the placement once it is made. This includes:</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 Independent Reviewing Officer;</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Relevant partner agencies (including school, health </w:t>
      </w:r>
      <w:proofErr w:type="spellStart"/>
      <w:r w:rsidRPr="00D12054">
        <w:rPr>
          <w:rFonts w:ascii="Arial" w:eastAsia="Times New Roman" w:hAnsi="Arial" w:cs="Arial"/>
          <w:color w:val="5A5B5B"/>
          <w:sz w:val="18"/>
          <w:szCs w:val="18"/>
          <w:lang w:eastAsia="en-GB"/>
        </w:rPr>
        <w:t>etc</w:t>
      </w:r>
      <w:proofErr w:type="spellEnd"/>
      <w:r w:rsidRPr="00D12054">
        <w:rPr>
          <w:rFonts w:ascii="Arial" w:eastAsia="Times New Roman" w:hAnsi="Arial" w:cs="Arial"/>
          <w:color w:val="5A5B5B"/>
          <w:sz w:val="18"/>
          <w:szCs w:val="18"/>
          <w:lang w:eastAsia="en-GB"/>
        </w:rPr>
        <w:t>);</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non-resident parent;</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other person who has parental responsibility for the child;</w:t>
      </w:r>
    </w:p>
    <w:p w:rsidR="00D12054" w:rsidRPr="00D12054" w:rsidRDefault="00D12054" w:rsidP="00D12054">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Any person who has contact with the child by virtue of an order under S34 Children Act 1989.</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letter should make the child's legal status clear as well as the fact that the Local Authority share </w:t>
      </w:r>
      <w:r w:rsidRPr="008113E4">
        <w:rPr>
          <w:rFonts w:ascii="Arial" w:eastAsia="Times New Roman" w:hAnsi="Arial" w:cs="Arial"/>
          <w:b/>
          <w:color w:val="5A5B5B"/>
          <w:sz w:val="18"/>
          <w:szCs w:val="18"/>
          <w:lang w:eastAsia="en-GB"/>
        </w:rPr>
        <w:t>parental responsibility</w:t>
      </w:r>
      <w:r w:rsidRPr="00D12054">
        <w:rPr>
          <w:rFonts w:ascii="Arial" w:eastAsia="Times New Roman" w:hAnsi="Arial" w:cs="Arial"/>
          <w:color w:val="5A5B5B"/>
          <w:sz w:val="18"/>
          <w:szCs w:val="18"/>
          <w:lang w:eastAsia="en-GB"/>
        </w:rPr>
        <w:t>. Where this placement is in another local authority area</w:t>
      </w:r>
      <w:r w:rsidR="008113E4">
        <w:rPr>
          <w:rFonts w:ascii="Arial" w:eastAsia="Times New Roman" w:hAnsi="Arial" w:cs="Arial"/>
          <w:color w:val="5A5B5B"/>
          <w:sz w:val="18"/>
          <w:szCs w:val="18"/>
          <w:lang w:eastAsia="en-GB"/>
        </w:rPr>
        <w:t>,</w:t>
      </w:r>
      <w:r w:rsidRPr="00D12054">
        <w:rPr>
          <w:rFonts w:ascii="Arial" w:eastAsia="Times New Roman" w:hAnsi="Arial" w:cs="Arial"/>
          <w:color w:val="5A5B5B"/>
          <w:sz w:val="18"/>
          <w:szCs w:val="18"/>
          <w:lang w:eastAsia="en-GB"/>
        </w:rPr>
        <w:t xml:space="preserve"> the child's social worker should ensure that </w:t>
      </w:r>
      <w:r w:rsidR="008113E4">
        <w:rPr>
          <w:rFonts w:ascii="Arial" w:eastAsia="Times New Roman" w:hAnsi="Arial" w:cs="Arial"/>
          <w:color w:val="5A5B5B"/>
          <w:sz w:val="18"/>
          <w:szCs w:val="18"/>
          <w:lang w:eastAsia="en-GB"/>
        </w:rPr>
        <w:t>the procedure for notifying that</w:t>
      </w:r>
      <w:r w:rsidRPr="00D12054">
        <w:rPr>
          <w:rFonts w:ascii="Arial" w:eastAsia="Times New Roman" w:hAnsi="Arial" w:cs="Arial"/>
          <w:color w:val="5A5B5B"/>
          <w:sz w:val="18"/>
          <w:szCs w:val="18"/>
          <w:lang w:eastAsia="en-GB"/>
        </w:rPr>
        <w:t xml:space="preserve"> Local Authority of the placement is followed.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child's Social Worker will ensure that the relevant </w:t>
      </w:r>
      <w:r w:rsidR="008113E4">
        <w:rPr>
          <w:rFonts w:ascii="Arial" w:eastAsia="Times New Roman" w:hAnsi="Arial" w:cs="Arial"/>
          <w:color w:val="5A5B5B"/>
          <w:sz w:val="18"/>
          <w:szCs w:val="18"/>
          <w:lang w:eastAsia="en-GB"/>
        </w:rPr>
        <w:t xml:space="preserve">CLA </w:t>
      </w:r>
      <w:r w:rsidRPr="00D12054">
        <w:rPr>
          <w:rFonts w:ascii="Arial" w:eastAsia="Times New Roman" w:hAnsi="Arial" w:cs="Arial"/>
          <w:color w:val="5A5B5B"/>
          <w:sz w:val="18"/>
          <w:szCs w:val="18"/>
          <w:lang w:eastAsia="en-GB"/>
        </w:rPr>
        <w:t xml:space="preserve">documentation e.g. </w:t>
      </w:r>
      <w:r w:rsidR="008113E4">
        <w:rPr>
          <w:rFonts w:ascii="Arial" w:eastAsia="Times New Roman" w:hAnsi="Arial" w:cs="Arial"/>
          <w:color w:val="5A5B5B"/>
          <w:sz w:val="18"/>
          <w:szCs w:val="18"/>
          <w:lang w:eastAsia="en-GB"/>
        </w:rPr>
        <w:t>CLA</w:t>
      </w:r>
      <w:r w:rsidRPr="00D12054">
        <w:rPr>
          <w:rFonts w:ascii="Arial" w:eastAsia="Times New Roman" w:hAnsi="Arial" w:cs="Arial"/>
          <w:color w:val="5A5B5B"/>
          <w:sz w:val="18"/>
          <w:szCs w:val="18"/>
          <w:lang w:eastAsia="en-GB"/>
        </w:rPr>
        <w:t xml:space="preserve"> </w:t>
      </w:r>
      <w:hyperlink r:id="rId19" w:tgtFrame="_blank" w:history="1">
        <w:r w:rsidRPr="00D12054">
          <w:rPr>
            <w:rFonts w:ascii="Arial" w:eastAsia="Times New Roman" w:hAnsi="Arial" w:cs="Arial"/>
            <w:b/>
            <w:bCs/>
            <w:color w:val="017BBA"/>
            <w:sz w:val="18"/>
            <w:szCs w:val="18"/>
            <w:lang w:eastAsia="en-GB"/>
          </w:rPr>
          <w:t>Care Plan</w:t>
        </w:r>
      </w:hyperlink>
      <w:r w:rsidRPr="00D12054">
        <w:rPr>
          <w:rFonts w:ascii="Arial" w:eastAsia="Times New Roman" w:hAnsi="Arial" w:cs="Arial"/>
          <w:color w:val="5A5B5B"/>
          <w:sz w:val="18"/>
          <w:szCs w:val="18"/>
          <w:lang w:eastAsia="en-GB"/>
        </w:rPr>
        <w:t>, Risk Assessment etc. are updated to show that the plans for the child have changed and the reasons for this.</w:t>
      </w:r>
      <w:r w:rsidR="008113E4">
        <w:rPr>
          <w:rFonts w:ascii="Arial" w:eastAsia="Times New Roman" w:hAnsi="Arial" w:cs="Arial"/>
          <w:color w:val="5A5B5B"/>
          <w:sz w:val="18"/>
          <w:szCs w:val="18"/>
          <w:lang w:eastAsia="en-GB"/>
        </w:rPr>
        <w:t xml:space="preserve"> Case notes and Chronology on the child’s file should also record significant events and Team Manager should ensure there is management oversight for recording rational for decision making.</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5. </w:t>
      </w:r>
      <w:bookmarkStart w:id="6" w:name="supervision"/>
      <w:bookmarkEnd w:id="6"/>
      <w:r w:rsidRPr="00D12054">
        <w:rPr>
          <w:rFonts w:ascii="Arial" w:eastAsia="Times New Roman" w:hAnsi="Arial" w:cs="Arial"/>
          <w:b/>
          <w:bCs/>
          <w:color w:val="50575B"/>
          <w:sz w:val="23"/>
          <w:szCs w:val="23"/>
          <w:lang w:eastAsia="en-GB"/>
        </w:rPr>
        <w:t>Supervision of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When a placement is made under the 2010 Regulations, the Local Authority continues to share </w:t>
      </w:r>
      <w:hyperlink r:id="rId20" w:tgtFrame="_blank" w:history="1">
        <w:r w:rsidRPr="00D12054">
          <w:rPr>
            <w:rFonts w:ascii="Arial" w:eastAsia="Times New Roman" w:hAnsi="Arial" w:cs="Arial"/>
            <w:b/>
            <w:bCs/>
            <w:color w:val="017BBA"/>
            <w:sz w:val="18"/>
            <w:szCs w:val="18"/>
            <w:lang w:eastAsia="en-GB"/>
          </w:rPr>
          <w:t>Parental Responsibility</w:t>
        </w:r>
      </w:hyperlink>
      <w:r w:rsidRPr="00D12054">
        <w:rPr>
          <w:rFonts w:ascii="Arial" w:eastAsia="Times New Roman" w:hAnsi="Arial" w:cs="Arial"/>
          <w:color w:val="5A5B5B"/>
          <w:sz w:val="18"/>
          <w:szCs w:val="18"/>
          <w:lang w:eastAsia="en-GB"/>
        </w:rPr>
        <w:t xml:space="preserve"> for the child, and hence, the child remains </w:t>
      </w:r>
      <w:hyperlink r:id="rId21" w:tgtFrame="_blank" w:history="1">
        <w:r w:rsidRPr="00D12054">
          <w:rPr>
            <w:rFonts w:ascii="Arial" w:eastAsia="Times New Roman" w:hAnsi="Arial" w:cs="Arial"/>
            <w:b/>
            <w:bCs/>
            <w:color w:val="017BBA"/>
            <w:sz w:val="18"/>
            <w:szCs w:val="18"/>
            <w:lang w:eastAsia="en-GB"/>
          </w:rPr>
          <w:t>Looked After</w:t>
        </w:r>
      </w:hyperlink>
      <w:r w:rsidRPr="00D12054">
        <w:rPr>
          <w:rFonts w:ascii="Arial" w:eastAsia="Times New Roman" w:hAnsi="Arial" w:cs="Arial"/>
          <w:color w:val="5A5B5B"/>
          <w:sz w:val="18"/>
          <w:szCs w:val="18"/>
          <w:lang w:eastAsia="en-GB"/>
        </w:rPr>
        <w:t xml:space="preserve">. For this reason, all the statutory monitoring mechanisms for looked after children continue to apply. </w:t>
      </w:r>
      <w:hyperlink r:id="rId22" w:tgtFrame="_blank" w:history="1">
        <w:r w:rsidRPr="00D12054">
          <w:rPr>
            <w:rFonts w:ascii="Arial" w:eastAsia="Times New Roman" w:hAnsi="Arial" w:cs="Arial"/>
            <w:b/>
            <w:bCs/>
            <w:color w:val="017BBA"/>
            <w:sz w:val="18"/>
            <w:szCs w:val="18"/>
            <w:lang w:eastAsia="en-GB"/>
          </w:rPr>
          <w:t xml:space="preserve">Looked </w:t>
        </w:r>
        <w:proofErr w:type="gramStart"/>
        <w:r w:rsidRPr="00D12054">
          <w:rPr>
            <w:rFonts w:ascii="Arial" w:eastAsia="Times New Roman" w:hAnsi="Arial" w:cs="Arial"/>
            <w:b/>
            <w:bCs/>
            <w:color w:val="017BBA"/>
            <w:sz w:val="18"/>
            <w:szCs w:val="18"/>
            <w:lang w:eastAsia="en-GB"/>
          </w:rPr>
          <w:t>After</w:t>
        </w:r>
        <w:proofErr w:type="gramEnd"/>
        <w:r w:rsidRPr="00D12054">
          <w:rPr>
            <w:rFonts w:ascii="Arial" w:eastAsia="Times New Roman" w:hAnsi="Arial" w:cs="Arial"/>
            <w:b/>
            <w:bCs/>
            <w:color w:val="017BBA"/>
            <w:sz w:val="18"/>
            <w:szCs w:val="18"/>
            <w:lang w:eastAsia="en-GB"/>
          </w:rPr>
          <w:t xml:space="preserve"> Reviews</w:t>
        </w:r>
      </w:hyperlink>
      <w:r w:rsidRPr="00D12054">
        <w:rPr>
          <w:rFonts w:ascii="Arial" w:eastAsia="Times New Roman" w:hAnsi="Arial" w:cs="Arial"/>
          <w:color w:val="5A5B5B"/>
          <w:sz w:val="18"/>
          <w:szCs w:val="18"/>
          <w:lang w:eastAsia="en-GB"/>
        </w:rPr>
        <w:t xml:space="preserve"> and Statutory Visits are still required.</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Looked </w:t>
      </w:r>
      <w:proofErr w:type="gramStart"/>
      <w:r w:rsidR="008113E4">
        <w:rPr>
          <w:rFonts w:ascii="Arial" w:eastAsia="Times New Roman" w:hAnsi="Arial" w:cs="Arial"/>
          <w:color w:val="5A5B5B"/>
          <w:sz w:val="18"/>
          <w:szCs w:val="18"/>
          <w:lang w:eastAsia="en-GB"/>
        </w:rPr>
        <w:t>A</w:t>
      </w:r>
      <w:r w:rsidR="008113E4" w:rsidRPr="00D12054">
        <w:rPr>
          <w:rFonts w:ascii="Arial" w:eastAsia="Times New Roman" w:hAnsi="Arial" w:cs="Arial"/>
          <w:color w:val="5A5B5B"/>
          <w:sz w:val="18"/>
          <w:szCs w:val="18"/>
          <w:lang w:eastAsia="en-GB"/>
        </w:rPr>
        <w:t>fter</w:t>
      </w:r>
      <w:proofErr w:type="gramEnd"/>
      <w:r w:rsidRPr="00D12054">
        <w:rPr>
          <w:rFonts w:ascii="Arial" w:eastAsia="Times New Roman" w:hAnsi="Arial" w:cs="Arial"/>
          <w:color w:val="5A5B5B"/>
          <w:sz w:val="18"/>
          <w:szCs w:val="18"/>
          <w:lang w:eastAsia="en-GB"/>
        </w:rPr>
        <w:t xml:space="preserve"> Reviews are required to take place at the following intervals: </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Within 20 working days of the start of the placement;</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Within 3 months of the first review; </w:t>
      </w:r>
    </w:p>
    <w:p w:rsidR="00D12054" w:rsidRPr="00D12054" w:rsidRDefault="00D12054" w:rsidP="00D12054">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Thereafter at 5 monthly intervals.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order to ensure that the first review can take place within 20 working days of placement, the Social Worker should ensure that the child’s </w:t>
      </w:r>
      <w:hyperlink r:id="rId23" w:tgtFrame="_blank" w:history="1">
        <w:r w:rsidRPr="00D12054">
          <w:rPr>
            <w:rFonts w:ascii="Arial" w:eastAsia="Times New Roman" w:hAnsi="Arial" w:cs="Arial"/>
            <w:b/>
            <w:bCs/>
            <w:color w:val="017BBA"/>
            <w:sz w:val="18"/>
            <w:szCs w:val="18"/>
            <w:lang w:eastAsia="en-GB"/>
          </w:rPr>
          <w:t>IRO</w:t>
        </w:r>
      </w:hyperlink>
      <w:r w:rsidRPr="00D12054">
        <w:rPr>
          <w:rFonts w:ascii="Arial" w:eastAsia="Times New Roman" w:hAnsi="Arial" w:cs="Arial"/>
          <w:color w:val="5A5B5B"/>
          <w:sz w:val="18"/>
          <w:szCs w:val="18"/>
          <w:lang w:eastAsia="en-GB"/>
        </w:rPr>
        <w:t xml:space="preserve"> is kept informed once the decision is made to apply for approval of the placement (e.g. following the Planning Meeting).</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The Looked </w:t>
      </w:r>
      <w:proofErr w:type="gramStart"/>
      <w:r w:rsidRPr="00D12054">
        <w:rPr>
          <w:rFonts w:ascii="Arial" w:eastAsia="Times New Roman" w:hAnsi="Arial" w:cs="Arial"/>
          <w:color w:val="5A5B5B"/>
          <w:sz w:val="18"/>
          <w:szCs w:val="18"/>
          <w:lang w:eastAsia="en-GB"/>
        </w:rPr>
        <w:t>After</w:t>
      </w:r>
      <w:proofErr w:type="gramEnd"/>
      <w:r w:rsidRPr="00D12054">
        <w:rPr>
          <w:rFonts w:ascii="Arial" w:eastAsia="Times New Roman" w:hAnsi="Arial" w:cs="Arial"/>
          <w:color w:val="5A5B5B"/>
          <w:sz w:val="18"/>
          <w:szCs w:val="18"/>
          <w:lang w:eastAsia="en-GB"/>
        </w:rPr>
        <w:t xml:space="preserve"> Review for a child placed with parents will be conducted in the same way as for a child in a Local Authority placement. All relevant paperwork and documents should be completed in the usual way by the Social Worker.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Statutory Visits should take place at the following intervals: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Within one week of the start of the placement;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Every 6 weeks for the first year; </w:t>
      </w:r>
    </w:p>
    <w:p w:rsidR="00D12054" w:rsidRPr="00D12054" w:rsidRDefault="00D12054" w:rsidP="00D12054">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Thereafter, at intervals of not more than 6 weeks (3 months if the placement is intended to last until the child is 18).</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If the child is placed with parents pending assessment (Regulation 19), social work visits must take place at least once a week until the first Looked </w:t>
      </w:r>
      <w:proofErr w:type="gramStart"/>
      <w:r w:rsidRPr="00D12054">
        <w:rPr>
          <w:rFonts w:ascii="Arial" w:eastAsia="Times New Roman" w:hAnsi="Arial" w:cs="Arial"/>
          <w:color w:val="5A5B5B"/>
          <w:sz w:val="18"/>
          <w:szCs w:val="18"/>
          <w:lang w:eastAsia="en-GB"/>
        </w:rPr>
        <w:t>After</w:t>
      </w:r>
      <w:proofErr w:type="gramEnd"/>
      <w:r w:rsidRPr="00D12054">
        <w:rPr>
          <w:rFonts w:ascii="Arial" w:eastAsia="Times New Roman" w:hAnsi="Arial" w:cs="Arial"/>
          <w:color w:val="5A5B5B"/>
          <w:sz w:val="18"/>
          <w:szCs w:val="18"/>
          <w:lang w:eastAsia="en-GB"/>
        </w:rPr>
        <w:t xml:space="preserve"> Review, thereafter at intervals of not more than 6 weeks.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If the child is placed with parents under a Care Order, a visit should take place within one week of the Care Order, thereafter at intervals of not more than 6 weeks.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NB for young people aged over 16 years, Statutory Visits are not a legal requirement. See Section 8 for more information.</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Statutory visits to a child placed with parents should be treated in the same way as for a child in a Local Authority placement, and should be recorded within case files (red ink should be used </w:t>
      </w:r>
      <w:proofErr w:type="spellStart"/>
      <w:r w:rsidRPr="00D12054">
        <w:rPr>
          <w:rFonts w:ascii="Arial" w:eastAsia="Times New Roman" w:hAnsi="Arial" w:cs="Arial"/>
          <w:color w:val="5A5B5B"/>
          <w:sz w:val="18"/>
          <w:szCs w:val="18"/>
          <w:lang w:eastAsia="en-GB"/>
        </w:rPr>
        <w:t>etc</w:t>
      </w:r>
      <w:proofErr w:type="spellEnd"/>
      <w:r w:rsidRPr="00D12054">
        <w:rPr>
          <w:rFonts w:ascii="Arial" w:eastAsia="Times New Roman" w:hAnsi="Arial" w:cs="Arial"/>
          <w:color w:val="5A5B5B"/>
          <w:sz w:val="18"/>
          <w:szCs w:val="18"/>
          <w:lang w:eastAsia="en-GB"/>
        </w:rPr>
        <w:t xml:space="preserve">). </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As with all cases, the level of supervision should reflect both need and the level of concern and be discussed and agreed in formal supervision sessions that are recorded and transferred onto the case file contact notes.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Where there is a significant incident or issue (such as a change in the people in the household, the child going missing from home, an increase in the level of risk to the child) the social worker must notify the Service Director and Independent Reviewing Officer in writing within five working days in the form of an addendum to the Placement with “P” Report.</w:t>
      </w:r>
    </w:p>
    <w:p w:rsidR="00D12054" w:rsidRDefault="00D12054" w:rsidP="00D12054">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 xml:space="preserve">6. </w:t>
      </w:r>
      <w:bookmarkStart w:id="7" w:name="planning"/>
      <w:bookmarkEnd w:id="7"/>
      <w:r>
        <w:rPr>
          <w:rFonts w:ascii="Arial" w:hAnsi="Arial" w:cs="Arial"/>
          <w:color w:val="50575B"/>
          <w:sz w:val="23"/>
          <w:szCs w:val="23"/>
        </w:rPr>
        <w:t xml:space="preserve">Planning </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The primary purpose of placements under the 2010 Parents Regulations is to test rehabilitation. It is therefore expected that if the placement continues, and the child remains with his or her parents, that consideration will be given to discharge of the Care Order to avoid a child remaining looked after for longer than is necessary. This should be considered in LAC Reviews.</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Discharge of the Care Order can only be achieved by application to the court, and approval for such an application by Children's Social Care can only be given by the Service Director after a Planning Meeting has been held.</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If this Planning Meeting recommends discharge of the Care Order, a request will be made to the relevant Service Director for approval of this plan.</w:t>
      </w:r>
    </w:p>
    <w:p w:rsidR="00D12054" w:rsidRDefault="00D12054" w:rsidP="00D12054">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 xml:space="preserve">7. </w:t>
      </w:r>
      <w:bookmarkStart w:id="8" w:name="termination"/>
      <w:bookmarkEnd w:id="8"/>
      <w:r>
        <w:rPr>
          <w:rFonts w:ascii="Arial" w:hAnsi="Arial" w:cs="Arial"/>
          <w:color w:val="50575B"/>
          <w:sz w:val="23"/>
          <w:szCs w:val="23"/>
        </w:rPr>
        <w:t>Termination of Placement</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it is decided that the placement is no longer in the child's best interests, Children's Social Care have a duty to terminate it. This should be the subject of a specially arranged </w:t>
      </w:r>
      <w:hyperlink r:id="rId24" w:tgtFrame="_blank" w:tooltip="my_second_looked_after_rev_link" w:history="1">
        <w:r>
          <w:rPr>
            <w:rStyle w:val="Hyperlink"/>
            <w:sz w:val="18"/>
            <w:szCs w:val="18"/>
          </w:rPr>
          <w:t xml:space="preserve">Looked </w:t>
        </w:r>
        <w:proofErr w:type="gramStart"/>
        <w:r>
          <w:rPr>
            <w:rStyle w:val="Hyperlink"/>
            <w:sz w:val="18"/>
            <w:szCs w:val="18"/>
          </w:rPr>
          <w:t>After</w:t>
        </w:r>
        <w:proofErr w:type="gramEnd"/>
        <w:r>
          <w:rPr>
            <w:rStyle w:val="Hyperlink"/>
            <w:sz w:val="18"/>
            <w:szCs w:val="18"/>
          </w:rPr>
          <w:t xml:space="preserve"> Review </w:t>
        </w:r>
      </w:hyperlink>
      <w:r>
        <w:rPr>
          <w:rFonts w:ascii="Arial" w:hAnsi="Arial" w:cs="Arial"/>
          <w:color w:val="5A5B5B"/>
          <w:sz w:val="18"/>
          <w:szCs w:val="18"/>
        </w:rPr>
        <w:t>and should be treated where possible like the breakdown of a Local Authority placement. The parents need to be fully consulted about the concerns held by the Local Authority and their views</w:t>
      </w:r>
      <w:r w:rsidR="000A7B25">
        <w:rPr>
          <w:rFonts w:ascii="Arial" w:hAnsi="Arial" w:cs="Arial"/>
          <w:color w:val="5A5B5B"/>
          <w:sz w:val="18"/>
          <w:szCs w:val="18"/>
        </w:rPr>
        <w:t>,</w:t>
      </w:r>
      <w:r>
        <w:rPr>
          <w:rFonts w:ascii="Arial" w:hAnsi="Arial" w:cs="Arial"/>
          <w:color w:val="5A5B5B"/>
          <w:sz w:val="18"/>
          <w:szCs w:val="18"/>
        </w:rPr>
        <w:t xml:space="preserve"> together with the views of all relevant professionals should be considered by the Local Authority before a decision is made. Legal advice should also be obtained by the child’s Social Worker or Team Manager.</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In Re DE (A Child) [2014], the High Court stated that not less than fourteen </w:t>
      </w:r>
      <w:r w:rsidR="000A7B25">
        <w:rPr>
          <w:rFonts w:ascii="Arial" w:hAnsi="Arial" w:cs="Arial"/>
          <w:color w:val="5A5B5B"/>
          <w:sz w:val="18"/>
          <w:szCs w:val="18"/>
        </w:rPr>
        <w:t>days’ notice</w:t>
      </w:r>
      <w:r>
        <w:rPr>
          <w:rFonts w:ascii="Arial" w:hAnsi="Arial" w:cs="Arial"/>
          <w:color w:val="5A5B5B"/>
          <w:sz w:val="18"/>
          <w:szCs w:val="18"/>
        </w:rPr>
        <w:t xml:space="preserve"> of a removal of the child should be given to the parents, save in an emergency.</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The Court further stated that any removal of a child in circumstances where the child's welfare does not require immediate removal, or without proper consideration and consultation, is likely to be an unlawful interference with the rights of the parent and child under Article 8 of the European Convention on Human Rights.</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the situation is an emergency (i.e. a situation that would justify application for an Emergency Protection Order if the child were not already looked after), the Team Manager can take the decision to remove the child from the placement immediately, following consultation and the agreement of a Service Manager or </w:t>
      </w:r>
      <w:r w:rsidR="008113E4">
        <w:rPr>
          <w:rFonts w:ascii="Arial" w:hAnsi="Arial" w:cs="Arial"/>
          <w:color w:val="5A5B5B"/>
          <w:sz w:val="18"/>
          <w:szCs w:val="18"/>
        </w:rPr>
        <w:t>Head of Service</w:t>
      </w:r>
      <w:r>
        <w:rPr>
          <w:rFonts w:ascii="Arial" w:hAnsi="Arial" w:cs="Arial"/>
          <w:color w:val="5A5B5B"/>
          <w:sz w:val="18"/>
          <w:szCs w:val="18"/>
        </w:rPr>
        <w:t>.</w:t>
      </w:r>
    </w:p>
    <w:p w:rsidR="00D12054" w:rsidRDefault="00D12054" w:rsidP="00D12054">
      <w:pPr>
        <w:pStyle w:val="NormalWeb"/>
        <w:shd w:val="clear" w:color="auto" w:fill="FFFFFF"/>
        <w:rPr>
          <w:rFonts w:ascii="Arial" w:hAnsi="Arial" w:cs="Arial"/>
          <w:color w:val="5A5B5B"/>
          <w:sz w:val="18"/>
          <w:szCs w:val="18"/>
        </w:rPr>
      </w:pPr>
      <w:r>
        <w:rPr>
          <w:rFonts w:ascii="Arial" w:hAnsi="Arial" w:cs="Arial"/>
          <w:color w:val="5A5B5B"/>
          <w:sz w:val="18"/>
          <w:szCs w:val="18"/>
        </w:rPr>
        <w:t>When the placement has been terminated, the Social Worker should ensure that all relevant agenci</w:t>
      </w:r>
      <w:r w:rsidR="008113E4">
        <w:rPr>
          <w:rFonts w:ascii="Arial" w:hAnsi="Arial" w:cs="Arial"/>
          <w:color w:val="5A5B5B"/>
          <w:sz w:val="18"/>
          <w:szCs w:val="18"/>
        </w:rPr>
        <w:t>es are notified (including the L</w:t>
      </w:r>
      <w:r>
        <w:rPr>
          <w:rFonts w:ascii="Arial" w:hAnsi="Arial" w:cs="Arial"/>
          <w:color w:val="5A5B5B"/>
          <w:sz w:val="18"/>
          <w:szCs w:val="18"/>
        </w:rPr>
        <w:t xml:space="preserve">ocal </w:t>
      </w:r>
      <w:r w:rsidR="008113E4">
        <w:rPr>
          <w:rFonts w:ascii="Arial" w:hAnsi="Arial" w:cs="Arial"/>
          <w:color w:val="5A5B5B"/>
          <w:sz w:val="18"/>
          <w:szCs w:val="18"/>
        </w:rPr>
        <w:t>A</w:t>
      </w:r>
      <w:r>
        <w:rPr>
          <w:rFonts w:ascii="Arial" w:hAnsi="Arial" w:cs="Arial"/>
          <w:color w:val="5A5B5B"/>
          <w:sz w:val="18"/>
          <w:szCs w:val="18"/>
        </w:rPr>
        <w:t xml:space="preserve">uthority in which the child is placed) and that the </w:t>
      </w:r>
      <w:r w:rsidR="008113E4">
        <w:rPr>
          <w:rFonts w:ascii="Arial" w:hAnsi="Arial" w:cs="Arial"/>
          <w:color w:val="5A5B5B"/>
          <w:sz w:val="18"/>
          <w:szCs w:val="18"/>
        </w:rPr>
        <w:t xml:space="preserve">Head of Service </w:t>
      </w:r>
      <w:r>
        <w:rPr>
          <w:rFonts w:ascii="Arial" w:hAnsi="Arial" w:cs="Arial"/>
          <w:color w:val="5A5B5B"/>
          <w:sz w:val="18"/>
          <w:szCs w:val="18"/>
        </w:rPr>
        <w:t>is also informed.</w:t>
      </w:r>
      <w:r w:rsidR="008113E4">
        <w:rPr>
          <w:rFonts w:ascii="Arial" w:hAnsi="Arial" w:cs="Arial"/>
          <w:color w:val="5A5B5B"/>
          <w:sz w:val="18"/>
          <w:szCs w:val="18"/>
        </w:rPr>
        <w:t xml:space="preserve"> The child’s electronic case file should also be kept updates with all significant events in line with case recording guidance.</w:t>
      </w:r>
    </w:p>
    <w:p w:rsidR="00D12054" w:rsidRPr="00D12054" w:rsidRDefault="00D12054" w:rsidP="00D1205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D12054">
        <w:rPr>
          <w:rFonts w:ascii="Arial" w:eastAsia="Times New Roman" w:hAnsi="Arial" w:cs="Arial"/>
          <w:b/>
          <w:bCs/>
          <w:color w:val="50575B"/>
          <w:sz w:val="23"/>
          <w:szCs w:val="23"/>
          <w:lang w:eastAsia="en-GB"/>
        </w:rPr>
        <w:t xml:space="preserve">8. </w:t>
      </w:r>
      <w:bookmarkStart w:id="9" w:name="immediate"/>
      <w:bookmarkEnd w:id="9"/>
      <w:r w:rsidRPr="00D12054">
        <w:rPr>
          <w:rFonts w:ascii="Arial" w:eastAsia="Times New Roman" w:hAnsi="Arial" w:cs="Arial"/>
          <w:b/>
          <w:bCs/>
          <w:color w:val="50575B"/>
          <w:sz w:val="23"/>
          <w:szCs w:val="23"/>
          <w:lang w:eastAsia="en-GB"/>
        </w:rPr>
        <w:t>Immediate Placements</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 some cases, an immediate placement with parents may be necessary. The Children Act 1989 makes provision for such placements in emergencies, and these placements can be made before the checking/assessment process is completed. However, the Social Worker must: </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Interview the proposed carer to ensure that they understand their responsibilities, and to obtain as much information as possible;</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Inspect the accommodation to ensure that basic needs </w:t>
      </w:r>
      <w:r w:rsidR="008113E4">
        <w:rPr>
          <w:rFonts w:ascii="Arial" w:eastAsia="Times New Roman" w:hAnsi="Arial" w:cs="Arial"/>
          <w:color w:val="5A5B5B"/>
          <w:sz w:val="18"/>
          <w:szCs w:val="18"/>
          <w:lang w:eastAsia="en-GB"/>
        </w:rPr>
        <w:t xml:space="preserve">will be </w:t>
      </w:r>
      <w:r w:rsidRPr="00D12054">
        <w:rPr>
          <w:rFonts w:ascii="Arial" w:eastAsia="Times New Roman" w:hAnsi="Arial" w:cs="Arial"/>
          <w:color w:val="5A5B5B"/>
          <w:sz w:val="18"/>
          <w:szCs w:val="18"/>
          <w:lang w:eastAsia="en-GB"/>
        </w:rPr>
        <w:t>met;</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Obtain as much information as possible about any household members;</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Checks (at least verbally) with police and health, to assess whether there are any </w:t>
      </w:r>
      <w:hyperlink r:id="rId25" w:tgtFrame="_blank" w:history="1">
        <w:r w:rsidRPr="00D12054">
          <w:rPr>
            <w:rFonts w:ascii="Arial" w:eastAsia="Times New Roman" w:hAnsi="Arial" w:cs="Arial"/>
            <w:b/>
            <w:bCs/>
            <w:color w:val="017BBA"/>
            <w:sz w:val="18"/>
            <w:szCs w:val="18"/>
            <w:lang w:eastAsia="en-GB"/>
          </w:rPr>
          <w:t>Child Protection</w:t>
        </w:r>
      </w:hyperlink>
      <w:r w:rsidRPr="00D12054">
        <w:rPr>
          <w:rFonts w:ascii="Arial" w:eastAsia="Times New Roman" w:hAnsi="Arial" w:cs="Arial"/>
          <w:color w:val="5A5B5B"/>
          <w:sz w:val="18"/>
          <w:szCs w:val="18"/>
          <w:lang w:eastAsia="en-GB"/>
        </w:rPr>
        <w:t xml:space="preserve"> concerns;</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 xml:space="preserve">Seek approval from </w:t>
      </w:r>
      <w:r w:rsidR="008113E4">
        <w:rPr>
          <w:rFonts w:ascii="Arial" w:eastAsia="Times New Roman" w:hAnsi="Arial" w:cs="Arial"/>
          <w:color w:val="5A5B5B"/>
          <w:sz w:val="18"/>
          <w:szCs w:val="18"/>
          <w:lang w:eastAsia="en-GB"/>
        </w:rPr>
        <w:t xml:space="preserve">Head of Service </w:t>
      </w:r>
      <w:r w:rsidRPr="00D12054">
        <w:rPr>
          <w:rFonts w:ascii="Arial" w:eastAsia="Times New Roman" w:hAnsi="Arial" w:cs="Arial"/>
          <w:color w:val="5A5B5B"/>
          <w:sz w:val="18"/>
          <w:szCs w:val="18"/>
          <w:lang w:eastAsia="en-GB"/>
        </w:rPr>
        <w:t>before a placement is made;</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Complete the same placement agreement;</w:t>
      </w:r>
    </w:p>
    <w:p w:rsidR="00D12054" w:rsidRPr="00D12054" w:rsidRDefault="00D12054" w:rsidP="00D12054">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D12054">
        <w:rPr>
          <w:rFonts w:ascii="Arial" w:eastAsia="Times New Roman" w:hAnsi="Arial" w:cs="Arial"/>
          <w:color w:val="5A5B5B"/>
          <w:sz w:val="18"/>
          <w:szCs w:val="18"/>
          <w:lang w:eastAsia="en-GB"/>
        </w:rPr>
        <w:t>All other checks and assessment should be completed within six weeks of the start of the placement.</w:t>
      </w:r>
    </w:p>
    <w:p w:rsidR="00D12054" w:rsidRPr="00D12054" w:rsidRDefault="00D12054" w:rsidP="00D12054">
      <w:pPr>
        <w:shd w:val="clear" w:color="auto" w:fill="FFFFFF"/>
        <w:spacing w:before="100" w:beforeAutospacing="1" w:after="100" w:afterAutospacing="1" w:line="336" w:lineRule="auto"/>
        <w:rPr>
          <w:rFonts w:ascii="Arial" w:eastAsia="Times New Roman" w:hAnsi="Arial" w:cs="Arial"/>
          <w:b/>
          <w:bCs/>
          <w:color w:val="666666"/>
          <w:sz w:val="18"/>
          <w:szCs w:val="18"/>
          <w:lang w:eastAsia="en-GB"/>
        </w:rPr>
      </w:pPr>
      <w:r w:rsidRPr="00D12054">
        <w:rPr>
          <w:rFonts w:ascii="Arial" w:eastAsia="Times New Roman" w:hAnsi="Arial" w:cs="Arial"/>
          <w:b/>
          <w:bCs/>
          <w:color w:val="666666"/>
          <w:sz w:val="18"/>
          <w:szCs w:val="18"/>
          <w:lang w:eastAsia="en-GB"/>
        </w:rPr>
        <w:t>A ‘Working Agreement’ should be completed by the practitioner with the parents to clarify the expectations of the parent(s) and ensure the child is safeguarded and their needs are met during this temporary phase before the Statutory Review.</w:t>
      </w:r>
    </w:p>
    <w:p w:rsidR="000A7B25" w:rsidRDefault="000A7B25" w:rsidP="00D1205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p>
    <w:p w:rsidR="00D12054" w:rsidRPr="00D12054" w:rsidRDefault="00D12054" w:rsidP="00D1205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D12054">
        <w:rPr>
          <w:rFonts w:ascii="Arial" w:eastAsia="Times New Roman" w:hAnsi="Arial" w:cs="Arial"/>
          <w:b/>
          <w:bCs/>
          <w:color w:val="50575B"/>
          <w:sz w:val="18"/>
          <w:szCs w:val="18"/>
          <w:lang w:eastAsia="en-GB"/>
        </w:rPr>
        <w:t xml:space="preserve">End </w:t>
      </w:r>
    </w:p>
    <w:p w:rsidR="00D12054" w:rsidRDefault="00D12054"/>
    <w:sectPr w:rsidR="00D12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04F"/>
    <w:multiLevelType w:val="multilevel"/>
    <w:tmpl w:val="7068C74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1107B2"/>
    <w:multiLevelType w:val="multilevel"/>
    <w:tmpl w:val="B450E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5EBB"/>
    <w:multiLevelType w:val="multilevel"/>
    <w:tmpl w:val="0BD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343C6"/>
    <w:multiLevelType w:val="multilevel"/>
    <w:tmpl w:val="AC40A2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C4D4F15"/>
    <w:multiLevelType w:val="multilevel"/>
    <w:tmpl w:val="592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4266E"/>
    <w:multiLevelType w:val="multilevel"/>
    <w:tmpl w:val="1E1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32E9"/>
    <w:multiLevelType w:val="multilevel"/>
    <w:tmpl w:val="93C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30199"/>
    <w:multiLevelType w:val="multilevel"/>
    <w:tmpl w:val="057E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66262"/>
    <w:multiLevelType w:val="multilevel"/>
    <w:tmpl w:val="228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41640"/>
    <w:multiLevelType w:val="multilevel"/>
    <w:tmpl w:val="B0A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20893"/>
    <w:multiLevelType w:val="multilevel"/>
    <w:tmpl w:val="443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A72E5"/>
    <w:multiLevelType w:val="multilevel"/>
    <w:tmpl w:val="2990C0F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5FE7CF1"/>
    <w:multiLevelType w:val="multilevel"/>
    <w:tmpl w:val="FDF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A7DA8"/>
    <w:multiLevelType w:val="multilevel"/>
    <w:tmpl w:val="B492D4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6A9735D"/>
    <w:multiLevelType w:val="multilevel"/>
    <w:tmpl w:val="E972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97B3C"/>
    <w:multiLevelType w:val="multilevel"/>
    <w:tmpl w:val="0AC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A7E5B"/>
    <w:multiLevelType w:val="multilevel"/>
    <w:tmpl w:val="718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15"/>
  </w:num>
  <w:num w:numId="5">
    <w:abstractNumId w:val="4"/>
  </w:num>
  <w:num w:numId="6">
    <w:abstractNumId w:val="13"/>
  </w:num>
  <w:num w:numId="7">
    <w:abstractNumId w:val="7"/>
  </w:num>
  <w:num w:numId="8">
    <w:abstractNumId w:val="6"/>
  </w:num>
  <w:num w:numId="9">
    <w:abstractNumId w:val="10"/>
  </w:num>
  <w:num w:numId="10">
    <w:abstractNumId w:val="12"/>
  </w:num>
  <w:num w:numId="11">
    <w:abstractNumId w:val="8"/>
  </w:num>
  <w:num w:numId="12">
    <w:abstractNumId w:val="2"/>
  </w:num>
  <w:num w:numId="13">
    <w:abstractNumId w:val="1"/>
  </w:num>
  <w:num w:numId="14">
    <w:abstractNumId w:val="0"/>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4"/>
    <w:rsid w:val="000A7B25"/>
    <w:rsid w:val="000C3E98"/>
    <w:rsid w:val="00132DE8"/>
    <w:rsid w:val="00571BF8"/>
    <w:rsid w:val="005F28F5"/>
    <w:rsid w:val="008113E4"/>
    <w:rsid w:val="0097154D"/>
    <w:rsid w:val="009B1380"/>
    <w:rsid w:val="00A61FEB"/>
    <w:rsid w:val="00BD74DC"/>
    <w:rsid w:val="00D12054"/>
    <w:rsid w:val="00E25E2B"/>
    <w:rsid w:val="00ED5C7D"/>
    <w:rsid w:val="00F6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151">
      <w:bodyDiv w:val="1"/>
      <w:marLeft w:val="0"/>
      <w:marRight w:val="0"/>
      <w:marTop w:val="0"/>
      <w:marBottom w:val="0"/>
      <w:divBdr>
        <w:top w:val="none" w:sz="0" w:space="0" w:color="auto"/>
        <w:left w:val="none" w:sz="0" w:space="0" w:color="auto"/>
        <w:bottom w:val="none" w:sz="0" w:space="0" w:color="auto"/>
        <w:right w:val="none" w:sz="0" w:space="0" w:color="auto"/>
      </w:divBdr>
      <w:divsChild>
        <w:div w:id="886601416">
          <w:marLeft w:val="0"/>
          <w:marRight w:val="0"/>
          <w:marTop w:val="75"/>
          <w:marBottom w:val="0"/>
          <w:divBdr>
            <w:top w:val="none" w:sz="0" w:space="0" w:color="auto"/>
            <w:left w:val="none" w:sz="0" w:space="0" w:color="auto"/>
            <w:bottom w:val="none" w:sz="0" w:space="0" w:color="auto"/>
            <w:right w:val="none" w:sz="0" w:space="0" w:color="auto"/>
          </w:divBdr>
          <w:divsChild>
            <w:div w:id="1590263545">
              <w:marLeft w:val="0"/>
              <w:marRight w:val="0"/>
              <w:marTop w:val="0"/>
              <w:marBottom w:val="0"/>
              <w:divBdr>
                <w:top w:val="single" w:sz="6" w:space="8" w:color="CCCCCC"/>
                <w:left w:val="single" w:sz="6" w:space="11" w:color="CCCCCC"/>
                <w:bottom w:val="single" w:sz="18" w:space="19" w:color="999999"/>
                <w:right w:val="single" w:sz="18" w:space="8" w:color="999999"/>
              </w:divBdr>
              <w:divsChild>
                <w:div w:id="849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929">
      <w:bodyDiv w:val="1"/>
      <w:marLeft w:val="0"/>
      <w:marRight w:val="0"/>
      <w:marTop w:val="0"/>
      <w:marBottom w:val="0"/>
      <w:divBdr>
        <w:top w:val="none" w:sz="0" w:space="0" w:color="auto"/>
        <w:left w:val="none" w:sz="0" w:space="0" w:color="auto"/>
        <w:bottom w:val="none" w:sz="0" w:space="0" w:color="auto"/>
        <w:right w:val="none" w:sz="0" w:space="0" w:color="auto"/>
      </w:divBdr>
      <w:divsChild>
        <w:div w:id="196285331">
          <w:marLeft w:val="0"/>
          <w:marRight w:val="0"/>
          <w:marTop w:val="75"/>
          <w:marBottom w:val="0"/>
          <w:divBdr>
            <w:top w:val="none" w:sz="0" w:space="0" w:color="auto"/>
            <w:left w:val="none" w:sz="0" w:space="0" w:color="auto"/>
            <w:bottom w:val="none" w:sz="0" w:space="0" w:color="auto"/>
            <w:right w:val="none" w:sz="0" w:space="0" w:color="auto"/>
          </w:divBdr>
          <w:divsChild>
            <w:div w:id="1474903798">
              <w:marLeft w:val="0"/>
              <w:marRight w:val="0"/>
              <w:marTop w:val="0"/>
              <w:marBottom w:val="0"/>
              <w:divBdr>
                <w:top w:val="single" w:sz="6" w:space="8" w:color="CCCCCC"/>
                <w:left w:val="single" w:sz="6" w:space="11" w:color="CCCCCC"/>
                <w:bottom w:val="single" w:sz="18" w:space="19" w:color="999999"/>
                <w:right w:val="single" w:sz="18" w:space="8" w:color="999999"/>
              </w:divBdr>
              <w:divsChild>
                <w:div w:id="2489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923">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1">
          <w:marLeft w:val="0"/>
          <w:marRight w:val="0"/>
          <w:marTop w:val="75"/>
          <w:marBottom w:val="0"/>
          <w:divBdr>
            <w:top w:val="none" w:sz="0" w:space="0" w:color="auto"/>
            <w:left w:val="none" w:sz="0" w:space="0" w:color="auto"/>
            <w:bottom w:val="none" w:sz="0" w:space="0" w:color="auto"/>
            <w:right w:val="none" w:sz="0" w:space="0" w:color="auto"/>
          </w:divBdr>
          <w:divsChild>
            <w:div w:id="696542267">
              <w:marLeft w:val="0"/>
              <w:marRight w:val="0"/>
              <w:marTop w:val="0"/>
              <w:marBottom w:val="0"/>
              <w:divBdr>
                <w:top w:val="single" w:sz="6" w:space="8" w:color="CCCCCC"/>
                <w:left w:val="single" w:sz="6" w:space="11" w:color="CCCCCC"/>
                <w:bottom w:val="single" w:sz="18" w:space="19" w:color="999999"/>
                <w:right w:val="single" w:sz="18" w:space="8" w:color="999999"/>
              </w:divBdr>
              <w:divsChild>
                <w:div w:id="185412255">
                  <w:marLeft w:val="0"/>
                  <w:marRight w:val="0"/>
                  <w:marTop w:val="0"/>
                  <w:marBottom w:val="0"/>
                  <w:divBdr>
                    <w:top w:val="none" w:sz="0" w:space="0" w:color="auto"/>
                    <w:left w:val="none" w:sz="0" w:space="0" w:color="auto"/>
                    <w:bottom w:val="none" w:sz="0" w:space="0" w:color="auto"/>
                    <w:right w:val="none" w:sz="0" w:space="0" w:color="auto"/>
                  </w:divBdr>
                  <w:divsChild>
                    <w:div w:id="9032199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119180161">
      <w:bodyDiv w:val="1"/>
      <w:marLeft w:val="0"/>
      <w:marRight w:val="0"/>
      <w:marTop w:val="0"/>
      <w:marBottom w:val="0"/>
      <w:divBdr>
        <w:top w:val="none" w:sz="0" w:space="0" w:color="auto"/>
        <w:left w:val="none" w:sz="0" w:space="0" w:color="auto"/>
        <w:bottom w:val="none" w:sz="0" w:space="0" w:color="auto"/>
        <w:right w:val="none" w:sz="0" w:space="0" w:color="auto"/>
      </w:divBdr>
      <w:divsChild>
        <w:div w:id="1631011292">
          <w:marLeft w:val="0"/>
          <w:marRight w:val="0"/>
          <w:marTop w:val="75"/>
          <w:marBottom w:val="0"/>
          <w:divBdr>
            <w:top w:val="none" w:sz="0" w:space="0" w:color="auto"/>
            <w:left w:val="none" w:sz="0" w:space="0" w:color="auto"/>
            <w:bottom w:val="none" w:sz="0" w:space="0" w:color="auto"/>
            <w:right w:val="none" w:sz="0" w:space="0" w:color="auto"/>
          </w:divBdr>
          <w:divsChild>
            <w:div w:id="832529144">
              <w:marLeft w:val="0"/>
              <w:marRight w:val="0"/>
              <w:marTop w:val="0"/>
              <w:marBottom w:val="0"/>
              <w:divBdr>
                <w:top w:val="single" w:sz="6" w:space="8" w:color="CCCCCC"/>
                <w:left w:val="single" w:sz="6" w:space="11" w:color="CCCCCC"/>
                <w:bottom w:val="single" w:sz="18" w:space="19" w:color="999999"/>
                <w:right w:val="single" w:sz="18" w:space="8" w:color="999999"/>
              </w:divBdr>
              <w:divsChild>
                <w:div w:id="642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165">
      <w:bodyDiv w:val="1"/>
      <w:marLeft w:val="0"/>
      <w:marRight w:val="0"/>
      <w:marTop w:val="0"/>
      <w:marBottom w:val="0"/>
      <w:divBdr>
        <w:top w:val="none" w:sz="0" w:space="0" w:color="auto"/>
        <w:left w:val="none" w:sz="0" w:space="0" w:color="auto"/>
        <w:bottom w:val="none" w:sz="0" w:space="0" w:color="auto"/>
        <w:right w:val="none" w:sz="0" w:space="0" w:color="auto"/>
      </w:divBdr>
      <w:divsChild>
        <w:div w:id="1198815196">
          <w:marLeft w:val="0"/>
          <w:marRight w:val="0"/>
          <w:marTop w:val="75"/>
          <w:marBottom w:val="0"/>
          <w:divBdr>
            <w:top w:val="none" w:sz="0" w:space="0" w:color="auto"/>
            <w:left w:val="none" w:sz="0" w:space="0" w:color="auto"/>
            <w:bottom w:val="none" w:sz="0" w:space="0" w:color="auto"/>
            <w:right w:val="none" w:sz="0" w:space="0" w:color="auto"/>
          </w:divBdr>
          <w:divsChild>
            <w:div w:id="1507015736">
              <w:marLeft w:val="0"/>
              <w:marRight w:val="0"/>
              <w:marTop w:val="0"/>
              <w:marBottom w:val="0"/>
              <w:divBdr>
                <w:top w:val="single" w:sz="6" w:space="8" w:color="CCCCCC"/>
                <w:left w:val="single" w:sz="6" w:space="11" w:color="CCCCCC"/>
                <w:bottom w:val="single" w:sz="18" w:space="19" w:color="999999"/>
                <w:right w:val="single" w:sz="18" w:space="8" w:color="999999"/>
              </w:divBdr>
              <w:divsChild>
                <w:div w:id="97527209">
                  <w:marLeft w:val="0"/>
                  <w:marRight w:val="0"/>
                  <w:marTop w:val="0"/>
                  <w:marBottom w:val="0"/>
                  <w:divBdr>
                    <w:top w:val="none" w:sz="0" w:space="0" w:color="auto"/>
                    <w:left w:val="none" w:sz="0" w:space="0" w:color="auto"/>
                    <w:bottom w:val="none" w:sz="0" w:space="0" w:color="auto"/>
                    <w:right w:val="none" w:sz="0" w:space="0" w:color="auto"/>
                  </w:divBdr>
                  <w:divsChild>
                    <w:div w:id="12799495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55584480">
      <w:bodyDiv w:val="1"/>
      <w:marLeft w:val="0"/>
      <w:marRight w:val="0"/>
      <w:marTop w:val="0"/>
      <w:marBottom w:val="0"/>
      <w:divBdr>
        <w:top w:val="none" w:sz="0" w:space="0" w:color="auto"/>
        <w:left w:val="none" w:sz="0" w:space="0" w:color="auto"/>
        <w:bottom w:val="none" w:sz="0" w:space="0" w:color="auto"/>
        <w:right w:val="none" w:sz="0" w:space="0" w:color="auto"/>
      </w:divBdr>
      <w:divsChild>
        <w:div w:id="1792043655">
          <w:marLeft w:val="0"/>
          <w:marRight w:val="0"/>
          <w:marTop w:val="75"/>
          <w:marBottom w:val="0"/>
          <w:divBdr>
            <w:top w:val="none" w:sz="0" w:space="0" w:color="auto"/>
            <w:left w:val="none" w:sz="0" w:space="0" w:color="auto"/>
            <w:bottom w:val="none" w:sz="0" w:space="0" w:color="auto"/>
            <w:right w:val="none" w:sz="0" w:space="0" w:color="auto"/>
          </w:divBdr>
          <w:divsChild>
            <w:div w:id="175312569">
              <w:marLeft w:val="0"/>
              <w:marRight w:val="0"/>
              <w:marTop w:val="0"/>
              <w:marBottom w:val="0"/>
              <w:divBdr>
                <w:top w:val="single" w:sz="6" w:space="8" w:color="CCCCCC"/>
                <w:left w:val="single" w:sz="6" w:space="11" w:color="CCCCCC"/>
                <w:bottom w:val="single" w:sz="18" w:space="19" w:color="999999"/>
                <w:right w:val="single" w:sz="18" w:space="8" w:color="999999"/>
              </w:divBdr>
              <w:divsChild>
                <w:div w:id="1844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6425">
      <w:bodyDiv w:val="1"/>
      <w:marLeft w:val="0"/>
      <w:marRight w:val="0"/>
      <w:marTop w:val="0"/>
      <w:marBottom w:val="0"/>
      <w:divBdr>
        <w:top w:val="none" w:sz="0" w:space="0" w:color="auto"/>
        <w:left w:val="none" w:sz="0" w:space="0" w:color="auto"/>
        <w:bottom w:val="none" w:sz="0" w:space="0" w:color="auto"/>
        <w:right w:val="none" w:sz="0" w:space="0" w:color="auto"/>
      </w:divBdr>
      <w:divsChild>
        <w:div w:id="123499227">
          <w:marLeft w:val="0"/>
          <w:marRight w:val="0"/>
          <w:marTop w:val="75"/>
          <w:marBottom w:val="0"/>
          <w:divBdr>
            <w:top w:val="none" w:sz="0" w:space="0" w:color="auto"/>
            <w:left w:val="none" w:sz="0" w:space="0" w:color="auto"/>
            <w:bottom w:val="none" w:sz="0" w:space="0" w:color="auto"/>
            <w:right w:val="none" w:sz="0" w:space="0" w:color="auto"/>
          </w:divBdr>
          <w:divsChild>
            <w:div w:id="221409034">
              <w:marLeft w:val="0"/>
              <w:marRight w:val="0"/>
              <w:marTop w:val="0"/>
              <w:marBottom w:val="0"/>
              <w:divBdr>
                <w:top w:val="single" w:sz="6" w:space="8" w:color="CCCCCC"/>
                <w:left w:val="single" w:sz="6" w:space="11" w:color="CCCCCC"/>
                <w:bottom w:val="single" w:sz="18" w:space="19" w:color="999999"/>
                <w:right w:val="single" w:sz="18" w:space="8" w:color="999999"/>
              </w:divBdr>
              <w:divsChild>
                <w:div w:id="200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917">
      <w:bodyDiv w:val="1"/>
      <w:marLeft w:val="0"/>
      <w:marRight w:val="0"/>
      <w:marTop w:val="0"/>
      <w:marBottom w:val="0"/>
      <w:divBdr>
        <w:top w:val="none" w:sz="0" w:space="0" w:color="auto"/>
        <w:left w:val="none" w:sz="0" w:space="0" w:color="auto"/>
        <w:bottom w:val="none" w:sz="0" w:space="0" w:color="auto"/>
        <w:right w:val="none" w:sz="0" w:space="0" w:color="auto"/>
      </w:divBdr>
      <w:divsChild>
        <w:div w:id="1742292263">
          <w:marLeft w:val="0"/>
          <w:marRight w:val="0"/>
          <w:marTop w:val="75"/>
          <w:marBottom w:val="0"/>
          <w:divBdr>
            <w:top w:val="none" w:sz="0" w:space="0" w:color="auto"/>
            <w:left w:val="none" w:sz="0" w:space="0" w:color="auto"/>
            <w:bottom w:val="none" w:sz="0" w:space="0" w:color="auto"/>
            <w:right w:val="none" w:sz="0" w:space="0" w:color="auto"/>
          </w:divBdr>
          <w:divsChild>
            <w:div w:id="560361833">
              <w:marLeft w:val="0"/>
              <w:marRight w:val="0"/>
              <w:marTop w:val="0"/>
              <w:marBottom w:val="0"/>
              <w:divBdr>
                <w:top w:val="single" w:sz="6" w:space="8" w:color="CCCCCC"/>
                <w:left w:val="single" w:sz="6" w:space="11" w:color="CCCCCC"/>
                <w:bottom w:val="single" w:sz="18" w:space="19" w:color="999999"/>
                <w:right w:val="single" w:sz="18" w:space="8" w:color="999999"/>
              </w:divBdr>
              <w:divsChild>
                <w:div w:id="6765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238">
      <w:bodyDiv w:val="1"/>
      <w:marLeft w:val="0"/>
      <w:marRight w:val="0"/>
      <w:marTop w:val="0"/>
      <w:marBottom w:val="0"/>
      <w:divBdr>
        <w:top w:val="none" w:sz="0" w:space="0" w:color="auto"/>
        <w:left w:val="none" w:sz="0" w:space="0" w:color="auto"/>
        <w:bottom w:val="none" w:sz="0" w:space="0" w:color="auto"/>
        <w:right w:val="none" w:sz="0" w:space="0" w:color="auto"/>
      </w:divBdr>
      <w:divsChild>
        <w:div w:id="37824344">
          <w:marLeft w:val="0"/>
          <w:marRight w:val="0"/>
          <w:marTop w:val="75"/>
          <w:marBottom w:val="0"/>
          <w:divBdr>
            <w:top w:val="none" w:sz="0" w:space="0" w:color="auto"/>
            <w:left w:val="none" w:sz="0" w:space="0" w:color="auto"/>
            <w:bottom w:val="none" w:sz="0" w:space="0" w:color="auto"/>
            <w:right w:val="none" w:sz="0" w:space="0" w:color="auto"/>
          </w:divBdr>
          <w:divsChild>
            <w:div w:id="1723287977">
              <w:marLeft w:val="0"/>
              <w:marRight w:val="0"/>
              <w:marTop w:val="0"/>
              <w:marBottom w:val="0"/>
              <w:divBdr>
                <w:top w:val="single" w:sz="6" w:space="8" w:color="CCCCCC"/>
                <w:left w:val="single" w:sz="6" w:space="11" w:color="CCCCCC"/>
                <w:bottom w:val="single" w:sz="18" w:space="19" w:color="999999"/>
                <w:right w:val="single" w:sz="18" w:space="8" w:color="999999"/>
              </w:divBdr>
              <w:divsChild>
                <w:div w:id="259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5366">
      <w:bodyDiv w:val="1"/>
      <w:marLeft w:val="0"/>
      <w:marRight w:val="0"/>
      <w:marTop w:val="0"/>
      <w:marBottom w:val="0"/>
      <w:divBdr>
        <w:top w:val="none" w:sz="0" w:space="0" w:color="auto"/>
        <w:left w:val="none" w:sz="0" w:space="0" w:color="auto"/>
        <w:bottom w:val="none" w:sz="0" w:space="0" w:color="auto"/>
        <w:right w:val="none" w:sz="0" w:space="0" w:color="auto"/>
      </w:divBdr>
      <w:divsChild>
        <w:div w:id="688528089">
          <w:marLeft w:val="0"/>
          <w:marRight w:val="0"/>
          <w:marTop w:val="75"/>
          <w:marBottom w:val="0"/>
          <w:divBdr>
            <w:top w:val="none" w:sz="0" w:space="0" w:color="auto"/>
            <w:left w:val="none" w:sz="0" w:space="0" w:color="auto"/>
            <w:bottom w:val="none" w:sz="0" w:space="0" w:color="auto"/>
            <w:right w:val="none" w:sz="0" w:space="0" w:color="auto"/>
          </w:divBdr>
          <w:divsChild>
            <w:div w:id="971210608">
              <w:marLeft w:val="0"/>
              <w:marRight w:val="0"/>
              <w:marTop w:val="0"/>
              <w:marBottom w:val="0"/>
              <w:divBdr>
                <w:top w:val="single" w:sz="6" w:space="8" w:color="CCCCCC"/>
                <w:left w:val="single" w:sz="6" w:space="11" w:color="CCCCCC"/>
                <w:bottom w:val="single" w:sz="18" w:space="19" w:color="999999"/>
                <w:right w:val="single" w:sz="18" w:space="8" w:color="999999"/>
              </w:divBdr>
              <w:divsChild>
                <w:div w:id="435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resources/keywords_online/nat_key/keywords/interim_care_order.html" TargetMode="External"/><Relationship Id="rId13" Type="http://schemas.openxmlformats.org/officeDocument/2006/relationships/hyperlink" Target="http://www.proceduresonline.com/resources/keywords_online/nat_key/keywords/looked_aft_review.html" TargetMode="External"/><Relationship Id="rId18" Type="http://schemas.openxmlformats.org/officeDocument/2006/relationships/hyperlink" Target="http://trixresources.proceduresonline.com/nat_key/keywords/placement_plan.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oceduresonline.com/resources/keywords_online/nat_key/keywords/looked_after.html" TargetMode="External"/><Relationship Id="rId7" Type="http://schemas.openxmlformats.org/officeDocument/2006/relationships/hyperlink" Target="http://www.proceduresonline.com/resources/keywords_online/nat_key/keywords/care_order.html" TargetMode="External"/><Relationship Id="rId12" Type="http://schemas.openxmlformats.org/officeDocument/2006/relationships/hyperlink" Target="http://trixresources.proceduresonline.com/nat_key/keywords/placement_plan.html" TargetMode="External"/><Relationship Id="rId17" Type="http://schemas.openxmlformats.org/officeDocument/2006/relationships/hyperlink" Target="http://trixresources.proceduresonline.com/nat_key/keywords/care_plan.html" TargetMode="External"/><Relationship Id="rId25" Type="http://schemas.openxmlformats.org/officeDocument/2006/relationships/hyperlink" Target="http://trixresources.proceduresonline.com/nat_key/keywords/child_protection.html" TargetMode="External"/><Relationship Id="rId2" Type="http://schemas.openxmlformats.org/officeDocument/2006/relationships/styles" Target="styles.xml"/><Relationship Id="rId16" Type="http://schemas.openxmlformats.org/officeDocument/2006/relationships/hyperlink" Target="http://trixresources.proceduresonline.com/nat_key/keywords/care_order.html" TargetMode="External"/><Relationship Id="rId20" Type="http://schemas.openxmlformats.org/officeDocument/2006/relationships/hyperlink" Target="http://www.proceduresonline.com/resources/keywords_online/nat_key/keywords/parental_respon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rixresources.proceduresonline.com/nat_key/keywords/chi_arrange_orders.html" TargetMode="External"/><Relationship Id="rId24" Type="http://schemas.openxmlformats.org/officeDocument/2006/relationships/hyperlink" Target="http://trixresources.proceduresonline.com/nat_key/keywords/looked_aft_review.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care_plan.html" TargetMode="External"/><Relationship Id="rId23" Type="http://schemas.openxmlformats.org/officeDocument/2006/relationships/hyperlink" Target="http://www.proceduresonline.com/resources/keywords_online/nat_key/keywords/indep_reviewing_officer.html" TargetMode="External"/><Relationship Id="rId10" Type="http://schemas.openxmlformats.org/officeDocument/2006/relationships/hyperlink" Target="http://www.proceduresonline.com/resources/keywords_online/nat_key/keywords/parental_respons.html" TargetMode="External"/><Relationship Id="rId19" Type="http://schemas.openxmlformats.org/officeDocument/2006/relationships/hyperlink" Target="http://trixresources.proceduresonline.com/nat_key/keywords/care_plan.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supervision_order.html" TargetMode="External"/><Relationship Id="rId14" Type="http://schemas.openxmlformats.org/officeDocument/2006/relationships/hyperlink" Target="http://trixresources.proceduresonline.com/nat_key/keywords/indep_reviewing_officer.html" TargetMode="External"/><Relationship Id="rId22" Type="http://schemas.openxmlformats.org/officeDocument/2006/relationships/hyperlink" Target="http://www.proceduresonline.com/resources/keywords_online/nat_key/keywords/looked_aft_review.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3521</Words>
  <Characters>20075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2017-06-05T12:59:00Z</dcterms:created>
  <dcterms:modified xsi:type="dcterms:W3CDTF">2017-06-05T12:59:00Z</dcterms:modified>
</cp:coreProperties>
</file>