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37B" w:rsidRPr="004011EA" w:rsidRDefault="006F737B" w:rsidP="004011EA">
      <w:pPr>
        <w:spacing w:after="0"/>
        <w:jc w:val="center"/>
        <w:rPr>
          <w:rFonts w:ascii="Arial" w:hAnsi="Arial" w:cs="Arial"/>
          <w:b/>
          <w:bCs/>
          <w:color w:val="365F91" w:themeColor="accent1" w:themeShade="BF"/>
          <w:sz w:val="24"/>
          <w:szCs w:val="24"/>
        </w:rPr>
      </w:pPr>
      <w:bookmarkStart w:id="0" w:name="_GoBack"/>
      <w:bookmarkEnd w:id="0"/>
      <w:r w:rsidRPr="004011EA">
        <w:rPr>
          <w:rFonts w:ascii="Arial" w:hAnsi="Arial" w:cs="Arial"/>
          <w:b/>
          <w:bCs/>
          <w:color w:val="365F91" w:themeColor="accent1" w:themeShade="BF"/>
          <w:sz w:val="24"/>
          <w:szCs w:val="24"/>
        </w:rPr>
        <w:t>Guidance on recording of:</w:t>
      </w:r>
    </w:p>
    <w:p w:rsidR="00F85FBD" w:rsidRPr="004011EA" w:rsidRDefault="006F737B" w:rsidP="004011EA">
      <w:pPr>
        <w:spacing w:after="0"/>
        <w:jc w:val="center"/>
        <w:rPr>
          <w:rFonts w:ascii="Arial" w:hAnsi="Arial" w:cs="Arial"/>
          <w:b/>
          <w:bCs/>
          <w:color w:val="7030A0"/>
          <w:sz w:val="24"/>
          <w:szCs w:val="24"/>
        </w:rPr>
      </w:pPr>
      <w:r w:rsidRPr="004011EA">
        <w:rPr>
          <w:rFonts w:ascii="Arial" w:hAnsi="Arial" w:cs="Arial"/>
          <w:b/>
          <w:bCs/>
          <w:color w:val="365F91" w:themeColor="accent1" w:themeShade="BF"/>
          <w:sz w:val="24"/>
          <w:szCs w:val="24"/>
        </w:rPr>
        <w:t xml:space="preserve">People Posing a Risk to children </w:t>
      </w:r>
      <w:r w:rsidRPr="004011EA">
        <w:rPr>
          <w:rFonts w:ascii="Arial" w:hAnsi="Arial" w:cs="Arial"/>
          <w:b/>
          <w:bCs/>
          <w:color w:val="7030A0"/>
          <w:sz w:val="24"/>
          <w:szCs w:val="24"/>
        </w:rPr>
        <w:t xml:space="preserve">(RTC), </w:t>
      </w:r>
      <w:r w:rsidRPr="004011EA">
        <w:rPr>
          <w:rFonts w:ascii="Arial" w:hAnsi="Arial" w:cs="Arial"/>
          <w:b/>
          <w:bCs/>
          <w:color w:val="365F91" w:themeColor="accent1" w:themeShade="BF"/>
          <w:sz w:val="24"/>
          <w:szCs w:val="24"/>
        </w:rPr>
        <w:t xml:space="preserve">use of Hazards </w:t>
      </w:r>
      <w:r w:rsidRPr="004011EA">
        <w:rPr>
          <w:rFonts w:ascii="Arial" w:hAnsi="Arial" w:cs="Arial"/>
          <w:b/>
          <w:bCs/>
          <w:color w:val="7030A0"/>
          <w:sz w:val="24"/>
          <w:szCs w:val="24"/>
        </w:rPr>
        <w:t xml:space="preserve">(HZD), </w:t>
      </w:r>
    </w:p>
    <w:p w:rsidR="006F737B" w:rsidRDefault="006F737B" w:rsidP="004011EA">
      <w:pPr>
        <w:spacing w:after="0"/>
        <w:jc w:val="center"/>
        <w:rPr>
          <w:rFonts w:ascii="Arial" w:hAnsi="Arial" w:cs="Arial"/>
          <w:b/>
          <w:bCs/>
          <w:color w:val="365F91" w:themeColor="accent1" w:themeShade="BF"/>
          <w:sz w:val="24"/>
          <w:szCs w:val="24"/>
        </w:rPr>
      </w:pPr>
      <w:r w:rsidRPr="004011EA">
        <w:rPr>
          <w:rFonts w:ascii="Arial" w:hAnsi="Arial" w:cs="Arial"/>
          <w:b/>
          <w:bCs/>
          <w:color w:val="365F91" w:themeColor="accent1" w:themeShade="BF"/>
          <w:sz w:val="24"/>
          <w:szCs w:val="24"/>
        </w:rPr>
        <w:t>MAPPA and MARAC flags.</w:t>
      </w:r>
    </w:p>
    <w:p w:rsidR="004011EA" w:rsidRPr="004011EA" w:rsidRDefault="004011EA" w:rsidP="004011EA">
      <w:pPr>
        <w:spacing w:after="0"/>
        <w:jc w:val="center"/>
        <w:rPr>
          <w:rFonts w:ascii="Arial" w:hAnsi="Arial" w:cs="Arial"/>
          <w:b/>
          <w:bCs/>
          <w:color w:val="365F91" w:themeColor="accent1" w:themeShade="BF"/>
          <w:sz w:val="24"/>
          <w:szCs w:val="24"/>
        </w:rPr>
      </w:pPr>
    </w:p>
    <w:p w:rsidR="006F737B" w:rsidRPr="0019149A" w:rsidRDefault="006F737B" w:rsidP="006F737B">
      <w:pPr>
        <w:pStyle w:val="ListParagraph"/>
        <w:numPr>
          <w:ilvl w:val="0"/>
          <w:numId w:val="1"/>
        </w:numPr>
        <w:rPr>
          <w:rFonts w:ascii="Arial" w:hAnsi="Arial" w:cs="Arial"/>
          <w:b/>
          <w:bCs/>
          <w:color w:val="365F91" w:themeColor="accent1" w:themeShade="BF"/>
          <w:sz w:val="24"/>
          <w:szCs w:val="24"/>
        </w:rPr>
      </w:pPr>
      <w:bookmarkStart w:id="1" w:name="intro"/>
      <w:bookmarkEnd w:id="1"/>
      <w:r w:rsidRPr="0019149A">
        <w:rPr>
          <w:rFonts w:ascii="Arial" w:hAnsi="Arial" w:cs="Arial"/>
          <w:b/>
          <w:bCs/>
          <w:color w:val="365F91" w:themeColor="accent1" w:themeShade="BF"/>
          <w:sz w:val="24"/>
          <w:szCs w:val="24"/>
        </w:rPr>
        <w:t>Introduction and Definitions</w:t>
      </w:r>
    </w:p>
    <w:p w:rsidR="002359DF" w:rsidRDefault="006F737B" w:rsidP="006F737B">
      <w:pPr>
        <w:rPr>
          <w:rFonts w:ascii="Arial" w:hAnsi="Arial" w:cs="Arial"/>
          <w:sz w:val="24"/>
          <w:szCs w:val="24"/>
        </w:rPr>
      </w:pPr>
      <w:r w:rsidRPr="006F737B">
        <w:rPr>
          <w:rFonts w:ascii="Arial" w:hAnsi="Arial" w:cs="Arial"/>
          <w:sz w:val="24"/>
          <w:szCs w:val="24"/>
        </w:rPr>
        <w:t>The aim of this document is to provide practice guidance for managing information about adults and young</w:t>
      </w:r>
      <w:r w:rsidRPr="006F737B">
        <w:rPr>
          <w:rFonts w:ascii="Arial" w:eastAsia="Times New Roman" w:hAnsi="Arial" w:cs="Arial"/>
          <w:color w:val="5A5B5B"/>
          <w:sz w:val="18"/>
          <w:szCs w:val="18"/>
          <w:lang w:eastAsia="en-GB"/>
        </w:rPr>
        <w:t xml:space="preserve"> </w:t>
      </w:r>
      <w:r w:rsidRPr="006F737B">
        <w:rPr>
          <w:rFonts w:ascii="Arial" w:hAnsi="Arial" w:cs="Arial"/>
          <w:sz w:val="24"/>
          <w:szCs w:val="24"/>
        </w:rPr>
        <w:t>people who have been identified as presenting a risk, or potential risk, of harm to children and or workers</w:t>
      </w:r>
      <w:r w:rsidR="00453EBF">
        <w:rPr>
          <w:rFonts w:ascii="Arial" w:hAnsi="Arial" w:cs="Arial"/>
          <w:sz w:val="24"/>
          <w:szCs w:val="24"/>
        </w:rPr>
        <w:t>.</w:t>
      </w:r>
    </w:p>
    <w:p w:rsidR="00CB750A" w:rsidRDefault="00CB750A" w:rsidP="006F737B">
      <w:pPr>
        <w:rPr>
          <w:rFonts w:ascii="Arial" w:hAnsi="Arial" w:cs="Arial"/>
          <w:sz w:val="24"/>
          <w:szCs w:val="24"/>
        </w:rPr>
      </w:pPr>
      <w:r>
        <w:rPr>
          <w:rFonts w:ascii="Arial" w:hAnsi="Arial" w:cs="Arial"/>
          <w:sz w:val="24"/>
          <w:szCs w:val="24"/>
        </w:rPr>
        <w:t>Throughout the guidance man</w:t>
      </w:r>
      <w:r w:rsidR="00897445">
        <w:rPr>
          <w:rFonts w:ascii="Arial" w:hAnsi="Arial" w:cs="Arial"/>
          <w:sz w:val="24"/>
          <w:szCs w:val="24"/>
        </w:rPr>
        <w:t>a</w:t>
      </w:r>
      <w:r>
        <w:rPr>
          <w:rFonts w:ascii="Arial" w:hAnsi="Arial" w:cs="Arial"/>
          <w:sz w:val="24"/>
          <w:szCs w:val="24"/>
        </w:rPr>
        <w:t>gers should be noted as all Social Care and Early help Managers. Therefore this includes Early Help Managers.</w:t>
      </w:r>
    </w:p>
    <w:p w:rsidR="006F737B" w:rsidRPr="006F737B" w:rsidRDefault="006F737B" w:rsidP="006F737B">
      <w:pPr>
        <w:rPr>
          <w:rFonts w:ascii="Arial" w:hAnsi="Arial" w:cs="Arial"/>
          <w:sz w:val="24"/>
          <w:szCs w:val="24"/>
        </w:rPr>
      </w:pPr>
      <w:r w:rsidRPr="006F737B">
        <w:rPr>
          <w:rFonts w:ascii="Arial" w:hAnsi="Arial" w:cs="Arial"/>
          <w:sz w:val="24"/>
          <w:szCs w:val="24"/>
        </w:rPr>
        <w:t xml:space="preserve">Leicester City ICT system Liquid Logic identifies Hazards and Risks to Children flags in </w:t>
      </w:r>
      <w:r w:rsidRPr="00453EBF">
        <w:rPr>
          <w:rFonts w:ascii="Arial" w:hAnsi="Arial" w:cs="Arial"/>
          <w:b/>
          <w:color w:val="7030A0"/>
          <w:sz w:val="24"/>
          <w:szCs w:val="24"/>
        </w:rPr>
        <w:t>purple</w:t>
      </w:r>
      <w:r>
        <w:rPr>
          <w:rFonts w:ascii="Arial" w:hAnsi="Arial" w:cs="Arial"/>
          <w:sz w:val="24"/>
          <w:szCs w:val="24"/>
        </w:rPr>
        <w:t xml:space="preserve"> next to the person’s name </w:t>
      </w:r>
      <w:r>
        <w:rPr>
          <w:rFonts w:ascii="Arial" w:hAnsi="Arial" w:cs="Arial"/>
          <w:b/>
          <w:sz w:val="24"/>
          <w:szCs w:val="24"/>
        </w:rPr>
        <w:t>(</w:t>
      </w:r>
      <w:r w:rsidRPr="00453EBF">
        <w:rPr>
          <w:rFonts w:ascii="Arial" w:hAnsi="Arial" w:cs="Arial"/>
          <w:b/>
          <w:color w:val="7030A0"/>
          <w:sz w:val="24"/>
          <w:szCs w:val="24"/>
        </w:rPr>
        <w:t>RTC</w:t>
      </w:r>
      <w:r>
        <w:rPr>
          <w:rFonts w:ascii="Arial" w:hAnsi="Arial" w:cs="Arial"/>
          <w:b/>
          <w:sz w:val="24"/>
          <w:szCs w:val="24"/>
        </w:rPr>
        <w:t>) (</w:t>
      </w:r>
      <w:r w:rsidRPr="00453EBF">
        <w:rPr>
          <w:rFonts w:ascii="Arial" w:hAnsi="Arial" w:cs="Arial"/>
          <w:b/>
          <w:color w:val="7030A0"/>
          <w:sz w:val="24"/>
          <w:szCs w:val="24"/>
        </w:rPr>
        <w:t>HZD</w:t>
      </w:r>
      <w:r w:rsidRPr="006F737B">
        <w:rPr>
          <w:rFonts w:ascii="Arial" w:hAnsi="Arial" w:cs="Arial"/>
          <w:b/>
          <w:sz w:val="24"/>
          <w:szCs w:val="24"/>
        </w:rPr>
        <w:t>)</w:t>
      </w:r>
      <w:r>
        <w:rPr>
          <w:rFonts w:ascii="Arial" w:hAnsi="Arial" w:cs="Arial"/>
          <w:b/>
          <w:sz w:val="24"/>
          <w:szCs w:val="24"/>
        </w:rPr>
        <w:t>.</w:t>
      </w:r>
    </w:p>
    <w:p w:rsidR="006F737B" w:rsidRPr="006F737B" w:rsidRDefault="006F737B" w:rsidP="006F737B">
      <w:pPr>
        <w:rPr>
          <w:rFonts w:ascii="Arial" w:hAnsi="Arial" w:cs="Arial"/>
          <w:sz w:val="24"/>
          <w:szCs w:val="24"/>
        </w:rPr>
      </w:pPr>
      <w:r w:rsidRPr="006F737B">
        <w:rPr>
          <w:rFonts w:ascii="Arial" w:hAnsi="Arial" w:cs="Arial"/>
          <w:sz w:val="24"/>
          <w:szCs w:val="24"/>
        </w:rPr>
        <w:t>To ensure there is clarity about:</w:t>
      </w:r>
    </w:p>
    <w:p w:rsidR="006F737B" w:rsidRPr="006F737B" w:rsidRDefault="006F737B" w:rsidP="004011EA">
      <w:pPr>
        <w:numPr>
          <w:ilvl w:val="0"/>
          <w:numId w:val="2"/>
        </w:numPr>
        <w:spacing w:after="60"/>
        <w:ind w:left="357" w:hanging="357"/>
        <w:rPr>
          <w:rFonts w:ascii="Arial" w:hAnsi="Arial" w:cs="Arial"/>
          <w:sz w:val="24"/>
          <w:szCs w:val="24"/>
        </w:rPr>
      </w:pPr>
      <w:r w:rsidRPr="006F737B">
        <w:rPr>
          <w:rFonts w:ascii="Arial" w:hAnsi="Arial" w:cs="Arial"/>
          <w:sz w:val="24"/>
          <w:szCs w:val="24"/>
        </w:rPr>
        <w:t>When to request a person is flagged</w:t>
      </w:r>
    </w:p>
    <w:p w:rsidR="006F737B" w:rsidRPr="006F737B" w:rsidRDefault="006F737B" w:rsidP="004011EA">
      <w:pPr>
        <w:numPr>
          <w:ilvl w:val="0"/>
          <w:numId w:val="2"/>
        </w:numPr>
        <w:spacing w:after="60"/>
        <w:ind w:left="357" w:hanging="357"/>
        <w:rPr>
          <w:rFonts w:ascii="Arial" w:hAnsi="Arial" w:cs="Arial"/>
          <w:sz w:val="24"/>
          <w:szCs w:val="24"/>
        </w:rPr>
      </w:pPr>
      <w:r w:rsidRPr="006F737B">
        <w:rPr>
          <w:rFonts w:ascii="Arial" w:hAnsi="Arial" w:cs="Arial"/>
          <w:sz w:val="24"/>
          <w:szCs w:val="24"/>
        </w:rPr>
        <w:t>What the criteria is for different type so flags</w:t>
      </w:r>
    </w:p>
    <w:p w:rsidR="006F737B" w:rsidRPr="006F737B" w:rsidRDefault="006F737B" w:rsidP="004011EA">
      <w:pPr>
        <w:numPr>
          <w:ilvl w:val="0"/>
          <w:numId w:val="2"/>
        </w:numPr>
        <w:spacing w:after="60"/>
        <w:ind w:left="357" w:hanging="357"/>
        <w:rPr>
          <w:rFonts w:ascii="Arial" w:hAnsi="Arial" w:cs="Arial"/>
          <w:sz w:val="24"/>
          <w:szCs w:val="24"/>
        </w:rPr>
      </w:pPr>
      <w:r w:rsidRPr="006F737B">
        <w:rPr>
          <w:rFonts w:ascii="Arial" w:hAnsi="Arial" w:cs="Arial"/>
          <w:sz w:val="24"/>
          <w:szCs w:val="24"/>
        </w:rPr>
        <w:t>How to flag an individual- what do I need to do</w:t>
      </w:r>
    </w:p>
    <w:p w:rsidR="006F737B" w:rsidRDefault="006F737B" w:rsidP="004011EA">
      <w:pPr>
        <w:numPr>
          <w:ilvl w:val="0"/>
          <w:numId w:val="2"/>
        </w:numPr>
        <w:spacing w:after="60"/>
        <w:ind w:left="357" w:hanging="357"/>
        <w:rPr>
          <w:rFonts w:ascii="Arial" w:hAnsi="Arial" w:cs="Arial"/>
          <w:sz w:val="24"/>
          <w:szCs w:val="24"/>
        </w:rPr>
      </w:pPr>
      <w:r w:rsidRPr="006F737B">
        <w:rPr>
          <w:rFonts w:ascii="Arial" w:hAnsi="Arial" w:cs="Arial"/>
          <w:sz w:val="24"/>
          <w:szCs w:val="24"/>
        </w:rPr>
        <w:t>What information is required</w:t>
      </w:r>
    </w:p>
    <w:p w:rsidR="006F737B" w:rsidRDefault="006F737B" w:rsidP="004011EA">
      <w:pPr>
        <w:numPr>
          <w:ilvl w:val="0"/>
          <w:numId w:val="2"/>
        </w:numPr>
        <w:spacing w:after="60"/>
        <w:ind w:left="357" w:hanging="357"/>
        <w:rPr>
          <w:rFonts w:ascii="Arial" w:hAnsi="Arial" w:cs="Arial"/>
          <w:sz w:val="24"/>
          <w:szCs w:val="24"/>
        </w:rPr>
      </w:pPr>
      <w:r w:rsidRPr="006F737B">
        <w:rPr>
          <w:rFonts w:ascii="Arial" w:hAnsi="Arial" w:cs="Arial"/>
          <w:sz w:val="24"/>
          <w:szCs w:val="24"/>
        </w:rPr>
        <w:t>Review process for ‘flags’</w:t>
      </w:r>
      <w:r w:rsidR="00A63BC1">
        <w:rPr>
          <w:rFonts w:ascii="Arial" w:hAnsi="Arial" w:cs="Arial"/>
          <w:sz w:val="24"/>
          <w:szCs w:val="24"/>
        </w:rPr>
        <w:t>, their removal ( if required) and rational</w:t>
      </w:r>
      <w:r w:rsidR="0091712E">
        <w:rPr>
          <w:rFonts w:ascii="Arial" w:hAnsi="Arial" w:cs="Arial"/>
          <w:sz w:val="24"/>
          <w:szCs w:val="24"/>
        </w:rPr>
        <w:t>e</w:t>
      </w:r>
    </w:p>
    <w:p w:rsidR="006F737B" w:rsidRPr="004011EA" w:rsidRDefault="006F737B" w:rsidP="006F737B">
      <w:pPr>
        <w:rPr>
          <w:rFonts w:ascii="Arial" w:hAnsi="Arial" w:cs="Arial"/>
          <w:sz w:val="2"/>
          <w:szCs w:val="24"/>
        </w:rPr>
      </w:pPr>
    </w:p>
    <w:p w:rsidR="006F737B" w:rsidRPr="006F737B" w:rsidRDefault="006F737B" w:rsidP="006F737B">
      <w:pPr>
        <w:rPr>
          <w:rFonts w:ascii="Arial" w:hAnsi="Arial" w:cs="Arial"/>
          <w:color w:val="4F81BD" w:themeColor="accent1"/>
          <w:sz w:val="24"/>
          <w:szCs w:val="24"/>
        </w:rPr>
      </w:pPr>
      <w:r w:rsidRPr="006F737B">
        <w:rPr>
          <w:rFonts w:ascii="Arial" w:hAnsi="Arial" w:cs="Arial"/>
          <w:sz w:val="24"/>
          <w:szCs w:val="24"/>
        </w:rPr>
        <w:t xml:space="preserve">This guidance should be read in conjunction with </w:t>
      </w:r>
      <w:r w:rsidRPr="0019149A">
        <w:rPr>
          <w:rFonts w:ascii="Arial" w:hAnsi="Arial" w:cs="Arial"/>
          <w:b/>
          <w:color w:val="365F91" w:themeColor="accent1" w:themeShade="BF"/>
          <w:sz w:val="24"/>
          <w:szCs w:val="24"/>
        </w:rPr>
        <w:t>People Posing a Risk to Children</w:t>
      </w:r>
      <w:r w:rsidRPr="0019149A">
        <w:rPr>
          <w:rFonts w:ascii="Arial" w:hAnsi="Arial" w:cs="Arial"/>
          <w:color w:val="365F91" w:themeColor="accent1" w:themeShade="BF"/>
          <w:sz w:val="24"/>
          <w:szCs w:val="24"/>
        </w:rPr>
        <w:t xml:space="preserve"> </w:t>
      </w:r>
      <w:r w:rsidRPr="0019149A">
        <w:rPr>
          <w:rFonts w:ascii="Arial" w:hAnsi="Arial" w:cs="Arial"/>
          <w:color w:val="365F91" w:themeColor="accent1" w:themeShade="BF"/>
          <w:sz w:val="24"/>
          <w:szCs w:val="24"/>
        </w:rPr>
        <w:br/>
      </w:r>
      <w:hyperlink r:id="rId9" w:tgtFrame="_blank" w:history="1">
        <w:r w:rsidRPr="0019149A">
          <w:rPr>
            <w:rStyle w:val="Hyperlink"/>
            <w:rFonts w:ascii="Arial" w:hAnsi="Arial" w:cs="Arial"/>
            <w:b/>
            <w:bCs/>
            <w:color w:val="365F91" w:themeColor="accent1" w:themeShade="BF"/>
            <w:sz w:val="24"/>
            <w:szCs w:val="24"/>
          </w:rPr>
          <w:t>(2.22 LSCB procedures)</w:t>
        </w:r>
      </w:hyperlink>
      <w:r w:rsidRPr="006F737B">
        <w:rPr>
          <w:rFonts w:ascii="Arial" w:hAnsi="Arial" w:cs="Arial"/>
          <w:b/>
          <w:bCs/>
          <w:color w:val="4F81BD" w:themeColor="accent1"/>
          <w:sz w:val="24"/>
          <w:szCs w:val="24"/>
        </w:rPr>
        <w:t xml:space="preserve"> </w:t>
      </w:r>
      <w:hyperlink r:id="rId10" w:history="1">
        <w:r w:rsidRPr="006F737B">
          <w:rPr>
            <w:rStyle w:val="Hyperlink"/>
            <w:rFonts w:ascii="Arial" w:hAnsi="Arial" w:cs="Arial"/>
            <w:b/>
            <w:bCs/>
            <w:sz w:val="20"/>
            <w:szCs w:val="20"/>
          </w:rPr>
          <w:t>http://llrscb.proceduresonline.com/chapters/p_man_ind_pose_risk.html</w:t>
        </w:r>
      </w:hyperlink>
      <w:r w:rsidRPr="006F737B">
        <w:rPr>
          <w:rFonts w:ascii="Arial" w:hAnsi="Arial" w:cs="Arial"/>
          <w:b/>
          <w:bCs/>
          <w:sz w:val="20"/>
          <w:szCs w:val="20"/>
        </w:rPr>
        <w:t xml:space="preserve"> </w:t>
      </w:r>
    </w:p>
    <w:p w:rsidR="006F737B" w:rsidRPr="006F737B" w:rsidRDefault="006F737B" w:rsidP="006F737B">
      <w:pPr>
        <w:rPr>
          <w:rFonts w:ascii="Arial" w:hAnsi="Arial" w:cs="Arial"/>
          <w:sz w:val="24"/>
          <w:szCs w:val="24"/>
        </w:rPr>
      </w:pPr>
      <w:r w:rsidRPr="006F737B">
        <w:rPr>
          <w:rFonts w:ascii="Arial" w:hAnsi="Arial" w:cs="Arial"/>
          <w:sz w:val="24"/>
          <w:szCs w:val="24"/>
        </w:rPr>
        <w:t xml:space="preserve">It is important to support the effective safeguarding of children and young people in Leicester that people who pose a risk of harm to children and young people are identified and flagged appropriately. </w:t>
      </w:r>
      <w:r w:rsidR="00A63BC1">
        <w:rPr>
          <w:rFonts w:ascii="Arial" w:hAnsi="Arial" w:cs="Arial"/>
          <w:sz w:val="24"/>
          <w:szCs w:val="24"/>
        </w:rPr>
        <w:t xml:space="preserve">If appropriate and safe to do so individuals will be aware that information about them received from a variety of sources will be used in the assessment process. </w:t>
      </w:r>
      <w:r w:rsidRPr="006F737B">
        <w:rPr>
          <w:rFonts w:ascii="Arial" w:hAnsi="Arial" w:cs="Arial"/>
          <w:sz w:val="24"/>
          <w:szCs w:val="24"/>
        </w:rPr>
        <w:t xml:space="preserve">It is crucial that all decisions and assessment are informed by history, as a </w:t>
      </w:r>
      <w:r w:rsidR="00453EBF">
        <w:rPr>
          <w:rFonts w:ascii="Arial" w:hAnsi="Arial" w:cs="Arial"/>
          <w:sz w:val="24"/>
          <w:szCs w:val="24"/>
        </w:rPr>
        <w:t>good indicator of future risk is in</w:t>
      </w:r>
      <w:r w:rsidRPr="006F737B">
        <w:rPr>
          <w:rFonts w:ascii="Arial" w:hAnsi="Arial" w:cs="Arial"/>
          <w:sz w:val="24"/>
          <w:szCs w:val="24"/>
        </w:rPr>
        <w:t xml:space="preserve"> past behaviour.</w:t>
      </w:r>
    </w:p>
    <w:p w:rsidR="006F737B" w:rsidRPr="004011EA" w:rsidRDefault="006F737B" w:rsidP="006F737B">
      <w:pPr>
        <w:rPr>
          <w:rFonts w:ascii="Arial" w:hAnsi="Arial" w:cs="Arial"/>
          <w:b/>
          <w:sz w:val="2"/>
          <w:szCs w:val="24"/>
        </w:rPr>
      </w:pPr>
      <w:r w:rsidRPr="006F737B">
        <w:rPr>
          <w:rFonts w:ascii="Arial" w:hAnsi="Arial" w:cs="Arial"/>
          <w:sz w:val="24"/>
          <w:szCs w:val="24"/>
        </w:rPr>
        <w:t>When recording information it is important to ensure that the information logged on any system is accurate and up to date</w:t>
      </w:r>
      <w:r w:rsidR="00A63BC1">
        <w:rPr>
          <w:rFonts w:ascii="Arial" w:hAnsi="Arial" w:cs="Arial"/>
          <w:sz w:val="24"/>
          <w:szCs w:val="24"/>
        </w:rPr>
        <w:t xml:space="preserve"> and reviewed appropriately to ensure it is still appropriate</w:t>
      </w:r>
      <w:r w:rsidRPr="006F737B">
        <w:rPr>
          <w:rFonts w:ascii="Arial" w:hAnsi="Arial" w:cs="Arial"/>
          <w:sz w:val="24"/>
          <w:szCs w:val="24"/>
        </w:rPr>
        <w:t>.</w:t>
      </w:r>
      <w:r>
        <w:rPr>
          <w:rFonts w:ascii="Arial" w:hAnsi="Arial" w:cs="Arial"/>
          <w:sz w:val="24"/>
          <w:szCs w:val="24"/>
        </w:rPr>
        <w:br/>
      </w:r>
    </w:p>
    <w:p w:rsidR="006F737B" w:rsidRPr="0019149A" w:rsidRDefault="006F737B" w:rsidP="006F737B">
      <w:pPr>
        <w:pStyle w:val="ListParagraph"/>
        <w:numPr>
          <w:ilvl w:val="0"/>
          <w:numId w:val="1"/>
        </w:numPr>
        <w:rPr>
          <w:rFonts w:ascii="Arial" w:hAnsi="Arial" w:cs="Arial"/>
          <w:b/>
          <w:bCs/>
          <w:color w:val="365F91" w:themeColor="accent1" w:themeShade="BF"/>
          <w:sz w:val="24"/>
          <w:szCs w:val="24"/>
        </w:rPr>
      </w:pPr>
      <w:r w:rsidRPr="0019149A">
        <w:rPr>
          <w:rFonts w:ascii="Arial" w:hAnsi="Arial" w:cs="Arial"/>
          <w:b/>
          <w:bCs/>
          <w:color w:val="365F91" w:themeColor="accent1" w:themeShade="BF"/>
          <w:sz w:val="24"/>
          <w:szCs w:val="24"/>
        </w:rPr>
        <w:t xml:space="preserve">When to request a person is flagged </w:t>
      </w:r>
    </w:p>
    <w:p w:rsidR="006F737B" w:rsidRPr="006F737B" w:rsidRDefault="006F737B" w:rsidP="006F737B">
      <w:pPr>
        <w:rPr>
          <w:rFonts w:ascii="Arial" w:hAnsi="Arial" w:cs="Arial"/>
          <w:sz w:val="24"/>
          <w:szCs w:val="24"/>
        </w:rPr>
      </w:pPr>
      <w:r w:rsidRPr="006F737B">
        <w:rPr>
          <w:rFonts w:ascii="Arial" w:hAnsi="Arial" w:cs="Arial"/>
          <w:sz w:val="24"/>
          <w:szCs w:val="24"/>
        </w:rPr>
        <w:t>Social Workers and Managers may identify a person who is a risk to children or to the safety of workers in many different situations, at differing stages of the child’s journey and within exploration of the wider network of the family. For example: at initial referral, during a strategy discussion / assessment, a ‘new’ partner is identified, during a CSE risk assessment, within a Child Protection Conference, from a LADO referral. Information may come from a multi-agency source i.e. MAPPA, MARAC.</w:t>
      </w:r>
    </w:p>
    <w:p w:rsidR="006F737B" w:rsidRPr="006F737B" w:rsidRDefault="006F737B" w:rsidP="006F737B">
      <w:pPr>
        <w:rPr>
          <w:rFonts w:ascii="Arial" w:hAnsi="Arial" w:cs="Arial"/>
          <w:sz w:val="24"/>
          <w:szCs w:val="24"/>
        </w:rPr>
      </w:pPr>
      <w:r w:rsidRPr="006F737B">
        <w:rPr>
          <w:rFonts w:ascii="Arial" w:hAnsi="Arial" w:cs="Arial"/>
          <w:sz w:val="24"/>
          <w:szCs w:val="24"/>
        </w:rPr>
        <w:lastRenderedPageBreak/>
        <w:t xml:space="preserve">Whenever a worker or manager identifies that the criteria is met for a Hazard or Risk to Children flag then they are required to check Liquid Logic to </w:t>
      </w:r>
      <w:r w:rsidR="005D1580">
        <w:rPr>
          <w:rFonts w:ascii="Arial" w:hAnsi="Arial" w:cs="Arial"/>
          <w:sz w:val="24"/>
          <w:szCs w:val="24"/>
        </w:rPr>
        <w:t>check</w:t>
      </w:r>
      <w:r w:rsidR="005D1580" w:rsidRPr="006F737B">
        <w:rPr>
          <w:rFonts w:ascii="Arial" w:hAnsi="Arial" w:cs="Arial"/>
          <w:sz w:val="24"/>
          <w:szCs w:val="24"/>
        </w:rPr>
        <w:t xml:space="preserve"> </w:t>
      </w:r>
      <w:r w:rsidRPr="006F737B">
        <w:rPr>
          <w:rFonts w:ascii="Arial" w:hAnsi="Arial" w:cs="Arial"/>
          <w:sz w:val="24"/>
          <w:szCs w:val="24"/>
        </w:rPr>
        <w:t>if that individual has been flagged and whether the information noted in the risks tab is up to date.</w:t>
      </w:r>
    </w:p>
    <w:p w:rsidR="00A63BC1" w:rsidRDefault="006F737B" w:rsidP="006F737B">
      <w:pPr>
        <w:rPr>
          <w:rFonts w:ascii="Arial" w:hAnsi="Arial" w:cs="Arial"/>
          <w:sz w:val="24"/>
          <w:szCs w:val="24"/>
        </w:rPr>
      </w:pPr>
      <w:r w:rsidRPr="006F737B">
        <w:rPr>
          <w:rFonts w:ascii="Arial" w:hAnsi="Arial" w:cs="Arial"/>
          <w:sz w:val="24"/>
          <w:szCs w:val="24"/>
        </w:rPr>
        <w:t xml:space="preserve">All workers and managers have a responsibility </w:t>
      </w:r>
      <w:r w:rsidR="00A63BC1">
        <w:rPr>
          <w:rFonts w:ascii="Arial" w:hAnsi="Arial" w:cs="Arial"/>
          <w:sz w:val="24"/>
          <w:szCs w:val="24"/>
        </w:rPr>
        <w:t>(</w:t>
      </w:r>
      <w:r w:rsidRPr="006F737B">
        <w:rPr>
          <w:rFonts w:ascii="Arial" w:hAnsi="Arial" w:cs="Arial"/>
          <w:sz w:val="24"/>
          <w:szCs w:val="24"/>
        </w:rPr>
        <w:t>if the person is not flagged or the information is not up to date and accurate</w:t>
      </w:r>
      <w:r w:rsidR="00A63BC1">
        <w:rPr>
          <w:rFonts w:ascii="Arial" w:hAnsi="Arial" w:cs="Arial"/>
          <w:sz w:val="24"/>
          <w:szCs w:val="24"/>
        </w:rPr>
        <w:t>)</w:t>
      </w:r>
      <w:r w:rsidRPr="006F737B">
        <w:rPr>
          <w:rFonts w:ascii="Arial" w:hAnsi="Arial" w:cs="Arial"/>
          <w:sz w:val="24"/>
          <w:szCs w:val="24"/>
        </w:rPr>
        <w:t xml:space="preserve"> to follow this guidance to ensure the person is appropriately ‘flagged’.</w:t>
      </w:r>
    </w:p>
    <w:p w:rsidR="0076697B" w:rsidRDefault="00A63BC1" w:rsidP="006F737B">
      <w:pPr>
        <w:rPr>
          <w:rFonts w:ascii="Arial" w:hAnsi="Arial" w:cs="Arial"/>
          <w:sz w:val="24"/>
          <w:szCs w:val="24"/>
        </w:rPr>
      </w:pPr>
      <w:r>
        <w:rPr>
          <w:rFonts w:ascii="Arial" w:hAnsi="Arial" w:cs="Arial"/>
          <w:sz w:val="24"/>
          <w:szCs w:val="24"/>
        </w:rPr>
        <w:t>It is important to consider how the individual is informed about the information we hold</w:t>
      </w:r>
      <w:r w:rsidR="00402029">
        <w:rPr>
          <w:rFonts w:ascii="Arial" w:hAnsi="Arial" w:cs="Arial"/>
          <w:sz w:val="24"/>
          <w:szCs w:val="24"/>
        </w:rPr>
        <w:t>/receive f</w:t>
      </w:r>
      <w:r w:rsidR="00547E75">
        <w:rPr>
          <w:rFonts w:ascii="Arial" w:hAnsi="Arial" w:cs="Arial"/>
          <w:sz w:val="24"/>
          <w:szCs w:val="24"/>
        </w:rPr>
        <w:t>r</w:t>
      </w:r>
      <w:r w:rsidR="00402029">
        <w:rPr>
          <w:rFonts w:ascii="Arial" w:hAnsi="Arial" w:cs="Arial"/>
          <w:sz w:val="24"/>
          <w:szCs w:val="24"/>
        </w:rPr>
        <w:t>om other</w:t>
      </w:r>
      <w:r w:rsidR="00547E75">
        <w:rPr>
          <w:rFonts w:ascii="Arial" w:hAnsi="Arial" w:cs="Arial"/>
          <w:sz w:val="24"/>
          <w:szCs w:val="24"/>
        </w:rPr>
        <w:t xml:space="preserve"> sources</w:t>
      </w:r>
      <w:r>
        <w:rPr>
          <w:rFonts w:ascii="Arial" w:hAnsi="Arial" w:cs="Arial"/>
          <w:sz w:val="24"/>
          <w:szCs w:val="24"/>
        </w:rPr>
        <w:t>.</w:t>
      </w:r>
      <w:r w:rsidR="00402029">
        <w:rPr>
          <w:rFonts w:ascii="Arial" w:hAnsi="Arial" w:cs="Arial"/>
          <w:sz w:val="24"/>
          <w:szCs w:val="24"/>
        </w:rPr>
        <w:t xml:space="preserve"> </w:t>
      </w:r>
      <w:r>
        <w:rPr>
          <w:rFonts w:ascii="Arial" w:hAnsi="Arial" w:cs="Arial"/>
          <w:sz w:val="24"/>
          <w:szCs w:val="24"/>
        </w:rPr>
        <w:t xml:space="preserve">To be consistent with Data Protection </w:t>
      </w:r>
      <w:r w:rsidR="0076697B">
        <w:rPr>
          <w:rFonts w:ascii="Arial" w:hAnsi="Arial" w:cs="Arial"/>
          <w:sz w:val="24"/>
          <w:szCs w:val="24"/>
        </w:rPr>
        <w:t xml:space="preserve">requirements </w:t>
      </w:r>
      <w:r w:rsidR="00FD60A9">
        <w:rPr>
          <w:rFonts w:ascii="Arial" w:hAnsi="Arial" w:cs="Arial"/>
          <w:sz w:val="24"/>
          <w:szCs w:val="24"/>
        </w:rPr>
        <w:t xml:space="preserve"> there must </w:t>
      </w:r>
      <w:r w:rsidR="00547E75">
        <w:rPr>
          <w:rFonts w:ascii="Arial" w:hAnsi="Arial" w:cs="Arial"/>
          <w:sz w:val="24"/>
          <w:szCs w:val="24"/>
        </w:rPr>
        <w:t xml:space="preserve">be </w:t>
      </w:r>
      <w:r w:rsidR="00FD60A9">
        <w:rPr>
          <w:rFonts w:ascii="Arial" w:hAnsi="Arial" w:cs="Arial"/>
          <w:sz w:val="24"/>
          <w:szCs w:val="24"/>
        </w:rPr>
        <w:t xml:space="preserve">consideration </w:t>
      </w:r>
      <w:r w:rsidR="00547E75">
        <w:rPr>
          <w:rFonts w:ascii="Arial" w:hAnsi="Arial" w:cs="Arial"/>
          <w:sz w:val="24"/>
          <w:szCs w:val="24"/>
        </w:rPr>
        <w:t xml:space="preserve">given </w:t>
      </w:r>
      <w:r w:rsidR="00FD60A9">
        <w:rPr>
          <w:rFonts w:ascii="Arial" w:hAnsi="Arial" w:cs="Arial"/>
          <w:sz w:val="24"/>
          <w:szCs w:val="24"/>
        </w:rPr>
        <w:t>to informing the individual</w:t>
      </w:r>
      <w:r w:rsidR="00547E75">
        <w:rPr>
          <w:rFonts w:ascii="Arial" w:hAnsi="Arial" w:cs="Arial"/>
          <w:sz w:val="24"/>
          <w:szCs w:val="24"/>
        </w:rPr>
        <w:t xml:space="preserve"> of the information held and the source</w:t>
      </w:r>
      <w:r w:rsidR="0076697B">
        <w:rPr>
          <w:rFonts w:ascii="Arial" w:hAnsi="Arial" w:cs="Arial"/>
          <w:sz w:val="24"/>
          <w:szCs w:val="24"/>
        </w:rPr>
        <w:t xml:space="preserve"> of this information</w:t>
      </w:r>
      <w:r w:rsidR="00547E75">
        <w:rPr>
          <w:rFonts w:ascii="Arial" w:hAnsi="Arial" w:cs="Arial"/>
          <w:sz w:val="24"/>
          <w:szCs w:val="24"/>
        </w:rPr>
        <w:t xml:space="preserve">, to give them the chance to challenge the information. </w:t>
      </w:r>
    </w:p>
    <w:p w:rsidR="00B01342" w:rsidRDefault="0076697B" w:rsidP="006F737B">
      <w:pPr>
        <w:rPr>
          <w:rFonts w:ascii="Arial" w:hAnsi="Arial" w:cs="Arial"/>
          <w:sz w:val="24"/>
          <w:szCs w:val="24"/>
        </w:rPr>
      </w:pPr>
      <w:r>
        <w:rPr>
          <w:rFonts w:ascii="Arial" w:hAnsi="Arial" w:cs="Arial"/>
          <w:sz w:val="24"/>
          <w:szCs w:val="24"/>
        </w:rPr>
        <w:t>Individuals may ask the Council to remove information held</w:t>
      </w:r>
      <w:r w:rsidR="00B01342">
        <w:rPr>
          <w:rFonts w:ascii="Arial" w:hAnsi="Arial" w:cs="Arial"/>
          <w:sz w:val="24"/>
          <w:szCs w:val="24"/>
        </w:rPr>
        <w:t xml:space="preserve"> about them, or to suspend it’s processing while their complaint is resolved</w:t>
      </w:r>
      <w:r>
        <w:rPr>
          <w:rFonts w:ascii="Arial" w:hAnsi="Arial" w:cs="Arial"/>
          <w:sz w:val="24"/>
          <w:szCs w:val="24"/>
        </w:rPr>
        <w:t xml:space="preserve">. </w:t>
      </w:r>
    </w:p>
    <w:p w:rsidR="0076697B" w:rsidRDefault="0076697B" w:rsidP="006F737B">
      <w:pPr>
        <w:rPr>
          <w:rFonts w:ascii="Arial" w:hAnsi="Arial" w:cs="Arial"/>
          <w:sz w:val="24"/>
          <w:szCs w:val="24"/>
        </w:rPr>
      </w:pPr>
      <w:r>
        <w:rPr>
          <w:rFonts w:ascii="Arial" w:hAnsi="Arial" w:cs="Arial"/>
          <w:sz w:val="24"/>
          <w:szCs w:val="24"/>
        </w:rPr>
        <w:t>The Council must give some consideration to this, but where clear criteria for retention exist, these must be applied.</w:t>
      </w:r>
    </w:p>
    <w:p w:rsidR="0076697B" w:rsidRDefault="0076697B" w:rsidP="006F737B">
      <w:pPr>
        <w:rPr>
          <w:rFonts w:ascii="Arial" w:hAnsi="Arial" w:cs="Arial"/>
          <w:sz w:val="24"/>
          <w:szCs w:val="24"/>
        </w:rPr>
      </w:pPr>
      <w:r>
        <w:rPr>
          <w:rFonts w:ascii="Arial" w:hAnsi="Arial" w:cs="Arial"/>
          <w:sz w:val="24"/>
          <w:szCs w:val="24"/>
        </w:rPr>
        <w:t xml:space="preserve">Any requests for information (or its removal) must be passed promptly to the Information Governance &amp; Risk Team at: </w:t>
      </w:r>
      <w:hyperlink r:id="rId11" w:history="1">
        <w:r w:rsidRPr="00CE429C">
          <w:rPr>
            <w:rStyle w:val="Hyperlink"/>
            <w:rFonts w:ascii="Arial" w:hAnsi="Arial" w:cs="Arial"/>
            <w:sz w:val="24"/>
            <w:szCs w:val="24"/>
          </w:rPr>
          <w:t>info.requests@leicester.gov.uk</w:t>
        </w:r>
      </w:hyperlink>
    </w:p>
    <w:p w:rsidR="006F737B" w:rsidRDefault="00547E75" w:rsidP="006F737B">
      <w:pPr>
        <w:rPr>
          <w:rFonts w:ascii="Arial" w:hAnsi="Arial" w:cs="Arial"/>
          <w:sz w:val="24"/>
          <w:szCs w:val="24"/>
        </w:rPr>
      </w:pPr>
      <w:r>
        <w:rPr>
          <w:rFonts w:ascii="Arial" w:hAnsi="Arial" w:cs="Arial"/>
          <w:sz w:val="24"/>
          <w:szCs w:val="24"/>
        </w:rPr>
        <w:t xml:space="preserve">This must be in keeping with data protection principles but also in line with the safety and protection of others and therefore if it is considered sharing the information will place someone else at risk then there should be a clear rationale for not sharing this information.  </w:t>
      </w:r>
    </w:p>
    <w:p w:rsidR="006F737B" w:rsidRPr="0019149A" w:rsidRDefault="006F737B" w:rsidP="006F737B">
      <w:pPr>
        <w:pStyle w:val="ListParagraph"/>
        <w:numPr>
          <w:ilvl w:val="0"/>
          <w:numId w:val="1"/>
        </w:numPr>
        <w:rPr>
          <w:rFonts w:ascii="Arial" w:hAnsi="Arial" w:cs="Arial"/>
          <w:b/>
          <w:bCs/>
          <w:color w:val="365F91" w:themeColor="accent1" w:themeShade="BF"/>
          <w:sz w:val="24"/>
          <w:szCs w:val="24"/>
        </w:rPr>
      </w:pPr>
      <w:r w:rsidRPr="0019149A">
        <w:rPr>
          <w:rFonts w:ascii="Arial" w:hAnsi="Arial" w:cs="Arial"/>
          <w:b/>
          <w:bCs/>
          <w:color w:val="365F91" w:themeColor="accent1" w:themeShade="BF"/>
          <w:sz w:val="24"/>
          <w:szCs w:val="24"/>
        </w:rPr>
        <w:t>Criter</w:t>
      </w:r>
      <w:r w:rsidR="00453EBF">
        <w:rPr>
          <w:rFonts w:ascii="Arial" w:hAnsi="Arial" w:cs="Arial"/>
          <w:b/>
          <w:bCs/>
          <w:color w:val="365F91" w:themeColor="accent1" w:themeShade="BF"/>
          <w:sz w:val="24"/>
          <w:szCs w:val="24"/>
        </w:rPr>
        <w:t>ia for different types of flags</w:t>
      </w:r>
    </w:p>
    <w:p w:rsidR="006F737B" w:rsidRPr="006F737B" w:rsidRDefault="006F737B" w:rsidP="006F737B">
      <w:pPr>
        <w:rPr>
          <w:rFonts w:ascii="Arial" w:hAnsi="Arial" w:cs="Arial"/>
          <w:b/>
          <w:sz w:val="24"/>
          <w:szCs w:val="24"/>
          <w:u w:val="single"/>
        </w:rPr>
      </w:pPr>
      <w:r w:rsidRPr="006F737B">
        <w:rPr>
          <w:rFonts w:ascii="Arial" w:hAnsi="Arial" w:cs="Arial"/>
          <w:b/>
          <w:sz w:val="24"/>
          <w:szCs w:val="24"/>
          <w:u w:val="single"/>
        </w:rPr>
        <w:t>Criteria for use of a Hazard flag</w:t>
      </w:r>
      <w:r>
        <w:rPr>
          <w:rFonts w:ascii="Arial" w:hAnsi="Arial" w:cs="Arial"/>
          <w:b/>
          <w:sz w:val="24"/>
          <w:szCs w:val="24"/>
          <w:u w:val="single"/>
        </w:rPr>
        <w:t xml:space="preserve"> (</w:t>
      </w:r>
      <w:r w:rsidRPr="00453EBF">
        <w:rPr>
          <w:rFonts w:ascii="Arial" w:hAnsi="Arial" w:cs="Arial"/>
          <w:b/>
          <w:color w:val="7030A0"/>
          <w:sz w:val="24"/>
          <w:szCs w:val="24"/>
          <w:u w:val="single"/>
        </w:rPr>
        <w:t>HZD</w:t>
      </w:r>
      <w:r w:rsidRPr="006F737B">
        <w:rPr>
          <w:rFonts w:ascii="Arial" w:hAnsi="Arial" w:cs="Arial"/>
          <w:b/>
          <w:sz w:val="24"/>
          <w:szCs w:val="24"/>
          <w:u w:val="single"/>
        </w:rPr>
        <w:t>)</w:t>
      </w:r>
    </w:p>
    <w:p w:rsidR="006F737B" w:rsidRPr="006F737B" w:rsidRDefault="006F737B" w:rsidP="006F737B">
      <w:pPr>
        <w:rPr>
          <w:rFonts w:ascii="Arial" w:hAnsi="Arial" w:cs="Arial"/>
          <w:sz w:val="24"/>
          <w:szCs w:val="24"/>
        </w:rPr>
      </w:pPr>
      <w:r w:rsidRPr="006F737B">
        <w:rPr>
          <w:rFonts w:ascii="Arial" w:hAnsi="Arial" w:cs="Arial"/>
          <w:sz w:val="24"/>
          <w:szCs w:val="24"/>
        </w:rPr>
        <w:t>There are two reasons for the use of a Hazard flag</w:t>
      </w:r>
      <w:r>
        <w:rPr>
          <w:rFonts w:ascii="Arial" w:hAnsi="Arial" w:cs="Arial"/>
          <w:sz w:val="24"/>
          <w:szCs w:val="24"/>
        </w:rPr>
        <w:t xml:space="preserve"> </w:t>
      </w:r>
      <w:r w:rsidRPr="006F737B">
        <w:rPr>
          <w:rFonts w:ascii="Arial" w:hAnsi="Arial" w:cs="Arial"/>
          <w:sz w:val="24"/>
          <w:szCs w:val="24"/>
        </w:rPr>
        <w:t>(</w:t>
      </w:r>
      <w:r w:rsidRPr="00453EBF">
        <w:rPr>
          <w:rFonts w:ascii="Arial" w:hAnsi="Arial" w:cs="Arial"/>
          <w:b/>
          <w:color w:val="7030A0"/>
          <w:sz w:val="24"/>
          <w:szCs w:val="24"/>
        </w:rPr>
        <w:t>HZD</w:t>
      </w:r>
      <w:r w:rsidRPr="006F737B">
        <w:rPr>
          <w:rFonts w:ascii="Arial" w:hAnsi="Arial" w:cs="Arial"/>
          <w:sz w:val="24"/>
          <w:szCs w:val="24"/>
        </w:rPr>
        <w:t>)</w:t>
      </w:r>
      <w:r>
        <w:rPr>
          <w:rFonts w:ascii="Arial" w:hAnsi="Arial" w:cs="Arial"/>
          <w:sz w:val="24"/>
          <w:szCs w:val="24"/>
        </w:rPr>
        <w:t>.  T</w:t>
      </w:r>
      <w:r w:rsidRPr="006F737B">
        <w:rPr>
          <w:rFonts w:ascii="Arial" w:hAnsi="Arial" w:cs="Arial"/>
          <w:sz w:val="24"/>
          <w:szCs w:val="24"/>
        </w:rPr>
        <w:t>he basic details of why the flag has been added are held within the risks tab on liquid logic and should be sufficient to guide the reader to where detailed information is recorded.</w:t>
      </w:r>
    </w:p>
    <w:p w:rsidR="006F737B" w:rsidRPr="006F737B" w:rsidRDefault="006F737B" w:rsidP="006F737B">
      <w:pPr>
        <w:pStyle w:val="ListParagraph"/>
        <w:numPr>
          <w:ilvl w:val="0"/>
          <w:numId w:val="3"/>
        </w:numPr>
        <w:rPr>
          <w:rFonts w:ascii="Arial" w:hAnsi="Arial" w:cs="Arial"/>
          <w:sz w:val="24"/>
          <w:szCs w:val="24"/>
        </w:rPr>
      </w:pPr>
      <w:r w:rsidRPr="006F737B">
        <w:rPr>
          <w:rFonts w:ascii="Arial" w:hAnsi="Arial" w:cs="Arial"/>
          <w:sz w:val="24"/>
          <w:szCs w:val="24"/>
        </w:rPr>
        <w:t>A health and safety reason has been identified, e.g: No visits offsite; Not to be interviewed alone; Potential risk to men/women; Risk of physical aggression; Environmental concerns, for example: dangerous animal, safety of the home/environment.</w:t>
      </w:r>
    </w:p>
    <w:p w:rsidR="006F737B" w:rsidRPr="006F737B" w:rsidRDefault="006F737B" w:rsidP="006F737B">
      <w:pPr>
        <w:numPr>
          <w:ilvl w:val="0"/>
          <w:numId w:val="3"/>
        </w:numPr>
        <w:rPr>
          <w:rFonts w:ascii="Arial" w:hAnsi="Arial" w:cs="Arial"/>
          <w:sz w:val="24"/>
          <w:szCs w:val="24"/>
        </w:rPr>
      </w:pPr>
      <w:r w:rsidRPr="006F737B">
        <w:rPr>
          <w:rFonts w:ascii="Arial" w:hAnsi="Arial" w:cs="Arial"/>
          <w:sz w:val="24"/>
          <w:szCs w:val="24"/>
        </w:rPr>
        <w:t xml:space="preserve">There are substantiated allegations </w:t>
      </w:r>
      <w:r w:rsidR="005D1580">
        <w:rPr>
          <w:rFonts w:ascii="Arial" w:hAnsi="Arial" w:cs="Arial"/>
          <w:sz w:val="24"/>
          <w:szCs w:val="24"/>
        </w:rPr>
        <w:t xml:space="preserve">or allegations that are being investigated </w:t>
      </w:r>
      <w:r w:rsidRPr="006F737B">
        <w:rPr>
          <w:rFonts w:ascii="Arial" w:hAnsi="Arial" w:cs="Arial"/>
          <w:sz w:val="24"/>
          <w:szCs w:val="24"/>
        </w:rPr>
        <w:t>of abuse against a child or young person that must be taken into account through assessment in relation to children the per</w:t>
      </w:r>
      <w:r w:rsidR="001740A8">
        <w:rPr>
          <w:rFonts w:ascii="Arial" w:hAnsi="Arial" w:cs="Arial"/>
          <w:sz w:val="24"/>
          <w:szCs w:val="24"/>
        </w:rPr>
        <w:t>son of concern has contact with,</w:t>
      </w:r>
      <w:r w:rsidRPr="006F737B">
        <w:rPr>
          <w:rFonts w:ascii="Arial" w:hAnsi="Arial" w:cs="Arial"/>
          <w:sz w:val="24"/>
          <w:szCs w:val="24"/>
        </w:rPr>
        <w:t xml:space="preserve"> e.g</w:t>
      </w:r>
      <w:r w:rsidR="00453EBF">
        <w:rPr>
          <w:rFonts w:ascii="Arial" w:hAnsi="Arial" w:cs="Arial"/>
          <w:sz w:val="24"/>
          <w:szCs w:val="24"/>
        </w:rPr>
        <w:t>.</w:t>
      </w:r>
      <w:r w:rsidRPr="006F737B">
        <w:rPr>
          <w:rFonts w:ascii="Arial" w:hAnsi="Arial" w:cs="Arial"/>
          <w:sz w:val="24"/>
          <w:szCs w:val="24"/>
        </w:rPr>
        <w:t xml:space="preserve"> </w:t>
      </w:r>
      <w:r w:rsidR="00453EBF">
        <w:rPr>
          <w:rFonts w:ascii="Arial" w:hAnsi="Arial" w:cs="Arial"/>
          <w:sz w:val="24"/>
          <w:szCs w:val="24"/>
        </w:rPr>
        <w:t>c</w:t>
      </w:r>
      <w:r w:rsidRPr="006F737B">
        <w:rPr>
          <w:rFonts w:ascii="Arial" w:hAnsi="Arial" w:cs="Arial"/>
          <w:sz w:val="24"/>
          <w:szCs w:val="24"/>
        </w:rPr>
        <w:t>urrent investigation into harm to children, indecen</w:t>
      </w:r>
      <w:r w:rsidR="001740A8">
        <w:rPr>
          <w:rFonts w:ascii="Arial" w:hAnsi="Arial" w:cs="Arial"/>
          <w:sz w:val="24"/>
          <w:szCs w:val="24"/>
        </w:rPr>
        <w:t>t images, allegations of sexual</w:t>
      </w:r>
      <w:r w:rsidRPr="006F737B">
        <w:rPr>
          <w:rFonts w:ascii="Arial" w:hAnsi="Arial" w:cs="Arial"/>
          <w:sz w:val="24"/>
          <w:szCs w:val="24"/>
        </w:rPr>
        <w:t>/physical abuse against children. Consider child abduction warnings or other CSE disruption warnings.</w:t>
      </w:r>
    </w:p>
    <w:p w:rsidR="006F737B" w:rsidRPr="006F737B" w:rsidRDefault="006F737B" w:rsidP="006F737B">
      <w:pPr>
        <w:numPr>
          <w:ilvl w:val="0"/>
          <w:numId w:val="3"/>
        </w:numPr>
        <w:rPr>
          <w:rFonts w:ascii="Arial" w:hAnsi="Arial" w:cs="Arial"/>
          <w:sz w:val="24"/>
          <w:szCs w:val="24"/>
        </w:rPr>
      </w:pPr>
      <w:r w:rsidRPr="006F737B">
        <w:rPr>
          <w:rFonts w:ascii="Arial" w:hAnsi="Arial" w:cs="Arial"/>
          <w:sz w:val="24"/>
          <w:szCs w:val="24"/>
        </w:rPr>
        <w:t>High risk perpetrat</w:t>
      </w:r>
      <w:r w:rsidR="00A63BC1">
        <w:rPr>
          <w:rFonts w:ascii="Arial" w:hAnsi="Arial" w:cs="Arial"/>
          <w:sz w:val="24"/>
          <w:szCs w:val="24"/>
        </w:rPr>
        <w:t>ors</w:t>
      </w:r>
      <w:r w:rsidRPr="006F737B">
        <w:rPr>
          <w:rFonts w:ascii="Arial" w:hAnsi="Arial" w:cs="Arial"/>
          <w:sz w:val="24"/>
          <w:szCs w:val="24"/>
        </w:rPr>
        <w:t xml:space="preserve"> of domestic violence</w:t>
      </w:r>
      <w:r>
        <w:rPr>
          <w:rFonts w:ascii="Arial" w:hAnsi="Arial" w:cs="Arial"/>
          <w:sz w:val="24"/>
          <w:szCs w:val="24"/>
        </w:rPr>
        <w:t>.</w:t>
      </w:r>
      <w:r>
        <w:rPr>
          <w:rFonts w:ascii="Arial" w:hAnsi="Arial" w:cs="Arial"/>
          <w:sz w:val="24"/>
          <w:szCs w:val="24"/>
        </w:rPr>
        <w:br/>
      </w:r>
    </w:p>
    <w:p w:rsidR="004011EA" w:rsidRDefault="004011EA">
      <w:pPr>
        <w:rPr>
          <w:rFonts w:ascii="Arial" w:hAnsi="Arial" w:cs="Arial"/>
          <w:b/>
          <w:bCs/>
          <w:sz w:val="24"/>
          <w:szCs w:val="24"/>
          <w:u w:val="single"/>
        </w:rPr>
      </w:pPr>
      <w:r>
        <w:rPr>
          <w:rFonts w:ascii="Arial" w:hAnsi="Arial" w:cs="Arial"/>
          <w:b/>
          <w:bCs/>
          <w:sz w:val="24"/>
          <w:szCs w:val="24"/>
          <w:u w:val="single"/>
        </w:rPr>
        <w:br w:type="page"/>
      </w:r>
    </w:p>
    <w:p w:rsidR="006F737B" w:rsidRPr="006F737B" w:rsidRDefault="006F737B" w:rsidP="006F737B">
      <w:pPr>
        <w:rPr>
          <w:rFonts w:ascii="Arial" w:hAnsi="Arial" w:cs="Arial"/>
          <w:b/>
          <w:bCs/>
          <w:sz w:val="24"/>
          <w:szCs w:val="24"/>
        </w:rPr>
      </w:pPr>
      <w:r w:rsidRPr="006F737B">
        <w:rPr>
          <w:rFonts w:ascii="Arial" w:hAnsi="Arial" w:cs="Arial"/>
          <w:b/>
          <w:bCs/>
          <w:sz w:val="24"/>
          <w:szCs w:val="24"/>
          <w:u w:val="single"/>
        </w:rPr>
        <w:lastRenderedPageBreak/>
        <w:t xml:space="preserve">Criteria for use of the Risk to Children flag </w:t>
      </w:r>
      <w:r>
        <w:rPr>
          <w:rFonts w:ascii="Arial" w:hAnsi="Arial" w:cs="Arial"/>
          <w:b/>
          <w:bCs/>
          <w:sz w:val="24"/>
          <w:szCs w:val="24"/>
          <w:u w:val="single"/>
        </w:rPr>
        <w:t>(</w:t>
      </w:r>
      <w:r w:rsidRPr="00453EBF">
        <w:rPr>
          <w:rFonts w:ascii="Arial" w:hAnsi="Arial" w:cs="Arial"/>
          <w:b/>
          <w:bCs/>
          <w:color w:val="7030A0"/>
          <w:sz w:val="24"/>
          <w:szCs w:val="24"/>
          <w:u w:val="single"/>
        </w:rPr>
        <w:t>RTC</w:t>
      </w:r>
      <w:r w:rsidRPr="006F737B">
        <w:rPr>
          <w:rFonts w:ascii="Arial" w:hAnsi="Arial" w:cs="Arial"/>
          <w:b/>
          <w:bCs/>
          <w:sz w:val="24"/>
          <w:szCs w:val="24"/>
        </w:rPr>
        <w:t>)</w:t>
      </w:r>
    </w:p>
    <w:p w:rsidR="006F737B" w:rsidRPr="006F737B" w:rsidRDefault="006F737B" w:rsidP="006F737B">
      <w:pPr>
        <w:rPr>
          <w:rFonts w:ascii="Arial" w:hAnsi="Arial" w:cs="Arial"/>
          <w:sz w:val="24"/>
          <w:szCs w:val="24"/>
        </w:rPr>
      </w:pPr>
      <w:r w:rsidRPr="006F737B">
        <w:rPr>
          <w:rFonts w:ascii="Arial" w:hAnsi="Arial" w:cs="Arial"/>
          <w:sz w:val="24"/>
          <w:szCs w:val="24"/>
        </w:rPr>
        <w:t>A Risk to Children flag should be used when a person has been identified as presenting a risk, or potential risk, of harm to children. This category primarily includes individuals who have committed an offence against a child.</w:t>
      </w:r>
    </w:p>
    <w:p w:rsidR="006F737B" w:rsidRPr="006F737B" w:rsidRDefault="006F737B" w:rsidP="006F737B">
      <w:pPr>
        <w:rPr>
          <w:rFonts w:ascii="Arial" w:hAnsi="Arial" w:cs="Arial"/>
          <w:sz w:val="24"/>
          <w:szCs w:val="24"/>
        </w:rPr>
      </w:pPr>
      <w:r w:rsidRPr="006F737B">
        <w:rPr>
          <w:rFonts w:ascii="Arial" w:hAnsi="Arial" w:cs="Arial"/>
          <w:sz w:val="24"/>
          <w:szCs w:val="24"/>
        </w:rPr>
        <w:t>It is imperative that all professional judgements can be evidenced and that there is clear decision</w:t>
      </w:r>
      <w:r w:rsidR="00453EBF">
        <w:rPr>
          <w:rFonts w:ascii="Arial" w:hAnsi="Arial" w:cs="Arial"/>
          <w:sz w:val="24"/>
          <w:szCs w:val="24"/>
        </w:rPr>
        <w:t>-</w:t>
      </w:r>
      <w:r w:rsidRPr="006F737B">
        <w:rPr>
          <w:rFonts w:ascii="Arial" w:hAnsi="Arial" w:cs="Arial"/>
          <w:sz w:val="24"/>
          <w:szCs w:val="24"/>
        </w:rPr>
        <w:t>making based on the information available at the point of adding the ‘</w:t>
      </w:r>
      <w:r w:rsidRPr="006F737B">
        <w:rPr>
          <w:rFonts w:ascii="Arial" w:hAnsi="Arial" w:cs="Arial"/>
          <w:b/>
          <w:sz w:val="24"/>
          <w:szCs w:val="24"/>
        </w:rPr>
        <w:t>RTC’</w:t>
      </w:r>
      <w:r w:rsidRPr="006F737B">
        <w:rPr>
          <w:rFonts w:ascii="Arial" w:hAnsi="Arial" w:cs="Arial"/>
          <w:sz w:val="24"/>
          <w:szCs w:val="24"/>
        </w:rPr>
        <w:t xml:space="preserve"> flag. Therefore decision-making and evidence needs to be recorded on the file of the individual and cross referenced where appropriate.</w:t>
      </w:r>
    </w:p>
    <w:p w:rsidR="00453EBF" w:rsidRDefault="006F737B" w:rsidP="006F737B">
      <w:pPr>
        <w:rPr>
          <w:rFonts w:ascii="Arial" w:hAnsi="Arial" w:cs="Arial"/>
          <w:sz w:val="24"/>
          <w:szCs w:val="24"/>
        </w:rPr>
      </w:pPr>
      <w:r w:rsidRPr="006F737B">
        <w:rPr>
          <w:rFonts w:ascii="Arial" w:hAnsi="Arial" w:cs="Arial"/>
          <w:sz w:val="24"/>
          <w:szCs w:val="24"/>
        </w:rPr>
        <w:t>The conclusion that an individual poses a risk to children should be based on all available information provided by relevant agencies. This includes assessments of risk made by Probation, Police, Health</w:t>
      </w:r>
      <w:r w:rsidR="00A63BC1">
        <w:rPr>
          <w:rFonts w:ascii="Arial" w:hAnsi="Arial" w:cs="Arial"/>
          <w:sz w:val="24"/>
          <w:szCs w:val="24"/>
        </w:rPr>
        <w:t xml:space="preserve"> and other involved </w:t>
      </w:r>
      <w:r w:rsidR="00547E75">
        <w:rPr>
          <w:rFonts w:ascii="Arial" w:hAnsi="Arial" w:cs="Arial"/>
          <w:sz w:val="24"/>
          <w:szCs w:val="24"/>
        </w:rPr>
        <w:t>agencies</w:t>
      </w:r>
      <w:r w:rsidRPr="006F737B">
        <w:rPr>
          <w:rFonts w:ascii="Arial" w:hAnsi="Arial" w:cs="Arial"/>
          <w:sz w:val="24"/>
          <w:szCs w:val="24"/>
        </w:rPr>
        <w:t>, whether individually or multi agency via the Multi-Agency Public Protection Arrangements (MAPPA) which deals with sexual and violent offenders. There may be a need to have a ‘RTC’ and MAPPA flag.</w:t>
      </w:r>
    </w:p>
    <w:p w:rsidR="006F737B" w:rsidRPr="00453EBF" w:rsidRDefault="006F737B" w:rsidP="006F737B">
      <w:pPr>
        <w:rPr>
          <w:rFonts w:ascii="Arial" w:hAnsi="Arial" w:cs="Arial"/>
          <w:sz w:val="24"/>
          <w:szCs w:val="24"/>
        </w:rPr>
      </w:pPr>
      <w:r w:rsidRPr="006F737B">
        <w:rPr>
          <w:rFonts w:ascii="Arial" w:hAnsi="Arial" w:cs="Arial"/>
          <w:bCs/>
          <w:sz w:val="24"/>
          <w:szCs w:val="24"/>
        </w:rPr>
        <w:t>Practitioners must exercise their professional judgement in all instances. Consideration must be given to whether any children are likely to be at risk, and the LSCB safeguarding process is to be followed as necessary.</w:t>
      </w:r>
    </w:p>
    <w:p w:rsidR="006F737B" w:rsidRPr="006F737B" w:rsidRDefault="006F737B" w:rsidP="006F737B">
      <w:pPr>
        <w:rPr>
          <w:rFonts w:ascii="Arial" w:hAnsi="Arial" w:cs="Arial"/>
          <w:b/>
          <w:sz w:val="20"/>
          <w:szCs w:val="20"/>
        </w:rPr>
      </w:pPr>
      <w:r w:rsidRPr="006F737B">
        <w:rPr>
          <w:rFonts w:ascii="Arial" w:hAnsi="Arial" w:cs="Arial"/>
          <w:sz w:val="24"/>
          <w:szCs w:val="24"/>
        </w:rPr>
        <w:t xml:space="preserve">Leicester City Safeguarding Children Board section 2.23 explains how to identify those who present a Risk to Children </w:t>
      </w:r>
      <w:r w:rsidRPr="006F737B">
        <w:rPr>
          <w:rFonts w:ascii="Arial" w:hAnsi="Arial" w:cs="Arial"/>
          <w:b/>
          <w:sz w:val="24"/>
          <w:szCs w:val="24"/>
        </w:rPr>
        <w:t xml:space="preserve">(RTC). </w:t>
      </w:r>
      <w:r w:rsidRPr="006F737B">
        <w:rPr>
          <w:rFonts w:ascii="Arial" w:hAnsi="Arial" w:cs="Arial"/>
          <w:sz w:val="24"/>
          <w:szCs w:val="24"/>
        </w:rPr>
        <w:t xml:space="preserve">This includes a list offences which can be used to identify those who present a risk or potential </w:t>
      </w:r>
      <w:r w:rsidR="001740A8">
        <w:rPr>
          <w:rFonts w:ascii="Arial" w:hAnsi="Arial" w:cs="Arial"/>
          <w:sz w:val="24"/>
          <w:szCs w:val="24"/>
        </w:rPr>
        <w:t>risk to Children (</w:t>
      </w:r>
      <w:r w:rsidRPr="006F737B">
        <w:rPr>
          <w:rFonts w:ascii="Arial" w:hAnsi="Arial" w:cs="Arial"/>
          <w:sz w:val="24"/>
          <w:szCs w:val="24"/>
        </w:rPr>
        <w:t>Schedule 15 of Criminal Justice Act 2003)</w:t>
      </w:r>
      <w:r w:rsidRPr="006F737B">
        <w:rPr>
          <w:rFonts w:ascii="Arial" w:hAnsi="Arial" w:cs="Arial"/>
          <w:b/>
          <w:sz w:val="24"/>
          <w:szCs w:val="24"/>
        </w:rPr>
        <w:t xml:space="preserve"> </w:t>
      </w:r>
      <w:hyperlink r:id="rId12" w:history="1">
        <w:r w:rsidRPr="006F737B">
          <w:rPr>
            <w:rStyle w:val="Hyperlink"/>
            <w:rFonts w:ascii="Arial" w:hAnsi="Arial" w:cs="Arial"/>
            <w:b/>
            <w:sz w:val="20"/>
            <w:szCs w:val="20"/>
          </w:rPr>
          <w:t>https://mappa.justice.gov.uk/connect.ti/MAPPA/view?objectId=5682416</w:t>
        </w:r>
      </w:hyperlink>
    </w:p>
    <w:p w:rsidR="006F737B" w:rsidRPr="006F737B" w:rsidRDefault="006F737B" w:rsidP="004011EA">
      <w:pPr>
        <w:spacing w:afterLines="60" w:after="144"/>
        <w:rPr>
          <w:rFonts w:ascii="Arial" w:hAnsi="Arial" w:cs="Arial"/>
          <w:sz w:val="24"/>
          <w:szCs w:val="24"/>
        </w:rPr>
      </w:pPr>
      <w:r w:rsidRPr="006F737B">
        <w:rPr>
          <w:rFonts w:ascii="Arial" w:hAnsi="Arial" w:cs="Arial"/>
          <w:sz w:val="24"/>
          <w:szCs w:val="24"/>
        </w:rPr>
        <w:t xml:space="preserve">Indicators of people who </w:t>
      </w:r>
      <w:r w:rsidRPr="006F737B">
        <w:rPr>
          <w:rFonts w:ascii="Arial" w:hAnsi="Arial" w:cs="Arial"/>
          <w:b/>
          <w:bCs/>
          <w:sz w:val="24"/>
          <w:szCs w:val="24"/>
        </w:rPr>
        <w:t>may</w:t>
      </w:r>
      <w:r w:rsidRPr="006F737B">
        <w:rPr>
          <w:rFonts w:ascii="Arial" w:hAnsi="Arial" w:cs="Arial"/>
          <w:sz w:val="24"/>
          <w:szCs w:val="24"/>
        </w:rPr>
        <w:t xml:space="preserve"> pose a risk to children include:</w:t>
      </w:r>
    </w:p>
    <w:p w:rsidR="006F737B" w:rsidRPr="004011EA" w:rsidRDefault="004011EA" w:rsidP="004011EA">
      <w:pPr>
        <w:numPr>
          <w:ilvl w:val="0"/>
          <w:numId w:val="2"/>
        </w:numPr>
        <w:spacing w:after="40"/>
        <w:ind w:left="357" w:hanging="357"/>
        <w:rPr>
          <w:rFonts w:ascii="Arial" w:hAnsi="Arial" w:cs="Arial"/>
          <w:sz w:val="23"/>
          <w:szCs w:val="23"/>
        </w:rPr>
      </w:pPr>
      <w:r w:rsidRPr="004011EA">
        <w:rPr>
          <w:rFonts w:ascii="Arial" w:hAnsi="Arial" w:cs="Arial"/>
          <w:sz w:val="23"/>
          <w:szCs w:val="23"/>
        </w:rPr>
        <w:t>T</w:t>
      </w:r>
      <w:r w:rsidR="006F737B" w:rsidRPr="004011EA">
        <w:rPr>
          <w:rFonts w:ascii="Arial" w:hAnsi="Arial" w:cs="Arial"/>
          <w:sz w:val="23"/>
          <w:szCs w:val="23"/>
        </w:rPr>
        <w:t>hose found guilty of an offence that indicates that the new term reflects future risk as opposed to past convictions;</w:t>
      </w:r>
    </w:p>
    <w:p w:rsidR="006F737B" w:rsidRPr="004011EA" w:rsidRDefault="006F737B" w:rsidP="004011EA">
      <w:pPr>
        <w:numPr>
          <w:ilvl w:val="0"/>
          <w:numId w:val="2"/>
        </w:numPr>
        <w:spacing w:after="40"/>
        <w:ind w:left="357" w:hanging="357"/>
        <w:rPr>
          <w:rFonts w:ascii="Arial" w:hAnsi="Arial" w:cs="Arial"/>
          <w:sz w:val="23"/>
          <w:szCs w:val="23"/>
        </w:rPr>
      </w:pPr>
      <w:r w:rsidRPr="004011EA">
        <w:rPr>
          <w:rFonts w:ascii="Arial" w:hAnsi="Arial" w:cs="Arial"/>
          <w:sz w:val="23"/>
          <w:szCs w:val="23"/>
        </w:rPr>
        <w:t>Individuals known to have been cautioned / warned / reprimanded in relation to an offence against children including CSE convictions;</w:t>
      </w:r>
    </w:p>
    <w:p w:rsidR="006F737B" w:rsidRPr="004011EA" w:rsidRDefault="006F737B" w:rsidP="004011EA">
      <w:pPr>
        <w:numPr>
          <w:ilvl w:val="0"/>
          <w:numId w:val="2"/>
        </w:numPr>
        <w:spacing w:after="40"/>
        <w:ind w:left="357" w:hanging="357"/>
        <w:rPr>
          <w:rFonts w:ascii="Arial" w:hAnsi="Arial" w:cs="Arial"/>
          <w:sz w:val="23"/>
          <w:szCs w:val="23"/>
        </w:rPr>
      </w:pPr>
      <w:r w:rsidRPr="004011EA">
        <w:rPr>
          <w:rFonts w:ascii="Arial" w:hAnsi="Arial" w:cs="Arial"/>
          <w:sz w:val="23"/>
          <w:szCs w:val="23"/>
        </w:rPr>
        <w:t>Individuals against whom there is a previous finding in civil proceedings e.g. Sex Offender Order or care proceedings, Finding of fact;</w:t>
      </w:r>
    </w:p>
    <w:p w:rsidR="006F737B" w:rsidRPr="004011EA" w:rsidRDefault="006F737B" w:rsidP="004011EA">
      <w:pPr>
        <w:numPr>
          <w:ilvl w:val="0"/>
          <w:numId w:val="2"/>
        </w:numPr>
        <w:spacing w:after="40"/>
        <w:ind w:left="357" w:hanging="357"/>
        <w:rPr>
          <w:rFonts w:ascii="Arial" w:hAnsi="Arial" w:cs="Arial"/>
          <w:sz w:val="23"/>
          <w:szCs w:val="23"/>
        </w:rPr>
      </w:pPr>
      <w:r w:rsidRPr="004011EA">
        <w:rPr>
          <w:rFonts w:ascii="Arial" w:hAnsi="Arial" w:cs="Arial"/>
          <w:sz w:val="23"/>
          <w:szCs w:val="23"/>
        </w:rPr>
        <w:t>An individual who has admitted past abuse of a child;</w:t>
      </w:r>
    </w:p>
    <w:p w:rsidR="006F737B" w:rsidRPr="004011EA" w:rsidRDefault="006F737B" w:rsidP="004011EA">
      <w:pPr>
        <w:numPr>
          <w:ilvl w:val="0"/>
          <w:numId w:val="2"/>
        </w:numPr>
        <w:spacing w:after="40"/>
        <w:ind w:left="357" w:hanging="357"/>
        <w:rPr>
          <w:rFonts w:ascii="Arial" w:hAnsi="Arial" w:cs="Arial"/>
          <w:sz w:val="23"/>
          <w:szCs w:val="23"/>
        </w:rPr>
      </w:pPr>
      <w:r w:rsidRPr="004011EA">
        <w:rPr>
          <w:rFonts w:ascii="Arial" w:hAnsi="Arial" w:cs="Arial"/>
          <w:sz w:val="23"/>
          <w:szCs w:val="23"/>
        </w:rPr>
        <w:t>Others whose past or present behaviour gives rise to a reason to suspect that a child may be suffering or likely to suffer significant harm e.g. a history of domestic violence and other serious assaults. Where there is significant multi-agency professional concern based on assessment that they potentially pose a risk. This group is the one that will require rigorous scrutiny by a manager and any decisions must be clearly recorded with reasons for this professional judgement. In such cases legal advice may need to be sought; To ensure that any RTC ‘flag ’is appropriately used a standalone risk assessment is required to evidence the need for the RTC flag</w:t>
      </w:r>
      <w:r w:rsidR="004011EA">
        <w:rPr>
          <w:rFonts w:ascii="Arial" w:hAnsi="Arial" w:cs="Arial"/>
          <w:sz w:val="23"/>
          <w:szCs w:val="23"/>
        </w:rPr>
        <w:t>;</w:t>
      </w:r>
    </w:p>
    <w:p w:rsidR="006F737B" w:rsidRPr="004011EA" w:rsidRDefault="006F737B" w:rsidP="004011EA">
      <w:pPr>
        <w:numPr>
          <w:ilvl w:val="0"/>
          <w:numId w:val="2"/>
        </w:numPr>
        <w:spacing w:after="40"/>
        <w:ind w:left="357" w:hanging="357"/>
        <w:rPr>
          <w:rFonts w:ascii="Arial" w:hAnsi="Arial" w:cs="Arial"/>
          <w:sz w:val="23"/>
          <w:szCs w:val="23"/>
        </w:rPr>
      </w:pPr>
      <w:r w:rsidRPr="004011EA">
        <w:rPr>
          <w:rFonts w:ascii="Arial" w:hAnsi="Arial" w:cs="Arial"/>
          <w:sz w:val="23"/>
          <w:szCs w:val="23"/>
        </w:rPr>
        <w:t>Offenders against adults who are notified to the local authority, because the prison or probation services are concerned about the possible risk to children;</w:t>
      </w:r>
    </w:p>
    <w:p w:rsidR="006F737B" w:rsidRDefault="006F737B" w:rsidP="004011EA">
      <w:pPr>
        <w:numPr>
          <w:ilvl w:val="0"/>
          <w:numId w:val="2"/>
        </w:numPr>
        <w:spacing w:after="40"/>
        <w:ind w:left="357" w:hanging="357"/>
        <w:rPr>
          <w:rFonts w:ascii="Arial" w:hAnsi="Arial" w:cs="Arial"/>
          <w:sz w:val="24"/>
          <w:szCs w:val="24"/>
        </w:rPr>
      </w:pPr>
      <w:r w:rsidRPr="004011EA">
        <w:rPr>
          <w:rFonts w:ascii="Arial" w:hAnsi="Arial" w:cs="Arial"/>
          <w:sz w:val="23"/>
          <w:szCs w:val="23"/>
        </w:rPr>
        <w:t xml:space="preserve">Offenders who come to the attention of  MAPPA and are considered an ongoing risk to children  </w:t>
      </w:r>
      <w:r>
        <w:rPr>
          <w:rFonts w:ascii="Arial" w:hAnsi="Arial" w:cs="Arial"/>
          <w:sz w:val="24"/>
          <w:szCs w:val="24"/>
        </w:rPr>
        <w:br/>
      </w:r>
    </w:p>
    <w:p w:rsidR="006F737B" w:rsidRPr="006F737B" w:rsidRDefault="006F737B" w:rsidP="006F737B">
      <w:pPr>
        <w:rPr>
          <w:rFonts w:ascii="Arial" w:hAnsi="Arial" w:cs="Arial"/>
          <w:b/>
          <w:sz w:val="24"/>
          <w:szCs w:val="24"/>
          <w:u w:val="single"/>
        </w:rPr>
      </w:pPr>
      <w:r w:rsidRPr="006F737B">
        <w:rPr>
          <w:rFonts w:ascii="Arial" w:hAnsi="Arial" w:cs="Arial"/>
          <w:b/>
          <w:sz w:val="24"/>
          <w:szCs w:val="24"/>
          <w:u w:val="single"/>
        </w:rPr>
        <w:t>Criteria for MARAC flag (MRC)</w:t>
      </w:r>
    </w:p>
    <w:p w:rsidR="006F737B" w:rsidRPr="006F737B" w:rsidRDefault="006F737B" w:rsidP="006F737B">
      <w:pPr>
        <w:rPr>
          <w:rFonts w:ascii="Arial" w:hAnsi="Arial" w:cs="Arial"/>
          <w:sz w:val="24"/>
          <w:szCs w:val="24"/>
        </w:rPr>
      </w:pPr>
      <w:r w:rsidRPr="006F737B">
        <w:rPr>
          <w:rFonts w:ascii="Arial" w:hAnsi="Arial" w:cs="Arial"/>
          <w:sz w:val="24"/>
          <w:szCs w:val="24"/>
        </w:rPr>
        <w:lastRenderedPageBreak/>
        <w:t>A MARAC flag will be added to children and the victim if they have been heard at MARAC. Perpetrators of domestic abuse will have a hazard added as per section 3.</w:t>
      </w:r>
      <w:r>
        <w:rPr>
          <w:rFonts w:ascii="Arial" w:hAnsi="Arial" w:cs="Arial"/>
          <w:sz w:val="24"/>
          <w:szCs w:val="24"/>
        </w:rPr>
        <w:br/>
      </w:r>
    </w:p>
    <w:p w:rsidR="006F737B" w:rsidRPr="006F737B" w:rsidRDefault="006F737B" w:rsidP="006F737B">
      <w:pPr>
        <w:rPr>
          <w:rFonts w:ascii="Arial" w:hAnsi="Arial" w:cs="Arial"/>
          <w:b/>
          <w:sz w:val="24"/>
          <w:szCs w:val="24"/>
          <w:u w:val="single"/>
        </w:rPr>
      </w:pPr>
      <w:r w:rsidRPr="006F737B">
        <w:rPr>
          <w:rFonts w:ascii="Arial" w:hAnsi="Arial" w:cs="Arial"/>
          <w:b/>
          <w:sz w:val="24"/>
          <w:szCs w:val="24"/>
          <w:u w:val="single"/>
        </w:rPr>
        <w:t>Criteria for MAPPA flag</w:t>
      </w:r>
      <w:r>
        <w:rPr>
          <w:rFonts w:ascii="Arial" w:hAnsi="Arial" w:cs="Arial"/>
          <w:b/>
          <w:sz w:val="24"/>
          <w:szCs w:val="24"/>
          <w:u w:val="single"/>
        </w:rPr>
        <w:t xml:space="preserve"> (</w:t>
      </w:r>
      <w:r w:rsidRPr="006F737B">
        <w:rPr>
          <w:rFonts w:ascii="Arial" w:hAnsi="Arial" w:cs="Arial"/>
          <w:b/>
          <w:sz w:val="24"/>
          <w:szCs w:val="24"/>
          <w:u w:val="single"/>
        </w:rPr>
        <w:t>MAPPA)</w:t>
      </w:r>
    </w:p>
    <w:p w:rsidR="006F737B" w:rsidRPr="006F737B" w:rsidRDefault="006F737B" w:rsidP="006F737B">
      <w:pPr>
        <w:rPr>
          <w:rFonts w:ascii="Arial" w:hAnsi="Arial" w:cs="Arial"/>
          <w:sz w:val="24"/>
          <w:szCs w:val="24"/>
        </w:rPr>
      </w:pPr>
      <w:r w:rsidRPr="006F737B">
        <w:rPr>
          <w:rFonts w:ascii="Arial" w:hAnsi="Arial" w:cs="Arial"/>
          <w:sz w:val="24"/>
          <w:szCs w:val="24"/>
        </w:rPr>
        <w:t>Individuals registered as MAPPA level 2 and 3 will be ‘flagged’ with a MAPPA flag. The notes in the risk section will advise that to gain further information contact the MAPPA unit.</w:t>
      </w:r>
    </w:p>
    <w:p w:rsidR="001740A8" w:rsidRPr="0019149A" w:rsidRDefault="001740A8" w:rsidP="001740A8">
      <w:pPr>
        <w:pStyle w:val="ListParagraph"/>
        <w:numPr>
          <w:ilvl w:val="0"/>
          <w:numId w:val="1"/>
        </w:numPr>
        <w:rPr>
          <w:rFonts w:ascii="Arial" w:hAnsi="Arial" w:cs="Arial"/>
          <w:b/>
          <w:bCs/>
          <w:color w:val="365F91" w:themeColor="accent1" w:themeShade="BF"/>
          <w:sz w:val="24"/>
          <w:szCs w:val="24"/>
        </w:rPr>
      </w:pPr>
      <w:r w:rsidRPr="0019149A">
        <w:rPr>
          <w:rFonts w:ascii="Arial" w:hAnsi="Arial" w:cs="Arial"/>
          <w:b/>
          <w:bCs/>
          <w:color w:val="365F91" w:themeColor="accent1" w:themeShade="BF"/>
          <w:sz w:val="24"/>
          <w:szCs w:val="24"/>
        </w:rPr>
        <w:t>How to flag an individual and what information is required ( also see flow chart)</w:t>
      </w:r>
    </w:p>
    <w:p w:rsidR="001740A8" w:rsidRPr="001740A8" w:rsidRDefault="001740A8" w:rsidP="001740A8">
      <w:pPr>
        <w:rPr>
          <w:rFonts w:ascii="Arial" w:hAnsi="Arial" w:cs="Arial"/>
          <w:b/>
          <w:sz w:val="24"/>
          <w:szCs w:val="24"/>
          <w:u w:val="single"/>
        </w:rPr>
      </w:pPr>
      <w:r w:rsidRPr="001740A8">
        <w:rPr>
          <w:rFonts w:ascii="Arial" w:hAnsi="Arial" w:cs="Arial"/>
          <w:b/>
          <w:sz w:val="24"/>
          <w:szCs w:val="24"/>
          <w:u w:val="single"/>
        </w:rPr>
        <w:t>Hazards</w:t>
      </w:r>
    </w:p>
    <w:p w:rsidR="001740A8" w:rsidRPr="001740A8" w:rsidRDefault="001740A8" w:rsidP="001740A8">
      <w:pPr>
        <w:rPr>
          <w:rFonts w:ascii="Arial" w:hAnsi="Arial" w:cs="Arial"/>
          <w:sz w:val="24"/>
          <w:szCs w:val="24"/>
        </w:rPr>
      </w:pPr>
      <w:r w:rsidRPr="001740A8">
        <w:rPr>
          <w:rFonts w:ascii="Arial" w:hAnsi="Arial" w:cs="Arial"/>
          <w:sz w:val="24"/>
          <w:szCs w:val="24"/>
        </w:rPr>
        <w:t>Once a person has been identified as requiring a Hazard flag then the follow process should be followed:</w:t>
      </w:r>
    </w:p>
    <w:p w:rsidR="001740A8" w:rsidRPr="001740A8" w:rsidRDefault="001740A8" w:rsidP="001740A8">
      <w:pPr>
        <w:numPr>
          <w:ilvl w:val="0"/>
          <w:numId w:val="5"/>
        </w:numPr>
        <w:rPr>
          <w:rFonts w:ascii="Arial" w:hAnsi="Arial" w:cs="Arial"/>
          <w:sz w:val="24"/>
          <w:szCs w:val="24"/>
        </w:rPr>
      </w:pPr>
      <w:r w:rsidRPr="001740A8">
        <w:rPr>
          <w:rFonts w:ascii="Arial" w:hAnsi="Arial" w:cs="Arial"/>
          <w:sz w:val="24"/>
          <w:szCs w:val="24"/>
        </w:rPr>
        <w:t xml:space="preserve">If a member of staff believes an individual poses a risk in terms of their health and safety, this should be discussed with their Team Manager. The Team Manager </w:t>
      </w:r>
      <w:r w:rsidR="00CB750A">
        <w:rPr>
          <w:rFonts w:ascii="Arial" w:hAnsi="Arial" w:cs="Arial"/>
          <w:sz w:val="24"/>
          <w:szCs w:val="24"/>
        </w:rPr>
        <w:t xml:space="preserve">or Early Help Manager </w:t>
      </w:r>
      <w:r w:rsidRPr="001740A8">
        <w:rPr>
          <w:rFonts w:ascii="Arial" w:hAnsi="Arial" w:cs="Arial"/>
          <w:sz w:val="24"/>
          <w:szCs w:val="24"/>
        </w:rPr>
        <w:t xml:space="preserve">must decide whether the individual needs to be recorded as a hazard. It is the line manager's responsibility to agree the hazard and inform the Operational </w:t>
      </w:r>
      <w:r w:rsidR="00F85FBD">
        <w:rPr>
          <w:rFonts w:ascii="Arial" w:hAnsi="Arial" w:cs="Arial"/>
          <w:sz w:val="24"/>
          <w:szCs w:val="24"/>
        </w:rPr>
        <w:t xml:space="preserve">or Safeguarding Unit </w:t>
      </w:r>
      <w:r w:rsidRPr="001740A8">
        <w:rPr>
          <w:rFonts w:ascii="Arial" w:hAnsi="Arial" w:cs="Arial"/>
          <w:sz w:val="24"/>
          <w:szCs w:val="24"/>
        </w:rPr>
        <w:t>S</w:t>
      </w:r>
      <w:r w:rsidR="00F85FBD">
        <w:rPr>
          <w:rFonts w:ascii="Arial" w:hAnsi="Arial" w:cs="Arial"/>
          <w:sz w:val="24"/>
          <w:szCs w:val="24"/>
        </w:rPr>
        <w:t>ervice</w:t>
      </w:r>
      <w:r w:rsidRPr="001740A8">
        <w:rPr>
          <w:rFonts w:ascii="Arial" w:hAnsi="Arial" w:cs="Arial"/>
          <w:sz w:val="24"/>
          <w:szCs w:val="24"/>
        </w:rPr>
        <w:t xml:space="preserve"> Manager </w:t>
      </w:r>
      <w:r w:rsidR="00AF737C">
        <w:rPr>
          <w:rFonts w:ascii="Arial" w:hAnsi="Arial" w:cs="Arial"/>
          <w:sz w:val="24"/>
          <w:szCs w:val="24"/>
        </w:rPr>
        <w:t xml:space="preserve">( workers line SM) </w:t>
      </w:r>
      <w:r w:rsidRPr="001740A8">
        <w:rPr>
          <w:rFonts w:ascii="Arial" w:hAnsi="Arial" w:cs="Arial"/>
          <w:sz w:val="24"/>
          <w:szCs w:val="24"/>
        </w:rPr>
        <w:t xml:space="preserve">who will add the hazard. The ‘hazard tab’ on liquid logic will provide a statement of the concern and where further information is recorded. </w:t>
      </w:r>
    </w:p>
    <w:p w:rsidR="001740A8" w:rsidRPr="001740A8" w:rsidRDefault="001740A8" w:rsidP="001740A8">
      <w:pPr>
        <w:numPr>
          <w:ilvl w:val="0"/>
          <w:numId w:val="5"/>
        </w:numPr>
        <w:rPr>
          <w:rFonts w:ascii="Arial" w:hAnsi="Arial" w:cs="Arial"/>
          <w:sz w:val="24"/>
          <w:szCs w:val="24"/>
        </w:rPr>
      </w:pPr>
      <w:r w:rsidRPr="001740A8">
        <w:rPr>
          <w:rFonts w:ascii="Arial" w:hAnsi="Arial" w:cs="Arial"/>
          <w:sz w:val="24"/>
          <w:szCs w:val="24"/>
        </w:rPr>
        <w:t xml:space="preserve">If a person is identified as a concern due to substantiated allegations of harm or risk of harm to children then the worker or manager will provide the details of the concerns to the Operational </w:t>
      </w:r>
      <w:r w:rsidR="00AF737C">
        <w:rPr>
          <w:rFonts w:ascii="Arial" w:hAnsi="Arial" w:cs="Arial"/>
          <w:sz w:val="24"/>
          <w:szCs w:val="24"/>
        </w:rPr>
        <w:t xml:space="preserve">or safeguarding Unit </w:t>
      </w:r>
      <w:r w:rsidRPr="001740A8">
        <w:rPr>
          <w:rFonts w:ascii="Arial" w:hAnsi="Arial" w:cs="Arial"/>
          <w:sz w:val="24"/>
          <w:szCs w:val="24"/>
        </w:rPr>
        <w:t>Service Man</w:t>
      </w:r>
      <w:r w:rsidR="006B14EC">
        <w:rPr>
          <w:rFonts w:ascii="Arial" w:hAnsi="Arial" w:cs="Arial"/>
          <w:sz w:val="24"/>
          <w:szCs w:val="24"/>
        </w:rPr>
        <w:t>a</w:t>
      </w:r>
      <w:r w:rsidRPr="001740A8">
        <w:rPr>
          <w:rFonts w:ascii="Arial" w:hAnsi="Arial" w:cs="Arial"/>
          <w:sz w:val="24"/>
          <w:szCs w:val="24"/>
        </w:rPr>
        <w:t xml:space="preserve">ger </w:t>
      </w:r>
      <w:r w:rsidR="00AF737C">
        <w:rPr>
          <w:rFonts w:ascii="Arial" w:hAnsi="Arial" w:cs="Arial"/>
          <w:sz w:val="24"/>
          <w:szCs w:val="24"/>
        </w:rPr>
        <w:t xml:space="preserve">( workers line SM) </w:t>
      </w:r>
      <w:r w:rsidRPr="001740A8">
        <w:rPr>
          <w:rFonts w:ascii="Arial" w:hAnsi="Arial" w:cs="Arial"/>
          <w:sz w:val="24"/>
          <w:szCs w:val="24"/>
        </w:rPr>
        <w:t>to add the hazard. The following information is required details of allegations/concerns including dates,</w:t>
      </w:r>
      <w:r>
        <w:rPr>
          <w:rFonts w:ascii="Arial" w:hAnsi="Arial" w:cs="Arial"/>
          <w:sz w:val="24"/>
          <w:szCs w:val="24"/>
        </w:rPr>
        <w:t xml:space="preserve"> </w:t>
      </w:r>
      <w:r w:rsidRPr="001740A8">
        <w:rPr>
          <w:rFonts w:ascii="Arial" w:hAnsi="Arial" w:cs="Arial"/>
          <w:sz w:val="24"/>
          <w:szCs w:val="24"/>
        </w:rPr>
        <w:t xml:space="preserve">history and patterns of concerns, actions taken and outcomes, who was the alleged harm against, analysis of risk. The detailed information will be recorded in the risks tab or on </w:t>
      </w:r>
      <w:r>
        <w:rPr>
          <w:rFonts w:ascii="Arial" w:hAnsi="Arial" w:cs="Arial"/>
          <w:sz w:val="24"/>
          <w:szCs w:val="24"/>
        </w:rPr>
        <w:t>case notes/a contact re</w:t>
      </w:r>
      <w:r w:rsidRPr="001740A8">
        <w:rPr>
          <w:rFonts w:ascii="Arial" w:hAnsi="Arial" w:cs="Arial"/>
          <w:sz w:val="24"/>
          <w:szCs w:val="24"/>
        </w:rPr>
        <w:t>cord.</w:t>
      </w:r>
    </w:p>
    <w:p w:rsidR="001740A8" w:rsidRPr="001740A8" w:rsidRDefault="001740A8" w:rsidP="001740A8">
      <w:pPr>
        <w:rPr>
          <w:rFonts w:ascii="Arial" w:hAnsi="Arial" w:cs="Arial"/>
          <w:b/>
          <w:sz w:val="24"/>
          <w:szCs w:val="24"/>
          <w:u w:val="single"/>
        </w:rPr>
      </w:pPr>
      <w:r w:rsidRPr="001740A8">
        <w:rPr>
          <w:rFonts w:ascii="Arial" w:hAnsi="Arial" w:cs="Arial"/>
          <w:b/>
          <w:sz w:val="24"/>
          <w:szCs w:val="24"/>
          <w:u w:val="single"/>
        </w:rPr>
        <w:t>Risk to Children</w:t>
      </w:r>
    </w:p>
    <w:p w:rsidR="001740A8" w:rsidRPr="001740A8" w:rsidRDefault="001740A8" w:rsidP="001740A8">
      <w:pPr>
        <w:rPr>
          <w:rFonts w:ascii="Arial" w:hAnsi="Arial" w:cs="Arial"/>
          <w:sz w:val="24"/>
          <w:szCs w:val="24"/>
        </w:rPr>
      </w:pPr>
      <w:r w:rsidRPr="001740A8">
        <w:rPr>
          <w:rFonts w:ascii="Arial" w:hAnsi="Arial" w:cs="Arial"/>
          <w:sz w:val="24"/>
          <w:szCs w:val="24"/>
        </w:rPr>
        <w:t>Once a person has been identified as requiring a Risk to Children flag then the follow process should be followed:</w:t>
      </w:r>
    </w:p>
    <w:p w:rsidR="001740A8" w:rsidRPr="001740A8" w:rsidRDefault="001740A8" w:rsidP="001740A8">
      <w:pPr>
        <w:rPr>
          <w:rFonts w:ascii="Arial" w:hAnsi="Arial" w:cs="Arial"/>
          <w:sz w:val="24"/>
          <w:szCs w:val="24"/>
        </w:rPr>
      </w:pPr>
      <w:r w:rsidRPr="001740A8">
        <w:rPr>
          <w:rFonts w:ascii="Arial" w:hAnsi="Arial" w:cs="Arial"/>
          <w:sz w:val="24"/>
          <w:szCs w:val="24"/>
        </w:rPr>
        <w:t xml:space="preserve">The worker or manager will contact the Safeguarding Unit </w:t>
      </w:r>
      <w:r w:rsidRPr="004011EA">
        <w:rPr>
          <w:rFonts w:ascii="Arial" w:hAnsi="Arial" w:cs="Arial"/>
        </w:rPr>
        <w:t xml:space="preserve">(email: </w:t>
      </w:r>
      <w:hyperlink r:id="rId13" w:history="1">
        <w:r w:rsidR="004011EA" w:rsidRPr="004011EA">
          <w:rPr>
            <w:rStyle w:val="Hyperlink"/>
            <w:rFonts w:ascii="Arial" w:hAnsi="Arial" w:cs="Arial"/>
          </w:rPr>
          <w:t>safeguardingunitenquiries</w:t>
        </w:r>
      </w:hyperlink>
      <w:r w:rsidR="004011EA" w:rsidRPr="004011EA">
        <w:rPr>
          <w:rFonts w:ascii="Arial" w:hAnsi="Arial" w:cs="Arial"/>
        </w:rPr>
        <w:t>)</w:t>
      </w:r>
      <w:r w:rsidR="004011EA">
        <w:rPr>
          <w:rFonts w:ascii="Arial" w:hAnsi="Arial" w:cs="Arial"/>
          <w:sz w:val="24"/>
          <w:szCs w:val="24"/>
        </w:rPr>
        <w:t xml:space="preserve"> </w:t>
      </w:r>
      <w:r w:rsidRPr="001740A8">
        <w:rPr>
          <w:rFonts w:ascii="Arial" w:hAnsi="Arial" w:cs="Arial"/>
          <w:sz w:val="24"/>
          <w:szCs w:val="24"/>
        </w:rPr>
        <w:t xml:space="preserve">with information to evidence the RTC flag being required as below: </w:t>
      </w:r>
    </w:p>
    <w:p w:rsidR="001740A8" w:rsidRPr="001740A8" w:rsidRDefault="001740A8" w:rsidP="001740A8">
      <w:pPr>
        <w:rPr>
          <w:rFonts w:ascii="Arial" w:hAnsi="Arial" w:cs="Arial"/>
          <w:sz w:val="24"/>
          <w:szCs w:val="24"/>
        </w:rPr>
      </w:pPr>
      <w:r w:rsidRPr="001740A8">
        <w:rPr>
          <w:rFonts w:ascii="Arial" w:hAnsi="Arial" w:cs="Arial"/>
          <w:sz w:val="24"/>
          <w:szCs w:val="24"/>
        </w:rPr>
        <w:t>Personal details, i.e. full name, date of birth, relevant addresses;</w:t>
      </w:r>
    </w:p>
    <w:p w:rsidR="001740A8" w:rsidRPr="001740A8" w:rsidRDefault="001740A8" w:rsidP="004011EA">
      <w:pPr>
        <w:numPr>
          <w:ilvl w:val="0"/>
          <w:numId w:val="6"/>
        </w:numPr>
        <w:spacing w:after="60"/>
        <w:ind w:left="714" w:hanging="357"/>
        <w:rPr>
          <w:rFonts w:ascii="Arial" w:hAnsi="Arial" w:cs="Arial"/>
          <w:sz w:val="24"/>
          <w:szCs w:val="24"/>
        </w:rPr>
      </w:pPr>
      <w:r w:rsidRPr="001740A8">
        <w:rPr>
          <w:rFonts w:ascii="Arial" w:hAnsi="Arial" w:cs="Arial"/>
          <w:sz w:val="24"/>
          <w:szCs w:val="24"/>
        </w:rPr>
        <w:t>Details of the offender, type of offence and date;</w:t>
      </w:r>
    </w:p>
    <w:p w:rsidR="001740A8" w:rsidRPr="001740A8" w:rsidRDefault="001740A8" w:rsidP="004011EA">
      <w:pPr>
        <w:numPr>
          <w:ilvl w:val="0"/>
          <w:numId w:val="6"/>
        </w:numPr>
        <w:spacing w:after="60"/>
        <w:ind w:left="714" w:hanging="357"/>
        <w:rPr>
          <w:rFonts w:ascii="Arial" w:hAnsi="Arial" w:cs="Arial"/>
          <w:sz w:val="24"/>
          <w:szCs w:val="24"/>
        </w:rPr>
      </w:pPr>
      <w:r w:rsidRPr="001740A8">
        <w:rPr>
          <w:rFonts w:ascii="Arial" w:hAnsi="Arial" w:cs="Arial"/>
          <w:sz w:val="24"/>
          <w:szCs w:val="24"/>
        </w:rPr>
        <w:t>Details of sentence (if applicable);</w:t>
      </w:r>
    </w:p>
    <w:p w:rsidR="001740A8" w:rsidRPr="001740A8" w:rsidRDefault="001740A8" w:rsidP="004011EA">
      <w:pPr>
        <w:numPr>
          <w:ilvl w:val="0"/>
          <w:numId w:val="6"/>
        </w:numPr>
        <w:spacing w:after="60"/>
        <w:ind w:left="714" w:hanging="357"/>
        <w:rPr>
          <w:rFonts w:ascii="Arial" w:hAnsi="Arial" w:cs="Arial"/>
          <w:sz w:val="24"/>
          <w:szCs w:val="24"/>
        </w:rPr>
      </w:pPr>
      <w:r w:rsidRPr="001740A8">
        <w:rPr>
          <w:rFonts w:ascii="Arial" w:hAnsi="Arial" w:cs="Arial"/>
          <w:sz w:val="24"/>
          <w:szCs w:val="24"/>
        </w:rPr>
        <w:t>Victim details, i.e. full name, date of birth, relationship to offender;</w:t>
      </w:r>
    </w:p>
    <w:p w:rsidR="001740A8" w:rsidRPr="001740A8" w:rsidRDefault="001740A8" w:rsidP="004011EA">
      <w:pPr>
        <w:numPr>
          <w:ilvl w:val="0"/>
          <w:numId w:val="6"/>
        </w:numPr>
        <w:spacing w:after="60"/>
        <w:ind w:left="714" w:hanging="357"/>
        <w:rPr>
          <w:rFonts w:ascii="Arial" w:hAnsi="Arial" w:cs="Arial"/>
          <w:sz w:val="24"/>
          <w:szCs w:val="24"/>
        </w:rPr>
      </w:pPr>
      <w:r w:rsidRPr="001740A8">
        <w:rPr>
          <w:rFonts w:ascii="Arial" w:hAnsi="Arial" w:cs="Arial"/>
          <w:sz w:val="24"/>
          <w:szCs w:val="24"/>
        </w:rPr>
        <w:t>Current relevance of the offence, including known or likely contact with children</w:t>
      </w:r>
    </w:p>
    <w:p w:rsidR="001740A8" w:rsidRPr="001740A8" w:rsidRDefault="001740A8" w:rsidP="004011EA">
      <w:pPr>
        <w:numPr>
          <w:ilvl w:val="0"/>
          <w:numId w:val="6"/>
        </w:numPr>
        <w:spacing w:after="60"/>
        <w:ind w:left="714" w:hanging="357"/>
        <w:rPr>
          <w:rFonts w:ascii="Arial" w:hAnsi="Arial" w:cs="Arial"/>
          <w:sz w:val="24"/>
          <w:szCs w:val="24"/>
        </w:rPr>
      </w:pPr>
      <w:r w:rsidRPr="001740A8">
        <w:rPr>
          <w:rFonts w:ascii="Arial" w:hAnsi="Arial" w:cs="Arial"/>
          <w:sz w:val="24"/>
          <w:szCs w:val="24"/>
        </w:rPr>
        <w:t>Analysis of risk</w:t>
      </w:r>
      <w:r w:rsidR="004011EA">
        <w:rPr>
          <w:rFonts w:ascii="Arial" w:hAnsi="Arial" w:cs="Arial"/>
          <w:sz w:val="24"/>
          <w:szCs w:val="24"/>
        </w:rPr>
        <w:t xml:space="preserve"> (</w:t>
      </w:r>
      <w:r w:rsidR="00A63BC1">
        <w:rPr>
          <w:rFonts w:ascii="Arial" w:hAnsi="Arial" w:cs="Arial"/>
          <w:sz w:val="24"/>
          <w:szCs w:val="24"/>
        </w:rPr>
        <w:t>current and future)</w:t>
      </w:r>
      <w:r w:rsidRPr="001740A8">
        <w:rPr>
          <w:rFonts w:ascii="Arial" w:hAnsi="Arial" w:cs="Arial"/>
          <w:sz w:val="24"/>
          <w:szCs w:val="24"/>
        </w:rPr>
        <w:t>.</w:t>
      </w:r>
    </w:p>
    <w:p w:rsidR="001740A8" w:rsidRPr="001740A8" w:rsidRDefault="001740A8" w:rsidP="001740A8">
      <w:pPr>
        <w:rPr>
          <w:rFonts w:ascii="Arial" w:hAnsi="Arial" w:cs="Arial"/>
          <w:sz w:val="24"/>
          <w:szCs w:val="24"/>
          <w:u w:val="single"/>
        </w:rPr>
      </w:pPr>
      <w:r w:rsidRPr="001740A8">
        <w:rPr>
          <w:rFonts w:ascii="Arial" w:hAnsi="Arial" w:cs="Arial"/>
          <w:sz w:val="24"/>
          <w:szCs w:val="24"/>
        </w:rPr>
        <w:t>The detailed information will be recorded in case notes or an initial contact.</w:t>
      </w:r>
    </w:p>
    <w:p w:rsidR="001740A8" w:rsidRPr="00F85FBD" w:rsidRDefault="001740A8" w:rsidP="001740A8">
      <w:pPr>
        <w:rPr>
          <w:rFonts w:ascii="Arial" w:hAnsi="Arial" w:cs="Arial"/>
          <w:b/>
          <w:color w:val="984806" w:themeColor="accent6" w:themeShade="80"/>
          <w:sz w:val="24"/>
          <w:szCs w:val="24"/>
          <w:u w:val="single"/>
        </w:rPr>
      </w:pPr>
      <w:r w:rsidRPr="001740A8">
        <w:rPr>
          <w:rFonts w:ascii="Arial" w:hAnsi="Arial" w:cs="Arial"/>
          <w:b/>
          <w:sz w:val="24"/>
          <w:szCs w:val="24"/>
          <w:u w:val="single"/>
        </w:rPr>
        <w:t xml:space="preserve">MARAC </w:t>
      </w:r>
      <w:r w:rsidRPr="00F85FBD">
        <w:rPr>
          <w:rFonts w:ascii="Arial" w:hAnsi="Arial" w:cs="Arial"/>
          <w:b/>
          <w:color w:val="984806" w:themeColor="accent6" w:themeShade="80"/>
          <w:sz w:val="24"/>
          <w:szCs w:val="24"/>
          <w:u w:val="single"/>
        </w:rPr>
        <w:t>(MRC)</w:t>
      </w:r>
    </w:p>
    <w:p w:rsidR="001740A8" w:rsidRPr="001740A8" w:rsidRDefault="001740A8" w:rsidP="001740A8">
      <w:pPr>
        <w:rPr>
          <w:rFonts w:ascii="Arial" w:hAnsi="Arial" w:cs="Arial"/>
          <w:sz w:val="24"/>
          <w:szCs w:val="24"/>
        </w:rPr>
      </w:pPr>
      <w:r w:rsidRPr="001740A8">
        <w:rPr>
          <w:rFonts w:ascii="Arial" w:hAnsi="Arial" w:cs="Arial"/>
          <w:sz w:val="24"/>
          <w:szCs w:val="24"/>
        </w:rPr>
        <w:lastRenderedPageBreak/>
        <w:t>The Team Manager lead for MARAC will add and close the MARAC flags and the hazard flag for the perpetrator from the MARAC meetings.</w:t>
      </w:r>
    </w:p>
    <w:p w:rsidR="001740A8" w:rsidRPr="00F85FBD" w:rsidRDefault="001740A8" w:rsidP="001740A8">
      <w:pPr>
        <w:rPr>
          <w:rFonts w:ascii="Arial" w:hAnsi="Arial" w:cs="Arial"/>
          <w:b/>
          <w:color w:val="0070C0"/>
          <w:sz w:val="24"/>
          <w:szCs w:val="24"/>
          <w:u w:val="single"/>
        </w:rPr>
      </w:pPr>
      <w:r w:rsidRPr="001740A8">
        <w:rPr>
          <w:rFonts w:ascii="Arial" w:hAnsi="Arial" w:cs="Arial"/>
          <w:b/>
          <w:sz w:val="24"/>
          <w:szCs w:val="24"/>
          <w:u w:val="single"/>
        </w:rPr>
        <w:t xml:space="preserve">MAPPA </w:t>
      </w:r>
      <w:r w:rsidRPr="00F85FBD">
        <w:rPr>
          <w:rFonts w:ascii="Arial" w:hAnsi="Arial" w:cs="Arial"/>
          <w:b/>
          <w:color w:val="0070C0"/>
          <w:sz w:val="24"/>
          <w:szCs w:val="24"/>
          <w:u w:val="single"/>
        </w:rPr>
        <w:t>(MAPPA)</w:t>
      </w:r>
    </w:p>
    <w:p w:rsidR="001740A8" w:rsidRPr="001740A8" w:rsidRDefault="001740A8" w:rsidP="001740A8">
      <w:pPr>
        <w:rPr>
          <w:rFonts w:ascii="Arial" w:hAnsi="Arial" w:cs="Arial"/>
          <w:sz w:val="24"/>
          <w:szCs w:val="24"/>
        </w:rPr>
      </w:pPr>
      <w:r w:rsidRPr="001740A8">
        <w:rPr>
          <w:rFonts w:ascii="Arial" w:hAnsi="Arial" w:cs="Arial"/>
          <w:sz w:val="24"/>
          <w:szCs w:val="24"/>
        </w:rPr>
        <w:t>The lead managers for MAPPA level 2 and level 3 will add and close the MAPPA flags from the MAPPA meetings.</w:t>
      </w:r>
      <w:r>
        <w:rPr>
          <w:rFonts w:ascii="Arial" w:hAnsi="Arial" w:cs="Arial"/>
          <w:sz w:val="24"/>
          <w:szCs w:val="24"/>
        </w:rPr>
        <w:br/>
      </w:r>
    </w:p>
    <w:p w:rsidR="001740A8" w:rsidRPr="0019149A" w:rsidRDefault="001740A8" w:rsidP="001740A8">
      <w:pPr>
        <w:pStyle w:val="ListParagraph"/>
        <w:numPr>
          <w:ilvl w:val="0"/>
          <w:numId w:val="1"/>
        </w:numPr>
        <w:rPr>
          <w:rFonts w:ascii="Arial" w:hAnsi="Arial" w:cs="Arial"/>
          <w:b/>
          <w:bCs/>
          <w:color w:val="365F91" w:themeColor="accent1" w:themeShade="BF"/>
          <w:sz w:val="24"/>
          <w:szCs w:val="24"/>
        </w:rPr>
      </w:pPr>
      <w:r w:rsidRPr="0019149A">
        <w:rPr>
          <w:rFonts w:ascii="Arial" w:hAnsi="Arial" w:cs="Arial"/>
          <w:b/>
          <w:bCs/>
          <w:color w:val="365F91" w:themeColor="accent1" w:themeShade="BF"/>
          <w:sz w:val="24"/>
          <w:szCs w:val="24"/>
        </w:rPr>
        <w:t>Review Time Frames</w:t>
      </w:r>
    </w:p>
    <w:p w:rsidR="001740A8" w:rsidRPr="001740A8" w:rsidRDefault="001740A8" w:rsidP="001740A8">
      <w:pPr>
        <w:rPr>
          <w:rFonts w:ascii="Arial" w:hAnsi="Arial" w:cs="Arial"/>
          <w:sz w:val="24"/>
          <w:szCs w:val="24"/>
        </w:rPr>
      </w:pPr>
      <w:r w:rsidRPr="001740A8">
        <w:rPr>
          <w:rFonts w:ascii="Arial" w:hAnsi="Arial" w:cs="Arial"/>
          <w:sz w:val="24"/>
          <w:szCs w:val="24"/>
        </w:rPr>
        <w:t xml:space="preserve">A 12 monthly review will take place to determine whether the individual </w:t>
      </w:r>
      <w:r w:rsidR="00547E75">
        <w:rPr>
          <w:rFonts w:ascii="Arial" w:hAnsi="Arial" w:cs="Arial"/>
          <w:sz w:val="24"/>
          <w:szCs w:val="24"/>
        </w:rPr>
        <w:t xml:space="preserve">continues to </w:t>
      </w:r>
      <w:r w:rsidRPr="001740A8">
        <w:rPr>
          <w:rFonts w:ascii="Arial" w:hAnsi="Arial" w:cs="Arial"/>
          <w:sz w:val="24"/>
          <w:szCs w:val="24"/>
        </w:rPr>
        <w:t xml:space="preserve">meet the </w:t>
      </w:r>
      <w:r w:rsidR="00547E75">
        <w:rPr>
          <w:rFonts w:ascii="Arial" w:hAnsi="Arial" w:cs="Arial"/>
          <w:sz w:val="24"/>
          <w:szCs w:val="24"/>
        </w:rPr>
        <w:t>criteria</w:t>
      </w:r>
      <w:r w:rsidRPr="001740A8">
        <w:rPr>
          <w:rFonts w:ascii="Arial" w:hAnsi="Arial" w:cs="Arial"/>
          <w:sz w:val="24"/>
          <w:szCs w:val="24"/>
        </w:rPr>
        <w:t xml:space="preserve"> for </w:t>
      </w:r>
      <w:r w:rsidR="00547E75">
        <w:rPr>
          <w:rFonts w:ascii="Arial" w:hAnsi="Arial" w:cs="Arial"/>
          <w:sz w:val="24"/>
          <w:szCs w:val="24"/>
        </w:rPr>
        <w:t xml:space="preserve">a </w:t>
      </w:r>
      <w:r w:rsidRPr="001740A8">
        <w:rPr>
          <w:rFonts w:ascii="Arial" w:hAnsi="Arial" w:cs="Arial"/>
          <w:sz w:val="24"/>
          <w:szCs w:val="24"/>
        </w:rPr>
        <w:t>continued Hazard</w:t>
      </w:r>
      <w:r w:rsidR="00547E75">
        <w:rPr>
          <w:rFonts w:ascii="Arial" w:hAnsi="Arial" w:cs="Arial"/>
          <w:sz w:val="24"/>
          <w:szCs w:val="24"/>
        </w:rPr>
        <w:t xml:space="preserve"> flag</w:t>
      </w:r>
      <w:r w:rsidRPr="001740A8">
        <w:rPr>
          <w:rFonts w:ascii="Arial" w:hAnsi="Arial" w:cs="Arial"/>
          <w:sz w:val="24"/>
          <w:szCs w:val="24"/>
        </w:rPr>
        <w:t>.</w:t>
      </w:r>
    </w:p>
    <w:p w:rsidR="00547E75" w:rsidRDefault="001740A8" w:rsidP="001740A8">
      <w:pPr>
        <w:rPr>
          <w:rFonts w:ascii="Arial" w:hAnsi="Arial" w:cs="Arial"/>
          <w:sz w:val="24"/>
          <w:szCs w:val="24"/>
        </w:rPr>
      </w:pPr>
      <w:r w:rsidRPr="001740A8">
        <w:rPr>
          <w:rFonts w:ascii="Arial" w:hAnsi="Arial" w:cs="Arial"/>
          <w:sz w:val="24"/>
          <w:szCs w:val="24"/>
        </w:rPr>
        <w:t xml:space="preserve">A 12 monthly review will take place to determine whether the individual meets the </w:t>
      </w:r>
      <w:r w:rsidR="00547E75">
        <w:rPr>
          <w:rFonts w:ascii="Arial" w:hAnsi="Arial" w:cs="Arial"/>
          <w:sz w:val="24"/>
          <w:szCs w:val="24"/>
        </w:rPr>
        <w:t>criteria</w:t>
      </w:r>
      <w:r w:rsidRPr="001740A8">
        <w:rPr>
          <w:rFonts w:ascii="Arial" w:hAnsi="Arial" w:cs="Arial"/>
          <w:sz w:val="24"/>
          <w:szCs w:val="24"/>
        </w:rPr>
        <w:t xml:space="preserve"> for </w:t>
      </w:r>
      <w:r w:rsidR="00547E75">
        <w:rPr>
          <w:rFonts w:ascii="Arial" w:hAnsi="Arial" w:cs="Arial"/>
          <w:sz w:val="24"/>
          <w:szCs w:val="24"/>
        </w:rPr>
        <w:t xml:space="preserve">a </w:t>
      </w:r>
      <w:r w:rsidRPr="001740A8">
        <w:rPr>
          <w:rFonts w:ascii="Arial" w:hAnsi="Arial" w:cs="Arial"/>
          <w:sz w:val="24"/>
          <w:szCs w:val="24"/>
        </w:rPr>
        <w:t>continued flag as a Risk to Children.</w:t>
      </w:r>
    </w:p>
    <w:p w:rsidR="001740A8" w:rsidRPr="001740A8" w:rsidRDefault="001740A8" w:rsidP="001740A8">
      <w:pPr>
        <w:rPr>
          <w:rFonts w:ascii="Arial" w:hAnsi="Arial" w:cs="Arial"/>
          <w:sz w:val="24"/>
          <w:szCs w:val="24"/>
        </w:rPr>
      </w:pPr>
      <w:r w:rsidRPr="001740A8">
        <w:rPr>
          <w:rFonts w:ascii="Arial" w:hAnsi="Arial" w:cs="Arial"/>
          <w:sz w:val="24"/>
          <w:szCs w:val="24"/>
        </w:rPr>
        <w:t xml:space="preserve">Where there is active involvement by </w:t>
      </w:r>
      <w:hyperlink r:id="rId14" w:tgtFrame="_blank" w:history="1">
        <w:r w:rsidRPr="001740A8">
          <w:rPr>
            <w:rStyle w:val="Hyperlink"/>
            <w:rFonts w:ascii="Arial" w:hAnsi="Arial" w:cs="Arial"/>
            <w:bCs/>
            <w:sz w:val="24"/>
            <w:szCs w:val="24"/>
          </w:rPr>
          <w:t>MAPPA</w:t>
        </w:r>
      </w:hyperlink>
      <w:r w:rsidRPr="001740A8">
        <w:rPr>
          <w:rFonts w:ascii="Arial" w:hAnsi="Arial" w:cs="Arial"/>
          <w:sz w:val="24"/>
          <w:szCs w:val="24"/>
        </w:rPr>
        <w:t xml:space="preserve"> or </w:t>
      </w:r>
      <w:hyperlink r:id="rId15" w:tgtFrame="_blank" w:history="1">
        <w:r w:rsidRPr="001740A8">
          <w:rPr>
            <w:rStyle w:val="Hyperlink"/>
            <w:rFonts w:ascii="Arial" w:hAnsi="Arial" w:cs="Arial"/>
            <w:bCs/>
            <w:sz w:val="24"/>
            <w:szCs w:val="24"/>
          </w:rPr>
          <w:t>MARAC</w:t>
        </w:r>
      </w:hyperlink>
      <w:r w:rsidRPr="001740A8">
        <w:rPr>
          <w:rFonts w:ascii="Arial" w:hAnsi="Arial" w:cs="Arial"/>
          <w:sz w:val="24"/>
          <w:szCs w:val="24"/>
        </w:rPr>
        <w:t>, the</w:t>
      </w:r>
      <w:r>
        <w:rPr>
          <w:rFonts w:ascii="Arial" w:hAnsi="Arial" w:cs="Arial"/>
          <w:sz w:val="24"/>
          <w:szCs w:val="24"/>
        </w:rPr>
        <w:t xml:space="preserve"> review will mirror the MAPPA /</w:t>
      </w:r>
      <w:r w:rsidRPr="001740A8">
        <w:rPr>
          <w:rFonts w:ascii="Arial" w:hAnsi="Arial" w:cs="Arial"/>
          <w:sz w:val="24"/>
          <w:szCs w:val="24"/>
        </w:rPr>
        <w:t>MARAC process and will require updating when the discussion is recorded. A new date for review will need to set. If the individual is no longer subj</w:t>
      </w:r>
      <w:r>
        <w:rPr>
          <w:rFonts w:ascii="Arial" w:hAnsi="Arial" w:cs="Arial"/>
          <w:sz w:val="24"/>
          <w:szCs w:val="24"/>
        </w:rPr>
        <w:t>ect of monitoring through MAPPA</w:t>
      </w:r>
      <w:r w:rsidRPr="001740A8">
        <w:rPr>
          <w:rFonts w:ascii="Arial" w:hAnsi="Arial" w:cs="Arial"/>
          <w:sz w:val="24"/>
          <w:szCs w:val="24"/>
        </w:rPr>
        <w:t>/ MARAC then the decision and the outcome will need to be recorded in the relevant section on the Liquid Logic.</w:t>
      </w:r>
    </w:p>
    <w:p w:rsidR="001740A8" w:rsidRPr="001740A8" w:rsidRDefault="001740A8" w:rsidP="001740A8">
      <w:pPr>
        <w:rPr>
          <w:rFonts w:ascii="Arial" w:hAnsi="Arial" w:cs="Arial"/>
          <w:sz w:val="24"/>
          <w:szCs w:val="24"/>
        </w:rPr>
      </w:pPr>
      <w:r w:rsidRPr="001740A8">
        <w:rPr>
          <w:rFonts w:ascii="Arial" w:hAnsi="Arial" w:cs="Arial"/>
          <w:sz w:val="24"/>
          <w:szCs w:val="24"/>
        </w:rPr>
        <w:t xml:space="preserve">When an individual is not subject of a monitoring plan through a formal multi-agency plan then the review will be completed by a relevant person with the Safeguarding </w:t>
      </w:r>
      <w:r w:rsidR="00B53535">
        <w:rPr>
          <w:rFonts w:ascii="Arial" w:hAnsi="Arial" w:cs="Arial"/>
          <w:sz w:val="24"/>
          <w:szCs w:val="24"/>
        </w:rPr>
        <w:t>and Quality Assurance U</w:t>
      </w:r>
      <w:r w:rsidRPr="001740A8">
        <w:rPr>
          <w:rFonts w:ascii="Arial" w:hAnsi="Arial" w:cs="Arial"/>
          <w:sz w:val="24"/>
          <w:szCs w:val="24"/>
        </w:rPr>
        <w:t>nit.</w:t>
      </w:r>
    </w:p>
    <w:p w:rsidR="001740A8" w:rsidRPr="001740A8" w:rsidRDefault="001740A8" w:rsidP="001740A8">
      <w:pPr>
        <w:rPr>
          <w:rFonts w:ascii="Arial" w:hAnsi="Arial" w:cs="Arial"/>
          <w:sz w:val="24"/>
          <w:szCs w:val="24"/>
        </w:rPr>
      </w:pPr>
      <w:r w:rsidRPr="001740A8">
        <w:rPr>
          <w:rFonts w:ascii="Arial" w:hAnsi="Arial" w:cs="Arial"/>
          <w:sz w:val="24"/>
          <w:szCs w:val="24"/>
        </w:rPr>
        <w:t>Where a hazard flag is continued, staff must provide evidence and justification for the decision made;</w:t>
      </w:r>
    </w:p>
    <w:p w:rsidR="001740A8" w:rsidRDefault="001740A8" w:rsidP="001740A8">
      <w:pPr>
        <w:rPr>
          <w:rFonts w:ascii="Arial" w:hAnsi="Arial" w:cs="Arial"/>
          <w:sz w:val="24"/>
          <w:szCs w:val="24"/>
        </w:rPr>
      </w:pPr>
      <w:r w:rsidRPr="001740A8">
        <w:rPr>
          <w:rFonts w:ascii="Arial" w:hAnsi="Arial" w:cs="Arial"/>
          <w:sz w:val="24"/>
          <w:szCs w:val="24"/>
        </w:rPr>
        <w:t xml:space="preserve">On case closure any hazard flag should be reviewed and a request to end the flag if appropriate. </w:t>
      </w:r>
      <w:r w:rsidR="005D1580">
        <w:rPr>
          <w:rFonts w:ascii="Arial" w:hAnsi="Arial" w:cs="Arial"/>
          <w:sz w:val="24"/>
          <w:szCs w:val="24"/>
        </w:rPr>
        <w:t xml:space="preserve">Social Care and Early help </w:t>
      </w:r>
      <w:r w:rsidRPr="001740A8">
        <w:rPr>
          <w:rFonts w:ascii="Arial" w:hAnsi="Arial" w:cs="Arial"/>
          <w:sz w:val="24"/>
          <w:szCs w:val="24"/>
        </w:rPr>
        <w:t>Managers must provide evidence and justification for the decision made to end the flag. In addition, the note must clearly state any recommendations for future requirements/assessments/health and safety considerations.</w:t>
      </w:r>
    </w:p>
    <w:p w:rsidR="001740A8" w:rsidRDefault="001740A8">
      <w:pPr>
        <w:rPr>
          <w:rFonts w:ascii="Arial" w:hAnsi="Arial" w:cs="Arial"/>
          <w:sz w:val="24"/>
          <w:szCs w:val="24"/>
        </w:rPr>
      </w:pPr>
      <w:r>
        <w:rPr>
          <w:rFonts w:ascii="Arial" w:hAnsi="Arial" w:cs="Arial"/>
          <w:sz w:val="24"/>
          <w:szCs w:val="24"/>
        </w:rPr>
        <w:br w:type="page"/>
      </w:r>
    </w:p>
    <w:bookmarkStart w:id="2" w:name="summary"/>
    <w:bookmarkEnd w:id="2"/>
    <w:p w:rsidR="0019149A" w:rsidRDefault="00AF3DE1" w:rsidP="0019149A">
      <w:pPr>
        <w:pStyle w:val="ListParagraph"/>
        <w:numPr>
          <w:ilvl w:val="0"/>
          <w:numId w:val="1"/>
        </w:numPr>
        <w:rPr>
          <w:rFonts w:ascii="Arial" w:hAnsi="Arial" w:cs="Arial"/>
          <w:b/>
          <w:bCs/>
          <w:color w:val="365F91" w:themeColor="accent1" w:themeShade="BF"/>
          <w:sz w:val="24"/>
          <w:szCs w:val="24"/>
        </w:rPr>
      </w:pPr>
      <w:r w:rsidRPr="00AF3DE1">
        <w:rPr>
          <w:rFonts w:ascii="Arial" w:hAnsi="Arial" w:cs="Arial"/>
          <w:b/>
          <w:bCs/>
          <w:noProof/>
          <w:color w:val="365F91" w:themeColor="accent1" w:themeShade="BF"/>
          <w:sz w:val="24"/>
          <w:szCs w:val="24"/>
          <w:lang w:eastAsia="en-GB"/>
        </w:rPr>
        <w:lastRenderedPageBreak/>
        <mc:AlternateContent>
          <mc:Choice Requires="wps">
            <w:drawing>
              <wp:anchor distT="0" distB="0" distL="114300" distR="114300" simplePos="0" relativeHeight="251661312" behindDoc="0" locked="0" layoutInCell="1" allowOverlap="1" wp14:anchorId="6CCA2B98" wp14:editId="22F75F15">
                <wp:simplePos x="0" y="0"/>
                <wp:positionH relativeFrom="column">
                  <wp:posOffset>4301490</wp:posOffset>
                </wp:positionH>
                <wp:positionV relativeFrom="paragraph">
                  <wp:posOffset>320040</wp:posOffset>
                </wp:positionV>
                <wp:extent cx="1592580" cy="1403985"/>
                <wp:effectExtent l="57150" t="38100" r="83820" b="1162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2580" cy="1403985"/>
                        </a:xfrm>
                        <a:prstGeom prst="rect">
                          <a:avLst/>
                        </a:prstGeom>
                        <a:ln>
                          <a:headEnd/>
                          <a:tailEnd/>
                        </a:ln>
                      </wps:spPr>
                      <wps:style>
                        <a:lnRef idx="0">
                          <a:schemeClr val="accent2"/>
                        </a:lnRef>
                        <a:fillRef idx="3">
                          <a:schemeClr val="accent2"/>
                        </a:fillRef>
                        <a:effectRef idx="3">
                          <a:schemeClr val="accent2"/>
                        </a:effectRef>
                        <a:fontRef idx="minor">
                          <a:schemeClr val="lt1"/>
                        </a:fontRef>
                      </wps:style>
                      <wps:txbx>
                        <w:txbxContent>
                          <w:p w:rsidR="00AF3DE1" w:rsidRPr="00AF3DE1" w:rsidRDefault="00AF3DE1" w:rsidP="00AF3DE1">
                            <w:pPr>
                              <w:jc w:val="center"/>
                              <w:rPr>
                                <w:rFonts w:ascii="Arial" w:hAnsi="Arial" w:cs="Arial"/>
                                <w:sz w:val="20"/>
                                <w:szCs w:val="20"/>
                              </w:rPr>
                            </w:pPr>
                            <w:r w:rsidRPr="00AF3DE1">
                              <w:rPr>
                                <w:rFonts w:ascii="Arial" w:hAnsi="Arial" w:cs="Arial"/>
                                <w:sz w:val="20"/>
                                <w:szCs w:val="20"/>
                              </w:rPr>
                              <w:t xml:space="preserve">Check if already flagged, if not Check Criteria Section 3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8.7pt;margin-top:25.2pt;width:125.4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" fillcolor="#652523 [1637]" stroked="f">
                <v:fill color2="#ba4442 [3013]" rotate="t" angle="180" colors="0 #9b2d2a;52429f #cb3d3a;1 #ce3b37" focus="100%" type="gradient">
                  <o:fill v:ext="view" type="gradientUnscaled"/>
                </v:fill>
                <v:shadow on="t" color="black" opacity="22937f" origin=",.5" offset="0,.63889mm"/>
                <v:textbox style="mso-fit-shape-to-text:t">
                  <w:txbxContent>
                    <w:p w:rsidR="00AF3DE1" w:rsidRPr="00AF3DE1" w:rsidRDefault="00AF3DE1" w:rsidP="00AF3DE1">
                      <w:pPr>
                        <w:jc w:val="center"/>
                        <w:rPr>
                          <w:rFonts w:ascii="Arial" w:hAnsi="Arial" w:cs="Arial"/>
                          <w:sz w:val="20"/>
                          <w:szCs w:val="20"/>
                        </w:rPr>
                      </w:pPr>
                      <w:r w:rsidRPr="00AF3DE1">
                        <w:rPr>
                          <w:rFonts w:ascii="Arial" w:hAnsi="Arial" w:cs="Arial"/>
                          <w:sz w:val="20"/>
                          <w:szCs w:val="20"/>
                        </w:rPr>
                        <w:t xml:space="preserve">Check if already flagged, if not Check Criteria Section 3 </w:t>
                      </w:r>
                    </w:p>
                  </w:txbxContent>
                </v:textbox>
              </v:shape>
            </w:pict>
          </mc:Fallback>
        </mc:AlternateContent>
      </w:r>
      <w:r w:rsidRPr="00AF3DE1">
        <w:rPr>
          <w:rFonts w:ascii="Arial" w:hAnsi="Arial" w:cs="Arial"/>
          <w:b/>
          <w:bCs/>
          <w:noProof/>
          <w:color w:val="365F91" w:themeColor="accent1" w:themeShade="BF"/>
          <w:sz w:val="24"/>
          <w:szCs w:val="24"/>
          <w:lang w:eastAsia="en-GB"/>
        </w:rPr>
        <mc:AlternateContent>
          <mc:Choice Requires="wps">
            <w:drawing>
              <wp:anchor distT="0" distB="0" distL="114300" distR="114300" simplePos="0" relativeHeight="251659264" behindDoc="0" locked="0" layoutInCell="1" allowOverlap="1" wp14:anchorId="07075BA9" wp14:editId="40540A42">
                <wp:simplePos x="0" y="0"/>
                <wp:positionH relativeFrom="column">
                  <wp:posOffset>1651000</wp:posOffset>
                </wp:positionH>
                <wp:positionV relativeFrom="paragraph">
                  <wp:posOffset>320040</wp:posOffset>
                </wp:positionV>
                <wp:extent cx="2374265" cy="1403985"/>
                <wp:effectExtent l="0" t="0" r="2032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AF3DE1" w:rsidRPr="00AF3DE1" w:rsidRDefault="00AF3DE1" w:rsidP="00AF3DE1">
                            <w:pPr>
                              <w:jc w:val="center"/>
                              <w:rPr>
                                <w:rFonts w:ascii="Arial" w:hAnsi="Arial" w:cs="Arial"/>
                              </w:rPr>
                            </w:pPr>
                            <w:r w:rsidRPr="00AF3DE1">
                              <w:rPr>
                                <w:rFonts w:ascii="Arial" w:hAnsi="Arial" w:cs="Arial"/>
                              </w:rPr>
                              <w:t>Individual Identified as meeting criter</w:t>
                            </w:r>
                            <w:r>
                              <w:rPr>
                                <w:rFonts w:ascii="Arial" w:hAnsi="Arial" w:cs="Arial"/>
                              </w:rPr>
                              <w:t xml:space="preserve">ia for a Risk to </w:t>
                            </w:r>
                            <w:r w:rsidR="00F85FBD">
                              <w:rPr>
                                <w:rFonts w:ascii="Arial" w:hAnsi="Arial" w:cs="Arial"/>
                              </w:rPr>
                              <w:t>Children or</w:t>
                            </w:r>
                            <w:r>
                              <w:rPr>
                                <w:rFonts w:ascii="Arial" w:hAnsi="Arial" w:cs="Arial"/>
                              </w:rPr>
                              <w:t xml:space="preserve"> Hazard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left:0;text-align:left;margin-left:130pt;margin-top:25.2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" fillcolor="#4f81bd [3204]" strokecolor="#243f60 [1604]" strokeweight="2pt">
                <v:textbox style="mso-fit-shape-to-text:t">
                  <w:txbxContent>
                    <w:p w:rsidR="00AF3DE1" w:rsidRPr="00AF3DE1" w:rsidRDefault="00AF3DE1" w:rsidP="00AF3DE1">
                      <w:pPr>
                        <w:jc w:val="center"/>
                        <w:rPr>
                          <w:rFonts w:ascii="Arial" w:hAnsi="Arial" w:cs="Arial"/>
                        </w:rPr>
                      </w:pPr>
                      <w:r w:rsidRPr="00AF3DE1">
                        <w:rPr>
                          <w:rFonts w:ascii="Arial" w:hAnsi="Arial" w:cs="Arial"/>
                        </w:rPr>
                        <w:t>Individual Identified as meeting criter</w:t>
                      </w:r>
                      <w:r>
                        <w:rPr>
                          <w:rFonts w:ascii="Arial" w:hAnsi="Arial" w:cs="Arial"/>
                        </w:rPr>
                        <w:t xml:space="preserve">ia for a Risk to </w:t>
                      </w:r>
                      <w:r w:rsidR="00F85FBD">
                        <w:rPr>
                          <w:rFonts w:ascii="Arial" w:hAnsi="Arial" w:cs="Arial"/>
                        </w:rPr>
                        <w:t>Children or</w:t>
                      </w:r>
                      <w:r>
                        <w:rPr>
                          <w:rFonts w:ascii="Arial" w:hAnsi="Arial" w:cs="Arial"/>
                        </w:rPr>
                        <w:t xml:space="preserve"> Hazard </w:t>
                      </w:r>
                    </w:p>
                  </w:txbxContent>
                </v:textbox>
              </v:shape>
            </w:pict>
          </mc:Fallback>
        </mc:AlternateContent>
      </w:r>
      <w:r w:rsidR="001740A8" w:rsidRPr="0019149A">
        <w:rPr>
          <w:rFonts w:ascii="Arial" w:hAnsi="Arial" w:cs="Arial"/>
          <w:b/>
          <w:bCs/>
          <w:color w:val="365F91" w:themeColor="accent1" w:themeShade="BF"/>
          <w:sz w:val="24"/>
          <w:szCs w:val="24"/>
        </w:rPr>
        <w:t xml:space="preserve">Flow Chart of who does what </w:t>
      </w:r>
      <w:r w:rsidR="0026521D">
        <w:rPr>
          <w:rFonts w:ascii="Arial" w:hAnsi="Arial" w:cs="Arial"/>
          <w:b/>
          <w:bCs/>
          <w:color w:val="365F91" w:themeColor="accent1" w:themeShade="BF"/>
          <w:sz w:val="24"/>
          <w:szCs w:val="24"/>
        </w:rPr>
        <w:t>and when</w:t>
      </w:r>
      <w:r w:rsidR="0019149A">
        <w:rPr>
          <w:rFonts w:ascii="Arial" w:hAnsi="Arial" w:cs="Arial"/>
          <w:b/>
          <w:bCs/>
          <w:color w:val="365F91" w:themeColor="accent1" w:themeShade="BF"/>
          <w:sz w:val="24"/>
          <w:szCs w:val="24"/>
        </w:rPr>
        <w:br/>
      </w:r>
    </w:p>
    <w:p w:rsidR="0019149A" w:rsidRDefault="0019149A" w:rsidP="0019149A">
      <w:pPr>
        <w:rPr>
          <w:rFonts w:ascii="Arial" w:hAnsi="Arial" w:cs="Arial"/>
          <w:b/>
          <w:bCs/>
          <w:color w:val="365F91" w:themeColor="accent1" w:themeShade="BF"/>
          <w:sz w:val="24"/>
          <w:szCs w:val="24"/>
        </w:rPr>
      </w:pPr>
    </w:p>
    <w:p w:rsidR="0019149A" w:rsidRDefault="00F85FBD" w:rsidP="0019149A">
      <w:pPr>
        <w:rPr>
          <w:rFonts w:ascii="Arial" w:hAnsi="Arial" w:cs="Arial"/>
          <w:b/>
          <w:bCs/>
          <w:color w:val="365F91" w:themeColor="accent1" w:themeShade="BF"/>
          <w:sz w:val="24"/>
          <w:szCs w:val="24"/>
        </w:rPr>
      </w:pPr>
      <w:r>
        <w:rPr>
          <w:rFonts w:ascii="Arial" w:hAnsi="Arial" w:cs="Arial"/>
          <w:b/>
          <w:bCs/>
          <w:noProof/>
          <w:color w:val="4F81BD" w:themeColor="accent1"/>
          <w:sz w:val="24"/>
          <w:szCs w:val="24"/>
          <w:lang w:eastAsia="en-GB"/>
        </w:rPr>
        <mc:AlternateContent>
          <mc:Choice Requires="wps">
            <w:drawing>
              <wp:anchor distT="0" distB="0" distL="114300" distR="114300" simplePos="0" relativeHeight="251689984" behindDoc="0" locked="0" layoutInCell="1" allowOverlap="1" wp14:anchorId="731A51BA" wp14:editId="53BE3EE9">
                <wp:simplePos x="0" y="0"/>
                <wp:positionH relativeFrom="column">
                  <wp:posOffset>1174750</wp:posOffset>
                </wp:positionH>
                <wp:positionV relativeFrom="paragraph">
                  <wp:posOffset>87630</wp:posOffset>
                </wp:positionV>
                <wp:extent cx="596900" cy="349250"/>
                <wp:effectExtent l="38100" t="19050" r="69850" b="88900"/>
                <wp:wrapNone/>
                <wp:docPr id="18" name="Straight Arrow Connector 18"/>
                <wp:cNvGraphicFramePr/>
                <a:graphic xmlns:a="http://schemas.openxmlformats.org/drawingml/2006/main">
                  <a:graphicData uri="http://schemas.microsoft.com/office/word/2010/wordprocessingShape">
                    <wps:wsp>
                      <wps:cNvCnPr/>
                      <wps:spPr>
                        <a:xfrm flipH="1">
                          <a:off x="0" y="0"/>
                          <a:ext cx="596900" cy="34925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8" o:spid="_x0000_s1026" type="#_x0000_t32" style="position:absolute;margin-left:92.5pt;margin-top:6.9pt;width:47pt;height:27.5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" strokecolor="black [3200]" strokeweight="2pt">
                <v:stroke endarrow="open"/>
                <v:shadow on="t" color="black" opacity="24903f" origin=",.5" offset="0,.55556mm"/>
              </v:shape>
            </w:pict>
          </mc:Fallback>
        </mc:AlternateContent>
      </w:r>
      <w:r w:rsidR="0026521D">
        <w:rPr>
          <w:rFonts w:ascii="Arial" w:hAnsi="Arial" w:cs="Arial"/>
          <w:b/>
          <w:bCs/>
          <w:noProof/>
          <w:color w:val="4F81BD" w:themeColor="accent1"/>
          <w:sz w:val="24"/>
          <w:szCs w:val="24"/>
          <w:lang w:eastAsia="en-GB"/>
        </w:rPr>
        <mc:AlternateContent>
          <mc:Choice Requires="wps">
            <w:drawing>
              <wp:anchor distT="0" distB="0" distL="114300" distR="114300" simplePos="0" relativeHeight="251691008" behindDoc="0" locked="0" layoutInCell="1" allowOverlap="1" wp14:anchorId="44805187" wp14:editId="09C47C91">
                <wp:simplePos x="0" y="0"/>
                <wp:positionH relativeFrom="column">
                  <wp:posOffset>3756660</wp:posOffset>
                </wp:positionH>
                <wp:positionV relativeFrom="paragraph">
                  <wp:posOffset>78740</wp:posOffset>
                </wp:positionV>
                <wp:extent cx="723900" cy="358140"/>
                <wp:effectExtent l="38100" t="19050" r="57150" b="99060"/>
                <wp:wrapNone/>
                <wp:docPr id="19" name="Straight Arrow Connector 19"/>
                <wp:cNvGraphicFramePr/>
                <a:graphic xmlns:a="http://schemas.openxmlformats.org/drawingml/2006/main">
                  <a:graphicData uri="http://schemas.microsoft.com/office/word/2010/wordprocessingShape">
                    <wps:wsp>
                      <wps:cNvCnPr/>
                      <wps:spPr>
                        <a:xfrm>
                          <a:off x="0" y="0"/>
                          <a:ext cx="723900" cy="35814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19" o:spid="_x0000_s1026" type="#_x0000_t32" style="position:absolute;margin-left:295.8pt;margin-top:6.2pt;width:57pt;height:28.2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" strokecolor="black [3200]" strokeweight="2pt">
                <v:stroke endarrow="open"/>
                <v:shadow on="t" color="black" opacity="24903f" origin=",.5" offset="0,.55556mm"/>
              </v:shape>
            </w:pict>
          </mc:Fallback>
        </mc:AlternateContent>
      </w:r>
      <w:r w:rsidR="00E07832">
        <w:rPr>
          <w:rFonts w:ascii="Arial" w:hAnsi="Arial" w:cs="Arial"/>
          <w:b/>
          <w:bCs/>
          <w:noProof/>
          <w:color w:val="4F81BD" w:themeColor="accent1"/>
          <w:sz w:val="24"/>
          <w:szCs w:val="24"/>
          <w:lang w:eastAsia="en-GB"/>
        </w:rPr>
        <mc:AlternateContent>
          <mc:Choice Requires="wps">
            <w:drawing>
              <wp:anchor distT="0" distB="0" distL="114300" distR="114300" simplePos="0" relativeHeight="251688960" behindDoc="0" locked="0" layoutInCell="1" allowOverlap="1" wp14:anchorId="51EB75F4" wp14:editId="51190315">
                <wp:simplePos x="0" y="0"/>
                <wp:positionH relativeFrom="column">
                  <wp:posOffset>2865120</wp:posOffset>
                </wp:positionH>
                <wp:positionV relativeFrom="paragraph">
                  <wp:posOffset>74930</wp:posOffset>
                </wp:positionV>
                <wp:extent cx="7620" cy="377190"/>
                <wp:effectExtent l="95250" t="19050" r="125730" b="99060"/>
                <wp:wrapNone/>
                <wp:docPr id="17" name="Straight Arrow Connector 17"/>
                <wp:cNvGraphicFramePr/>
                <a:graphic xmlns:a="http://schemas.openxmlformats.org/drawingml/2006/main">
                  <a:graphicData uri="http://schemas.microsoft.com/office/word/2010/wordprocessingShape">
                    <wps:wsp>
                      <wps:cNvCnPr/>
                      <wps:spPr>
                        <a:xfrm>
                          <a:off x="0" y="0"/>
                          <a:ext cx="7620" cy="37719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17" o:spid="_x0000_s1026" type="#_x0000_t32" style="position:absolute;margin-left:225.6pt;margin-top:5.9pt;width:.6pt;height:29.7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" strokecolor="black [3200]" strokeweight="2pt">
                <v:stroke endarrow="open"/>
                <v:shadow on="t" color="black" opacity="24903f" origin=",.5" offset="0,.55556mm"/>
              </v:shape>
            </w:pict>
          </mc:Fallback>
        </mc:AlternateContent>
      </w:r>
    </w:p>
    <w:p w:rsidR="0019149A" w:rsidRDefault="0041143E" w:rsidP="0019149A">
      <w:pPr>
        <w:rPr>
          <w:rFonts w:ascii="Arial" w:hAnsi="Arial" w:cs="Arial"/>
          <w:b/>
          <w:bCs/>
          <w:color w:val="365F91" w:themeColor="accent1" w:themeShade="BF"/>
          <w:sz w:val="24"/>
          <w:szCs w:val="24"/>
        </w:rPr>
      </w:pPr>
      <w:r w:rsidRPr="00AF3DE1">
        <w:rPr>
          <w:rFonts w:ascii="Arial" w:hAnsi="Arial" w:cs="Arial"/>
          <w:b/>
          <w:bCs/>
          <w:noProof/>
          <w:color w:val="365F91" w:themeColor="accent1" w:themeShade="BF"/>
          <w:sz w:val="24"/>
          <w:szCs w:val="24"/>
          <w:lang w:eastAsia="en-GB"/>
        </w:rPr>
        <mc:AlternateContent>
          <mc:Choice Requires="wps">
            <w:drawing>
              <wp:anchor distT="0" distB="0" distL="114300" distR="114300" simplePos="0" relativeHeight="251667456" behindDoc="0" locked="0" layoutInCell="1" allowOverlap="1" wp14:anchorId="4798169E" wp14:editId="30A88B02">
                <wp:simplePos x="0" y="0"/>
                <wp:positionH relativeFrom="column">
                  <wp:posOffset>4168140</wp:posOffset>
                </wp:positionH>
                <wp:positionV relativeFrom="paragraph">
                  <wp:posOffset>108585</wp:posOffset>
                </wp:positionV>
                <wp:extent cx="1577340" cy="1403985"/>
                <wp:effectExtent l="0" t="0" r="2286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340" cy="1403985"/>
                        </a:xfrm>
                        <a:prstGeom prst="rect">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41143E" w:rsidRPr="00AF3DE1" w:rsidRDefault="00F85FBD" w:rsidP="0041143E">
                            <w:pPr>
                              <w:jc w:val="center"/>
                              <w:rPr>
                                <w:rFonts w:ascii="Arial" w:hAnsi="Arial" w:cs="Arial"/>
                              </w:rPr>
                            </w:pPr>
                            <w:r>
                              <w:rPr>
                                <w:rFonts w:ascii="Arial" w:hAnsi="Arial" w:cs="Arial"/>
                              </w:rPr>
                              <w:t xml:space="preserve">Meets criteria for </w:t>
                            </w:r>
                            <w:r w:rsidR="0041143E">
                              <w:rPr>
                                <w:rFonts w:ascii="Arial" w:hAnsi="Arial" w:cs="Arial"/>
                              </w:rPr>
                              <w:t xml:space="preserve">Risk to Children </w:t>
                            </w:r>
                            <w:r>
                              <w:rPr>
                                <w:rFonts w:ascii="Arial" w:hAnsi="Arial" w:cs="Arial"/>
                              </w:rPr>
                              <w:t>flag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328.2pt;margin-top:8.55pt;width:124.2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" fillcolor="#4f81bd [3204]" strokecolor="#243f60 [1604]" strokeweight="2pt">
                <v:textbox style="mso-fit-shape-to-text:t">
                  <w:txbxContent>
                    <w:p w:rsidR="0041143E" w:rsidRPr="00AF3DE1" w:rsidRDefault="00F85FBD" w:rsidP="0041143E">
                      <w:pPr>
                        <w:jc w:val="center"/>
                        <w:rPr>
                          <w:rFonts w:ascii="Arial" w:hAnsi="Arial" w:cs="Arial"/>
                        </w:rPr>
                      </w:pPr>
                      <w:r>
                        <w:rPr>
                          <w:rFonts w:ascii="Arial" w:hAnsi="Arial" w:cs="Arial"/>
                        </w:rPr>
                        <w:t xml:space="preserve">Meets criteria for </w:t>
                      </w:r>
                      <w:r w:rsidR="0041143E">
                        <w:rPr>
                          <w:rFonts w:ascii="Arial" w:hAnsi="Arial" w:cs="Arial"/>
                        </w:rPr>
                        <w:t xml:space="preserve">Risk to Children </w:t>
                      </w:r>
                      <w:r>
                        <w:rPr>
                          <w:rFonts w:ascii="Arial" w:hAnsi="Arial" w:cs="Arial"/>
                        </w:rPr>
                        <w:t>flag</w:t>
                      </w:r>
                    </w:p>
                  </w:txbxContent>
                </v:textbox>
              </v:shape>
            </w:pict>
          </mc:Fallback>
        </mc:AlternateContent>
      </w:r>
      <w:r w:rsidRPr="00AF3DE1">
        <w:rPr>
          <w:rFonts w:ascii="Arial" w:hAnsi="Arial" w:cs="Arial"/>
          <w:b/>
          <w:bCs/>
          <w:noProof/>
          <w:color w:val="365F91" w:themeColor="accent1" w:themeShade="BF"/>
          <w:sz w:val="24"/>
          <w:szCs w:val="24"/>
          <w:lang w:eastAsia="en-GB"/>
        </w:rPr>
        <mc:AlternateContent>
          <mc:Choice Requires="wps">
            <w:drawing>
              <wp:anchor distT="0" distB="0" distL="114300" distR="114300" simplePos="0" relativeHeight="251665408" behindDoc="0" locked="0" layoutInCell="1" allowOverlap="1" wp14:anchorId="4CE99CE0" wp14:editId="39340C5A">
                <wp:simplePos x="0" y="0"/>
                <wp:positionH relativeFrom="column">
                  <wp:posOffset>2087880</wp:posOffset>
                </wp:positionH>
                <wp:positionV relativeFrom="paragraph">
                  <wp:posOffset>123825</wp:posOffset>
                </wp:positionV>
                <wp:extent cx="1577340" cy="1403985"/>
                <wp:effectExtent l="0" t="0" r="22860" b="1333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340" cy="1403985"/>
                        </a:xfrm>
                        <a:prstGeom prst="rect">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41143E" w:rsidRPr="00AF3DE1" w:rsidRDefault="00F85FBD" w:rsidP="0041143E">
                            <w:pPr>
                              <w:jc w:val="center"/>
                              <w:rPr>
                                <w:rFonts w:ascii="Arial" w:hAnsi="Arial" w:cs="Arial"/>
                              </w:rPr>
                            </w:pPr>
                            <w:r>
                              <w:rPr>
                                <w:rFonts w:ascii="Arial" w:hAnsi="Arial" w:cs="Arial"/>
                              </w:rPr>
                              <w:t xml:space="preserve">Meets criteria for a </w:t>
                            </w:r>
                            <w:r w:rsidR="0041143E">
                              <w:rPr>
                                <w:rFonts w:ascii="Arial" w:hAnsi="Arial" w:cs="Arial"/>
                              </w:rPr>
                              <w:t xml:space="preserve">Hazard as information needs to be considered in Assessments/high risk perpetrator of DV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164.4pt;margin-top:9.75pt;width:124.2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" fillcolor="#4f81bd [3204]" strokecolor="#243f60 [1604]" strokeweight="2pt">
                <v:textbox style="mso-fit-shape-to-text:t">
                  <w:txbxContent>
                    <w:p w:rsidR="0041143E" w:rsidRPr="00AF3DE1" w:rsidRDefault="00F85FBD" w:rsidP="0041143E">
                      <w:pPr>
                        <w:jc w:val="center"/>
                        <w:rPr>
                          <w:rFonts w:ascii="Arial" w:hAnsi="Arial" w:cs="Arial"/>
                        </w:rPr>
                      </w:pPr>
                      <w:r>
                        <w:rPr>
                          <w:rFonts w:ascii="Arial" w:hAnsi="Arial" w:cs="Arial"/>
                        </w:rPr>
                        <w:t xml:space="preserve">Meets criteria for a </w:t>
                      </w:r>
                      <w:r w:rsidR="0041143E">
                        <w:rPr>
                          <w:rFonts w:ascii="Arial" w:hAnsi="Arial" w:cs="Arial"/>
                        </w:rPr>
                        <w:t xml:space="preserve">Hazard as information needs to be considered in Assessments/high risk perpetrator of DV </w:t>
                      </w:r>
                    </w:p>
                  </w:txbxContent>
                </v:textbox>
              </v:shape>
            </w:pict>
          </mc:Fallback>
        </mc:AlternateContent>
      </w:r>
      <w:r w:rsidRPr="00AF3DE1">
        <w:rPr>
          <w:rFonts w:ascii="Arial" w:hAnsi="Arial" w:cs="Arial"/>
          <w:b/>
          <w:bCs/>
          <w:noProof/>
          <w:color w:val="365F91" w:themeColor="accent1" w:themeShade="BF"/>
          <w:sz w:val="24"/>
          <w:szCs w:val="24"/>
          <w:lang w:eastAsia="en-GB"/>
        </w:rPr>
        <mc:AlternateContent>
          <mc:Choice Requires="wps">
            <w:drawing>
              <wp:anchor distT="0" distB="0" distL="114300" distR="114300" simplePos="0" relativeHeight="251663360" behindDoc="0" locked="0" layoutInCell="1" allowOverlap="1" wp14:anchorId="1CCA9D68" wp14:editId="240567EA">
                <wp:simplePos x="0" y="0"/>
                <wp:positionH relativeFrom="column">
                  <wp:posOffset>-15240</wp:posOffset>
                </wp:positionH>
                <wp:positionV relativeFrom="paragraph">
                  <wp:posOffset>123825</wp:posOffset>
                </wp:positionV>
                <wp:extent cx="1577340" cy="1403985"/>
                <wp:effectExtent l="0" t="0" r="22860" b="152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340" cy="1403985"/>
                        </a:xfrm>
                        <a:prstGeom prst="rect">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41143E" w:rsidRPr="00AF3DE1" w:rsidRDefault="00F85FBD" w:rsidP="0041143E">
                            <w:pPr>
                              <w:jc w:val="center"/>
                              <w:rPr>
                                <w:rFonts w:ascii="Arial" w:hAnsi="Arial" w:cs="Arial"/>
                              </w:rPr>
                            </w:pPr>
                            <w:r>
                              <w:rPr>
                                <w:rFonts w:ascii="Arial" w:hAnsi="Arial" w:cs="Arial"/>
                              </w:rPr>
                              <w:t xml:space="preserve">Meets criteria for </w:t>
                            </w:r>
                            <w:r w:rsidR="0041143E">
                              <w:rPr>
                                <w:rFonts w:ascii="Arial" w:hAnsi="Arial" w:cs="Arial"/>
                              </w:rPr>
                              <w:t xml:space="preserve">Hazard for </w:t>
                            </w:r>
                            <w:r w:rsidR="0041143E">
                              <w:rPr>
                                <w:rFonts w:ascii="Arial" w:hAnsi="Arial" w:cs="Arial"/>
                              </w:rPr>
                              <w:br/>
                              <w:t xml:space="preserve">Health &amp; Safety </w:t>
                            </w:r>
                            <w:r>
                              <w:rPr>
                                <w:rFonts w:ascii="Arial" w:hAnsi="Arial" w:cs="Arial"/>
                              </w:rPr>
                              <w:t>reasons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1.2pt;margin-top:9.75pt;width:124.2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" fillcolor="#4f81bd [3204]" strokecolor="#243f60 [1604]" strokeweight="2pt">
                <v:textbox style="mso-fit-shape-to-text:t">
                  <w:txbxContent>
                    <w:p w:rsidR="0041143E" w:rsidRPr="00AF3DE1" w:rsidRDefault="00F85FBD" w:rsidP="0041143E">
                      <w:pPr>
                        <w:jc w:val="center"/>
                        <w:rPr>
                          <w:rFonts w:ascii="Arial" w:hAnsi="Arial" w:cs="Arial"/>
                        </w:rPr>
                      </w:pPr>
                      <w:r>
                        <w:rPr>
                          <w:rFonts w:ascii="Arial" w:hAnsi="Arial" w:cs="Arial"/>
                        </w:rPr>
                        <w:t xml:space="preserve">Meets criteria for </w:t>
                      </w:r>
                      <w:r w:rsidR="0041143E">
                        <w:rPr>
                          <w:rFonts w:ascii="Arial" w:hAnsi="Arial" w:cs="Arial"/>
                        </w:rPr>
                        <w:t xml:space="preserve">Hazard for </w:t>
                      </w:r>
                      <w:r w:rsidR="0041143E">
                        <w:rPr>
                          <w:rFonts w:ascii="Arial" w:hAnsi="Arial" w:cs="Arial"/>
                        </w:rPr>
                        <w:br/>
                        <w:t xml:space="preserve">Health &amp; Safety </w:t>
                      </w:r>
                      <w:r>
                        <w:rPr>
                          <w:rFonts w:ascii="Arial" w:hAnsi="Arial" w:cs="Arial"/>
                        </w:rPr>
                        <w:t>reasons</w:t>
                      </w:r>
                    </w:p>
                  </w:txbxContent>
                </v:textbox>
              </v:shape>
            </w:pict>
          </mc:Fallback>
        </mc:AlternateContent>
      </w:r>
    </w:p>
    <w:p w:rsidR="0019149A" w:rsidRDefault="0026521D" w:rsidP="0019149A">
      <w:pPr>
        <w:rPr>
          <w:rFonts w:ascii="Arial" w:hAnsi="Arial" w:cs="Arial"/>
          <w:b/>
          <w:bCs/>
          <w:color w:val="365F91" w:themeColor="accent1" w:themeShade="BF"/>
          <w:sz w:val="24"/>
          <w:szCs w:val="24"/>
        </w:rPr>
      </w:pPr>
      <w:r>
        <w:rPr>
          <w:rFonts w:ascii="Arial" w:hAnsi="Arial" w:cs="Arial"/>
          <w:b/>
          <w:bCs/>
          <w:noProof/>
          <w:color w:val="4F81BD" w:themeColor="accent1"/>
          <w:sz w:val="24"/>
          <w:szCs w:val="24"/>
          <w:lang w:eastAsia="en-GB"/>
        </w:rPr>
        <mc:AlternateContent>
          <mc:Choice Requires="wps">
            <w:drawing>
              <wp:anchor distT="0" distB="0" distL="114300" distR="114300" simplePos="0" relativeHeight="251709440" behindDoc="0" locked="0" layoutInCell="1" allowOverlap="1" wp14:anchorId="7E703A45" wp14:editId="32786719">
                <wp:simplePos x="0" y="0"/>
                <wp:positionH relativeFrom="column">
                  <wp:posOffset>4922520</wp:posOffset>
                </wp:positionH>
                <wp:positionV relativeFrom="paragraph">
                  <wp:posOffset>204470</wp:posOffset>
                </wp:positionV>
                <wp:extent cx="7620" cy="377190"/>
                <wp:effectExtent l="95250" t="19050" r="125730" b="99060"/>
                <wp:wrapNone/>
                <wp:docPr id="28" name="Straight Arrow Connector 28"/>
                <wp:cNvGraphicFramePr/>
                <a:graphic xmlns:a="http://schemas.openxmlformats.org/drawingml/2006/main">
                  <a:graphicData uri="http://schemas.microsoft.com/office/word/2010/wordprocessingShape">
                    <wps:wsp>
                      <wps:cNvCnPr/>
                      <wps:spPr>
                        <a:xfrm>
                          <a:off x="0" y="0"/>
                          <a:ext cx="7620" cy="37719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28" o:spid="_x0000_s1026" type="#_x0000_t32" style="position:absolute;margin-left:387.6pt;margin-top:16.1pt;width:.6pt;height:29.7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" strokecolor="black [3200]" strokeweight="2pt">
                <v:stroke endarrow="open"/>
                <v:shadow on="t" color="black" opacity="24903f" origin=",.5" offset="0,.55556mm"/>
              </v:shape>
            </w:pict>
          </mc:Fallback>
        </mc:AlternateContent>
      </w:r>
    </w:p>
    <w:p w:rsidR="0019149A" w:rsidRDefault="005D1580" w:rsidP="0019149A">
      <w:pPr>
        <w:rPr>
          <w:rFonts w:ascii="Arial" w:hAnsi="Arial" w:cs="Arial"/>
          <w:b/>
          <w:bCs/>
          <w:color w:val="365F91" w:themeColor="accent1" w:themeShade="BF"/>
          <w:sz w:val="24"/>
          <w:szCs w:val="24"/>
        </w:rPr>
      </w:pPr>
      <w:r>
        <w:rPr>
          <w:rFonts w:ascii="Arial" w:hAnsi="Arial" w:cs="Arial"/>
          <w:b/>
          <w:bCs/>
          <w:noProof/>
          <w:color w:val="4F81BD" w:themeColor="accent1"/>
          <w:sz w:val="24"/>
          <w:szCs w:val="24"/>
          <w:lang w:eastAsia="en-GB"/>
        </w:rPr>
        <mc:AlternateContent>
          <mc:Choice Requires="wps">
            <w:drawing>
              <wp:anchor distT="0" distB="0" distL="114300" distR="114300" simplePos="0" relativeHeight="251693056" behindDoc="0" locked="0" layoutInCell="1" allowOverlap="1" wp14:anchorId="5017F17D" wp14:editId="41982638">
                <wp:simplePos x="0" y="0"/>
                <wp:positionH relativeFrom="column">
                  <wp:posOffset>732790</wp:posOffset>
                </wp:positionH>
                <wp:positionV relativeFrom="paragraph">
                  <wp:posOffset>250190</wp:posOffset>
                </wp:positionV>
                <wp:extent cx="0" cy="533400"/>
                <wp:effectExtent l="95250" t="19050" r="76200" b="95250"/>
                <wp:wrapNone/>
                <wp:docPr id="20" name="Straight Arrow Connector 20"/>
                <wp:cNvGraphicFramePr/>
                <a:graphic xmlns:a="http://schemas.openxmlformats.org/drawingml/2006/main">
                  <a:graphicData uri="http://schemas.microsoft.com/office/word/2010/wordprocessingShape">
                    <wps:wsp>
                      <wps:cNvCnPr/>
                      <wps:spPr>
                        <a:xfrm>
                          <a:off x="0" y="0"/>
                          <a:ext cx="0" cy="5334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0" o:spid="_x0000_s1026" type="#_x0000_t32" style="position:absolute;margin-left:57.7pt;margin-top:19.7pt;width:0;height:4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" strokecolor="black [3200]" strokeweight="2pt">
                <v:stroke endarrow="open"/>
                <v:shadow on="t" color="black" opacity="24903f" origin=",.5" offset="0,.55556mm"/>
              </v:shape>
            </w:pict>
          </mc:Fallback>
        </mc:AlternateContent>
      </w:r>
      <w:r w:rsidR="0026521D" w:rsidRPr="00AF3DE1">
        <w:rPr>
          <w:rFonts w:ascii="Arial" w:hAnsi="Arial" w:cs="Arial"/>
          <w:b/>
          <w:bCs/>
          <w:noProof/>
          <w:color w:val="365F91" w:themeColor="accent1" w:themeShade="BF"/>
          <w:sz w:val="24"/>
          <w:szCs w:val="24"/>
          <w:lang w:eastAsia="en-GB"/>
        </w:rPr>
        <mc:AlternateContent>
          <mc:Choice Requires="wps">
            <w:drawing>
              <wp:anchor distT="0" distB="0" distL="114300" distR="114300" simplePos="0" relativeHeight="251681792" behindDoc="0" locked="0" layoutInCell="1" allowOverlap="1" wp14:anchorId="04FF1C12" wp14:editId="49E49D54">
                <wp:simplePos x="0" y="0"/>
                <wp:positionH relativeFrom="column">
                  <wp:posOffset>4165600</wp:posOffset>
                </wp:positionH>
                <wp:positionV relativeFrom="paragraph">
                  <wp:posOffset>251460</wp:posOffset>
                </wp:positionV>
                <wp:extent cx="1577340" cy="850900"/>
                <wp:effectExtent l="0" t="0" r="22860" b="2540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340" cy="850900"/>
                        </a:xfrm>
                        <a:prstGeom prst="rect">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E07832" w:rsidRPr="00AF3DE1" w:rsidRDefault="00E07832" w:rsidP="00E07832">
                            <w:pPr>
                              <w:jc w:val="center"/>
                              <w:rPr>
                                <w:rFonts w:ascii="Arial" w:hAnsi="Arial" w:cs="Arial"/>
                              </w:rPr>
                            </w:pPr>
                            <w:r>
                              <w:rPr>
                                <w:rFonts w:ascii="Arial" w:hAnsi="Arial" w:cs="Arial"/>
                              </w:rPr>
                              <w:t xml:space="preserve">Discuss with Team Manager </w:t>
                            </w:r>
                            <w:r w:rsidR="00A63BC1">
                              <w:rPr>
                                <w:rFonts w:ascii="Arial" w:hAnsi="Arial" w:cs="Arial"/>
                              </w:rPr>
                              <w:t>(Individual advised of information if appropriate)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28pt;margin-top:19.8pt;width:124.2pt;height:6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" fillcolor="#4f81bd [3204]" strokecolor="#243f60 [1604]" strokeweight="2pt">
                <v:textbox>
                  <w:txbxContent>
                    <w:p w:rsidR="00E07832" w:rsidRPr="00AF3DE1" w:rsidRDefault="00E07832" w:rsidP="00E07832">
                      <w:pPr>
                        <w:jc w:val="center"/>
                        <w:rPr>
                          <w:rFonts w:ascii="Arial" w:hAnsi="Arial" w:cs="Arial"/>
                        </w:rPr>
                      </w:pPr>
                      <w:r>
                        <w:rPr>
                          <w:rFonts w:ascii="Arial" w:hAnsi="Arial" w:cs="Arial"/>
                        </w:rPr>
                        <w:t xml:space="preserve">Discuss with Team Manager </w:t>
                      </w:r>
                      <w:r w:rsidR="00A63BC1">
                        <w:rPr>
                          <w:rFonts w:ascii="Arial" w:hAnsi="Arial" w:cs="Arial"/>
                        </w:rPr>
                        <w:t>(Individual advised of information if appropriate)</w:t>
                      </w:r>
                    </w:p>
                  </w:txbxContent>
                </v:textbox>
              </v:shape>
            </w:pict>
          </mc:Fallback>
        </mc:AlternateContent>
      </w:r>
    </w:p>
    <w:p w:rsidR="0019149A" w:rsidRDefault="0026521D" w:rsidP="0019149A">
      <w:pPr>
        <w:rPr>
          <w:rFonts w:ascii="Arial" w:hAnsi="Arial" w:cs="Arial"/>
          <w:b/>
          <w:bCs/>
          <w:color w:val="365F91" w:themeColor="accent1" w:themeShade="BF"/>
          <w:sz w:val="24"/>
          <w:szCs w:val="24"/>
        </w:rPr>
      </w:pPr>
      <w:r>
        <w:rPr>
          <w:rFonts w:ascii="Arial" w:hAnsi="Arial" w:cs="Arial"/>
          <w:b/>
          <w:bCs/>
          <w:noProof/>
          <w:color w:val="4F81BD" w:themeColor="accent1"/>
          <w:sz w:val="24"/>
          <w:szCs w:val="24"/>
          <w:lang w:eastAsia="en-GB"/>
        </w:rPr>
        <mc:AlternateContent>
          <mc:Choice Requires="wps">
            <w:drawing>
              <wp:anchor distT="0" distB="0" distL="114300" distR="114300" simplePos="0" relativeHeight="251703296" behindDoc="0" locked="0" layoutInCell="1" allowOverlap="1" wp14:anchorId="62748198" wp14:editId="2A9C9B82">
                <wp:simplePos x="0" y="0"/>
                <wp:positionH relativeFrom="column">
                  <wp:posOffset>2872740</wp:posOffset>
                </wp:positionH>
                <wp:positionV relativeFrom="paragraph">
                  <wp:posOffset>303530</wp:posOffset>
                </wp:positionV>
                <wp:extent cx="0" cy="312420"/>
                <wp:effectExtent l="114300" t="19050" r="95250" b="87630"/>
                <wp:wrapNone/>
                <wp:docPr id="25" name="Straight Arrow Connector 25"/>
                <wp:cNvGraphicFramePr/>
                <a:graphic xmlns:a="http://schemas.openxmlformats.org/drawingml/2006/main">
                  <a:graphicData uri="http://schemas.microsoft.com/office/word/2010/wordprocessingShape">
                    <wps:wsp>
                      <wps:cNvCnPr/>
                      <wps:spPr>
                        <a:xfrm>
                          <a:off x="0" y="0"/>
                          <a:ext cx="0" cy="31242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5" o:spid="_x0000_s1026" type="#_x0000_t32" style="position:absolute;margin-left:226.2pt;margin-top:23.9pt;width:0;height:24.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" strokecolor="windowText" strokeweight="2pt">
                <v:stroke endarrow="open"/>
                <v:shadow on="t" color="black" opacity="24903f" origin=",.5" offset="0,.55556mm"/>
              </v:shape>
            </w:pict>
          </mc:Fallback>
        </mc:AlternateContent>
      </w:r>
    </w:p>
    <w:p w:rsidR="0019149A" w:rsidRDefault="005D1580" w:rsidP="0019149A">
      <w:pPr>
        <w:rPr>
          <w:rFonts w:ascii="Arial" w:hAnsi="Arial" w:cs="Arial"/>
          <w:b/>
          <w:bCs/>
          <w:color w:val="365F91" w:themeColor="accent1" w:themeShade="BF"/>
          <w:sz w:val="24"/>
          <w:szCs w:val="24"/>
        </w:rPr>
      </w:pPr>
      <w:r>
        <w:rPr>
          <w:rFonts w:ascii="Arial" w:hAnsi="Arial" w:cs="Arial"/>
          <w:b/>
          <w:bCs/>
          <w:noProof/>
          <w:color w:val="4F81BD" w:themeColor="accent1"/>
          <w:sz w:val="24"/>
          <w:szCs w:val="24"/>
          <w:lang w:eastAsia="en-GB"/>
        </w:rPr>
        <mc:AlternateContent>
          <mc:Choice Requires="wps">
            <w:drawing>
              <wp:anchor distT="0" distB="0" distL="114300" distR="114300" simplePos="0" relativeHeight="251707392" behindDoc="0" locked="0" layoutInCell="1" allowOverlap="1" wp14:anchorId="5506844C" wp14:editId="760E28AE">
                <wp:simplePos x="0" y="0"/>
                <wp:positionH relativeFrom="column">
                  <wp:posOffset>4959350</wp:posOffset>
                </wp:positionH>
                <wp:positionV relativeFrom="paragraph">
                  <wp:posOffset>219075</wp:posOffset>
                </wp:positionV>
                <wp:extent cx="7620" cy="377190"/>
                <wp:effectExtent l="95250" t="19050" r="125730" b="99060"/>
                <wp:wrapNone/>
                <wp:docPr id="27" name="Straight Arrow Connector 27"/>
                <wp:cNvGraphicFramePr/>
                <a:graphic xmlns:a="http://schemas.openxmlformats.org/drawingml/2006/main">
                  <a:graphicData uri="http://schemas.microsoft.com/office/word/2010/wordprocessingShape">
                    <wps:wsp>
                      <wps:cNvCnPr/>
                      <wps:spPr>
                        <a:xfrm>
                          <a:off x="0" y="0"/>
                          <a:ext cx="7620" cy="37719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27" o:spid="_x0000_s1026" type="#_x0000_t32" style="position:absolute;margin-left:390.5pt;margin-top:17.25pt;width:.6pt;height:29.7pt;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" strokecolor="black [3200]" strokeweight="2pt">
                <v:stroke endarrow="open"/>
                <v:shadow on="t" color="black" opacity="24903f" origin=",.5" offset="0,.55556mm"/>
              </v:shape>
            </w:pict>
          </mc:Fallback>
        </mc:AlternateContent>
      </w:r>
      <w:r w:rsidR="00A63BC1" w:rsidRPr="00AF3DE1">
        <w:rPr>
          <w:rFonts w:ascii="Arial" w:hAnsi="Arial" w:cs="Arial"/>
          <w:b/>
          <w:bCs/>
          <w:noProof/>
          <w:color w:val="365F91" w:themeColor="accent1" w:themeShade="BF"/>
          <w:sz w:val="24"/>
          <w:szCs w:val="24"/>
          <w:lang w:eastAsia="en-GB"/>
        </w:rPr>
        <mc:AlternateContent>
          <mc:Choice Requires="wps">
            <w:drawing>
              <wp:anchor distT="0" distB="0" distL="114300" distR="114300" simplePos="0" relativeHeight="251669504" behindDoc="0" locked="0" layoutInCell="1" allowOverlap="1" wp14:anchorId="183B8995" wp14:editId="3F19E209">
                <wp:simplePos x="0" y="0"/>
                <wp:positionH relativeFrom="column">
                  <wp:posOffset>6350</wp:posOffset>
                </wp:positionH>
                <wp:positionV relativeFrom="paragraph">
                  <wp:posOffset>159385</wp:posOffset>
                </wp:positionV>
                <wp:extent cx="1577340" cy="552450"/>
                <wp:effectExtent l="0" t="0" r="2286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340" cy="552450"/>
                        </a:xfrm>
                        <a:prstGeom prst="rect">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E07832" w:rsidRPr="00AF3DE1" w:rsidRDefault="00F85FBD" w:rsidP="00E07832">
                            <w:pPr>
                              <w:jc w:val="center"/>
                              <w:rPr>
                                <w:rFonts w:ascii="Arial" w:hAnsi="Arial" w:cs="Arial"/>
                              </w:rPr>
                            </w:pPr>
                            <w:r>
                              <w:rPr>
                                <w:rFonts w:ascii="Arial" w:hAnsi="Arial" w:cs="Arial"/>
                              </w:rPr>
                              <w:t>Inform</w:t>
                            </w:r>
                            <w:r w:rsidR="00E07832">
                              <w:rPr>
                                <w:rFonts w:ascii="Arial" w:hAnsi="Arial" w:cs="Arial"/>
                              </w:rPr>
                              <w:t xml:space="preserve"> Team Manager</w:t>
                            </w:r>
                            <w:r w:rsidR="00A63BC1">
                              <w:rPr>
                                <w:rFonts w:ascii="Arial" w:hAnsi="Arial" w:cs="Aria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5pt;margin-top:12.55pt;width:124.2pt;height:4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" fillcolor="#4f81bd [3204]" strokecolor="#243f60 [1604]" strokeweight="2pt">
                <v:textbox>
                  <w:txbxContent>
                    <w:p w:rsidR="00E07832" w:rsidRPr="00AF3DE1" w:rsidRDefault="00F85FBD" w:rsidP="00E07832">
                      <w:pPr>
                        <w:jc w:val="center"/>
                        <w:rPr>
                          <w:rFonts w:ascii="Arial" w:hAnsi="Arial" w:cs="Arial"/>
                        </w:rPr>
                      </w:pPr>
                      <w:r>
                        <w:rPr>
                          <w:rFonts w:ascii="Arial" w:hAnsi="Arial" w:cs="Arial"/>
                        </w:rPr>
                        <w:t>Inform</w:t>
                      </w:r>
                      <w:r w:rsidR="00E07832">
                        <w:rPr>
                          <w:rFonts w:ascii="Arial" w:hAnsi="Arial" w:cs="Arial"/>
                        </w:rPr>
                        <w:t xml:space="preserve"> Team Manager</w:t>
                      </w:r>
                      <w:r w:rsidR="00A63BC1">
                        <w:rPr>
                          <w:rFonts w:ascii="Arial" w:hAnsi="Arial" w:cs="Arial"/>
                        </w:rPr>
                        <w:t xml:space="preserve">) </w:t>
                      </w:r>
                    </w:p>
                  </w:txbxContent>
                </v:textbox>
              </v:shape>
            </w:pict>
          </mc:Fallback>
        </mc:AlternateContent>
      </w:r>
      <w:r w:rsidR="00F85FBD" w:rsidRPr="00AF3DE1">
        <w:rPr>
          <w:rFonts w:ascii="Arial" w:hAnsi="Arial" w:cs="Arial"/>
          <w:b/>
          <w:bCs/>
          <w:noProof/>
          <w:color w:val="365F91" w:themeColor="accent1" w:themeShade="BF"/>
          <w:sz w:val="24"/>
          <w:szCs w:val="24"/>
          <w:lang w:eastAsia="en-GB"/>
        </w:rPr>
        <mc:AlternateContent>
          <mc:Choice Requires="wps">
            <w:drawing>
              <wp:anchor distT="0" distB="0" distL="114300" distR="114300" simplePos="0" relativeHeight="251675648" behindDoc="0" locked="0" layoutInCell="1" allowOverlap="1" wp14:anchorId="5F0142FE" wp14:editId="4E73EE4D">
                <wp:simplePos x="0" y="0"/>
                <wp:positionH relativeFrom="column">
                  <wp:posOffset>2089150</wp:posOffset>
                </wp:positionH>
                <wp:positionV relativeFrom="paragraph">
                  <wp:posOffset>286385</wp:posOffset>
                </wp:positionV>
                <wp:extent cx="1577340" cy="603250"/>
                <wp:effectExtent l="0" t="0" r="22860" b="2540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340" cy="603250"/>
                        </a:xfrm>
                        <a:prstGeom prst="rect">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E07832" w:rsidRPr="00AF3DE1" w:rsidRDefault="00F85FBD" w:rsidP="00E07832">
                            <w:pPr>
                              <w:jc w:val="center"/>
                              <w:rPr>
                                <w:rFonts w:ascii="Arial" w:hAnsi="Arial" w:cs="Arial"/>
                              </w:rPr>
                            </w:pPr>
                            <w:r>
                              <w:rPr>
                                <w:rFonts w:ascii="Arial" w:hAnsi="Arial" w:cs="Arial"/>
                              </w:rPr>
                              <w:t>Inform</w:t>
                            </w:r>
                            <w:r w:rsidR="00E07832">
                              <w:rPr>
                                <w:rFonts w:ascii="Arial" w:hAnsi="Arial" w:cs="Arial"/>
                              </w:rPr>
                              <w:t xml:space="preserve"> Team Manager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64.5pt;margin-top:22.55pt;width:124.2pt;height:4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" fillcolor="#4f81bd [3204]" strokecolor="#243f60 [1604]" strokeweight="2pt">
                <v:textbox>
                  <w:txbxContent>
                    <w:p w:rsidR="00E07832" w:rsidRPr="00AF3DE1" w:rsidRDefault="00F85FBD" w:rsidP="00E07832">
                      <w:pPr>
                        <w:jc w:val="center"/>
                        <w:rPr>
                          <w:rFonts w:ascii="Arial" w:hAnsi="Arial" w:cs="Arial"/>
                        </w:rPr>
                      </w:pPr>
                      <w:r>
                        <w:rPr>
                          <w:rFonts w:ascii="Arial" w:hAnsi="Arial" w:cs="Arial"/>
                        </w:rPr>
                        <w:t>Inform</w:t>
                      </w:r>
                      <w:r w:rsidR="00E07832">
                        <w:rPr>
                          <w:rFonts w:ascii="Arial" w:hAnsi="Arial" w:cs="Arial"/>
                        </w:rPr>
                        <w:t xml:space="preserve"> Team Manager </w:t>
                      </w:r>
                    </w:p>
                  </w:txbxContent>
                </v:textbox>
              </v:shape>
            </w:pict>
          </mc:Fallback>
        </mc:AlternateContent>
      </w:r>
    </w:p>
    <w:p w:rsidR="0019149A" w:rsidRDefault="0026521D" w:rsidP="0019149A">
      <w:pPr>
        <w:rPr>
          <w:rFonts w:ascii="Arial" w:hAnsi="Arial" w:cs="Arial"/>
          <w:b/>
          <w:bCs/>
          <w:color w:val="365F91" w:themeColor="accent1" w:themeShade="BF"/>
          <w:sz w:val="24"/>
          <w:szCs w:val="24"/>
        </w:rPr>
      </w:pPr>
      <w:r w:rsidRPr="00AF3DE1">
        <w:rPr>
          <w:rFonts w:ascii="Arial" w:hAnsi="Arial" w:cs="Arial"/>
          <w:b/>
          <w:bCs/>
          <w:noProof/>
          <w:color w:val="365F91" w:themeColor="accent1" w:themeShade="BF"/>
          <w:sz w:val="24"/>
          <w:szCs w:val="24"/>
          <w:lang w:eastAsia="en-GB"/>
        </w:rPr>
        <mc:AlternateContent>
          <mc:Choice Requires="wps">
            <w:drawing>
              <wp:anchor distT="0" distB="0" distL="114300" distR="114300" simplePos="0" relativeHeight="251683840" behindDoc="0" locked="0" layoutInCell="1" allowOverlap="1" wp14:anchorId="5089EC9E" wp14:editId="564751C6">
                <wp:simplePos x="0" y="0"/>
                <wp:positionH relativeFrom="column">
                  <wp:posOffset>4213860</wp:posOffset>
                </wp:positionH>
                <wp:positionV relativeFrom="paragraph">
                  <wp:posOffset>267970</wp:posOffset>
                </wp:positionV>
                <wp:extent cx="1897380" cy="1127760"/>
                <wp:effectExtent l="0" t="0" r="26670" b="1524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7380" cy="1127760"/>
                        </a:xfrm>
                        <a:prstGeom prst="rect">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E07832" w:rsidRPr="00AF3DE1" w:rsidRDefault="00E07832" w:rsidP="00E07832">
                            <w:pPr>
                              <w:jc w:val="center"/>
                              <w:rPr>
                                <w:rFonts w:ascii="Arial" w:hAnsi="Arial" w:cs="Arial"/>
                              </w:rPr>
                            </w:pPr>
                            <w:r>
                              <w:rPr>
                                <w:rFonts w:ascii="Arial" w:hAnsi="Arial" w:cs="Arial"/>
                              </w:rPr>
                              <w:t xml:space="preserve">Send information to Safeguarding Unit </w:t>
                            </w:r>
                            <w:r w:rsidRPr="0026521D">
                              <w:rPr>
                                <w:rFonts w:ascii="Arial" w:hAnsi="Arial" w:cs="Arial"/>
                                <w:color w:val="000000" w:themeColor="text1"/>
                              </w:rPr>
                              <w:t xml:space="preserve">(safeguardingunitenquiries.leicester.gov.uk) </w:t>
                            </w:r>
                            <w:r>
                              <w:rPr>
                                <w:rFonts w:ascii="Arial" w:hAnsi="Arial" w:cs="Arial"/>
                              </w:rPr>
                              <w:t xml:space="preserve">with details as per Section 4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31.8pt;margin-top:21.1pt;width:149.4pt;height:88.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" fillcolor="#4f81bd [3204]" strokecolor="#243f60 [1604]" strokeweight="2pt">
                <v:textbox>
                  <w:txbxContent>
                    <w:p w:rsidR="00E07832" w:rsidRPr="00AF3DE1" w:rsidRDefault="00E07832" w:rsidP="00E07832">
                      <w:pPr>
                        <w:jc w:val="center"/>
                        <w:rPr>
                          <w:rFonts w:ascii="Arial" w:hAnsi="Arial" w:cs="Arial"/>
                        </w:rPr>
                      </w:pPr>
                      <w:r>
                        <w:rPr>
                          <w:rFonts w:ascii="Arial" w:hAnsi="Arial" w:cs="Arial"/>
                        </w:rPr>
                        <w:t xml:space="preserve">Send information to Safeguarding Unit </w:t>
                      </w:r>
                      <w:r w:rsidRPr="0026521D">
                        <w:rPr>
                          <w:rFonts w:ascii="Arial" w:hAnsi="Arial" w:cs="Arial"/>
                          <w:color w:val="000000" w:themeColor="text1"/>
                        </w:rPr>
                        <w:t xml:space="preserve">(safeguardingunitenquiries.leicester.gov.uk) </w:t>
                      </w:r>
                      <w:r>
                        <w:rPr>
                          <w:rFonts w:ascii="Arial" w:hAnsi="Arial" w:cs="Arial"/>
                        </w:rPr>
                        <w:t xml:space="preserve">with details as per Section 4  </w:t>
                      </w:r>
                    </w:p>
                  </w:txbxContent>
                </v:textbox>
              </v:shape>
            </w:pict>
          </mc:Fallback>
        </mc:AlternateContent>
      </w:r>
    </w:p>
    <w:p w:rsidR="0019149A" w:rsidRDefault="0026521D" w:rsidP="0019149A">
      <w:pPr>
        <w:rPr>
          <w:rFonts w:ascii="Arial" w:hAnsi="Arial" w:cs="Arial"/>
          <w:b/>
          <w:bCs/>
          <w:color w:val="365F91" w:themeColor="accent1" w:themeShade="BF"/>
          <w:sz w:val="24"/>
          <w:szCs w:val="24"/>
        </w:rPr>
      </w:pPr>
      <w:r>
        <w:rPr>
          <w:rFonts w:ascii="Arial" w:hAnsi="Arial" w:cs="Arial"/>
          <w:b/>
          <w:bCs/>
          <w:noProof/>
          <w:color w:val="4F81BD" w:themeColor="accent1"/>
          <w:sz w:val="24"/>
          <w:szCs w:val="24"/>
          <w:lang w:eastAsia="en-GB"/>
        </w:rPr>
        <mc:AlternateContent>
          <mc:Choice Requires="wps">
            <w:drawing>
              <wp:anchor distT="0" distB="0" distL="114300" distR="114300" simplePos="0" relativeHeight="251695104" behindDoc="0" locked="0" layoutInCell="1" allowOverlap="1" wp14:anchorId="0918F3BF" wp14:editId="1D4B9F8F">
                <wp:simplePos x="0" y="0"/>
                <wp:positionH relativeFrom="column">
                  <wp:posOffset>716280</wp:posOffset>
                </wp:positionH>
                <wp:positionV relativeFrom="paragraph">
                  <wp:posOffset>64770</wp:posOffset>
                </wp:positionV>
                <wp:extent cx="0" cy="369570"/>
                <wp:effectExtent l="114300" t="19050" r="133350" b="87630"/>
                <wp:wrapNone/>
                <wp:docPr id="21" name="Straight Arrow Connector 21"/>
                <wp:cNvGraphicFramePr/>
                <a:graphic xmlns:a="http://schemas.openxmlformats.org/drawingml/2006/main">
                  <a:graphicData uri="http://schemas.microsoft.com/office/word/2010/wordprocessingShape">
                    <wps:wsp>
                      <wps:cNvCnPr/>
                      <wps:spPr>
                        <a:xfrm>
                          <a:off x="0" y="0"/>
                          <a:ext cx="0" cy="36957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1" o:spid="_x0000_s1026" type="#_x0000_t32" style="position:absolute;margin-left:56.4pt;margin-top:5.1pt;width:0;height:29.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" strokecolor="black [3200]" strokeweight="2pt">
                <v:stroke endarrow="open"/>
                <v:shadow on="t" color="black" opacity="24903f" origin=",.5" offset="0,.55556mm"/>
              </v:shape>
            </w:pict>
          </mc:Fallback>
        </mc:AlternateContent>
      </w:r>
      <w:r>
        <w:rPr>
          <w:rFonts w:ascii="Arial" w:hAnsi="Arial" w:cs="Arial"/>
          <w:b/>
          <w:bCs/>
          <w:noProof/>
          <w:color w:val="4F81BD" w:themeColor="accent1"/>
          <w:sz w:val="24"/>
          <w:szCs w:val="24"/>
          <w:lang w:eastAsia="en-GB"/>
        </w:rPr>
        <mc:AlternateContent>
          <mc:Choice Requires="wps">
            <w:drawing>
              <wp:anchor distT="0" distB="0" distL="114300" distR="114300" simplePos="0" relativeHeight="251701248" behindDoc="0" locked="0" layoutInCell="1" allowOverlap="1" wp14:anchorId="7934FB20" wp14:editId="0092F417">
                <wp:simplePos x="0" y="0"/>
                <wp:positionH relativeFrom="column">
                  <wp:posOffset>2872740</wp:posOffset>
                </wp:positionH>
                <wp:positionV relativeFrom="paragraph">
                  <wp:posOffset>57150</wp:posOffset>
                </wp:positionV>
                <wp:extent cx="7620" cy="377190"/>
                <wp:effectExtent l="95250" t="19050" r="125730" b="99060"/>
                <wp:wrapNone/>
                <wp:docPr id="24" name="Straight Arrow Connector 24"/>
                <wp:cNvGraphicFramePr/>
                <a:graphic xmlns:a="http://schemas.openxmlformats.org/drawingml/2006/main">
                  <a:graphicData uri="http://schemas.microsoft.com/office/word/2010/wordprocessingShape">
                    <wps:wsp>
                      <wps:cNvCnPr/>
                      <wps:spPr>
                        <a:xfrm>
                          <a:off x="0" y="0"/>
                          <a:ext cx="7620" cy="37719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id="Straight Arrow Connector 24" o:spid="_x0000_s1026" type="#_x0000_t32" style="position:absolute;margin-left:226.2pt;margin-top:4.5pt;width:.6pt;height:29.7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" strokecolor="windowText" strokeweight="2pt">
                <v:stroke endarrow="open"/>
                <v:shadow on="t" color="black" opacity="24903f" origin=",.5" offset="0,.55556mm"/>
              </v:shape>
            </w:pict>
          </mc:Fallback>
        </mc:AlternateContent>
      </w:r>
    </w:p>
    <w:p w:rsidR="0019149A" w:rsidRDefault="00753578" w:rsidP="0019149A">
      <w:pPr>
        <w:rPr>
          <w:rFonts w:ascii="Arial" w:hAnsi="Arial" w:cs="Arial"/>
          <w:b/>
          <w:bCs/>
          <w:color w:val="365F91" w:themeColor="accent1" w:themeShade="BF"/>
          <w:sz w:val="24"/>
          <w:szCs w:val="24"/>
        </w:rPr>
      </w:pPr>
      <w:r w:rsidRPr="00AF3DE1">
        <w:rPr>
          <w:rFonts w:ascii="Arial" w:hAnsi="Arial" w:cs="Arial"/>
          <w:b/>
          <w:bCs/>
          <w:noProof/>
          <w:color w:val="365F91" w:themeColor="accent1" w:themeShade="BF"/>
          <w:sz w:val="24"/>
          <w:szCs w:val="24"/>
          <w:lang w:eastAsia="en-GB"/>
        </w:rPr>
        <mc:AlternateContent>
          <mc:Choice Requires="wps">
            <w:drawing>
              <wp:anchor distT="0" distB="0" distL="114300" distR="114300" simplePos="0" relativeHeight="251671552" behindDoc="0" locked="0" layoutInCell="1" allowOverlap="1" wp14:anchorId="20AAB467" wp14:editId="4FD7A70A">
                <wp:simplePos x="0" y="0"/>
                <wp:positionH relativeFrom="column">
                  <wp:posOffset>6350</wp:posOffset>
                </wp:positionH>
                <wp:positionV relativeFrom="paragraph">
                  <wp:posOffset>151765</wp:posOffset>
                </wp:positionV>
                <wp:extent cx="1577340" cy="1276350"/>
                <wp:effectExtent l="0" t="0" r="2286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340" cy="1276350"/>
                        </a:xfrm>
                        <a:prstGeom prst="rect">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E07832" w:rsidRPr="00AF3DE1" w:rsidRDefault="00E07832" w:rsidP="00A63BC1">
                            <w:pPr>
                              <w:jc w:val="center"/>
                              <w:rPr>
                                <w:rFonts w:ascii="Arial" w:hAnsi="Arial" w:cs="Arial"/>
                              </w:rPr>
                            </w:pPr>
                            <w:r>
                              <w:rPr>
                                <w:rFonts w:ascii="Arial" w:hAnsi="Arial" w:cs="Arial"/>
                              </w:rPr>
                              <w:t xml:space="preserve">Agreed by Team Manager </w:t>
                            </w:r>
                            <w:r w:rsidR="00F85FBD">
                              <w:rPr>
                                <w:rFonts w:ascii="Arial" w:hAnsi="Arial" w:cs="Arial"/>
                              </w:rPr>
                              <w:t>or IC</w:t>
                            </w:r>
                            <w:r w:rsidR="00A63BC1" w:rsidRPr="00A63BC1">
                              <w:rPr>
                                <w:rFonts w:ascii="Arial" w:hAnsi="Arial" w:cs="Arial"/>
                                <w:sz w:val="20"/>
                                <w:szCs w:val="20"/>
                              </w:rPr>
                              <w:t>(Individual advised of information if appropriate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5pt;margin-top:11.95pt;width:124.2pt;height:10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" fillcolor="#4f81bd [3204]" strokecolor="#243f60 [1604]" strokeweight="2pt">
                <v:textbox>
                  <w:txbxContent>
                    <w:p w:rsidR="00E07832" w:rsidRPr="00AF3DE1" w:rsidRDefault="00E07832" w:rsidP="00A63BC1">
                      <w:pPr>
                        <w:jc w:val="center"/>
                        <w:rPr>
                          <w:rFonts w:ascii="Arial" w:hAnsi="Arial" w:cs="Arial"/>
                        </w:rPr>
                      </w:pPr>
                      <w:r>
                        <w:rPr>
                          <w:rFonts w:ascii="Arial" w:hAnsi="Arial" w:cs="Arial"/>
                        </w:rPr>
                        <w:t xml:space="preserve">Agreed by Team Manager </w:t>
                      </w:r>
                      <w:r w:rsidR="00F85FBD">
                        <w:rPr>
                          <w:rFonts w:ascii="Arial" w:hAnsi="Arial" w:cs="Arial"/>
                        </w:rPr>
                        <w:t xml:space="preserve">or </w:t>
                      </w:r>
                      <w:proofErr w:type="gramStart"/>
                      <w:r w:rsidR="00F85FBD">
                        <w:rPr>
                          <w:rFonts w:ascii="Arial" w:hAnsi="Arial" w:cs="Arial"/>
                        </w:rPr>
                        <w:t>IC</w:t>
                      </w:r>
                      <w:r w:rsidR="00A63BC1" w:rsidRPr="00A63BC1">
                        <w:rPr>
                          <w:rFonts w:ascii="Arial" w:hAnsi="Arial" w:cs="Arial"/>
                          <w:sz w:val="20"/>
                          <w:szCs w:val="20"/>
                        </w:rPr>
                        <w:t>(</w:t>
                      </w:r>
                      <w:proofErr w:type="gramEnd"/>
                      <w:r w:rsidR="00A63BC1" w:rsidRPr="00A63BC1">
                        <w:rPr>
                          <w:rFonts w:ascii="Arial" w:hAnsi="Arial" w:cs="Arial"/>
                          <w:sz w:val="20"/>
                          <w:szCs w:val="20"/>
                        </w:rPr>
                        <w:t>Individual advised of information if appropriate</w:t>
                      </w:r>
                    </w:p>
                  </w:txbxContent>
                </v:textbox>
              </v:shape>
            </w:pict>
          </mc:Fallback>
        </mc:AlternateContent>
      </w:r>
      <w:r w:rsidR="00E07832" w:rsidRPr="00AF3DE1">
        <w:rPr>
          <w:rFonts w:ascii="Arial" w:hAnsi="Arial" w:cs="Arial"/>
          <w:b/>
          <w:bCs/>
          <w:noProof/>
          <w:color w:val="365F91" w:themeColor="accent1" w:themeShade="BF"/>
          <w:sz w:val="24"/>
          <w:szCs w:val="24"/>
          <w:lang w:eastAsia="en-GB"/>
        </w:rPr>
        <mc:AlternateContent>
          <mc:Choice Requires="wps">
            <w:drawing>
              <wp:anchor distT="0" distB="0" distL="114300" distR="114300" simplePos="0" relativeHeight="251677696" behindDoc="0" locked="0" layoutInCell="1" allowOverlap="1" wp14:anchorId="1F3004E3" wp14:editId="103836F5">
                <wp:simplePos x="0" y="0"/>
                <wp:positionH relativeFrom="column">
                  <wp:posOffset>2089150</wp:posOffset>
                </wp:positionH>
                <wp:positionV relativeFrom="paragraph">
                  <wp:posOffset>107315</wp:posOffset>
                </wp:positionV>
                <wp:extent cx="1577340" cy="1320800"/>
                <wp:effectExtent l="0" t="0" r="22860" b="1270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340" cy="1320800"/>
                        </a:xfrm>
                        <a:prstGeom prst="rect">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E07832" w:rsidRPr="00AF3DE1" w:rsidRDefault="00E07832" w:rsidP="00E07832">
                            <w:pPr>
                              <w:jc w:val="center"/>
                              <w:rPr>
                                <w:rFonts w:ascii="Arial" w:hAnsi="Arial" w:cs="Arial"/>
                              </w:rPr>
                            </w:pPr>
                            <w:r>
                              <w:rPr>
                                <w:rFonts w:ascii="Arial" w:hAnsi="Arial" w:cs="Arial"/>
                              </w:rPr>
                              <w:t xml:space="preserve">Agreed by Team Manager </w:t>
                            </w:r>
                            <w:r w:rsidR="00F85FBD">
                              <w:rPr>
                                <w:rFonts w:ascii="Arial" w:hAnsi="Arial" w:cs="Arial"/>
                              </w:rPr>
                              <w:t>or IC</w:t>
                            </w:r>
                            <w:r w:rsidR="00753578" w:rsidRPr="00753578">
                              <w:rPr>
                                <w:rFonts w:ascii="Arial" w:hAnsi="Arial" w:cs="Arial"/>
                                <w:sz w:val="20"/>
                                <w:szCs w:val="20"/>
                              </w:rPr>
                              <w:t xml:space="preserve"> </w:t>
                            </w:r>
                            <w:r w:rsidR="00753578" w:rsidRPr="00A63BC1">
                              <w:rPr>
                                <w:rFonts w:ascii="Arial" w:hAnsi="Arial" w:cs="Arial"/>
                                <w:sz w:val="20"/>
                                <w:szCs w:val="20"/>
                              </w:rPr>
                              <w:t>Individual advised of information if appropriate Individual advised of information if appropriate</w:t>
                            </w:r>
                            <w:r w:rsidR="00753578">
                              <w:rPr>
                                <w:rFonts w:ascii="Arial" w:hAnsi="Arial" w:cs="Aria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164.5pt;margin-top:8.45pt;width:124.2pt;height:10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" fillcolor="#4f81bd [3204]" strokecolor="#243f60 [1604]" strokeweight="2pt">
                <v:textbox>
                  <w:txbxContent>
                    <w:p w:rsidR="00E07832" w:rsidRPr="00AF3DE1" w:rsidRDefault="00E07832" w:rsidP="00E07832">
                      <w:pPr>
                        <w:jc w:val="center"/>
                        <w:rPr>
                          <w:rFonts w:ascii="Arial" w:hAnsi="Arial" w:cs="Arial"/>
                        </w:rPr>
                      </w:pPr>
                      <w:r>
                        <w:rPr>
                          <w:rFonts w:ascii="Arial" w:hAnsi="Arial" w:cs="Arial"/>
                        </w:rPr>
                        <w:t xml:space="preserve">Agreed by Team Manager </w:t>
                      </w:r>
                      <w:r w:rsidR="00F85FBD">
                        <w:rPr>
                          <w:rFonts w:ascii="Arial" w:hAnsi="Arial" w:cs="Arial"/>
                        </w:rPr>
                        <w:t>or IC</w:t>
                      </w:r>
                      <w:r w:rsidR="00753578" w:rsidRPr="00753578">
                        <w:rPr>
                          <w:rFonts w:ascii="Arial" w:hAnsi="Arial" w:cs="Arial"/>
                          <w:sz w:val="20"/>
                          <w:szCs w:val="20"/>
                        </w:rPr>
                        <w:t xml:space="preserve"> </w:t>
                      </w:r>
                      <w:r w:rsidR="00753578" w:rsidRPr="00A63BC1">
                        <w:rPr>
                          <w:rFonts w:ascii="Arial" w:hAnsi="Arial" w:cs="Arial"/>
                          <w:sz w:val="20"/>
                          <w:szCs w:val="20"/>
                        </w:rPr>
                        <w:t>Individual advised of information if appropriate Individual advised of information if appropriate</w:t>
                      </w:r>
                      <w:r w:rsidR="00753578">
                        <w:rPr>
                          <w:rFonts w:ascii="Arial" w:hAnsi="Arial" w:cs="Arial"/>
                        </w:rPr>
                        <w:t xml:space="preserve"> </w:t>
                      </w:r>
                    </w:p>
                  </w:txbxContent>
                </v:textbox>
              </v:shape>
            </w:pict>
          </mc:Fallback>
        </mc:AlternateContent>
      </w:r>
    </w:p>
    <w:p w:rsidR="00E07832" w:rsidRDefault="00E07832" w:rsidP="0019149A">
      <w:pPr>
        <w:rPr>
          <w:rFonts w:ascii="Arial" w:hAnsi="Arial" w:cs="Arial"/>
          <w:b/>
          <w:bCs/>
          <w:color w:val="365F91" w:themeColor="accent1" w:themeShade="BF"/>
          <w:sz w:val="24"/>
          <w:szCs w:val="24"/>
        </w:rPr>
      </w:pPr>
    </w:p>
    <w:p w:rsidR="0019149A" w:rsidRDefault="0026521D" w:rsidP="0019149A">
      <w:pPr>
        <w:rPr>
          <w:rFonts w:ascii="Arial" w:hAnsi="Arial" w:cs="Arial"/>
          <w:b/>
          <w:bCs/>
          <w:color w:val="365F91" w:themeColor="accent1" w:themeShade="BF"/>
          <w:sz w:val="24"/>
          <w:szCs w:val="24"/>
        </w:rPr>
      </w:pPr>
      <w:r>
        <w:rPr>
          <w:rFonts w:ascii="Arial" w:hAnsi="Arial" w:cs="Arial"/>
          <w:b/>
          <w:bCs/>
          <w:noProof/>
          <w:color w:val="4F81BD" w:themeColor="accent1"/>
          <w:sz w:val="24"/>
          <w:szCs w:val="24"/>
          <w:lang w:eastAsia="en-GB"/>
        </w:rPr>
        <mc:AlternateContent>
          <mc:Choice Requires="wps">
            <w:drawing>
              <wp:anchor distT="0" distB="0" distL="114300" distR="114300" simplePos="0" relativeHeight="251705344" behindDoc="0" locked="0" layoutInCell="1" allowOverlap="1" wp14:anchorId="57A11B36" wp14:editId="5A9DC806">
                <wp:simplePos x="0" y="0"/>
                <wp:positionH relativeFrom="column">
                  <wp:posOffset>4930140</wp:posOffset>
                </wp:positionH>
                <wp:positionV relativeFrom="paragraph">
                  <wp:posOffset>81280</wp:posOffset>
                </wp:positionV>
                <wp:extent cx="7620" cy="377190"/>
                <wp:effectExtent l="95250" t="19050" r="125730" b="99060"/>
                <wp:wrapNone/>
                <wp:docPr id="26" name="Straight Arrow Connector 26"/>
                <wp:cNvGraphicFramePr/>
                <a:graphic xmlns:a="http://schemas.openxmlformats.org/drawingml/2006/main">
                  <a:graphicData uri="http://schemas.microsoft.com/office/word/2010/wordprocessingShape">
                    <wps:wsp>
                      <wps:cNvCnPr/>
                      <wps:spPr>
                        <a:xfrm>
                          <a:off x="0" y="0"/>
                          <a:ext cx="7620" cy="37719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26" o:spid="_x0000_s1026" type="#_x0000_t32" style="position:absolute;margin-left:388.2pt;margin-top:6.4pt;width:.6pt;height:29.7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" strokecolor="black [3200]" strokeweight="2pt">
                <v:stroke endarrow="open"/>
                <v:shadow on="t" color="black" opacity="24903f" origin=",.5" offset="0,.55556mm"/>
              </v:shape>
            </w:pict>
          </mc:Fallback>
        </mc:AlternateContent>
      </w:r>
    </w:p>
    <w:p w:rsidR="0019149A" w:rsidRDefault="0026521D" w:rsidP="0019149A">
      <w:pPr>
        <w:rPr>
          <w:rFonts w:ascii="Arial" w:hAnsi="Arial" w:cs="Arial"/>
          <w:b/>
          <w:bCs/>
          <w:color w:val="365F91" w:themeColor="accent1" w:themeShade="BF"/>
          <w:sz w:val="24"/>
          <w:szCs w:val="24"/>
        </w:rPr>
      </w:pPr>
      <w:r w:rsidRPr="00AF3DE1">
        <w:rPr>
          <w:rFonts w:ascii="Arial" w:hAnsi="Arial" w:cs="Arial"/>
          <w:b/>
          <w:bCs/>
          <w:noProof/>
          <w:color w:val="365F91" w:themeColor="accent1" w:themeShade="BF"/>
          <w:sz w:val="24"/>
          <w:szCs w:val="24"/>
          <w:lang w:eastAsia="en-GB"/>
        </w:rPr>
        <mc:AlternateContent>
          <mc:Choice Requires="wps">
            <w:drawing>
              <wp:anchor distT="0" distB="0" distL="114300" distR="114300" simplePos="0" relativeHeight="251685888" behindDoc="0" locked="0" layoutInCell="1" allowOverlap="1" wp14:anchorId="720F6D1C" wp14:editId="54D9D0B1">
                <wp:simplePos x="0" y="0"/>
                <wp:positionH relativeFrom="column">
                  <wp:posOffset>4260850</wp:posOffset>
                </wp:positionH>
                <wp:positionV relativeFrom="paragraph">
                  <wp:posOffset>131445</wp:posOffset>
                </wp:positionV>
                <wp:extent cx="1577340" cy="958850"/>
                <wp:effectExtent l="0" t="0" r="22860" b="1270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340" cy="958850"/>
                        </a:xfrm>
                        <a:prstGeom prst="rect">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753578" w:rsidRDefault="00E07832" w:rsidP="00E07832">
                            <w:pPr>
                              <w:jc w:val="center"/>
                              <w:rPr>
                                <w:rFonts w:ascii="Arial" w:hAnsi="Arial" w:cs="Arial"/>
                              </w:rPr>
                            </w:pPr>
                            <w:r>
                              <w:rPr>
                                <w:rFonts w:ascii="Arial" w:hAnsi="Arial" w:cs="Arial"/>
                              </w:rPr>
                              <w:t xml:space="preserve">SGU </w:t>
                            </w:r>
                          </w:p>
                          <w:p w:rsidR="00E07832" w:rsidRPr="00AF3DE1" w:rsidRDefault="00E07832" w:rsidP="00E07832">
                            <w:pPr>
                              <w:jc w:val="center"/>
                              <w:rPr>
                                <w:rFonts w:ascii="Arial" w:hAnsi="Arial" w:cs="Arial"/>
                              </w:rPr>
                            </w:pPr>
                            <w:r>
                              <w:rPr>
                                <w:rFonts w:ascii="Arial" w:hAnsi="Arial" w:cs="Arial"/>
                              </w:rPr>
                              <w:t xml:space="preserve">Service Manager to agree RTC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335.5pt;margin-top:10.35pt;width:124.2pt;height:7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" fillcolor="#4f81bd [3204]" strokecolor="#243f60 [1604]" strokeweight="2pt">
                <v:textbox>
                  <w:txbxContent>
                    <w:p w:rsidR="00753578" w:rsidRDefault="00E07832" w:rsidP="00E07832">
                      <w:pPr>
                        <w:jc w:val="center"/>
                        <w:rPr>
                          <w:rFonts w:ascii="Arial" w:hAnsi="Arial" w:cs="Arial"/>
                        </w:rPr>
                      </w:pPr>
                      <w:r>
                        <w:rPr>
                          <w:rFonts w:ascii="Arial" w:hAnsi="Arial" w:cs="Arial"/>
                        </w:rPr>
                        <w:t xml:space="preserve">SGU </w:t>
                      </w:r>
                    </w:p>
                    <w:p w:rsidR="00E07832" w:rsidRPr="00AF3DE1" w:rsidRDefault="00E07832" w:rsidP="00E07832">
                      <w:pPr>
                        <w:jc w:val="center"/>
                        <w:rPr>
                          <w:rFonts w:ascii="Arial" w:hAnsi="Arial" w:cs="Arial"/>
                        </w:rPr>
                      </w:pPr>
                      <w:r>
                        <w:rPr>
                          <w:rFonts w:ascii="Arial" w:hAnsi="Arial" w:cs="Arial"/>
                        </w:rPr>
                        <w:t xml:space="preserve">Service Manager to agree RTC </w:t>
                      </w:r>
                    </w:p>
                  </w:txbxContent>
                </v:textbox>
              </v:shape>
            </w:pict>
          </mc:Fallback>
        </mc:AlternateContent>
      </w:r>
    </w:p>
    <w:p w:rsidR="0019149A" w:rsidRDefault="00753578" w:rsidP="0019149A">
      <w:pPr>
        <w:rPr>
          <w:rFonts w:ascii="Arial" w:hAnsi="Arial" w:cs="Arial"/>
          <w:b/>
          <w:bCs/>
          <w:color w:val="365F91" w:themeColor="accent1" w:themeShade="BF"/>
          <w:sz w:val="24"/>
          <w:szCs w:val="24"/>
        </w:rPr>
      </w:pPr>
      <w:r>
        <w:rPr>
          <w:rFonts w:ascii="Arial" w:hAnsi="Arial" w:cs="Arial"/>
          <w:b/>
          <w:bCs/>
          <w:noProof/>
          <w:color w:val="4F81BD" w:themeColor="accent1"/>
          <w:sz w:val="24"/>
          <w:szCs w:val="24"/>
          <w:lang w:eastAsia="en-GB"/>
        </w:rPr>
        <mc:AlternateContent>
          <mc:Choice Requires="wps">
            <w:drawing>
              <wp:anchor distT="0" distB="0" distL="114300" distR="114300" simplePos="0" relativeHeight="251697152" behindDoc="0" locked="0" layoutInCell="1" allowOverlap="1" wp14:anchorId="43280A5D" wp14:editId="7222797C">
                <wp:simplePos x="0" y="0"/>
                <wp:positionH relativeFrom="column">
                  <wp:posOffset>709930</wp:posOffset>
                </wp:positionH>
                <wp:positionV relativeFrom="paragraph">
                  <wp:posOffset>69215</wp:posOffset>
                </wp:positionV>
                <wp:extent cx="0" cy="419100"/>
                <wp:effectExtent l="95250" t="19050" r="76200" b="95250"/>
                <wp:wrapNone/>
                <wp:docPr id="22" name="Straight Arrow Connector 22"/>
                <wp:cNvGraphicFramePr/>
                <a:graphic xmlns:a="http://schemas.openxmlformats.org/drawingml/2006/main">
                  <a:graphicData uri="http://schemas.microsoft.com/office/word/2010/wordprocessingShape">
                    <wps:wsp>
                      <wps:cNvCnPr/>
                      <wps:spPr>
                        <a:xfrm>
                          <a:off x="0" y="0"/>
                          <a:ext cx="0" cy="4191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2" o:spid="_x0000_s1026" type="#_x0000_t32" style="position:absolute;margin-left:55.9pt;margin-top:5.45pt;width:0;height:3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" strokecolor="black [3200]" strokeweight="2pt">
                <v:stroke endarrow="open"/>
                <v:shadow on="t" color="black" opacity="24903f" origin=",.5" offset="0,.55556mm"/>
              </v:shape>
            </w:pict>
          </mc:Fallback>
        </mc:AlternateContent>
      </w:r>
      <w:r>
        <w:rPr>
          <w:rFonts w:ascii="Arial" w:hAnsi="Arial" w:cs="Arial"/>
          <w:b/>
          <w:bCs/>
          <w:noProof/>
          <w:color w:val="4F81BD" w:themeColor="accent1"/>
          <w:sz w:val="24"/>
          <w:szCs w:val="24"/>
          <w:lang w:eastAsia="en-GB"/>
        </w:rPr>
        <mc:AlternateContent>
          <mc:Choice Requires="wps">
            <w:drawing>
              <wp:anchor distT="0" distB="0" distL="114300" distR="114300" simplePos="0" relativeHeight="251699200" behindDoc="0" locked="0" layoutInCell="1" allowOverlap="1" wp14:anchorId="2F9B72DF" wp14:editId="7992B358">
                <wp:simplePos x="0" y="0"/>
                <wp:positionH relativeFrom="column">
                  <wp:posOffset>2863850</wp:posOffset>
                </wp:positionH>
                <wp:positionV relativeFrom="paragraph">
                  <wp:posOffset>113665</wp:posOffset>
                </wp:positionV>
                <wp:extent cx="13970" cy="406400"/>
                <wp:effectExtent l="95250" t="19050" r="100330" b="88900"/>
                <wp:wrapNone/>
                <wp:docPr id="23" name="Straight Arrow Connector 23"/>
                <wp:cNvGraphicFramePr/>
                <a:graphic xmlns:a="http://schemas.openxmlformats.org/drawingml/2006/main">
                  <a:graphicData uri="http://schemas.microsoft.com/office/word/2010/wordprocessingShape">
                    <wps:wsp>
                      <wps:cNvCnPr/>
                      <wps:spPr>
                        <a:xfrm>
                          <a:off x="0" y="0"/>
                          <a:ext cx="13970" cy="40640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3" o:spid="_x0000_s1026" type="#_x0000_t32" style="position:absolute;margin-left:225.5pt;margin-top:8.95pt;width:1.1pt;height:3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" strokecolor="windowText" strokeweight="2pt">
                <v:stroke endarrow="open"/>
                <v:shadow on="t" color="black" opacity="24903f" origin=",.5" offset="0,.55556mm"/>
              </v:shape>
            </w:pict>
          </mc:Fallback>
        </mc:AlternateContent>
      </w:r>
    </w:p>
    <w:p w:rsidR="0019149A" w:rsidRDefault="0026521D" w:rsidP="0019149A">
      <w:pPr>
        <w:rPr>
          <w:rFonts w:ascii="Arial" w:hAnsi="Arial" w:cs="Arial"/>
          <w:b/>
          <w:bCs/>
          <w:color w:val="365F91" w:themeColor="accent1" w:themeShade="BF"/>
          <w:sz w:val="24"/>
          <w:szCs w:val="24"/>
        </w:rPr>
      </w:pPr>
      <w:r>
        <w:rPr>
          <w:rFonts w:ascii="Arial" w:hAnsi="Arial" w:cs="Arial"/>
          <w:b/>
          <w:bCs/>
          <w:noProof/>
          <w:color w:val="4F81BD" w:themeColor="accent1"/>
          <w:sz w:val="24"/>
          <w:szCs w:val="24"/>
          <w:lang w:eastAsia="en-GB"/>
        </w:rPr>
        <mc:AlternateContent>
          <mc:Choice Requires="wps">
            <w:drawing>
              <wp:anchor distT="0" distB="0" distL="114300" distR="114300" simplePos="0" relativeHeight="251711488" behindDoc="0" locked="0" layoutInCell="1" allowOverlap="1" wp14:anchorId="0BF72B1C" wp14:editId="243D997B">
                <wp:simplePos x="0" y="0"/>
                <wp:positionH relativeFrom="column">
                  <wp:posOffset>4937760</wp:posOffset>
                </wp:positionH>
                <wp:positionV relativeFrom="paragraph">
                  <wp:posOffset>162560</wp:posOffset>
                </wp:positionV>
                <wp:extent cx="7620" cy="377190"/>
                <wp:effectExtent l="95250" t="19050" r="125730" b="99060"/>
                <wp:wrapNone/>
                <wp:docPr id="29" name="Straight Arrow Connector 29"/>
                <wp:cNvGraphicFramePr/>
                <a:graphic xmlns:a="http://schemas.openxmlformats.org/drawingml/2006/main">
                  <a:graphicData uri="http://schemas.microsoft.com/office/word/2010/wordprocessingShape">
                    <wps:wsp>
                      <wps:cNvCnPr/>
                      <wps:spPr>
                        <a:xfrm>
                          <a:off x="0" y="0"/>
                          <a:ext cx="7620" cy="37719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29" o:spid="_x0000_s1026" type="#_x0000_t32" style="position:absolute;margin-left:388.8pt;margin-top:12.8pt;width:.6pt;height:29.7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" strokecolor="black [3200]" strokeweight="2pt">
                <v:stroke endarrow="open"/>
                <v:shadow on="t" color="black" opacity="24903f" origin=",.5" offset="0,.55556mm"/>
              </v:shape>
            </w:pict>
          </mc:Fallback>
        </mc:AlternateContent>
      </w:r>
    </w:p>
    <w:p w:rsidR="0019149A" w:rsidRDefault="00753578" w:rsidP="0019149A">
      <w:pPr>
        <w:rPr>
          <w:rFonts w:ascii="Arial" w:hAnsi="Arial" w:cs="Arial"/>
          <w:b/>
          <w:bCs/>
          <w:color w:val="365F91" w:themeColor="accent1" w:themeShade="BF"/>
          <w:sz w:val="24"/>
          <w:szCs w:val="24"/>
        </w:rPr>
      </w:pPr>
      <w:r w:rsidRPr="00AF3DE1">
        <w:rPr>
          <w:rFonts w:ascii="Arial" w:hAnsi="Arial" w:cs="Arial"/>
          <w:b/>
          <w:bCs/>
          <w:noProof/>
          <w:color w:val="365F91" w:themeColor="accent1" w:themeShade="BF"/>
          <w:sz w:val="24"/>
          <w:szCs w:val="24"/>
          <w:lang w:eastAsia="en-GB"/>
        </w:rPr>
        <mc:AlternateContent>
          <mc:Choice Requires="wps">
            <w:drawing>
              <wp:anchor distT="0" distB="0" distL="114300" distR="114300" simplePos="0" relativeHeight="251673600" behindDoc="0" locked="0" layoutInCell="1" allowOverlap="1" wp14:anchorId="6A35C206" wp14:editId="2B613ED1">
                <wp:simplePos x="0" y="0"/>
                <wp:positionH relativeFrom="column">
                  <wp:posOffset>-12700</wp:posOffset>
                </wp:positionH>
                <wp:positionV relativeFrom="paragraph">
                  <wp:posOffset>66675</wp:posOffset>
                </wp:positionV>
                <wp:extent cx="1577340" cy="2051050"/>
                <wp:effectExtent l="0" t="0" r="22860" b="2540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340" cy="2051050"/>
                        </a:xfrm>
                        <a:prstGeom prst="rect">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F85FBD" w:rsidRDefault="00E07832" w:rsidP="00E07832">
                            <w:pPr>
                              <w:jc w:val="center"/>
                              <w:rPr>
                                <w:rFonts w:ascii="Arial" w:hAnsi="Arial" w:cs="Arial"/>
                              </w:rPr>
                            </w:pPr>
                            <w:r>
                              <w:rPr>
                                <w:rFonts w:ascii="Arial" w:hAnsi="Arial" w:cs="Arial"/>
                              </w:rPr>
                              <w:t>Service Manager</w:t>
                            </w:r>
                            <w:r w:rsidR="00F85FBD">
                              <w:rPr>
                                <w:rFonts w:ascii="Arial" w:hAnsi="Arial" w:cs="Arial"/>
                              </w:rPr>
                              <w:t xml:space="preserve"> </w:t>
                            </w:r>
                          </w:p>
                          <w:p w:rsidR="00E07832" w:rsidRPr="00AF3DE1" w:rsidRDefault="00F85FBD" w:rsidP="00E07832">
                            <w:pPr>
                              <w:jc w:val="center"/>
                              <w:rPr>
                                <w:rFonts w:ascii="Arial" w:hAnsi="Arial" w:cs="Arial"/>
                              </w:rPr>
                            </w:pPr>
                            <w:r>
                              <w:rPr>
                                <w:rFonts w:ascii="Arial" w:hAnsi="Arial" w:cs="Arial"/>
                              </w:rPr>
                              <w:t>(</w:t>
                            </w:r>
                            <w:r w:rsidR="00753578">
                              <w:rPr>
                                <w:rFonts w:ascii="Arial" w:hAnsi="Arial" w:cs="Arial"/>
                              </w:rPr>
                              <w:t xml:space="preserve">SM </w:t>
                            </w:r>
                            <w:r>
                              <w:rPr>
                                <w:rFonts w:ascii="Arial" w:hAnsi="Arial" w:cs="Arial"/>
                              </w:rPr>
                              <w:t>line</w:t>
                            </w:r>
                            <w:r w:rsidR="00753578">
                              <w:rPr>
                                <w:rFonts w:ascii="Arial" w:hAnsi="Arial" w:cs="Arial"/>
                              </w:rPr>
                              <w:t xml:space="preserve"> manager</w:t>
                            </w:r>
                            <w:r>
                              <w:rPr>
                                <w:rFonts w:ascii="Arial" w:hAnsi="Arial" w:cs="Arial"/>
                              </w:rPr>
                              <w:t>)</w:t>
                            </w:r>
                            <w:r w:rsidR="00E07832">
                              <w:rPr>
                                <w:rFonts w:ascii="Arial" w:hAnsi="Arial" w:cs="Arial"/>
                              </w:rPr>
                              <w:t xml:space="preserve"> adds Hazard Flag and notes in Risk tab t</w:t>
                            </w:r>
                            <w:r>
                              <w:rPr>
                                <w:rFonts w:ascii="Arial" w:hAnsi="Arial" w:cs="Arial"/>
                              </w:rPr>
                              <w:t>he</w:t>
                            </w:r>
                            <w:r w:rsidR="00E07832">
                              <w:rPr>
                                <w:rFonts w:ascii="Arial" w:hAnsi="Arial" w:cs="Arial"/>
                              </w:rPr>
                              <w:t xml:space="preserve"> detail why and</w:t>
                            </w:r>
                            <w:r>
                              <w:rPr>
                                <w:rFonts w:ascii="Arial" w:hAnsi="Arial" w:cs="Arial"/>
                              </w:rPr>
                              <w:t xml:space="preserve"> notes</w:t>
                            </w:r>
                            <w:r w:rsidR="00E07832">
                              <w:rPr>
                                <w:rFonts w:ascii="Arial" w:hAnsi="Arial" w:cs="Arial"/>
                              </w:rPr>
                              <w:t xml:space="preserve"> where information is held (initial contact / case 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1pt;margin-top:5.25pt;width:124.2pt;height:16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" fillcolor="#4f81bd [3204]" strokecolor="#243f60 [1604]" strokeweight="2pt">
                <v:textbox>
                  <w:txbxContent>
                    <w:p w:rsidR="00F85FBD" w:rsidRDefault="00E07832" w:rsidP="00E07832">
                      <w:pPr>
                        <w:jc w:val="center"/>
                        <w:rPr>
                          <w:rFonts w:ascii="Arial" w:hAnsi="Arial" w:cs="Arial"/>
                        </w:rPr>
                      </w:pPr>
                      <w:r>
                        <w:rPr>
                          <w:rFonts w:ascii="Arial" w:hAnsi="Arial" w:cs="Arial"/>
                        </w:rPr>
                        <w:t>Service Manager</w:t>
                      </w:r>
                      <w:r w:rsidR="00F85FBD">
                        <w:rPr>
                          <w:rFonts w:ascii="Arial" w:hAnsi="Arial" w:cs="Arial"/>
                        </w:rPr>
                        <w:t xml:space="preserve"> </w:t>
                      </w:r>
                    </w:p>
                    <w:p w:rsidR="00E07832" w:rsidRPr="00AF3DE1" w:rsidRDefault="00F85FBD" w:rsidP="00E07832">
                      <w:pPr>
                        <w:jc w:val="center"/>
                        <w:rPr>
                          <w:rFonts w:ascii="Arial" w:hAnsi="Arial" w:cs="Arial"/>
                        </w:rPr>
                      </w:pPr>
                      <w:r>
                        <w:rPr>
                          <w:rFonts w:ascii="Arial" w:hAnsi="Arial" w:cs="Arial"/>
                        </w:rPr>
                        <w:t>(</w:t>
                      </w:r>
                      <w:r w:rsidR="00753578">
                        <w:rPr>
                          <w:rFonts w:ascii="Arial" w:hAnsi="Arial" w:cs="Arial"/>
                        </w:rPr>
                        <w:t xml:space="preserve">SM </w:t>
                      </w:r>
                      <w:r>
                        <w:rPr>
                          <w:rFonts w:ascii="Arial" w:hAnsi="Arial" w:cs="Arial"/>
                        </w:rPr>
                        <w:t>line</w:t>
                      </w:r>
                      <w:r w:rsidR="00753578">
                        <w:rPr>
                          <w:rFonts w:ascii="Arial" w:hAnsi="Arial" w:cs="Arial"/>
                        </w:rPr>
                        <w:t xml:space="preserve"> manager</w:t>
                      </w:r>
                      <w:r>
                        <w:rPr>
                          <w:rFonts w:ascii="Arial" w:hAnsi="Arial" w:cs="Arial"/>
                        </w:rPr>
                        <w:t>)</w:t>
                      </w:r>
                      <w:r w:rsidR="00E07832">
                        <w:rPr>
                          <w:rFonts w:ascii="Arial" w:hAnsi="Arial" w:cs="Arial"/>
                        </w:rPr>
                        <w:t xml:space="preserve"> adds Hazard Flag and notes in Risk tab t</w:t>
                      </w:r>
                      <w:r>
                        <w:rPr>
                          <w:rFonts w:ascii="Arial" w:hAnsi="Arial" w:cs="Arial"/>
                        </w:rPr>
                        <w:t>he</w:t>
                      </w:r>
                      <w:r w:rsidR="00E07832">
                        <w:rPr>
                          <w:rFonts w:ascii="Arial" w:hAnsi="Arial" w:cs="Arial"/>
                        </w:rPr>
                        <w:t xml:space="preserve"> detail why and</w:t>
                      </w:r>
                      <w:r>
                        <w:rPr>
                          <w:rFonts w:ascii="Arial" w:hAnsi="Arial" w:cs="Arial"/>
                        </w:rPr>
                        <w:t xml:space="preserve"> notes</w:t>
                      </w:r>
                      <w:r w:rsidR="00E07832">
                        <w:rPr>
                          <w:rFonts w:ascii="Arial" w:hAnsi="Arial" w:cs="Arial"/>
                        </w:rPr>
                        <w:t xml:space="preserve"> where information is held (initial contact / case notes)</w:t>
                      </w:r>
                    </w:p>
                  </w:txbxContent>
                </v:textbox>
              </v:shape>
            </w:pict>
          </mc:Fallback>
        </mc:AlternateContent>
      </w:r>
      <w:r w:rsidRPr="00AF3DE1">
        <w:rPr>
          <w:rFonts w:ascii="Arial" w:hAnsi="Arial" w:cs="Arial"/>
          <w:b/>
          <w:bCs/>
          <w:noProof/>
          <w:color w:val="365F91" w:themeColor="accent1" w:themeShade="BF"/>
          <w:sz w:val="24"/>
          <w:szCs w:val="24"/>
          <w:lang w:eastAsia="en-GB"/>
        </w:rPr>
        <mc:AlternateContent>
          <mc:Choice Requires="wps">
            <w:drawing>
              <wp:anchor distT="0" distB="0" distL="114300" distR="114300" simplePos="0" relativeHeight="251679744" behindDoc="0" locked="0" layoutInCell="1" allowOverlap="1" wp14:anchorId="4CB39B36" wp14:editId="215644CE">
                <wp:simplePos x="0" y="0"/>
                <wp:positionH relativeFrom="column">
                  <wp:posOffset>2089150</wp:posOffset>
                </wp:positionH>
                <wp:positionV relativeFrom="paragraph">
                  <wp:posOffset>66675</wp:posOffset>
                </wp:positionV>
                <wp:extent cx="1577340" cy="2051050"/>
                <wp:effectExtent l="0" t="0" r="22860" b="2540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340" cy="2051050"/>
                        </a:xfrm>
                        <a:prstGeom prst="rect">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F85FBD" w:rsidRDefault="00E07832" w:rsidP="00E07832">
                            <w:pPr>
                              <w:jc w:val="center"/>
                              <w:rPr>
                                <w:rFonts w:ascii="Arial" w:hAnsi="Arial" w:cs="Arial"/>
                              </w:rPr>
                            </w:pPr>
                            <w:r>
                              <w:rPr>
                                <w:rFonts w:ascii="Arial" w:hAnsi="Arial" w:cs="Arial"/>
                              </w:rPr>
                              <w:t xml:space="preserve">Service Manager </w:t>
                            </w:r>
                          </w:p>
                          <w:p w:rsidR="00E07832" w:rsidRPr="00AF3DE1" w:rsidRDefault="00F85FBD" w:rsidP="00E07832">
                            <w:pPr>
                              <w:jc w:val="center"/>
                              <w:rPr>
                                <w:rFonts w:ascii="Arial" w:hAnsi="Arial" w:cs="Arial"/>
                              </w:rPr>
                            </w:pPr>
                            <w:r>
                              <w:rPr>
                                <w:rFonts w:ascii="Arial" w:hAnsi="Arial" w:cs="Arial"/>
                              </w:rPr>
                              <w:t>(SM</w:t>
                            </w:r>
                            <w:r w:rsidR="00753578">
                              <w:rPr>
                                <w:rFonts w:ascii="Arial" w:hAnsi="Arial" w:cs="Arial"/>
                              </w:rPr>
                              <w:t xml:space="preserve"> line manager</w:t>
                            </w:r>
                            <w:r>
                              <w:rPr>
                                <w:rFonts w:ascii="Arial" w:hAnsi="Arial" w:cs="Arial"/>
                              </w:rPr>
                              <w:t xml:space="preserve">) </w:t>
                            </w:r>
                            <w:r w:rsidR="00E07832">
                              <w:rPr>
                                <w:rFonts w:ascii="Arial" w:hAnsi="Arial" w:cs="Arial"/>
                              </w:rPr>
                              <w:t>adds Hazard Flag and notes in Risk tab t</w:t>
                            </w:r>
                            <w:r>
                              <w:rPr>
                                <w:rFonts w:ascii="Arial" w:hAnsi="Arial" w:cs="Arial"/>
                              </w:rPr>
                              <w:t>he</w:t>
                            </w:r>
                            <w:r w:rsidR="00E07832">
                              <w:rPr>
                                <w:rFonts w:ascii="Arial" w:hAnsi="Arial" w:cs="Arial"/>
                              </w:rPr>
                              <w:t xml:space="preserve"> detail why and </w:t>
                            </w:r>
                            <w:r>
                              <w:rPr>
                                <w:rFonts w:ascii="Arial" w:hAnsi="Arial" w:cs="Arial"/>
                              </w:rPr>
                              <w:t>notes</w:t>
                            </w:r>
                            <w:r w:rsidR="00E07832">
                              <w:rPr>
                                <w:rFonts w:ascii="Arial" w:hAnsi="Arial" w:cs="Arial"/>
                              </w:rPr>
                              <w:t xml:space="preserve"> where information is held (initial contact / case 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164.5pt;margin-top:5.25pt;width:124.2pt;height:16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" fillcolor="#4f81bd [3204]" strokecolor="#243f60 [1604]" strokeweight="2pt">
                <v:textbox>
                  <w:txbxContent>
                    <w:p w:rsidR="00F85FBD" w:rsidRDefault="00E07832" w:rsidP="00E07832">
                      <w:pPr>
                        <w:jc w:val="center"/>
                        <w:rPr>
                          <w:rFonts w:ascii="Arial" w:hAnsi="Arial" w:cs="Arial"/>
                        </w:rPr>
                      </w:pPr>
                      <w:r>
                        <w:rPr>
                          <w:rFonts w:ascii="Arial" w:hAnsi="Arial" w:cs="Arial"/>
                        </w:rPr>
                        <w:t xml:space="preserve">Service Manager </w:t>
                      </w:r>
                    </w:p>
                    <w:p w:rsidR="00E07832" w:rsidRPr="00AF3DE1" w:rsidRDefault="00F85FBD" w:rsidP="00E07832">
                      <w:pPr>
                        <w:jc w:val="center"/>
                        <w:rPr>
                          <w:rFonts w:ascii="Arial" w:hAnsi="Arial" w:cs="Arial"/>
                        </w:rPr>
                      </w:pPr>
                      <w:r>
                        <w:rPr>
                          <w:rFonts w:ascii="Arial" w:hAnsi="Arial" w:cs="Arial"/>
                        </w:rPr>
                        <w:t>(SM</w:t>
                      </w:r>
                      <w:r w:rsidR="00753578">
                        <w:rPr>
                          <w:rFonts w:ascii="Arial" w:hAnsi="Arial" w:cs="Arial"/>
                        </w:rPr>
                        <w:t xml:space="preserve"> line manager</w:t>
                      </w:r>
                      <w:r>
                        <w:rPr>
                          <w:rFonts w:ascii="Arial" w:hAnsi="Arial" w:cs="Arial"/>
                        </w:rPr>
                        <w:t xml:space="preserve">) </w:t>
                      </w:r>
                      <w:r w:rsidR="00E07832">
                        <w:rPr>
                          <w:rFonts w:ascii="Arial" w:hAnsi="Arial" w:cs="Arial"/>
                        </w:rPr>
                        <w:t>adds Hazard Flag and notes in Risk tab t</w:t>
                      </w:r>
                      <w:r>
                        <w:rPr>
                          <w:rFonts w:ascii="Arial" w:hAnsi="Arial" w:cs="Arial"/>
                        </w:rPr>
                        <w:t>he</w:t>
                      </w:r>
                      <w:r w:rsidR="00E07832">
                        <w:rPr>
                          <w:rFonts w:ascii="Arial" w:hAnsi="Arial" w:cs="Arial"/>
                        </w:rPr>
                        <w:t xml:space="preserve"> detail why and </w:t>
                      </w:r>
                      <w:r>
                        <w:rPr>
                          <w:rFonts w:ascii="Arial" w:hAnsi="Arial" w:cs="Arial"/>
                        </w:rPr>
                        <w:t>notes</w:t>
                      </w:r>
                      <w:r w:rsidR="00E07832">
                        <w:rPr>
                          <w:rFonts w:ascii="Arial" w:hAnsi="Arial" w:cs="Arial"/>
                        </w:rPr>
                        <w:t xml:space="preserve"> where information is held (initial contact / case notes)</w:t>
                      </w:r>
                    </w:p>
                  </w:txbxContent>
                </v:textbox>
              </v:shape>
            </w:pict>
          </mc:Fallback>
        </mc:AlternateContent>
      </w:r>
      <w:r w:rsidR="00E07832" w:rsidRPr="00AF3DE1">
        <w:rPr>
          <w:rFonts w:ascii="Arial" w:hAnsi="Arial" w:cs="Arial"/>
          <w:b/>
          <w:bCs/>
          <w:noProof/>
          <w:color w:val="365F91" w:themeColor="accent1" w:themeShade="BF"/>
          <w:sz w:val="24"/>
          <w:szCs w:val="24"/>
          <w:lang w:eastAsia="en-GB"/>
        </w:rPr>
        <mc:AlternateContent>
          <mc:Choice Requires="wps">
            <w:drawing>
              <wp:anchor distT="0" distB="0" distL="114300" distR="114300" simplePos="0" relativeHeight="251687936" behindDoc="0" locked="0" layoutInCell="1" allowOverlap="1" wp14:anchorId="059A52AE" wp14:editId="0C628766">
                <wp:simplePos x="0" y="0"/>
                <wp:positionH relativeFrom="column">
                  <wp:posOffset>4259580</wp:posOffset>
                </wp:positionH>
                <wp:positionV relativeFrom="paragraph">
                  <wp:posOffset>257175</wp:posOffset>
                </wp:positionV>
                <wp:extent cx="1577340" cy="777240"/>
                <wp:effectExtent l="0" t="0" r="22860" b="2286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340" cy="777240"/>
                        </a:xfrm>
                        <a:prstGeom prst="rect">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E07832" w:rsidRPr="00AF3DE1" w:rsidRDefault="00E07832" w:rsidP="00E07832">
                            <w:pPr>
                              <w:jc w:val="center"/>
                              <w:rPr>
                                <w:rFonts w:ascii="Arial" w:hAnsi="Arial" w:cs="Arial"/>
                              </w:rPr>
                            </w:pPr>
                            <w:r>
                              <w:rPr>
                                <w:rFonts w:ascii="Arial" w:hAnsi="Arial" w:cs="Arial"/>
                              </w:rPr>
                              <w:t xml:space="preserve">RTC flagged and information held in Initial Contact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335.4pt;margin-top:20.25pt;width:124.2pt;height:61.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" fillcolor="#4f81bd [3204]" strokecolor="#243f60 [1604]" strokeweight="2pt">
                <v:textbox>
                  <w:txbxContent>
                    <w:p w:rsidR="00E07832" w:rsidRPr="00AF3DE1" w:rsidRDefault="00E07832" w:rsidP="00E07832">
                      <w:pPr>
                        <w:jc w:val="center"/>
                        <w:rPr>
                          <w:rFonts w:ascii="Arial" w:hAnsi="Arial" w:cs="Arial"/>
                        </w:rPr>
                      </w:pPr>
                      <w:r>
                        <w:rPr>
                          <w:rFonts w:ascii="Arial" w:hAnsi="Arial" w:cs="Arial"/>
                        </w:rPr>
                        <w:t xml:space="preserve">RTC flagged and information held in Initial Contact </w:t>
                      </w:r>
                    </w:p>
                  </w:txbxContent>
                </v:textbox>
              </v:shape>
            </w:pict>
          </mc:Fallback>
        </mc:AlternateContent>
      </w:r>
    </w:p>
    <w:p w:rsidR="0019149A" w:rsidRDefault="0019149A" w:rsidP="0019149A">
      <w:pPr>
        <w:rPr>
          <w:rFonts w:ascii="Arial" w:hAnsi="Arial" w:cs="Arial"/>
          <w:b/>
          <w:bCs/>
          <w:color w:val="365F91" w:themeColor="accent1" w:themeShade="BF"/>
          <w:sz w:val="24"/>
          <w:szCs w:val="24"/>
        </w:rPr>
      </w:pPr>
    </w:p>
    <w:p w:rsidR="0019149A" w:rsidRDefault="0019149A" w:rsidP="0019149A">
      <w:pPr>
        <w:rPr>
          <w:rFonts w:ascii="Arial" w:hAnsi="Arial" w:cs="Arial"/>
          <w:b/>
          <w:bCs/>
          <w:color w:val="365F91" w:themeColor="accent1" w:themeShade="BF"/>
          <w:sz w:val="24"/>
          <w:szCs w:val="24"/>
        </w:rPr>
      </w:pPr>
    </w:p>
    <w:p w:rsidR="0019149A" w:rsidRDefault="0019149A" w:rsidP="0019149A">
      <w:pPr>
        <w:rPr>
          <w:rFonts w:ascii="Arial" w:hAnsi="Arial" w:cs="Arial"/>
          <w:b/>
          <w:bCs/>
          <w:color w:val="365F91" w:themeColor="accent1" w:themeShade="BF"/>
          <w:sz w:val="24"/>
          <w:szCs w:val="24"/>
        </w:rPr>
      </w:pPr>
    </w:p>
    <w:p w:rsidR="0019149A" w:rsidRDefault="0019149A" w:rsidP="0019149A">
      <w:pPr>
        <w:rPr>
          <w:rFonts w:ascii="Arial" w:hAnsi="Arial" w:cs="Arial"/>
          <w:b/>
          <w:bCs/>
          <w:color w:val="365F91" w:themeColor="accent1" w:themeShade="BF"/>
          <w:sz w:val="24"/>
          <w:szCs w:val="24"/>
        </w:rPr>
      </w:pPr>
    </w:p>
    <w:p w:rsidR="0019149A" w:rsidRDefault="0019149A" w:rsidP="0019149A">
      <w:pPr>
        <w:rPr>
          <w:rFonts w:ascii="Arial" w:hAnsi="Arial" w:cs="Arial"/>
          <w:b/>
          <w:bCs/>
          <w:color w:val="365F91" w:themeColor="accent1" w:themeShade="BF"/>
          <w:sz w:val="24"/>
          <w:szCs w:val="24"/>
        </w:rPr>
      </w:pPr>
    </w:p>
    <w:p w:rsidR="006F737B" w:rsidRDefault="006F737B" w:rsidP="006F737B">
      <w:pPr>
        <w:rPr>
          <w:rFonts w:ascii="Arial" w:hAnsi="Arial" w:cs="Arial"/>
          <w:b/>
          <w:bCs/>
          <w:color w:val="365F91" w:themeColor="accent1" w:themeShade="BF"/>
          <w:sz w:val="24"/>
          <w:szCs w:val="24"/>
        </w:rPr>
      </w:pPr>
    </w:p>
    <w:p w:rsidR="0019149A" w:rsidRPr="006F737B" w:rsidRDefault="0019149A" w:rsidP="006F737B">
      <w:pPr>
        <w:rPr>
          <w:rFonts w:ascii="Arial" w:hAnsi="Arial" w:cs="Arial"/>
          <w:sz w:val="24"/>
          <w:szCs w:val="24"/>
        </w:rPr>
      </w:pPr>
    </w:p>
    <w:sectPr w:rsidR="0019149A" w:rsidRPr="006F737B" w:rsidSect="00713479">
      <w:footerReference w:type="default" r:id="rId16"/>
      <w:pgSz w:w="11906" w:h="16838"/>
      <w:pgMar w:top="1021" w:right="1077" w:bottom="1021" w:left="1077" w:header="567"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F98" w:rsidRDefault="00312F98" w:rsidP="0019149A">
      <w:pPr>
        <w:spacing w:after="0" w:line="240" w:lineRule="auto"/>
      </w:pPr>
      <w:r>
        <w:separator/>
      </w:r>
    </w:p>
  </w:endnote>
  <w:endnote w:type="continuationSeparator" w:id="0">
    <w:p w:rsidR="00312F98" w:rsidRDefault="00312F98" w:rsidP="00191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5621252"/>
      <w:docPartObj>
        <w:docPartGallery w:val="Page Numbers (Bottom of Page)"/>
        <w:docPartUnique/>
      </w:docPartObj>
    </w:sdtPr>
    <w:sdtEndPr>
      <w:rPr>
        <w:noProof/>
        <w:sz w:val="18"/>
      </w:rPr>
    </w:sdtEndPr>
    <w:sdtContent>
      <w:p w:rsidR="004011EA" w:rsidRDefault="004C5208">
        <w:pPr>
          <w:pStyle w:val="Footer"/>
          <w:jc w:val="right"/>
          <w:rPr>
            <w:noProof/>
          </w:rPr>
        </w:pPr>
        <w:r>
          <w:t xml:space="preserve">Page </w:t>
        </w:r>
        <w:r w:rsidR="0019149A">
          <w:fldChar w:fldCharType="begin"/>
        </w:r>
        <w:r w:rsidR="0019149A">
          <w:instrText xml:space="preserve"> PAGE   \* MERGEFORMAT </w:instrText>
        </w:r>
        <w:r w:rsidR="0019149A">
          <w:fldChar w:fldCharType="separate"/>
        </w:r>
        <w:r w:rsidR="00283B52">
          <w:rPr>
            <w:noProof/>
          </w:rPr>
          <w:t>2</w:t>
        </w:r>
        <w:r w:rsidR="0019149A">
          <w:rPr>
            <w:noProof/>
          </w:rPr>
          <w:fldChar w:fldCharType="end"/>
        </w:r>
        <w:r w:rsidR="0019149A">
          <w:rPr>
            <w:noProof/>
          </w:rPr>
          <w:t xml:space="preserve"> of 6</w:t>
        </w:r>
      </w:p>
      <w:p w:rsidR="00713479" w:rsidRDefault="004C5208" w:rsidP="004C5208">
        <w:pPr>
          <w:pStyle w:val="Footer"/>
          <w:rPr>
            <w:sz w:val="18"/>
          </w:rPr>
        </w:pPr>
        <w:r w:rsidRPr="004C5208">
          <w:rPr>
            <w:sz w:val="18"/>
          </w:rPr>
          <w:t>Author: Service Ma</w:t>
        </w:r>
        <w:r>
          <w:rPr>
            <w:sz w:val="18"/>
          </w:rPr>
          <w:t>nager Child Protection Service</w:t>
        </w:r>
        <w:r>
          <w:rPr>
            <w:sz w:val="18"/>
          </w:rPr>
          <w:tab/>
        </w:r>
        <w:r w:rsidRPr="004C5208">
          <w:rPr>
            <w:sz w:val="18"/>
          </w:rPr>
          <w:t>Date: 29Mar2018</w:t>
        </w:r>
      </w:p>
      <w:p w:rsidR="0019149A" w:rsidRPr="004C5208" w:rsidRDefault="00713479" w:rsidP="004C5208">
        <w:pPr>
          <w:pStyle w:val="Footer"/>
          <w:rPr>
            <w:sz w:val="18"/>
          </w:rPr>
        </w:pPr>
        <w:r>
          <w:rPr>
            <w:sz w:val="18"/>
          </w:rPr>
          <w:fldChar w:fldCharType="begin"/>
        </w:r>
        <w:r>
          <w:rPr>
            <w:sz w:val="18"/>
          </w:rPr>
          <w:instrText xml:space="preserve"> FILENAME  \* Lower  \* MERGEFORMAT </w:instrText>
        </w:r>
        <w:r>
          <w:rPr>
            <w:sz w:val="18"/>
          </w:rPr>
          <w:fldChar w:fldCharType="separate"/>
        </w:r>
        <w:r>
          <w:rPr>
            <w:noProof/>
            <w:sz w:val="18"/>
          </w:rPr>
          <w:t>recording of adults who pose a risk to children v3</w:t>
        </w:r>
        <w:r>
          <w:rPr>
            <w:sz w:val="18"/>
          </w:rPr>
          <w:fldChar w:fldCharType="end"/>
        </w:r>
      </w:p>
    </w:sdtContent>
  </w:sdt>
  <w:p w:rsidR="0019149A" w:rsidRDefault="001914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F98" w:rsidRDefault="00312F98" w:rsidP="0019149A">
      <w:pPr>
        <w:spacing w:after="0" w:line="240" w:lineRule="auto"/>
      </w:pPr>
      <w:r>
        <w:separator/>
      </w:r>
    </w:p>
  </w:footnote>
  <w:footnote w:type="continuationSeparator" w:id="0">
    <w:p w:rsidR="00312F98" w:rsidRDefault="00312F98" w:rsidP="001914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C37F5"/>
    <w:multiLevelType w:val="hybridMultilevel"/>
    <w:tmpl w:val="EEB2D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3F2CAD"/>
    <w:multiLevelType w:val="multilevel"/>
    <w:tmpl w:val="2870A486"/>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7D51A1"/>
    <w:multiLevelType w:val="hybridMultilevel"/>
    <w:tmpl w:val="A1107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C143A05"/>
    <w:multiLevelType w:val="hybridMultilevel"/>
    <w:tmpl w:val="B17C81A4"/>
    <w:lvl w:ilvl="0" w:tplc="DC08B892">
      <w:start w:val="1"/>
      <w:numFmt w:val="lowerLetter"/>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3544A69"/>
    <w:multiLevelType w:val="hybridMultilevel"/>
    <w:tmpl w:val="4B58C81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6F7B0CE0"/>
    <w:multiLevelType w:val="hybridMultilevel"/>
    <w:tmpl w:val="2E722A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37B"/>
    <w:rsid w:val="0016178D"/>
    <w:rsid w:val="001740A8"/>
    <w:rsid w:val="0019149A"/>
    <w:rsid w:val="0026521D"/>
    <w:rsid w:val="00280A5B"/>
    <w:rsid w:val="00283B52"/>
    <w:rsid w:val="00312F98"/>
    <w:rsid w:val="003403D0"/>
    <w:rsid w:val="00384322"/>
    <w:rsid w:val="004011EA"/>
    <w:rsid w:val="00402029"/>
    <w:rsid w:val="0041143E"/>
    <w:rsid w:val="00453EBF"/>
    <w:rsid w:val="00482329"/>
    <w:rsid w:val="004C5208"/>
    <w:rsid w:val="00547E75"/>
    <w:rsid w:val="005D1580"/>
    <w:rsid w:val="006009C1"/>
    <w:rsid w:val="006B14EC"/>
    <w:rsid w:val="006F737B"/>
    <w:rsid w:val="00713479"/>
    <w:rsid w:val="00732651"/>
    <w:rsid w:val="00753578"/>
    <w:rsid w:val="0076697B"/>
    <w:rsid w:val="007E3F30"/>
    <w:rsid w:val="008617E1"/>
    <w:rsid w:val="00897445"/>
    <w:rsid w:val="0091712E"/>
    <w:rsid w:val="00987A43"/>
    <w:rsid w:val="00A63BC1"/>
    <w:rsid w:val="00AF3DE1"/>
    <w:rsid w:val="00AF737C"/>
    <w:rsid w:val="00B01342"/>
    <w:rsid w:val="00B53535"/>
    <w:rsid w:val="00CB750A"/>
    <w:rsid w:val="00CE0C6A"/>
    <w:rsid w:val="00D568A6"/>
    <w:rsid w:val="00E07832"/>
    <w:rsid w:val="00E24C15"/>
    <w:rsid w:val="00F85FBD"/>
    <w:rsid w:val="00FD60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37B"/>
    <w:pPr>
      <w:ind w:left="720"/>
      <w:contextualSpacing/>
    </w:pPr>
  </w:style>
  <w:style w:type="character" w:styleId="Hyperlink">
    <w:name w:val="Hyperlink"/>
    <w:basedOn w:val="DefaultParagraphFont"/>
    <w:uiPriority w:val="99"/>
    <w:unhideWhenUsed/>
    <w:rsid w:val="006F737B"/>
    <w:rPr>
      <w:color w:val="0000FF" w:themeColor="hyperlink"/>
      <w:u w:val="single"/>
    </w:rPr>
  </w:style>
  <w:style w:type="paragraph" w:styleId="Header">
    <w:name w:val="header"/>
    <w:basedOn w:val="Normal"/>
    <w:link w:val="HeaderChar"/>
    <w:uiPriority w:val="99"/>
    <w:unhideWhenUsed/>
    <w:rsid w:val="001914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49A"/>
  </w:style>
  <w:style w:type="paragraph" w:styleId="Footer">
    <w:name w:val="footer"/>
    <w:basedOn w:val="Normal"/>
    <w:link w:val="FooterChar"/>
    <w:uiPriority w:val="99"/>
    <w:unhideWhenUsed/>
    <w:rsid w:val="001914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49A"/>
  </w:style>
  <w:style w:type="paragraph" w:styleId="BalloonText">
    <w:name w:val="Balloon Text"/>
    <w:basedOn w:val="Normal"/>
    <w:link w:val="BalloonTextChar"/>
    <w:uiPriority w:val="99"/>
    <w:semiHidden/>
    <w:unhideWhenUsed/>
    <w:rsid w:val="00AF3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DE1"/>
    <w:rPr>
      <w:rFonts w:ascii="Tahoma" w:hAnsi="Tahoma" w:cs="Tahoma"/>
      <w:sz w:val="16"/>
      <w:szCs w:val="16"/>
    </w:rPr>
  </w:style>
  <w:style w:type="character" w:styleId="CommentReference">
    <w:name w:val="annotation reference"/>
    <w:basedOn w:val="DefaultParagraphFont"/>
    <w:uiPriority w:val="99"/>
    <w:semiHidden/>
    <w:unhideWhenUsed/>
    <w:rsid w:val="007E3F30"/>
    <w:rPr>
      <w:sz w:val="16"/>
      <w:szCs w:val="16"/>
    </w:rPr>
  </w:style>
  <w:style w:type="paragraph" w:styleId="CommentText">
    <w:name w:val="annotation text"/>
    <w:basedOn w:val="Normal"/>
    <w:link w:val="CommentTextChar"/>
    <w:uiPriority w:val="99"/>
    <w:semiHidden/>
    <w:unhideWhenUsed/>
    <w:rsid w:val="007E3F30"/>
    <w:pPr>
      <w:spacing w:line="240" w:lineRule="auto"/>
    </w:pPr>
    <w:rPr>
      <w:sz w:val="20"/>
      <w:szCs w:val="20"/>
    </w:rPr>
  </w:style>
  <w:style w:type="character" w:customStyle="1" w:styleId="CommentTextChar">
    <w:name w:val="Comment Text Char"/>
    <w:basedOn w:val="DefaultParagraphFont"/>
    <w:link w:val="CommentText"/>
    <w:uiPriority w:val="99"/>
    <w:semiHidden/>
    <w:rsid w:val="007E3F30"/>
    <w:rPr>
      <w:sz w:val="20"/>
      <w:szCs w:val="20"/>
    </w:rPr>
  </w:style>
  <w:style w:type="paragraph" w:styleId="CommentSubject">
    <w:name w:val="annotation subject"/>
    <w:basedOn w:val="CommentText"/>
    <w:next w:val="CommentText"/>
    <w:link w:val="CommentSubjectChar"/>
    <w:uiPriority w:val="99"/>
    <w:semiHidden/>
    <w:unhideWhenUsed/>
    <w:rsid w:val="007E3F30"/>
    <w:rPr>
      <w:b/>
      <w:bCs/>
    </w:rPr>
  </w:style>
  <w:style w:type="character" w:customStyle="1" w:styleId="CommentSubjectChar">
    <w:name w:val="Comment Subject Char"/>
    <w:basedOn w:val="CommentTextChar"/>
    <w:link w:val="CommentSubject"/>
    <w:uiPriority w:val="99"/>
    <w:semiHidden/>
    <w:rsid w:val="007E3F3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37B"/>
    <w:pPr>
      <w:ind w:left="720"/>
      <w:contextualSpacing/>
    </w:pPr>
  </w:style>
  <w:style w:type="character" w:styleId="Hyperlink">
    <w:name w:val="Hyperlink"/>
    <w:basedOn w:val="DefaultParagraphFont"/>
    <w:uiPriority w:val="99"/>
    <w:unhideWhenUsed/>
    <w:rsid w:val="006F737B"/>
    <w:rPr>
      <w:color w:val="0000FF" w:themeColor="hyperlink"/>
      <w:u w:val="single"/>
    </w:rPr>
  </w:style>
  <w:style w:type="paragraph" w:styleId="Header">
    <w:name w:val="header"/>
    <w:basedOn w:val="Normal"/>
    <w:link w:val="HeaderChar"/>
    <w:uiPriority w:val="99"/>
    <w:unhideWhenUsed/>
    <w:rsid w:val="001914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49A"/>
  </w:style>
  <w:style w:type="paragraph" w:styleId="Footer">
    <w:name w:val="footer"/>
    <w:basedOn w:val="Normal"/>
    <w:link w:val="FooterChar"/>
    <w:uiPriority w:val="99"/>
    <w:unhideWhenUsed/>
    <w:rsid w:val="001914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49A"/>
  </w:style>
  <w:style w:type="paragraph" w:styleId="BalloonText">
    <w:name w:val="Balloon Text"/>
    <w:basedOn w:val="Normal"/>
    <w:link w:val="BalloonTextChar"/>
    <w:uiPriority w:val="99"/>
    <w:semiHidden/>
    <w:unhideWhenUsed/>
    <w:rsid w:val="00AF3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DE1"/>
    <w:rPr>
      <w:rFonts w:ascii="Tahoma" w:hAnsi="Tahoma" w:cs="Tahoma"/>
      <w:sz w:val="16"/>
      <w:szCs w:val="16"/>
    </w:rPr>
  </w:style>
  <w:style w:type="character" w:styleId="CommentReference">
    <w:name w:val="annotation reference"/>
    <w:basedOn w:val="DefaultParagraphFont"/>
    <w:uiPriority w:val="99"/>
    <w:semiHidden/>
    <w:unhideWhenUsed/>
    <w:rsid w:val="007E3F30"/>
    <w:rPr>
      <w:sz w:val="16"/>
      <w:szCs w:val="16"/>
    </w:rPr>
  </w:style>
  <w:style w:type="paragraph" w:styleId="CommentText">
    <w:name w:val="annotation text"/>
    <w:basedOn w:val="Normal"/>
    <w:link w:val="CommentTextChar"/>
    <w:uiPriority w:val="99"/>
    <w:semiHidden/>
    <w:unhideWhenUsed/>
    <w:rsid w:val="007E3F30"/>
    <w:pPr>
      <w:spacing w:line="240" w:lineRule="auto"/>
    </w:pPr>
    <w:rPr>
      <w:sz w:val="20"/>
      <w:szCs w:val="20"/>
    </w:rPr>
  </w:style>
  <w:style w:type="character" w:customStyle="1" w:styleId="CommentTextChar">
    <w:name w:val="Comment Text Char"/>
    <w:basedOn w:val="DefaultParagraphFont"/>
    <w:link w:val="CommentText"/>
    <w:uiPriority w:val="99"/>
    <w:semiHidden/>
    <w:rsid w:val="007E3F30"/>
    <w:rPr>
      <w:sz w:val="20"/>
      <w:szCs w:val="20"/>
    </w:rPr>
  </w:style>
  <w:style w:type="paragraph" w:styleId="CommentSubject">
    <w:name w:val="annotation subject"/>
    <w:basedOn w:val="CommentText"/>
    <w:next w:val="CommentText"/>
    <w:link w:val="CommentSubjectChar"/>
    <w:uiPriority w:val="99"/>
    <w:semiHidden/>
    <w:unhideWhenUsed/>
    <w:rsid w:val="007E3F30"/>
    <w:rPr>
      <w:b/>
      <w:bCs/>
    </w:rPr>
  </w:style>
  <w:style w:type="character" w:customStyle="1" w:styleId="CommentSubjectChar">
    <w:name w:val="Comment Subject Char"/>
    <w:basedOn w:val="CommentTextChar"/>
    <w:link w:val="CommentSubject"/>
    <w:uiPriority w:val="99"/>
    <w:semiHidden/>
    <w:rsid w:val="007E3F3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afeguardingunitenquiries@leicester.gov.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appa.justice.gov.uk/connect.ti/MAPPA/view?objectId=568241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equests@leicester.gov.uk" TargetMode="External"/><Relationship Id="rId5" Type="http://schemas.openxmlformats.org/officeDocument/2006/relationships/settings" Target="settings.xml"/><Relationship Id="rId15" Type="http://schemas.openxmlformats.org/officeDocument/2006/relationships/hyperlink" Target="http://trixresources.proceduresonline.com/nat_key/keywords/marac.html" TargetMode="External"/><Relationship Id="rId10" Type="http://schemas.openxmlformats.org/officeDocument/2006/relationships/hyperlink" Target="http://llrscb.proceduresonline.com/chapters/p_man_ind_pose_risk.html" TargetMode="External"/><Relationship Id="rId4" Type="http://schemas.microsoft.com/office/2007/relationships/stylesWithEffects" Target="stylesWithEffects.xml"/><Relationship Id="rId9" Type="http://schemas.openxmlformats.org/officeDocument/2006/relationships/hyperlink" Target="http://lincolnshirescb.proceduresonline.com/chapters/p_risk_posed.htm" TargetMode="External"/><Relationship Id="rId14" Type="http://schemas.openxmlformats.org/officeDocument/2006/relationships/hyperlink" Target="http://trixresources.proceduresonline.com/nat_key/keywords/mapp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056FC-5A61-45CB-97B7-0DF5C356D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1865</Words>
  <Characters>10634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Leicester City Council</Company>
  <LinksUpToDate>false</LinksUpToDate>
  <CharactersWithSpaces>12475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Naseem Esmail</dc:creator>
  <cp:lastModifiedBy>Jason Graham</cp:lastModifiedBy>
  <cp:revision>2</cp:revision>
  <cp:lastPrinted>2018-01-08T11:20:00Z</cp:lastPrinted>
  <dcterms:created xsi:type="dcterms:W3CDTF">2018-04-04T10:01:00Z</dcterms:created>
  <dcterms:modified xsi:type="dcterms:W3CDTF">2018-04-04T10:01:00Z</dcterms:modified>
</cp:coreProperties>
</file>