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A4" w:rsidRDefault="00B24BF0" w:rsidP="001F63A4">
      <w:pPr>
        <w:jc w:val="center"/>
        <w:rPr>
          <w:rFonts w:ascii="Arial" w:hAnsi="Arial" w:cs="Arial"/>
          <w:b/>
          <w:color w:val="303030"/>
          <w:sz w:val="36"/>
          <w:szCs w:val="36"/>
          <w:u w:val="single"/>
          <w:lang w:val="en"/>
        </w:rPr>
      </w:pPr>
      <w:r>
        <w:rPr>
          <w:rFonts w:ascii="Arial" w:hAnsi="Arial" w:cs="Arial"/>
          <w:b/>
          <w:noProof/>
          <w:u w:val="single"/>
          <w:lang w:eastAsia="en-GB"/>
        </w:rPr>
        <w:drawing>
          <wp:anchor distT="0" distB="0" distL="114300" distR="114300" simplePos="0" relativeHeight="251659264" behindDoc="0" locked="0" layoutInCell="1" allowOverlap="1" wp14:anchorId="33D4FEA4" wp14:editId="0D399C0B">
            <wp:simplePos x="0" y="0"/>
            <wp:positionH relativeFrom="column">
              <wp:posOffset>5581539</wp:posOffset>
            </wp:positionH>
            <wp:positionV relativeFrom="paragraph">
              <wp:posOffset>-512698</wp:posOffset>
            </wp:positionV>
            <wp:extent cx="849735" cy="1089249"/>
            <wp:effectExtent l="0" t="0" r="0" b="0"/>
            <wp:wrapNone/>
            <wp:docPr id="1" name="Picture 1"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8" cstate="print">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848536" cy="1087712"/>
                    </a:xfrm>
                    <a:prstGeom prst="rect">
                      <a:avLst/>
                    </a:prstGeom>
                    <a:noFill/>
                  </pic:spPr>
                </pic:pic>
              </a:graphicData>
            </a:graphic>
            <wp14:sizeRelH relativeFrom="page">
              <wp14:pctWidth>0</wp14:pctWidth>
            </wp14:sizeRelH>
            <wp14:sizeRelV relativeFrom="page">
              <wp14:pctHeight>0</wp14:pctHeight>
            </wp14:sizeRelV>
          </wp:anchor>
        </w:drawing>
      </w:r>
    </w:p>
    <w:p w:rsidR="001F63A4" w:rsidRDefault="001F63A4" w:rsidP="001F63A4">
      <w:pPr>
        <w:jc w:val="center"/>
        <w:rPr>
          <w:rFonts w:ascii="Arial" w:hAnsi="Arial" w:cs="Arial"/>
          <w:b/>
          <w:color w:val="303030"/>
          <w:sz w:val="36"/>
          <w:szCs w:val="36"/>
          <w:u w:val="single"/>
          <w:lang w:val="en"/>
        </w:rPr>
      </w:pPr>
    </w:p>
    <w:p w:rsidR="001F63A4" w:rsidRDefault="001F63A4" w:rsidP="001F63A4">
      <w:pPr>
        <w:jc w:val="center"/>
        <w:rPr>
          <w:rFonts w:ascii="Arial" w:hAnsi="Arial" w:cs="Arial"/>
          <w:b/>
          <w:color w:val="303030"/>
          <w:sz w:val="36"/>
          <w:szCs w:val="36"/>
          <w:u w:val="single"/>
          <w:lang w:val="en"/>
        </w:rPr>
      </w:pPr>
    </w:p>
    <w:p w:rsidR="001F63A4" w:rsidRDefault="001F63A4" w:rsidP="001F63A4">
      <w:pPr>
        <w:jc w:val="center"/>
        <w:rPr>
          <w:rFonts w:ascii="Arial" w:hAnsi="Arial" w:cs="Arial"/>
          <w:b/>
          <w:color w:val="303030"/>
          <w:sz w:val="36"/>
          <w:szCs w:val="36"/>
          <w:u w:val="single"/>
          <w:lang w:val="en"/>
        </w:rPr>
      </w:pPr>
      <w:r>
        <w:rPr>
          <w:rFonts w:ascii="Arial" w:hAnsi="Arial" w:cs="Arial"/>
          <w:b/>
          <w:color w:val="303030"/>
          <w:sz w:val="36"/>
          <w:szCs w:val="36"/>
          <w:u w:val="single"/>
          <w:lang w:val="en"/>
        </w:rPr>
        <w:t>Practice Guidance</w:t>
      </w:r>
    </w:p>
    <w:p w:rsidR="001F63A4" w:rsidRPr="001F63A4" w:rsidRDefault="001F63A4" w:rsidP="001F63A4">
      <w:pPr>
        <w:jc w:val="center"/>
        <w:rPr>
          <w:rFonts w:ascii="Arial" w:hAnsi="Arial" w:cs="Arial"/>
          <w:b/>
          <w:color w:val="303030"/>
          <w:sz w:val="36"/>
          <w:szCs w:val="36"/>
          <w:u w:val="single"/>
          <w:lang w:val="en"/>
        </w:rPr>
      </w:pPr>
    </w:p>
    <w:p w:rsidR="001F63A4" w:rsidRDefault="001F63A4" w:rsidP="001F63A4">
      <w:pPr>
        <w:jc w:val="center"/>
        <w:rPr>
          <w:rFonts w:ascii="Arial" w:hAnsi="Arial" w:cs="Arial"/>
          <w:b/>
          <w:color w:val="303030"/>
          <w:sz w:val="36"/>
          <w:szCs w:val="36"/>
          <w:u w:val="single"/>
          <w:lang w:val="en"/>
        </w:rPr>
      </w:pPr>
      <w:r>
        <w:rPr>
          <w:rFonts w:ascii="Arial" w:hAnsi="Arial" w:cs="Arial"/>
          <w:b/>
          <w:color w:val="303030"/>
          <w:sz w:val="36"/>
          <w:szCs w:val="36"/>
          <w:u w:val="single"/>
          <w:lang w:val="en"/>
        </w:rPr>
        <w:t>W</w:t>
      </w:r>
      <w:r w:rsidRPr="001F63A4">
        <w:rPr>
          <w:rFonts w:ascii="Arial" w:hAnsi="Arial" w:cs="Arial"/>
          <w:b/>
          <w:color w:val="303030"/>
          <w:sz w:val="36"/>
          <w:szCs w:val="36"/>
          <w:u w:val="single"/>
          <w:lang w:val="en"/>
        </w:rPr>
        <w:t xml:space="preserve">hen to complete a Single Assessment </w:t>
      </w:r>
    </w:p>
    <w:p w:rsidR="001F63A4" w:rsidRPr="001F63A4" w:rsidRDefault="001F63A4" w:rsidP="001F63A4">
      <w:pPr>
        <w:jc w:val="center"/>
        <w:rPr>
          <w:rFonts w:ascii="Arial" w:hAnsi="Arial" w:cs="Arial"/>
          <w:b/>
          <w:color w:val="303030"/>
          <w:sz w:val="36"/>
          <w:szCs w:val="36"/>
          <w:u w:val="single"/>
          <w:lang w:val="en"/>
        </w:rPr>
      </w:pPr>
      <w:proofErr w:type="gramStart"/>
      <w:r w:rsidRPr="001F63A4">
        <w:rPr>
          <w:rFonts w:ascii="Arial" w:hAnsi="Arial" w:cs="Arial"/>
          <w:b/>
          <w:color w:val="303030"/>
          <w:sz w:val="36"/>
          <w:szCs w:val="36"/>
          <w:u w:val="single"/>
          <w:lang w:val="en"/>
        </w:rPr>
        <w:t>for</w:t>
      </w:r>
      <w:proofErr w:type="gramEnd"/>
      <w:r w:rsidRPr="001F63A4">
        <w:rPr>
          <w:rFonts w:ascii="Arial" w:hAnsi="Arial" w:cs="Arial"/>
          <w:b/>
          <w:color w:val="303030"/>
          <w:sz w:val="36"/>
          <w:szCs w:val="36"/>
          <w:u w:val="single"/>
          <w:lang w:val="en"/>
        </w:rPr>
        <w:t xml:space="preserve"> Looked After Children</w:t>
      </w:r>
    </w:p>
    <w:p w:rsidR="001F63A4" w:rsidRPr="001F63A4" w:rsidRDefault="001F63A4">
      <w:pPr>
        <w:rPr>
          <w:rFonts w:ascii="Arial" w:hAnsi="Arial" w:cs="Arial"/>
          <w:color w:val="303030"/>
          <w:sz w:val="36"/>
          <w:szCs w:val="36"/>
          <w:u w:val="single"/>
          <w:lang w:val="en"/>
        </w:rPr>
      </w:pPr>
      <w:r w:rsidRPr="001F63A4">
        <w:rPr>
          <w:rFonts w:ascii="Arial" w:hAnsi="Arial" w:cs="Arial"/>
          <w:color w:val="303030"/>
          <w:sz w:val="36"/>
          <w:szCs w:val="36"/>
          <w:u w:val="single"/>
          <w:lang w:val="en"/>
        </w:rPr>
        <w:br w:type="page"/>
      </w:r>
    </w:p>
    <w:p w:rsidR="00B24BF0" w:rsidRDefault="00B24BF0" w:rsidP="00B24BF0">
      <w:pPr>
        <w:spacing w:after="0" w:line="240" w:lineRule="auto"/>
        <w:rPr>
          <w:rFonts w:ascii="Arial" w:hAnsi="Arial" w:cs="Arial"/>
          <w:b/>
          <w:u w:val="single"/>
        </w:rPr>
      </w:pPr>
      <w:r w:rsidRPr="007131DE">
        <w:rPr>
          <w:rFonts w:ascii="Arial" w:hAnsi="Arial" w:cs="Arial"/>
          <w:b/>
          <w:u w:val="single"/>
        </w:rPr>
        <w:lastRenderedPageBreak/>
        <w:t>Purpose of the guidance</w:t>
      </w:r>
    </w:p>
    <w:p w:rsidR="00B24BF0" w:rsidRPr="00B24BF0" w:rsidRDefault="00B24BF0" w:rsidP="00B24BF0">
      <w:pPr>
        <w:spacing w:after="0" w:line="240" w:lineRule="auto"/>
        <w:rPr>
          <w:rFonts w:ascii="Arial" w:hAnsi="Arial" w:cs="Arial"/>
          <w:b/>
          <w:sz w:val="24"/>
          <w:szCs w:val="24"/>
          <w:u w:val="single"/>
        </w:rPr>
      </w:pPr>
    </w:p>
    <w:p w:rsidR="005B4C07" w:rsidRDefault="000606B4" w:rsidP="00B24BF0">
      <w:pPr>
        <w:spacing w:after="0" w:line="240" w:lineRule="auto"/>
        <w:rPr>
          <w:rFonts w:ascii="Arial" w:hAnsi="Arial" w:cs="Arial"/>
          <w:sz w:val="24"/>
          <w:szCs w:val="24"/>
          <w:lang w:val="en"/>
        </w:rPr>
      </w:pPr>
      <w:r w:rsidRPr="00B24BF0">
        <w:rPr>
          <w:rFonts w:ascii="Arial" w:hAnsi="Arial" w:cs="Arial"/>
          <w:sz w:val="24"/>
          <w:szCs w:val="24"/>
          <w:lang w:val="en"/>
        </w:rPr>
        <w:t>T</w:t>
      </w:r>
      <w:r w:rsidR="00DC6E3B" w:rsidRPr="00B24BF0">
        <w:rPr>
          <w:rFonts w:ascii="Arial" w:hAnsi="Arial" w:cs="Arial"/>
          <w:sz w:val="24"/>
          <w:szCs w:val="24"/>
          <w:lang w:val="en"/>
        </w:rPr>
        <w:t xml:space="preserve">his guidance </w:t>
      </w:r>
      <w:r w:rsidR="00B24BF0">
        <w:rPr>
          <w:rFonts w:ascii="Arial" w:hAnsi="Arial" w:cs="Arial"/>
          <w:sz w:val="24"/>
          <w:szCs w:val="24"/>
          <w:lang w:val="en"/>
        </w:rPr>
        <w:t>clarifies when a practitioner should</w:t>
      </w:r>
      <w:r w:rsidR="00DC6E3B" w:rsidRPr="00B24BF0">
        <w:rPr>
          <w:rFonts w:ascii="Arial" w:hAnsi="Arial" w:cs="Arial"/>
          <w:sz w:val="24"/>
          <w:szCs w:val="24"/>
          <w:lang w:val="en"/>
        </w:rPr>
        <w:t xml:space="preserve"> complete </w:t>
      </w:r>
      <w:r w:rsidR="005B4C07" w:rsidRPr="00B24BF0">
        <w:rPr>
          <w:rFonts w:ascii="Arial" w:hAnsi="Arial" w:cs="Arial"/>
          <w:sz w:val="24"/>
          <w:szCs w:val="24"/>
          <w:lang w:val="en"/>
        </w:rPr>
        <w:t>a Single</w:t>
      </w:r>
      <w:r w:rsidR="00CB2BC3" w:rsidRPr="00B24BF0">
        <w:rPr>
          <w:rFonts w:ascii="Arial" w:hAnsi="Arial" w:cs="Arial"/>
          <w:sz w:val="24"/>
          <w:szCs w:val="24"/>
          <w:lang w:val="en"/>
        </w:rPr>
        <w:t xml:space="preserve"> Assessment</w:t>
      </w:r>
      <w:r w:rsidR="00B24BF0">
        <w:rPr>
          <w:rFonts w:ascii="Arial" w:hAnsi="Arial" w:cs="Arial"/>
          <w:sz w:val="24"/>
          <w:szCs w:val="24"/>
          <w:lang w:val="en"/>
        </w:rPr>
        <w:t xml:space="preserve"> </w:t>
      </w:r>
      <w:r w:rsidR="00B24BF0" w:rsidRPr="00B24BF0">
        <w:rPr>
          <w:rFonts w:ascii="Arial" w:hAnsi="Arial" w:cs="Arial"/>
          <w:sz w:val="24"/>
          <w:szCs w:val="24"/>
          <w:lang w:val="en"/>
        </w:rPr>
        <w:t xml:space="preserve">for </w:t>
      </w:r>
      <w:r w:rsidR="00B24BF0">
        <w:rPr>
          <w:rFonts w:ascii="Arial" w:hAnsi="Arial" w:cs="Arial"/>
          <w:sz w:val="24"/>
          <w:szCs w:val="24"/>
          <w:lang w:val="en"/>
        </w:rPr>
        <w:t xml:space="preserve">a </w:t>
      </w:r>
      <w:r w:rsidR="00B24BF0" w:rsidRPr="00B24BF0">
        <w:rPr>
          <w:rFonts w:ascii="Arial" w:hAnsi="Arial" w:cs="Arial"/>
          <w:sz w:val="24"/>
          <w:szCs w:val="24"/>
          <w:lang w:val="en"/>
        </w:rPr>
        <w:t xml:space="preserve">Looked </w:t>
      </w:r>
      <w:proofErr w:type="gramStart"/>
      <w:r w:rsidR="00B24BF0" w:rsidRPr="00B24BF0">
        <w:rPr>
          <w:rFonts w:ascii="Arial" w:hAnsi="Arial" w:cs="Arial"/>
          <w:sz w:val="24"/>
          <w:szCs w:val="24"/>
          <w:lang w:val="en"/>
        </w:rPr>
        <w:t>After</w:t>
      </w:r>
      <w:proofErr w:type="gramEnd"/>
      <w:r w:rsidR="00B24BF0" w:rsidRPr="00B24BF0">
        <w:rPr>
          <w:rFonts w:ascii="Arial" w:hAnsi="Arial" w:cs="Arial"/>
          <w:sz w:val="24"/>
          <w:szCs w:val="24"/>
          <w:lang w:val="en"/>
        </w:rPr>
        <w:t xml:space="preserve"> Child</w:t>
      </w:r>
      <w:r w:rsidR="00B24BF0">
        <w:rPr>
          <w:rFonts w:ascii="Arial" w:hAnsi="Arial" w:cs="Arial"/>
          <w:sz w:val="24"/>
          <w:szCs w:val="24"/>
          <w:lang w:val="en"/>
        </w:rPr>
        <w:t>.</w:t>
      </w:r>
    </w:p>
    <w:p w:rsidR="00B24BF0" w:rsidRPr="00B24BF0" w:rsidRDefault="00B24BF0" w:rsidP="00B24BF0">
      <w:pPr>
        <w:spacing w:after="0" w:line="240" w:lineRule="auto"/>
        <w:rPr>
          <w:rFonts w:ascii="Arial" w:hAnsi="Arial" w:cs="Arial"/>
          <w:sz w:val="24"/>
          <w:szCs w:val="24"/>
          <w:lang w:val="en"/>
        </w:rPr>
      </w:pPr>
    </w:p>
    <w:p w:rsidR="005B4C07" w:rsidRDefault="005B4C07" w:rsidP="00B24BF0">
      <w:pPr>
        <w:spacing w:after="0" w:line="240" w:lineRule="auto"/>
        <w:rPr>
          <w:rFonts w:ascii="Arial" w:hAnsi="Arial" w:cs="Arial"/>
          <w:sz w:val="24"/>
          <w:szCs w:val="24"/>
          <w:lang w:val="en"/>
        </w:rPr>
      </w:pPr>
      <w:r w:rsidRPr="00B24BF0">
        <w:rPr>
          <w:rFonts w:ascii="Arial" w:hAnsi="Arial" w:cs="Arial"/>
          <w:sz w:val="24"/>
          <w:szCs w:val="24"/>
          <w:lang w:val="en"/>
        </w:rPr>
        <w:t>The aim o</w:t>
      </w:r>
      <w:r w:rsidR="003F65DB" w:rsidRPr="00B24BF0">
        <w:rPr>
          <w:rFonts w:ascii="Arial" w:hAnsi="Arial" w:cs="Arial"/>
          <w:sz w:val="24"/>
          <w:szCs w:val="24"/>
          <w:lang w:val="en"/>
        </w:rPr>
        <w:t>f</w:t>
      </w:r>
      <w:r w:rsidRPr="00B24BF0">
        <w:rPr>
          <w:rFonts w:ascii="Arial" w:hAnsi="Arial" w:cs="Arial"/>
          <w:sz w:val="24"/>
          <w:szCs w:val="24"/>
          <w:lang w:val="en"/>
        </w:rPr>
        <w:t xml:space="preserve"> completing a </w:t>
      </w:r>
      <w:r w:rsidR="00B24BF0" w:rsidRPr="00B24BF0">
        <w:rPr>
          <w:rFonts w:ascii="Arial" w:hAnsi="Arial" w:cs="Arial"/>
          <w:sz w:val="24"/>
          <w:szCs w:val="24"/>
          <w:lang w:val="en"/>
        </w:rPr>
        <w:t xml:space="preserve">Single Assessment </w:t>
      </w:r>
      <w:r w:rsidRPr="00B24BF0">
        <w:rPr>
          <w:rFonts w:ascii="Arial" w:hAnsi="Arial" w:cs="Arial"/>
          <w:sz w:val="24"/>
          <w:szCs w:val="24"/>
          <w:lang w:val="en"/>
        </w:rPr>
        <w:t>for a child</w:t>
      </w:r>
      <w:r w:rsidR="003F65DB" w:rsidRPr="00B24BF0">
        <w:rPr>
          <w:rFonts w:ascii="Arial" w:hAnsi="Arial" w:cs="Arial"/>
          <w:sz w:val="24"/>
          <w:szCs w:val="24"/>
          <w:lang w:val="en"/>
        </w:rPr>
        <w:t xml:space="preserve"> or young person in care</w:t>
      </w:r>
      <w:r w:rsidRPr="00B24BF0">
        <w:rPr>
          <w:rFonts w:ascii="Arial" w:hAnsi="Arial" w:cs="Arial"/>
          <w:sz w:val="24"/>
          <w:szCs w:val="24"/>
          <w:lang w:val="en"/>
        </w:rPr>
        <w:t xml:space="preserve"> is to</w:t>
      </w:r>
      <w:r w:rsidR="003F65DB" w:rsidRPr="00B24BF0">
        <w:rPr>
          <w:rFonts w:ascii="Arial" w:hAnsi="Arial" w:cs="Arial"/>
          <w:sz w:val="24"/>
          <w:szCs w:val="24"/>
          <w:lang w:val="en"/>
        </w:rPr>
        <w:t xml:space="preserve"> facilitate a process to systematically gather information review and develop a better understanding of the CYP</w:t>
      </w:r>
      <w:r w:rsidR="00B24BF0">
        <w:rPr>
          <w:rFonts w:ascii="Arial" w:hAnsi="Arial" w:cs="Arial"/>
          <w:sz w:val="24"/>
          <w:szCs w:val="24"/>
          <w:lang w:val="en"/>
        </w:rPr>
        <w:t>’</w:t>
      </w:r>
      <w:r w:rsidR="003F65DB" w:rsidRPr="00B24BF0">
        <w:rPr>
          <w:rFonts w:ascii="Arial" w:hAnsi="Arial" w:cs="Arial"/>
          <w:sz w:val="24"/>
          <w:szCs w:val="24"/>
          <w:lang w:val="en"/>
        </w:rPr>
        <w:t xml:space="preserve">s needs. </w:t>
      </w:r>
    </w:p>
    <w:p w:rsidR="00B24BF0" w:rsidRPr="00B24BF0" w:rsidRDefault="00B24BF0" w:rsidP="00B24BF0">
      <w:pPr>
        <w:spacing w:after="0" w:line="240" w:lineRule="auto"/>
        <w:rPr>
          <w:rFonts w:ascii="Arial" w:hAnsi="Arial" w:cs="Arial"/>
          <w:sz w:val="24"/>
          <w:szCs w:val="24"/>
          <w:lang w:val="en"/>
        </w:rPr>
      </w:pPr>
    </w:p>
    <w:p w:rsidR="005B4C07" w:rsidRDefault="005B4C07" w:rsidP="00B24BF0">
      <w:pPr>
        <w:spacing w:after="0" w:line="240" w:lineRule="auto"/>
        <w:rPr>
          <w:rFonts w:ascii="Arial" w:hAnsi="Arial" w:cs="Arial"/>
          <w:sz w:val="24"/>
          <w:szCs w:val="24"/>
          <w:lang w:val="en"/>
        </w:rPr>
      </w:pPr>
      <w:r w:rsidRPr="00B24BF0">
        <w:rPr>
          <w:rFonts w:ascii="Arial" w:hAnsi="Arial" w:cs="Arial"/>
          <w:sz w:val="24"/>
          <w:szCs w:val="24"/>
          <w:lang w:val="en"/>
        </w:rPr>
        <w:t>Assessments are an important tool that can be used to collate and analyse information about children in care</w:t>
      </w:r>
      <w:r w:rsidR="00B24BF0">
        <w:rPr>
          <w:rFonts w:ascii="Arial" w:hAnsi="Arial" w:cs="Arial"/>
          <w:sz w:val="24"/>
          <w:szCs w:val="24"/>
          <w:lang w:val="en"/>
        </w:rPr>
        <w:t xml:space="preserve">, </w:t>
      </w:r>
      <w:r w:rsidRPr="00B24BF0">
        <w:rPr>
          <w:rFonts w:ascii="Arial" w:hAnsi="Arial" w:cs="Arial"/>
          <w:sz w:val="24"/>
          <w:szCs w:val="24"/>
          <w:lang w:val="en"/>
        </w:rPr>
        <w:t xml:space="preserve">help to understand their situation and determine recommendations for any further intervention. </w:t>
      </w:r>
      <w:r w:rsidR="003F65DB" w:rsidRPr="00B24BF0">
        <w:rPr>
          <w:rFonts w:ascii="Arial" w:hAnsi="Arial" w:cs="Arial"/>
          <w:sz w:val="24"/>
          <w:szCs w:val="24"/>
          <w:lang w:val="en"/>
        </w:rPr>
        <w:t xml:space="preserve">The </w:t>
      </w:r>
      <w:r w:rsidR="00B24BF0" w:rsidRPr="00B24BF0">
        <w:rPr>
          <w:rFonts w:ascii="Arial" w:hAnsi="Arial" w:cs="Arial"/>
          <w:sz w:val="24"/>
          <w:szCs w:val="24"/>
          <w:lang w:val="en"/>
        </w:rPr>
        <w:t xml:space="preserve">Single Assessment </w:t>
      </w:r>
      <w:r w:rsidR="00B24BF0">
        <w:rPr>
          <w:rFonts w:ascii="Arial" w:hAnsi="Arial" w:cs="Arial"/>
          <w:sz w:val="24"/>
          <w:szCs w:val="24"/>
          <w:lang w:val="en"/>
        </w:rPr>
        <w:t xml:space="preserve">should </w:t>
      </w:r>
      <w:r w:rsidR="003F65DB" w:rsidRPr="00B24BF0">
        <w:rPr>
          <w:rFonts w:ascii="Arial" w:hAnsi="Arial" w:cs="Arial"/>
          <w:sz w:val="24"/>
          <w:szCs w:val="24"/>
          <w:lang w:val="en"/>
        </w:rPr>
        <w:t xml:space="preserve">be seen as a tool to gather evidence to understand a presenting problem, to evaluate progress and outcomes, assess the effectiveness </w:t>
      </w:r>
      <w:r w:rsidR="00791AD0">
        <w:rPr>
          <w:rFonts w:ascii="Arial" w:hAnsi="Arial" w:cs="Arial"/>
          <w:sz w:val="24"/>
          <w:szCs w:val="24"/>
          <w:lang w:val="en"/>
        </w:rPr>
        <w:t>of interventions and programmes and it enables the care plan to be formulated.</w:t>
      </w:r>
    </w:p>
    <w:p w:rsidR="00B24BF0" w:rsidRPr="00B24BF0" w:rsidRDefault="00B24BF0" w:rsidP="00B24BF0">
      <w:pPr>
        <w:spacing w:after="0" w:line="240" w:lineRule="auto"/>
        <w:rPr>
          <w:rFonts w:ascii="Arial" w:hAnsi="Arial" w:cs="Arial"/>
          <w:sz w:val="24"/>
          <w:szCs w:val="24"/>
          <w:lang w:val="en"/>
        </w:rPr>
      </w:pPr>
    </w:p>
    <w:p w:rsidR="00B24BF0" w:rsidRPr="00B24BF0" w:rsidRDefault="00B24BF0" w:rsidP="00B24BF0">
      <w:pPr>
        <w:rPr>
          <w:rFonts w:ascii="Arial" w:hAnsi="Arial" w:cs="Arial"/>
          <w:b/>
          <w:u w:val="single"/>
        </w:rPr>
      </w:pPr>
      <w:r w:rsidRPr="00B24BF0">
        <w:rPr>
          <w:rFonts w:ascii="Arial" w:hAnsi="Arial" w:cs="Arial"/>
          <w:b/>
          <w:u w:val="single"/>
        </w:rPr>
        <w:t xml:space="preserve">Practice Guidance – Key messages </w:t>
      </w:r>
    </w:p>
    <w:p w:rsidR="00EF10EB" w:rsidRDefault="005B4C07" w:rsidP="00B24BF0">
      <w:pPr>
        <w:pStyle w:val="ListParagraph"/>
        <w:numPr>
          <w:ilvl w:val="0"/>
          <w:numId w:val="2"/>
        </w:numPr>
        <w:spacing w:after="0" w:line="240" w:lineRule="auto"/>
        <w:ind w:left="567" w:hanging="567"/>
        <w:rPr>
          <w:rFonts w:ascii="Arial" w:hAnsi="Arial" w:cs="Arial"/>
          <w:sz w:val="24"/>
          <w:szCs w:val="24"/>
          <w:lang w:val="en"/>
        </w:rPr>
      </w:pPr>
      <w:r w:rsidRPr="00B24BF0">
        <w:rPr>
          <w:rFonts w:ascii="Arial" w:hAnsi="Arial" w:cs="Arial"/>
          <w:sz w:val="24"/>
          <w:szCs w:val="24"/>
          <w:lang w:val="en"/>
        </w:rPr>
        <w:t xml:space="preserve">It is important when completing an assessment to ensure the </w:t>
      </w:r>
      <w:r w:rsidR="0011793F" w:rsidRPr="00B24BF0">
        <w:rPr>
          <w:rFonts w:ascii="Arial" w:hAnsi="Arial" w:cs="Arial"/>
          <w:sz w:val="24"/>
          <w:szCs w:val="24"/>
          <w:lang w:val="en"/>
        </w:rPr>
        <w:t>child and young person is</w:t>
      </w:r>
      <w:r w:rsidR="003F65DB" w:rsidRPr="00B24BF0">
        <w:rPr>
          <w:rFonts w:ascii="Arial" w:hAnsi="Arial" w:cs="Arial"/>
          <w:sz w:val="24"/>
          <w:szCs w:val="24"/>
          <w:lang w:val="en"/>
        </w:rPr>
        <w:t xml:space="preserve"> involved</w:t>
      </w:r>
      <w:r w:rsidR="00791AD0">
        <w:rPr>
          <w:rFonts w:ascii="Arial" w:hAnsi="Arial" w:cs="Arial"/>
          <w:sz w:val="24"/>
          <w:szCs w:val="24"/>
          <w:lang w:val="en"/>
        </w:rPr>
        <w:t>.</w:t>
      </w:r>
    </w:p>
    <w:p w:rsidR="00B24BF0" w:rsidRPr="00B24BF0" w:rsidRDefault="00B24BF0" w:rsidP="00B24BF0">
      <w:pPr>
        <w:pStyle w:val="ListParagraph"/>
        <w:spacing w:after="0" w:line="240" w:lineRule="auto"/>
        <w:ind w:left="567"/>
        <w:rPr>
          <w:rFonts w:ascii="Arial" w:hAnsi="Arial" w:cs="Arial"/>
          <w:sz w:val="24"/>
          <w:szCs w:val="24"/>
          <w:lang w:val="en"/>
        </w:rPr>
      </w:pPr>
    </w:p>
    <w:p w:rsidR="000606B4" w:rsidRDefault="000606B4" w:rsidP="00B24BF0">
      <w:pPr>
        <w:pStyle w:val="ListParagraph"/>
        <w:numPr>
          <w:ilvl w:val="0"/>
          <w:numId w:val="2"/>
        </w:numPr>
        <w:spacing w:after="0" w:line="240" w:lineRule="auto"/>
        <w:ind w:left="567" w:hanging="567"/>
        <w:rPr>
          <w:rFonts w:ascii="Arial" w:hAnsi="Arial" w:cs="Arial"/>
          <w:sz w:val="24"/>
          <w:szCs w:val="24"/>
        </w:rPr>
      </w:pPr>
      <w:r w:rsidRPr="00B24BF0">
        <w:rPr>
          <w:rFonts w:ascii="Arial" w:hAnsi="Arial" w:cs="Arial"/>
          <w:sz w:val="24"/>
          <w:szCs w:val="24"/>
        </w:rPr>
        <w:t>All agencies and professionals involved with the child, young person and the family, have a responsibility to contribute to the assessment process. This contribution will vary depending on the circumstances of the child; it can include the provision of information and services. Agencies who contribute to the assessment should be involved in its planning, review and analysis.</w:t>
      </w:r>
    </w:p>
    <w:p w:rsidR="00B24BF0" w:rsidRPr="00B24BF0" w:rsidRDefault="00B24BF0" w:rsidP="00B24BF0">
      <w:pPr>
        <w:pStyle w:val="ListParagraph"/>
        <w:spacing w:after="0" w:line="240" w:lineRule="auto"/>
        <w:ind w:left="567"/>
        <w:rPr>
          <w:rFonts w:ascii="Arial" w:hAnsi="Arial" w:cs="Arial"/>
          <w:sz w:val="24"/>
          <w:szCs w:val="24"/>
        </w:rPr>
      </w:pPr>
    </w:p>
    <w:p w:rsidR="00EF10EB" w:rsidRPr="00B24BF0" w:rsidRDefault="000606B4" w:rsidP="00B24BF0">
      <w:pPr>
        <w:pStyle w:val="ListParagraph"/>
        <w:numPr>
          <w:ilvl w:val="0"/>
          <w:numId w:val="2"/>
        </w:numPr>
        <w:spacing w:after="0" w:line="240" w:lineRule="auto"/>
        <w:ind w:left="567" w:hanging="567"/>
        <w:jc w:val="both"/>
        <w:rPr>
          <w:rFonts w:ascii="Arial" w:hAnsi="Arial" w:cs="Arial"/>
          <w:sz w:val="24"/>
          <w:szCs w:val="24"/>
          <w:lang w:val="en"/>
        </w:rPr>
      </w:pPr>
      <w:r w:rsidRPr="00B24BF0">
        <w:rPr>
          <w:rFonts w:ascii="Arial" w:eastAsia="Times New Roman" w:hAnsi="Arial" w:cs="Arial"/>
          <w:sz w:val="24"/>
          <w:szCs w:val="24"/>
          <w:lang w:eastAsia="en-GB"/>
        </w:rPr>
        <w:t>Careful assessment and consideration should be given when children are to be returned from care to live with their families. Assessments to inform transition and contingency plans should specifically address risk and danger statements to ensure the safety of children and sustainability</w:t>
      </w:r>
      <w:r w:rsidR="00B24BF0">
        <w:rPr>
          <w:rFonts w:ascii="Arial" w:eastAsia="Times New Roman" w:hAnsi="Arial" w:cs="Arial"/>
          <w:sz w:val="24"/>
          <w:szCs w:val="24"/>
          <w:lang w:eastAsia="en-GB"/>
        </w:rPr>
        <w:t xml:space="preserve"> </w:t>
      </w:r>
      <w:r w:rsidRPr="00B24BF0">
        <w:rPr>
          <w:rFonts w:ascii="Arial" w:eastAsia="Times New Roman" w:hAnsi="Arial" w:cs="Arial"/>
          <w:sz w:val="24"/>
          <w:szCs w:val="24"/>
          <w:lang w:eastAsia="en-GB"/>
        </w:rPr>
        <w:t>of the plan</w:t>
      </w:r>
      <w:r w:rsidR="00B24BF0">
        <w:rPr>
          <w:rFonts w:ascii="Arial" w:eastAsia="Times New Roman" w:hAnsi="Arial" w:cs="Arial"/>
          <w:sz w:val="24"/>
          <w:szCs w:val="24"/>
          <w:lang w:eastAsia="en-GB"/>
        </w:rPr>
        <w:t>.</w:t>
      </w:r>
    </w:p>
    <w:p w:rsidR="00B24BF0" w:rsidRPr="00B24BF0" w:rsidRDefault="00B24BF0" w:rsidP="00B24BF0">
      <w:pPr>
        <w:pStyle w:val="ListParagraph"/>
        <w:spacing w:after="0" w:line="240" w:lineRule="auto"/>
        <w:ind w:left="567"/>
        <w:rPr>
          <w:rFonts w:ascii="Arial" w:hAnsi="Arial" w:cs="Arial"/>
          <w:sz w:val="24"/>
          <w:szCs w:val="24"/>
          <w:lang w:val="en"/>
        </w:rPr>
      </w:pPr>
    </w:p>
    <w:p w:rsidR="000606B4" w:rsidRDefault="000606B4" w:rsidP="00B24BF0">
      <w:pPr>
        <w:pStyle w:val="ListParagraph"/>
        <w:numPr>
          <w:ilvl w:val="0"/>
          <w:numId w:val="2"/>
        </w:numPr>
        <w:shd w:val="clear" w:color="auto" w:fill="FFFFFF"/>
        <w:spacing w:after="0" w:line="240" w:lineRule="auto"/>
        <w:ind w:left="567" w:hanging="567"/>
        <w:rPr>
          <w:rFonts w:ascii="Arial" w:eastAsia="Times New Roman" w:hAnsi="Arial" w:cs="Arial"/>
          <w:sz w:val="24"/>
          <w:szCs w:val="24"/>
          <w:lang w:eastAsia="en-GB"/>
        </w:rPr>
      </w:pPr>
      <w:r w:rsidRPr="00B24BF0">
        <w:rPr>
          <w:rFonts w:ascii="Arial" w:eastAsia="Times New Roman" w:hAnsi="Arial" w:cs="Arial"/>
          <w:sz w:val="24"/>
          <w:szCs w:val="24"/>
          <w:lang w:eastAsia="en-GB"/>
        </w:rPr>
        <w:t xml:space="preserve">The social worker / lead professional should determine whether any specialist assessments should be undertaken to assist them in their assessment and decision making. This includes such assessments as for children with special educational needs, disabled children, and specialist health assessments such as CAMHS, consultant paediatrician or Occupational Therapy. </w:t>
      </w:r>
    </w:p>
    <w:p w:rsidR="00B24BF0" w:rsidRPr="00B24BF0" w:rsidRDefault="00B24BF0" w:rsidP="00B24BF0">
      <w:pPr>
        <w:pStyle w:val="ListParagraph"/>
        <w:shd w:val="clear" w:color="auto" w:fill="FFFFFF"/>
        <w:spacing w:after="0" w:line="240" w:lineRule="auto"/>
        <w:ind w:left="567"/>
        <w:rPr>
          <w:rFonts w:ascii="Arial" w:eastAsia="Times New Roman" w:hAnsi="Arial" w:cs="Arial"/>
          <w:sz w:val="24"/>
          <w:szCs w:val="24"/>
          <w:lang w:eastAsia="en-GB"/>
        </w:rPr>
      </w:pPr>
    </w:p>
    <w:p w:rsidR="00EF10EB" w:rsidRPr="00B24BF0" w:rsidRDefault="000606B4" w:rsidP="00B24BF0">
      <w:pPr>
        <w:pStyle w:val="ListParagraph"/>
        <w:numPr>
          <w:ilvl w:val="0"/>
          <w:numId w:val="2"/>
        </w:numPr>
        <w:shd w:val="clear" w:color="auto" w:fill="FFFFFF"/>
        <w:spacing w:after="0" w:line="240" w:lineRule="auto"/>
        <w:ind w:left="567" w:hanging="567"/>
        <w:rPr>
          <w:rFonts w:ascii="Arial" w:hAnsi="Arial" w:cs="Arial"/>
          <w:sz w:val="24"/>
          <w:szCs w:val="24"/>
          <w:lang w:val="en"/>
        </w:rPr>
      </w:pPr>
      <w:r w:rsidRPr="00B24BF0">
        <w:rPr>
          <w:rFonts w:ascii="Arial" w:eastAsia="Times New Roman" w:hAnsi="Arial" w:cs="Arial"/>
          <w:sz w:val="24"/>
          <w:szCs w:val="24"/>
          <w:lang w:eastAsia="en-GB"/>
        </w:rPr>
        <w:t>Reference should be made to previous assessments from any of these agencies to help the social worker understand the child’s needs, to improve assessment analysis and outcome decision making.</w:t>
      </w:r>
    </w:p>
    <w:p w:rsidR="00B24BF0" w:rsidRPr="00B24BF0" w:rsidRDefault="00B24BF0" w:rsidP="00B24BF0">
      <w:pPr>
        <w:pStyle w:val="ListParagraph"/>
        <w:shd w:val="clear" w:color="auto" w:fill="FFFFFF"/>
        <w:spacing w:after="0" w:line="240" w:lineRule="auto"/>
        <w:ind w:left="567"/>
        <w:rPr>
          <w:rFonts w:ascii="Arial" w:hAnsi="Arial" w:cs="Arial"/>
          <w:sz w:val="24"/>
          <w:szCs w:val="24"/>
          <w:lang w:val="en"/>
        </w:rPr>
      </w:pPr>
    </w:p>
    <w:p w:rsidR="00CC4E40" w:rsidRPr="00B24BF0" w:rsidRDefault="00440557" w:rsidP="00B24BF0">
      <w:pPr>
        <w:pStyle w:val="ListParagraph"/>
        <w:numPr>
          <w:ilvl w:val="0"/>
          <w:numId w:val="2"/>
        </w:numPr>
        <w:spacing w:after="0" w:line="240" w:lineRule="auto"/>
        <w:ind w:left="567" w:hanging="567"/>
        <w:rPr>
          <w:rFonts w:ascii="Arial" w:hAnsi="Arial" w:cs="Arial"/>
          <w:sz w:val="24"/>
          <w:szCs w:val="24"/>
        </w:rPr>
      </w:pPr>
      <w:r w:rsidRPr="00B24BF0">
        <w:rPr>
          <w:rFonts w:ascii="Arial" w:hAnsi="Arial" w:cs="Arial"/>
          <w:sz w:val="24"/>
          <w:szCs w:val="24"/>
        </w:rPr>
        <w:t>Examples</w:t>
      </w:r>
      <w:bookmarkStart w:id="0" w:name="_GoBack"/>
      <w:bookmarkEnd w:id="0"/>
      <w:r w:rsidRPr="00B24BF0">
        <w:rPr>
          <w:rFonts w:ascii="Arial" w:hAnsi="Arial" w:cs="Arial"/>
          <w:sz w:val="24"/>
          <w:szCs w:val="24"/>
        </w:rPr>
        <w:t xml:space="preserve"> of </w:t>
      </w:r>
      <w:r w:rsidR="00A63BC7">
        <w:rPr>
          <w:rFonts w:ascii="Arial" w:hAnsi="Arial" w:cs="Arial"/>
          <w:sz w:val="24"/>
          <w:szCs w:val="24"/>
        </w:rPr>
        <w:t>c</w:t>
      </w:r>
      <w:r w:rsidR="00EF10EB" w:rsidRPr="00B24BF0">
        <w:rPr>
          <w:rFonts w:ascii="Arial" w:hAnsi="Arial" w:cs="Arial"/>
          <w:sz w:val="24"/>
          <w:szCs w:val="24"/>
        </w:rPr>
        <w:t xml:space="preserve">ircumstances </w:t>
      </w:r>
      <w:r w:rsidR="00752379" w:rsidRPr="00B24BF0">
        <w:rPr>
          <w:rFonts w:ascii="Arial" w:hAnsi="Arial" w:cs="Arial"/>
          <w:sz w:val="24"/>
          <w:szCs w:val="24"/>
        </w:rPr>
        <w:t>w</w:t>
      </w:r>
      <w:r w:rsidR="00CC4E40" w:rsidRPr="00B24BF0">
        <w:rPr>
          <w:rFonts w:ascii="Arial" w:hAnsi="Arial" w:cs="Arial"/>
          <w:sz w:val="24"/>
          <w:szCs w:val="24"/>
        </w:rPr>
        <w:t xml:space="preserve">hen </w:t>
      </w:r>
      <w:r w:rsidR="002B4CE5" w:rsidRPr="00B24BF0">
        <w:rPr>
          <w:rFonts w:ascii="Arial" w:hAnsi="Arial" w:cs="Arial"/>
          <w:sz w:val="24"/>
          <w:szCs w:val="24"/>
        </w:rPr>
        <w:t>a</w:t>
      </w:r>
      <w:r w:rsidR="00EF10EB" w:rsidRPr="00B24BF0">
        <w:rPr>
          <w:rFonts w:ascii="Arial" w:hAnsi="Arial" w:cs="Arial"/>
          <w:sz w:val="24"/>
          <w:szCs w:val="24"/>
        </w:rPr>
        <w:t xml:space="preserve"> </w:t>
      </w:r>
      <w:r w:rsidR="002B4CE5" w:rsidRPr="00B24BF0">
        <w:rPr>
          <w:rFonts w:ascii="Arial" w:hAnsi="Arial" w:cs="Arial"/>
          <w:sz w:val="24"/>
          <w:szCs w:val="24"/>
        </w:rPr>
        <w:t xml:space="preserve">Single </w:t>
      </w:r>
      <w:r w:rsidRPr="00B24BF0">
        <w:rPr>
          <w:rFonts w:ascii="Arial" w:hAnsi="Arial" w:cs="Arial"/>
          <w:sz w:val="24"/>
          <w:szCs w:val="24"/>
        </w:rPr>
        <w:t>A</w:t>
      </w:r>
      <w:r w:rsidR="002B4CE5" w:rsidRPr="00B24BF0">
        <w:rPr>
          <w:rFonts w:ascii="Arial" w:hAnsi="Arial" w:cs="Arial"/>
          <w:sz w:val="24"/>
          <w:szCs w:val="24"/>
        </w:rPr>
        <w:t>ssessment</w:t>
      </w:r>
      <w:r w:rsidR="00A63BC7">
        <w:rPr>
          <w:rFonts w:ascii="Arial" w:hAnsi="Arial" w:cs="Arial"/>
          <w:sz w:val="24"/>
          <w:szCs w:val="24"/>
        </w:rPr>
        <w:t xml:space="preserve"> </w:t>
      </w:r>
      <w:r w:rsidR="00B24BF0">
        <w:rPr>
          <w:rFonts w:ascii="Arial" w:hAnsi="Arial" w:cs="Arial"/>
          <w:sz w:val="24"/>
          <w:szCs w:val="24"/>
        </w:rPr>
        <w:t xml:space="preserve">for a Looked After child </w:t>
      </w:r>
      <w:r w:rsidR="00752379" w:rsidRPr="00B24BF0">
        <w:rPr>
          <w:rFonts w:ascii="Arial" w:hAnsi="Arial" w:cs="Arial"/>
          <w:sz w:val="24"/>
          <w:szCs w:val="24"/>
        </w:rPr>
        <w:t xml:space="preserve">needs to be considered </w:t>
      </w:r>
      <w:r w:rsidR="00EF10EB" w:rsidRPr="00B24BF0">
        <w:rPr>
          <w:rFonts w:ascii="Arial" w:hAnsi="Arial" w:cs="Arial"/>
          <w:sz w:val="24"/>
          <w:szCs w:val="24"/>
        </w:rPr>
        <w:t xml:space="preserve">: </w:t>
      </w:r>
    </w:p>
    <w:p w:rsidR="00CC4E40" w:rsidRPr="00B24BF0" w:rsidRDefault="00CC4E40"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Unexpected placement move</w:t>
      </w:r>
      <w:r w:rsidR="000606B4" w:rsidRPr="00B24BF0">
        <w:rPr>
          <w:rFonts w:ascii="Arial" w:hAnsi="Arial" w:cs="Arial"/>
          <w:sz w:val="24"/>
          <w:szCs w:val="24"/>
        </w:rPr>
        <w:t xml:space="preserve">-when a placement ends unexpectedly </w:t>
      </w:r>
    </w:p>
    <w:p w:rsidR="00CC4E40" w:rsidRPr="00B24BF0" w:rsidRDefault="00CC4E40"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Disruption</w:t>
      </w:r>
      <w:r w:rsidR="00552D85">
        <w:rPr>
          <w:rFonts w:ascii="Arial" w:hAnsi="Arial" w:cs="Arial"/>
          <w:sz w:val="24"/>
          <w:szCs w:val="24"/>
        </w:rPr>
        <w:t xml:space="preserve"> </w:t>
      </w:r>
      <w:r w:rsidR="000606B4" w:rsidRPr="00B24BF0">
        <w:rPr>
          <w:rFonts w:ascii="Arial" w:hAnsi="Arial" w:cs="Arial"/>
          <w:sz w:val="24"/>
          <w:szCs w:val="24"/>
        </w:rPr>
        <w:t>-</w:t>
      </w:r>
      <w:r w:rsidR="00552D85">
        <w:rPr>
          <w:rFonts w:ascii="Arial" w:hAnsi="Arial" w:cs="Arial"/>
          <w:sz w:val="24"/>
          <w:szCs w:val="24"/>
        </w:rPr>
        <w:t xml:space="preserve"> w</w:t>
      </w:r>
      <w:r w:rsidR="0011793F" w:rsidRPr="00B24BF0">
        <w:rPr>
          <w:rFonts w:ascii="Arial" w:hAnsi="Arial" w:cs="Arial"/>
          <w:sz w:val="24"/>
          <w:szCs w:val="24"/>
        </w:rPr>
        <w:t xml:space="preserve">hen a permanent placement ends </w:t>
      </w:r>
    </w:p>
    <w:p w:rsidR="00CC4E40" w:rsidRDefault="00CC4E40"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S47</w:t>
      </w:r>
      <w:r w:rsidR="000606B4" w:rsidRPr="00B24BF0">
        <w:rPr>
          <w:rFonts w:ascii="Arial" w:hAnsi="Arial" w:cs="Arial"/>
          <w:sz w:val="24"/>
          <w:szCs w:val="24"/>
        </w:rPr>
        <w:t xml:space="preserve">-when there has been a safeguarding incident </w:t>
      </w:r>
    </w:p>
    <w:p w:rsidR="00552D85" w:rsidRPr="00B24BF0" w:rsidRDefault="00552D85" w:rsidP="00B24BF0">
      <w:pPr>
        <w:pStyle w:val="ListParagraph"/>
        <w:numPr>
          <w:ilvl w:val="0"/>
          <w:numId w:val="1"/>
        </w:numPr>
        <w:spacing w:after="0" w:line="240" w:lineRule="auto"/>
        <w:ind w:left="851" w:hanging="284"/>
        <w:rPr>
          <w:rFonts w:ascii="Arial" w:hAnsi="Arial" w:cs="Arial"/>
          <w:sz w:val="24"/>
          <w:szCs w:val="24"/>
        </w:rPr>
      </w:pPr>
      <w:r>
        <w:rPr>
          <w:rFonts w:ascii="Arial" w:hAnsi="Arial" w:cs="Arial"/>
          <w:sz w:val="24"/>
          <w:szCs w:val="24"/>
        </w:rPr>
        <w:t>CUAB – when there has been a CUAB incident</w:t>
      </w:r>
    </w:p>
    <w:p w:rsidR="00CC4E40" w:rsidRPr="00B24BF0" w:rsidRDefault="00CC4E40"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Missing</w:t>
      </w:r>
      <w:r w:rsidR="00552D85">
        <w:rPr>
          <w:rFonts w:ascii="Arial" w:hAnsi="Arial" w:cs="Arial"/>
          <w:sz w:val="24"/>
          <w:szCs w:val="24"/>
        </w:rPr>
        <w:t xml:space="preserve"> </w:t>
      </w:r>
      <w:r w:rsidR="0011793F" w:rsidRPr="00B24BF0">
        <w:rPr>
          <w:rFonts w:ascii="Arial" w:hAnsi="Arial" w:cs="Arial"/>
          <w:sz w:val="24"/>
          <w:szCs w:val="24"/>
        </w:rPr>
        <w:t>-</w:t>
      </w:r>
      <w:r w:rsidR="00552D85">
        <w:rPr>
          <w:rFonts w:ascii="Arial" w:hAnsi="Arial" w:cs="Arial"/>
          <w:sz w:val="24"/>
          <w:szCs w:val="24"/>
        </w:rPr>
        <w:t xml:space="preserve"> </w:t>
      </w:r>
      <w:r w:rsidR="000606B4" w:rsidRPr="00B24BF0">
        <w:rPr>
          <w:rFonts w:ascii="Arial" w:hAnsi="Arial" w:cs="Arial"/>
          <w:sz w:val="24"/>
          <w:szCs w:val="24"/>
        </w:rPr>
        <w:t>when there has been a change in behaviour patterns</w:t>
      </w:r>
    </w:p>
    <w:p w:rsidR="00CC4E40" w:rsidRPr="00B24BF0" w:rsidRDefault="00CC4E40"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lastRenderedPageBreak/>
        <w:t>CSE</w:t>
      </w:r>
      <w:r w:rsidR="00552D85">
        <w:rPr>
          <w:rFonts w:ascii="Arial" w:hAnsi="Arial" w:cs="Arial"/>
          <w:sz w:val="24"/>
          <w:szCs w:val="24"/>
        </w:rPr>
        <w:t xml:space="preserve"> </w:t>
      </w:r>
      <w:r w:rsidR="009C541C" w:rsidRPr="00B24BF0">
        <w:rPr>
          <w:rFonts w:ascii="Arial" w:hAnsi="Arial" w:cs="Arial"/>
          <w:sz w:val="24"/>
          <w:szCs w:val="24"/>
        </w:rPr>
        <w:t>- when a R</w:t>
      </w:r>
      <w:r w:rsidR="00552D85">
        <w:rPr>
          <w:rFonts w:ascii="Arial" w:hAnsi="Arial" w:cs="Arial"/>
          <w:sz w:val="24"/>
          <w:szCs w:val="24"/>
        </w:rPr>
        <w:t xml:space="preserve">isk Assessment </w:t>
      </w:r>
      <w:r w:rsidR="009C541C" w:rsidRPr="00B24BF0">
        <w:rPr>
          <w:rFonts w:ascii="Arial" w:hAnsi="Arial" w:cs="Arial"/>
          <w:sz w:val="24"/>
          <w:szCs w:val="24"/>
        </w:rPr>
        <w:t>is completed and the risk is deemed to be medium/</w:t>
      </w:r>
      <w:r w:rsidR="00752379" w:rsidRPr="00B24BF0">
        <w:rPr>
          <w:rFonts w:ascii="Arial" w:hAnsi="Arial" w:cs="Arial"/>
          <w:sz w:val="24"/>
          <w:szCs w:val="24"/>
        </w:rPr>
        <w:t>high.</w:t>
      </w:r>
    </w:p>
    <w:p w:rsidR="000606B4" w:rsidRPr="00B24BF0" w:rsidRDefault="00CC4E40"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Transitions</w:t>
      </w:r>
      <w:r w:rsidR="00120D12">
        <w:rPr>
          <w:rFonts w:ascii="Arial" w:hAnsi="Arial" w:cs="Arial"/>
          <w:sz w:val="24"/>
          <w:szCs w:val="24"/>
        </w:rPr>
        <w:t xml:space="preserve"> </w:t>
      </w:r>
      <w:r w:rsidR="0011793F" w:rsidRPr="00B24BF0">
        <w:rPr>
          <w:rFonts w:ascii="Arial" w:hAnsi="Arial" w:cs="Arial"/>
          <w:sz w:val="24"/>
          <w:szCs w:val="24"/>
        </w:rPr>
        <w:t>-</w:t>
      </w:r>
      <w:r w:rsidR="000606B4" w:rsidRPr="00B24BF0">
        <w:rPr>
          <w:rFonts w:ascii="Arial" w:hAnsi="Arial" w:cs="Arial"/>
          <w:sz w:val="24"/>
          <w:szCs w:val="24"/>
        </w:rPr>
        <w:t xml:space="preserve"> when there is a transition point in a child or young person’s life such as a move to/from secondary school, </w:t>
      </w:r>
    </w:p>
    <w:p w:rsidR="00CC4E40" w:rsidRPr="00B24BF0" w:rsidRDefault="00CC4E40"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Secure</w:t>
      </w:r>
      <w:r w:rsidR="00B24BF0">
        <w:rPr>
          <w:rFonts w:ascii="Arial" w:hAnsi="Arial" w:cs="Arial"/>
          <w:sz w:val="24"/>
          <w:szCs w:val="24"/>
        </w:rPr>
        <w:t xml:space="preserve"> - </w:t>
      </w:r>
      <w:r w:rsidR="000606B4" w:rsidRPr="00B24BF0">
        <w:rPr>
          <w:rFonts w:ascii="Arial" w:hAnsi="Arial" w:cs="Arial"/>
          <w:sz w:val="24"/>
          <w:szCs w:val="24"/>
        </w:rPr>
        <w:t xml:space="preserve">when there is a decision to </w:t>
      </w:r>
      <w:r w:rsidR="00120D12">
        <w:rPr>
          <w:rFonts w:ascii="Arial" w:hAnsi="Arial" w:cs="Arial"/>
          <w:sz w:val="24"/>
          <w:szCs w:val="24"/>
        </w:rPr>
        <w:t xml:space="preserve">consider </w:t>
      </w:r>
      <w:r w:rsidR="00440557" w:rsidRPr="00B24BF0">
        <w:rPr>
          <w:rFonts w:ascii="Arial" w:hAnsi="Arial" w:cs="Arial"/>
          <w:sz w:val="24"/>
          <w:szCs w:val="24"/>
        </w:rPr>
        <w:t xml:space="preserve">secure accommodation </w:t>
      </w:r>
      <w:r w:rsidR="0011793F" w:rsidRPr="00B24BF0">
        <w:rPr>
          <w:rFonts w:ascii="Arial" w:hAnsi="Arial" w:cs="Arial"/>
          <w:sz w:val="24"/>
          <w:szCs w:val="24"/>
        </w:rPr>
        <w:t>under welfare grounds</w:t>
      </w:r>
    </w:p>
    <w:p w:rsidR="00CC4E40" w:rsidRPr="00B24BF0" w:rsidRDefault="00CC4E40"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Discharge from care</w:t>
      </w:r>
    </w:p>
    <w:p w:rsidR="00CC4E40" w:rsidRPr="00B24BF0" w:rsidRDefault="00752379"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 xml:space="preserve">Placement </w:t>
      </w:r>
      <w:r w:rsidR="00CC4E40" w:rsidRPr="00B24BF0">
        <w:rPr>
          <w:rFonts w:ascii="Arial" w:hAnsi="Arial" w:cs="Arial"/>
          <w:sz w:val="24"/>
          <w:szCs w:val="24"/>
        </w:rPr>
        <w:t>W</w:t>
      </w:r>
      <w:r w:rsidRPr="00B24BF0">
        <w:rPr>
          <w:rFonts w:ascii="Arial" w:hAnsi="Arial" w:cs="Arial"/>
          <w:sz w:val="24"/>
          <w:szCs w:val="24"/>
        </w:rPr>
        <w:t xml:space="preserve">ith </w:t>
      </w:r>
      <w:r w:rsidR="00CC4E40" w:rsidRPr="00B24BF0">
        <w:rPr>
          <w:rFonts w:ascii="Arial" w:hAnsi="Arial" w:cs="Arial"/>
          <w:sz w:val="24"/>
          <w:szCs w:val="24"/>
        </w:rPr>
        <w:t>P</w:t>
      </w:r>
      <w:r w:rsidRPr="00B24BF0">
        <w:rPr>
          <w:rFonts w:ascii="Arial" w:hAnsi="Arial" w:cs="Arial"/>
          <w:sz w:val="24"/>
          <w:szCs w:val="24"/>
        </w:rPr>
        <w:t xml:space="preserve">arent Regulations </w:t>
      </w:r>
    </w:p>
    <w:p w:rsidR="00CC4E40" w:rsidRPr="00B24BF0" w:rsidRDefault="0011793F"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 xml:space="preserve">Key life changing events-Loss/bereavement </w:t>
      </w:r>
    </w:p>
    <w:p w:rsidR="00EF10EB" w:rsidRPr="00B24BF0" w:rsidRDefault="00EF10EB" w:rsidP="00B24BF0">
      <w:pPr>
        <w:pStyle w:val="ListParagraph"/>
        <w:numPr>
          <w:ilvl w:val="0"/>
          <w:numId w:val="1"/>
        </w:numPr>
        <w:spacing w:after="0" w:line="240" w:lineRule="auto"/>
        <w:ind w:left="851" w:hanging="284"/>
        <w:rPr>
          <w:rFonts w:ascii="Arial" w:hAnsi="Arial" w:cs="Arial"/>
          <w:sz w:val="24"/>
          <w:szCs w:val="24"/>
        </w:rPr>
      </w:pPr>
      <w:r w:rsidRPr="00B24BF0">
        <w:rPr>
          <w:rFonts w:ascii="Arial" w:hAnsi="Arial" w:cs="Arial"/>
          <w:sz w:val="24"/>
          <w:szCs w:val="24"/>
        </w:rPr>
        <w:t>Pregnancy</w:t>
      </w:r>
      <w:r w:rsidR="0011793F" w:rsidRPr="00B24BF0">
        <w:rPr>
          <w:rFonts w:ascii="Arial" w:hAnsi="Arial" w:cs="Arial"/>
          <w:sz w:val="24"/>
          <w:szCs w:val="24"/>
        </w:rPr>
        <w:t>-</w:t>
      </w:r>
      <w:r w:rsidR="00120D12">
        <w:rPr>
          <w:rFonts w:ascii="Arial" w:hAnsi="Arial" w:cs="Arial"/>
          <w:sz w:val="24"/>
          <w:szCs w:val="24"/>
        </w:rPr>
        <w:t xml:space="preserve"> </w:t>
      </w:r>
      <w:r w:rsidR="0011793F" w:rsidRPr="00B24BF0">
        <w:rPr>
          <w:rFonts w:ascii="Arial" w:hAnsi="Arial" w:cs="Arial"/>
          <w:sz w:val="24"/>
          <w:szCs w:val="24"/>
        </w:rPr>
        <w:t xml:space="preserve">both as a mother and a father to be </w:t>
      </w:r>
    </w:p>
    <w:p w:rsidR="00EF10EB" w:rsidRPr="00B24BF0" w:rsidRDefault="00B24BF0" w:rsidP="00B24BF0">
      <w:pPr>
        <w:pStyle w:val="ListParagraph"/>
        <w:numPr>
          <w:ilvl w:val="0"/>
          <w:numId w:val="1"/>
        </w:numPr>
        <w:spacing w:after="0" w:line="240" w:lineRule="auto"/>
        <w:ind w:left="851" w:hanging="284"/>
        <w:rPr>
          <w:rFonts w:ascii="Arial" w:hAnsi="Arial" w:cs="Arial"/>
          <w:sz w:val="24"/>
          <w:szCs w:val="24"/>
        </w:rPr>
      </w:pPr>
      <w:r>
        <w:rPr>
          <w:rFonts w:ascii="Arial" w:hAnsi="Arial" w:cs="Arial"/>
          <w:sz w:val="24"/>
          <w:szCs w:val="24"/>
        </w:rPr>
        <w:t>When c</w:t>
      </w:r>
      <w:r w:rsidR="00EF10EB" w:rsidRPr="00B24BF0">
        <w:rPr>
          <w:rFonts w:ascii="Arial" w:hAnsi="Arial" w:cs="Arial"/>
          <w:sz w:val="24"/>
          <w:szCs w:val="24"/>
        </w:rPr>
        <w:t xml:space="preserve">onsidering revocation of an order  </w:t>
      </w:r>
    </w:p>
    <w:p w:rsidR="00373C2B" w:rsidRPr="00B24BF0" w:rsidRDefault="00B24BF0" w:rsidP="00B24BF0">
      <w:pPr>
        <w:pStyle w:val="ListParagraph"/>
        <w:numPr>
          <w:ilvl w:val="0"/>
          <w:numId w:val="1"/>
        </w:numPr>
        <w:spacing w:after="0" w:line="240" w:lineRule="auto"/>
        <w:ind w:left="851" w:hanging="284"/>
        <w:rPr>
          <w:rFonts w:ascii="Arial" w:hAnsi="Arial" w:cs="Arial"/>
          <w:sz w:val="24"/>
          <w:szCs w:val="24"/>
        </w:rPr>
      </w:pPr>
      <w:r>
        <w:rPr>
          <w:rFonts w:ascii="Arial" w:hAnsi="Arial" w:cs="Arial"/>
          <w:sz w:val="24"/>
          <w:szCs w:val="24"/>
        </w:rPr>
        <w:t>When an offence has been committed</w:t>
      </w:r>
    </w:p>
    <w:p w:rsidR="003E4AF1" w:rsidRDefault="00120D12" w:rsidP="00B24BF0">
      <w:pPr>
        <w:pStyle w:val="ListParagraph"/>
        <w:numPr>
          <w:ilvl w:val="0"/>
          <w:numId w:val="1"/>
        </w:numPr>
        <w:spacing w:after="0" w:line="240" w:lineRule="auto"/>
        <w:ind w:left="851" w:hanging="284"/>
        <w:rPr>
          <w:rFonts w:ascii="Arial" w:hAnsi="Arial" w:cs="Arial"/>
          <w:sz w:val="24"/>
          <w:szCs w:val="24"/>
        </w:rPr>
      </w:pPr>
      <w:r>
        <w:rPr>
          <w:rFonts w:ascii="Arial" w:hAnsi="Arial" w:cs="Arial"/>
          <w:sz w:val="24"/>
          <w:szCs w:val="24"/>
        </w:rPr>
        <w:t xml:space="preserve">When </w:t>
      </w:r>
      <w:proofErr w:type="spellStart"/>
      <w:r>
        <w:rPr>
          <w:rFonts w:ascii="Arial" w:hAnsi="Arial" w:cs="Arial"/>
          <w:sz w:val="24"/>
          <w:szCs w:val="24"/>
        </w:rPr>
        <w:t>cyp</w:t>
      </w:r>
      <w:proofErr w:type="spellEnd"/>
      <w:r>
        <w:rPr>
          <w:rFonts w:ascii="Arial" w:hAnsi="Arial" w:cs="Arial"/>
          <w:sz w:val="24"/>
          <w:szCs w:val="24"/>
        </w:rPr>
        <w:t xml:space="preserve"> ha</w:t>
      </w:r>
      <w:r w:rsidR="00E54125" w:rsidRPr="00B24BF0">
        <w:rPr>
          <w:rFonts w:ascii="Arial" w:hAnsi="Arial" w:cs="Arial"/>
          <w:sz w:val="24"/>
          <w:szCs w:val="24"/>
        </w:rPr>
        <w:t>s had a significant health issue</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w:t>
      </w:r>
      <w:r w:rsidR="00E54125" w:rsidRPr="00B24BF0">
        <w:rPr>
          <w:rFonts w:ascii="Arial" w:hAnsi="Arial" w:cs="Arial"/>
          <w:sz w:val="24"/>
          <w:szCs w:val="24"/>
        </w:rPr>
        <w:t>admitted to psychiatric unit/serious</w:t>
      </w:r>
      <w:r>
        <w:rPr>
          <w:rFonts w:ascii="Arial" w:hAnsi="Arial" w:cs="Arial"/>
          <w:sz w:val="24"/>
          <w:szCs w:val="24"/>
        </w:rPr>
        <w:t xml:space="preserve"> </w:t>
      </w:r>
      <w:r w:rsidR="00E54125" w:rsidRPr="00B24BF0">
        <w:rPr>
          <w:rFonts w:ascii="Arial" w:hAnsi="Arial" w:cs="Arial"/>
          <w:sz w:val="24"/>
          <w:szCs w:val="24"/>
        </w:rPr>
        <w:t xml:space="preserve">diagnosis </w:t>
      </w:r>
    </w:p>
    <w:p w:rsidR="00120D12" w:rsidRPr="00B24BF0" w:rsidRDefault="00120D12" w:rsidP="00120D12">
      <w:pPr>
        <w:pStyle w:val="ListParagraph"/>
        <w:spacing w:after="0" w:line="240" w:lineRule="auto"/>
        <w:ind w:left="851"/>
        <w:rPr>
          <w:rFonts w:ascii="Arial" w:hAnsi="Arial" w:cs="Arial"/>
          <w:sz w:val="24"/>
          <w:szCs w:val="24"/>
        </w:rPr>
      </w:pPr>
    </w:p>
    <w:p w:rsidR="00513FAA" w:rsidRDefault="00513FAA" w:rsidP="00B24BF0">
      <w:pPr>
        <w:pStyle w:val="ListParagraph"/>
        <w:numPr>
          <w:ilvl w:val="0"/>
          <w:numId w:val="2"/>
        </w:numPr>
        <w:spacing w:after="0" w:line="240" w:lineRule="auto"/>
        <w:rPr>
          <w:rFonts w:ascii="Arial" w:hAnsi="Arial" w:cs="Arial"/>
          <w:sz w:val="24"/>
          <w:szCs w:val="24"/>
        </w:rPr>
      </w:pPr>
      <w:r w:rsidRPr="00B24BF0">
        <w:rPr>
          <w:rFonts w:ascii="Arial" w:hAnsi="Arial" w:cs="Arial"/>
          <w:sz w:val="24"/>
          <w:szCs w:val="24"/>
        </w:rPr>
        <w:t>The timescales for completion of a S</w:t>
      </w:r>
      <w:r w:rsidR="00463697">
        <w:rPr>
          <w:rFonts w:ascii="Arial" w:hAnsi="Arial" w:cs="Arial"/>
          <w:sz w:val="24"/>
          <w:szCs w:val="24"/>
        </w:rPr>
        <w:t>ingle Assessment</w:t>
      </w:r>
      <w:r w:rsidRPr="00B24BF0">
        <w:rPr>
          <w:rFonts w:ascii="Arial" w:hAnsi="Arial" w:cs="Arial"/>
          <w:sz w:val="24"/>
          <w:szCs w:val="24"/>
        </w:rPr>
        <w:t xml:space="preserve"> will be agreed between the social worker and team manager but must not </w:t>
      </w:r>
      <w:r w:rsidR="0023394A" w:rsidRPr="00B24BF0">
        <w:rPr>
          <w:rFonts w:ascii="Arial" w:hAnsi="Arial" w:cs="Arial"/>
          <w:sz w:val="24"/>
          <w:szCs w:val="24"/>
        </w:rPr>
        <w:t>exceed 45</w:t>
      </w:r>
      <w:r w:rsidRPr="00B24BF0">
        <w:rPr>
          <w:rFonts w:ascii="Arial" w:hAnsi="Arial" w:cs="Arial"/>
          <w:sz w:val="24"/>
          <w:szCs w:val="24"/>
        </w:rPr>
        <w:t xml:space="preserve"> days. </w:t>
      </w:r>
    </w:p>
    <w:p w:rsidR="00120D12" w:rsidRPr="00B24BF0" w:rsidRDefault="00120D12" w:rsidP="00120D12">
      <w:pPr>
        <w:pStyle w:val="ListParagraph"/>
        <w:spacing w:after="0" w:line="240" w:lineRule="auto"/>
        <w:rPr>
          <w:rFonts w:ascii="Arial" w:hAnsi="Arial" w:cs="Arial"/>
          <w:sz w:val="24"/>
          <w:szCs w:val="24"/>
        </w:rPr>
      </w:pPr>
    </w:p>
    <w:p w:rsidR="003E4AF1" w:rsidRDefault="00440557" w:rsidP="00B24BF0">
      <w:pPr>
        <w:pStyle w:val="ListParagraph"/>
        <w:numPr>
          <w:ilvl w:val="0"/>
          <w:numId w:val="2"/>
        </w:numPr>
        <w:spacing w:after="0" w:line="240" w:lineRule="auto"/>
        <w:rPr>
          <w:rFonts w:ascii="Arial" w:hAnsi="Arial" w:cs="Arial"/>
          <w:sz w:val="24"/>
          <w:szCs w:val="24"/>
        </w:rPr>
      </w:pPr>
      <w:r w:rsidRPr="00B24BF0">
        <w:rPr>
          <w:rFonts w:ascii="Arial" w:hAnsi="Arial" w:cs="Arial"/>
          <w:sz w:val="24"/>
          <w:szCs w:val="24"/>
        </w:rPr>
        <w:t>In the current pathway</w:t>
      </w:r>
      <w:r w:rsidR="00120D12">
        <w:rPr>
          <w:rFonts w:ascii="Arial" w:hAnsi="Arial" w:cs="Arial"/>
          <w:sz w:val="24"/>
          <w:szCs w:val="24"/>
        </w:rPr>
        <w:t xml:space="preserve">, </w:t>
      </w:r>
      <w:r w:rsidRPr="00B24BF0">
        <w:rPr>
          <w:rFonts w:ascii="Arial" w:hAnsi="Arial" w:cs="Arial"/>
          <w:sz w:val="24"/>
          <w:szCs w:val="24"/>
        </w:rPr>
        <w:t xml:space="preserve">when completing a report for a </w:t>
      </w:r>
      <w:r w:rsidR="00D86858">
        <w:rPr>
          <w:rFonts w:ascii="Arial" w:hAnsi="Arial" w:cs="Arial"/>
          <w:sz w:val="24"/>
          <w:szCs w:val="24"/>
        </w:rPr>
        <w:t>LAC</w:t>
      </w:r>
      <w:r w:rsidR="00791AD0" w:rsidRPr="00791AD0">
        <w:rPr>
          <w:rFonts w:ascii="Arial" w:hAnsi="Arial" w:cs="Arial"/>
          <w:sz w:val="24"/>
          <w:szCs w:val="24"/>
        </w:rPr>
        <w:t xml:space="preserve"> Review</w:t>
      </w:r>
      <w:r w:rsidR="00791AD0">
        <w:rPr>
          <w:rFonts w:ascii="Arial" w:hAnsi="Arial" w:cs="Arial"/>
          <w:sz w:val="24"/>
          <w:szCs w:val="24"/>
        </w:rPr>
        <w:t>,</w:t>
      </w:r>
      <w:r w:rsidRPr="00B24BF0">
        <w:rPr>
          <w:rFonts w:ascii="Arial" w:hAnsi="Arial" w:cs="Arial"/>
          <w:sz w:val="24"/>
          <w:szCs w:val="24"/>
        </w:rPr>
        <w:t xml:space="preserve"> there is an option to update the assessment</w:t>
      </w:r>
      <w:r w:rsidR="00791AD0">
        <w:rPr>
          <w:rFonts w:ascii="Arial" w:hAnsi="Arial" w:cs="Arial"/>
          <w:sz w:val="24"/>
          <w:szCs w:val="24"/>
        </w:rPr>
        <w:t xml:space="preserve"> - </w:t>
      </w:r>
      <w:r w:rsidRPr="00B24BF0">
        <w:rPr>
          <w:rFonts w:ascii="Arial" w:hAnsi="Arial" w:cs="Arial"/>
          <w:sz w:val="24"/>
          <w:szCs w:val="24"/>
        </w:rPr>
        <w:t>this does not trigger a</w:t>
      </w:r>
      <w:r w:rsidR="00E54125" w:rsidRPr="00B24BF0">
        <w:rPr>
          <w:rFonts w:ascii="Arial" w:hAnsi="Arial" w:cs="Arial"/>
          <w:sz w:val="24"/>
          <w:szCs w:val="24"/>
        </w:rPr>
        <w:t xml:space="preserve"> full </w:t>
      </w:r>
      <w:r w:rsidR="00120D12">
        <w:rPr>
          <w:rFonts w:ascii="Arial" w:hAnsi="Arial" w:cs="Arial"/>
          <w:sz w:val="24"/>
          <w:szCs w:val="24"/>
        </w:rPr>
        <w:t>Single Assessment</w:t>
      </w:r>
      <w:r w:rsidR="00E54125" w:rsidRPr="00B24BF0">
        <w:rPr>
          <w:rFonts w:ascii="Arial" w:hAnsi="Arial" w:cs="Arial"/>
          <w:sz w:val="24"/>
          <w:szCs w:val="24"/>
        </w:rPr>
        <w:t xml:space="preserve"> bu</w:t>
      </w:r>
      <w:r w:rsidRPr="00B24BF0">
        <w:rPr>
          <w:rFonts w:ascii="Arial" w:hAnsi="Arial" w:cs="Arial"/>
          <w:sz w:val="24"/>
          <w:szCs w:val="24"/>
        </w:rPr>
        <w:t xml:space="preserve">t leads the worker to complete a CLA review </w:t>
      </w:r>
      <w:r w:rsidR="00E54125" w:rsidRPr="00B24BF0">
        <w:rPr>
          <w:rFonts w:ascii="Arial" w:hAnsi="Arial" w:cs="Arial"/>
          <w:sz w:val="24"/>
          <w:szCs w:val="24"/>
        </w:rPr>
        <w:t>(updated)</w:t>
      </w:r>
      <w:r w:rsidR="00120D12">
        <w:rPr>
          <w:rFonts w:ascii="Arial" w:hAnsi="Arial" w:cs="Arial"/>
          <w:sz w:val="24"/>
          <w:szCs w:val="24"/>
        </w:rPr>
        <w:t xml:space="preserve"> </w:t>
      </w:r>
      <w:r w:rsidRPr="00B24BF0">
        <w:rPr>
          <w:rFonts w:ascii="Arial" w:hAnsi="Arial" w:cs="Arial"/>
          <w:sz w:val="24"/>
          <w:szCs w:val="24"/>
        </w:rPr>
        <w:t xml:space="preserve">assessment report. </w:t>
      </w:r>
    </w:p>
    <w:p w:rsidR="00791AD0" w:rsidRPr="00791AD0" w:rsidRDefault="00791AD0" w:rsidP="00791AD0">
      <w:pPr>
        <w:pStyle w:val="ListParagraph"/>
        <w:rPr>
          <w:rFonts w:ascii="Arial" w:hAnsi="Arial" w:cs="Arial"/>
          <w:sz w:val="24"/>
          <w:szCs w:val="24"/>
        </w:rPr>
      </w:pPr>
    </w:p>
    <w:p w:rsidR="00791AD0" w:rsidRPr="00791AD0" w:rsidRDefault="00791AD0" w:rsidP="00791AD0">
      <w:pPr>
        <w:pStyle w:val="ListParagraph"/>
        <w:numPr>
          <w:ilvl w:val="0"/>
          <w:numId w:val="2"/>
        </w:numPr>
        <w:rPr>
          <w:rFonts w:ascii="Arial" w:hAnsi="Arial" w:cs="Arial"/>
          <w:sz w:val="24"/>
          <w:szCs w:val="24"/>
        </w:rPr>
      </w:pPr>
      <w:r>
        <w:rPr>
          <w:rFonts w:ascii="Arial" w:hAnsi="Arial" w:cs="Arial"/>
          <w:sz w:val="24"/>
          <w:szCs w:val="24"/>
        </w:rPr>
        <w:t xml:space="preserve">The </w:t>
      </w:r>
      <w:r w:rsidRPr="00791AD0">
        <w:rPr>
          <w:rFonts w:ascii="Arial" w:hAnsi="Arial" w:cs="Arial"/>
          <w:sz w:val="24"/>
          <w:szCs w:val="24"/>
        </w:rPr>
        <w:t xml:space="preserve">Independent Reviewing Officer </w:t>
      </w:r>
      <w:r>
        <w:rPr>
          <w:rFonts w:ascii="Arial" w:hAnsi="Arial" w:cs="Arial"/>
          <w:sz w:val="24"/>
          <w:szCs w:val="24"/>
        </w:rPr>
        <w:t>will</w:t>
      </w:r>
      <w:r w:rsidRPr="00791AD0">
        <w:rPr>
          <w:rFonts w:ascii="Arial" w:hAnsi="Arial" w:cs="Arial"/>
          <w:sz w:val="24"/>
          <w:szCs w:val="24"/>
        </w:rPr>
        <w:t xml:space="preserve"> scrutinise the child</w:t>
      </w:r>
      <w:r>
        <w:rPr>
          <w:rFonts w:ascii="Arial" w:hAnsi="Arial" w:cs="Arial"/>
          <w:sz w:val="24"/>
          <w:szCs w:val="24"/>
        </w:rPr>
        <w:t>’</w:t>
      </w:r>
      <w:r w:rsidRPr="00791AD0">
        <w:rPr>
          <w:rFonts w:ascii="Arial" w:hAnsi="Arial" w:cs="Arial"/>
          <w:sz w:val="24"/>
          <w:szCs w:val="24"/>
        </w:rPr>
        <w:t xml:space="preserve">s care plan – </w:t>
      </w:r>
      <w:proofErr w:type="gramStart"/>
      <w:r w:rsidRPr="00791AD0">
        <w:rPr>
          <w:rFonts w:ascii="Arial" w:hAnsi="Arial" w:cs="Arial"/>
          <w:sz w:val="24"/>
          <w:szCs w:val="24"/>
        </w:rPr>
        <w:t>that</w:t>
      </w:r>
      <w:proofErr w:type="gramEnd"/>
      <w:r w:rsidRPr="00791AD0">
        <w:rPr>
          <w:rFonts w:ascii="Arial" w:hAnsi="Arial" w:cs="Arial"/>
          <w:sz w:val="24"/>
          <w:szCs w:val="24"/>
        </w:rPr>
        <w:t xml:space="preserve"> it is up to date and in the best interests of the child/young person</w:t>
      </w:r>
      <w:r>
        <w:rPr>
          <w:rFonts w:ascii="Arial" w:hAnsi="Arial" w:cs="Arial"/>
          <w:sz w:val="24"/>
          <w:szCs w:val="24"/>
        </w:rPr>
        <w:t xml:space="preserve">.  The </w:t>
      </w:r>
      <w:r w:rsidRPr="00791AD0">
        <w:rPr>
          <w:rFonts w:ascii="Arial" w:hAnsi="Arial" w:cs="Arial"/>
          <w:sz w:val="24"/>
          <w:szCs w:val="24"/>
        </w:rPr>
        <w:t xml:space="preserve">IRO may </w:t>
      </w:r>
      <w:r>
        <w:rPr>
          <w:rFonts w:ascii="Arial" w:hAnsi="Arial" w:cs="Arial"/>
          <w:sz w:val="24"/>
          <w:szCs w:val="24"/>
        </w:rPr>
        <w:t>determine,</w:t>
      </w:r>
      <w:r w:rsidRPr="00791AD0">
        <w:rPr>
          <w:rFonts w:ascii="Arial" w:hAnsi="Arial" w:cs="Arial"/>
          <w:sz w:val="24"/>
          <w:szCs w:val="24"/>
        </w:rPr>
        <w:t xml:space="preserve"> prior to</w:t>
      </w:r>
      <w:r>
        <w:rPr>
          <w:rFonts w:ascii="Arial" w:hAnsi="Arial" w:cs="Arial"/>
          <w:sz w:val="24"/>
          <w:szCs w:val="24"/>
        </w:rPr>
        <w:t xml:space="preserve"> </w:t>
      </w:r>
      <w:r w:rsidRPr="00791AD0">
        <w:rPr>
          <w:rFonts w:ascii="Arial" w:hAnsi="Arial" w:cs="Arial"/>
          <w:sz w:val="24"/>
          <w:szCs w:val="24"/>
        </w:rPr>
        <w:t>or in the LAC/Pathway Review meeting</w:t>
      </w:r>
      <w:r>
        <w:rPr>
          <w:rFonts w:ascii="Arial" w:hAnsi="Arial" w:cs="Arial"/>
          <w:sz w:val="24"/>
          <w:szCs w:val="24"/>
        </w:rPr>
        <w:t>,</w:t>
      </w:r>
      <w:r w:rsidRPr="00791AD0">
        <w:rPr>
          <w:rFonts w:ascii="Arial" w:hAnsi="Arial" w:cs="Arial"/>
          <w:sz w:val="24"/>
          <w:szCs w:val="24"/>
        </w:rPr>
        <w:t xml:space="preserve"> if an updated assessment is in progress or  needs to be completed as part of the child</w:t>
      </w:r>
      <w:r>
        <w:rPr>
          <w:rFonts w:ascii="Arial" w:hAnsi="Arial" w:cs="Arial"/>
          <w:sz w:val="24"/>
          <w:szCs w:val="24"/>
        </w:rPr>
        <w:t>’</w:t>
      </w:r>
      <w:r w:rsidRPr="00791AD0">
        <w:rPr>
          <w:rFonts w:ascii="Arial" w:hAnsi="Arial" w:cs="Arial"/>
          <w:sz w:val="24"/>
          <w:szCs w:val="24"/>
        </w:rPr>
        <w:t>s plan</w:t>
      </w:r>
      <w:r>
        <w:rPr>
          <w:rFonts w:ascii="Arial" w:hAnsi="Arial" w:cs="Arial"/>
          <w:sz w:val="24"/>
          <w:szCs w:val="24"/>
        </w:rPr>
        <w:t xml:space="preserve">, </w:t>
      </w:r>
      <w:r w:rsidRPr="00791AD0">
        <w:rPr>
          <w:rFonts w:ascii="Arial" w:hAnsi="Arial" w:cs="Arial"/>
          <w:sz w:val="24"/>
          <w:szCs w:val="24"/>
        </w:rPr>
        <w:t xml:space="preserve">particularly in relation to the areas outlined in section </w:t>
      </w:r>
      <w:r>
        <w:rPr>
          <w:rFonts w:ascii="Arial" w:hAnsi="Arial" w:cs="Arial"/>
          <w:sz w:val="24"/>
          <w:szCs w:val="24"/>
        </w:rPr>
        <w:t>6</w:t>
      </w:r>
      <w:r w:rsidRPr="00791AD0">
        <w:rPr>
          <w:rFonts w:ascii="Arial" w:hAnsi="Arial" w:cs="Arial"/>
          <w:sz w:val="24"/>
          <w:szCs w:val="24"/>
        </w:rPr>
        <w:t xml:space="preserve"> and ensure  when any action needed this is recorded in the decisions</w:t>
      </w:r>
      <w:r>
        <w:rPr>
          <w:rFonts w:ascii="Arial" w:hAnsi="Arial" w:cs="Arial"/>
          <w:sz w:val="24"/>
          <w:szCs w:val="24"/>
        </w:rPr>
        <w:t xml:space="preserve"> </w:t>
      </w:r>
      <w:r w:rsidRPr="00791AD0">
        <w:rPr>
          <w:rFonts w:ascii="Arial" w:hAnsi="Arial" w:cs="Arial"/>
          <w:sz w:val="24"/>
          <w:szCs w:val="24"/>
        </w:rPr>
        <w:t>of the LAC Review Outcome form.</w:t>
      </w:r>
    </w:p>
    <w:p w:rsidR="003E4AF1" w:rsidRPr="00B24BF0" w:rsidRDefault="003E4AF1" w:rsidP="00B24BF0">
      <w:pPr>
        <w:spacing w:after="0" w:line="240" w:lineRule="auto"/>
        <w:ind w:left="360"/>
        <w:rPr>
          <w:rFonts w:ascii="Arial" w:hAnsi="Arial" w:cs="Arial"/>
          <w:sz w:val="24"/>
          <w:szCs w:val="24"/>
        </w:rPr>
      </w:pPr>
    </w:p>
    <w:p w:rsidR="00440557" w:rsidRPr="00B24BF0" w:rsidRDefault="00440557" w:rsidP="00B24BF0">
      <w:pPr>
        <w:spacing w:after="0" w:line="240" w:lineRule="auto"/>
        <w:ind w:left="360"/>
        <w:rPr>
          <w:rFonts w:ascii="Arial" w:hAnsi="Arial" w:cs="Arial"/>
          <w:b/>
          <w:sz w:val="24"/>
          <w:szCs w:val="24"/>
        </w:rPr>
      </w:pPr>
      <w:r w:rsidRPr="00B24BF0">
        <w:rPr>
          <w:rFonts w:ascii="Arial" w:hAnsi="Arial" w:cs="Arial"/>
          <w:b/>
          <w:sz w:val="24"/>
          <w:szCs w:val="24"/>
        </w:rPr>
        <w:t xml:space="preserve">For all children in care there should be an updated assessment annually in order to review progress and </w:t>
      </w:r>
      <w:r w:rsidR="00120D12">
        <w:rPr>
          <w:rFonts w:ascii="Arial" w:hAnsi="Arial" w:cs="Arial"/>
          <w:b/>
          <w:sz w:val="24"/>
          <w:szCs w:val="24"/>
        </w:rPr>
        <w:t xml:space="preserve">to </w:t>
      </w:r>
      <w:r w:rsidRPr="00B24BF0">
        <w:rPr>
          <w:rFonts w:ascii="Arial" w:hAnsi="Arial" w:cs="Arial"/>
          <w:b/>
          <w:sz w:val="24"/>
          <w:szCs w:val="24"/>
        </w:rPr>
        <w:t xml:space="preserve">ensure the care plan meets the continuing and future needs of the CYP. </w:t>
      </w:r>
    </w:p>
    <w:p w:rsidR="00085116" w:rsidRPr="00B24BF0" w:rsidRDefault="00085116" w:rsidP="00B24BF0">
      <w:pPr>
        <w:spacing w:after="0" w:line="240" w:lineRule="auto"/>
        <w:rPr>
          <w:rFonts w:ascii="Arial" w:hAnsi="Arial" w:cs="Arial"/>
          <w:sz w:val="24"/>
          <w:szCs w:val="24"/>
        </w:rPr>
      </w:pPr>
    </w:p>
    <w:p w:rsidR="00E87404" w:rsidRPr="00B24BF0" w:rsidRDefault="00E87404" w:rsidP="00B24BF0">
      <w:pPr>
        <w:spacing w:after="0" w:line="240" w:lineRule="auto"/>
        <w:rPr>
          <w:rFonts w:ascii="Arial" w:hAnsi="Arial" w:cs="Arial"/>
          <w:sz w:val="24"/>
          <w:szCs w:val="24"/>
        </w:rPr>
      </w:pPr>
    </w:p>
    <w:p w:rsidR="00120D12" w:rsidRDefault="00120D12" w:rsidP="00B24BF0">
      <w:pPr>
        <w:spacing w:after="0" w:line="240" w:lineRule="auto"/>
        <w:rPr>
          <w:rFonts w:ascii="Arial" w:hAnsi="Arial" w:cs="Arial"/>
          <w:sz w:val="24"/>
          <w:szCs w:val="24"/>
          <w:lang w:val="en"/>
        </w:rPr>
      </w:pPr>
      <w:r>
        <w:rPr>
          <w:rFonts w:ascii="Arial" w:hAnsi="Arial" w:cs="Arial"/>
          <w:sz w:val="24"/>
          <w:szCs w:val="24"/>
          <w:lang w:val="en"/>
        </w:rPr>
        <w:t xml:space="preserve">Version: </w:t>
      </w:r>
      <w:r>
        <w:rPr>
          <w:rFonts w:ascii="Arial" w:hAnsi="Arial" w:cs="Arial"/>
          <w:sz w:val="24"/>
          <w:szCs w:val="24"/>
          <w:lang w:val="en"/>
        </w:rPr>
        <w:tab/>
        <w:t xml:space="preserve">1 </w:t>
      </w:r>
    </w:p>
    <w:p w:rsidR="00CC4E40" w:rsidRPr="00B24BF0" w:rsidRDefault="00120D12" w:rsidP="00B24BF0">
      <w:pPr>
        <w:spacing w:after="0" w:line="240" w:lineRule="auto"/>
        <w:rPr>
          <w:rFonts w:ascii="Arial" w:hAnsi="Arial" w:cs="Arial"/>
          <w:sz w:val="24"/>
          <w:szCs w:val="24"/>
          <w:lang w:val="en"/>
        </w:rPr>
      </w:pPr>
      <w:r>
        <w:rPr>
          <w:rFonts w:ascii="Arial" w:hAnsi="Arial" w:cs="Arial"/>
          <w:sz w:val="24"/>
          <w:szCs w:val="24"/>
          <w:lang w:val="en"/>
        </w:rPr>
        <w:t>Date:</w:t>
      </w:r>
      <w:r>
        <w:rPr>
          <w:rFonts w:ascii="Arial" w:hAnsi="Arial" w:cs="Arial"/>
          <w:sz w:val="24"/>
          <w:szCs w:val="24"/>
          <w:lang w:val="en"/>
        </w:rPr>
        <w:tab/>
      </w:r>
      <w:r>
        <w:rPr>
          <w:rFonts w:ascii="Arial" w:hAnsi="Arial" w:cs="Arial"/>
          <w:sz w:val="24"/>
          <w:szCs w:val="24"/>
          <w:lang w:val="en"/>
        </w:rPr>
        <w:tab/>
        <w:t>5</w:t>
      </w:r>
      <w:r>
        <w:rPr>
          <w:rFonts w:ascii="Arial" w:hAnsi="Arial" w:cs="Arial"/>
          <w:sz w:val="24"/>
          <w:szCs w:val="24"/>
          <w:vertAlign w:val="superscript"/>
          <w:lang w:val="en"/>
        </w:rPr>
        <w:t xml:space="preserve"> </w:t>
      </w:r>
      <w:r>
        <w:rPr>
          <w:rFonts w:ascii="Arial" w:hAnsi="Arial" w:cs="Arial"/>
          <w:sz w:val="24"/>
          <w:szCs w:val="24"/>
          <w:lang w:val="en"/>
        </w:rPr>
        <w:t>December 2016</w:t>
      </w:r>
      <w:r w:rsidR="009C3C4F" w:rsidRPr="00B24BF0">
        <w:rPr>
          <w:rFonts w:ascii="Arial" w:hAnsi="Arial" w:cs="Arial"/>
          <w:sz w:val="24"/>
          <w:szCs w:val="24"/>
          <w:lang w:val="en"/>
        </w:rPr>
        <w:t xml:space="preserve"> </w:t>
      </w:r>
    </w:p>
    <w:sectPr w:rsidR="00CC4E40" w:rsidRPr="00B24BF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95" w:rsidRDefault="00677195" w:rsidP="0011793F">
      <w:pPr>
        <w:spacing w:after="0" w:line="240" w:lineRule="auto"/>
      </w:pPr>
      <w:r>
        <w:separator/>
      </w:r>
    </w:p>
  </w:endnote>
  <w:endnote w:type="continuationSeparator" w:id="0">
    <w:p w:rsidR="00677195" w:rsidRDefault="00677195" w:rsidP="0011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88" w:rsidRDefault="00806C88">
    <w:pPr>
      <w:pStyle w:val="Footer"/>
      <w:pBdr>
        <w:top w:val="thinThickSmallGap" w:sz="24" w:space="1" w:color="622423" w:themeColor="accent2" w:themeShade="7F"/>
      </w:pBdr>
      <w:rPr>
        <w:rFonts w:asciiTheme="majorHAnsi" w:eastAsiaTheme="majorEastAsia" w:hAnsiTheme="majorHAnsi" w:cstheme="majorBidi"/>
      </w:rPr>
    </w:pPr>
    <w:r w:rsidRPr="00D76BDF">
      <w:rPr>
        <w:rFonts w:ascii="Arial" w:eastAsiaTheme="majorEastAsia" w:hAnsi="Arial" w:cstheme="majorBidi"/>
        <w:sz w:val="16"/>
      </w:rPr>
      <w:fldChar w:fldCharType="begin"/>
    </w:r>
    <w:r w:rsidRPr="00D76BDF">
      <w:rPr>
        <w:rFonts w:ascii="Arial" w:eastAsiaTheme="majorEastAsia" w:hAnsi="Arial" w:cstheme="majorBidi"/>
        <w:sz w:val="16"/>
      </w:rPr>
      <w:instrText xml:space="preserve"> FILENAME  \* Lower  \* MERGEFORMAT </w:instrText>
    </w:r>
    <w:r w:rsidRPr="00D76BDF">
      <w:rPr>
        <w:rFonts w:ascii="Arial" w:eastAsiaTheme="majorEastAsia" w:hAnsi="Arial" w:cstheme="majorBidi"/>
        <w:sz w:val="16"/>
      </w:rPr>
      <w:fldChar w:fldCharType="separate"/>
    </w:r>
    <w:r w:rsidR="00D76BDF" w:rsidRPr="00D76BDF">
      <w:rPr>
        <w:rFonts w:ascii="Arial" w:eastAsiaTheme="majorEastAsia" w:hAnsi="Arial" w:cstheme="majorBidi"/>
        <w:noProof/>
        <w:sz w:val="16"/>
      </w:rPr>
      <w:t>when to complete a single assessment for lac - v1 december 2016</w:t>
    </w:r>
    <w:r w:rsidRPr="00D76BDF">
      <w:rPr>
        <w:rFonts w:ascii="Arial" w:eastAsiaTheme="majorEastAsia" w:hAnsi="Arial" w:cstheme="majorBidi"/>
        <w:sz w:val="16"/>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76BDF" w:rsidRPr="00D76BD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11793F" w:rsidRDefault="0011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95" w:rsidRDefault="00677195" w:rsidP="0011793F">
      <w:pPr>
        <w:spacing w:after="0" w:line="240" w:lineRule="auto"/>
      </w:pPr>
      <w:r>
        <w:separator/>
      </w:r>
    </w:p>
  </w:footnote>
  <w:footnote w:type="continuationSeparator" w:id="0">
    <w:p w:rsidR="00677195" w:rsidRDefault="00677195" w:rsidP="00117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55090"/>
      <w:docPartObj>
        <w:docPartGallery w:val="Watermarks"/>
        <w:docPartUnique/>
      </w:docPartObj>
    </w:sdtPr>
    <w:sdtEndPr/>
    <w:sdtContent>
      <w:p w:rsidR="00572CC0" w:rsidRDefault="00D76BD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819D6"/>
    <w:multiLevelType w:val="hybridMultilevel"/>
    <w:tmpl w:val="15A0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3070FE"/>
    <w:multiLevelType w:val="hybridMultilevel"/>
    <w:tmpl w:val="8AD23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FA"/>
    <w:rsid w:val="000606B4"/>
    <w:rsid w:val="00085116"/>
    <w:rsid w:val="001027FA"/>
    <w:rsid w:val="0011793F"/>
    <w:rsid w:val="00120D12"/>
    <w:rsid w:val="001F63A4"/>
    <w:rsid w:val="0023394A"/>
    <w:rsid w:val="002B4CE5"/>
    <w:rsid w:val="00373C2B"/>
    <w:rsid w:val="003E4AF1"/>
    <w:rsid w:val="003F65DB"/>
    <w:rsid w:val="00440557"/>
    <w:rsid w:val="00463697"/>
    <w:rsid w:val="00513FAA"/>
    <w:rsid w:val="00552D85"/>
    <w:rsid w:val="00572CC0"/>
    <w:rsid w:val="005B4C07"/>
    <w:rsid w:val="00630BB1"/>
    <w:rsid w:val="00677195"/>
    <w:rsid w:val="00752379"/>
    <w:rsid w:val="00791AD0"/>
    <w:rsid w:val="00792A0B"/>
    <w:rsid w:val="00806C88"/>
    <w:rsid w:val="00877573"/>
    <w:rsid w:val="008B34AA"/>
    <w:rsid w:val="009C3C4F"/>
    <w:rsid w:val="009C541C"/>
    <w:rsid w:val="00A2686E"/>
    <w:rsid w:val="00A63BC7"/>
    <w:rsid w:val="00B24BF0"/>
    <w:rsid w:val="00B725FD"/>
    <w:rsid w:val="00CB2BC3"/>
    <w:rsid w:val="00CC4E40"/>
    <w:rsid w:val="00D76BDF"/>
    <w:rsid w:val="00D86858"/>
    <w:rsid w:val="00DC6E3B"/>
    <w:rsid w:val="00E54125"/>
    <w:rsid w:val="00E87404"/>
    <w:rsid w:val="00EF10EB"/>
    <w:rsid w:val="00F5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EB"/>
    <w:pPr>
      <w:ind w:left="720"/>
      <w:contextualSpacing/>
    </w:pPr>
  </w:style>
  <w:style w:type="paragraph" w:styleId="Header">
    <w:name w:val="header"/>
    <w:basedOn w:val="Normal"/>
    <w:link w:val="HeaderChar"/>
    <w:uiPriority w:val="99"/>
    <w:unhideWhenUsed/>
    <w:rsid w:val="0011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93F"/>
  </w:style>
  <w:style w:type="paragraph" w:styleId="Footer">
    <w:name w:val="footer"/>
    <w:basedOn w:val="Normal"/>
    <w:link w:val="FooterChar"/>
    <w:uiPriority w:val="99"/>
    <w:unhideWhenUsed/>
    <w:rsid w:val="0011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93F"/>
  </w:style>
  <w:style w:type="paragraph" w:styleId="BalloonText">
    <w:name w:val="Balloon Text"/>
    <w:basedOn w:val="Normal"/>
    <w:link w:val="BalloonTextChar"/>
    <w:uiPriority w:val="99"/>
    <w:semiHidden/>
    <w:unhideWhenUsed/>
    <w:rsid w:val="0080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EB"/>
    <w:pPr>
      <w:ind w:left="720"/>
      <w:contextualSpacing/>
    </w:pPr>
  </w:style>
  <w:style w:type="paragraph" w:styleId="Header">
    <w:name w:val="header"/>
    <w:basedOn w:val="Normal"/>
    <w:link w:val="HeaderChar"/>
    <w:uiPriority w:val="99"/>
    <w:unhideWhenUsed/>
    <w:rsid w:val="0011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93F"/>
  </w:style>
  <w:style w:type="paragraph" w:styleId="Footer">
    <w:name w:val="footer"/>
    <w:basedOn w:val="Normal"/>
    <w:link w:val="FooterChar"/>
    <w:uiPriority w:val="99"/>
    <w:unhideWhenUsed/>
    <w:rsid w:val="0011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93F"/>
  </w:style>
  <w:style w:type="paragraph" w:styleId="BalloonText">
    <w:name w:val="Balloon Text"/>
    <w:basedOn w:val="Normal"/>
    <w:link w:val="BalloonTextChar"/>
    <w:uiPriority w:val="99"/>
    <w:semiHidden/>
    <w:unhideWhenUsed/>
    <w:rsid w:val="0080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693">
      <w:bodyDiv w:val="1"/>
      <w:marLeft w:val="0"/>
      <w:marRight w:val="0"/>
      <w:marTop w:val="0"/>
      <w:marBottom w:val="0"/>
      <w:divBdr>
        <w:top w:val="none" w:sz="0" w:space="0" w:color="auto"/>
        <w:left w:val="none" w:sz="0" w:space="0" w:color="auto"/>
        <w:bottom w:val="none" w:sz="0" w:space="0" w:color="auto"/>
        <w:right w:val="none" w:sz="0" w:space="0" w:color="auto"/>
      </w:divBdr>
    </w:div>
    <w:div w:id="274754381">
      <w:bodyDiv w:val="1"/>
      <w:marLeft w:val="0"/>
      <w:marRight w:val="0"/>
      <w:marTop w:val="0"/>
      <w:marBottom w:val="0"/>
      <w:divBdr>
        <w:top w:val="none" w:sz="0" w:space="0" w:color="auto"/>
        <w:left w:val="none" w:sz="0" w:space="0" w:color="auto"/>
        <w:bottom w:val="none" w:sz="0" w:space="0" w:color="auto"/>
        <w:right w:val="none" w:sz="0" w:space="0" w:color="auto"/>
      </w:divBdr>
      <w:divsChild>
        <w:div w:id="1529025561">
          <w:marLeft w:val="0"/>
          <w:marRight w:val="0"/>
          <w:marTop w:val="75"/>
          <w:marBottom w:val="0"/>
          <w:divBdr>
            <w:top w:val="none" w:sz="0" w:space="0" w:color="auto"/>
            <w:left w:val="none" w:sz="0" w:space="0" w:color="auto"/>
            <w:bottom w:val="none" w:sz="0" w:space="0" w:color="auto"/>
            <w:right w:val="none" w:sz="0" w:space="0" w:color="auto"/>
          </w:divBdr>
          <w:divsChild>
            <w:div w:id="734739819">
              <w:marLeft w:val="0"/>
              <w:marRight w:val="0"/>
              <w:marTop w:val="0"/>
              <w:marBottom w:val="0"/>
              <w:divBdr>
                <w:top w:val="single" w:sz="6" w:space="8" w:color="CCCCCC"/>
                <w:left w:val="single" w:sz="6" w:space="11" w:color="CCCCCC"/>
                <w:bottom w:val="single" w:sz="18" w:space="19" w:color="999999"/>
                <w:right w:val="single" w:sz="18" w:space="8" w:color="999999"/>
              </w:divBdr>
              <w:divsChild>
                <w:div w:id="1330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2870">
      <w:bodyDiv w:val="1"/>
      <w:marLeft w:val="0"/>
      <w:marRight w:val="0"/>
      <w:marTop w:val="0"/>
      <w:marBottom w:val="0"/>
      <w:divBdr>
        <w:top w:val="none" w:sz="0" w:space="0" w:color="auto"/>
        <w:left w:val="none" w:sz="0" w:space="0" w:color="auto"/>
        <w:bottom w:val="none" w:sz="0" w:space="0" w:color="auto"/>
        <w:right w:val="none" w:sz="0" w:space="0" w:color="auto"/>
      </w:divBdr>
      <w:divsChild>
        <w:div w:id="1390033428">
          <w:marLeft w:val="0"/>
          <w:marRight w:val="0"/>
          <w:marTop w:val="75"/>
          <w:marBottom w:val="0"/>
          <w:divBdr>
            <w:top w:val="none" w:sz="0" w:space="0" w:color="auto"/>
            <w:left w:val="none" w:sz="0" w:space="0" w:color="auto"/>
            <w:bottom w:val="none" w:sz="0" w:space="0" w:color="auto"/>
            <w:right w:val="none" w:sz="0" w:space="0" w:color="auto"/>
          </w:divBdr>
          <w:divsChild>
            <w:div w:id="1561401041">
              <w:marLeft w:val="0"/>
              <w:marRight w:val="0"/>
              <w:marTop w:val="0"/>
              <w:marBottom w:val="0"/>
              <w:divBdr>
                <w:top w:val="single" w:sz="6" w:space="8" w:color="CCCCCC"/>
                <w:left w:val="single" w:sz="6" w:space="11" w:color="CCCCCC"/>
                <w:bottom w:val="single" w:sz="18" w:space="19" w:color="999999"/>
                <w:right w:val="single" w:sz="18" w:space="8" w:color="999999"/>
              </w:divBdr>
              <w:divsChild>
                <w:div w:id="2586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25"/>
    <w:rsid w:val="005B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1B8632A4664094B17C23FB852E3F98">
    <w:name w:val="621B8632A4664094B17C23FB852E3F98"/>
    <w:rsid w:val="005B0B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1B8632A4664094B17C23FB852E3F98">
    <w:name w:val="621B8632A4664094B17C23FB852E3F98"/>
    <w:rsid w:val="005B0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Moody</dc:creator>
  <cp:lastModifiedBy>Jane Pierce</cp:lastModifiedBy>
  <cp:revision>3</cp:revision>
  <cp:lastPrinted>2016-12-08T12:59:00Z</cp:lastPrinted>
  <dcterms:created xsi:type="dcterms:W3CDTF">2016-12-08T16:56:00Z</dcterms:created>
  <dcterms:modified xsi:type="dcterms:W3CDTF">2016-12-08T16:57:00Z</dcterms:modified>
</cp:coreProperties>
</file>