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42" w:rsidRDefault="00313ABD"/>
    <w:p w:rsidR="006E6542" w:rsidRDefault="00E01420">
      <w:pPr>
        <w:spacing w:after="0" w:line="240" w:lineRule="auto"/>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-322580</wp:posOffset>
                </wp:positionH>
                <wp:positionV relativeFrom="paragraph">
                  <wp:posOffset>6096000</wp:posOffset>
                </wp:positionV>
                <wp:extent cx="6542405" cy="16859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AA8" w:rsidRPr="006E6542" w:rsidRDefault="00E01420" w:rsidP="006E6542">
                            <w:pPr>
                              <w:pStyle w:val="Title"/>
                              <w:jc w:val="left"/>
                              <w:rPr>
                                <w:b/>
                              </w:rPr>
                            </w:pPr>
                            <w:r>
                              <w:rPr>
                                <w:b/>
                              </w:rPr>
                              <w:t>Lancashire's Financial Procedures for Care Leavers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4pt;margin-top:480pt;width:515.15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" filled="f" stroked="f">
                <v:textbox>
                  <w:txbxContent>
                    <w:p w:rsidR="00F95AA8" w:rsidRPr="006E6542" w:rsidRDefault="00E01420" w:rsidP="006E6542">
                      <w:pPr>
                        <w:pStyle w:val="Title"/>
                        <w:jc w:val="left"/>
                        <w:rPr>
                          <w:b/>
                        </w:rPr>
                      </w:pPr>
                      <w:r>
                        <w:rPr>
                          <w:b/>
                        </w:rPr>
                        <w:t>Lancashire's Financial Procedures for Care Leavers</w:t>
                      </w:r>
                    </w:p>
                  </w:txbxContent>
                </v:textbox>
              </v:shape>
            </w:pict>
          </mc:Fallback>
        </mc:AlternateConten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285"/>
        <w:gridCol w:w="5990"/>
        <w:gridCol w:w="1741"/>
      </w:tblGrid>
      <w:tr w:rsidR="00C6012B" w:rsidTr="00DC6FEE">
        <w:trPr>
          <w:trHeight w:val="1114"/>
        </w:trPr>
        <w:tc>
          <w:tcPr>
            <w:tcW w:w="9016" w:type="dxa"/>
            <w:gridSpan w:val="3"/>
            <w:shd w:val="clear" w:color="auto" w:fill="BFBFBF"/>
            <w:vAlign w:val="center"/>
          </w:tcPr>
          <w:p w:rsidR="008F6EBF" w:rsidRDefault="00313ABD" w:rsidP="006E6542">
            <w:pPr>
              <w:spacing w:after="0" w:line="240" w:lineRule="auto"/>
              <w:jc w:val="center"/>
              <w:rPr>
                <w:b/>
                <w:szCs w:val="24"/>
              </w:rPr>
            </w:pPr>
          </w:p>
          <w:p w:rsidR="008F6EBF" w:rsidRDefault="00E01420" w:rsidP="006E6542">
            <w:pPr>
              <w:spacing w:after="0" w:line="240" w:lineRule="auto"/>
              <w:jc w:val="center"/>
              <w:rPr>
                <w:b/>
                <w:szCs w:val="24"/>
              </w:rPr>
            </w:pPr>
            <w:r>
              <w:rPr>
                <w:b/>
                <w:szCs w:val="24"/>
              </w:rPr>
              <w:t>Contents</w:t>
            </w:r>
          </w:p>
          <w:p w:rsidR="008F6EBF" w:rsidRPr="00F63F2E" w:rsidRDefault="00313ABD" w:rsidP="006E6542">
            <w:pPr>
              <w:spacing w:after="0" w:line="240" w:lineRule="auto"/>
              <w:jc w:val="center"/>
              <w:rPr>
                <w:b/>
                <w:szCs w:val="24"/>
              </w:rPr>
            </w:pPr>
          </w:p>
        </w:tc>
      </w:tr>
      <w:tr w:rsidR="00C6012B" w:rsidTr="008F6EBF">
        <w:tblPrEx>
          <w:shd w:val="clear" w:color="auto" w:fill="auto"/>
        </w:tblPrEx>
        <w:tc>
          <w:tcPr>
            <w:tcW w:w="1285" w:type="dxa"/>
          </w:tcPr>
          <w:p w:rsidR="006E6542" w:rsidRPr="00F63F2E" w:rsidRDefault="00E01420" w:rsidP="006E6542">
            <w:pPr>
              <w:spacing w:before="240" w:after="240" w:line="240" w:lineRule="auto"/>
              <w:rPr>
                <w:rFonts w:cs="Arial"/>
                <w:b/>
                <w:szCs w:val="24"/>
              </w:rPr>
            </w:pPr>
            <w:bookmarkStart w:id="0" w:name="_GoBack"/>
            <w:bookmarkEnd w:id="0"/>
            <w:r>
              <w:rPr>
                <w:rFonts w:cs="Arial"/>
                <w:b/>
                <w:szCs w:val="24"/>
              </w:rPr>
              <w:t>1.</w:t>
            </w:r>
          </w:p>
        </w:tc>
        <w:tc>
          <w:tcPr>
            <w:tcW w:w="5990" w:type="dxa"/>
          </w:tcPr>
          <w:p w:rsidR="006E6542" w:rsidRPr="006E6542" w:rsidRDefault="00E01420" w:rsidP="006E6542">
            <w:pPr>
              <w:spacing w:before="240" w:after="240" w:line="240" w:lineRule="auto"/>
              <w:rPr>
                <w:rFonts w:cs="Arial"/>
                <w:b/>
                <w:szCs w:val="24"/>
              </w:rPr>
            </w:pPr>
            <w:r w:rsidRPr="006E6542">
              <w:rPr>
                <w:b/>
              </w:rPr>
              <w:t>Eligible and Relevant Young People</w:t>
            </w:r>
            <w:r>
              <w:rPr>
                <w:b/>
              </w:rPr>
              <w:t xml:space="preserve"> </w:t>
            </w:r>
            <w:r w:rsidRPr="006724FD">
              <w:rPr>
                <w:b/>
                <w:color w:val="000000" w:themeColor="text1"/>
              </w:rPr>
              <w:t xml:space="preserve">Living Independently </w:t>
            </w:r>
          </w:p>
        </w:tc>
        <w:tc>
          <w:tcPr>
            <w:tcW w:w="1741" w:type="dxa"/>
          </w:tcPr>
          <w:p w:rsidR="006E6542" w:rsidRPr="006E6542" w:rsidRDefault="00E01420" w:rsidP="00C7013F">
            <w:pPr>
              <w:numPr>
                <w:ilvl w:val="0"/>
                <w:numId w:val="29"/>
              </w:numPr>
              <w:spacing w:before="240" w:after="240" w:line="240" w:lineRule="auto"/>
              <w:ind w:left="601"/>
              <w:rPr>
                <w:rFonts w:cs="Arial"/>
                <w:b/>
                <w:szCs w:val="24"/>
              </w:rPr>
            </w:pPr>
            <w:r>
              <w:rPr>
                <w:rFonts w:cs="Arial"/>
                <w:b/>
                <w:szCs w:val="24"/>
              </w:rPr>
              <w:t>3-14</w:t>
            </w:r>
          </w:p>
        </w:tc>
      </w:tr>
      <w:tr w:rsidR="00C6012B" w:rsidTr="008F6EBF">
        <w:tblPrEx>
          <w:shd w:val="clear" w:color="auto" w:fill="auto"/>
        </w:tblPrEx>
        <w:tc>
          <w:tcPr>
            <w:tcW w:w="1285" w:type="dxa"/>
          </w:tcPr>
          <w:p w:rsidR="006E6542" w:rsidRPr="00F63F2E" w:rsidRDefault="00E01420" w:rsidP="006E6542">
            <w:pPr>
              <w:spacing w:before="240" w:after="240" w:line="240" w:lineRule="auto"/>
              <w:rPr>
                <w:rFonts w:cs="Arial"/>
                <w:b/>
                <w:szCs w:val="24"/>
              </w:rPr>
            </w:pPr>
            <w:r>
              <w:rPr>
                <w:rFonts w:cs="Arial"/>
                <w:b/>
                <w:szCs w:val="24"/>
              </w:rPr>
              <w:t>2.</w:t>
            </w:r>
          </w:p>
        </w:tc>
        <w:tc>
          <w:tcPr>
            <w:tcW w:w="5990" w:type="dxa"/>
          </w:tcPr>
          <w:p w:rsidR="006E6542" w:rsidRPr="006E6542" w:rsidRDefault="00E01420" w:rsidP="006E6542">
            <w:pPr>
              <w:spacing w:before="240" w:after="240" w:line="0" w:lineRule="atLeast"/>
              <w:rPr>
                <w:rFonts w:cs="Arial"/>
                <w:b/>
                <w:szCs w:val="24"/>
              </w:rPr>
            </w:pPr>
            <w:r w:rsidRPr="006E6542">
              <w:rPr>
                <w:rFonts w:cs="Arial"/>
                <w:b/>
                <w:szCs w:val="24"/>
              </w:rPr>
              <w:t>Former Relevant Young People</w:t>
            </w:r>
          </w:p>
        </w:tc>
        <w:tc>
          <w:tcPr>
            <w:tcW w:w="1741" w:type="dxa"/>
          </w:tcPr>
          <w:p w:rsidR="006E6542" w:rsidRPr="006E6542" w:rsidRDefault="00E01420" w:rsidP="00C7013F">
            <w:pPr>
              <w:numPr>
                <w:ilvl w:val="0"/>
                <w:numId w:val="33"/>
              </w:numPr>
              <w:spacing w:before="240" w:after="240" w:line="0" w:lineRule="atLeast"/>
              <w:ind w:left="601"/>
              <w:rPr>
                <w:rFonts w:cs="Arial"/>
                <w:b/>
                <w:szCs w:val="24"/>
              </w:rPr>
            </w:pPr>
            <w:r>
              <w:rPr>
                <w:rFonts w:cs="Arial"/>
                <w:b/>
                <w:szCs w:val="24"/>
              </w:rPr>
              <w:t>15-26</w:t>
            </w:r>
          </w:p>
        </w:tc>
      </w:tr>
      <w:tr w:rsidR="00C6012B" w:rsidTr="008F6EBF">
        <w:tblPrEx>
          <w:shd w:val="clear" w:color="auto" w:fill="auto"/>
        </w:tblPrEx>
        <w:tc>
          <w:tcPr>
            <w:tcW w:w="1285" w:type="dxa"/>
          </w:tcPr>
          <w:p w:rsidR="006E6542" w:rsidRPr="00F63F2E" w:rsidRDefault="00E01420" w:rsidP="006E6542">
            <w:pPr>
              <w:spacing w:before="240" w:after="240" w:line="0" w:lineRule="atLeast"/>
              <w:rPr>
                <w:rFonts w:cs="Arial"/>
                <w:b/>
                <w:szCs w:val="24"/>
              </w:rPr>
            </w:pPr>
            <w:r>
              <w:rPr>
                <w:rFonts w:cs="Arial"/>
                <w:b/>
                <w:szCs w:val="24"/>
              </w:rPr>
              <w:t>3.</w:t>
            </w:r>
          </w:p>
        </w:tc>
        <w:tc>
          <w:tcPr>
            <w:tcW w:w="5990" w:type="dxa"/>
          </w:tcPr>
          <w:p w:rsidR="006E6542" w:rsidRPr="006E6542" w:rsidRDefault="00E01420" w:rsidP="006E6542">
            <w:pPr>
              <w:spacing w:before="240" w:after="240" w:line="0" w:lineRule="atLeast"/>
              <w:rPr>
                <w:b/>
              </w:rPr>
            </w:pPr>
            <w:r w:rsidRPr="006E6542">
              <w:rPr>
                <w:rFonts w:cs="Arial"/>
                <w:b/>
                <w:szCs w:val="24"/>
              </w:rPr>
              <w:t>Qualifying Young People</w:t>
            </w:r>
          </w:p>
        </w:tc>
        <w:tc>
          <w:tcPr>
            <w:tcW w:w="1741" w:type="dxa"/>
          </w:tcPr>
          <w:p w:rsidR="006E6542" w:rsidRPr="006E6542" w:rsidRDefault="00E01420" w:rsidP="00C7013F">
            <w:pPr>
              <w:numPr>
                <w:ilvl w:val="0"/>
                <w:numId w:val="32"/>
              </w:numPr>
              <w:spacing w:before="240" w:after="240" w:line="0" w:lineRule="atLeast"/>
              <w:ind w:left="601"/>
              <w:rPr>
                <w:rFonts w:cs="Arial"/>
                <w:b/>
                <w:szCs w:val="24"/>
              </w:rPr>
            </w:pPr>
            <w:r>
              <w:rPr>
                <w:rFonts w:cs="Arial"/>
                <w:b/>
                <w:szCs w:val="24"/>
              </w:rPr>
              <w:t>27-36</w:t>
            </w:r>
          </w:p>
        </w:tc>
      </w:tr>
      <w:tr w:rsidR="00C6012B" w:rsidTr="00D84B36">
        <w:tblPrEx>
          <w:shd w:val="clear" w:color="auto" w:fill="auto"/>
        </w:tblPrEx>
        <w:trPr>
          <w:trHeight w:val="904"/>
        </w:trPr>
        <w:tc>
          <w:tcPr>
            <w:tcW w:w="1285" w:type="dxa"/>
          </w:tcPr>
          <w:p w:rsidR="006E6542" w:rsidRPr="00F63F2E" w:rsidRDefault="00E01420" w:rsidP="006E6542">
            <w:pPr>
              <w:spacing w:before="240" w:after="240" w:line="240" w:lineRule="auto"/>
              <w:rPr>
                <w:rFonts w:cs="Arial"/>
                <w:b/>
                <w:szCs w:val="24"/>
              </w:rPr>
            </w:pPr>
            <w:r>
              <w:rPr>
                <w:rFonts w:cs="Arial"/>
                <w:b/>
                <w:szCs w:val="24"/>
              </w:rPr>
              <w:t>4.</w:t>
            </w:r>
          </w:p>
        </w:tc>
        <w:tc>
          <w:tcPr>
            <w:tcW w:w="5990" w:type="dxa"/>
          </w:tcPr>
          <w:p w:rsidR="00B83E62" w:rsidRDefault="00313ABD" w:rsidP="00B83E62">
            <w:pPr>
              <w:pStyle w:val="BodyTextIndent"/>
              <w:ind w:left="0"/>
              <w:rPr>
                <w:rFonts w:cs="Arial"/>
                <w:b/>
                <w:sz w:val="24"/>
              </w:rPr>
            </w:pPr>
          </w:p>
          <w:p w:rsidR="006E6542" w:rsidRPr="00D84B36" w:rsidRDefault="00E01420" w:rsidP="002048FA">
            <w:pPr>
              <w:pStyle w:val="BodyTextIndent"/>
              <w:ind w:left="0"/>
              <w:rPr>
                <w:rFonts w:cs="Arial"/>
                <w:b/>
                <w:sz w:val="24"/>
              </w:rPr>
            </w:pPr>
            <w:r w:rsidRPr="00B83E62">
              <w:rPr>
                <w:rFonts w:cs="Arial"/>
                <w:b/>
                <w:sz w:val="24"/>
              </w:rPr>
              <w:t>Usef</w:t>
            </w:r>
            <w:r>
              <w:rPr>
                <w:rFonts w:cs="Arial"/>
                <w:b/>
                <w:sz w:val="24"/>
              </w:rPr>
              <w:t>ul References for Further Advice</w:t>
            </w:r>
          </w:p>
        </w:tc>
        <w:tc>
          <w:tcPr>
            <w:tcW w:w="1741" w:type="dxa"/>
          </w:tcPr>
          <w:p w:rsidR="006E6542" w:rsidRPr="00B83E62" w:rsidRDefault="00E01420" w:rsidP="00C7013F">
            <w:pPr>
              <w:numPr>
                <w:ilvl w:val="0"/>
                <w:numId w:val="31"/>
              </w:numPr>
              <w:spacing w:before="240" w:after="240"/>
              <w:ind w:left="601"/>
              <w:rPr>
                <w:rFonts w:cs="Arial"/>
                <w:b/>
                <w:szCs w:val="24"/>
              </w:rPr>
            </w:pPr>
            <w:r>
              <w:rPr>
                <w:rFonts w:cs="Arial"/>
                <w:b/>
                <w:szCs w:val="24"/>
              </w:rPr>
              <w:t>37</w:t>
            </w:r>
          </w:p>
        </w:tc>
      </w:tr>
    </w:tbl>
    <w:p w:rsidR="006E6542" w:rsidRPr="006E6542" w:rsidRDefault="00E01420">
      <w:pPr>
        <w:spacing w:after="0" w:line="240" w:lineRule="auto"/>
        <w:rPr>
          <w:b/>
        </w:rPr>
      </w:pPr>
      <w:r w:rsidRPr="006E6542">
        <w:rPr>
          <w:b/>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22"/>
      </w:tblGrid>
      <w:tr w:rsidR="00C6012B" w:rsidTr="006F2878">
        <w:tc>
          <w:tcPr>
            <w:tcW w:w="9322" w:type="dxa"/>
            <w:shd w:val="clear" w:color="auto" w:fill="BFBFBF"/>
            <w:vAlign w:val="center"/>
          </w:tcPr>
          <w:p w:rsidR="006F2878" w:rsidRDefault="00313ABD" w:rsidP="006F2878">
            <w:pPr>
              <w:spacing w:after="0" w:line="240" w:lineRule="auto"/>
              <w:rPr>
                <w:b/>
                <w:szCs w:val="24"/>
              </w:rPr>
            </w:pPr>
          </w:p>
          <w:p w:rsidR="00A37844" w:rsidRDefault="00E01420" w:rsidP="006F2878">
            <w:pPr>
              <w:spacing w:after="0" w:line="240" w:lineRule="auto"/>
              <w:jc w:val="center"/>
              <w:rPr>
                <w:b/>
                <w:szCs w:val="24"/>
              </w:rPr>
            </w:pPr>
            <w:r w:rsidRPr="00F63F2E">
              <w:rPr>
                <w:b/>
                <w:szCs w:val="24"/>
              </w:rPr>
              <w:t>Financial Provision for 'Eligible' and 'Relevant' Young People</w:t>
            </w:r>
            <w:r>
              <w:rPr>
                <w:b/>
                <w:szCs w:val="24"/>
              </w:rPr>
              <w:t xml:space="preserve"> </w:t>
            </w:r>
          </w:p>
          <w:p w:rsidR="006F2878" w:rsidRPr="003C1001" w:rsidRDefault="00E01420" w:rsidP="006F2878">
            <w:pPr>
              <w:spacing w:after="0" w:line="240" w:lineRule="auto"/>
              <w:jc w:val="center"/>
              <w:rPr>
                <w:b/>
                <w:szCs w:val="24"/>
              </w:rPr>
            </w:pPr>
            <w:r w:rsidRPr="003C1001">
              <w:rPr>
                <w:b/>
                <w:szCs w:val="24"/>
              </w:rPr>
              <w:t xml:space="preserve">Living Independently </w:t>
            </w:r>
          </w:p>
          <w:p w:rsidR="006F2878" w:rsidRPr="00F63F2E" w:rsidRDefault="00313ABD" w:rsidP="006F2878">
            <w:pPr>
              <w:spacing w:after="0" w:line="240" w:lineRule="auto"/>
              <w:rPr>
                <w:b/>
                <w:szCs w:val="24"/>
              </w:rPr>
            </w:pPr>
          </w:p>
        </w:tc>
      </w:tr>
    </w:tbl>
    <w:p w:rsidR="006F2878" w:rsidRDefault="00313ABD" w:rsidP="006F2878">
      <w:pPr>
        <w:spacing w:line="240" w:lineRule="auto"/>
        <w:rPr>
          <w:rFonts w:cs="Arial"/>
          <w:b/>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8004"/>
      </w:tblGrid>
      <w:tr w:rsidR="00C6012B" w:rsidTr="006F2878">
        <w:tc>
          <w:tcPr>
            <w:tcW w:w="9322" w:type="dxa"/>
            <w:gridSpan w:val="2"/>
            <w:shd w:val="clear" w:color="auto" w:fill="BFBFBF"/>
          </w:tcPr>
          <w:p w:rsidR="006F2878" w:rsidRDefault="00313ABD" w:rsidP="006F2878">
            <w:pPr>
              <w:spacing w:after="0" w:line="240" w:lineRule="auto"/>
              <w:jc w:val="center"/>
              <w:rPr>
                <w:rFonts w:cs="Arial"/>
                <w:b/>
                <w:szCs w:val="24"/>
              </w:rPr>
            </w:pPr>
          </w:p>
          <w:p w:rsidR="006F2878" w:rsidRDefault="00E01420" w:rsidP="006F2878">
            <w:pPr>
              <w:spacing w:after="0" w:line="240" w:lineRule="auto"/>
              <w:jc w:val="center"/>
              <w:rPr>
                <w:rFonts w:cs="Arial"/>
                <w:b/>
                <w:szCs w:val="24"/>
              </w:rPr>
            </w:pPr>
            <w:r w:rsidRPr="00F63F2E">
              <w:rPr>
                <w:rFonts w:cs="Arial"/>
                <w:b/>
                <w:szCs w:val="24"/>
              </w:rPr>
              <w:t>Contents</w:t>
            </w:r>
          </w:p>
          <w:p w:rsidR="006F2878" w:rsidRDefault="00313ABD" w:rsidP="006F2878">
            <w:pPr>
              <w:spacing w:after="0" w:line="240" w:lineRule="auto"/>
              <w:ind w:right="-1523"/>
              <w:jc w:val="center"/>
              <w:rPr>
                <w:rFonts w:cs="Arial"/>
                <w:b/>
                <w:szCs w:val="24"/>
              </w:rPr>
            </w:pPr>
          </w:p>
        </w:tc>
      </w:tr>
      <w:tr w:rsidR="00C6012B" w:rsidTr="00DC6FEE">
        <w:tc>
          <w:tcPr>
            <w:tcW w:w="9322" w:type="dxa"/>
            <w:gridSpan w:val="2"/>
            <w:shd w:val="clear" w:color="auto" w:fill="BFBFBF"/>
          </w:tcPr>
          <w:p w:rsidR="00BE4037" w:rsidRDefault="00313ABD" w:rsidP="006F2878">
            <w:pPr>
              <w:spacing w:after="0" w:line="240" w:lineRule="auto"/>
              <w:ind w:right="-46"/>
              <w:jc w:val="center"/>
              <w:rPr>
                <w:rFonts w:cs="Arial"/>
                <w:b/>
                <w:szCs w:val="24"/>
              </w:rPr>
            </w:pPr>
          </w:p>
        </w:tc>
      </w:tr>
      <w:tr w:rsidR="00C6012B" w:rsidTr="00DC6FEE">
        <w:tc>
          <w:tcPr>
            <w:tcW w:w="1318" w:type="dxa"/>
          </w:tcPr>
          <w:p w:rsidR="00BE4037" w:rsidRPr="00F63F2E" w:rsidRDefault="00E01420" w:rsidP="006F2878">
            <w:pPr>
              <w:spacing w:line="240" w:lineRule="auto"/>
              <w:rPr>
                <w:rFonts w:cs="Arial"/>
                <w:b/>
                <w:szCs w:val="24"/>
              </w:rPr>
            </w:pPr>
            <w:r w:rsidRPr="00F63F2E">
              <w:rPr>
                <w:rFonts w:cs="Arial"/>
                <w:b/>
                <w:szCs w:val="24"/>
              </w:rPr>
              <w:t>Section 1</w:t>
            </w:r>
          </w:p>
        </w:tc>
        <w:tc>
          <w:tcPr>
            <w:tcW w:w="8004" w:type="dxa"/>
          </w:tcPr>
          <w:p w:rsidR="00BE4037" w:rsidRPr="003C1001" w:rsidRDefault="00E01420" w:rsidP="006F2878">
            <w:pPr>
              <w:spacing w:line="240" w:lineRule="auto"/>
              <w:rPr>
                <w:rFonts w:cs="Arial"/>
                <w:b/>
                <w:szCs w:val="24"/>
              </w:rPr>
            </w:pPr>
            <w:r w:rsidRPr="003C1001">
              <w:rPr>
                <w:rFonts w:cs="Arial"/>
                <w:b/>
                <w:szCs w:val="24"/>
              </w:rPr>
              <w:t>Definitions</w:t>
            </w:r>
          </w:p>
          <w:p w:rsidR="00BE4037" w:rsidRDefault="00E01420" w:rsidP="00C7013F">
            <w:pPr>
              <w:numPr>
                <w:ilvl w:val="0"/>
                <w:numId w:val="25"/>
              </w:numPr>
              <w:spacing w:line="240" w:lineRule="auto"/>
              <w:ind w:left="742" w:hanging="425"/>
              <w:rPr>
                <w:rFonts w:cs="Arial"/>
                <w:szCs w:val="24"/>
              </w:rPr>
            </w:pPr>
            <w:r w:rsidRPr="00BE4037">
              <w:rPr>
                <w:rFonts w:cs="Arial"/>
                <w:szCs w:val="24"/>
              </w:rPr>
              <w:t>Eligible Young Pe</w:t>
            </w:r>
            <w:r>
              <w:rPr>
                <w:rFonts w:cs="Arial"/>
                <w:szCs w:val="24"/>
              </w:rPr>
              <w:t>rson</w:t>
            </w:r>
          </w:p>
          <w:p w:rsidR="00BE4037" w:rsidRPr="00BE4037" w:rsidRDefault="00E01420" w:rsidP="00C7013F">
            <w:pPr>
              <w:numPr>
                <w:ilvl w:val="0"/>
                <w:numId w:val="25"/>
              </w:numPr>
              <w:spacing w:line="240" w:lineRule="auto"/>
              <w:ind w:left="742" w:hanging="425"/>
              <w:rPr>
                <w:rFonts w:cs="Arial"/>
                <w:szCs w:val="24"/>
              </w:rPr>
            </w:pPr>
            <w:r w:rsidRPr="00BE4037">
              <w:rPr>
                <w:rFonts w:cs="Arial"/>
                <w:szCs w:val="24"/>
              </w:rPr>
              <w:t>Relevant Young Person</w:t>
            </w:r>
          </w:p>
        </w:tc>
      </w:tr>
      <w:tr w:rsidR="00C6012B" w:rsidTr="00DC6FEE">
        <w:tc>
          <w:tcPr>
            <w:tcW w:w="1318" w:type="dxa"/>
          </w:tcPr>
          <w:p w:rsidR="00BE4037" w:rsidRPr="00F63F2E" w:rsidRDefault="00E01420" w:rsidP="006F2878">
            <w:pPr>
              <w:spacing w:line="240" w:lineRule="auto"/>
              <w:rPr>
                <w:rFonts w:cs="Arial"/>
                <w:b/>
                <w:szCs w:val="24"/>
              </w:rPr>
            </w:pPr>
            <w:r w:rsidRPr="00F63F2E">
              <w:rPr>
                <w:rFonts w:cs="Arial"/>
                <w:b/>
                <w:szCs w:val="24"/>
              </w:rPr>
              <w:t>Section 2</w:t>
            </w:r>
          </w:p>
        </w:tc>
        <w:tc>
          <w:tcPr>
            <w:tcW w:w="8004" w:type="dxa"/>
          </w:tcPr>
          <w:p w:rsidR="00BE4037" w:rsidRPr="00F63F2E" w:rsidRDefault="00E01420" w:rsidP="006F2878">
            <w:pPr>
              <w:spacing w:line="240" w:lineRule="auto"/>
              <w:rPr>
                <w:rFonts w:cs="Arial"/>
                <w:szCs w:val="24"/>
              </w:rPr>
            </w:pPr>
            <w:r w:rsidRPr="00F63F2E">
              <w:rPr>
                <w:rFonts w:cs="Arial"/>
                <w:b/>
                <w:szCs w:val="24"/>
              </w:rPr>
              <w:t>Income</w:t>
            </w:r>
          </w:p>
          <w:p w:rsidR="00BE4037" w:rsidRPr="00F63F2E" w:rsidRDefault="00E01420" w:rsidP="00C7013F">
            <w:pPr>
              <w:numPr>
                <w:ilvl w:val="0"/>
                <w:numId w:val="24"/>
              </w:numPr>
              <w:spacing w:line="240" w:lineRule="auto"/>
              <w:rPr>
                <w:rFonts w:cs="Arial"/>
                <w:szCs w:val="24"/>
              </w:rPr>
            </w:pPr>
            <w:r w:rsidRPr="00F63F2E">
              <w:rPr>
                <w:rFonts w:cs="Arial"/>
                <w:szCs w:val="24"/>
              </w:rPr>
              <w:t>Income / Benefits</w:t>
            </w:r>
          </w:p>
          <w:p w:rsidR="00BE4037" w:rsidRPr="008F6EBF" w:rsidRDefault="00E01420" w:rsidP="00C7013F">
            <w:pPr>
              <w:numPr>
                <w:ilvl w:val="0"/>
                <w:numId w:val="24"/>
              </w:numPr>
              <w:spacing w:line="240" w:lineRule="auto"/>
              <w:rPr>
                <w:rFonts w:cs="Arial"/>
                <w:b/>
                <w:szCs w:val="24"/>
              </w:rPr>
            </w:pPr>
            <w:r w:rsidRPr="00F63F2E">
              <w:rPr>
                <w:rFonts w:cs="Arial"/>
                <w:szCs w:val="24"/>
              </w:rPr>
              <w:t>Emergency Payments</w:t>
            </w:r>
          </w:p>
        </w:tc>
      </w:tr>
      <w:tr w:rsidR="00C6012B" w:rsidTr="00DC6FEE">
        <w:tc>
          <w:tcPr>
            <w:tcW w:w="1318" w:type="dxa"/>
          </w:tcPr>
          <w:p w:rsidR="00BE4037" w:rsidRPr="00F63F2E" w:rsidRDefault="00E01420" w:rsidP="006F2878">
            <w:pPr>
              <w:spacing w:line="240" w:lineRule="auto"/>
              <w:rPr>
                <w:rFonts w:cs="Arial"/>
                <w:b/>
                <w:szCs w:val="24"/>
              </w:rPr>
            </w:pPr>
            <w:r w:rsidRPr="00F63F2E">
              <w:rPr>
                <w:rFonts w:cs="Arial"/>
                <w:b/>
                <w:szCs w:val="24"/>
              </w:rPr>
              <w:t>Section 3</w:t>
            </w:r>
          </w:p>
        </w:tc>
        <w:tc>
          <w:tcPr>
            <w:tcW w:w="8004" w:type="dxa"/>
          </w:tcPr>
          <w:p w:rsidR="00BE4037" w:rsidRPr="00F63F2E" w:rsidRDefault="00E01420" w:rsidP="006F2878">
            <w:pPr>
              <w:spacing w:line="240" w:lineRule="auto"/>
              <w:rPr>
                <w:rFonts w:cs="Arial"/>
                <w:b/>
                <w:szCs w:val="24"/>
              </w:rPr>
            </w:pPr>
            <w:r w:rsidRPr="00F63F2E">
              <w:rPr>
                <w:rFonts w:cs="Arial"/>
                <w:b/>
                <w:szCs w:val="24"/>
              </w:rPr>
              <w:t>Accommodation</w:t>
            </w:r>
          </w:p>
          <w:p w:rsidR="00BE4037" w:rsidRDefault="00E01420" w:rsidP="00C7013F">
            <w:pPr>
              <w:numPr>
                <w:ilvl w:val="0"/>
                <w:numId w:val="26"/>
              </w:numPr>
              <w:spacing w:line="240" w:lineRule="auto"/>
              <w:rPr>
                <w:rFonts w:cs="Arial"/>
                <w:szCs w:val="24"/>
              </w:rPr>
            </w:pPr>
            <w:r w:rsidRPr="00F63F2E">
              <w:rPr>
                <w:rFonts w:cs="Arial"/>
                <w:szCs w:val="24"/>
              </w:rPr>
              <w:t xml:space="preserve">Rent / Accommodation </w:t>
            </w:r>
            <w:r>
              <w:rPr>
                <w:rFonts w:cs="Arial"/>
                <w:szCs w:val="24"/>
              </w:rPr>
              <w:t>C</w:t>
            </w:r>
            <w:r w:rsidRPr="00F63F2E">
              <w:rPr>
                <w:rFonts w:cs="Arial"/>
                <w:szCs w:val="24"/>
              </w:rPr>
              <w:t>osts</w:t>
            </w:r>
          </w:p>
          <w:p w:rsidR="00BE4037" w:rsidRPr="0078773C" w:rsidRDefault="00E01420" w:rsidP="00C7013F">
            <w:pPr>
              <w:numPr>
                <w:ilvl w:val="0"/>
                <w:numId w:val="26"/>
              </w:numPr>
              <w:spacing w:line="240" w:lineRule="auto"/>
              <w:rPr>
                <w:rFonts w:cs="Arial"/>
                <w:szCs w:val="24"/>
              </w:rPr>
            </w:pPr>
            <w:r w:rsidRPr="0078773C">
              <w:rPr>
                <w:rFonts w:cs="Arial"/>
                <w:szCs w:val="24"/>
              </w:rPr>
              <w:t>Removal Expenses</w:t>
            </w:r>
          </w:p>
          <w:p w:rsidR="00BE4037" w:rsidRDefault="00E01420" w:rsidP="00C7013F">
            <w:pPr>
              <w:numPr>
                <w:ilvl w:val="0"/>
                <w:numId w:val="26"/>
              </w:numPr>
              <w:spacing w:line="240" w:lineRule="auto"/>
              <w:rPr>
                <w:rFonts w:cs="Arial"/>
                <w:szCs w:val="24"/>
              </w:rPr>
            </w:pPr>
            <w:r w:rsidRPr="0078773C">
              <w:rPr>
                <w:rFonts w:cs="Arial"/>
                <w:szCs w:val="24"/>
              </w:rPr>
              <w:t>Rent deposit / Bond / Administration fees</w:t>
            </w:r>
          </w:p>
          <w:p w:rsidR="00BE4037" w:rsidRDefault="00E01420" w:rsidP="00C7013F">
            <w:pPr>
              <w:numPr>
                <w:ilvl w:val="0"/>
                <w:numId w:val="26"/>
              </w:numPr>
              <w:spacing w:line="240" w:lineRule="auto"/>
              <w:rPr>
                <w:rFonts w:cs="Arial"/>
                <w:szCs w:val="24"/>
              </w:rPr>
            </w:pPr>
            <w:r>
              <w:rPr>
                <w:rFonts w:cs="Arial"/>
                <w:szCs w:val="24"/>
              </w:rPr>
              <w:t>Utility Bills</w:t>
            </w:r>
          </w:p>
          <w:p w:rsidR="00BE4037" w:rsidRPr="0078773C" w:rsidRDefault="00E01420" w:rsidP="00C7013F">
            <w:pPr>
              <w:numPr>
                <w:ilvl w:val="0"/>
                <w:numId w:val="26"/>
              </w:numPr>
              <w:spacing w:line="240" w:lineRule="auto"/>
              <w:rPr>
                <w:rFonts w:cs="Arial"/>
                <w:szCs w:val="24"/>
              </w:rPr>
            </w:pPr>
            <w:r w:rsidRPr="0078773C">
              <w:rPr>
                <w:rFonts w:cs="Arial"/>
                <w:szCs w:val="24"/>
              </w:rPr>
              <w:lastRenderedPageBreak/>
              <w:t xml:space="preserve">Support / </w:t>
            </w:r>
            <w:r>
              <w:rPr>
                <w:rFonts w:cs="Arial"/>
                <w:szCs w:val="24"/>
              </w:rPr>
              <w:t>C</w:t>
            </w:r>
            <w:r w:rsidRPr="0078773C">
              <w:rPr>
                <w:rFonts w:cs="Arial"/>
                <w:szCs w:val="24"/>
              </w:rPr>
              <w:t xml:space="preserve">are </w:t>
            </w:r>
            <w:r>
              <w:rPr>
                <w:rFonts w:cs="Arial"/>
                <w:szCs w:val="24"/>
              </w:rPr>
              <w:t>C</w:t>
            </w:r>
            <w:r w:rsidRPr="0078773C">
              <w:rPr>
                <w:rFonts w:cs="Arial"/>
                <w:szCs w:val="24"/>
              </w:rPr>
              <w:t>omponent</w:t>
            </w:r>
          </w:p>
          <w:p w:rsidR="00BE4037" w:rsidRPr="0078773C" w:rsidRDefault="00E01420" w:rsidP="00C7013F">
            <w:pPr>
              <w:numPr>
                <w:ilvl w:val="0"/>
                <w:numId w:val="26"/>
              </w:numPr>
              <w:spacing w:line="240" w:lineRule="auto"/>
              <w:rPr>
                <w:rFonts w:cs="Arial"/>
                <w:szCs w:val="24"/>
              </w:rPr>
            </w:pPr>
            <w:r w:rsidRPr="0078773C">
              <w:rPr>
                <w:rFonts w:cs="Arial"/>
                <w:szCs w:val="24"/>
              </w:rPr>
              <w:t xml:space="preserve">Transportation of </w:t>
            </w:r>
            <w:r>
              <w:rPr>
                <w:rFonts w:cs="Arial"/>
                <w:szCs w:val="24"/>
              </w:rPr>
              <w:t>C</w:t>
            </w:r>
            <w:r w:rsidRPr="0078773C">
              <w:rPr>
                <w:rFonts w:cs="Arial"/>
                <w:szCs w:val="24"/>
              </w:rPr>
              <w:t xml:space="preserve">lothing and </w:t>
            </w:r>
            <w:r>
              <w:rPr>
                <w:rFonts w:cs="Arial"/>
                <w:szCs w:val="24"/>
              </w:rPr>
              <w:t>P</w:t>
            </w:r>
            <w:r w:rsidRPr="0078773C">
              <w:rPr>
                <w:rFonts w:cs="Arial"/>
                <w:szCs w:val="24"/>
              </w:rPr>
              <w:t>ossessions</w:t>
            </w:r>
          </w:p>
          <w:p w:rsidR="00BE4037" w:rsidRPr="0078773C" w:rsidRDefault="00E01420" w:rsidP="00C7013F">
            <w:pPr>
              <w:numPr>
                <w:ilvl w:val="0"/>
                <w:numId w:val="26"/>
              </w:numPr>
              <w:spacing w:line="240" w:lineRule="auto"/>
              <w:rPr>
                <w:rFonts w:cs="Arial"/>
                <w:szCs w:val="24"/>
              </w:rPr>
            </w:pPr>
            <w:r w:rsidRPr="0078773C">
              <w:rPr>
                <w:rFonts w:cs="Arial"/>
                <w:szCs w:val="24"/>
              </w:rPr>
              <w:t>Setting Up Home Allowance</w:t>
            </w:r>
          </w:p>
          <w:p w:rsidR="00BE4037" w:rsidRPr="00BE4037" w:rsidRDefault="00E01420" w:rsidP="008F2823">
            <w:pPr>
              <w:numPr>
                <w:ilvl w:val="0"/>
                <w:numId w:val="26"/>
              </w:numPr>
              <w:spacing w:line="240" w:lineRule="auto"/>
              <w:rPr>
                <w:rFonts w:cs="Arial"/>
                <w:szCs w:val="24"/>
              </w:rPr>
            </w:pPr>
            <w:r w:rsidRPr="0078773C">
              <w:rPr>
                <w:rFonts w:cs="Arial"/>
                <w:szCs w:val="24"/>
              </w:rPr>
              <w:t xml:space="preserve">Starter </w:t>
            </w:r>
            <w:r>
              <w:rPr>
                <w:rFonts w:cs="Arial"/>
                <w:szCs w:val="24"/>
              </w:rPr>
              <w:t>P</w:t>
            </w:r>
            <w:r w:rsidRPr="0078773C">
              <w:rPr>
                <w:rFonts w:cs="Arial"/>
                <w:szCs w:val="24"/>
              </w:rPr>
              <w:t xml:space="preserve">ack for </w:t>
            </w:r>
            <w:r>
              <w:rPr>
                <w:rFonts w:cs="Arial"/>
                <w:szCs w:val="24"/>
              </w:rPr>
              <w:t>S</w:t>
            </w:r>
            <w:r w:rsidRPr="0078773C">
              <w:rPr>
                <w:rFonts w:cs="Arial"/>
                <w:szCs w:val="24"/>
              </w:rPr>
              <w:t xml:space="preserve">etting </w:t>
            </w:r>
            <w:r>
              <w:rPr>
                <w:rFonts w:cs="Arial"/>
                <w:szCs w:val="24"/>
              </w:rPr>
              <w:t>U</w:t>
            </w:r>
            <w:r w:rsidRPr="0078773C">
              <w:rPr>
                <w:rFonts w:cs="Arial"/>
                <w:szCs w:val="24"/>
              </w:rPr>
              <w:t xml:space="preserve">p </w:t>
            </w:r>
            <w:r>
              <w:rPr>
                <w:rFonts w:cs="Arial"/>
                <w:szCs w:val="24"/>
              </w:rPr>
              <w:t>H</w:t>
            </w:r>
            <w:r w:rsidRPr="0078773C">
              <w:rPr>
                <w:rFonts w:cs="Arial"/>
                <w:szCs w:val="24"/>
              </w:rPr>
              <w:t>ome</w:t>
            </w:r>
          </w:p>
        </w:tc>
      </w:tr>
      <w:tr w:rsidR="00C6012B" w:rsidTr="00DC6FEE">
        <w:tc>
          <w:tcPr>
            <w:tcW w:w="1318" w:type="dxa"/>
          </w:tcPr>
          <w:p w:rsidR="00BE4037" w:rsidRPr="00F63F2E" w:rsidRDefault="00E01420" w:rsidP="006F2878">
            <w:pPr>
              <w:spacing w:line="240" w:lineRule="auto"/>
              <w:jc w:val="center"/>
              <w:rPr>
                <w:rFonts w:cs="Arial"/>
                <w:b/>
                <w:szCs w:val="24"/>
              </w:rPr>
            </w:pPr>
            <w:r>
              <w:rPr>
                <w:rFonts w:cs="Arial"/>
                <w:b/>
                <w:szCs w:val="24"/>
              </w:rPr>
              <w:lastRenderedPageBreak/>
              <w:t>Section 4</w:t>
            </w:r>
          </w:p>
        </w:tc>
        <w:tc>
          <w:tcPr>
            <w:tcW w:w="8004" w:type="dxa"/>
          </w:tcPr>
          <w:p w:rsidR="00BE4037" w:rsidRDefault="00E01420" w:rsidP="006F2878">
            <w:pPr>
              <w:spacing w:line="240" w:lineRule="auto"/>
              <w:rPr>
                <w:rFonts w:cs="Arial"/>
                <w:b/>
                <w:szCs w:val="24"/>
              </w:rPr>
            </w:pPr>
            <w:r>
              <w:rPr>
                <w:rFonts w:cs="Arial"/>
                <w:b/>
                <w:szCs w:val="24"/>
              </w:rPr>
              <w:t>Education / Training / Employment</w:t>
            </w:r>
          </w:p>
          <w:p w:rsidR="00BE4037" w:rsidRPr="0078773C" w:rsidRDefault="00E01420" w:rsidP="00C7013F">
            <w:pPr>
              <w:numPr>
                <w:ilvl w:val="0"/>
                <w:numId w:val="27"/>
              </w:numPr>
            </w:pPr>
            <w:r w:rsidRPr="0078773C">
              <w:t xml:space="preserve">Further </w:t>
            </w:r>
            <w:r>
              <w:t>E</w:t>
            </w:r>
            <w:r w:rsidRPr="0078773C">
              <w:t>ducation</w:t>
            </w:r>
          </w:p>
          <w:p w:rsidR="00BE4037" w:rsidRPr="0078773C" w:rsidRDefault="00E01420" w:rsidP="00C7013F">
            <w:pPr>
              <w:numPr>
                <w:ilvl w:val="0"/>
                <w:numId w:val="27"/>
              </w:numPr>
            </w:pPr>
            <w:r w:rsidRPr="0078773C">
              <w:t xml:space="preserve">Course </w:t>
            </w:r>
            <w:r>
              <w:t>E</w:t>
            </w:r>
            <w:r w:rsidRPr="0078773C">
              <w:t xml:space="preserve">quipment </w:t>
            </w:r>
          </w:p>
          <w:p w:rsidR="00BE4037" w:rsidRPr="0078773C" w:rsidRDefault="00E01420" w:rsidP="00C7013F">
            <w:pPr>
              <w:numPr>
                <w:ilvl w:val="0"/>
                <w:numId w:val="27"/>
              </w:numPr>
            </w:pPr>
            <w:r w:rsidRPr="0078773C">
              <w:t>Part-</w:t>
            </w:r>
            <w:r>
              <w:t>T</w:t>
            </w:r>
            <w:r w:rsidRPr="0078773C">
              <w:t xml:space="preserve">ime </w:t>
            </w:r>
            <w:r>
              <w:t>E</w:t>
            </w:r>
            <w:r w:rsidRPr="0078773C">
              <w:t xml:space="preserve">ducation / </w:t>
            </w:r>
            <w:r>
              <w:t>P</w:t>
            </w:r>
            <w:r w:rsidRPr="0078773C">
              <w:t>art</w:t>
            </w:r>
            <w:r>
              <w:t>-T</w:t>
            </w:r>
            <w:r w:rsidRPr="0078773C">
              <w:t xml:space="preserve">ime </w:t>
            </w:r>
            <w:r>
              <w:t>E</w:t>
            </w:r>
            <w:r w:rsidRPr="0078773C">
              <w:t xml:space="preserve">mployment / </w:t>
            </w:r>
            <w:r>
              <w:t>V</w:t>
            </w:r>
            <w:r w:rsidRPr="0078773C">
              <w:t xml:space="preserve">oluntary </w:t>
            </w:r>
            <w:r>
              <w:t>W</w:t>
            </w:r>
            <w:r w:rsidRPr="0078773C">
              <w:t xml:space="preserve">ork </w:t>
            </w:r>
          </w:p>
          <w:p w:rsidR="00BE4037" w:rsidRPr="0078773C" w:rsidRDefault="00E01420" w:rsidP="00C7013F">
            <w:pPr>
              <w:numPr>
                <w:ilvl w:val="0"/>
                <w:numId w:val="27"/>
              </w:numPr>
            </w:pPr>
            <w:r w:rsidRPr="0078773C">
              <w:t>Full-</w:t>
            </w:r>
            <w:r>
              <w:t>T</w:t>
            </w:r>
            <w:r w:rsidRPr="0078773C">
              <w:t xml:space="preserve">ime </w:t>
            </w:r>
            <w:r>
              <w:t>E</w:t>
            </w:r>
            <w:r w:rsidRPr="0078773C">
              <w:t>mployment</w:t>
            </w:r>
          </w:p>
          <w:p w:rsidR="008F6EBF" w:rsidRDefault="00E01420" w:rsidP="00C7013F">
            <w:pPr>
              <w:numPr>
                <w:ilvl w:val="0"/>
                <w:numId w:val="27"/>
              </w:numPr>
              <w:rPr>
                <w:rFonts w:cs="Arial"/>
                <w:b/>
                <w:szCs w:val="24"/>
              </w:rPr>
            </w:pPr>
            <w:r w:rsidRPr="0078773C">
              <w:t>Higher Education</w:t>
            </w:r>
          </w:p>
          <w:p w:rsidR="008F6EBF" w:rsidRPr="008F6EBF" w:rsidRDefault="00313ABD" w:rsidP="008F6EBF">
            <w:pPr>
              <w:ind w:left="720"/>
              <w:rPr>
                <w:rFonts w:cs="Arial"/>
                <w:b/>
                <w:szCs w:val="24"/>
              </w:rPr>
            </w:pPr>
          </w:p>
        </w:tc>
      </w:tr>
      <w:tr w:rsidR="00C6012B" w:rsidTr="00DC6FEE">
        <w:trPr>
          <w:trHeight w:val="79"/>
        </w:trPr>
        <w:tc>
          <w:tcPr>
            <w:tcW w:w="1318" w:type="dxa"/>
          </w:tcPr>
          <w:p w:rsidR="00BE4037" w:rsidRPr="00F63F2E" w:rsidRDefault="00E01420" w:rsidP="006F2878">
            <w:pPr>
              <w:spacing w:line="20" w:lineRule="atLeast"/>
              <w:rPr>
                <w:rFonts w:cs="Arial"/>
                <w:b/>
                <w:szCs w:val="24"/>
              </w:rPr>
            </w:pPr>
            <w:r w:rsidRPr="00F63F2E">
              <w:rPr>
                <w:rFonts w:cs="Arial"/>
                <w:b/>
                <w:szCs w:val="24"/>
              </w:rPr>
              <w:t xml:space="preserve">Section </w:t>
            </w:r>
            <w:r>
              <w:rPr>
                <w:rFonts w:cs="Arial"/>
                <w:b/>
                <w:szCs w:val="24"/>
              </w:rPr>
              <w:t>5</w:t>
            </w:r>
          </w:p>
        </w:tc>
        <w:tc>
          <w:tcPr>
            <w:tcW w:w="8004" w:type="dxa"/>
          </w:tcPr>
          <w:p w:rsidR="00BE4037" w:rsidRDefault="00E01420" w:rsidP="006F2878">
            <w:pPr>
              <w:spacing w:line="20" w:lineRule="atLeast"/>
              <w:rPr>
                <w:rFonts w:cs="Arial"/>
                <w:b/>
                <w:szCs w:val="24"/>
              </w:rPr>
            </w:pPr>
            <w:r>
              <w:rPr>
                <w:rFonts w:cs="Arial"/>
                <w:b/>
                <w:szCs w:val="24"/>
              </w:rPr>
              <w:t>Leisure and Wellbeing</w:t>
            </w:r>
          </w:p>
          <w:p w:rsidR="00BE4037" w:rsidRPr="00473D2D" w:rsidRDefault="00E01420" w:rsidP="00C7013F">
            <w:pPr>
              <w:pStyle w:val="BodyTextIndent"/>
              <w:numPr>
                <w:ilvl w:val="0"/>
                <w:numId w:val="43"/>
              </w:numPr>
              <w:spacing w:before="240" w:line="276" w:lineRule="auto"/>
              <w:rPr>
                <w:rFonts w:cs="Arial"/>
                <w:sz w:val="24"/>
              </w:rPr>
            </w:pPr>
            <w:r w:rsidRPr="00473D2D">
              <w:rPr>
                <w:rFonts w:cs="Arial"/>
                <w:sz w:val="24"/>
              </w:rPr>
              <w:t>Celebrations</w:t>
            </w:r>
          </w:p>
          <w:p w:rsidR="00BE4037" w:rsidRPr="0078773C" w:rsidRDefault="00E01420" w:rsidP="00C7013F">
            <w:pPr>
              <w:numPr>
                <w:ilvl w:val="0"/>
                <w:numId w:val="43"/>
              </w:numPr>
              <w:spacing w:before="240" w:after="0"/>
            </w:pPr>
            <w:r w:rsidRPr="0078773C">
              <w:t xml:space="preserve">Hobbies / </w:t>
            </w:r>
            <w:r>
              <w:t>L</w:t>
            </w:r>
            <w:r w:rsidRPr="0078773C">
              <w:t xml:space="preserve">eisure </w:t>
            </w:r>
            <w:r>
              <w:t>A</w:t>
            </w:r>
            <w:r w:rsidRPr="0078773C">
              <w:t xml:space="preserve">ctivities / </w:t>
            </w:r>
            <w:r>
              <w:t>T</w:t>
            </w:r>
            <w:r w:rsidRPr="0078773C">
              <w:t xml:space="preserve">alents / </w:t>
            </w:r>
            <w:r>
              <w:t>S</w:t>
            </w:r>
            <w:r w:rsidRPr="0078773C">
              <w:t>kills</w:t>
            </w:r>
          </w:p>
          <w:p w:rsidR="00BE4037" w:rsidRPr="0078773C" w:rsidRDefault="00E01420" w:rsidP="00C7013F">
            <w:pPr>
              <w:numPr>
                <w:ilvl w:val="0"/>
                <w:numId w:val="43"/>
              </w:numPr>
              <w:spacing w:before="240" w:after="0"/>
            </w:pPr>
            <w:r>
              <w:t>Driving L</w:t>
            </w:r>
            <w:r w:rsidRPr="0078773C">
              <w:t>essons</w:t>
            </w:r>
          </w:p>
          <w:p w:rsidR="00BE4037" w:rsidRPr="0078773C" w:rsidRDefault="00E01420" w:rsidP="00C7013F">
            <w:pPr>
              <w:numPr>
                <w:ilvl w:val="0"/>
                <w:numId w:val="43"/>
              </w:numPr>
              <w:spacing w:before="240" w:after="0"/>
            </w:pPr>
            <w:r w:rsidRPr="0078773C">
              <w:t xml:space="preserve">Driving </w:t>
            </w:r>
            <w:r>
              <w:t>L</w:t>
            </w:r>
            <w:r w:rsidRPr="0078773C">
              <w:t>icence</w:t>
            </w:r>
          </w:p>
          <w:p w:rsidR="00BE4037" w:rsidRPr="0078773C" w:rsidRDefault="00E01420" w:rsidP="00C7013F">
            <w:pPr>
              <w:numPr>
                <w:ilvl w:val="0"/>
                <w:numId w:val="43"/>
              </w:numPr>
              <w:spacing w:before="240" w:after="0"/>
            </w:pPr>
            <w:r w:rsidRPr="0078773C">
              <w:lastRenderedPageBreak/>
              <w:t>Passport</w:t>
            </w:r>
          </w:p>
          <w:p w:rsidR="00BE4037" w:rsidRDefault="00E01420" w:rsidP="00C7013F">
            <w:pPr>
              <w:pStyle w:val="BodyTextIndent"/>
              <w:numPr>
                <w:ilvl w:val="0"/>
                <w:numId w:val="43"/>
              </w:numPr>
              <w:spacing w:before="240" w:line="276" w:lineRule="auto"/>
              <w:rPr>
                <w:rFonts w:cs="Arial"/>
                <w:sz w:val="24"/>
              </w:rPr>
            </w:pPr>
            <w:r w:rsidRPr="00473D2D">
              <w:rPr>
                <w:rFonts w:cs="Arial"/>
                <w:sz w:val="24"/>
              </w:rPr>
              <w:t xml:space="preserve">Clothing </w:t>
            </w:r>
            <w:r>
              <w:rPr>
                <w:rFonts w:cs="Arial"/>
                <w:sz w:val="24"/>
              </w:rPr>
              <w:t>A</w:t>
            </w:r>
            <w:r w:rsidRPr="00473D2D">
              <w:rPr>
                <w:rFonts w:cs="Arial"/>
                <w:sz w:val="24"/>
              </w:rPr>
              <w:t>llowance</w:t>
            </w:r>
          </w:p>
          <w:p w:rsidR="00BE4037" w:rsidRPr="00473D2D" w:rsidRDefault="00E01420" w:rsidP="00C7013F">
            <w:pPr>
              <w:pStyle w:val="BodyTextIndent"/>
              <w:numPr>
                <w:ilvl w:val="0"/>
                <w:numId w:val="43"/>
              </w:numPr>
              <w:spacing w:before="240" w:line="276" w:lineRule="auto"/>
              <w:rPr>
                <w:rFonts w:cs="Arial"/>
                <w:sz w:val="24"/>
              </w:rPr>
            </w:pPr>
            <w:r w:rsidRPr="00473D2D">
              <w:rPr>
                <w:rFonts w:cs="Arial"/>
                <w:sz w:val="24"/>
              </w:rPr>
              <w:t xml:space="preserve">Cold </w:t>
            </w:r>
            <w:r>
              <w:rPr>
                <w:rFonts w:cs="Arial"/>
                <w:sz w:val="24"/>
              </w:rPr>
              <w:t>W</w:t>
            </w:r>
            <w:r w:rsidRPr="00473D2D">
              <w:rPr>
                <w:rFonts w:cs="Arial"/>
                <w:sz w:val="24"/>
              </w:rPr>
              <w:t xml:space="preserve">eather </w:t>
            </w:r>
            <w:r>
              <w:rPr>
                <w:rFonts w:cs="Arial"/>
                <w:sz w:val="24"/>
              </w:rPr>
              <w:t>F</w:t>
            </w:r>
            <w:r w:rsidRPr="00473D2D">
              <w:rPr>
                <w:rFonts w:cs="Arial"/>
                <w:sz w:val="24"/>
              </w:rPr>
              <w:t xml:space="preserve">uel </w:t>
            </w:r>
            <w:r>
              <w:rPr>
                <w:rFonts w:cs="Arial"/>
                <w:sz w:val="24"/>
              </w:rPr>
              <w:t>P</w:t>
            </w:r>
            <w:r w:rsidRPr="00473D2D">
              <w:rPr>
                <w:rFonts w:cs="Arial"/>
                <w:sz w:val="24"/>
              </w:rPr>
              <w:t xml:space="preserve">ayments </w:t>
            </w:r>
          </w:p>
          <w:p w:rsidR="00BE4037" w:rsidRPr="0078773C" w:rsidRDefault="00E01420" w:rsidP="00C7013F">
            <w:pPr>
              <w:numPr>
                <w:ilvl w:val="0"/>
                <w:numId w:val="43"/>
              </w:numPr>
              <w:spacing w:before="240" w:after="0"/>
            </w:pPr>
            <w:r w:rsidRPr="0078773C">
              <w:t xml:space="preserve">Transport </w:t>
            </w:r>
            <w:r>
              <w:t>C</w:t>
            </w:r>
            <w:r w:rsidRPr="0078773C">
              <w:t>osts</w:t>
            </w:r>
          </w:p>
          <w:p w:rsidR="00BE4037" w:rsidRPr="00BE4037" w:rsidRDefault="00E01420" w:rsidP="00C7013F">
            <w:pPr>
              <w:numPr>
                <w:ilvl w:val="0"/>
                <w:numId w:val="43"/>
              </w:numPr>
              <w:spacing w:before="240" w:after="0"/>
              <w:rPr>
                <w:rFonts w:cs="Arial"/>
                <w:b/>
                <w:szCs w:val="24"/>
              </w:rPr>
            </w:pPr>
            <w:r w:rsidRPr="0078773C">
              <w:t>Health Costs</w:t>
            </w:r>
          </w:p>
        </w:tc>
      </w:tr>
    </w:tbl>
    <w:p w:rsidR="006F2878" w:rsidRDefault="00E01420" w:rsidP="006F2878">
      <w:r>
        <w:lastRenderedPageBreak/>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22"/>
      </w:tblGrid>
      <w:tr w:rsidR="00C6012B" w:rsidTr="006F2878">
        <w:tc>
          <w:tcPr>
            <w:tcW w:w="9322" w:type="dxa"/>
            <w:shd w:val="clear" w:color="auto" w:fill="BFBFBF"/>
            <w:vAlign w:val="center"/>
          </w:tcPr>
          <w:p w:rsidR="006F2878" w:rsidRPr="00F63F2E" w:rsidRDefault="00E01420" w:rsidP="006F2878">
            <w:pPr>
              <w:spacing w:after="0" w:line="240" w:lineRule="auto"/>
              <w:jc w:val="center"/>
              <w:rPr>
                <w:rFonts w:cs="Arial"/>
                <w:b/>
                <w:szCs w:val="24"/>
              </w:rPr>
            </w:pPr>
            <w:r>
              <w:rPr>
                <w:rFonts w:cs="Arial"/>
                <w:b/>
                <w:szCs w:val="24"/>
              </w:rPr>
              <w:lastRenderedPageBreak/>
              <w:br w:type="page"/>
            </w:r>
            <w:r>
              <w:rPr>
                <w:rFonts w:cs="Arial"/>
                <w:b/>
                <w:szCs w:val="24"/>
              </w:rPr>
              <w:br w:type="page"/>
            </w:r>
          </w:p>
          <w:p w:rsidR="006F2878" w:rsidRPr="00F63F2E" w:rsidRDefault="00E01420" w:rsidP="006F2878">
            <w:pPr>
              <w:spacing w:after="0" w:line="240" w:lineRule="auto"/>
              <w:jc w:val="center"/>
              <w:rPr>
                <w:rFonts w:cs="Arial"/>
                <w:b/>
                <w:szCs w:val="24"/>
              </w:rPr>
            </w:pPr>
            <w:r w:rsidRPr="00F63F2E">
              <w:rPr>
                <w:rFonts w:cs="Arial"/>
                <w:b/>
                <w:szCs w:val="24"/>
              </w:rPr>
              <w:t>Section 1</w:t>
            </w:r>
            <w:r>
              <w:rPr>
                <w:rFonts w:cs="Arial"/>
                <w:b/>
                <w:szCs w:val="24"/>
              </w:rPr>
              <w:t>: Definitions</w:t>
            </w:r>
          </w:p>
          <w:p w:rsidR="006F2878" w:rsidRPr="00F63F2E" w:rsidRDefault="00313ABD" w:rsidP="006F2878">
            <w:pPr>
              <w:spacing w:after="0" w:line="240" w:lineRule="auto"/>
              <w:jc w:val="center"/>
              <w:rPr>
                <w:rFonts w:cs="Arial"/>
                <w:b/>
                <w:szCs w:val="24"/>
              </w:rPr>
            </w:pPr>
          </w:p>
        </w:tc>
      </w:tr>
    </w:tbl>
    <w:p w:rsidR="006F2878" w:rsidRPr="00C94ACA" w:rsidRDefault="00313ABD" w:rsidP="006F2878">
      <w:pPr>
        <w:spacing w:line="240" w:lineRule="auto"/>
        <w:rPr>
          <w:rFonts w:cs="Arial"/>
          <w:b/>
          <w:szCs w:val="24"/>
        </w:rPr>
      </w:pPr>
    </w:p>
    <w:p w:rsidR="006F2878" w:rsidRDefault="00E01420" w:rsidP="006F2878">
      <w:pPr>
        <w:spacing w:line="240" w:lineRule="auto"/>
        <w:rPr>
          <w:rFonts w:cs="Arial"/>
          <w:szCs w:val="24"/>
        </w:rPr>
      </w:pPr>
      <w:r w:rsidRPr="00266B77">
        <w:rPr>
          <w:rFonts w:cs="Arial"/>
          <w:szCs w:val="24"/>
        </w:rPr>
        <w:t>This document relates to financial provision for young people who are considered 'eligible' and 'relevant' under</w:t>
      </w:r>
      <w:r>
        <w:rPr>
          <w:rFonts w:cs="Arial"/>
          <w:szCs w:val="24"/>
        </w:rPr>
        <w:t>:</w:t>
      </w:r>
    </w:p>
    <w:p w:rsidR="006F2878" w:rsidRPr="003C1001" w:rsidRDefault="00E01420" w:rsidP="00C7013F">
      <w:pPr>
        <w:numPr>
          <w:ilvl w:val="0"/>
          <w:numId w:val="44"/>
        </w:numPr>
        <w:spacing w:line="240" w:lineRule="auto"/>
        <w:rPr>
          <w:rFonts w:cs="Arial"/>
          <w:szCs w:val="24"/>
        </w:rPr>
      </w:pPr>
      <w:r w:rsidRPr="003C1001">
        <w:rPr>
          <w:rFonts w:cs="Arial"/>
          <w:szCs w:val="24"/>
        </w:rPr>
        <w:t>The Children (Leaving Care) Act 2000</w:t>
      </w:r>
    </w:p>
    <w:p w:rsidR="006F2878" w:rsidRPr="003C1001" w:rsidRDefault="00E01420" w:rsidP="00C7013F">
      <w:pPr>
        <w:numPr>
          <w:ilvl w:val="0"/>
          <w:numId w:val="44"/>
        </w:numPr>
        <w:spacing w:line="240" w:lineRule="auto"/>
        <w:rPr>
          <w:rFonts w:cs="Arial"/>
          <w:szCs w:val="24"/>
        </w:rPr>
      </w:pPr>
      <w:r w:rsidRPr="003C1001">
        <w:rPr>
          <w:rFonts w:cs="Arial"/>
          <w:szCs w:val="24"/>
        </w:rPr>
        <w:t>The Children Act 1989 Guidance and Regulations 2010 Volume 2: Care Planning, Placement and Case Review Regulations</w:t>
      </w:r>
    </w:p>
    <w:p w:rsidR="006F2878" w:rsidRPr="003C1001" w:rsidRDefault="00E01420" w:rsidP="00C7013F">
      <w:pPr>
        <w:numPr>
          <w:ilvl w:val="0"/>
          <w:numId w:val="44"/>
        </w:numPr>
        <w:spacing w:line="240" w:lineRule="auto"/>
        <w:rPr>
          <w:rFonts w:cs="Arial"/>
          <w:szCs w:val="24"/>
        </w:rPr>
      </w:pPr>
      <w:r w:rsidRPr="003C1001">
        <w:rPr>
          <w:rFonts w:cs="Arial"/>
          <w:szCs w:val="24"/>
        </w:rPr>
        <w:t>The Children Act 1989 Guidance and Regulations 2015 Volume 3: Planning Transitions to Adulthood</w:t>
      </w:r>
    </w:p>
    <w:p w:rsidR="006F2878" w:rsidRPr="003C1001" w:rsidRDefault="00E01420" w:rsidP="00C7013F">
      <w:pPr>
        <w:numPr>
          <w:ilvl w:val="0"/>
          <w:numId w:val="44"/>
        </w:numPr>
        <w:spacing w:line="240" w:lineRule="auto"/>
        <w:rPr>
          <w:rFonts w:cs="Arial"/>
          <w:szCs w:val="24"/>
        </w:rPr>
      </w:pPr>
      <w:r w:rsidRPr="003C1001">
        <w:rPr>
          <w:rFonts w:cs="Arial"/>
          <w:szCs w:val="24"/>
        </w:rPr>
        <w:t>The Care Leavers (England) Regulations 2010</w:t>
      </w:r>
    </w:p>
    <w:p w:rsidR="00605DDF" w:rsidRPr="003C1001" w:rsidRDefault="00E01420" w:rsidP="00C7013F">
      <w:pPr>
        <w:numPr>
          <w:ilvl w:val="0"/>
          <w:numId w:val="44"/>
        </w:numPr>
        <w:spacing w:line="240" w:lineRule="auto"/>
        <w:rPr>
          <w:rFonts w:cs="Arial"/>
          <w:szCs w:val="24"/>
        </w:rPr>
      </w:pPr>
      <w:r w:rsidRPr="003C1001">
        <w:rPr>
          <w:rFonts w:cs="Arial"/>
          <w:szCs w:val="24"/>
        </w:rPr>
        <w:t>The Children and Social Work Act 2017</w:t>
      </w:r>
    </w:p>
    <w:p w:rsidR="00396EB0" w:rsidRPr="003C1001" w:rsidRDefault="00E01420" w:rsidP="00396EB0">
      <w:pPr>
        <w:numPr>
          <w:ilvl w:val="0"/>
          <w:numId w:val="44"/>
        </w:numPr>
        <w:spacing w:line="240" w:lineRule="auto"/>
        <w:rPr>
          <w:rFonts w:cs="Arial"/>
          <w:szCs w:val="24"/>
        </w:rPr>
      </w:pPr>
      <w:r w:rsidRPr="003C1001">
        <w:rPr>
          <w:rFonts w:cs="Arial"/>
          <w:szCs w:val="24"/>
        </w:rPr>
        <w:t>The Lancashire Corporate Parenting Strategy</w:t>
      </w:r>
    </w:p>
    <w:p w:rsidR="008C17B2" w:rsidRDefault="00E01420" w:rsidP="006F2878">
      <w:pPr>
        <w:spacing w:line="240" w:lineRule="auto"/>
        <w:rPr>
          <w:rFonts w:cs="Arial"/>
          <w:szCs w:val="24"/>
        </w:rPr>
      </w:pPr>
      <w:r w:rsidRPr="00266B77">
        <w:rPr>
          <w:rFonts w:cs="Arial"/>
          <w:szCs w:val="24"/>
        </w:rPr>
        <w:t xml:space="preserve">  </w:t>
      </w:r>
    </w:p>
    <w:p w:rsidR="006F2878" w:rsidRDefault="00E01420" w:rsidP="006F2878">
      <w:pPr>
        <w:spacing w:line="240" w:lineRule="auto"/>
        <w:rPr>
          <w:rFonts w:cs="Arial"/>
          <w:szCs w:val="24"/>
        </w:rPr>
      </w:pPr>
      <w:r w:rsidRPr="00266B77">
        <w:rPr>
          <w:rFonts w:cs="Arial"/>
          <w:szCs w:val="24"/>
        </w:rPr>
        <w:t>These may be defined as</w:t>
      </w:r>
      <w:r>
        <w:rPr>
          <w:rFonts w:cs="Arial"/>
          <w:szCs w:val="24"/>
        </w:rPr>
        <w:t>:</w:t>
      </w:r>
    </w:p>
    <w:p w:rsidR="006F2878" w:rsidRDefault="00313ABD" w:rsidP="006F2878">
      <w:pPr>
        <w:pStyle w:val="ListParagraph"/>
        <w:autoSpaceDE w:val="0"/>
        <w:autoSpaceDN w:val="0"/>
        <w:adjustRightInd w:val="0"/>
        <w:spacing w:line="240" w:lineRule="auto"/>
        <w:ind w:left="0"/>
        <w:jc w:val="both"/>
        <w:rPr>
          <w:rFonts w:cs="Arial"/>
          <w:szCs w:val="24"/>
          <w:u w:val="single"/>
        </w:rPr>
      </w:pPr>
    </w:p>
    <w:p w:rsidR="006F2878" w:rsidRPr="006F2878" w:rsidRDefault="00E01420" w:rsidP="006F2878">
      <w:pPr>
        <w:pStyle w:val="ListParagraph"/>
        <w:autoSpaceDE w:val="0"/>
        <w:autoSpaceDN w:val="0"/>
        <w:adjustRightInd w:val="0"/>
        <w:spacing w:line="240" w:lineRule="auto"/>
        <w:ind w:left="0"/>
        <w:jc w:val="both"/>
        <w:rPr>
          <w:rFonts w:ascii="Arial" w:hAnsi="Arial" w:cs="Arial"/>
          <w:b/>
          <w:color w:val="000000"/>
          <w:sz w:val="24"/>
          <w:szCs w:val="24"/>
          <w:u w:val="single"/>
        </w:rPr>
      </w:pPr>
      <w:r w:rsidRPr="006F2878">
        <w:rPr>
          <w:rFonts w:ascii="Arial" w:hAnsi="Arial" w:cs="Arial"/>
          <w:b/>
          <w:color w:val="000000"/>
          <w:sz w:val="24"/>
          <w:szCs w:val="24"/>
          <w:u w:val="single"/>
        </w:rPr>
        <w:t>Eligible young people</w:t>
      </w:r>
    </w:p>
    <w:p w:rsidR="006F2878" w:rsidRPr="00266B77" w:rsidRDefault="00E01420" w:rsidP="00C7013F">
      <w:pPr>
        <w:numPr>
          <w:ilvl w:val="0"/>
          <w:numId w:val="38"/>
        </w:numPr>
        <w:autoSpaceDE w:val="0"/>
        <w:autoSpaceDN w:val="0"/>
        <w:adjustRightInd w:val="0"/>
        <w:spacing w:line="240" w:lineRule="auto"/>
        <w:jc w:val="both"/>
        <w:rPr>
          <w:rFonts w:cs="Arial"/>
          <w:color w:val="000000"/>
          <w:szCs w:val="24"/>
          <w:lang w:eastAsia="en-GB"/>
        </w:rPr>
      </w:pPr>
      <w:r w:rsidRPr="00266B77">
        <w:rPr>
          <w:rFonts w:cs="Arial"/>
          <w:color w:val="000000"/>
          <w:szCs w:val="24"/>
          <w:lang w:eastAsia="en-GB"/>
        </w:rPr>
        <w:lastRenderedPageBreak/>
        <w:t xml:space="preserve">16 and 17 year olds who have been looked after for at least a total of 13 weeks since the age of 14 and are still looked after </w:t>
      </w:r>
      <w:r w:rsidRPr="00266B77">
        <w:rPr>
          <w:rFonts w:cs="Arial"/>
          <w:szCs w:val="24"/>
        </w:rPr>
        <w:t>(</w:t>
      </w:r>
      <w:r>
        <w:rPr>
          <w:rFonts w:cs="Arial"/>
          <w:szCs w:val="24"/>
        </w:rPr>
        <w:t>the 13 weeks may be continuous or include separate episodes of care but exclude short-term placements made as respite care; but must include a period of time after the age of 16</w:t>
      </w:r>
      <w:r w:rsidRPr="00266B77">
        <w:rPr>
          <w:rFonts w:cs="Arial"/>
          <w:szCs w:val="24"/>
        </w:rPr>
        <w:t>)</w:t>
      </w:r>
      <w:r>
        <w:rPr>
          <w:rFonts w:cs="Arial"/>
          <w:szCs w:val="24"/>
        </w:rPr>
        <w:t>.</w:t>
      </w:r>
      <w:r w:rsidRPr="00266B77">
        <w:rPr>
          <w:rFonts w:cs="Arial"/>
          <w:szCs w:val="24"/>
        </w:rPr>
        <w:t xml:space="preserve">  </w:t>
      </w:r>
    </w:p>
    <w:p w:rsidR="006F2878" w:rsidRPr="00D42A3B" w:rsidRDefault="00E01420" w:rsidP="00C7013F">
      <w:pPr>
        <w:numPr>
          <w:ilvl w:val="0"/>
          <w:numId w:val="38"/>
        </w:numPr>
        <w:autoSpaceDE w:val="0"/>
        <w:autoSpaceDN w:val="0"/>
        <w:adjustRightInd w:val="0"/>
        <w:spacing w:line="240" w:lineRule="auto"/>
        <w:jc w:val="both"/>
        <w:rPr>
          <w:rFonts w:cs="Arial"/>
          <w:color w:val="000000"/>
          <w:szCs w:val="24"/>
          <w:lang w:eastAsia="en-GB"/>
        </w:rPr>
      </w:pPr>
      <w:r w:rsidRPr="00266B77">
        <w:rPr>
          <w:szCs w:val="24"/>
        </w:rPr>
        <w:t xml:space="preserve">There is a duty to support these young people up to the age of 18, wherever </w:t>
      </w:r>
      <w:r w:rsidRPr="00D42A3B">
        <w:rPr>
          <w:szCs w:val="24"/>
        </w:rPr>
        <w:t xml:space="preserve">they are living. </w:t>
      </w:r>
    </w:p>
    <w:p w:rsidR="006F2878" w:rsidRPr="00D42A3B" w:rsidRDefault="00E01420" w:rsidP="00C7013F">
      <w:pPr>
        <w:numPr>
          <w:ilvl w:val="0"/>
          <w:numId w:val="38"/>
        </w:numPr>
        <w:autoSpaceDE w:val="0"/>
        <w:autoSpaceDN w:val="0"/>
        <w:adjustRightInd w:val="0"/>
        <w:spacing w:line="240" w:lineRule="auto"/>
        <w:jc w:val="both"/>
        <w:rPr>
          <w:rFonts w:cs="Arial"/>
          <w:color w:val="000000"/>
          <w:szCs w:val="24"/>
          <w:lang w:eastAsia="en-GB"/>
        </w:rPr>
      </w:pPr>
      <w:r w:rsidRPr="00D42A3B">
        <w:rPr>
          <w:szCs w:val="24"/>
        </w:rPr>
        <w:t xml:space="preserve">A young person over the age of 16 who is subject to a </w:t>
      </w:r>
      <w:r>
        <w:rPr>
          <w:szCs w:val="24"/>
        </w:rPr>
        <w:t>C</w:t>
      </w:r>
      <w:r w:rsidRPr="00D42A3B">
        <w:rPr>
          <w:szCs w:val="24"/>
        </w:rPr>
        <w:t xml:space="preserve">are </w:t>
      </w:r>
      <w:r>
        <w:rPr>
          <w:szCs w:val="24"/>
        </w:rPr>
        <w:t>O</w:t>
      </w:r>
      <w:r w:rsidRPr="00D42A3B">
        <w:rPr>
          <w:szCs w:val="24"/>
        </w:rPr>
        <w:t xml:space="preserve">rder and is living with a parent (or someone with parental responsibility) under the Care Planning, Placement and Case Review (England) Regulations 2010 (Part 4) remains an </w:t>
      </w:r>
      <w:r w:rsidRPr="00D42A3B">
        <w:rPr>
          <w:bCs/>
          <w:szCs w:val="24"/>
        </w:rPr>
        <w:t xml:space="preserve">eligible young person </w:t>
      </w:r>
      <w:r w:rsidRPr="00D42A3B">
        <w:rPr>
          <w:szCs w:val="24"/>
        </w:rPr>
        <w:t xml:space="preserve">while the Care Order remains in force.  Following the discharge of the </w:t>
      </w:r>
      <w:r>
        <w:rPr>
          <w:szCs w:val="24"/>
        </w:rPr>
        <w:t>C</w:t>
      </w:r>
      <w:r w:rsidRPr="00D42A3B">
        <w:rPr>
          <w:szCs w:val="24"/>
        </w:rPr>
        <w:t xml:space="preserve">are </w:t>
      </w:r>
      <w:r>
        <w:rPr>
          <w:szCs w:val="24"/>
        </w:rPr>
        <w:t>O</w:t>
      </w:r>
      <w:r w:rsidRPr="00D42A3B">
        <w:rPr>
          <w:szCs w:val="24"/>
        </w:rPr>
        <w:t>rder the young person is then considered a relevant young person (up to the point where the decision is made by a review of the Pathway Plan that the placement has been successful for 6 months or more at which point the young person is considered a qualifying young person</w:t>
      </w:r>
      <w:r w:rsidRPr="00D42A3B">
        <w:rPr>
          <w:color w:val="000000"/>
          <w:lang w:eastAsia="en-GB"/>
        </w:rPr>
        <w:t xml:space="preserve"> under Section 24, Children Act 1989</w:t>
      </w:r>
      <w:r w:rsidRPr="00D42A3B">
        <w:rPr>
          <w:szCs w:val="24"/>
        </w:rPr>
        <w:t xml:space="preserve">). </w:t>
      </w:r>
    </w:p>
    <w:p w:rsidR="006F2878" w:rsidRDefault="00E01420" w:rsidP="00C7013F">
      <w:pPr>
        <w:numPr>
          <w:ilvl w:val="0"/>
          <w:numId w:val="38"/>
        </w:numPr>
        <w:autoSpaceDE w:val="0"/>
        <w:autoSpaceDN w:val="0"/>
        <w:adjustRightInd w:val="0"/>
        <w:spacing w:line="240" w:lineRule="auto"/>
        <w:jc w:val="both"/>
        <w:rPr>
          <w:rFonts w:cs="Arial"/>
          <w:color w:val="000000"/>
          <w:szCs w:val="24"/>
          <w:lang w:eastAsia="en-GB"/>
        </w:rPr>
      </w:pPr>
      <w:r w:rsidRPr="006201F9">
        <w:rPr>
          <w:szCs w:val="24"/>
        </w:rPr>
        <w:t>Unaccompanied asylum seeking young people under the age of 18 may be considered eligible or relevant dependant on their legal status and whether or not they are living independently.  They also have a</w:t>
      </w:r>
      <w:r>
        <w:rPr>
          <w:szCs w:val="24"/>
        </w:rPr>
        <w:t xml:space="preserve">n asylum and immigration status which needs to be taken into account as part of the Pathway Planning process.  </w:t>
      </w:r>
      <w:r w:rsidRPr="006201F9">
        <w:rPr>
          <w:szCs w:val="24"/>
        </w:rPr>
        <w:t xml:space="preserve">  </w:t>
      </w:r>
    </w:p>
    <w:p w:rsidR="006F2878" w:rsidRDefault="00313ABD" w:rsidP="006F2878">
      <w:pPr>
        <w:pStyle w:val="BodyTextIndent"/>
        <w:spacing w:after="240"/>
        <w:ind w:left="0"/>
        <w:jc w:val="both"/>
        <w:rPr>
          <w:rFonts w:eastAsia="Calibri" w:cs="Arial"/>
          <w:b/>
          <w:color w:val="000000"/>
          <w:sz w:val="24"/>
          <w:lang w:eastAsia="en-GB"/>
        </w:rPr>
      </w:pPr>
    </w:p>
    <w:p w:rsidR="006F2878" w:rsidRDefault="00E01420" w:rsidP="00A37844">
      <w:pPr>
        <w:pStyle w:val="BodyTextIndent"/>
        <w:ind w:left="0"/>
        <w:jc w:val="both"/>
        <w:rPr>
          <w:b/>
          <w:sz w:val="24"/>
          <w:u w:val="single"/>
        </w:rPr>
      </w:pPr>
      <w:r w:rsidRPr="00F12E1F">
        <w:rPr>
          <w:b/>
          <w:sz w:val="24"/>
          <w:u w:val="single"/>
        </w:rPr>
        <w:t>Relevant young people</w:t>
      </w:r>
    </w:p>
    <w:p w:rsidR="001E11B5" w:rsidRPr="00F12E1F" w:rsidRDefault="00313ABD" w:rsidP="00A37844">
      <w:pPr>
        <w:pStyle w:val="BodyTextIndent"/>
        <w:ind w:left="0"/>
        <w:jc w:val="both"/>
        <w:rPr>
          <w:b/>
          <w:sz w:val="24"/>
          <w:u w:val="single"/>
        </w:rPr>
      </w:pPr>
    </w:p>
    <w:p w:rsidR="006F2878" w:rsidRPr="00F12E1F" w:rsidRDefault="00E01420" w:rsidP="00C7013F">
      <w:pPr>
        <w:pStyle w:val="Default"/>
        <w:numPr>
          <w:ilvl w:val="0"/>
          <w:numId w:val="39"/>
        </w:numPr>
        <w:jc w:val="both"/>
      </w:pPr>
      <w:r w:rsidRPr="00F12E1F">
        <w:t xml:space="preserve">16 and 17 year olds who have been looked after </w:t>
      </w:r>
      <w:r>
        <w:t xml:space="preserve">under Section 20, Children Act 1989 </w:t>
      </w:r>
      <w:r w:rsidRPr="00F12E1F">
        <w:t xml:space="preserve">for at least a total of 13 weeks since the age of 14 and who are no longer looked after.  </w:t>
      </w:r>
    </w:p>
    <w:p w:rsidR="006F2878" w:rsidRPr="00C04516" w:rsidRDefault="00313ABD" w:rsidP="006F2878">
      <w:pPr>
        <w:pStyle w:val="Default"/>
        <w:ind w:left="720"/>
        <w:jc w:val="both"/>
      </w:pPr>
    </w:p>
    <w:p w:rsidR="006F2878" w:rsidRPr="007B48EE" w:rsidRDefault="00E01420" w:rsidP="00C7013F">
      <w:pPr>
        <w:pStyle w:val="BodyTextIndent"/>
        <w:numPr>
          <w:ilvl w:val="0"/>
          <w:numId w:val="39"/>
        </w:numPr>
        <w:spacing w:after="240"/>
        <w:jc w:val="both"/>
        <w:rPr>
          <w:sz w:val="24"/>
        </w:rPr>
      </w:pPr>
      <w:r w:rsidRPr="00C04516">
        <w:rPr>
          <w:sz w:val="24"/>
        </w:rPr>
        <w:lastRenderedPageBreak/>
        <w:t xml:space="preserve">There is a duty to support relevant young people up to the age of 18, wherever they are living. </w:t>
      </w:r>
    </w:p>
    <w:p w:rsidR="006F2878" w:rsidRPr="007B48EE" w:rsidRDefault="00E01420" w:rsidP="00C7013F">
      <w:pPr>
        <w:pStyle w:val="BodyTextIndent"/>
        <w:numPr>
          <w:ilvl w:val="0"/>
          <w:numId w:val="39"/>
        </w:numPr>
        <w:autoSpaceDE w:val="0"/>
        <w:autoSpaceDN w:val="0"/>
        <w:adjustRightInd w:val="0"/>
        <w:jc w:val="both"/>
        <w:rPr>
          <w:sz w:val="24"/>
        </w:rPr>
      </w:pPr>
      <w:r w:rsidRPr="007B48EE">
        <w:rPr>
          <w:sz w:val="24"/>
        </w:rPr>
        <w:t xml:space="preserve">A young person aged 16 and 17 who was previously subject to a Care Order and is living with a parent (or someone who is not their parent but has parental responsibility for them or to whom a Residence Order was granted immediately before a Care Order was granted) </w:t>
      </w:r>
      <w:r w:rsidRPr="007B48EE">
        <w:rPr>
          <w:rFonts w:eastAsia="Calibri"/>
          <w:sz w:val="24"/>
        </w:rPr>
        <w:t xml:space="preserve">under </w:t>
      </w:r>
      <w:r w:rsidRPr="007B48EE">
        <w:rPr>
          <w:sz w:val="24"/>
        </w:rPr>
        <w:t xml:space="preserve">Care Planning, Placement and Case Review (England) Regulations 2010 (Part 4) </w:t>
      </w:r>
      <w:r w:rsidRPr="007B48EE">
        <w:rPr>
          <w:rFonts w:eastAsia="Calibri"/>
          <w:bCs/>
          <w:sz w:val="24"/>
        </w:rPr>
        <w:t xml:space="preserve">is considered an eligible young person up to the point where their Care Order is discharged or revoked and after a period of 6 months.  At that point they become relevant </w:t>
      </w:r>
      <w:r w:rsidRPr="007B48EE">
        <w:rPr>
          <w:sz w:val="24"/>
        </w:rPr>
        <w:t>up to the point where the decision is made by a review of the Pathway Plan that the placement has been successful for 6 months or more (the 6 months can include time prior to the Care Order being revoked / discharged) at which point the young person is considered a qualifying young person</w:t>
      </w:r>
      <w:r w:rsidRPr="007B48EE">
        <w:rPr>
          <w:color w:val="000000"/>
          <w:sz w:val="24"/>
          <w:lang w:eastAsia="en-GB"/>
        </w:rPr>
        <w:t xml:space="preserve"> under Section 24, Children Act 1989</w:t>
      </w:r>
      <w:r w:rsidRPr="007B48EE">
        <w:rPr>
          <w:sz w:val="24"/>
        </w:rPr>
        <w:t>.  Should the living arrangements break down before the young person is 18 and they cease to live with the person concerned, they should be considered a relevant young person</w:t>
      </w:r>
      <w:r>
        <w:rPr>
          <w:sz w:val="24"/>
        </w:rPr>
        <w:t xml:space="preserve"> </w:t>
      </w:r>
      <w:r w:rsidRPr="007B48EE">
        <w:rPr>
          <w:sz w:val="24"/>
        </w:rPr>
        <w:t>again</w:t>
      </w:r>
      <w:r>
        <w:rPr>
          <w:sz w:val="24"/>
        </w:rPr>
        <w:t>.</w:t>
      </w:r>
      <w:r w:rsidRPr="007B48EE">
        <w:rPr>
          <w:sz w:val="24"/>
        </w:rPr>
        <w:t xml:space="preserve">  </w:t>
      </w:r>
    </w:p>
    <w:p w:rsidR="006F2878" w:rsidRDefault="00313ABD" w:rsidP="006F2878">
      <w:pPr>
        <w:pStyle w:val="Default"/>
        <w:jc w:val="both"/>
      </w:pPr>
    </w:p>
    <w:p w:rsidR="006F2878" w:rsidRDefault="00E01420" w:rsidP="00C7013F">
      <w:pPr>
        <w:pStyle w:val="NormalWeb"/>
        <w:numPr>
          <w:ilvl w:val="0"/>
          <w:numId w:val="39"/>
        </w:numPr>
        <w:jc w:val="both"/>
      </w:pPr>
      <w:r w:rsidRPr="0028275E">
        <w:rPr>
          <w:color w:val="000000"/>
        </w:rPr>
        <w:t>A young person who was looked after under Section 20, Children Act 1989 and returns home to live with a</w:t>
      </w:r>
      <w:r>
        <w:rPr>
          <w:color w:val="000000"/>
        </w:rPr>
        <w:t xml:space="preserve"> parent</w:t>
      </w:r>
      <w:r w:rsidRPr="0028275E">
        <w:rPr>
          <w:color w:val="000000"/>
        </w:rPr>
        <w:t xml:space="preserve"> (or someone with parental responsibility) is considered </w:t>
      </w:r>
      <w:r w:rsidRPr="0028275E">
        <w:rPr>
          <w:bCs/>
          <w:color w:val="000000"/>
        </w:rPr>
        <w:t xml:space="preserve">relevant for </w:t>
      </w:r>
      <w:r w:rsidRPr="0028275E">
        <w:rPr>
          <w:color w:val="000000"/>
        </w:rPr>
        <w:t>the first 6 months of their return home and up</w:t>
      </w:r>
      <w:r w:rsidRPr="0028275E">
        <w:t xml:space="preserve"> to the point where the decision is made by a review of the Pathway Plan that the placement has been successful for 6 months or more at which point the young person is considered a qualifying young person</w:t>
      </w:r>
      <w:r w:rsidRPr="0028275E">
        <w:rPr>
          <w:color w:val="000000"/>
        </w:rPr>
        <w:t xml:space="preserve"> under Section 24, Children Act 1989</w:t>
      </w:r>
      <w:r>
        <w:t>.</w:t>
      </w:r>
    </w:p>
    <w:p w:rsidR="006F2878" w:rsidRDefault="00313ABD" w:rsidP="006F2878">
      <w:pPr>
        <w:pStyle w:val="Default"/>
      </w:pPr>
    </w:p>
    <w:p w:rsidR="006F2878" w:rsidRPr="0028275E" w:rsidRDefault="00E01420" w:rsidP="00C7013F">
      <w:pPr>
        <w:pStyle w:val="NormalWeb"/>
        <w:numPr>
          <w:ilvl w:val="0"/>
          <w:numId w:val="39"/>
        </w:numPr>
        <w:jc w:val="both"/>
      </w:pPr>
      <w:r w:rsidRPr="006201F9">
        <w:t>Unaccompanied asylum seeking young people under the age of 18 may be considered eligible or relevant dependant on their legal status and whether or not they are living independently.  They also have a</w:t>
      </w:r>
      <w:r>
        <w:t xml:space="preserve">n asylum and immigration status which needs to be taken into account as part of the Pathway Planning </w:t>
      </w:r>
      <w:r w:rsidRPr="0028275E">
        <w:t>process.</w:t>
      </w:r>
    </w:p>
    <w:p w:rsidR="006F2878" w:rsidRPr="0028275E" w:rsidRDefault="00313ABD" w:rsidP="006F2878">
      <w:pPr>
        <w:pStyle w:val="Default"/>
      </w:pPr>
    </w:p>
    <w:p w:rsidR="006F2878" w:rsidRDefault="00E01420" w:rsidP="00C7013F">
      <w:pPr>
        <w:pStyle w:val="NormalWeb"/>
        <w:numPr>
          <w:ilvl w:val="0"/>
          <w:numId w:val="39"/>
        </w:numPr>
        <w:jc w:val="both"/>
      </w:pPr>
      <w:r w:rsidRPr="0028275E">
        <w:lastRenderedPageBreak/>
        <w:t>A young person is also considered r</w:t>
      </w:r>
      <w:r w:rsidRPr="0028275E">
        <w:rPr>
          <w:bCs/>
        </w:rPr>
        <w:t xml:space="preserve">elevant </w:t>
      </w:r>
      <w:r w:rsidRPr="0028275E">
        <w:t xml:space="preserve">if, having been looked after for at least a period of 13 weeks, they are then detained after their 16th birthday either in hospital, </w:t>
      </w:r>
      <w:r>
        <w:t xml:space="preserve">a </w:t>
      </w:r>
      <w:r w:rsidRPr="0028275E">
        <w:t xml:space="preserve">remand centre, young offenders’ institution or secure training centre </w:t>
      </w:r>
      <w:r w:rsidRPr="0028275E">
        <w:rPr>
          <w:bCs/>
        </w:rPr>
        <w:t xml:space="preserve">and </w:t>
      </w:r>
      <w:r w:rsidRPr="0028275E">
        <w:t>this detention changes their status of being a looked after young person (e.g. a young person who is looked after under Section 20, Children Act 1989).</w:t>
      </w:r>
    </w:p>
    <w:p w:rsidR="00605DDF" w:rsidRDefault="00313ABD" w:rsidP="006F2878">
      <w:pPr>
        <w:pStyle w:val="NormalWeb"/>
        <w:ind w:left="720"/>
        <w:jc w:val="both"/>
      </w:pPr>
    </w:p>
    <w:p w:rsidR="00396EB0" w:rsidRDefault="00313ABD" w:rsidP="00396EB0">
      <w:pPr>
        <w:pStyle w:val="Default"/>
      </w:pPr>
    </w:p>
    <w:p w:rsidR="00396EB0" w:rsidRDefault="00313ABD" w:rsidP="00396EB0">
      <w:pPr>
        <w:pStyle w:val="Default"/>
      </w:pPr>
    </w:p>
    <w:p w:rsidR="00396EB0" w:rsidRDefault="00313ABD" w:rsidP="00396EB0">
      <w:pPr>
        <w:pStyle w:val="Default"/>
      </w:pPr>
    </w:p>
    <w:p w:rsidR="00396EB0" w:rsidRPr="00396EB0" w:rsidRDefault="00313ABD" w:rsidP="00396EB0">
      <w:pPr>
        <w:pStyle w:val="Default"/>
      </w:pPr>
    </w:p>
    <w:p w:rsidR="006F2878" w:rsidRPr="000B024C" w:rsidRDefault="00E01420" w:rsidP="00605DDF">
      <w:pPr>
        <w:pStyle w:val="NormalWeb"/>
        <w:jc w:val="both"/>
        <w:rPr>
          <w:b/>
          <w:u w:val="single"/>
        </w:rPr>
      </w:pPr>
      <w:r w:rsidRPr="000B024C">
        <w:rPr>
          <w:b/>
          <w:u w:val="single"/>
        </w:rPr>
        <w:t xml:space="preserve">Living independently  </w:t>
      </w:r>
    </w:p>
    <w:p w:rsidR="00396EB0" w:rsidRPr="000B024C" w:rsidRDefault="00313ABD" w:rsidP="00396EB0">
      <w:pPr>
        <w:pStyle w:val="Default"/>
        <w:rPr>
          <w:color w:val="auto"/>
        </w:rPr>
      </w:pPr>
    </w:p>
    <w:p w:rsidR="00A37844" w:rsidRPr="000B024C" w:rsidRDefault="00E01420" w:rsidP="000B024C">
      <w:pPr>
        <w:pStyle w:val="Default"/>
        <w:numPr>
          <w:ilvl w:val="0"/>
          <w:numId w:val="57"/>
        </w:numPr>
        <w:rPr>
          <w:color w:val="auto"/>
        </w:rPr>
      </w:pPr>
      <w:r w:rsidRPr="000B024C">
        <w:rPr>
          <w:color w:val="auto"/>
        </w:rPr>
        <w:t xml:space="preserve">Being placed in independent, supported or unsupported accommodation </w:t>
      </w:r>
    </w:p>
    <w:p w:rsidR="00605DDF" w:rsidRPr="000B024C" w:rsidRDefault="00E01420" w:rsidP="00605DDF">
      <w:pPr>
        <w:pStyle w:val="Default"/>
        <w:numPr>
          <w:ilvl w:val="0"/>
          <w:numId w:val="57"/>
        </w:numPr>
        <w:rPr>
          <w:color w:val="auto"/>
        </w:rPr>
      </w:pPr>
      <w:r w:rsidRPr="000B024C">
        <w:rPr>
          <w:color w:val="auto"/>
        </w:rPr>
        <w:t xml:space="preserve">Residing with a family member or friend who does not have </w:t>
      </w:r>
      <w:r>
        <w:rPr>
          <w:color w:val="auto"/>
        </w:rPr>
        <w:t>p</w:t>
      </w:r>
      <w:r w:rsidRPr="000B024C">
        <w:rPr>
          <w:color w:val="auto"/>
        </w:rPr>
        <w:t xml:space="preserve">arental </w:t>
      </w:r>
      <w:r>
        <w:rPr>
          <w:color w:val="auto"/>
        </w:rPr>
        <w:t>r</w:t>
      </w:r>
      <w:r w:rsidRPr="000B024C">
        <w:rPr>
          <w:color w:val="auto"/>
        </w:rPr>
        <w:t>esponsibility and is not their parent irrespective of parental responsibility; the arrangement has been assessed by Children's Social Care and is supported as part of the young person's Pathway Plan.</w:t>
      </w:r>
    </w:p>
    <w:p w:rsidR="00A37844" w:rsidRPr="00605DDF" w:rsidRDefault="00313ABD" w:rsidP="00A37844">
      <w:pPr>
        <w:pStyle w:val="Default"/>
        <w:ind w:left="72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513"/>
      </w:tblGrid>
      <w:tr w:rsidR="00C6012B" w:rsidTr="006F2878">
        <w:tc>
          <w:tcPr>
            <w:tcW w:w="9606" w:type="dxa"/>
            <w:gridSpan w:val="2"/>
            <w:shd w:val="clear" w:color="auto" w:fill="BFBFBF"/>
            <w:vAlign w:val="center"/>
          </w:tcPr>
          <w:p w:rsidR="006F2878" w:rsidRPr="00473D2D" w:rsidRDefault="00E01420" w:rsidP="006F2878">
            <w:pPr>
              <w:pStyle w:val="BodyTextIndent"/>
              <w:ind w:left="0"/>
              <w:jc w:val="center"/>
              <w:rPr>
                <w:rFonts w:cs="Arial"/>
                <w:b/>
                <w:sz w:val="24"/>
              </w:rPr>
            </w:pPr>
            <w:r>
              <w:br w:type="page"/>
            </w:r>
          </w:p>
          <w:p w:rsidR="006F2878" w:rsidRPr="00473D2D" w:rsidRDefault="00E01420" w:rsidP="006F2878">
            <w:pPr>
              <w:pStyle w:val="BodyTextIndent"/>
              <w:ind w:left="0"/>
              <w:jc w:val="center"/>
              <w:rPr>
                <w:rFonts w:cs="Arial"/>
                <w:b/>
                <w:sz w:val="24"/>
              </w:rPr>
            </w:pPr>
            <w:r w:rsidRPr="00473D2D">
              <w:rPr>
                <w:rFonts w:cs="Arial"/>
                <w:b/>
                <w:sz w:val="24"/>
              </w:rPr>
              <w:t>Section 2:  Income</w:t>
            </w:r>
          </w:p>
          <w:p w:rsidR="006F2878" w:rsidRPr="00473D2D" w:rsidRDefault="00313ABD" w:rsidP="006F2878">
            <w:pPr>
              <w:pStyle w:val="BodyTextIndent"/>
              <w:ind w:left="0"/>
              <w:jc w:val="center"/>
              <w:rPr>
                <w:rFonts w:cs="Arial"/>
                <w:b/>
                <w:sz w:val="24"/>
              </w:rPr>
            </w:pPr>
          </w:p>
        </w:tc>
      </w:tr>
      <w:tr w:rsidR="00C6012B" w:rsidTr="00796432">
        <w:trPr>
          <w:trHeight w:val="439"/>
        </w:trPr>
        <w:tc>
          <w:tcPr>
            <w:tcW w:w="2093" w:type="dxa"/>
            <w:vAlign w:val="center"/>
          </w:tcPr>
          <w:p w:rsidR="00796432" w:rsidRPr="00473D2D" w:rsidRDefault="00E01420" w:rsidP="006F2878">
            <w:pPr>
              <w:pStyle w:val="BodyTextIndent"/>
              <w:spacing w:after="240"/>
              <w:ind w:left="0"/>
              <w:jc w:val="center"/>
              <w:rPr>
                <w:rFonts w:cs="Arial"/>
                <w:b/>
                <w:sz w:val="24"/>
              </w:rPr>
            </w:pPr>
            <w:r w:rsidRPr="00473D2D">
              <w:rPr>
                <w:rFonts w:cs="Arial"/>
                <w:b/>
                <w:sz w:val="24"/>
              </w:rPr>
              <w:t>Funding Area</w:t>
            </w:r>
          </w:p>
        </w:tc>
        <w:tc>
          <w:tcPr>
            <w:tcW w:w="7513" w:type="dxa"/>
            <w:vAlign w:val="center"/>
          </w:tcPr>
          <w:p w:rsidR="00796432" w:rsidRPr="00473D2D" w:rsidRDefault="00E01420" w:rsidP="006F2878">
            <w:pPr>
              <w:pStyle w:val="BodyTextIndent"/>
              <w:spacing w:after="240"/>
              <w:ind w:left="0"/>
              <w:jc w:val="center"/>
              <w:rPr>
                <w:rFonts w:cs="Arial"/>
                <w:b/>
                <w:sz w:val="24"/>
              </w:rPr>
            </w:pPr>
            <w:r w:rsidRPr="00473D2D">
              <w:rPr>
                <w:rFonts w:cs="Arial"/>
                <w:b/>
                <w:sz w:val="24"/>
              </w:rPr>
              <w:t>Lancashire Commitment</w:t>
            </w:r>
          </w:p>
        </w:tc>
      </w:tr>
      <w:tr w:rsidR="00C6012B" w:rsidTr="00796432">
        <w:tc>
          <w:tcPr>
            <w:tcW w:w="2093" w:type="dxa"/>
            <w:shd w:val="clear" w:color="auto" w:fill="auto"/>
          </w:tcPr>
          <w:p w:rsidR="00796432" w:rsidRPr="00473D2D" w:rsidRDefault="00E01420" w:rsidP="006F2878">
            <w:pPr>
              <w:pStyle w:val="BodyTextIndent"/>
              <w:ind w:left="0"/>
              <w:rPr>
                <w:rFonts w:cs="Arial"/>
                <w:b/>
                <w:sz w:val="24"/>
              </w:rPr>
            </w:pPr>
            <w:r w:rsidRPr="00473D2D">
              <w:rPr>
                <w:rFonts w:cs="Arial"/>
                <w:b/>
                <w:sz w:val="24"/>
              </w:rPr>
              <w:t>Income / Benefits</w:t>
            </w:r>
          </w:p>
          <w:p w:rsidR="00796432" w:rsidRPr="00473D2D" w:rsidRDefault="00E01420" w:rsidP="00F95AA8">
            <w:pPr>
              <w:pStyle w:val="BodyTextIndent"/>
              <w:ind w:left="0"/>
              <w:rPr>
                <w:rFonts w:cs="Arial"/>
                <w:i/>
                <w:sz w:val="24"/>
              </w:rPr>
            </w:pPr>
            <w:r w:rsidRPr="00473D2D">
              <w:rPr>
                <w:rFonts w:cs="Arial"/>
                <w:i/>
                <w:sz w:val="24"/>
              </w:rPr>
              <w:lastRenderedPageBreak/>
              <w:t xml:space="preserve">(Eligible and </w:t>
            </w:r>
            <w:r>
              <w:rPr>
                <w:rFonts w:cs="Arial"/>
                <w:i/>
                <w:sz w:val="24"/>
              </w:rPr>
              <w:t>R</w:t>
            </w:r>
            <w:r w:rsidRPr="00473D2D">
              <w:rPr>
                <w:rFonts w:cs="Arial"/>
                <w:i/>
                <w:sz w:val="24"/>
              </w:rPr>
              <w:t>elevant young people living independently up to 18</w:t>
            </w:r>
            <w:r w:rsidRPr="00473D2D">
              <w:rPr>
                <w:rFonts w:cs="Arial"/>
                <w:i/>
                <w:sz w:val="24"/>
                <w:vertAlign w:val="superscript"/>
              </w:rPr>
              <w:t>th</w:t>
            </w:r>
            <w:r w:rsidRPr="00473D2D">
              <w:rPr>
                <w:rFonts w:cs="Arial"/>
                <w:i/>
                <w:sz w:val="24"/>
              </w:rPr>
              <w:t xml:space="preserve"> birthday)</w:t>
            </w:r>
          </w:p>
        </w:tc>
        <w:tc>
          <w:tcPr>
            <w:tcW w:w="7513" w:type="dxa"/>
            <w:shd w:val="clear" w:color="auto" w:fill="auto"/>
          </w:tcPr>
          <w:p w:rsidR="00796432" w:rsidRPr="00473D2D" w:rsidRDefault="00E01420" w:rsidP="00C7013F">
            <w:pPr>
              <w:pStyle w:val="BodyTextIndent"/>
              <w:numPr>
                <w:ilvl w:val="0"/>
                <w:numId w:val="10"/>
              </w:numPr>
              <w:spacing w:after="240"/>
              <w:ind w:left="459"/>
              <w:rPr>
                <w:rFonts w:cs="Arial"/>
                <w:sz w:val="24"/>
              </w:rPr>
            </w:pPr>
            <w:r w:rsidRPr="00473D2D">
              <w:rPr>
                <w:rFonts w:cs="Arial"/>
                <w:sz w:val="24"/>
              </w:rPr>
              <w:lastRenderedPageBreak/>
              <w:t>A Leaving Care Allowance</w:t>
            </w:r>
            <w:r>
              <w:rPr>
                <w:rFonts w:cs="Arial"/>
                <w:sz w:val="24"/>
              </w:rPr>
              <w:t xml:space="preserve"> of up to </w:t>
            </w:r>
            <w:r w:rsidRPr="0082299E">
              <w:rPr>
                <w:rFonts w:cs="Arial"/>
                <w:b/>
                <w:sz w:val="24"/>
              </w:rPr>
              <w:t>£57.90</w:t>
            </w:r>
            <w:r w:rsidRPr="00473D2D">
              <w:rPr>
                <w:rFonts w:cs="Arial"/>
                <w:sz w:val="24"/>
              </w:rPr>
              <w:t xml:space="preserve"> (Job Seekers Allow</w:t>
            </w:r>
            <w:r>
              <w:rPr>
                <w:rFonts w:cs="Arial"/>
                <w:sz w:val="24"/>
              </w:rPr>
              <w:t>ance / Income Support level 2015</w:t>
            </w:r>
            <w:r w:rsidRPr="00473D2D">
              <w:rPr>
                <w:rFonts w:cs="Arial"/>
                <w:sz w:val="24"/>
              </w:rPr>
              <w:t>) may be paid to young people up to the age of 18 living independently</w:t>
            </w:r>
            <w:r>
              <w:rPr>
                <w:rFonts w:cs="Arial"/>
                <w:sz w:val="24"/>
              </w:rPr>
              <w:t xml:space="preserve"> per week</w:t>
            </w:r>
            <w:r w:rsidRPr="00473D2D">
              <w:rPr>
                <w:rFonts w:cs="Arial"/>
                <w:sz w:val="24"/>
              </w:rPr>
              <w:t>.</w:t>
            </w:r>
            <w:r>
              <w:rPr>
                <w:rFonts w:cs="Arial"/>
                <w:color w:val="333333"/>
                <w:sz w:val="21"/>
                <w:szCs w:val="21"/>
                <w:lang w:val="en"/>
              </w:rPr>
              <w:t xml:space="preserve"> </w:t>
            </w:r>
            <w:r w:rsidRPr="00A97AB1">
              <w:rPr>
                <w:rFonts w:cs="Arial"/>
                <w:sz w:val="24"/>
                <w:lang w:val="en"/>
              </w:rPr>
              <w:t xml:space="preserve">This </w:t>
            </w:r>
            <w:r w:rsidRPr="00A97AB1">
              <w:rPr>
                <w:rFonts w:cs="Arial"/>
                <w:sz w:val="24"/>
                <w:lang w:val="en"/>
              </w:rPr>
              <w:lastRenderedPageBreak/>
              <w:t xml:space="preserve">allowance will continue to be paid regardless of any other income the young person has, such as a </w:t>
            </w:r>
            <w:r>
              <w:rPr>
                <w:rFonts w:cs="Arial"/>
                <w:sz w:val="24"/>
                <w:lang w:val="en"/>
              </w:rPr>
              <w:t>F</w:t>
            </w:r>
            <w:r w:rsidRPr="00A97AB1">
              <w:rPr>
                <w:rFonts w:cs="Arial"/>
                <w:sz w:val="24"/>
                <w:lang w:val="en"/>
              </w:rPr>
              <w:t xml:space="preserve">urther </w:t>
            </w:r>
            <w:r>
              <w:rPr>
                <w:rFonts w:cs="Arial"/>
                <w:sz w:val="24"/>
                <w:lang w:val="en"/>
              </w:rPr>
              <w:t>E</w:t>
            </w:r>
            <w:r w:rsidRPr="00A97AB1">
              <w:rPr>
                <w:rFonts w:cs="Arial"/>
                <w:sz w:val="24"/>
                <w:lang w:val="en"/>
              </w:rPr>
              <w:t>ducation grant, training allowance or wages from employment.</w:t>
            </w:r>
          </w:p>
          <w:p w:rsidR="00796432" w:rsidRPr="00473D2D" w:rsidRDefault="00E01420" w:rsidP="00C7013F">
            <w:pPr>
              <w:pStyle w:val="BodyTextIndent"/>
              <w:numPr>
                <w:ilvl w:val="0"/>
                <w:numId w:val="10"/>
              </w:numPr>
              <w:spacing w:after="240"/>
              <w:ind w:left="459"/>
              <w:rPr>
                <w:rFonts w:cs="Arial"/>
                <w:sz w:val="24"/>
              </w:rPr>
            </w:pPr>
            <w:r w:rsidRPr="00473D2D">
              <w:rPr>
                <w:rFonts w:cs="Arial"/>
                <w:sz w:val="24"/>
              </w:rPr>
              <w:t xml:space="preserve">A Leaving Care Allowance is paid to a young person to cover the costs of day to day living including food, utility bills, general travel, social life and entertainment and toiletries.     </w:t>
            </w:r>
          </w:p>
          <w:p w:rsidR="00796432" w:rsidRPr="00473D2D" w:rsidRDefault="00E01420" w:rsidP="00C7013F">
            <w:pPr>
              <w:pStyle w:val="BodyTextIndent"/>
              <w:numPr>
                <w:ilvl w:val="0"/>
                <w:numId w:val="10"/>
              </w:numPr>
              <w:spacing w:after="240"/>
              <w:ind w:left="459"/>
              <w:rPr>
                <w:rFonts w:cs="Arial"/>
                <w:sz w:val="24"/>
              </w:rPr>
            </w:pPr>
            <w:r w:rsidRPr="00473D2D">
              <w:rPr>
                <w:rFonts w:cs="Arial"/>
                <w:sz w:val="24"/>
              </w:rPr>
              <w:t xml:space="preserve">Where a young person is in full-time employment with a net income above the Leaving Care Allowance level </w:t>
            </w:r>
            <w:r w:rsidRPr="00473D2D">
              <w:rPr>
                <w:rFonts w:cs="Arial"/>
                <w:b/>
                <w:i/>
                <w:sz w:val="24"/>
              </w:rPr>
              <w:t>(see section on Education, Employment and Training)</w:t>
            </w:r>
            <w:r>
              <w:rPr>
                <w:rFonts w:cs="Arial"/>
                <w:sz w:val="24"/>
              </w:rPr>
              <w:t xml:space="preserve"> </w:t>
            </w:r>
            <w:r w:rsidRPr="00473D2D">
              <w:rPr>
                <w:rFonts w:cs="Arial"/>
                <w:sz w:val="24"/>
              </w:rPr>
              <w:t>they will be expected to cover the cost of all utility bills associated with their accommodation.</w:t>
            </w:r>
          </w:p>
          <w:p w:rsidR="00796432" w:rsidRDefault="00E01420" w:rsidP="00C7013F">
            <w:pPr>
              <w:pStyle w:val="BodyTextIndent"/>
              <w:numPr>
                <w:ilvl w:val="0"/>
                <w:numId w:val="10"/>
              </w:numPr>
              <w:spacing w:after="240"/>
              <w:ind w:left="459"/>
              <w:rPr>
                <w:rFonts w:cs="Arial"/>
                <w:sz w:val="24"/>
              </w:rPr>
            </w:pPr>
            <w:r w:rsidRPr="00473D2D">
              <w:rPr>
                <w:rFonts w:cs="Arial"/>
                <w:sz w:val="24"/>
              </w:rPr>
              <w:t>Where an eligible or relevant young person is a lone parent caring for their child they may be entitled to claim bene</w:t>
            </w:r>
            <w:r>
              <w:rPr>
                <w:rFonts w:cs="Arial"/>
                <w:sz w:val="24"/>
              </w:rPr>
              <w:t>fits for themselves.</w:t>
            </w:r>
          </w:p>
          <w:p w:rsidR="00796432" w:rsidRPr="00473D2D" w:rsidRDefault="00E01420" w:rsidP="00C7013F">
            <w:pPr>
              <w:pStyle w:val="BodyTextIndent"/>
              <w:numPr>
                <w:ilvl w:val="0"/>
                <w:numId w:val="10"/>
              </w:numPr>
              <w:spacing w:after="240"/>
              <w:ind w:left="459"/>
              <w:rPr>
                <w:rFonts w:cs="Arial"/>
                <w:sz w:val="24"/>
              </w:rPr>
            </w:pPr>
            <w:r w:rsidRPr="00473D2D">
              <w:rPr>
                <w:rFonts w:cs="Arial"/>
                <w:sz w:val="24"/>
              </w:rPr>
              <w:t>Any benefits the young person receives for themselves will be in place of the Leaving Care Allowance unless the level of benefits received is below the Leaving Care Allowance</w:t>
            </w:r>
            <w:r>
              <w:rPr>
                <w:rFonts w:cs="Arial"/>
                <w:sz w:val="24"/>
              </w:rPr>
              <w:t xml:space="preserve"> level</w:t>
            </w:r>
            <w:r w:rsidRPr="00473D2D">
              <w:rPr>
                <w:rFonts w:cs="Arial"/>
                <w:sz w:val="24"/>
              </w:rPr>
              <w:t xml:space="preserve"> in which case a Leaving Care Allowance would be paid to top-up the benefit rate</w:t>
            </w:r>
            <w:r>
              <w:rPr>
                <w:rFonts w:cs="Arial"/>
                <w:sz w:val="24"/>
              </w:rPr>
              <w:t xml:space="preserve"> to the standard rate</w:t>
            </w:r>
            <w:r w:rsidRPr="00473D2D">
              <w:rPr>
                <w:rFonts w:cs="Arial"/>
                <w:sz w:val="24"/>
              </w:rPr>
              <w:t>.</w:t>
            </w:r>
          </w:p>
          <w:p w:rsidR="00796432" w:rsidRPr="00473D2D" w:rsidRDefault="00E01420" w:rsidP="00C7013F">
            <w:pPr>
              <w:pStyle w:val="BodyTextIndent"/>
              <w:numPr>
                <w:ilvl w:val="0"/>
                <w:numId w:val="10"/>
              </w:numPr>
              <w:spacing w:after="240"/>
              <w:ind w:left="459"/>
              <w:rPr>
                <w:rFonts w:cs="Arial"/>
                <w:sz w:val="24"/>
              </w:rPr>
            </w:pPr>
            <w:r w:rsidRPr="00473D2D">
              <w:rPr>
                <w:rFonts w:cs="Arial"/>
                <w:sz w:val="24"/>
              </w:rPr>
              <w:t xml:space="preserve">Pregnant relevant or eligible young people are unable to receive the Sure Start Maternity Grant until their child is </w:t>
            </w:r>
            <w:r>
              <w:rPr>
                <w:rFonts w:cs="Arial"/>
                <w:sz w:val="24"/>
              </w:rPr>
              <w:t>born.  Based on assessed needs a one off sum of up to £200</w:t>
            </w:r>
            <w:r w:rsidRPr="00473D2D">
              <w:rPr>
                <w:rFonts w:cs="Arial"/>
                <w:sz w:val="24"/>
              </w:rPr>
              <w:t xml:space="preserve"> will be provided to enable a young person to purchase necessary basic items prior to the birth of the child.  </w:t>
            </w:r>
          </w:p>
          <w:p w:rsidR="00796432" w:rsidRPr="0013302C" w:rsidRDefault="00E01420" w:rsidP="00C7013F">
            <w:pPr>
              <w:pStyle w:val="BodyTextIndent"/>
              <w:numPr>
                <w:ilvl w:val="0"/>
                <w:numId w:val="10"/>
              </w:numPr>
              <w:spacing w:after="240"/>
              <w:ind w:left="459"/>
              <w:rPr>
                <w:rFonts w:cs="Arial"/>
                <w:sz w:val="24"/>
              </w:rPr>
            </w:pPr>
            <w:r w:rsidRPr="00473D2D">
              <w:rPr>
                <w:rFonts w:cs="Arial"/>
                <w:sz w:val="24"/>
              </w:rPr>
              <w:lastRenderedPageBreak/>
              <w:t xml:space="preserve">Where a pregnant eligible or relevant young person living independently is unable to claim </w:t>
            </w:r>
            <w:r>
              <w:rPr>
                <w:rFonts w:cs="Arial"/>
                <w:sz w:val="24"/>
              </w:rPr>
              <w:t xml:space="preserve">benefits </w:t>
            </w:r>
            <w:r w:rsidRPr="00473D2D">
              <w:rPr>
                <w:rFonts w:cs="Arial"/>
                <w:sz w:val="24"/>
              </w:rPr>
              <w:t>prior to the child's birth</w:t>
            </w:r>
            <w:r>
              <w:rPr>
                <w:rFonts w:cs="Arial"/>
                <w:sz w:val="24"/>
              </w:rPr>
              <w:t xml:space="preserve">, support under section 17 should be considered in respect of the unborn child. </w:t>
            </w:r>
          </w:p>
          <w:p w:rsidR="00405B52" w:rsidRPr="00405B52" w:rsidRDefault="00E01420" w:rsidP="00043A1B">
            <w:pPr>
              <w:pStyle w:val="BodyTextIndent"/>
              <w:numPr>
                <w:ilvl w:val="0"/>
                <w:numId w:val="10"/>
              </w:numPr>
              <w:spacing w:after="240"/>
              <w:ind w:left="459"/>
              <w:rPr>
                <w:rFonts w:cs="Arial"/>
                <w:sz w:val="24"/>
              </w:rPr>
            </w:pPr>
            <w:r w:rsidRPr="00405B52">
              <w:rPr>
                <w:rFonts w:cs="Arial"/>
                <w:sz w:val="24"/>
              </w:rPr>
              <w:t xml:space="preserve">Where an eligible or relevant young person is in custody they will not receive the full Leaving Care Allowance.  The Local Authority will provide 'pocket money' to the young person at a maximum of £10 per month. </w:t>
            </w:r>
          </w:p>
          <w:p w:rsidR="00796432" w:rsidRPr="00405B52" w:rsidRDefault="00E01420" w:rsidP="00043A1B">
            <w:pPr>
              <w:pStyle w:val="BodyTextIndent"/>
              <w:numPr>
                <w:ilvl w:val="0"/>
                <w:numId w:val="10"/>
              </w:numPr>
              <w:spacing w:after="240"/>
              <w:ind w:left="459"/>
              <w:rPr>
                <w:rFonts w:cs="Arial"/>
                <w:sz w:val="24"/>
              </w:rPr>
            </w:pPr>
            <w:r w:rsidRPr="00405B52">
              <w:rPr>
                <w:rFonts w:cs="Arial"/>
                <w:sz w:val="24"/>
              </w:rPr>
              <w:t xml:space="preserve">Where a young person receives Disability Living Allowance this is an additional payment on top of any Leaving Care Allowance received to reflect the additional needs and associated costs of that young person.    </w:t>
            </w:r>
          </w:p>
          <w:p w:rsidR="00796432" w:rsidRPr="00473D2D" w:rsidRDefault="00E01420" w:rsidP="00C7013F">
            <w:pPr>
              <w:pStyle w:val="BodyTextIndent"/>
              <w:numPr>
                <w:ilvl w:val="0"/>
                <w:numId w:val="10"/>
              </w:numPr>
              <w:spacing w:after="240"/>
              <w:ind w:left="459"/>
              <w:rPr>
                <w:rFonts w:cs="Arial"/>
                <w:sz w:val="24"/>
              </w:rPr>
            </w:pPr>
            <w:r w:rsidRPr="00473D2D">
              <w:rPr>
                <w:rFonts w:cs="Arial"/>
                <w:sz w:val="24"/>
              </w:rPr>
              <w:t xml:space="preserve">Where a young person living independently has an illness or disability that affects their ability to work they may be entitled to receive an Employment and Support Allowance. </w:t>
            </w:r>
          </w:p>
          <w:p w:rsidR="00796432" w:rsidRPr="00F75F56" w:rsidRDefault="00E01420" w:rsidP="00C7013F">
            <w:pPr>
              <w:pStyle w:val="BodyTextIndent"/>
              <w:numPr>
                <w:ilvl w:val="0"/>
                <w:numId w:val="10"/>
              </w:numPr>
              <w:spacing w:after="240"/>
              <w:ind w:left="459"/>
              <w:rPr>
                <w:rFonts w:cs="Arial"/>
                <w:sz w:val="24"/>
              </w:rPr>
            </w:pPr>
            <w:r w:rsidRPr="00473D2D">
              <w:rPr>
                <w:rFonts w:cs="Arial"/>
                <w:sz w:val="24"/>
              </w:rPr>
              <w:t xml:space="preserve">Young people under the age of 18 are not expected to pay Council Tax and therefore cannot claim any benefits related to this.  </w:t>
            </w:r>
          </w:p>
        </w:tc>
      </w:tr>
    </w:tbl>
    <w:p w:rsidR="006F2878" w:rsidRDefault="00E01420" w:rsidP="006F2878">
      <w:r>
        <w:lastRenderedPageBreak/>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484"/>
      </w:tblGrid>
      <w:tr w:rsidR="00C6012B" w:rsidTr="006F2878">
        <w:tc>
          <w:tcPr>
            <w:tcW w:w="9606" w:type="dxa"/>
            <w:gridSpan w:val="2"/>
            <w:shd w:val="clear" w:color="auto" w:fill="BFBFBF"/>
            <w:vAlign w:val="center"/>
          </w:tcPr>
          <w:p w:rsidR="006F2878" w:rsidRPr="00473D2D" w:rsidRDefault="00E01420" w:rsidP="006F2878">
            <w:pPr>
              <w:pStyle w:val="BodyTextIndent"/>
              <w:ind w:left="0"/>
              <w:jc w:val="center"/>
              <w:rPr>
                <w:rFonts w:cs="Arial"/>
                <w:b/>
                <w:sz w:val="24"/>
              </w:rPr>
            </w:pPr>
            <w:r>
              <w:lastRenderedPageBreak/>
              <w:br w:type="page"/>
            </w:r>
            <w:r>
              <w:br w:type="page"/>
            </w:r>
          </w:p>
          <w:p w:rsidR="006F2878" w:rsidRPr="00473D2D" w:rsidRDefault="00E01420" w:rsidP="006F2878">
            <w:pPr>
              <w:pStyle w:val="BodyTextIndent"/>
              <w:ind w:left="0"/>
              <w:jc w:val="center"/>
              <w:rPr>
                <w:rFonts w:cs="Arial"/>
                <w:b/>
                <w:sz w:val="24"/>
              </w:rPr>
            </w:pPr>
            <w:r w:rsidRPr="00473D2D">
              <w:rPr>
                <w:rFonts w:cs="Arial"/>
                <w:b/>
                <w:sz w:val="24"/>
              </w:rPr>
              <w:t>Section 3:  Accommodation</w:t>
            </w:r>
          </w:p>
          <w:p w:rsidR="006F2878" w:rsidRPr="00473D2D" w:rsidRDefault="00313ABD" w:rsidP="006F2878">
            <w:pPr>
              <w:pStyle w:val="BodyTextIndent"/>
              <w:ind w:left="0"/>
              <w:jc w:val="center"/>
              <w:rPr>
                <w:rFonts w:cs="Arial"/>
                <w:b/>
                <w:sz w:val="24"/>
              </w:rPr>
            </w:pPr>
          </w:p>
        </w:tc>
      </w:tr>
      <w:tr w:rsidR="00C6012B" w:rsidTr="00D0161B">
        <w:trPr>
          <w:trHeight w:val="439"/>
        </w:trPr>
        <w:tc>
          <w:tcPr>
            <w:tcW w:w="2122" w:type="dxa"/>
            <w:vAlign w:val="center"/>
          </w:tcPr>
          <w:p w:rsidR="00796432" w:rsidRPr="00473D2D" w:rsidRDefault="00E01420" w:rsidP="006F2878">
            <w:pPr>
              <w:pStyle w:val="BodyTextIndent"/>
              <w:spacing w:after="240"/>
              <w:ind w:left="0"/>
              <w:jc w:val="center"/>
              <w:rPr>
                <w:rFonts w:cs="Arial"/>
                <w:b/>
                <w:sz w:val="24"/>
              </w:rPr>
            </w:pPr>
            <w:r w:rsidRPr="00473D2D">
              <w:rPr>
                <w:rFonts w:cs="Arial"/>
                <w:b/>
                <w:sz w:val="24"/>
              </w:rPr>
              <w:t>Funding Area</w:t>
            </w:r>
          </w:p>
        </w:tc>
        <w:tc>
          <w:tcPr>
            <w:tcW w:w="7484" w:type="dxa"/>
            <w:vAlign w:val="center"/>
          </w:tcPr>
          <w:p w:rsidR="00796432" w:rsidRPr="00473D2D" w:rsidRDefault="00E01420" w:rsidP="006F2878">
            <w:pPr>
              <w:pStyle w:val="BodyTextIndent"/>
              <w:spacing w:after="240"/>
              <w:ind w:left="0"/>
              <w:jc w:val="center"/>
              <w:rPr>
                <w:rFonts w:cs="Arial"/>
                <w:b/>
                <w:sz w:val="24"/>
              </w:rPr>
            </w:pPr>
            <w:r w:rsidRPr="00473D2D">
              <w:rPr>
                <w:rFonts w:cs="Arial"/>
                <w:b/>
                <w:sz w:val="24"/>
              </w:rPr>
              <w:t>Lancashire Commitment</w:t>
            </w:r>
          </w:p>
        </w:tc>
      </w:tr>
      <w:tr w:rsidR="00C6012B" w:rsidTr="00D0161B">
        <w:tc>
          <w:tcPr>
            <w:tcW w:w="2122" w:type="dxa"/>
          </w:tcPr>
          <w:p w:rsidR="00796432" w:rsidRPr="00473D2D" w:rsidRDefault="00E01420" w:rsidP="00D0161B">
            <w:pPr>
              <w:pStyle w:val="BodyTextIndent"/>
              <w:spacing w:after="240"/>
              <w:ind w:left="0"/>
              <w:rPr>
                <w:rFonts w:cs="Arial"/>
                <w:b/>
                <w:sz w:val="24"/>
              </w:rPr>
            </w:pPr>
            <w:r w:rsidRPr="00473D2D">
              <w:rPr>
                <w:rFonts w:cs="Arial"/>
                <w:b/>
                <w:sz w:val="24"/>
              </w:rPr>
              <w:t xml:space="preserve">Rent / </w:t>
            </w:r>
            <w:r>
              <w:rPr>
                <w:rFonts w:cs="Arial"/>
                <w:b/>
                <w:sz w:val="24"/>
              </w:rPr>
              <w:t>A</w:t>
            </w:r>
            <w:r w:rsidRPr="00473D2D">
              <w:rPr>
                <w:rFonts w:cs="Arial"/>
                <w:b/>
                <w:sz w:val="24"/>
              </w:rPr>
              <w:t xml:space="preserve">ccommodation </w:t>
            </w:r>
            <w:r>
              <w:rPr>
                <w:rFonts w:cs="Arial"/>
                <w:b/>
                <w:sz w:val="24"/>
              </w:rPr>
              <w:t>C</w:t>
            </w:r>
            <w:r w:rsidRPr="00473D2D">
              <w:rPr>
                <w:rFonts w:cs="Arial"/>
                <w:b/>
                <w:sz w:val="24"/>
              </w:rPr>
              <w:t>osts</w:t>
            </w:r>
          </w:p>
        </w:tc>
        <w:tc>
          <w:tcPr>
            <w:tcW w:w="7484" w:type="dxa"/>
          </w:tcPr>
          <w:p w:rsidR="00796432" w:rsidRPr="00473D2D" w:rsidRDefault="00E01420" w:rsidP="00C7013F">
            <w:pPr>
              <w:pStyle w:val="BodyTextIndent"/>
              <w:numPr>
                <w:ilvl w:val="0"/>
                <w:numId w:val="40"/>
              </w:numPr>
              <w:spacing w:after="240"/>
              <w:ind w:left="521" w:hanging="425"/>
              <w:rPr>
                <w:rFonts w:cs="Arial"/>
                <w:sz w:val="24"/>
              </w:rPr>
            </w:pPr>
            <w:r w:rsidRPr="00473D2D">
              <w:rPr>
                <w:rFonts w:cs="Arial"/>
                <w:sz w:val="24"/>
              </w:rPr>
              <w:t>Full rent costs paid based on assessed need to include a range of independent, supported and unsupported accommodation up to the age of 18.</w:t>
            </w:r>
          </w:p>
          <w:p w:rsidR="00C87EF5" w:rsidRPr="0078229C" w:rsidRDefault="00E01420" w:rsidP="0078229C">
            <w:pPr>
              <w:pStyle w:val="BodyTextIndent"/>
              <w:numPr>
                <w:ilvl w:val="0"/>
                <w:numId w:val="40"/>
              </w:numPr>
              <w:spacing w:after="240"/>
              <w:ind w:left="521" w:hanging="425"/>
              <w:rPr>
                <w:rFonts w:cs="Arial"/>
                <w:sz w:val="24"/>
              </w:rPr>
            </w:pPr>
            <w:r w:rsidRPr="00473D2D">
              <w:rPr>
                <w:rFonts w:cs="Arial"/>
                <w:sz w:val="24"/>
              </w:rPr>
              <w:t xml:space="preserve">If a young person wishes to live with their partner only half the rent will be paid (if this plan is supported by the Local Authority as part of the Pathway Plan) with the young person's partner paying the remaining half of the rent.    </w:t>
            </w:r>
          </w:p>
        </w:tc>
      </w:tr>
      <w:tr w:rsidR="00C6012B" w:rsidTr="00D0161B">
        <w:trPr>
          <w:trHeight w:val="1600"/>
        </w:trPr>
        <w:tc>
          <w:tcPr>
            <w:tcW w:w="2122" w:type="dxa"/>
          </w:tcPr>
          <w:p w:rsidR="00796432" w:rsidRPr="00473D2D" w:rsidRDefault="00E01420" w:rsidP="00D0161B">
            <w:pPr>
              <w:pStyle w:val="BodyTextIndent"/>
              <w:spacing w:after="240"/>
              <w:ind w:left="0"/>
              <w:rPr>
                <w:rFonts w:cs="Arial"/>
                <w:b/>
                <w:sz w:val="24"/>
              </w:rPr>
            </w:pPr>
            <w:r w:rsidRPr="00473D2D">
              <w:rPr>
                <w:rFonts w:cs="Arial"/>
                <w:b/>
                <w:sz w:val="24"/>
              </w:rPr>
              <w:t xml:space="preserve">Removal </w:t>
            </w:r>
            <w:r>
              <w:rPr>
                <w:rFonts w:cs="Arial"/>
                <w:b/>
                <w:sz w:val="24"/>
              </w:rPr>
              <w:t>E</w:t>
            </w:r>
            <w:r w:rsidRPr="00473D2D">
              <w:rPr>
                <w:rFonts w:cs="Arial"/>
                <w:b/>
                <w:sz w:val="24"/>
              </w:rPr>
              <w:t>xpenses</w:t>
            </w:r>
          </w:p>
        </w:tc>
        <w:tc>
          <w:tcPr>
            <w:tcW w:w="7484" w:type="dxa"/>
          </w:tcPr>
          <w:p w:rsidR="00796432" w:rsidRPr="00473D2D" w:rsidRDefault="00E01420" w:rsidP="00C7013F">
            <w:pPr>
              <w:pStyle w:val="BodyTextIndent"/>
              <w:numPr>
                <w:ilvl w:val="0"/>
                <w:numId w:val="3"/>
              </w:numPr>
              <w:spacing w:after="240"/>
              <w:ind w:left="459"/>
              <w:rPr>
                <w:rFonts w:cs="Arial"/>
                <w:sz w:val="24"/>
              </w:rPr>
            </w:pPr>
            <w:r w:rsidRPr="00473D2D">
              <w:rPr>
                <w:rFonts w:cs="Arial"/>
                <w:sz w:val="24"/>
              </w:rPr>
              <w:t>Removal expenses for up to 2 changes of address will be funded</w:t>
            </w:r>
            <w:r>
              <w:rPr>
                <w:rFonts w:cs="Arial"/>
                <w:sz w:val="24"/>
              </w:rPr>
              <w:t>.</w:t>
            </w:r>
            <w:r w:rsidRPr="00473D2D">
              <w:rPr>
                <w:rFonts w:cs="Arial"/>
                <w:sz w:val="24"/>
              </w:rPr>
              <w:t xml:space="preserve"> </w:t>
            </w:r>
          </w:p>
          <w:p w:rsidR="00796432" w:rsidRPr="007A073D" w:rsidRDefault="00E01420" w:rsidP="00BC17D4">
            <w:pPr>
              <w:pStyle w:val="BodyTextIndent"/>
              <w:spacing w:after="240"/>
              <w:ind w:left="459"/>
              <w:rPr>
                <w:rFonts w:cs="Arial"/>
                <w:sz w:val="24"/>
              </w:rPr>
            </w:pPr>
            <w:r w:rsidRPr="00473D2D">
              <w:rPr>
                <w:rFonts w:cs="Arial"/>
                <w:sz w:val="24"/>
              </w:rPr>
              <w:t xml:space="preserve">Where the young person is moving home with a partner only half the removal expenses will be paid.  </w:t>
            </w:r>
          </w:p>
        </w:tc>
      </w:tr>
      <w:tr w:rsidR="00C6012B" w:rsidTr="00D0161B">
        <w:tc>
          <w:tcPr>
            <w:tcW w:w="2122" w:type="dxa"/>
          </w:tcPr>
          <w:p w:rsidR="00796432" w:rsidRPr="00473D2D" w:rsidRDefault="00E01420" w:rsidP="00D0161B">
            <w:pPr>
              <w:pStyle w:val="BodyTextIndent"/>
              <w:spacing w:after="240"/>
              <w:ind w:left="0"/>
              <w:rPr>
                <w:rFonts w:cs="Arial"/>
                <w:b/>
                <w:sz w:val="24"/>
              </w:rPr>
            </w:pPr>
            <w:r w:rsidRPr="00473D2D">
              <w:rPr>
                <w:rFonts w:cs="Arial"/>
                <w:b/>
                <w:sz w:val="24"/>
              </w:rPr>
              <w:t xml:space="preserve">Rent </w:t>
            </w:r>
            <w:r>
              <w:rPr>
                <w:rFonts w:cs="Arial"/>
                <w:b/>
                <w:sz w:val="24"/>
              </w:rPr>
              <w:t>D</w:t>
            </w:r>
            <w:r w:rsidRPr="00473D2D">
              <w:rPr>
                <w:rFonts w:cs="Arial"/>
                <w:b/>
                <w:sz w:val="24"/>
              </w:rPr>
              <w:t xml:space="preserve">eposit / Bond / Administration </w:t>
            </w:r>
            <w:r>
              <w:rPr>
                <w:rFonts w:cs="Arial"/>
                <w:b/>
                <w:sz w:val="24"/>
              </w:rPr>
              <w:t>F</w:t>
            </w:r>
            <w:r w:rsidRPr="00473D2D">
              <w:rPr>
                <w:rFonts w:cs="Arial"/>
                <w:b/>
                <w:sz w:val="24"/>
              </w:rPr>
              <w:t>ees</w:t>
            </w:r>
          </w:p>
        </w:tc>
        <w:tc>
          <w:tcPr>
            <w:tcW w:w="7484" w:type="dxa"/>
          </w:tcPr>
          <w:p w:rsidR="00796432" w:rsidRPr="00473D2D" w:rsidRDefault="00E01420" w:rsidP="0078229C">
            <w:pPr>
              <w:pStyle w:val="BodyTextIndent"/>
              <w:numPr>
                <w:ilvl w:val="0"/>
                <w:numId w:val="3"/>
              </w:numPr>
              <w:spacing w:after="240"/>
              <w:rPr>
                <w:rFonts w:cs="Arial"/>
                <w:sz w:val="24"/>
              </w:rPr>
            </w:pPr>
            <w:r w:rsidRPr="00473D2D">
              <w:rPr>
                <w:rFonts w:cs="Arial"/>
                <w:sz w:val="24"/>
              </w:rPr>
              <w:t xml:space="preserve">Based on assessed </w:t>
            </w:r>
            <w:r>
              <w:rPr>
                <w:rFonts w:cs="Arial"/>
                <w:sz w:val="24"/>
              </w:rPr>
              <w:t>n</w:t>
            </w:r>
            <w:r w:rsidRPr="00473D2D">
              <w:rPr>
                <w:rFonts w:cs="Arial"/>
                <w:sz w:val="24"/>
              </w:rPr>
              <w:t xml:space="preserve">eed and outlined in the Pathway Plan, the Local Authority will fund </w:t>
            </w:r>
            <w:r w:rsidRPr="00BC17D4">
              <w:rPr>
                <w:rFonts w:cs="Arial"/>
                <w:b/>
                <w:sz w:val="24"/>
                <w:u w:val="single"/>
              </w:rPr>
              <w:t>one</w:t>
            </w:r>
            <w:r w:rsidRPr="00473D2D">
              <w:rPr>
                <w:rFonts w:cs="Arial"/>
                <w:sz w:val="24"/>
              </w:rPr>
              <w:t xml:space="preserve"> rent deposit (4 weeks rent in advance) / bond / accommodation administrative fees for an eligible, </w:t>
            </w:r>
            <w:r>
              <w:rPr>
                <w:rFonts w:cs="Arial"/>
                <w:sz w:val="24"/>
              </w:rPr>
              <w:t>R</w:t>
            </w:r>
            <w:r w:rsidRPr="00473D2D">
              <w:rPr>
                <w:rFonts w:cs="Arial"/>
                <w:sz w:val="24"/>
              </w:rPr>
              <w:t xml:space="preserve">elevant or </w:t>
            </w:r>
            <w:r>
              <w:rPr>
                <w:rFonts w:cs="Arial"/>
                <w:sz w:val="24"/>
              </w:rPr>
              <w:t>F</w:t>
            </w:r>
            <w:r w:rsidRPr="00473D2D">
              <w:rPr>
                <w:rFonts w:cs="Arial"/>
                <w:sz w:val="24"/>
              </w:rPr>
              <w:t xml:space="preserve">ormer </w:t>
            </w:r>
            <w:r>
              <w:rPr>
                <w:rFonts w:cs="Arial"/>
                <w:sz w:val="24"/>
              </w:rPr>
              <w:t>R</w:t>
            </w:r>
            <w:r w:rsidRPr="00473D2D">
              <w:rPr>
                <w:rFonts w:cs="Arial"/>
                <w:sz w:val="24"/>
              </w:rPr>
              <w:t>elevant young person.</w:t>
            </w:r>
          </w:p>
          <w:p w:rsidR="00796432" w:rsidRPr="00473D2D" w:rsidRDefault="00E01420" w:rsidP="0078229C">
            <w:pPr>
              <w:pStyle w:val="BodyTextIndent"/>
              <w:numPr>
                <w:ilvl w:val="0"/>
                <w:numId w:val="3"/>
              </w:numPr>
              <w:spacing w:after="240"/>
              <w:rPr>
                <w:rFonts w:cs="Arial"/>
                <w:sz w:val="24"/>
              </w:rPr>
            </w:pPr>
            <w:r w:rsidRPr="00473D2D">
              <w:rPr>
                <w:rFonts w:cs="Arial"/>
                <w:sz w:val="24"/>
              </w:rPr>
              <w:t xml:space="preserve">The sum paid for administrative fees is not a set rate.  </w:t>
            </w:r>
          </w:p>
          <w:p w:rsidR="00796432" w:rsidRPr="00473D2D" w:rsidRDefault="00E01420" w:rsidP="0078229C">
            <w:pPr>
              <w:pStyle w:val="BodyTextIndent"/>
              <w:numPr>
                <w:ilvl w:val="0"/>
                <w:numId w:val="3"/>
              </w:numPr>
              <w:spacing w:after="240"/>
              <w:rPr>
                <w:rFonts w:cs="Arial"/>
                <w:sz w:val="24"/>
              </w:rPr>
            </w:pPr>
            <w:r w:rsidRPr="00473D2D">
              <w:rPr>
                <w:rFonts w:cs="Arial"/>
                <w:sz w:val="24"/>
              </w:rPr>
              <w:t xml:space="preserve">Where a young person wishes to move address and is due to have their bond returned then this bond can be carried forward to the new property and increased if there is a need.  </w:t>
            </w:r>
          </w:p>
          <w:p w:rsidR="00796432" w:rsidRPr="00473D2D" w:rsidRDefault="00E01420" w:rsidP="0078229C">
            <w:pPr>
              <w:pStyle w:val="BodyTextIndent"/>
              <w:numPr>
                <w:ilvl w:val="0"/>
                <w:numId w:val="3"/>
              </w:numPr>
              <w:spacing w:after="240"/>
              <w:rPr>
                <w:rFonts w:cs="Arial"/>
                <w:sz w:val="24"/>
              </w:rPr>
            </w:pPr>
            <w:r w:rsidRPr="00473D2D">
              <w:rPr>
                <w:rFonts w:cs="Arial"/>
                <w:sz w:val="24"/>
              </w:rPr>
              <w:lastRenderedPageBreak/>
              <w:t>The Local Authority may fund a further rent deposit (4 weeks rent in advance) and/or bond and/or accommodation administrative fees in exceptional circumstances to enable a young person to move from their initial accommodation or where they have had to leave in an unplanned way.</w:t>
            </w:r>
          </w:p>
          <w:p w:rsidR="00796432" w:rsidRPr="009F5DEE" w:rsidRDefault="00E01420" w:rsidP="0078229C">
            <w:pPr>
              <w:pStyle w:val="BodyTextIndent"/>
              <w:numPr>
                <w:ilvl w:val="0"/>
                <w:numId w:val="3"/>
              </w:numPr>
              <w:spacing w:after="240"/>
              <w:rPr>
                <w:rFonts w:cs="Arial"/>
                <w:sz w:val="24"/>
              </w:rPr>
            </w:pPr>
            <w:r w:rsidRPr="00473D2D">
              <w:rPr>
                <w:rFonts w:cs="Arial"/>
                <w:sz w:val="24"/>
              </w:rPr>
              <w:t xml:space="preserve">If a young person wishes to live with their partner only half the rent deposit / bond / administrative fees will be paid (if this plan is supported by the Local Authority as part of the </w:t>
            </w:r>
            <w:r w:rsidRPr="009F5DEE">
              <w:rPr>
                <w:rFonts w:cs="Arial"/>
                <w:sz w:val="24"/>
              </w:rPr>
              <w:t>Pathway Plan).</w:t>
            </w:r>
          </w:p>
          <w:p w:rsidR="0078229C" w:rsidRPr="00647D82" w:rsidRDefault="00E01420" w:rsidP="00405B52">
            <w:pPr>
              <w:pStyle w:val="BodyTextIndent"/>
              <w:numPr>
                <w:ilvl w:val="0"/>
                <w:numId w:val="3"/>
              </w:numPr>
              <w:spacing w:after="240"/>
              <w:rPr>
                <w:rFonts w:cs="Arial"/>
                <w:sz w:val="24"/>
              </w:rPr>
            </w:pPr>
            <w:r w:rsidRPr="00C82C80">
              <w:rPr>
                <w:sz w:val="24"/>
              </w:rPr>
              <w:t xml:space="preserve">6 Months Assured Rent to facilitate access to Private Rental Properties– See Former Relevant for details. </w:t>
            </w:r>
          </w:p>
        </w:tc>
      </w:tr>
      <w:tr w:rsidR="00C6012B" w:rsidTr="00D0161B">
        <w:trPr>
          <w:trHeight w:val="873"/>
        </w:trPr>
        <w:tc>
          <w:tcPr>
            <w:tcW w:w="2122" w:type="dxa"/>
          </w:tcPr>
          <w:p w:rsidR="00796432" w:rsidRPr="00473D2D" w:rsidRDefault="00E01420" w:rsidP="006F2878">
            <w:pPr>
              <w:pStyle w:val="BodyTextIndent"/>
              <w:ind w:left="0"/>
              <w:rPr>
                <w:rFonts w:cs="Arial"/>
                <w:b/>
                <w:sz w:val="24"/>
              </w:rPr>
            </w:pPr>
            <w:r w:rsidRPr="00473D2D">
              <w:rPr>
                <w:rFonts w:cs="Arial"/>
                <w:b/>
                <w:sz w:val="24"/>
              </w:rPr>
              <w:lastRenderedPageBreak/>
              <w:t xml:space="preserve">Utility </w:t>
            </w:r>
            <w:r>
              <w:rPr>
                <w:rFonts w:cs="Arial"/>
                <w:b/>
                <w:sz w:val="24"/>
              </w:rPr>
              <w:t>B</w:t>
            </w:r>
            <w:r w:rsidRPr="00473D2D">
              <w:rPr>
                <w:rFonts w:cs="Arial"/>
                <w:b/>
                <w:sz w:val="24"/>
              </w:rPr>
              <w:t xml:space="preserve">ills </w:t>
            </w:r>
          </w:p>
          <w:p w:rsidR="00796432" w:rsidRPr="00473D2D" w:rsidRDefault="00E01420" w:rsidP="006F2878">
            <w:pPr>
              <w:pStyle w:val="BodyTextIndent"/>
              <w:ind w:left="0"/>
              <w:rPr>
                <w:rFonts w:cs="Arial"/>
                <w:b/>
                <w:sz w:val="24"/>
              </w:rPr>
            </w:pPr>
            <w:r w:rsidRPr="00473D2D">
              <w:rPr>
                <w:rFonts w:cs="Arial"/>
                <w:i/>
                <w:sz w:val="24"/>
              </w:rPr>
              <w:t>(water, electric, gas)</w:t>
            </w:r>
          </w:p>
        </w:tc>
        <w:tc>
          <w:tcPr>
            <w:tcW w:w="7484" w:type="dxa"/>
          </w:tcPr>
          <w:p w:rsidR="00796432" w:rsidRPr="00473D2D" w:rsidRDefault="00E01420" w:rsidP="00C7013F">
            <w:pPr>
              <w:pStyle w:val="BodyTextIndent"/>
              <w:numPr>
                <w:ilvl w:val="0"/>
                <w:numId w:val="41"/>
              </w:numPr>
              <w:spacing w:after="240"/>
              <w:ind w:left="459"/>
              <w:rPr>
                <w:rFonts w:cs="Arial"/>
                <w:sz w:val="24"/>
              </w:rPr>
            </w:pPr>
            <w:r w:rsidRPr="00473D2D">
              <w:rPr>
                <w:rFonts w:cs="Arial"/>
                <w:sz w:val="24"/>
              </w:rPr>
              <w:t xml:space="preserve">Young people will be expected to pay for utility bills from any Leaving Care Allowance and/or wage received.   </w:t>
            </w:r>
          </w:p>
          <w:p w:rsidR="00796432" w:rsidRPr="00F75F56" w:rsidRDefault="00E01420" w:rsidP="00C7013F">
            <w:pPr>
              <w:pStyle w:val="BodyTextIndent"/>
              <w:numPr>
                <w:ilvl w:val="0"/>
                <w:numId w:val="41"/>
              </w:numPr>
              <w:spacing w:after="240"/>
              <w:ind w:left="459"/>
              <w:rPr>
                <w:rFonts w:cs="Arial"/>
                <w:sz w:val="24"/>
              </w:rPr>
            </w:pPr>
            <w:r w:rsidRPr="00473D2D">
              <w:rPr>
                <w:rFonts w:cs="Arial"/>
                <w:sz w:val="24"/>
              </w:rPr>
              <w:t xml:space="preserve">Where a young person's utility bills are paid by the Local Authority as part of accommodation costs (e.g. in supported lodgings placements) then dependant on cost, the cost of the utility bills or a contribution towards the cost will be deducted from the Leaving Care Allowance received by the young person.  </w:t>
            </w:r>
          </w:p>
        </w:tc>
      </w:tr>
      <w:tr w:rsidR="00C6012B" w:rsidTr="00D0161B">
        <w:trPr>
          <w:trHeight w:val="760"/>
        </w:trPr>
        <w:tc>
          <w:tcPr>
            <w:tcW w:w="2122" w:type="dxa"/>
          </w:tcPr>
          <w:p w:rsidR="00796432" w:rsidRPr="009E4044" w:rsidRDefault="00E01420" w:rsidP="006F2878">
            <w:r w:rsidRPr="00141A46">
              <w:rPr>
                <w:b/>
                <w:szCs w:val="24"/>
              </w:rPr>
              <w:t>Support</w:t>
            </w:r>
            <w:r>
              <w:rPr>
                <w:b/>
                <w:szCs w:val="24"/>
              </w:rPr>
              <w:t xml:space="preserve"> </w:t>
            </w:r>
          </w:p>
        </w:tc>
        <w:tc>
          <w:tcPr>
            <w:tcW w:w="7484" w:type="dxa"/>
          </w:tcPr>
          <w:p w:rsidR="00796432" w:rsidRPr="00F75F56" w:rsidRDefault="00E01420" w:rsidP="00C7013F">
            <w:pPr>
              <w:numPr>
                <w:ilvl w:val="0"/>
                <w:numId w:val="21"/>
              </w:numPr>
              <w:spacing w:after="0" w:line="240" w:lineRule="auto"/>
              <w:ind w:left="459"/>
              <w:rPr>
                <w:szCs w:val="24"/>
              </w:rPr>
            </w:pPr>
            <w:r w:rsidRPr="00B21A0E">
              <w:rPr>
                <w:szCs w:val="24"/>
              </w:rPr>
              <w:t>The Local Authority will fund or provide the support the young person needs up to their 18</w:t>
            </w:r>
            <w:r w:rsidRPr="00B21A0E">
              <w:rPr>
                <w:szCs w:val="24"/>
                <w:vertAlign w:val="superscript"/>
              </w:rPr>
              <w:t>th</w:t>
            </w:r>
            <w:r w:rsidRPr="00B21A0E">
              <w:rPr>
                <w:szCs w:val="24"/>
              </w:rPr>
              <w:t xml:space="preserve"> birthday based </w:t>
            </w:r>
            <w:r>
              <w:rPr>
                <w:szCs w:val="24"/>
              </w:rPr>
              <w:t>on assessed needs.</w:t>
            </w:r>
          </w:p>
        </w:tc>
      </w:tr>
      <w:tr w:rsidR="00C6012B" w:rsidTr="00D0161B">
        <w:tc>
          <w:tcPr>
            <w:tcW w:w="2122" w:type="dxa"/>
          </w:tcPr>
          <w:p w:rsidR="00796432" w:rsidRPr="00473D2D" w:rsidRDefault="00E01420" w:rsidP="00D0161B">
            <w:pPr>
              <w:pStyle w:val="BodyTextIndent"/>
              <w:spacing w:after="240"/>
              <w:ind w:left="0"/>
              <w:rPr>
                <w:rFonts w:cs="Arial"/>
                <w:b/>
                <w:sz w:val="24"/>
              </w:rPr>
            </w:pPr>
            <w:r w:rsidRPr="00473D2D">
              <w:rPr>
                <w:rFonts w:cs="Arial"/>
                <w:b/>
                <w:sz w:val="24"/>
              </w:rPr>
              <w:t xml:space="preserve">Transportation of </w:t>
            </w:r>
            <w:r>
              <w:rPr>
                <w:rFonts w:cs="Arial"/>
                <w:b/>
                <w:sz w:val="24"/>
              </w:rPr>
              <w:t>C</w:t>
            </w:r>
            <w:r w:rsidRPr="00473D2D">
              <w:rPr>
                <w:rFonts w:cs="Arial"/>
                <w:b/>
                <w:sz w:val="24"/>
              </w:rPr>
              <w:t xml:space="preserve">lothing and </w:t>
            </w:r>
            <w:r>
              <w:rPr>
                <w:rFonts w:cs="Arial"/>
                <w:b/>
                <w:sz w:val="24"/>
              </w:rPr>
              <w:t>P</w:t>
            </w:r>
            <w:r w:rsidRPr="00473D2D">
              <w:rPr>
                <w:rFonts w:cs="Arial"/>
                <w:b/>
                <w:sz w:val="24"/>
              </w:rPr>
              <w:t>ossessions</w:t>
            </w:r>
          </w:p>
        </w:tc>
        <w:tc>
          <w:tcPr>
            <w:tcW w:w="7484" w:type="dxa"/>
          </w:tcPr>
          <w:p w:rsidR="00796432" w:rsidRPr="00F75F56" w:rsidRDefault="00E01420" w:rsidP="00C7013F">
            <w:pPr>
              <w:numPr>
                <w:ilvl w:val="0"/>
                <w:numId w:val="5"/>
              </w:numPr>
              <w:spacing w:after="0" w:line="240" w:lineRule="auto"/>
              <w:ind w:left="459"/>
              <w:rPr>
                <w:szCs w:val="24"/>
              </w:rPr>
            </w:pPr>
            <w:r w:rsidRPr="00AA59D5">
              <w:rPr>
                <w:szCs w:val="24"/>
              </w:rPr>
              <w:t>Appropriate means of transporting</w:t>
            </w:r>
            <w:r>
              <w:rPr>
                <w:szCs w:val="24"/>
              </w:rPr>
              <w:t xml:space="preserve"> </w:t>
            </w:r>
            <w:r w:rsidRPr="00AA59D5">
              <w:rPr>
                <w:szCs w:val="24"/>
              </w:rPr>
              <w:t>/</w:t>
            </w:r>
            <w:r>
              <w:rPr>
                <w:szCs w:val="24"/>
              </w:rPr>
              <w:t xml:space="preserve"> </w:t>
            </w:r>
            <w:r w:rsidRPr="00AA59D5">
              <w:rPr>
                <w:szCs w:val="24"/>
              </w:rPr>
              <w:t>moving</w:t>
            </w:r>
            <w:r>
              <w:rPr>
                <w:szCs w:val="24"/>
              </w:rPr>
              <w:t xml:space="preserve"> a young person's clothing and </w:t>
            </w:r>
            <w:r w:rsidRPr="00AA59D5">
              <w:rPr>
                <w:szCs w:val="24"/>
              </w:rPr>
              <w:t xml:space="preserve"> possessions will be provided </w:t>
            </w:r>
            <w:r>
              <w:rPr>
                <w:szCs w:val="24"/>
              </w:rPr>
              <w:t xml:space="preserve">(e.g. </w:t>
            </w:r>
            <w:r w:rsidRPr="00AA59D5">
              <w:rPr>
                <w:szCs w:val="24"/>
              </w:rPr>
              <w:t>suitcase</w:t>
            </w:r>
            <w:r>
              <w:rPr>
                <w:szCs w:val="24"/>
              </w:rPr>
              <w:t xml:space="preserve"> </w:t>
            </w:r>
            <w:r w:rsidRPr="00AA59D5">
              <w:rPr>
                <w:szCs w:val="24"/>
              </w:rPr>
              <w:t>/</w:t>
            </w:r>
            <w:r>
              <w:rPr>
                <w:szCs w:val="24"/>
              </w:rPr>
              <w:t xml:space="preserve"> </w:t>
            </w:r>
            <w:r w:rsidRPr="00AA59D5">
              <w:rPr>
                <w:szCs w:val="24"/>
              </w:rPr>
              <w:t>holdall</w:t>
            </w:r>
            <w:r>
              <w:rPr>
                <w:szCs w:val="24"/>
              </w:rPr>
              <w:t xml:space="preserve"> </w:t>
            </w:r>
            <w:r w:rsidRPr="00AA59D5">
              <w:rPr>
                <w:szCs w:val="24"/>
              </w:rPr>
              <w:t>/</w:t>
            </w:r>
            <w:r>
              <w:rPr>
                <w:szCs w:val="24"/>
              </w:rPr>
              <w:t xml:space="preserve"> rucksack).</w:t>
            </w:r>
          </w:p>
        </w:tc>
      </w:tr>
      <w:tr w:rsidR="00C6012B" w:rsidTr="00D0161B">
        <w:tc>
          <w:tcPr>
            <w:tcW w:w="2122" w:type="dxa"/>
          </w:tcPr>
          <w:p w:rsidR="00796432" w:rsidRPr="00473D2D" w:rsidRDefault="00E01420" w:rsidP="006F2878">
            <w:pPr>
              <w:pStyle w:val="BodyTextIndent"/>
              <w:spacing w:after="240"/>
              <w:ind w:left="0"/>
              <w:rPr>
                <w:rFonts w:cs="Arial"/>
                <w:b/>
                <w:sz w:val="24"/>
              </w:rPr>
            </w:pPr>
            <w:r w:rsidRPr="00473D2D">
              <w:rPr>
                <w:rFonts w:cs="Arial"/>
                <w:b/>
                <w:sz w:val="24"/>
              </w:rPr>
              <w:lastRenderedPageBreak/>
              <w:t>Setting Up Home Allowance</w:t>
            </w:r>
          </w:p>
        </w:tc>
        <w:tc>
          <w:tcPr>
            <w:tcW w:w="7484" w:type="dxa"/>
          </w:tcPr>
          <w:p w:rsidR="009F5DEE" w:rsidRPr="002B3837" w:rsidRDefault="00E01420" w:rsidP="00043A1B">
            <w:pPr>
              <w:numPr>
                <w:ilvl w:val="0"/>
                <w:numId w:val="5"/>
              </w:numPr>
              <w:spacing w:line="240" w:lineRule="auto"/>
              <w:ind w:left="459"/>
              <w:rPr>
                <w:b/>
                <w:szCs w:val="24"/>
              </w:rPr>
            </w:pPr>
            <w:r w:rsidRPr="009F5DEE">
              <w:rPr>
                <w:szCs w:val="24"/>
              </w:rPr>
              <w:t xml:space="preserve">Setting up Home Allowance (Rates a </w:t>
            </w:r>
            <w:r>
              <w:rPr>
                <w:szCs w:val="24"/>
              </w:rPr>
              <w:t xml:space="preserve">&amp; </w:t>
            </w:r>
            <w:r w:rsidRPr="009F5DEE">
              <w:rPr>
                <w:szCs w:val="24"/>
              </w:rPr>
              <w:t>b) up to £2,450 up to 25 years old. a</w:t>
            </w:r>
            <w:r>
              <w:rPr>
                <w:szCs w:val="24"/>
              </w:rPr>
              <w:t>)</w:t>
            </w:r>
            <w:r w:rsidRPr="009F5DEE">
              <w:rPr>
                <w:szCs w:val="24"/>
              </w:rPr>
              <w:t xml:space="preserve"> where a young person moves into a privately </w:t>
            </w:r>
            <w:r w:rsidRPr="002B3837">
              <w:rPr>
                <w:szCs w:val="24"/>
              </w:rPr>
              <w:t>rented accommodation and b) refers to social housing accommodation where additional costs may be incurred such as carpets etc. All based on assessed need.</w:t>
            </w:r>
          </w:p>
          <w:p w:rsidR="00043A1B" w:rsidRPr="002B3837" w:rsidRDefault="00E01420" w:rsidP="00043A1B">
            <w:pPr>
              <w:numPr>
                <w:ilvl w:val="0"/>
                <w:numId w:val="5"/>
              </w:numPr>
              <w:spacing w:line="240" w:lineRule="auto"/>
              <w:ind w:left="459"/>
              <w:rPr>
                <w:b/>
                <w:szCs w:val="24"/>
              </w:rPr>
            </w:pPr>
            <w:r w:rsidRPr="002B3837">
              <w:rPr>
                <w:szCs w:val="24"/>
              </w:rPr>
              <w:t>Rate A: £2,250</w:t>
            </w:r>
          </w:p>
          <w:p w:rsidR="00043A1B" w:rsidRPr="002B3837" w:rsidRDefault="00E01420" w:rsidP="00043A1B">
            <w:pPr>
              <w:numPr>
                <w:ilvl w:val="0"/>
                <w:numId w:val="5"/>
              </w:numPr>
              <w:spacing w:line="240" w:lineRule="auto"/>
              <w:ind w:left="459"/>
              <w:rPr>
                <w:b/>
                <w:szCs w:val="24"/>
              </w:rPr>
            </w:pPr>
            <w:r w:rsidRPr="002B3837">
              <w:rPr>
                <w:szCs w:val="24"/>
              </w:rPr>
              <w:t>Rate B: £2,450</w:t>
            </w:r>
          </w:p>
          <w:p w:rsidR="00796432" w:rsidRDefault="00E01420" w:rsidP="00C7013F">
            <w:pPr>
              <w:numPr>
                <w:ilvl w:val="0"/>
                <w:numId w:val="5"/>
              </w:numPr>
              <w:spacing w:line="240" w:lineRule="auto"/>
              <w:ind w:left="459"/>
              <w:rPr>
                <w:szCs w:val="24"/>
              </w:rPr>
            </w:pPr>
            <w:r w:rsidRPr="00E038B6">
              <w:rPr>
                <w:szCs w:val="24"/>
              </w:rPr>
              <w:t xml:space="preserve">Accessible by young people aged 16 </w:t>
            </w:r>
            <w:r>
              <w:rPr>
                <w:szCs w:val="24"/>
              </w:rPr>
              <w:t>–</w:t>
            </w:r>
            <w:r w:rsidRPr="00E038B6">
              <w:rPr>
                <w:szCs w:val="24"/>
              </w:rPr>
              <w:t xml:space="preserve"> 2</w:t>
            </w:r>
            <w:r>
              <w:rPr>
                <w:szCs w:val="24"/>
              </w:rPr>
              <w:t xml:space="preserve">5 </w:t>
            </w:r>
            <w:r w:rsidRPr="00E038B6">
              <w:rPr>
                <w:szCs w:val="24"/>
              </w:rPr>
              <w:t xml:space="preserve"> </w:t>
            </w:r>
            <w:r>
              <w:rPr>
                <w:szCs w:val="24"/>
              </w:rPr>
              <w:t xml:space="preserve">(up to age 25 as a maximum age) </w:t>
            </w:r>
            <w:r w:rsidRPr="00E038B6">
              <w:rPr>
                <w:szCs w:val="24"/>
              </w:rPr>
              <w:t>for setting up home items identified as needed in the Pathway Plan and based on 'need', not 'want'</w:t>
            </w:r>
            <w:r>
              <w:rPr>
                <w:szCs w:val="24"/>
              </w:rPr>
              <w:t>.</w:t>
            </w:r>
            <w:r w:rsidRPr="00E038B6">
              <w:rPr>
                <w:szCs w:val="24"/>
              </w:rPr>
              <w:t xml:space="preserve"> </w:t>
            </w:r>
          </w:p>
          <w:p w:rsidR="00796432" w:rsidRPr="00951796" w:rsidRDefault="00E01420" w:rsidP="00C7013F">
            <w:pPr>
              <w:numPr>
                <w:ilvl w:val="0"/>
                <w:numId w:val="5"/>
              </w:numPr>
              <w:spacing w:line="240" w:lineRule="auto"/>
              <w:ind w:left="459"/>
              <w:rPr>
                <w:szCs w:val="24"/>
              </w:rPr>
            </w:pPr>
            <w:r w:rsidRPr="00951796">
              <w:rPr>
                <w:szCs w:val="24"/>
              </w:rPr>
              <w:t xml:space="preserve">The first TV licence will be funded </w:t>
            </w:r>
            <w:r>
              <w:rPr>
                <w:szCs w:val="24"/>
              </w:rPr>
              <w:t xml:space="preserve">by the LA </w:t>
            </w:r>
            <w:r w:rsidRPr="00951796">
              <w:rPr>
                <w:szCs w:val="24"/>
              </w:rPr>
              <w:t xml:space="preserve">and any subsequent TV licence up to the age of 18.  A TV will not be purchased for a young person without a TV licence being funded.  </w:t>
            </w:r>
          </w:p>
          <w:p w:rsidR="00796432" w:rsidRPr="00F75F56" w:rsidRDefault="00E01420" w:rsidP="00E86768">
            <w:pPr>
              <w:numPr>
                <w:ilvl w:val="0"/>
                <w:numId w:val="5"/>
              </w:numPr>
              <w:spacing w:line="240" w:lineRule="auto"/>
              <w:ind w:left="459"/>
              <w:rPr>
                <w:szCs w:val="24"/>
              </w:rPr>
            </w:pPr>
            <w:r>
              <w:rPr>
                <w:szCs w:val="24"/>
              </w:rPr>
              <w:t xml:space="preserve">When a young person moves into accommodation where they need their own contents insurance this will be funded for the first year (and any subsequent years, up to the age of 18).  This is a mandatory payment to protect the young person's belongings and is none transferable.  </w:t>
            </w:r>
          </w:p>
        </w:tc>
      </w:tr>
      <w:tr w:rsidR="00C6012B" w:rsidTr="00D0161B">
        <w:tc>
          <w:tcPr>
            <w:tcW w:w="2122" w:type="dxa"/>
          </w:tcPr>
          <w:p w:rsidR="00796432" w:rsidRPr="00473D2D" w:rsidRDefault="00E01420" w:rsidP="00D0161B">
            <w:pPr>
              <w:pStyle w:val="BodyTextIndent"/>
              <w:spacing w:after="240"/>
              <w:ind w:left="0"/>
              <w:rPr>
                <w:rFonts w:cs="Arial"/>
                <w:b/>
                <w:sz w:val="24"/>
              </w:rPr>
            </w:pPr>
            <w:r w:rsidRPr="00473D2D">
              <w:rPr>
                <w:rFonts w:cs="Arial"/>
                <w:b/>
                <w:sz w:val="24"/>
              </w:rPr>
              <w:t xml:space="preserve">Starter </w:t>
            </w:r>
            <w:r>
              <w:rPr>
                <w:rFonts w:cs="Arial"/>
                <w:b/>
                <w:sz w:val="24"/>
              </w:rPr>
              <w:t>P</w:t>
            </w:r>
            <w:r w:rsidRPr="00473D2D">
              <w:rPr>
                <w:rFonts w:cs="Arial"/>
                <w:b/>
                <w:sz w:val="24"/>
              </w:rPr>
              <w:t xml:space="preserve">ack for </w:t>
            </w:r>
            <w:r>
              <w:rPr>
                <w:rFonts w:cs="Arial"/>
                <w:b/>
                <w:sz w:val="24"/>
              </w:rPr>
              <w:t>S</w:t>
            </w:r>
            <w:r w:rsidRPr="00473D2D">
              <w:rPr>
                <w:rFonts w:cs="Arial"/>
                <w:b/>
                <w:sz w:val="24"/>
              </w:rPr>
              <w:t xml:space="preserve">etting </w:t>
            </w:r>
            <w:r>
              <w:rPr>
                <w:rFonts w:cs="Arial"/>
                <w:b/>
                <w:sz w:val="24"/>
              </w:rPr>
              <w:t>U</w:t>
            </w:r>
            <w:r w:rsidRPr="00473D2D">
              <w:rPr>
                <w:rFonts w:cs="Arial"/>
                <w:b/>
                <w:sz w:val="24"/>
              </w:rPr>
              <w:t xml:space="preserve">p </w:t>
            </w:r>
            <w:r>
              <w:rPr>
                <w:rFonts w:cs="Arial"/>
                <w:b/>
                <w:sz w:val="24"/>
              </w:rPr>
              <w:t>H</w:t>
            </w:r>
            <w:r w:rsidRPr="00473D2D">
              <w:rPr>
                <w:rFonts w:cs="Arial"/>
                <w:b/>
                <w:sz w:val="24"/>
              </w:rPr>
              <w:t>ome</w:t>
            </w:r>
          </w:p>
        </w:tc>
        <w:tc>
          <w:tcPr>
            <w:tcW w:w="7484" w:type="dxa"/>
          </w:tcPr>
          <w:p w:rsidR="00796432" w:rsidRPr="00473D2D" w:rsidRDefault="00E01420" w:rsidP="00C7013F">
            <w:pPr>
              <w:pStyle w:val="BodyTextIndent"/>
              <w:numPr>
                <w:ilvl w:val="0"/>
                <w:numId w:val="6"/>
              </w:numPr>
              <w:spacing w:after="240"/>
              <w:ind w:left="459"/>
              <w:rPr>
                <w:rFonts w:cs="Arial"/>
                <w:sz w:val="24"/>
              </w:rPr>
            </w:pPr>
            <w:r w:rsidRPr="00473D2D">
              <w:rPr>
                <w:rFonts w:cs="Arial"/>
                <w:sz w:val="24"/>
              </w:rPr>
              <w:t>When a young person moves into their own independent accommodation for the first time, as a one-off payment the Local Authority</w:t>
            </w:r>
            <w:r>
              <w:rPr>
                <w:rFonts w:cs="Arial"/>
                <w:sz w:val="24"/>
              </w:rPr>
              <w:t xml:space="preserve"> will fund </w:t>
            </w:r>
            <w:r w:rsidRPr="009F5DEE">
              <w:rPr>
                <w:rFonts w:cs="Arial"/>
                <w:sz w:val="24"/>
              </w:rPr>
              <w:t>a £70 one</w:t>
            </w:r>
            <w:r>
              <w:rPr>
                <w:rFonts w:cs="Arial"/>
                <w:sz w:val="24"/>
              </w:rPr>
              <w:t xml:space="preserve"> off payment directly to the young person which covers </w:t>
            </w:r>
            <w:r w:rsidRPr="00473D2D">
              <w:rPr>
                <w:rFonts w:cs="Arial"/>
                <w:sz w:val="24"/>
              </w:rPr>
              <w:t xml:space="preserve">the following: </w:t>
            </w:r>
            <w:r w:rsidRPr="00131A50">
              <w:rPr>
                <w:rFonts w:cs="Arial"/>
                <w:sz w:val="24"/>
              </w:rPr>
              <w:t>£30</w:t>
            </w:r>
            <w:r w:rsidRPr="00473D2D">
              <w:rPr>
                <w:rFonts w:cs="Arial"/>
                <w:sz w:val="24"/>
              </w:rPr>
              <w:t xml:space="preserve"> </w:t>
            </w:r>
            <w:r>
              <w:rPr>
                <w:rFonts w:cs="Arial"/>
                <w:sz w:val="24"/>
              </w:rPr>
              <w:t xml:space="preserve">towards </w:t>
            </w:r>
            <w:r w:rsidRPr="00473D2D">
              <w:rPr>
                <w:rFonts w:cs="Arial"/>
                <w:sz w:val="24"/>
              </w:rPr>
              <w:t xml:space="preserve">utilities, </w:t>
            </w:r>
            <w:r w:rsidRPr="00131A50">
              <w:rPr>
                <w:rFonts w:cs="Arial"/>
                <w:sz w:val="24"/>
              </w:rPr>
              <w:t>£10</w:t>
            </w:r>
            <w:r w:rsidRPr="00131A50">
              <w:rPr>
                <w:rFonts w:cs="Arial"/>
                <w:b/>
                <w:sz w:val="24"/>
              </w:rPr>
              <w:t xml:space="preserve"> </w:t>
            </w:r>
            <w:r>
              <w:rPr>
                <w:rFonts w:cs="Arial"/>
                <w:sz w:val="24"/>
              </w:rPr>
              <w:t>towards cleaning</w:t>
            </w:r>
            <w:r w:rsidRPr="00131A50">
              <w:rPr>
                <w:rFonts w:cs="Arial"/>
                <w:sz w:val="24"/>
              </w:rPr>
              <w:t>, £30</w:t>
            </w:r>
            <w:r w:rsidRPr="00473D2D">
              <w:rPr>
                <w:rFonts w:cs="Arial"/>
                <w:sz w:val="24"/>
              </w:rPr>
              <w:t xml:space="preserve"> </w:t>
            </w:r>
            <w:r>
              <w:rPr>
                <w:rFonts w:cs="Arial"/>
                <w:sz w:val="24"/>
              </w:rPr>
              <w:t xml:space="preserve">towards </w:t>
            </w:r>
            <w:r w:rsidRPr="00473D2D">
              <w:rPr>
                <w:rFonts w:cs="Arial"/>
                <w:sz w:val="24"/>
              </w:rPr>
              <w:t xml:space="preserve">food </w:t>
            </w:r>
            <w:r>
              <w:rPr>
                <w:rFonts w:cs="Arial"/>
                <w:sz w:val="24"/>
              </w:rPr>
              <w:t>as a '</w:t>
            </w:r>
            <w:r w:rsidRPr="00473D2D">
              <w:rPr>
                <w:rFonts w:cs="Arial"/>
                <w:sz w:val="24"/>
              </w:rPr>
              <w:t>starter pack</w:t>
            </w:r>
            <w:r>
              <w:rPr>
                <w:rFonts w:cs="Arial"/>
                <w:sz w:val="24"/>
              </w:rPr>
              <w:t>' for a young person</w:t>
            </w:r>
            <w:r w:rsidRPr="00473D2D">
              <w:rPr>
                <w:rFonts w:cs="Arial"/>
                <w:sz w:val="24"/>
              </w:rPr>
              <w:t>.</w:t>
            </w:r>
            <w:r>
              <w:rPr>
                <w:rFonts w:cs="Arial"/>
                <w:sz w:val="24"/>
              </w:rPr>
              <w:t xml:space="preserve"> </w:t>
            </w:r>
          </w:p>
          <w:p w:rsidR="00796432" w:rsidRPr="00473D2D" w:rsidRDefault="00E01420" w:rsidP="00C7013F">
            <w:pPr>
              <w:pStyle w:val="BodyTextIndent"/>
              <w:numPr>
                <w:ilvl w:val="0"/>
                <w:numId w:val="6"/>
              </w:numPr>
              <w:spacing w:after="240"/>
              <w:ind w:left="459"/>
              <w:rPr>
                <w:rFonts w:cs="Arial"/>
                <w:sz w:val="24"/>
              </w:rPr>
            </w:pPr>
            <w:r w:rsidRPr="00473D2D">
              <w:rPr>
                <w:rFonts w:cs="Arial"/>
                <w:sz w:val="24"/>
              </w:rPr>
              <w:lastRenderedPageBreak/>
              <w:t xml:space="preserve">The </w:t>
            </w:r>
            <w:r>
              <w:rPr>
                <w:rFonts w:cs="Arial"/>
                <w:sz w:val="24"/>
              </w:rPr>
              <w:t xml:space="preserve">Pathway Plan expenditure can also cover the purchase of a </w:t>
            </w:r>
            <w:r w:rsidRPr="00473D2D">
              <w:rPr>
                <w:rFonts w:cs="Arial"/>
                <w:sz w:val="24"/>
              </w:rPr>
              <w:t>Carbon Monoxide monitor (where relevant), Fire Blanket, First Aid Kit and Smoke Alarm (where not a legal requirement as part of the tenancy)</w:t>
            </w:r>
            <w:r>
              <w:rPr>
                <w:rFonts w:cs="Arial"/>
                <w:sz w:val="24"/>
              </w:rPr>
              <w:t>.</w:t>
            </w:r>
          </w:p>
          <w:p w:rsidR="00796432" w:rsidRPr="00473D2D" w:rsidRDefault="00E01420" w:rsidP="00F8471A">
            <w:pPr>
              <w:pStyle w:val="BodyTextIndent"/>
              <w:numPr>
                <w:ilvl w:val="0"/>
                <w:numId w:val="6"/>
              </w:numPr>
              <w:spacing w:after="240"/>
              <w:ind w:left="488"/>
              <w:rPr>
                <w:rFonts w:cs="Arial"/>
                <w:sz w:val="24"/>
              </w:rPr>
            </w:pPr>
            <w:r w:rsidRPr="00473D2D">
              <w:rPr>
                <w:rFonts w:cs="Arial"/>
                <w:sz w:val="24"/>
              </w:rPr>
              <w:t>In exceptional circumstances a second starter pack may be provided for a young person moving on to other independent accomm</w:t>
            </w:r>
            <w:r>
              <w:rPr>
                <w:rFonts w:cs="Arial"/>
                <w:sz w:val="24"/>
              </w:rPr>
              <w:t>odation.</w:t>
            </w:r>
          </w:p>
        </w:tc>
      </w:tr>
      <w:tr w:rsidR="00C6012B" w:rsidTr="006F2878">
        <w:tc>
          <w:tcPr>
            <w:tcW w:w="9606" w:type="dxa"/>
            <w:gridSpan w:val="2"/>
            <w:shd w:val="clear" w:color="auto" w:fill="BFBFBF"/>
            <w:vAlign w:val="center"/>
          </w:tcPr>
          <w:p w:rsidR="006F2878" w:rsidRPr="00473D2D" w:rsidRDefault="00E01420" w:rsidP="006F2878">
            <w:pPr>
              <w:pStyle w:val="BodyTextIndent"/>
              <w:ind w:left="0"/>
              <w:jc w:val="center"/>
              <w:rPr>
                <w:rFonts w:cs="Arial"/>
                <w:b/>
                <w:sz w:val="24"/>
              </w:rPr>
            </w:pPr>
            <w:r w:rsidRPr="00473D2D">
              <w:rPr>
                <w:rFonts w:cs="Arial"/>
              </w:rPr>
              <w:lastRenderedPageBreak/>
              <w:br w:type="page"/>
            </w:r>
          </w:p>
          <w:p w:rsidR="006F2878" w:rsidRPr="00473D2D" w:rsidRDefault="00E01420" w:rsidP="006F2878">
            <w:pPr>
              <w:pStyle w:val="BodyTextIndent"/>
              <w:ind w:left="0"/>
              <w:jc w:val="center"/>
              <w:rPr>
                <w:rFonts w:cs="Arial"/>
                <w:b/>
                <w:sz w:val="24"/>
              </w:rPr>
            </w:pPr>
            <w:r w:rsidRPr="00473D2D">
              <w:rPr>
                <w:rFonts w:cs="Arial"/>
                <w:b/>
                <w:sz w:val="24"/>
              </w:rPr>
              <w:t>Section 4:  Education / Training / Employment</w:t>
            </w:r>
          </w:p>
          <w:p w:rsidR="006F2878" w:rsidRPr="00473D2D" w:rsidRDefault="00313ABD" w:rsidP="006F2878">
            <w:pPr>
              <w:pStyle w:val="BodyTextIndent"/>
              <w:ind w:left="0"/>
              <w:jc w:val="center"/>
              <w:rPr>
                <w:rFonts w:cs="Arial"/>
                <w:sz w:val="24"/>
              </w:rPr>
            </w:pPr>
          </w:p>
        </w:tc>
      </w:tr>
      <w:tr w:rsidR="00C6012B" w:rsidTr="00D0161B">
        <w:trPr>
          <w:trHeight w:val="460"/>
        </w:trPr>
        <w:tc>
          <w:tcPr>
            <w:tcW w:w="2122" w:type="dxa"/>
            <w:vAlign w:val="center"/>
          </w:tcPr>
          <w:p w:rsidR="00796432" w:rsidRPr="00473D2D" w:rsidRDefault="00E01420" w:rsidP="006F2878">
            <w:pPr>
              <w:pStyle w:val="BodyTextIndent"/>
              <w:spacing w:after="240"/>
              <w:ind w:left="0"/>
              <w:jc w:val="center"/>
              <w:rPr>
                <w:rFonts w:cs="Arial"/>
                <w:b/>
                <w:sz w:val="24"/>
              </w:rPr>
            </w:pPr>
            <w:r w:rsidRPr="00473D2D">
              <w:rPr>
                <w:rFonts w:cs="Arial"/>
                <w:b/>
                <w:sz w:val="24"/>
              </w:rPr>
              <w:t>Funding Area</w:t>
            </w:r>
          </w:p>
        </w:tc>
        <w:tc>
          <w:tcPr>
            <w:tcW w:w="7484" w:type="dxa"/>
            <w:vAlign w:val="center"/>
          </w:tcPr>
          <w:p w:rsidR="00796432" w:rsidRPr="00473D2D" w:rsidRDefault="00E01420" w:rsidP="00F75F56">
            <w:pPr>
              <w:pStyle w:val="BodyTextIndent"/>
              <w:spacing w:after="240"/>
              <w:ind w:left="0"/>
              <w:jc w:val="center"/>
              <w:rPr>
                <w:rFonts w:cs="Arial"/>
                <w:b/>
                <w:sz w:val="24"/>
              </w:rPr>
            </w:pPr>
            <w:r w:rsidRPr="00473D2D">
              <w:rPr>
                <w:rFonts w:cs="Arial"/>
                <w:b/>
                <w:sz w:val="24"/>
              </w:rPr>
              <w:t>Lancashire Commitment</w:t>
            </w:r>
          </w:p>
        </w:tc>
      </w:tr>
      <w:tr w:rsidR="00C6012B" w:rsidTr="00D0161B">
        <w:trPr>
          <w:trHeight w:val="178"/>
        </w:trPr>
        <w:tc>
          <w:tcPr>
            <w:tcW w:w="2122" w:type="dxa"/>
          </w:tcPr>
          <w:p w:rsidR="00796432" w:rsidRPr="00473D2D" w:rsidRDefault="00E01420" w:rsidP="006F2878">
            <w:pPr>
              <w:pStyle w:val="BodyTextIndent"/>
              <w:ind w:left="0"/>
              <w:rPr>
                <w:rFonts w:cs="Arial"/>
                <w:b/>
                <w:sz w:val="24"/>
              </w:rPr>
            </w:pPr>
            <w:r w:rsidRPr="00473D2D">
              <w:rPr>
                <w:rFonts w:cs="Arial"/>
                <w:b/>
                <w:sz w:val="24"/>
              </w:rPr>
              <w:t xml:space="preserve">Further </w:t>
            </w:r>
            <w:r>
              <w:rPr>
                <w:rFonts w:cs="Arial"/>
                <w:b/>
                <w:sz w:val="24"/>
              </w:rPr>
              <w:t>E</w:t>
            </w:r>
            <w:r w:rsidRPr="00473D2D">
              <w:rPr>
                <w:rFonts w:cs="Arial"/>
                <w:b/>
                <w:sz w:val="24"/>
              </w:rPr>
              <w:t xml:space="preserve">ducation </w:t>
            </w:r>
          </w:p>
          <w:p w:rsidR="00796432" w:rsidRPr="00473D2D" w:rsidRDefault="00E01420" w:rsidP="006F2878">
            <w:pPr>
              <w:pStyle w:val="BodyTextIndent"/>
              <w:ind w:left="0"/>
              <w:rPr>
                <w:rFonts w:cs="Arial"/>
                <w:i/>
                <w:sz w:val="24"/>
              </w:rPr>
            </w:pPr>
            <w:r w:rsidRPr="00473D2D">
              <w:rPr>
                <w:rFonts w:cs="Arial"/>
                <w:i/>
                <w:sz w:val="24"/>
              </w:rPr>
              <w:t>(A-Levels / AS Levels / Further Education College)</w:t>
            </w:r>
          </w:p>
        </w:tc>
        <w:tc>
          <w:tcPr>
            <w:tcW w:w="7484" w:type="dxa"/>
            <w:tcBorders>
              <w:bottom w:val="single" w:sz="4" w:space="0" w:color="auto"/>
            </w:tcBorders>
          </w:tcPr>
          <w:p w:rsidR="00796432" w:rsidRPr="00473D2D" w:rsidRDefault="00E01420" w:rsidP="00C7013F">
            <w:pPr>
              <w:pStyle w:val="BodyTextIndent"/>
              <w:numPr>
                <w:ilvl w:val="0"/>
                <w:numId w:val="22"/>
              </w:numPr>
              <w:spacing w:after="240"/>
              <w:ind w:left="459" w:hanging="363"/>
              <w:rPr>
                <w:rFonts w:cs="Arial"/>
                <w:sz w:val="24"/>
              </w:rPr>
            </w:pPr>
            <w:r w:rsidRPr="00473D2D">
              <w:rPr>
                <w:rFonts w:cs="Arial"/>
                <w:sz w:val="24"/>
              </w:rPr>
              <w:t>Funding will be available for re-sitting GCSE's / A Levels / AS Levels if the young person requests and is committed to this</w:t>
            </w:r>
            <w:r>
              <w:rPr>
                <w:rFonts w:cs="Arial"/>
                <w:sz w:val="24"/>
              </w:rPr>
              <w:t>.</w:t>
            </w:r>
          </w:p>
          <w:p w:rsidR="00796432" w:rsidRPr="00473D2D" w:rsidRDefault="00E01420" w:rsidP="00C7013F">
            <w:pPr>
              <w:pStyle w:val="BodyTextIndent"/>
              <w:numPr>
                <w:ilvl w:val="0"/>
                <w:numId w:val="22"/>
              </w:numPr>
              <w:spacing w:after="240"/>
              <w:ind w:left="459" w:hanging="363"/>
              <w:rPr>
                <w:rFonts w:cs="Arial"/>
                <w:sz w:val="24"/>
              </w:rPr>
            </w:pPr>
            <w:r>
              <w:rPr>
                <w:rFonts w:cs="Arial"/>
                <w:sz w:val="24"/>
              </w:rPr>
              <w:t>Y</w:t>
            </w:r>
            <w:r w:rsidRPr="00473D2D">
              <w:rPr>
                <w:rFonts w:cs="Arial"/>
                <w:sz w:val="24"/>
              </w:rPr>
              <w:t xml:space="preserve">oung people commencing a course of </w:t>
            </w:r>
            <w:r>
              <w:rPr>
                <w:rFonts w:cs="Arial"/>
                <w:sz w:val="24"/>
              </w:rPr>
              <w:t>F</w:t>
            </w:r>
            <w:r w:rsidRPr="00473D2D">
              <w:rPr>
                <w:rFonts w:cs="Arial"/>
                <w:sz w:val="24"/>
              </w:rPr>
              <w:t xml:space="preserve">urther </w:t>
            </w:r>
            <w:r>
              <w:rPr>
                <w:rFonts w:cs="Arial"/>
                <w:sz w:val="24"/>
              </w:rPr>
              <w:t>E</w:t>
            </w:r>
            <w:r w:rsidRPr="00473D2D">
              <w:rPr>
                <w:rFonts w:cs="Arial"/>
                <w:sz w:val="24"/>
              </w:rPr>
              <w:t xml:space="preserve">ducation from the age of 16 and before the age of 19 may be entitled to access the 16-19 Bursary Fund and receive a </w:t>
            </w:r>
            <w:r>
              <w:rPr>
                <w:rFonts w:cs="Arial"/>
                <w:sz w:val="24"/>
              </w:rPr>
              <w:t>b</w:t>
            </w:r>
            <w:r w:rsidRPr="00473D2D">
              <w:rPr>
                <w:rFonts w:cs="Arial"/>
                <w:sz w:val="24"/>
              </w:rPr>
              <w:t xml:space="preserve">ursary of up to </w:t>
            </w:r>
            <w:r w:rsidRPr="00DB3A5A">
              <w:rPr>
                <w:rFonts w:cs="Arial"/>
                <w:b/>
                <w:sz w:val="24"/>
              </w:rPr>
              <w:t>£1,200</w:t>
            </w:r>
            <w:r w:rsidRPr="00473D2D">
              <w:rPr>
                <w:rFonts w:cs="Arial"/>
                <w:sz w:val="24"/>
              </w:rPr>
              <w:t xml:space="preserve"> a year from their school, college or training provider to fund transport costs or equipment.   </w:t>
            </w:r>
          </w:p>
          <w:p w:rsidR="00796432" w:rsidRPr="00473D2D" w:rsidRDefault="00E01420" w:rsidP="00C7013F">
            <w:pPr>
              <w:pStyle w:val="BodyTextIndent"/>
              <w:numPr>
                <w:ilvl w:val="0"/>
                <w:numId w:val="9"/>
              </w:numPr>
              <w:spacing w:after="240"/>
              <w:ind w:left="459" w:hanging="363"/>
              <w:rPr>
                <w:rFonts w:cs="Arial"/>
                <w:sz w:val="24"/>
              </w:rPr>
            </w:pPr>
            <w:r w:rsidRPr="00473D2D">
              <w:rPr>
                <w:rFonts w:cs="Arial"/>
                <w:sz w:val="24"/>
              </w:rPr>
              <w:t xml:space="preserve">Schools / colleges / training providers will set out the conditions students should meet to receive a bursary (e.g. attendance or behaviour) and when it will be paid.    </w:t>
            </w:r>
          </w:p>
          <w:p w:rsidR="00796432" w:rsidRPr="00473D2D" w:rsidRDefault="00E01420" w:rsidP="00C7013F">
            <w:pPr>
              <w:pStyle w:val="BodyTextIndent"/>
              <w:numPr>
                <w:ilvl w:val="0"/>
                <w:numId w:val="22"/>
              </w:numPr>
              <w:spacing w:after="240"/>
              <w:ind w:left="459" w:hanging="363"/>
              <w:rPr>
                <w:rFonts w:cs="Arial"/>
                <w:sz w:val="24"/>
              </w:rPr>
            </w:pPr>
            <w:r w:rsidRPr="00473D2D">
              <w:rPr>
                <w:rFonts w:cs="Arial"/>
                <w:sz w:val="24"/>
              </w:rPr>
              <w:t xml:space="preserve">If a young person cannot access the Bursary Fund during college / school holidays then the Leaving Care Allowance Enhancement can be paid to the young person to replace the Bursary Fund amount up to a maximum of </w:t>
            </w:r>
            <w:r w:rsidRPr="00DB3A5A">
              <w:rPr>
                <w:rFonts w:cs="Arial"/>
                <w:b/>
                <w:sz w:val="24"/>
              </w:rPr>
              <w:t>£2</w:t>
            </w:r>
            <w:r>
              <w:rPr>
                <w:rFonts w:cs="Arial"/>
                <w:b/>
                <w:sz w:val="24"/>
              </w:rPr>
              <w:t>5</w:t>
            </w:r>
            <w:r w:rsidRPr="00473D2D">
              <w:rPr>
                <w:rFonts w:cs="Arial"/>
                <w:sz w:val="24"/>
              </w:rPr>
              <w:t xml:space="preserve"> </w:t>
            </w:r>
            <w:r>
              <w:rPr>
                <w:rFonts w:cs="Arial"/>
                <w:sz w:val="24"/>
              </w:rPr>
              <w:t xml:space="preserve">a week .This is </w:t>
            </w:r>
            <w:r>
              <w:rPr>
                <w:rFonts w:cs="Arial"/>
                <w:sz w:val="24"/>
              </w:rPr>
              <w:lastRenderedPageBreak/>
              <w:t>conditional on the young person planning to continue the course after the college / school holidays.</w:t>
            </w:r>
          </w:p>
          <w:p w:rsidR="00796432" w:rsidRPr="00473D2D" w:rsidRDefault="00E01420" w:rsidP="00C7013F">
            <w:pPr>
              <w:pStyle w:val="BodyTextIndent"/>
              <w:numPr>
                <w:ilvl w:val="0"/>
                <w:numId w:val="22"/>
              </w:numPr>
              <w:spacing w:after="240"/>
              <w:ind w:left="459" w:hanging="363"/>
              <w:rPr>
                <w:rFonts w:cs="Arial"/>
                <w:sz w:val="24"/>
              </w:rPr>
            </w:pPr>
            <w:r w:rsidRPr="00473D2D">
              <w:rPr>
                <w:rFonts w:cs="Arial"/>
                <w:sz w:val="24"/>
              </w:rPr>
              <w:t xml:space="preserve">If a young person cannot access the Bursary Fund at all then the Leaving Care Allowance Enhancement can be paid to the young person to cover the cost of public transport costs or equipment up to a maximum amount of </w:t>
            </w:r>
            <w:r w:rsidRPr="00DB3A5A">
              <w:rPr>
                <w:rFonts w:cs="Arial"/>
                <w:b/>
                <w:sz w:val="24"/>
              </w:rPr>
              <w:t>£2</w:t>
            </w:r>
            <w:r>
              <w:rPr>
                <w:rFonts w:cs="Arial"/>
                <w:b/>
                <w:sz w:val="24"/>
              </w:rPr>
              <w:t>5</w:t>
            </w:r>
            <w:r w:rsidRPr="00DB3A5A">
              <w:rPr>
                <w:rFonts w:cs="Arial"/>
                <w:sz w:val="24"/>
              </w:rPr>
              <w:t xml:space="preserve"> a week</w:t>
            </w:r>
            <w:r w:rsidRPr="00473D2D">
              <w:rPr>
                <w:rFonts w:cs="Arial"/>
                <w:sz w:val="24"/>
              </w:rPr>
              <w:t>.  Receipt of the Leaving Care Allowance Enhancement is based on satisfactory attendance levels at college / school</w:t>
            </w:r>
            <w:r>
              <w:rPr>
                <w:rFonts w:cs="Arial"/>
                <w:sz w:val="24"/>
              </w:rPr>
              <w:t>.</w:t>
            </w:r>
            <w:r w:rsidRPr="00473D2D">
              <w:rPr>
                <w:rFonts w:cs="Arial"/>
                <w:sz w:val="24"/>
              </w:rPr>
              <w:t xml:space="preserve"> </w:t>
            </w:r>
          </w:p>
          <w:p w:rsidR="00796432" w:rsidRDefault="00E01420" w:rsidP="00C7013F">
            <w:pPr>
              <w:pStyle w:val="BodyTextIndent"/>
              <w:numPr>
                <w:ilvl w:val="0"/>
                <w:numId w:val="22"/>
              </w:numPr>
              <w:spacing w:after="240"/>
              <w:ind w:left="459" w:hanging="363"/>
              <w:rPr>
                <w:rFonts w:cs="Arial"/>
                <w:sz w:val="24"/>
              </w:rPr>
            </w:pPr>
            <w:r w:rsidRPr="00473D2D">
              <w:rPr>
                <w:rFonts w:cs="Arial"/>
                <w:sz w:val="24"/>
              </w:rPr>
              <w:t xml:space="preserve">If an eligible or relevant </w:t>
            </w:r>
            <w:r w:rsidRPr="001D19F4">
              <w:rPr>
                <w:rFonts w:cs="Arial"/>
                <w:sz w:val="24"/>
              </w:rPr>
              <w:t xml:space="preserve">young person is a parent and wishes to continue with a </w:t>
            </w:r>
            <w:r>
              <w:rPr>
                <w:rFonts w:cs="Arial"/>
                <w:sz w:val="24"/>
              </w:rPr>
              <w:t>F</w:t>
            </w:r>
            <w:r w:rsidRPr="001D19F4">
              <w:rPr>
                <w:rFonts w:cs="Arial"/>
                <w:sz w:val="24"/>
              </w:rPr>
              <w:t xml:space="preserve">urther </w:t>
            </w:r>
            <w:r>
              <w:rPr>
                <w:rFonts w:cs="Arial"/>
                <w:sz w:val="24"/>
              </w:rPr>
              <w:t>E</w:t>
            </w:r>
            <w:r w:rsidRPr="001D19F4">
              <w:rPr>
                <w:rFonts w:cs="Arial"/>
                <w:sz w:val="24"/>
              </w:rPr>
              <w:t xml:space="preserve">ducation course of study they may be entitled to access a Care to Learn Grant for funding towards childcare and travel costs.        </w:t>
            </w:r>
          </w:p>
          <w:p w:rsidR="00796432" w:rsidRPr="00473D2D" w:rsidRDefault="00313ABD" w:rsidP="00F75F56">
            <w:pPr>
              <w:pStyle w:val="BodyTextIndent"/>
              <w:spacing w:after="240"/>
              <w:rPr>
                <w:rFonts w:cs="Arial"/>
                <w:sz w:val="24"/>
              </w:rPr>
            </w:pPr>
            <w:hyperlink r:id="rId8" w:history="1">
              <w:r w:rsidR="00E01420" w:rsidRPr="009136C5">
                <w:rPr>
                  <w:rStyle w:val="Hyperlink"/>
                  <w:rFonts w:cs="Arial"/>
                  <w:sz w:val="24"/>
                </w:rPr>
                <w:t>https://www.gov.uk/care-to-learn/how-to-claim</w:t>
              </w:r>
            </w:hyperlink>
          </w:p>
        </w:tc>
      </w:tr>
      <w:tr w:rsidR="00C6012B" w:rsidTr="00D0161B">
        <w:tc>
          <w:tcPr>
            <w:tcW w:w="2122" w:type="dxa"/>
          </w:tcPr>
          <w:p w:rsidR="00796432" w:rsidRPr="00473D2D" w:rsidRDefault="00E01420" w:rsidP="00D0161B">
            <w:pPr>
              <w:pStyle w:val="BodyTextIndent"/>
              <w:spacing w:after="240"/>
              <w:ind w:left="0"/>
              <w:rPr>
                <w:rFonts w:cs="Arial"/>
                <w:b/>
                <w:sz w:val="24"/>
              </w:rPr>
            </w:pPr>
            <w:r w:rsidRPr="00473D2D">
              <w:rPr>
                <w:rFonts w:cs="Arial"/>
                <w:b/>
                <w:sz w:val="24"/>
              </w:rPr>
              <w:lastRenderedPageBreak/>
              <w:t xml:space="preserve">Course </w:t>
            </w:r>
            <w:r>
              <w:rPr>
                <w:rFonts w:cs="Arial"/>
                <w:b/>
                <w:sz w:val="24"/>
              </w:rPr>
              <w:t>E</w:t>
            </w:r>
            <w:r w:rsidRPr="00473D2D">
              <w:rPr>
                <w:rFonts w:cs="Arial"/>
                <w:b/>
                <w:sz w:val="24"/>
              </w:rPr>
              <w:t xml:space="preserve">quipment </w:t>
            </w:r>
            <w:r w:rsidRPr="00473D2D">
              <w:rPr>
                <w:rFonts w:cs="Arial"/>
                <w:i/>
                <w:sz w:val="24"/>
              </w:rPr>
              <w:t>(books, stationary, trips linked to course of study,  computer etc)</w:t>
            </w:r>
          </w:p>
        </w:tc>
        <w:tc>
          <w:tcPr>
            <w:tcW w:w="7484" w:type="dxa"/>
          </w:tcPr>
          <w:p w:rsidR="00796432" w:rsidRPr="00473D2D" w:rsidRDefault="00E01420" w:rsidP="00C7013F">
            <w:pPr>
              <w:pStyle w:val="BodyTextIndent"/>
              <w:numPr>
                <w:ilvl w:val="0"/>
                <w:numId w:val="22"/>
              </w:numPr>
              <w:spacing w:after="240"/>
              <w:ind w:left="459"/>
              <w:rPr>
                <w:rFonts w:cs="Arial"/>
                <w:sz w:val="24"/>
              </w:rPr>
            </w:pPr>
            <w:r>
              <w:rPr>
                <w:rFonts w:cs="Arial"/>
                <w:sz w:val="24"/>
              </w:rPr>
              <w:t>Young</w:t>
            </w:r>
            <w:r w:rsidRPr="00473D2D">
              <w:rPr>
                <w:rFonts w:cs="Arial"/>
                <w:sz w:val="24"/>
              </w:rPr>
              <w:t xml:space="preserve"> people can access the Bursary Fund (up to </w:t>
            </w:r>
            <w:r w:rsidRPr="00DB3A5A">
              <w:rPr>
                <w:rFonts w:cs="Arial"/>
                <w:b/>
                <w:sz w:val="24"/>
              </w:rPr>
              <w:t>£1200</w:t>
            </w:r>
            <w:r w:rsidRPr="00473D2D">
              <w:rPr>
                <w:rFonts w:cs="Arial"/>
                <w:sz w:val="24"/>
              </w:rPr>
              <w:t xml:space="preserve">) via the college to fund public transport costs or equipment.  </w:t>
            </w:r>
          </w:p>
          <w:p w:rsidR="00796432" w:rsidRPr="00473D2D" w:rsidRDefault="00E01420" w:rsidP="00C7013F">
            <w:pPr>
              <w:pStyle w:val="BodyTextIndent"/>
              <w:numPr>
                <w:ilvl w:val="0"/>
                <w:numId w:val="42"/>
              </w:numPr>
              <w:spacing w:after="240"/>
              <w:ind w:left="459"/>
              <w:rPr>
                <w:rFonts w:cs="Arial"/>
                <w:sz w:val="24"/>
              </w:rPr>
            </w:pPr>
            <w:r w:rsidRPr="00473D2D">
              <w:rPr>
                <w:rFonts w:cs="Arial"/>
                <w:sz w:val="24"/>
              </w:rPr>
              <w:t xml:space="preserve">An application for a Personal Education Plan Support Allowance </w:t>
            </w:r>
            <w:r>
              <w:rPr>
                <w:rFonts w:cs="Arial"/>
                <w:sz w:val="24"/>
              </w:rPr>
              <w:t xml:space="preserve">(PEPSA) </w:t>
            </w:r>
            <w:r w:rsidRPr="00473D2D">
              <w:rPr>
                <w:rFonts w:cs="Arial"/>
                <w:sz w:val="24"/>
              </w:rPr>
              <w:t>application is to be made to cover the cost of one-off course equipment or educational trips.</w:t>
            </w:r>
          </w:p>
          <w:p w:rsidR="00796432" w:rsidRPr="00473D2D" w:rsidRDefault="00E01420" w:rsidP="00C7013F">
            <w:pPr>
              <w:pStyle w:val="BodyTextIndent"/>
              <w:numPr>
                <w:ilvl w:val="0"/>
                <w:numId w:val="42"/>
              </w:numPr>
              <w:spacing w:after="240"/>
              <w:ind w:left="459"/>
              <w:rPr>
                <w:rFonts w:cs="Arial"/>
                <w:sz w:val="24"/>
              </w:rPr>
            </w:pPr>
            <w:r w:rsidRPr="00473D2D">
              <w:rPr>
                <w:rFonts w:cs="Arial"/>
                <w:sz w:val="24"/>
              </w:rPr>
              <w:t>Where a Personal Education Plan Support Allowance application has been received up to the maximum amount or applied for and refused and the young person is unable to access the Bursary Fund then necessary course equipment may be funded from the Leaving Care budget, based on assessed need</w:t>
            </w:r>
          </w:p>
          <w:p w:rsidR="00796432" w:rsidRPr="00F75F56" w:rsidRDefault="00E01420" w:rsidP="008275EB">
            <w:pPr>
              <w:pStyle w:val="BodyTextIndent"/>
              <w:numPr>
                <w:ilvl w:val="0"/>
                <w:numId w:val="42"/>
              </w:numPr>
              <w:spacing w:after="240"/>
              <w:ind w:left="459"/>
              <w:rPr>
                <w:rFonts w:cs="Arial"/>
                <w:sz w:val="24"/>
              </w:rPr>
            </w:pPr>
            <w:r w:rsidRPr="00473D2D">
              <w:rPr>
                <w:rFonts w:cs="Arial"/>
                <w:sz w:val="24"/>
              </w:rPr>
              <w:lastRenderedPageBreak/>
              <w:t xml:space="preserve">Eligible and relevant young people who are parents may be able to access a Care to Learn Grant to cover costs of transport towards attending their course </w:t>
            </w:r>
          </w:p>
        </w:tc>
      </w:tr>
      <w:tr w:rsidR="00C6012B" w:rsidTr="00D0161B">
        <w:trPr>
          <w:trHeight w:val="1114"/>
        </w:trPr>
        <w:tc>
          <w:tcPr>
            <w:tcW w:w="2122" w:type="dxa"/>
          </w:tcPr>
          <w:p w:rsidR="00796432" w:rsidRPr="00473D2D" w:rsidRDefault="00E01420" w:rsidP="00D0161B">
            <w:pPr>
              <w:pStyle w:val="BodyTextIndent"/>
              <w:spacing w:after="240"/>
              <w:ind w:left="0"/>
              <w:rPr>
                <w:rFonts w:cs="Arial"/>
                <w:b/>
                <w:sz w:val="24"/>
              </w:rPr>
            </w:pPr>
            <w:r w:rsidRPr="00473D2D">
              <w:rPr>
                <w:rFonts w:cs="Arial"/>
                <w:b/>
                <w:sz w:val="24"/>
              </w:rPr>
              <w:lastRenderedPageBreak/>
              <w:t>Part-</w:t>
            </w:r>
            <w:r>
              <w:rPr>
                <w:rFonts w:cs="Arial"/>
                <w:b/>
                <w:sz w:val="24"/>
              </w:rPr>
              <w:t>T</w:t>
            </w:r>
            <w:r w:rsidRPr="00473D2D">
              <w:rPr>
                <w:rFonts w:cs="Arial"/>
                <w:b/>
                <w:sz w:val="24"/>
              </w:rPr>
              <w:t xml:space="preserve">ime </w:t>
            </w:r>
            <w:r>
              <w:rPr>
                <w:rFonts w:cs="Arial"/>
                <w:b/>
                <w:sz w:val="24"/>
              </w:rPr>
              <w:t>E</w:t>
            </w:r>
            <w:r w:rsidRPr="00473D2D">
              <w:rPr>
                <w:rFonts w:cs="Arial"/>
                <w:b/>
                <w:sz w:val="24"/>
              </w:rPr>
              <w:t xml:space="preserve">ducation </w:t>
            </w:r>
            <w:r w:rsidRPr="00554A60">
              <w:rPr>
                <w:rFonts w:cs="Arial"/>
                <w:b/>
                <w:color w:val="FF0000"/>
                <w:sz w:val="24"/>
              </w:rPr>
              <w:t xml:space="preserve"> </w:t>
            </w:r>
            <w:r w:rsidRPr="00473D2D">
              <w:rPr>
                <w:rFonts w:cs="Arial"/>
                <w:b/>
                <w:sz w:val="24"/>
              </w:rPr>
              <w:t xml:space="preserve">/  </w:t>
            </w:r>
            <w:r>
              <w:rPr>
                <w:rFonts w:cs="Arial"/>
                <w:b/>
                <w:sz w:val="24"/>
              </w:rPr>
              <w:t>T</w:t>
            </w:r>
            <w:r w:rsidRPr="00554A60">
              <w:rPr>
                <w:rFonts w:cs="Arial"/>
                <w:b/>
                <w:sz w:val="24"/>
              </w:rPr>
              <w:t xml:space="preserve">raining </w:t>
            </w:r>
            <w:r>
              <w:rPr>
                <w:rFonts w:cs="Arial"/>
                <w:b/>
                <w:sz w:val="24"/>
              </w:rPr>
              <w:t>/ V</w:t>
            </w:r>
            <w:r w:rsidRPr="00473D2D">
              <w:rPr>
                <w:rFonts w:cs="Arial"/>
                <w:b/>
                <w:sz w:val="24"/>
              </w:rPr>
              <w:t xml:space="preserve">oluntary </w:t>
            </w:r>
            <w:r>
              <w:rPr>
                <w:rFonts w:cs="Arial"/>
                <w:b/>
                <w:sz w:val="24"/>
              </w:rPr>
              <w:t>W</w:t>
            </w:r>
            <w:r w:rsidRPr="00473D2D">
              <w:rPr>
                <w:rFonts w:cs="Arial"/>
                <w:b/>
                <w:sz w:val="24"/>
              </w:rPr>
              <w:t xml:space="preserve">ork </w:t>
            </w:r>
          </w:p>
        </w:tc>
        <w:tc>
          <w:tcPr>
            <w:tcW w:w="7484" w:type="dxa"/>
          </w:tcPr>
          <w:p w:rsidR="00796432" w:rsidRPr="008275EB" w:rsidRDefault="00E01420" w:rsidP="00C7013F">
            <w:pPr>
              <w:pStyle w:val="BodyTextIndent"/>
              <w:numPr>
                <w:ilvl w:val="0"/>
                <w:numId w:val="19"/>
              </w:numPr>
              <w:spacing w:after="240"/>
              <w:ind w:left="459"/>
              <w:rPr>
                <w:rFonts w:cs="Arial"/>
                <w:sz w:val="24"/>
              </w:rPr>
            </w:pPr>
            <w:r w:rsidRPr="00473D2D">
              <w:rPr>
                <w:rFonts w:cs="Arial"/>
                <w:sz w:val="24"/>
              </w:rPr>
              <w:t xml:space="preserve">A Leaving Care Allowance Enhancement of up to </w:t>
            </w:r>
            <w:r w:rsidRPr="00097ECB">
              <w:rPr>
                <w:rFonts w:cs="Arial"/>
                <w:b/>
                <w:sz w:val="24"/>
              </w:rPr>
              <w:t>£2</w:t>
            </w:r>
            <w:r>
              <w:rPr>
                <w:rFonts w:cs="Arial"/>
                <w:b/>
                <w:sz w:val="24"/>
              </w:rPr>
              <w:t>5</w:t>
            </w:r>
            <w:r w:rsidRPr="00097ECB">
              <w:rPr>
                <w:rFonts w:cs="Arial"/>
                <w:b/>
                <w:sz w:val="24"/>
              </w:rPr>
              <w:t xml:space="preserve"> </w:t>
            </w:r>
            <w:r w:rsidRPr="00473D2D">
              <w:rPr>
                <w:rFonts w:cs="Arial"/>
                <w:sz w:val="24"/>
              </w:rPr>
              <w:t>a week</w:t>
            </w:r>
            <w:r>
              <w:rPr>
                <w:rFonts w:cs="Arial"/>
                <w:sz w:val="24"/>
              </w:rPr>
              <w:t xml:space="preserve"> </w:t>
            </w:r>
            <w:r w:rsidRPr="00473D2D">
              <w:rPr>
                <w:rFonts w:cs="Arial"/>
                <w:sz w:val="24"/>
              </w:rPr>
              <w:t xml:space="preserve">may be paid on top of any Leaving Care Allowance to young people undertaking part-time education / training and/or </w:t>
            </w:r>
            <w:r w:rsidRPr="008275EB">
              <w:rPr>
                <w:rFonts w:cs="Arial"/>
                <w:sz w:val="24"/>
              </w:rPr>
              <w:t>a minimum of 5 hours voluntary work per week as an incentive to continue this if they cannot access a Bursary Fund.</w:t>
            </w:r>
          </w:p>
          <w:p w:rsidR="00796432" w:rsidRPr="00473D2D" w:rsidRDefault="00E01420" w:rsidP="00C7013F">
            <w:pPr>
              <w:pStyle w:val="BodyTextIndent"/>
              <w:numPr>
                <w:ilvl w:val="0"/>
                <w:numId w:val="19"/>
              </w:numPr>
              <w:spacing w:after="240"/>
              <w:ind w:left="459"/>
              <w:rPr>
                <w:rFonts w:cs="Arial"/>
                <w:sz w:val="24"/>
              </w:rPr>
            </w:pPr>
            <w:r w:rsidRPr="00473D2D">
              <w:rPr>
                <w:rFonts w:cs="Arial"/>
                <w:sz w:val="24"/>
              </w:rPr>
              <w:t xml:space="preserve">Where a Leaving Care Allowance Enhancement is paid to a young person for attending part-time training, education or undertaking voluntary work it may be paid to them as a regular payment at the same time as the Leaving Care Allowance, in advance or retrospectively, based on attendance and commitment.   </w:t>
            </w:r>
          </w:p>
          <w:p w:rsidR="00796432" w:rsidRPr="00473D2D" w:rsidRDefault="00E01420" w:rsidP="00C7013F">
            <w:pPr>
              <w:pStyle w:val="BodyTextIndent"/>
              <w:numPr>
                <w:ilvl w:val="0"/>
                <w:numId w:val="19"/>
              </w:numPr>
              <w:spacing w:after="240"/>
              <w:ind w:left="459"/>
              <w:rPr>
                <w:rFonts w:cs="Arial"/>
                <w:sz w:val="24"/>
              </w:rPr>
            </w:pPr>
            <w:r w:rsidRPr="00473D2D">
              <w:rPr>
                <w:rFonts w:cs="Arial"/>
                <w:sz w:val="24"/>
              </w:rPr>
              <w:t>Payment of any Leaving Care Allowance Enhancement may be time-limited</w:t>
            </w:r>
          </w:p>
          <w:p w:rsidR="00796432" w:rsidRPr="00473D2D" w:rsidRDefault="00E01420" w:rsidP="00332B1F">
            <w:pPr>
              <w:pStyle w:val="BodyTextIndent"/>
              <w:spacing w:after="240"/>
              <w:ind w:left="459"/>
              <w:rPr>
                <w:rFonts w:cs="Arial"/>
                <w:sz w:val="24"/>
                <w:highlight w:val="yellow"/>
              </w:rPr>
            </w:pPr>
            <w:r w:rsidRPr="00473D2D">
              <w:rPr>
                <w:rFonts w:cs="Arial"/>
                <w:sz w:val="24"/>
              </w:rPr>
              <w:t xml:space="preserve">Where a young person receiving a Leaving Care Allowance is undertaking part-time employment then their income will not be deducted from any Leaving Care Allowance received as an incentive to encourage them to continue to work.      </w:t>
            </w:r>
          </w:p>
        </w:tc>
      </w:tr>
      <w:tr w:rsidR="00C6012B" w:rsidTr="00D0161B">
        <w:tc>
          <w:tcPr>
            <w:tcW w:w="2122" w:type="dxa"/>
          </w:tcPr>
          <w:p w:rsidR="006F2878" w:rsidRPr="00473D2D" w:rsidRDefault="00E01420" w:rsidP="006F2878">
            <w:pPr>
              <w:pStyle w:val="BodyTextIndent"/>
              <w:spacing w:after="240"/>
              <w:ind w:left="0"/>
              <w:rPr>
                <w:rFonts w:cs="Arial"/>
                <w:b/>
                <w:sz w:val="24"/>
              </w:rPr>
            </w:pPr>
            <w:r w:rsidRPr="00473D2D">
              <w:rPr>
                <w:rFonts w:cs="Arial"/>
                <w:b/>
                <w:sz w:val="24"/>
              </w:rPr>
              <w:t>Higher Education</w:t>
            </w:r>
          </w:p>
        </w:tc>
        <w:tc>
          <w:tcPr>
            <w:tcW w:w="7484" w:type="dxa"/>
          </w:tcPr>
          <w:p w:rsidR="006F2878" w:rsidRPr="00473D2D" w:rsidRDefault="00E01420" w:rsidP="006F2878">
            <w:pPr>
              <w:pStyle w:val="BodyTextIndent"/>
              <w:spacing w:after="240"/>
              <w:ind w:left="0"/>
              <w:jc w:val="center"/>
              <w:rPr>
                <w:rFonts w:cs="Arial"/>
                <w:b/>
                <w:i/>
                <w:sz w:val="24"/>
              </w:rPr>
            </w:pPr>
            <w:r w:rsidRPr="00473D2D">
              <w:rPr>
                <w:rFonts w:cs="Arial"/>
                <w:b/>
                <w:i/>
                <w:sz w:val="24"/>
              </w:rPr>
              <w:t>Explained in the Procedures and Policy relating to Former Relevant and Qualifying care leavers</w:t>
            </w:r>
          </w:p>
        </w:tc>
      </w:tr>
    </w:tbl>
    <w:p w:rsidR="006F2878" w:rsidRDefault="00313ABD" w:rsidP="006F2878"/>
    <w:p w:rsidR="006F2878" w:rsidRDefault="00E01420" w:rsidP="006F2878">
      <w:r>
        <w:lastRenderedPageBreak/>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513"/>
      </w:tblGrid>
      <w:tr w:rsidR="00C6012B" w:rsidTr="006F2878">
        <w:tc>
          <w:tcPr>
            <w:tcW w:w="9606" w:type="dxa"/>
            <w:gridSpan w:val="2"/>
            <w:shd w:val="clear" w:color="auto" w:fill="BFBFBF"/>
            <w:vAlign w:val="center"/>
          </w:tcPr>
          <w:p w:rsidR="006F2878" w:rsidRPr="00473D2D" w:rsidRDefault="00E01420" w:rsidP="006F2878">
            <w:pPr>
              <w:pStyle w:val="BodyTextIndent"/>
              <w:ind w:left="0"/>
              <w:jc w:val="center"/>
              <w:rPr>
                <w:rFonts w:cs="Arial"/>
                <w:b/>
                <w:sz w:val="24"/>
              </w:rPr>
            </w:pPr>
            <w:r>
              <w:lastRenderedPageBreak/>
              <w:br w:type="page"/>
            </w:r>
            <w:r w:rsidRPr="00473D2D">
              <w:rPr>
                <w:rFonts w:cs="Arial"/>
              </w:rPr>
              <w:br w:type="page"/>
            </w:r>
          </w:p>
          <w:p w:rsidR="006F2878" w:rsidRPr="00473D2D" w:rsidRDefault="00E01420" w:rsidP="006F2878">
            <w:pPr>
              <w:pStyle w:val="BodyTextIndent"/>
              <w:ind w:left="0"/>
              <w:jc w:val="center"/>
              <w:rPr>
                <w:rFonts w:cs="Arial"/>
                <w:b/>
                <w:sz w:val="24"/>
              </w:rPr>
            </w:pPr>
            <w:r w:rsidRPr="00473D2D">
              <w:rPr>
                <w:rFonts w:cs="Arial"/>
                <w:b/>
                <w:sz w:val="24"/>
              </w:rPr>
              <w:t>Section 5: Leisure and wellbeing</w:t>
            </w:r>
          </w:p>
          <w:p w:rsidR="006F2878" w:rsidRPr="00473D2D" w:rsidRDefault="00313ABD" w:rsidP="006F2878">
            <w:pPr>
              <w:pStyle w:val="BodyTextIndent"/>
              <w:ind w:left="0"/>
              <w:jc w:val="center"/>
              <w:rPr>
                <w:rFonts w:cs="Arial"/>
                <w:sz w:val="24"/>
              </w:rPr>
            </w:pPr>
          </w:p>
        </w:tc>
      </w:tr>
      <w:tr w:rsidR="00C6012B" w:rsidTr="00796432">
        <w:tc>
          <w:tcPr>
            <w:tcW w:w="2093" w:type="dxa"/>
          </w:tcPr>
          <w:p w:rsidR="00796432" w:rsidRPr="00473D2D" w:rsidRDefault="00E01420" w:rsidP="006F2878">
            <w:pPr>
              <w:pStyle w:val="BodyTextIndent"/>
              <w:spacing w:after="240"/>
              <w:ind w:left="0"/>
              <w:rPr>
                <w:rFonts w:cs="Arial"/>
                <w:b/>
                <w:sz w:val="24"/>
              </w:rPr>
            </w:pPr>
            <w:r w:rsidRPr="00473D2D">
              <w:rPr>
                <w:rFonts w:cs="Arial"/>
                <w:b/>
                <w:sz w:val="24"/>
              </w:rPr>
              <w:t>Funding Area</w:t>
            </w:r>
          </w:p>
        </w:tc>
        <w:tc>
          <w:tcPr>
            <w:tcW w:w="7513" w:type="dxa"/>
            <w:vAlign w:val="center"/>
          </w:tcPr>
          <w:p w:rsidR="00796432" w:rsidRPr="00473D2D" w:rsidRDefault="00E01420" w:rsidP="00796432">
            <w:pPr>
              <w:pStyle w:val="BodyTextIndent"/>
              <w:spacing w:after="240"/>
              <w:ind w:left="0"/>
              <w:jc w:val="center"/>
              <w:rPr>
                <w:rFonts w:cs="Arial"/>
                <w:b/>
                <w:sz w:val="24"/>
              </w:rPr>
            </w:pPr>
            <w:r w:rsidRPr="00473D2D">
              <w:rPr>
                <w:rFonts w:cs="Arial"/>
                <w:b/>
                <w:sz w:val="24"/>
              </w:rPr>
              <w:t>Lancashire Commitment</w:t>
            </w:r>
          </w:p>
        </w:tc>
      </w:tr>
      <w:tr w:rsidR="00C6012B" w:rsidTr="00796432">
        <w:tc>
          <w:tcPr>
            <w:tcW w:w="2093" w:type="dxa"/>
          </w:tcPr>
          <w:p w:rsidR="00796432" w:rsidRPr="00473D2D" w:rsidRDefault="00E01420" w:rsidP="006F2878">
            <w:pPr>
              <w:pStyle w:val="BodyTextIndent"/>
              <w:spacing w:after="240"/>
              <w:ind w:left="0"/>
              <w:rPr>
                <w:rFonts w:cs="Arial"/>
                <w:b/>
                <w:sz w:val="24"/>
              </w:rPr>
            </w:pPr>
            <w:r w:rsidRPr="00473D2D">
              <w:rPr>
                <w:rFonts w:cs="Arial"/>
                <w:b/>
                <w:sz w:val="24"/>
              </w:rPr>
              <w:t>Celebrations</w:t>
            </w:r>
          </w:p>
          <w:p w:rsidR="00796432" w:rsidRPr="00473D2D" w:rsidRDefault="00313ABD" w:rsidP="006F2878">
            <w:pPr>
              <w:pStyle w:val="BodyTextIndent"/>
              <w:spacing w:after="240"/>
              <w:ind w:left="0"/>
              <w:rPr>
                <w:rFonts w:cs="Arial"/>
                <w:b/>
                <w:sz w:val="24"/>
              </w:rPr>
            </w:pPr>
          </w:p>
        </w:tc>
        <w:tc>
          <w:tcPr>
            <w:tcW w:w="7513" w:type="dxa"/>
          </w:tcPr>
          <w:p w:rsidR="00796432" w:rsidRPr="00473D2D" w:rsidRDefault="00E01420" w:rsidP="00C7013F">
            <w:pPr>
              <w:pStyle w:val="BodyTextIndent"/>
              <w:numPr>
                <w:ilvl w:val="0"/>
                <w:numId w:val="11"/>
              </w:numPr>
              <w:spacing w:after="240"/>
              <w:ind w:left="459"/>
              <w:rPr>
                <w:rFonts w:cs="Arial"/>
                <w:sz w:val="24"/>
              </w:rPr>
            </w:pPr>
            <w:r w:rsidRPr="00473D2D">
              <w:rPr>
                <w:rFonts w:cs="Arial"/>
                <w:sz w:val="24"/>
              </w:rPr>
              <w:t xml:space="preserve">A </w:t>
            </w:r>
            <w:r w:rsidRPr="00097ECB">
              <w:rPr>
                <w:rFonts w:cs="Arial"/>
                <w:b/>
                <w:sz w:val="24"/>
              </w:rPr>
              <w:t xml:space="preserve">£50 </w:t>
            </w:r>
            <w:r w:rsidRPr="00473D2D">
              <w:rPr>
                <w:rFonts w:cs="Arial"/>
                <w:sz w:val="24"/>
              </w:rPr>
              <w:t>allowance will be provided for eligible and relevant young people in recognition of their 17</w:t>
            </w:r>
            <w:r w:rsidRPr="00473D2D">
              <w:rPr>
                <w:rFonts w:cs="Arial"/>
                <w:sz w:val="24"/>
                <w:vertAlign w:val="superscript"/>
              </w:rPr>
              <w:t>th</w:t>
            </w:r>
            <w:r w:rsidRPr="00473D2D">
              <w:rPr>
                <w:rFonts w:cs="Arial"/>
                <w:sz w:val="24"/>
              </w:rPr>
              <w:t xml:space="preserve"> and 18</w:t>
            </w:r>
            <w:r w:rsidRPr="00473D2D">
              <w:rPr>
                <w:rFonts w:cs="Arial"/>
                <w:sz w:val="24"/>
                <w:vertAlign w:val="superscript"/>
              </w:rPr>
              <w:t>th</w:t>
            </w:r>
            <w:r w:rsidRPr="00473D2D">
              <w:rPr>
                <w:rFonts w:cs="Arial"/>
                <w:sz w:val="24"/>
              </w:rPr>
              <w:t xml:space="preserve"> Birthdays </w:t>
            </w:r>
          </w:p>
          <w:p w:rsidR="00796432" w:rsidRPr="00473D2D" w:rsidRDefault="00E01420" w:rsidP="00612D8A">
            <w:pPr>
              <w:pStyle w:val="BodyTextIndent"/>
              <w:numPr>
                <w:ilvl w:val="0"/>
                <w:numId w:val="11"/>
              </w:numPr>
              <w:spacing w:after="240"/>
              <w:ind w:left="488"/>
              <w:rPr>
                <w:rFonts w:cs="Arial"/>
                <w:sz w:val="24"/>
              </w:rPr>
            </w:pPr>
            <w:r>
              <w:rPr>
                <w:rFonts w:cs="Arial"/>
                <w:sz w:val="24"/>
              </w:rPr>
              <w:t xml:space="preserve">On two occasions </w:t>
            </w:r>
            <w:r w:rsidRPr="00473D2D">
              <w:rPr>
                <w:rFonts w:cs="Arial"/>
                <w:sz w:val="24"/>
              </w:rPr>
              <w:t>1 weeks' extra full Leaving Care Allowance</w:t>
            </w:r>
            <w:r>
              <w:rPr>
                <w:rFonts w:cs="Arial"/>
                <w:sz w:val="24"/>
              </w:rPr>
              <w:t xml:space="preserve"> at the rate of </w:t>
            </w:r>
            <w:r w:rsidRPr="0082299E">
              <w:rPr>
                <w:rFonts w:cs="Arial"/>
                <w:b/>
                <w:sz w:val="24"/>
              </w:rPr>
              <w:t>£57.90</w:t>
            </w:r>
            <w:r w:rsidRPr="00473D2D">
              <w:rPr>
                <w:rFonts w:cs="Arial"/>
                <w:sz w:val="24"/>
              </w:rPr>
              <w:t xml:space="preserve"> will be provided to support a young person to celebrate one recognised </w:t>
            </w:r>
            <w:r w:rsidRPr="006724FD">
              <w:rPr>
                <w:rFonts w:cs="Arial"/>
                <w:color w:val="000000" w:themeColor="text1"/>
                <w:sz w:val="24"/>
              </w:rPr>
              <w:t xml:space="preserve">religious/cultural celebration </w:t>
            </w:r>
            <w:r w:rsidRPr="00473D2D">
              <w:rPr>
                <w:rFonts w:cs="Arial"/>
                <w:sz w:val="24"/>
              </w:rPr>
              <w:t>a year</w:t>
            </w:r>
            <w:r>
              <w:rPr>
                <w:rFonts w:cs="Arial"/>
                <w:sz w:val="24"/>
              </w:rPr>
              <w:t xml:space="preserve"> at age 17 and at 18. An example might be Christmas.</w:t>
            </w:r>
          </w:p>
        </w:tc>
      </w:tr>
      <w:tr w:rsidR="00C6012B" w:rsidTr="00F75F56">
        <w:trPr>
          <w:trHeight w:val="1982"/>
        </w:trPr>
        <w:tc>
          <w:tcPr>
            <w:tcW w:w="2093" w:type="dxa"/>
          </w:tcPr>
          <w:p w:rsidR="00796432" w:rsidRPr="00473D2D" w:rsidRDefault="00E01420" w:rsidP="00D0161B">
            <w:pPr>
              <w:pStyle w:val="BodyTextIndent"/>
              <w:spacing w:after="240"/>
              <w:ind w:left="0"/>
              <w:rPr>
                <w:rFonts w:cs="Arial"/>
                <w:b/>
                <w:sz w:val="24"/>
              </w:rPr>
            </w:pPr>
            <w:r w:rsidRPr="00473D2D">
              <w:rPr>
                <w:rFonts w:cs="Arial"/>
                <w:b/>
                <w:sz w:val="24"/>
              </w:rPr>
              <w:t xml:space="preserve">Hobbies / </w:t>
            </w:r>
            <w:r>
              <w:rPr>
                <w:rFonts w:cs="Arial"/>
                <w:b/>
                <w:sz w:val="24"/>
              </w:rPr>
              <w:t>L</w:t>
            </w:r>
            <w:r w:rsidRPr="00473D2D">
              <w:rPr>
                <w:rFonts w:cs="Arial"/>
                <w:b/>
                <w:sz w:val="24"/>
              </w:rPr>
              <w:t xml:space="preserve">eisure </w:t>
            </w:r>
            <w:r>
              <w:rPr>
                <w:rFonts w:cs="Arial"/>
                <w:b/>
                <w:sz w:val="24"/>
              </w:rPr>
              <w:t>A</w:t>
            </w:r>
            <w:r w:rsidRPr="00473D2D">
              <w:rPr>
                <w:rFonts w:cs="Arial"/>
                <w:b/>
                <w:sz w:val="24"/>
              </w:rPr>
              <w:t xml:space="preserve">ctivities / </w:t>
            </w:r>
            <w:r>
              <w:rPr>
                <w:rFonts w:cs="Arial"/>
                <w:b/>
                <w:sz w:val="24"/>
              </w:rPr>
              <w:t>T</w:t>
            </w:r>
            <w:r w:rsidRPr="00473D2D">
              <w:rPr>
                <w:rFonts w:cs="Arial"/>
                <w:b/>
                <w:sz w:val="24"/>
              </w:rPr>
              <w:t xml:space="preserve">alents / </w:t>
            </w:r>
            <w:r>
              <w:rPr>
                <w:rFonts w:cs="Arial"/>
                <w:b/>
                <w:sz w:val="24"/>
              </w:rPr>
              <w:t>S</w:t>
            </w:r>
            <w:r w:rsidRPr="00473D2D">
              <w:rPr>
                <w:rFonts w:cs="Arial"/>
                <w:b/>
                <w:sz w:val="24"/>
              </w:rPr>
              <w:t>kills</w:t>
            </w:r>
          </w:p>
        </w:tc>
        <w:tc>
          <w:tcPr>
            <w:tcW w:w="7513" w:type="dxa"/>
            <w:tcBorders>
              <w:bottom w:val="single" w:sz="4" w:space="0" w:color="auto"/>
            </w:tcBorders>
          </w:tcPr>
          <w:p w:rsidR="00796432" w:rsidRPr="00F75F56" w:rsidRDefault="00E01420" w:rsidP="00C7013F">
            <w:pPr>
              <w:pStyle w:val="BodyTextIndent"/>
              <w:numPr>
                <w:ilvl w:val="0"/>
                <w:numId w:val="47"/>
              </w:numPr>
              <w:spacing w:after="240"/>
              <w:ind w:left="488"/>
              <w:rPr>
                <w:rFonts w:cs="Arial"/>
                <w:sz w:val="24"/>
              </w:rPr>
            </w:pPr>
            <w:r w:rsidRPr="00F75F56">
              <w:rPr>
                <w:rFonts w:cs="Arial"/>
                <w:sz w:val="24"/>
              </w:rPr>
              <w:t xml:space="preserve">Funding may be agreed to support young people to be involved in hobbies or structured leisure activities, or to support a talent or skill; based on assessed need and benefit to the young person.  </w:t>
            </w:r>
          </w:p>
          <w:p w:rsidR="00796432" w:rsidRPr="00F75F56" w:rsidRDefault="00E01420" w:rsidP="00C7013F">
            <w:pPr>
              <w:pStyle w:val="ListParagraph"/>
              <w:numPr>
                <w:ilvl w:val="0"/>
                <w:numId w:val="47"/>
              </w:numPr>
              <w:spacing w:line="240" w:lineRule="auto"/>
              <w:ind w:left="488"/>
              <w:rPr>
                <w:szCs w:val="24"/>
              </w:rPr>
            </w:pPr>
            <w:r w:rsidRPr="00F75F56">
              <w:rPr>
                <w:rFonts w:ascii="Arial" w:hAnsi="Arial" w:cs="Arial"/>
                <w:sz w:val="24"/>
                <w:szCs w:val="24"/>
              </w:rPr>
              <w:t>Funding may be provided for a regular activity or equipment costs.</w:t>
            </w:r>
          </w:p>
        </w:tc>
      </w:tr>
      <w:tr w:rsidR="00C6012B" w:rsidTr="00796432">
        <w:tc>
          <w:tcPr>
            <w:tcW w:w="2093" w:type="dxa"/>
          </w:tcPr>
          <w:p w:rsidR="00796432" w:rsidRPr="00473D2D" w:rsidRDefault="00E01420" w:rsidP="006F2878">
            <w:pPr>
              <w:pStyle w:val="BodyTextIndent"/>
              <w:spacing w:after="240"/>
              <w:ind w:left="0"/>
              <w:rPr>
                <w:rFonts w:cs="Arial"/>
                <w:b/>
                <w:sz w:val="24"/>
              </w:rPr>
            </w:pPr>
            <w:r>
              <w:rPr>
                <w:rFonts w:cs="Arial"/>
                <w:b/>
                <w:sz w:val="24"/>
              </w:rPr>
              <w:t>Driving L</w:t>
            </w:r>
            <w:r w:rsidRPr="00473D2D">
              <w:rPr>
                <w:rFonts w:cs="Arial"/>
                <w:b/>
                <w:sz w:val="24"/>
              </w:rPr>
              <w:t>essons</w:t>
            </w:r>
          </w:p>
        </w:tc>
        <w:tc>
          <w:tcPr>
            <w:tcW w:w="7513" w:type="dxa"/>
            <w:shd w:val="clear" w:color="auto" w:fill="auto"/>
          </w:tcPr>
          <w:p w:rsidR="00796432" w:rsidRDefault="00E01420" w:rsidP="00C7013F">
            <w:pPr>
              <w:numPr>
                <w:ilvl w:val="0"/>
                <w:numId w:val="13"/>
              </w:numPr>
              <w:spacing w:line="240" w:lineRule="auto"/>
              <w:ind w:left="459"/>
              <w:rPr>
                <w:szCs w:val="24"/>
              </w:rPr>
            </w:pPr>
            <w:r>
              <w:rPr>
                <w:szCs w:val="24"/>
              </w:rPr>
              <w:t>Driving lessons will be f</w:t>
            </w:r>
            <w:r w:rsidRPr="00324A37">
              <w:rPr>
                <w:szCs w:val="24"/>
              </w:rPr>
              <w:t xml:space="preserve">unded if linked to </w:t>
            </w:r>
            <w:r>
              <w:rPr>
                <w:szCs w:val="24"/>
              </w:rPr>
              <w:t xml:space="preserve">a future </w:t>
            </w:r>
            <w:r w:rsidRPr="00324A37">
              <w:rPr>
                <w:szCs w:val="24"/>
              </w:rPr>
              <w:t>career or employment</w:t>
            </w:r>
            <w:r>
              <w:rPr>
                <w:szCs w:val="24"/>
              </w:rPr>
              <w:t xml:space="preserve"> where the young person has demonstrated a commitment to this plan</w:t>
            </w:r>
            <w:r w:rsidRPr="00473D2D">
              <w:rPr>
                <w:rFonts w:cs="Arial"/>
              </w:rPr>
              <w:t xml:space="preserve"> up to their 18</w:t>
            </w:r>
            <w:r w:rsidRPr="00473D2D">
              <w:rPr>
                <w:rFonts w:cs="Arial"/>
                <w:vertAlign w:val="superscript"/>
              </w:rPr>
              <w:t>th</w:t>
            </w:r>
            <w:r>
              <w:rPr>
                <w:rFonts w:cs="Arial"/>
              </w:rPr>
              <w:t xml:space="preserve"> birthday</w:t>
            </w:r>
            <w:r>
              <w:rPr>
                <w:szCs w:val="24"/>
              </w:rPr>
              <w:t>. These may start before they are 18 but end afterwards.</w:t>
            </w:r>
          </w:p>
          <w:p w:rsidR="00796432" w:rsidRDefault="00E01420" w:rsidP="00C7013F">
            <w:pPr>
              <w:numPr>
                <w:ilvl w:val="0"/>
                <w:numId w:val="13"/>
              </w:numPr>
              <w:spacing w:line="240" w:lineRule="auto"/>
              <w:ind w:left="459"/>
              <w:rPr>
                <w:szCs w:val="24"/>
              </w:rPr>
            </w:pPr>
            <w:r>
              <w:rPr>
                <w:szCs w:val="24"/>
              </w:rPr>
              <w:t xml:space="preserve">The young person will be expected to contribute 10% towards the cost of each driving lesson.  </w:t>
            </w:r>
          </w:p>
          <w:p w:rsidR="00796432" w:rsidRDefault="00E01420" w:rsidP="00C7013F">
            <w:pPr>
              <w:numPr>
                <w:ilvl w:val="0"/>
                <w:numId w:val="13"/>
              </w:numPr>
              <w:spacing w:line="240" w:lineRule="auto"/>
              <w:ind w:left="459"/>
              <w:rPr>
                <w:szCs w:val="24"/>
              </w:rPr>
            </w:pPr>
            <w:r>
              <w:rPr>
                <w:szCs w:val="24"/>
              </w:rPr>
              <w:lastRenderedPageBreak/>
              <w:t xml:space="preserve">Driving lessons will not be funded if there are concerns regarding a young person's substance or alcohol misuse or offending behaviour related to motor vehicles.  </w:t>
            </w:r>
          </w:p>
          <w:p w:rsidR="00796432" w:rsidRPr="00EF74C2" w:rsidRDefault="00E01420" w:rsidP="00C7013F">
            <w:pPr>
              <w:numPr>
                <w:ilvl w:val="0"/>
                <w:numId w:val="13"/>
              </w:numPr>
              <w:spacing w:line="240" w:lineRule="auto"/>
              <w:ind w:left="459"/>
              <w:rPr>
                <w:szCs w:val="24"/>
              </w:rPr>
            </w:pPr>
            <w:r w:rsidRPr="00EF74C2">
              <w:rPr>
                <w:szCs w:val="24"/>
              </w:rPr>
              <w:t xml:space="preserve">The number of lessons provided will be based on assessed </w:t>
            </w:r>
            <w:r w:rsidRPr="006724FD">
              <w:rPr>
                <w:color w:val="000000" w:themeColor="text1"/>
                <w:szCs w:val="24"/>
              </w:rPr>
              <w:t>need and not exceed a total of 20 lessons. For eligible and relevant young people supported by Transitions/SEND additional lessons may be funded based on assessed need</w:t>
            </w:r>
            <w:r w:rsidRPr="00612D8A">
              <w:rPr>
                <w:color w:val="FF0000"/>
                <w:szCs w:val="24"/>
              </w:rPr>
              <w:t>.</w:t>
            </w:r>
          </w:p>
          <w:p w:rsidR="009D2C0F" w:rsidRDefault="00E01420" w:rsidP="009D2C0F">
            <w:pPr>
              <w:numPr>
                <w:ilvl w:val="0"/>
                <w:numId w:val="13"/>
              </w:numPr>
              <w:spacing w:line="240" w:lineRule="auto"/>
              <w:ind w:left="459"/>
            </w:pPr>
            <w:r>
              <w:t>Where driving lessons are agreed, f</w:t>
            </w:r>
            <w:r w:rsidRPr="00324A37">
              <w:t xml:space="preserve">unding will be made available for the cost of lessons </w:t>
            </w:r>
            <w:r>
              <w:t>up to the t</w:t>
            </w:r>
            <w:r w:rsidRPr="00324A37">
              <w:t>heory tes</w:t>
            </w:r>
            <w:r>
              <w:t>t</w:t>
            </w:r>
            <w:r>
              <w:rPr>
                <w:szCs w:val="24"/>
              </w:rPr>
              <w:t xml:space="preserve"> </w:t>
            </w:r>
            <w:r w:rsidRPr="00324A37">
              <w:t>and if this is</w:t>
            </w:r>
            <w:r>
              <w:t xml:space="preserve"> passed </w:t>
            </w:r>
            <w:r w:rsidRPr="00324A37">
              <w:t>successful</w:t>
            </w:r>
            <w:r>
              <w:t>ly,</w:t>
            </w:r>
            <w:r w:rsidRPr="00324A37">
              <w:t xml:space="preserve"> to the </w:t>
            </w:r>
            <w:r>
              <w:t>practical t</w:t>
            </w:r>
            <w:r w:rsidRPr="00324A37">
              <w:t>est.</w:t>
            </w:r>
          </w:p>
          <w:p w:rsidR="00D1399C" w:rsidRPr="000B024C" w:rsidRDefault="00E01420" w:rsidP="009D2C0F">
            <w:pPr>
              <w:numPr>
                <w:ilvl w:val="0"/>
                <w:numId w:val="13"/>
              </w:numPr>
              <w:spacing w:line="240" w:lineRule="auto"/>
              <w:ind w:left="459"/>
            </w:pPr>
            <w:r w:rsidRPr="000B024C">
              <w:t xml:space="preserve">Funding for one theory test and one practical test will be provided by the Local Authority. </w:t>
            </w:r>
          </w:p>
          <w:p w:rsidR="00796432" w:rsidRPr="00324A37" w:rsidRDefault="00313ABD" w:rsidP="000B024C">
            <w:pPr>
              <w:spacing w:line="240" w:lineRule="auto"/>
              <w:ind w:left="459"/>
            </w:pPr>
          </w:p>
        </w:tc>
      </w:tr>
      <w:tr w:rsidR="00C6012B" w:rsidTr="00796432">
        <w:tc>
          <w:tcPr>
            <w:tcW w:w="2093" w:type="dxa"/>
          </w:tcPr>
          <w:p w:rsidR="00796432" w:rsidRPr="00473D2D" w:rsidRDefault="00E01420" w:rsidP="00D0161B">
            <w:pPr>
              <w:pStyle w:val="BodyTextIndent"/>
              <w:spacing w:after="240"/>
              <w:ind w:left="0"/>
              <w:rPr>
                <w:rFonts w:cs="Arial"/>
                <w:b/>
                <w:sz w:val="24"/>
              </w:rPr>
            </w:pPr>
            <w:r w:rsidRPr="00473D2D">
              <w:rPr>
                <w:rFonts w:cs="Arial"/>
                <w:b/>
                <w:sz w:val="24"/>
              </w:rPr>
              <w:lastRenderedPageBreak/>
              <w:t xml:space="preserve">Driving </w:t>
            </w:r>
            <w:r>
              <w:rPr>
                <w:rFonts w:cs="Arial"/>
                <w:b/>
                <w:sz w:val="24"/>
              </w:rPr>
              <w:t>L</w:t>
            </w:r>
            <w:r w:rsidRPr="00473D2D">
              <w:rPr>
                <w:rFonts w:cs="Arial"/>
                <w:b/>
                <w:sz w:val="24"/>
              </w:rPr>
              <w:t>icence</w:t>
            </w:r>
          </w:p>
        </w:tc>
        <w:tc>
          <w:tcPr>
            <w:tcW w:w="7513" w:type="dxa"/>
            <w:shd w:val="clear" w:color="auto" w:fill="auto"/>
          </w:tcPr>
          <w:p w:rsidR="00796432" w:rsidRPr="00F75F56" w:rsidRDefault="00E01420" w:rsidP="00D0161B">
            <w:pPr>
              <w:pStyle w:val="BodyTextIndent"/>
              <w:numPr>
                <w:ilvl w:val="0"/>
                <w:numId w:val="14"/>
              </w:numPr>
              <w:spacing w:after="240"/>
              <w:ind w:left="459"/>
              <w:rPr>
                <w:rFonts w:cs="Arial"/>
                <w:sz w:val="24"/>
              </w:rPr>
            </w:pPr>
            <w:r w:rsidRPr="001D19F4">
              <w:rPr>
                <w:rFonts w:cs="Arial"/>
                <w:sz w:val="24"/>
              </w:rPr>
              <w:t xml:space="preserve">Provisional licence will be funded </w:t>
            </w:r>
            <w:r w:rsidRPr="00473D2D">
              <w:rPr>
                <w:rFonts w:cs="Arial"/>
                <w:sz w:val="24"/>
              </w:rPr>
              <w:t>up to the</w:t>
            </w:r>
            <w:r>
              <w:rPr>
                <w:rFonts w:cs="Arial"/>
                <w:sz w:val="24"/>
              </w:rPr>
              <w:t xml:space="preserve"> YP's</w:t>
            </w:r>
            <w:r w:rsidRPr="00473D2D">
              <w:rPr>
                <w:rFonts w:cs="Arial"/>
                <w:sz w:val="24"/>
              </w:rPr>
              <w:t xml:space="preserve"> </w:t>
            </w:r>
            <w:r>
              <w:rPr>
                <w:rFonts w:cs="Arial"/>
                <w:sz w:val="24"/>
              </w:rPr>
              <w:t>25</w:t>
            </w:r>
            <w:r w:rsidRPr="00024000">
              <w:rPr>
                <w:rFonts w:cs="Arial"/>
                <w:sz w:val="24"/>
                <w:vertAlign w:val="superscript"/>
              </w:rPr>
              <w:t>th</w:t>
            </w:r>
            <w:r>
              <w:rPr>
                <w:rFonts w:cs="Arial"/>
                <w:sz w:val="24"/>
              </w:rPr>
              <w:t xml:space="preserve">  </w:t>
            </w:r>
            <w:r w:rsidRPr="00473D2D">
              <w:rPr>
                <w:rFonts w:cs="Arial"/>
                <w:sz w:val="24"/>
              </w:rPr>
              <w:t xml:space="preserve"> birthday</w:t>
            </w:r>
            <w:r>
              <w:rPr>
                <w:rFonts w:cs="Arial"/>
                <w:sz w:val="24"/>
              </w:rPr>
              <w:t>. Any loss to the driving licence is the responsibility of the young person and replacement costs met by them.</w:t>
            </w:r>
          </w:p>
        </w:tc>
      </w:tr>
      <w:tr w:rsidR="00C6012B" w:rsidTr="00796432">
        <w:tc>
          <w:tcPr>
            <w:tcW w:w="2093" w:type="dxa"/>
          </w:tcPr>
          <w:p w:rsidR="00796432" w:rsidRPr="00473D2D" w:rsidRDefault="00E01420" w:rsidP="006F2878">
            <w:pPr>
              <w:pStyle w:val="BodyTextIndent"/>
              <w:spacing w:after="240"/>
              <w:ind w:left="0"/>
              <w:rPr>
                <w:rFonts w:cs="Arial"/>
                <w:b/>
                <w:sz w:val="24"/>
              </w:rPr>
            </w:pPr>
            <w:r w:rsidRPr="00473D2D">
              <w:rPr>
                <w:rFonts w:cs="Arial"/>
                <w:b/>
                <w:sz w:val="24"/>
              </w:rPr>
              <w:t>Passport</w:t>
            </w:r>
          </w:p>
        </w:tc>
        <w:tc>
          <w:tcPr>
            <w:tcW w:w="7513" w:type="dxa"/>
          </w:tcPr>
          <w:p w:rsidR="00796432" w:rsidRPr="00473D2D" w:rsidRDefault="00E01420" w:rsidP="00D0161B">
            <w:pPr>
              <w:pStyle w:val="BodyTextIndent"/>
              <w:numPr>
                <w:ilvl w:val="0"/>
                <w:numId w:val="14"/>
              </w:numPr>
              <w:spacing w:after="240"/>
              <w:ind w:left="488"/>
              <w:rPr>
                <w:rFonts w:cs="Arial"/>
                <w:sz w:val="24"/>
              </w:rPr>
            </w:pPr>
            <w:r>
              <w:rPr>
                <w:rFonts w:cs="Arial"/>
                <w:sz w:val="24"/>
              </w:rPr>
              <w:t>Funding of a passport will be provided up to the age of 25.  Any loss to the passport is the responsibility of the young person and replacement costs met by them.</w:t>
            </w:r>
          </w:p>
        </w:tc>
      </w:tr>
      <w:tr w:rsidR="00C6012B" w:rsidTr="00796432">
        <w:tc>
          <w:tcPr>
            <w:tcW w:w="2093" w:type="dxa"/>
          </w:tcPr>
          <w:p w:rsidR="00796432" w:rsidRPr="00473D2D" w:rsidRDefault="00E01420" w:rsidP="006F2878">
            <w:pPr>
              <w:pStyle w:val="BodyTextIndent"/>
              <w:ind w:left="0"/>
              <w:rPr>
                <w:rFonts w:cs="Arial"/>
                <w:b/>
                <w:sz w:val="24"/>
              </w:rPr>
            </w:pPr>
            <w:r w:rsidRPr="00473D2D">
              <w:rPr>
                <w:rFonts w:cs="Arial"/>
                <w:b/>
                <w:sz w:val="24"/>
              </w:rPr>
              <w:t xml:space="preserve">Clothing </w:t>
            </w:r>
            <w:r>
              <w:rPr>
                <w:rFonts w:cs="Arial"/>
                <w:b/>
                <w:sz w:val="24"/>
              </w:rPr>
              <w:t>A</w:t>
            </w:r>
            <w:r w:rsidRPr="00473D2D">
              <w:rPr>
                <w:rFonts w:cs="Arial"/>
                <w:b/>
                <w:sz w:val="24"/>
              </w:rPr>
              <w:t>llowance</w:t>
            </w:r>
          </w:p>
          <w:p w:rsidR="00796432" w:rsidRPr="00473D2D" w:rsidRDefault="00E01420" w:rsidP="006F2878">
            <w:pPr>
              <w:pStyle w:val="BodyTextIndent"/>
              <w:ind w:left="0"/>
              <w:rPr>
                <w:rFonts w:cs="Arial"/>
                <w:sz w:val="24"/>
              </w:rPr>
            </w:pPr>
            <w:r w:rsidRPr="00473D2D">
              <w:rPr>
                <w:rFonts w:cs="Arial"/>
                <w:i/>
                <w:sz w:val="24"/>
              </w:rPr>
              <w:t>(Day-to-day, interview and work wear / maternity)</w:t>
            </w:r>
          </w:p>
        </w:tc>
        <w:tc>
          <w:tcPr>
            <w:tcW w:w="7513" w:type="dxa"/>
          </w:tcPr>
          <w:p w:rsidR="00796432" w:rsidRPr="00473D2D" w:rsidRDefault="00E01420" w:rsidP="00C7013F">
            <w:pPr>
              <w:pStyle w:val="BodyTextIndent"/>
              <w:numPr>
                <w:ilvl w:val="0"/>
                <w:numId w:val="16"/>
              </w:numPr>
              <w:spacing w:after="240"/>
              <w:ind w:left="459"/>
              <w:rPr>
                <w:rFonts w:cs="Arial"/>
                <w:sz w:val="24"/>
              </w:rPr>
            </w:pPr>
            <w:r w:rsidRPr="00473D2D">
              <w:rPr>
                <w:rFonts w:cs="Arial"/>
                <w:sz w:val="24"/>
              </w:rPr>
              <w:t xml:space="preserve">A </w:t>
            </w:r>
            <w:r w:rsidRPr="00097ECB">
              <w:rPr>
                <w:rFonts w:cs="Arial"/>
                <w:b/>
                <w:sz w:val="24"/>
              </w:rPr>
              <w:t>£150</w:t>
            </w:r>
            <w:r>
              <w:rPr>
                <w:rFonts w:cs="Arial"/>
                <w:sz w:val="24"/>
              </w:rPr>
              <w:t xml:space="preserve"> </w:t>
            </w:r>
            <w:r w:rsidRPr="00473D2D">
              <w:rPr>
                <w:rFonts w:cs="Arial"/>
                <w:sz w:val="24"/>
              </w:rPr>
              <w:t>clothing allowance will be provided twice a year for relevant and eligible young people living independently up to their 18</w:t>
            </w:r>
            <w:r w:rsidRPr="00473D2D">
              <w:rPr>
                <w:rFonts w:cs="Arial"/>
                <w:sz w:val="24"/>
                <w:vertAlign w:val="superscript"/>
              </w:rPr>
              <w:t>th</w:t>
            </w:r>
            <w:r w:rsidRPr="00473D2D">
              <w:rPr>
                <w:rFonts w:cs="Arial"/>
                <w:sz w:val="24"/>
              </w:rPr>
              <w:t xml:space="preserve"> birthday</w:t>
            </w:r>
            <w:r>
              <w:rPr>
                <w:rFonts w:cs="Arial"/>
                <w:sz w:val="24"/>
              </w:rPr>
              <w:t xml:space="preserve">. </w:t>
            </w:r>
          </w:p>
          <w:p w:rsidR="00796432" w:rsidRPr="00D42A3B" w:rsidRDefault="00E01420" w:rsidP="00C7013F">
            <w:pPr>
              <w:pStyle w:val="BodyTextIndent"/>
              <w:numPr>
                <w:ilvl w:val="0"/>
                <w:numId w:val="16"/>
              </w:numPr>
              <w:spacing w:after="240"/>
              <w:ind w:left="459" w:hanging="363"/>
              <w:rPr>
                <w:rFonts w:cs="Arial"/>
                <w:sz w:val="24"/>
              </w:rPr>
            </w:pPr>
            <w:r w:rsidRPr="00097ECB">
              <w:rPr>
                <w:rFonts w:cs="Arial"/>
                <w:sz w:val="24"/>
              </w:rPr>
              <w:t>Up to</w:t>
            </w:r>
            <w:r>
              <w:rPr>
                <w:rFonts w:cs="Arial"/>
                <w:b/>
                <w:sz w:val="24"/>
              </w:rPr>
              <w:t xml:space="preserve"> </w:t>
            </w:r>
            <w:r w:rsidRPr="00097ECB">
              <w:rPr>
                <w:rFonts w:cs="Arial"/>
                <w:b/>
                <w:sz w:val="24"/>
              </w:rPr>
              <w:t>£100</w:t>
            </w:r>
            <w:r>
              <w:rPr>
                <w:rFonts w:cs="Arial"/>
                <w:sz w:val="24"/>
              </w:rPr>
              <w:t xml:space="preserve"> </w:t>
            </w:r>
            <w:r w:rsidRPr="00761D81">
              <w:rPr>
                <w:rFonts w:cs="Arial"/>
                <w:sz w:val="24"/>
              </w:rPr>
              <w:t>Interview</w:t>
            </w:r>
            <w:r>
              <w:rPr>
                <w:rFonts w:cs="Arial"/>
                <w:sz w:val="24"/>
              </w:rPr>
              <w:t xml:space="preserve"> clothing or work wear clothing allowance may be paid to young people living independently to assist them </w:t>
            </w:r>
            <w:r>
              <w:rPr>
                <w:rFonts w:cs="Arial"/>
                <w:sz w:val="24"/>
              </w:rPr>
              <w:lastRenderedPageBreak/>
              <w:t xml:space="preserve">in obtaining a job or a college/ university place or undertake a specific job </w:t>
            </w:r>
            <w:r w:rsidRPr="00473D2D">
              <w:rPr>
                <w:rFonts w:cs="Arial"/>
                <w:sz w:val="24"/>
              </w:rPr>
              <w:t>up to their 18</w:t>
            </w:r>
            <w:r w:rsidRPr="00473D2D">
              <w:rPr>
                <w:rFonts w:cs="Arial"/>
                <w:sz w:val="24"/>
                <w:vertAlign w:val="superscript"/>
              </w:rPr>
              <w:t>th</w:t>
            </w:r>
            <w:r w:rsidRPr="00473D2D">
              <w:rPr>
                <w:rFonts w:cs="Arial"/>
                <w:sz w:val="24"/>
              </w:rPr>
              <w:t xml:space="preserve"> birthday. </w:t>
            </w:r>
          </w:p>
          <w:p w:rsidR="00796432" w:rsidRPr="00473D2D" w:rsidRDefault="00E01420" w:rsidP="00C7013F">
            <w:pPr>
              <w:pStyle w:val="BodyTextIndent"/>
              <w:numPr>
                <w:ilvl w:val="0"/>
                <w:numId w:val="16"/>
              </w:numPr>
              <w:spacing w:after="240"/>
              <w:ind w:left="459"/>
              <w:rPr>
                <w:rFonts w:cs="Arial"/>
                <w:sz w:val="24"/>
              </w:rPr>
            </w:pPr>
            <w:r w:rsidRPr="00097ECB">
              <w:rPr>
                <w:rFonts w:cs="Arial"/>
                <w:sz w:val="24"/>
              </w:rPr>
              <w:t>Up to</w:t>
            </w:r>
            <w:r>
              <w:rPr>
                <w:rFonts w:cs="Arial"/>
                <w:b/>
                <w:sz w:val="24"/>
              </w:rPr>
              <w:t xml:space="preserve"> </w:t>
            </w:r>
            <w:r w:rsidRPr="00097ECB">
              <w:rPr>
                <w:rFonts w:cs="Arial"/>
                <w:b/>
                <w:sz w:val="24"/>
              </w:rPr>
              <w:t>£100</w:t>
            </w:r>
            <w:r>
              <w:rPr>
                <w:rFonts w:cs="Arial"/>
                <w:sz w:val="24"/>
              </w:rPr>
              <w:t xml:space="preserve"> </w:t>
            </w:r>
            <w:r w:rsidRPr="00473D2D">
              <w:rPr>
                <w:rFonts w:cs="Arial"/>
                <w:sz w:val="24"/>
              </w:rPr>
              <w:t>Maternity Clothing allowance</w:t>
            </w:r>
            <w:r>
              <w:rPr>
                <w:rFonts w:cs="Arial"/>
                <w:sz w:val="24"/>
              </w:rPr>
              <w:t xml:space="preserve"> for those care leavers living independently </w:t>
            </w:r>
            <w:r w:rsidRPr="00473D2D">
              <w:rPr>
                <w:rFonts w:cs="Arial"/>
                <w:sz w:val="24"/>
              </w:rPr>
              <w:t>up to their 18</w:t>
            </w:r>
            <w:r w:rsidRPr="00473D2D">
              <w:rPr>
                <w:rFonts w:cs="Arial"/>
                <w:sz w:val="24"/>
                <w:vertAlign w:val="superscript"/>
              </w:rPr>
              <w:t>th</w:t>
            </w:r>
            <w:r w:rsidRPr="00473D2D">
              <w:rPr>
                <w:rFonts w:cs="Arial"/>
                <w:sz w:val="24"/>
              </w:rPr>
              <w:t xml:space="preserve"> birthday.</w:t>
            </w:r>
          </w:p>
          <w:p w:rsidR="00796432" w:rsidRPr="00473D2D" w:rsidRDefault="00E01420" w:rsidP="00C7013F">
            <w:pPr>
              <w:pStyle w:val="BodyTextIndent"/>
              <w:numPr>
                <w:ilvl w:val="0"/>
                <w:numId w:val="16"/>
              </w:numPr>
              <w:spacing w:after="240"/>
              <w:ind w:left="459"/>
              <w:rPr>
                <w:rFonts w:cs="Arial"/>
                <w:sz w:val="24"/>
              </w:rPr>
            </w:pPr>
            <w:r w:rsidRPr="00473D2D">
              <w:rPr>
                <w:rFonts w:cs="Arial"/>
                <w:sz w:val="24"/>
              </w:rPr>
              <w:t>Where a young person is in custody the full day-to-day clothing allowance will not be provided.  Clothing will be provided during the period of custody based on assessed need (e.g. underwear)</w:t>
            </w:r>
            <w:r>
              <w:rPr>
                <w:rFonts w:cs="Arial"/>
                <w:sz w:val="24"/>
              </w:rPr>
              <w:t>.</w:t>
            </w:r>
          </w:p>
          <w:p w:rsidR="00796432" w:rsidRPr="00F75F56" w:rsidRDefault="00E01420" w:rsidP="00C7013F">
            <w:pPr>
              <w:pStyle w:val="BodyTextIndent"/>
              <w:numPr>
                <w:ilvl w:val="0"/>
                <w:numId w:val="16"/>
              </w:numPr>
              <w:spacing w:after="240"/>
              <w:ind w:left="459"/>
              <w:rPr>
                <w:rFonts w:cs="Arial"/>
                <w:sz w:val="24"/>
              </w:rPr>
            </w:pPr>
            <w:r w:rsidRPr="00473D2D">
              <w:rPr>
                <w:rFonts w:cs="Arial"/>
                <w:sz w:val="24"/>
              </w:rPr>
              <w:t>On release from custody, additional items of clothing may be funded dependant on length of custodial sentence and need and dependant on coope</w:t>
            </w:r>
            <w:r>
              <w:rPr>
                <w:rFonts w:cs="Arial"/>
                <w:sz w:val="24"/>
              </w:rPr>
              <w:t xml:space="preserve">ration with Pathway Planning.  </w:t>
            </w:r>
          </w:p>
        </w:tc>
      </w:tr>
      <w:tr w:rsidR="00C6012B" w:rsidTr="00796432">
        <w:tc>
          <w:tcPr>
            <w:tcW w:w="2093" w:type="dxa"/>
          </w:tcPr>
          <w:p w:rsidR="00796432" w:rsidRPr="00473D2D" w:rsidRDefault="00E01420" w:rsidP="00D0161B">
            <w:pPr>
              <w:pStyle w:val="BodyTextIndent"/>
              <w:spacing w:after="240"/>
              <w:ind w:left="0"/>
              <w:rPr>
                <w:rFonts w:cs="Arial"/>
                <w:i/>
                <w:sz w:val="24"/>
              </w:rPr>
            </w:pPr>
            <w:r w:rsidRPr="00473D2D">
              <w:rPr>
                <w:rFonts w:cs="Arial"/>
                <w:b/>
                <w:sz w:val="24"/>
              </w:rPr>
              <w:lastRenderedPageBreak/>
              <w:t xml:space="preserve">Cold </w:t>
            </w:r>
            <w:r>
              <w:rPr>
                <w:rFonts w:cs="Arial"/>
                <w:b/>
                <w:sz w:val="24"/>
              </w:rPr>
              <w:t>W</w:t>
            </w:r>
            <w:r w:rsidRPr="00473D2D">
              <w:rPr>
                <w:rFonts w:cs="Arial"/>
                <w:b/>
                <w:sz w:val="24"/>
              </w:rPr>
              <w:t xml:space="preserve">eather </w:t>
            </w:r>
            <w:r>
              <w:rPr>
                <w:rFonts w:cs="Arial"/>
                <w:b/>
                <w:sz w:val="24"/>
              </w:rPr>
              <w:t>F</w:t>
            </w:r>
            <w:r w:rsidRPr="00473D2D">
              <w:rPr>
                <w:rFonts w:cs="Arial"/>
                <w:b/>
                <w:sz w:val="24"/>
              </w:rPr>
              <w:t xml:space="preserve">uel </w:t>
            </w:r>
            <w:r>
              <w:rPr>
                <w:rFonts w:cs="Arial"/>
                <w:b/>
                <w:sz w:val="24"/>
              </w:rPr>
              <w:t>P</w:t>
            </w:r>
            <w:r w:rsidRPr="00473D2D">
              <w:rPr>
                <w:rFonts w:cs="Arial"/>
                <w:b/>
                <w:sz w:val="24"/>
              </w:rPr>
              <w:t xml:space="preserve">ayments </w:t>
            </w:r>
          </w:p>
        </w:tc>
        <w:tc>
          <w:tcPr>
            <w:tcW w:w="7513" w:type="dxa"/>
          </w:tcPr>
          <w:p w:rsidR="00796432" w:rsidRPr="00473D2D" w:rsidRDefault="00E01420" w:rsidP="00C7013F">
            <w:pPr>
              <w:pStyle w:val="BodyTextIndent"/>
              <w:numPr>
                <w:ilvl w:val="0"/>
                <w:numId w:val="48"/>
              </w:numPr>
              <w:spacing w:after="240"/>
              <w:ind w:left="488"/>
              <w:rPr>
                <w:rFonts w:cs="Arial"/>
                <w:sz w:val="24"/>
              </w:rPr>
            </w:pPr>
            <w:r w:rsidRPr="00473D2D">
              <w:rPr>
                <w:rFonts w:cs="Arial"/>
                <w:sz w:val="24"/>
              </w:rPr>
              <w:t>Additional financial support may be offered in extreme conditions and may include a contribution to heating costs or additional blankets / heaters being provided equipment</w:t>
            </w:r>
            <w:r>
              <w:rPr>
                <w:rFonts w:cs="Arial"/>
                <w:sz w:val="24"/>
              </w:rPr>
              <w:t xml:space="preserve">. </w:t>
            </w:r>
            <w:r w:rsidRPr="00473D2D">
              <w:rPr>
                <w:rFonts w:cs="Arial"/>
                <w:sz w:val="24"/>
              </w:rPr>
              <w:t xml:space="preserve"> </w:t>
            </w:r>
          </w:p>
        </w:tc>
      </w:tr>
      <w:tr w:rsidR="00C6012B" w:rsidTr="00796432">
        <w:tc>
          <w:tcPr>
            <w:tcW w:w="2093" w:type="dxa"/>
          </w:tcPr>
          <w:p w:rsidR="00796432" w:rsidRPr="00473D2D" w:rsidRDefault="00E01420" w:rsidP="00D0161B">
            <w:pPr>
              <w:pStyle w:val="BodyTextIndent"/>
              <w:spacing w:after="240"/>
              <w:ind w:left="0"/>
              <w:rPr>
                <w:rFonts w:cs="Arial"/>
                <w:b/>
                <w:sz w:val="24"/>
              </w:rPr>
            </w:pPr>
            <w:r w:rsidRPr="00473D2D">
              <w:rPr>
                <w:rFonts w:cs="Arial"/>
                <w:b/>
                <w:sz w:val="24"/>
              </w:rPr>
              <w:t xml:space="preserve">Transport </w:t>
            </w:r>
            <w:r>
              <w:rPr>
                <w:rFonts w:cs="Arial"/>
                <w:b/>
                <w:sz w:val="24"/>
              </w:rPr>
              <w:t>C</w:t>
            </w:r>
            <w:r w:rsidRPr="00473D2D">
              <w:rPr>
                <w:rFonts w:cs="Arial"/>
                <w:b/>
                <w:sz w:val="24"/>
              </w:rPr>
              <w:t>osts</w:t>
            </w:r>
          </w:p>
        </w:tc>
        <w:tc>
          <w:tcPr>
            <w:tcW w:w="7513" w:type="dxa"/>
          </w:tcPr>
          <w:p w:rsidR="00796432" w:rsidRPr="00473D2D" w:rsidRDefault="00E01420" w:rsidP="00C7013F">
            <w:pPr>
              <w:pStyle w:val="BodyTextIndent"/>
              <w:numPr>
                <w:ilvl w:val="0"/>
                <w:numId w:val="15"/>
              </w:numPr>
              <w:spacing w:after="240"/>
              <w:ind w:left="453" w:hanging="357"/>
              <w:rPr>
                <w:rFonts w:cs="Arial"/>
                <w:sz w:val="24"/>
              </w:rPr>
            </w:pPr>
            <w:r w:rsidRPr="00473D2D">
              <w:rPr>
                <w:rFonts w:cs="Arial"/>
                <w:sz w:val="24"/>
              </w:rPr>
              <w:t>Transport t</w:t>
            </w:r>
            <w:r>
              <w:rPr>
                <w:rFonts w:cs="Arial"/>
                <w:sz w:val="24"/>
              </w:rPr>
              <w:t>o voluntary work, education or training</w:t>
            </w:r>
            <w:r w:rsidRPr="00473D2D">
              <w:rPr>
                <w:rFonts w:cs="Arial"/>
                <w:sz w:val="24"/>
              </w:rPr>
              <w:t>: Where costs for this cannot be covered by the Bursary Fund</w:t>
            </w:r>
            <w:r>
              <w:rPr>
                <w:rFonts w:cs="Arial"/>
                <w:sz w:val="24"/>
              </w:rPr>
              <w:t xml:space="preserve"> or training provider</w:t>
            </w:r>
            <w:r w:rsidRPr="00473D2D">
              <w:rPr>
                <w:rFonts w:cs="Arial"/>
                <w:sz w:val="24"/>
              </w:rPr>
              <w:t xml:space="preserve"> this will be funded based on attendance. </w:t>
            </w:r>
            <w:r>
              <w:rPr>
                <w:rFonts w:cs="Arial"/>
                <w:sz w:val="24"/>
              </w:rPr>
              <w:t>Most transport costs are expected to be covered by the Leaving Care Allowance Enhancement.</w:t>
            </w:r>
            <w:r w:rsidRPr="00473D2D">
              <w:rPr>
                <w:rFonts w:cs="Arial"/>
                <w:sz w:val="24"/>
              </w:rPr>
              <w:t xml:space="preserve">   </w:t>
            </w:r>
          </w:p>
          <w:p w:rsidR="00796432" w:rsidRPr="00473D2D" w:rsidRDefault="00E01420" w:rsidP="00C7013F">
            <w:pPr>
              <w:pStyle w:val="BodyTextIndent"/>
              <w:numPr>
                <w:ilvl w:val="0"/>
                <w:numId w:val="15"/>
              </w:numPr>
              <w:spacing w:after="240"/>
              <w:ind w:left="453" w:hanging="357"/>
              <w:rPr>
                <w:rFonts w:cs="Arial"/>
                <w:sz w:val="24"/>
              </w:rPr>
            </w:pPr>
            <w:r w:rsidRPr="00473D2D">
              <w:rPr>
                <w:rFonts w:cs="Arial"/>
                <w:sz w:val="24"/>
              </w:rPr>
              <w:t xml:space="preserve">Transport to </w:t>
            </w:r>
            <w:r>
              <w:rPr>
                <w:rFonts w:cs="Arial"/>
                <w:sz w:val="24"/>
              </w:rPr>
              <w:t xml:space="preserve">full or </w:t>
            </w:r>
            <w:r w:rsidRPr="00473D2D">
              <w:rPr>
                <w:rFonts w:cs="Arial"/>
                <w:sz w:val="24"/>
              </w:rPr>
              <w:t xml:space="preserve">part-time employment </w:t>
            </w:r>
            <w:r>
              <w:rPr>
                <w:rFonts w:cs="Arial"/>
                <w:sz w:val="24"/>
              </w:rPr>
              <w:t xml:space="preserve">will be funded by the LA as an incentive to continue in employment. </w:t>
            </w:r>
          </w:p>
          <w:p w:rsidR="00796432" w:rsidRPr="00F75F56" w:rsidRDefault="00E01420" w:rsidP="00C7013F">
            <w:pPr>
              <w:pStyle w:val="BodyTextIndent"/>
              <w:numPr>
                <w:ilvl w:val="0"/>
                <w:numId w:val="15"/>
              </w:numPr>
              <w:spacing w:after="240"/>
              <w:ind w:left="453" w:hanging="357"/>
              <w:rPr>
                <w:rFonts w:cs="Arial"/>
                <w:sz w:val="24"/>
              </w:rPr>
            </w:pPr>
            <w:r w:rsidRPr="001D19F4">
              <w:rPr>
                <w:rFonts w:cs="Arial"/>
                <w:sz w:val="24"/>
              </w:rPr>
              <w:t xml:space="preserve">For contact:  Funding will be provided to enable a young person to maintain contact with significant family and friends at public </w:t>
            </w:r>
            <w:r w:rsidRPr="001D19F4">
              <w:rPr>
                <w:rFonts w:cs="Arial"/>
                <w:sz w:val="24"/>
              </w:rPr>
              <w:lastRenderedPageBreak/>
              <w:t xml:space="preserve">transport rate (cheapest viable option) based on assessed need and  where family / friends do not live in the local area.   </w:t>
            </w:r>
          </w:p>
        </w:tc>
      </w:tr>
      <w:tr w:rsidR="00C6012B" w:rsidTr="00796432">
        <w:tc>
          <w:tcPr>
            <w:tcW w:w="2093" w:type="dxa"/>
          </w:tcPr>
          <w:p w:rsidR="00796432" w:rsidRPr="00473D2D" w:rsidRDefault="00E01420" w:rsidP="006F2878">
            <w:pPr>
              <w:pStyle w:val="BodyTextIndent"/>
              <w:spacing w:after="240"/>
              <w:ind w:left="0"/>
              <w:rPr>
                <w:rFonts w:cs="Arial"/>
                <w:b/>
                <w:sz w:val="24"/>
              </w:rPr>
            </w:pPr>
            <w:r w:rsidRPr="00473D2D">
              <w:rPr>
                <w:rFonts w:cs="Arial"/>
                <w:b/>
                <w:sz w:val="24"/>
              </w:rPr>
              <w:lastRenderedPageBreak/>
              <w:t>Health Costs</w:t>
            </w:r>
          </w:p>
        </w:tc>
        <w:tc>
          <w:tcPr>
            <w:tcW w:w="7513" w:type="dxa"/>
          </w:tcPr>
          <w:p w:rsidR="00796432" w:rsidRPr="00473D2D" w:rsidRDefault="00E01420" w:rsidP="00C7013F">
            <w:pPr>
              <w:pStyle w:val="BodyTextIndent"/>
              <w:numPr>
                <w:ilvl w:val="0"/>
                <w:numId w:val="49"/>
              </w:numPr>
              <w:spacing w:after="240"/>
              <w:ind w:left="488"/>
              <w:rPr>
                <w:rFonts w:cs="Arial"/>
                <w:sz w:val="24"/>
              </w:rPr>
            </w:pPr>
            <w:r w:rsidRPr="00473D2D">
              <w:rPr>
                <w:rFonts w:cs="Arial"/>
                <w:sz w:val="24"/>
              </w:rPr>
              <w:t xml:space="preserve">Young people aged 16-18 may be able to get help towards health costs relating to NHS prescription charges, NHS dental treatment including check-ups, sight tests, vouchers towards the cost of glasses or contact lenses, travel costs to and from hospital for treatment under a consultant or on referral by a doctor or dentist, wigs and fabric supports.    </w:t>
            </w:r>
          </w:p>
        </w:tc>
      </w:tr>
    </w:tbl>
    <w:p w:rsidR="006E6542" w:rsidRDefault="00313ABD" w:rsidP="006724FD">
      <w:pPr>
        <w:pStyle w:val="BodyTextIndent"/>
        <w:spacing w:after="240"/>
        <w:ind w:left="0"/>
      </w:pP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16"/>
      </w:tblGrid>
      <w:tr w:rsidR="00C6012B" w:rsidTr="006E6542">
        <w:tc>
          <w:tcPr>
            <w:tcW w:w="9242" w:type="dxa"/>
            <w:shd w:val="clear" w:color="auto" w:fill="BFBFBF"/>
            <w:vAlign w:val="center"/>
          </w:tcPr>
          <w:p w:rsidR="006E6542" w:rsidRPr="00F63F2E" w:rsidRDefault="00313ABD" w:rsidP="006E6542">
            <w:pPr>
              <w:spacing w:after="0" w:line="240" w:lineRule="auto"/>
              <w:jc w:val="center"/>
              <w:rPr>
                <w:b/>
                <w:szCs w:val="24"/>
              </w:rPr>
            </w:pPr>
          </w:p>
          <w:p w:rsidR="006E6542" w:rsidRPr="00F63F2E" w:rsidRDefault="00E01420" w:rsidP="006E6542">
            <w:pPr>
              <w:spacing w:after="0" w:line="240" w:lineRule="auto"/>
              <w:jc w:val="center"/>
              <w:rPr>
                <w:b/>
                <w:szCs w:val="24"/>
              </w:rPr>
            </w:pPr>
            <w:r w:rsidRPr="00F63F2E">
              <w:rPr>
                <w:b/>
                <w:szCs w:val="24"/>
              </w:rPr>
              <w:t>Financial Provision for '</w:t>
            </w:r>
            <w:r>
              <w:rPr>
                <w:b/>
                <w:szCs w:val="24"/>
              </w:rPr>
              <w:t>Former Relevant</w:t>
            </w:r>
            <w:r w:rsidRPr="00F63F2E">
              <w:rPr>
                <w:b/>
                <w:szCs w:val="24"/>
              </w:rPr>
              <w:t>' Young People</w:t>
            </w:r>
          </w:p>
          <w:p w:rsidR="006E6542" w:rsidRPr="00F63F2E" w:rsidRDefault="00313ABD" w:rsidP="006E6542">
            <w:pPr>
              <w:spacing w:after="0" w:line="240" w:lineRule="auto"/>
              <w:jc w:val="center"/>
              <w:rPr>
                <w:b/>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307"/>
        <w:gridCol w:w="7709"/>
      </w:tblGrid>
      <w:tr w:rsidR="00C6012B" w:rsidTr="00DC6FEE">
        <w:trPr>
          <w:trHeight w:val="1114"/>
        </w:trPr>
        <w:tc>
          <w:tcPr>
            <w:tcW w:w="9016" w:type="dxa"/>
            <w:gridSpan w:val="2"/>
            <w:shd w:val="clear" w:color="auto" w:fill="BFBFBF"/>
            <w:vAlign w:val="center"/>
          </w:tcPr>
          <w:p w:rsidR="008F6EBF" w:rsidRDefault="00313ABD" w:rsidP="00996CA5">
            <w:pPr>
              <w:spacing w:after="0" w:line="240" w:lineRule="auto"/>
              <w:jc w:val="center"/>
              <w:rPr>
                <w:b/>
                <w:szCs w:val="24"/>
              </w:rPr>
            </w:pPr>
          </w:p>
          <w:p w:rsidR="008F6EBF" w:rsidRDefault="00E01420" w:rsidP="00996CA5">
            <w:pPr>
              <w:spacing w:after="0" w:line="240" w:lineRule="auto"/>
              <w:jc w:val="center"/>
              <w:rPr>
                <w:b/>
                <w:szCs w:val="24"/>
              </w:rPr>
            </w:pPr>
            <w:r>
              <w:rPr>
                <w:b/>
                <w:szCs w:val="24"/>
              </w:rPr>
              <w:t>Contents</w:t>
            </w:r>
          </w:p>
          <w:p w:rsidR="008F6EBF" w:rsidRPr="00F63F2E" w:rsidRDefault="00313ABD" w:rsidP="00996CA5">
            <w:pPr>
              <w:spacing w:after="0" w:line="240" w:lineRule="auto"/>
              <w:jc w:val="center"/>
              <w:rPr>
                <w:b/>
                <w:szCs w:val="24"/>
              </w:rPr>
            </w:pPr>
          </w:p>
        </w:tc>
      </w:tr>
      <w:tr w:rsidR="00C6012B" w:rsidTr="00DC6FEE">
        <w:tblPrEx>
          <w:shd w:val="clear" w:color="auto" w:fill="auto"/>
        </w:tblPrEx>
        <w:trPr>
          <w:trHeight w:val="2126"/>
        </w:trPr>
        <w:tc>
          <w:tcPr>
            <w:tcW w:w="1307" w:type="dxa"/>
          </w:tcPr>
          <w:p w:rsidR="00B83E62" w:rsidRPr="00F63F2E" w:rsidRDefault="00E01420" w:rsidP="000B5C2B">
            <w:pPr>
              <w:spacing w:after="240" w:line="240" w:lineRule="auto"/>
              <w:rPr>
                <w:rFonts w:cs="Arial"/>
                <w:b/>
                <w:szCs w:val="24"/>
              </w:rPr>
            </w:pPr>
            <w:r w:rsidRPr="00F63F2E">
              <w:rPr>
                <w:rFonts w:cs="Arial"/>
                <w:b/>
                <w:szCs w:val="24"/>
              </w:rPr>
              <w:t>Section 1</w:t>
            </w:r>
          </w:p>
        </w:tc>
        <w:tc>
          <w:tcPr>
            <w:tcW w:w="7709" w:type="dxa"/>
          </w:tcPr>
          <w:p w:rsidR="00B83E62" w:rsidRPr="00F63F2E" w:rsidRDefault="00E01420" w:rsidP="000B5C2B">
            <w:pPr>
              <w:spacing w:after="240" w:line="240" w:lineRule="auto"/>
              <w:rPr>
                <w:rFonts w:cs="Arial"/>
                <w:szCs w:val="24"/>
              </w:rPr>
            </w:pPr>
            <w:r w:rsidRPr="00F63F2E">
              <w:rPr>
                <w:rFonts w:cs="Arial"/>
                <w:b/>
                <w:szCs w:val="24"/>
              </w:rPr>
              <w:t>Definitions</w:t>
            </w:r>
          </w:p>
          <w:p w:rsidR="00B83E62" w:rsidRDefault="00E01420" w:rsidP="00C7013F">
            <w:pPr>
              <w:numPr>
                <w:ilvl w:val="0"/>
                <w:numId w:val="25"/>
              </w:numPr>
              <w:spacing w:after="240" w:line="240" w:lineRule="auto"/>
              <w:ind w:left="742" w:hanging="425"/>
              <w:rPr>
                <w:rFonts w:cs="Arial"/>
                <w:szCs w:val="24"/>
              </w:rPr>
            </w:pPr>
            <w:r>
              <w:rPr>
                <w:rFonts w:cs="Arial"/>
                <w:szCs w:val="24"/>
              </w:rPr>
              <w:t>Former Relevant Y</w:t>
            </w:r>
            <w:r w:rsidRPr="00F63F2E">
              <w:rPr>
                <w:rFonts w:cs="Arial"/>
                <w:szCs w:val="24"/>
              </w:rPr>
              <w:t xml:space="preserve">oung </w:t>
            </w:r>
            <w:r>
              <w:rPr>
                <w:rFonts w:cs="Arial"/>
                <w:szCs w:val="24"/>
              </w:rPr>
              <w:t>P</w:t>
            </w:r>
            <w:r w:rsidRPr="00F63F2E">
              <w:rPr>
                <w:rFonts w:cs="Arial"/>
                <w:szCs w:val="24"/>
              </w:rPr>
              <w:t>erson</w:t>
            </w:r>
          </w:p>
          <w:p w:rsidR="00B83E62" w:rsidRPr="00B83E62" w:rsidRDefault="00E01420" w:rsidP="004E4043">
            <w:pPr>
              <w:numPr>
                <w:ilvl w:val="0"/>
                <w:numId w:val="25"/>
              </w:numPr>
              <w:spacing w:after="240" w:line="240" w:lineRule="auto"/>
              <w:ind w:left="707" w:hanging="390"/>
              <w:rPr>
                <w:rFonts w:cs="Arial"/>
                <w:szCs w:val="24"/>
              </w:rPr>
            </w:pPr>
            <w:r>
              <w:rPr>
                <w:rFonts w:cs="Arial"/>
                <w:szCs w:val="24"/>
              </w:rPr>
              <w:t>Former Relevant Young People pursuing Further Education or Training</w:t>
            </w:r>
          </w:p>
        </w:tc>
      </w:tr>
      <w:tr w:rsidR="00C6012B" w:rsidTr="00DC6FEE">
        <w:tblPrEx>
          <w:shd w:val="clear" w:color="auto" w:fill="auto"/>
        </w:tblPrEx>
        <w:tc>
          <w:tcPr>
            <w:tcW w:w="1307" w:type="dxa"/>
          </w:tcPr>
          <w:p w:rsidR="00B83E62" w:rsidRPr="00F63F2E" w:rsidRDefault="00E01420" w:rsidP="000B5C2B">
            <w:pPr>
              <w:spacing w:after="240" w:line="240" w:lineRule="auto"/>
              <w:rPr>
                <w:rFonts w:cs="Arial"/>
                <w:b/>
                <w:szCs w:val="24"/>
              </w:rPr>
            </w:pPr>
            <w:r w:rsidRPr="00F63F2E">
              <w:rPr>
                <w:rFonts w:cs="Arial"/>
                <w:b/>
                <w:szCs w:val="24"/>
              </w:rPr>
              <w:t>Section 2</w:t>
            </w:r>
          </w:p>
        </w:tc>
        <w:tc>
          <w:tcPr>
            <w:tcW w:w="7709" w:type="dxa"/>
          </w:tcPr>
          <w:p w:rsidR="00B83E62" w:rsidRPr="00F63F2E" w:rsidRDefault="00E01420" w:rsidP="000B5C2B">
            <w:pPr>
              <w:spacing w:after="240" w:line="240" w:lineRule="auto"/>
              <w:rPr>
                <w:rFonts w:cs="Arial"/>
                <w:szCs w:val="24"/>
              </w:rPr>
            </w:pPr>
            <w:r w:rsidRPr="00F63F2E">
              <w:rPr>
                <w:rFonts w:cs="Arial"/>
                <w:b/>
                <w:szCs w:val="24"/>
              </w:rPr>
              <w:t>Income</w:t>
            </w:r>
          </w:p>
          <w:p w:rsidR="00B83E62" w:rsidRPr="00F63F2E" w:rsidRDefault="00E01420" w:rsidP="00C7013F">
            <w:pPr>
              <w:numPr>
                <w:ilvl w:val="0"/>
                <w:numId w:val="24"/>
              </w:numPr>
              <w:spacing w:after="240" w:line="240" w:lineRule="auto"/>
              <w:rPr>
                <w:rFonts w:cs="Arial"/>
                <w:szCs w:val="24"/>
              </w:rPr>
            </w:pPr>
            <w:r w:rsidRPr="00F63F2E">
              <w:rPr>
                <w:rFonts w:cs="Arial"/>
                <w:szCs w:val="24"/>
              </w:rPr>
              <w:t>Income / Benefits</w:t>
            </w:r>
          </w:p>
          <w:p w:rsidR="00B83E62" w:rsidRPr="00CB075C" w:rsidRDefault="00E01420" w:rsidP="00C7013F">
            <w:pPr>
              <w:numPr>
                <w:ilvl w:val="0"/>
                <w:numId w:val="24"/>
              </w:numPr>
              <w:spacing w:after="240" w:line="240" w:lineRule="auto"/>
              <w:rPr>
                <w:rFonts w:cs="Arial"/>
                <w:b/>
                <w:szCs w:val="24"/>
              </w:rPr>
            </w:pPr>
            <w:r w:rsidRPr="00F63F2E">
              <w:rPr>
                <w:rFonts w:cs="Arial"/>
                <w:szCs w:val="24"/>
              </w:rPr>
              <w:lastRenderedPageBreak/>
              <w:t>Emergency Payments</w:t>
            </w:r>
          </w:p>
          <w:p w:rsidR="00B83E62" w:rsidRPr="00CB075C" w:rsidRDefault="00E01420" w:rsidP="00C7013F">
            <w:pPr>
              <w:numPr>
                <w:ilvl w:val="0"/>
                <w:numId w:val="24"/>
              </w:numPr>
              <w:spacing w:after="240" w:line="240" w:lineRule="auto"/>
              <w:rPr>
                <w:rFonts w:cs="Arial"/>
                <w:szCs w:val="24"/>
              </w:rPr>
            </w:pPr>
            <w:r w:rsidRPr="00CB075C">
              <w:rPr>
                <w:rFonts w:cs="Arial"/>
                <w:szCs w:val="24"/>
              </w:rPr>
              <w:t>Income in Higher Education</w:t>
            </w:r>
          </w:p>
          <w:p w:rsidR="00B83E62" w:rsidRPr="00B83E62" w:rsidRDefault="00E01420" w:rsidP="00C7013F">
            <w:pPr>
              <w:numPr>
                <w:ilvl w:val="0"/>
                <w:numId w:val="24"/>
              </w:numPr>
              <w:spacing w:after="240" w:line="240" w:lineRule="auto"/>
              <w:rPr>
                <w:rFonts w:cs="Arial"/>
                <w:b/>
                <w:szCs w:val="24"/>
              </w:rPr>
            </w:pPr>
            <w:r w:rsidRPr="00CB075C">
              <w:rPr>
                <w:rFonts w:cs="Arial"/>
                <w:szCs w:val="24"/>
              </w:rPr>
              <w:t>Income in Further Education</w:t>
            </w:r>
          </w:p>
        </w:tc>
      </w:tr>
      <w:tr w:rsidR="00C6012B" w:rsidTr="00DC6FEE">
        <w:tblPrEx>
          <w:shd w:val="clear" w:color="auto" w:fill="auto"/>
        </w:tblPrEx>
        <w:tc>
          <w:tcPr>
            <w:tcW w:w="1307" w:type="dxa"/>
          </w:tcPr>
          <w:p w:rsidR="00B83E62" w:rsidRPr="00F63F2E" w:rsidRDefault="00E01420" w:rsidP="000B5C2B">
            <w:pPr>
              <w:spacing w:after="240" w:line="240" w:lineRule="auto"/>
              <w:rPr>
                <w:rFonts w:cs="Arial"/>
                <w:b/>
                <w:szCs w:val="24"/>
              </w:rPr>
            </w:pPr>
            <w:r w:rsidRPr="00F63F2E">
              <w:rPr>
                <w:rFonts w:cs="Arial"/>
                <w:b/>
                <w:szCs w:val="24"/>
              </w:rPr>
              <w:lastRenderedPageBreak/>
              <w:t>Section 3</w:t>
            </w:r>
          </w:p>
        </w:tc>
        <w:tc>
          <w:tcPr>
            <w:tcW w:w="7709" w:type="dxa"/>
          </w:tcPr>
          <w:p w:rsidR="00B83E62" w:rsidRPr="00F63F2E" w:rsidRDefault="00E01420" w:rsidP="00D45CB6">
            <w:pPr>
              <w:spacing w:after="240" w:line="0" w:lineRule="atLeast"/>
              <w:rPr>
                <w:rFonts w:cs="Arial"/>
                <w:b/>
                <w:szCs w:val="24"/>
              </w:rPr>
            </w:pPr>
            <w:r w:rsidRPr="00F63F2E">
              <w:rPr>
                <w:rFonts w:cs="Arial"/>
                <w:b/>
                <w:szCs w:val="24"/>
              </w:rPr>
              <w:t>Accommodation</w:t>
            </w:r>
          </w:p>
          <w:p w:rsidR="00B83E62" w:rsidRDefault="00E01420" w:rsidP="00C7013F">
            <w:pPr>
              <w:numPr>
                <w:ilvl w:val="0"/>
                <w:numId w:val="26"/>
              </w:numPr>
              <w:spacing w:after="240" w:line="0" w:lineRule="atLeast"/>
              <w:rPr>
                <w:rFonts w:cs="Arial"/>
                <w:szCs w:val="24"/>
              </w:rPr>
            </w:pPr>
            <w:r w:rsidRPr="00F63F2E">
              <w:rPr>
                <w:rFonts w:cs="Arial"/>
                <w:szCs w:val="24"/>
              </w:rPr>
              <w:t xml:space="preserve">Rent / Accommodation </w:t>
            </w:r>
            <w:r>
              <w:rPr>
                <w:rFonts w:cs="Arial"/>
                <w:szCs w:val="24"/>
              </w:rPr>
              <w:t>C</w:t>
            </w:r>
            <w:r w:rsidRPr="00F63F2E">
              <w:rPr>
                <w:rFonts w:cs="Arial"/>
                <w:szCs w:val="24"/>
              </w:rPr>
              <w:t>osts</w:t>
            </w:r>
          </w:p>
          <w:p w:rsidR="00B83E62" w:rsidRPr="0078773C" w:rsidRDefault="00E01420" w:rsidP="00C7013F">
            <w:pPr>
              <w:numPr>
                <w:ilvl w:val="0"/>
                <w:numId w:val="26"/>
              </w:numPr>
              <w:spacing w:after="240" w:line="0" w:lineRule="atLeast"/>
              <w:rPr>
                <w:rFonts w:cs="Arial"/>
                <w:szCs w:val="24"/>
              </w:rPr>
            </w:pPr>
            <w:r w:rsidRPr="0078773C">
              <w:rPr>
                <w:rFonts w:cs="Arial"/>
                <w:szCs w:val="24"/>
              </w:rPr>
              <w:t>Removal Expenses</w:t>
            </w:r>
          </w:p>
          <w:p w:rsidR="00B83E62" w:rsidRDefault="00E01420" w:rsidP="00C7013F">
            <w:pPr>
              <w:numPr>
                <w:ilvl w:val="0"/>
                <w:numId w:val="26"/>
              </w:numPr>
              <w:spacing w:after="240" w:line="0" w:lineRule="atLeast"/>
              <w:rPr>
                <w:rFonts w:cs="Arial"/>
                <w:szCs w:val="24"/>
              </w:rPr>
            </w:pPr>
            <w:r w:rsidRPr="0078773C">
              <w:rPr>
                <w:rFonts w:cs="Arial"/>
                <w:szCs w:val="24"/>
              </w:rPr>
              <w:t xml:space="preserve">Rent </w:t>
            </w:r>
            <w:r>
              <w:rPr>
                <w:rFonts w:cs="Arial"/>
                <w:szCs w:val="24"/>
              </w:rPr>
              <w:t>D</w:t>
            </w:r>
            <w:r w:rsidRPr="0078773C">
              <w:rPr>
                <w:rFonts w:cs="Arial"/>
                <w:szCs w:val="24"/>
              </w:rPr>
              <w:t xml:space="preserve">eposit / Bond / Administration </w:t>
            </w:r>
            <w:r>
              <w:rPr>
                <w:rFonts w:cs="Arial"/>
                <w:szCs w:val="24"/>
              </w:rPr>
              <w:t>F</w:t>
            </w:r>
            <w:r w:rsidRPr="0078773C">
              <w:rPr>
                <w:rFonts w:cs="Arial"/>
                <w:szCs w:val="24"/>
              </w:rPr>
              <w:t>ees</w:t>
            </w:r>
          </w:p>
          <w:p w:rsidR="00B83E62" w:rsidRDefault="00E01420" w:rsidP="00C7013F">
            <w:pPr>
              <w:numPr>
                <w:ilvl w:val="0"/>
                <w:numId w:val="26"/>
              </w:numPr>
              <w:spacing w:after="240" w:line="0" w:lineRule="atLeast"/>
              <w:rPr>
                <w:rFonts w:cs="Arial"/>
                <w:szCs w:val="24"/>
              </w:rPr>
            </w:pPr>
            <w:r>
              <w:rPr>
                <w:rFonts w:cs="Arial"/>
                <w:szCs w:val="24"/>
              </w:rPr>
              <w:t>Utility Bills</w:t>
            </w:r>
          </w:p>
          <w:p w:rsidR="00B83E62" w:rsidRPr="0078773C" w:rsidRDefault="00E01420" w:rsidP="00C7013F">
            <w:pPr>
              <w:numPr>
                <w:ilvl w:val="0"/>
                <w:numId w:val="26"/>
              </w:numPr>
              <w:spacing w:after="240" w:line="0" w:lineRule="atLeast"/>
              <w:rPr>
                <w:rFonts w:cs="Arial"/>
                <w:szCs w:val="24"/>
              </w:rPr>
            </w:pPr>
            <w:r w:rsidRPr="0078773C">
              <w:rPr>
                <w:rFonts w:cs="Arial"/>
                <w:szCs w:val="24"/>
              </w:rPr>
              <w:t xml:space="preserve">Support </w:t>
            </w:r>
          </w:p>
          <w:p w:rsidR="00B83E62" w:rsidRPr="0078773C" w:rsidRDefault="00E01420" w:rsidP="00C7013F">
            <w:pPr>
              <w:numPr>
                <w:ilvl w:val="0"/>
                <w:numId w:val="26"/>
              </w:numPr>
              <w:spacing w:after="240" w:line="0" w:lineRule="atLeast"/>
              <w:rPr>
                <w:rFonts w:cs="Arial"/>
                <w:szCs w:val="24"/>
              </w:rPr>
            </w:pPr>
            <w:r w:rsidRPr="0078773C">
              <w:rPr>
                <w:rFonts w:cs="Arial"/>
                <w:szCs w:val="24"/>
              </w:rPr>
              <w:t xml:space="preserve">Transportation of </w:t>
            </w:r>
            <w:r>
              <w:rPr>
                <w:rFonts w:cs="Arial"/>
                <w:szCs w:val="24"/>
              </w:rPr>
              <w:t>C</w:t>
            </w:r>
            <w:r w:rsidRPr="0078773C">
              <w:rPr>
                <w:rFonts w:cs="Arial"/>
                <w:szCs w:val="24"/>
              </w:rPr>
              <w:t xml:space="preserve">lothing and </w:t>
            </w:r>
            <w:r>
              <w:rPr>
                <w:rFonts w:cs="Arial"/>
                <w:szCs w:val="24"/>
              </w:rPr>
              <w:t>P</w:t>
            </w:r>
            <w:r w:rsidRPr="0078773C">
              <w:rPr>
                <w:rFonts w:cs="Arial"/>
                <w:szCs w:val="24"/>
              </w:rPr>
              <w:t>ossessions</w:t>
            </w:r>
          </w:p>
          <w:p w:rsidR="00B83E62" w:rsidRPr="0078773C" w:rsidRDefault="00E01420" w:rsidP="00C7013F">
            <w:pPr>
              <w:numPr>
                <w:ilvl w:val="0"/>
                <w:numId w:val="26"/>
              </w:numPr>
              <w:spacing w:after="240" w:line="0" w:lineRule="atLeast"/>
              <w:rPr>
                <w:rFonts w:cs="Arial"/>
                <w:szCs w:val="24"/>
              </w:rPr>
            </w:pPr>
            <w:r w:rsidRPr="0078773C">
              <w:rPr>
                <w:rFonts w:cs="Arial"/>
                <w:szCs w:val="24"/>
              </w:rPr>
              <w:t>Setting Up Home Allowance</w:t>
            </w:r>
          </w:p>
          <w:p w:rsidR="00B83E62" w:rsidRPr="00B83E62" w:rsidRDefault="00E01420" w:rsidP="004E4043">
            <w:pPr>
              <w:numPr>
                <w:ilvl w:val="0"/>
                <w:numId w:val="26"/>
              </w:numPr>
              <w:spacing w:after="240" w:line="0" w:lineRule="atLeast"/>
              <w:rPr>
                <w:rFonts w:cs="Arial"/>
                <w:szCs w:val="24"/>
              </w:rPr>
            </w:pPr>
            <w:r w:rsidRPr="0078773C">
              <w:rPr>
                <w:rFonts w:cs="Arial"/>
                <w:szCs w:val="24"/>
              </w:rPr>
              <w:t xml:space="preserve">Starter </w:t>
            </w:r>
            <w:r>
              <w:rPr>
                <w:rFonts w:cs="Arial"/>
                <w:szCs w:val="24"/>
              </w:rPr>
              <w:t>P</w:t>
            </w:r>
            <w:r w:rsidRPr="0078773C">
              <w:rPr>
                <w:rFonts w:cs="Arial"/>
                <w:szCs w:val="24"/>
              </w:rPr>
              <w:t xml:space="preserve">ack for </w:t>
            </w:r>
            <w:r>
              <w:rPr>
                <w:rFonts w:cs="Arial"/>
                <w:szCs w:val="24"/>
              </w:rPr>
              <w:t>S</w:t>
            </w:r>
            <w:r w:rsidRPr="0078773C">
              <w:rPr>
                <w:rFonts w:cs="Arial"/>
                <w:szCs w:val="24"/>
              </w:rPr>
              <w:t xml:space="preserve">etting </w:t>
            </w:r>
            <w:r>
              <w:rPr>
                <w:rFonts w:cs="Arial"/>
                <w:szCs w:val="24"/>
              </w:rPr>
              <w:t>U</w:t>
            </w:r>
            <w:r w:rsidRPr="0078773C">
              <w:rPr>
                <w:rFonts w:cs="Arial"/>
                <w:szCs w:val="24"/>
              </w:rPr>
              <w:t xml:space="preserve">p </w:t>
            </w:r>
            <w:r>
              <w:rPr>
                <w:rFonts w:cs="Arial"/>
                <w:szCs w:val="24"/>
              </w:rPr>
              <w:t>H</w:t>
            </w:r>
            <w:r w:rsidRPr="0078773C">
              <w:rPr>
                <w:rFonts w:cs="Arial"/>
                <w:szCs w:val="24"/>
              </w:rPr>
              <w:t>ome</w:t>
            </w:r>
          </w:p>
        </w:tc>
      </w:tr>
      <w:tr w:rsidR="00C6012B" w:rsidTr="00DC6FEE">
        <w:tblPrEx>
          <w:shd w:val="clear" w:color="auto" w:fill="auto"/>
        </w:tblPrEx>
        <w:tc>
          <w:tcPr>
            <w:tcW w:w="1307" w:type="dxa"/>
          </w:tcPr>
          <w:p w:rsidR="00B83E62" w:rsidRPr="00F63F2E" w:rsidRDefault="00E01420" w:rsidP="00D45CB6">
            <w:pPr>
              <w:spacing w:after="240" w:line="0" w:lineRule="atLeast"/>
              <w:rPr>
                <w:rFonts w:cs="Arial"/>
                <w:b/>
                <w:szCs w:val="24"/>
              </w:rPr>
            </w:pPr>
            <w:r>
              <w:rPr>
                <w:rFonts w:cs="Arial"/>
                <w:b/>
                <w:szCs w:val="24"/>
              </w:rPr>
              <w:t>Section 4</w:t>
            </w:r>
          </w:p>
        </w:tc>
        <w:tc>
          <w:tcPr>
            <w:tcW w:w="7709" w:type="dxa"/>
          </w:tcPr>
          <w:p w:rsidR="00B83E62" w:rsidRDefault="00E01420" w:rsidP="00D45CB6">
            <w:pPr>
              <w:spacing w:after="240" w:line="0" w:lineRule="atLeast"/>
              <w:rPr>
                <w:rFonts w:cs="Arial"/>
                <w:b/>
                <w:szCs w:val="24"/>
              </w:rPr>
            </w:pPr>
            <w:r>
              <w:rPr>
                <w:rFonts w:cs="Arial"/>
                <w:b/>
                <w:szCs w:val="24"/>
              </w:rPr>
              <w:t>Education / Training / Employment</w:t>
            </w:r>
          </w:p>
          <w:p w:rsidR="00B83E62" w:rsidRPr="00F51575" w:rsidRDefault="00E01420" w:rsidP="00C7013F">
            <w:pPr>
              <w:numPr>
                <w:ilvl w:val="0"/>
                <w:numId w:val="27"/>
              </w:numPr>
              <w:spacing w:after="240" w:line="0" w:lineRule="atLeast"/>
            </w:pPr>
            <w:r w:rsidRPr="00F51575">
              <w:t>Higher Education</w:t>
            </w:r>
          </w:p>
          <w:p w:rsidR="00B83E62" w:rsidRPr="00F51575" w:rsidRDefault="00E01420" w:rsidP="00C7013F">
            <w:pPr>
              <w:numPr>
                <w:ilvl w:val="0"/>
                <w:numId w:val="27"/>
              </w:numPr>
              <w:spacing w:after="240" w:line="0" w:lineRule="atLeast"/>
            </w:pPr>
            <w:r w:rsidRPr="00F51575">
              <w:t xml:space="preserve">Income in Higher Education </w:t>
            </w:r>
          </w:p>
          <w:p w:rsidR="00B83E62" w:rsidRPr="00F51575" w:rsidRDefault="00E01420" w:rsidP="00C7013F">
            <w:pPr>
              <w:numPr>
                <w:ilvl w:val="0"/>
                <w:numId w:val="27"/>
              </w:numPr>
              <w:spacing w:after="240" w:line="0" w:lineRule="atLeast"/>
            </w:pPr>
            <w:r w:rsidRPr="00F51575">
              <w:t xml:space="preserve">Higher Education </w:t>
            </w:r>
            <w:r>
              <w:t>Vacation A</w:t>
            </w:r>
            <w:r w:rsidRPr="00F51575">
              <w:t>ccommodation</w:t>
            </w:r>
          </w:p>
          <w:p w:rsidR="00B83E62" w:rsidRPr="00F51575" w:rsidRDefault="00E01420" w:rsidP="00C7013F">
            <w:pPr>
              <w:numPr>
                <w:ilvl w:val="0"/>
                <w:numId w:val="27"/>
              </w:numPr>
              <w:spacing w:after="240" w:line="0" w:lineRule="atLeast"/>
            </w:pPr>
            <w:r w:rsidRPr="00F51575">
              <w:lastRenderedPageBreak/>
              <w:t xml:space="preserve">Course </w:t>
            </w:r>
            <w:r>
              <w:t>E</w:t>
            </w:r>
            <w:r w:rsidRPr="00F51575">
              <w:t>quipment</w:t>
            </w:r>
          </w:p>
          <w:p w:rsidR="00B83E62" w:rsidRPr="00F51575" w:rsidRDefault="00E01420" w:rsidP="00C7013F">
            <w:pPr>
              <w:numPr>
                <w:ilvl w:val="0"/>
                <w:numId w:val="27"/>
              </w:numPr>
              <w:spacing w:after="240" w:line="0" w:lineRule="atLeast"/>
            </w:pPr>
            <w:r w:rsidRPr="00F51575">
              <w:t>Further Education</w:t>
            </w:r>
          </w:p>
          <w:p w:rsidR="00B83E62" w:rsidRPr="00B83E62" w:rsidRDefault="00E01420" w:rsidP="004E4043">
            <w:pPr>
              <w:numPr>
                <w:ilvl w:val="0"/>
                <w:numId w:val="27"/>
              </w:numPr>
              <w:spacing w:after="240" w:line="0" w:lineRule="atLeast"/>
              <w:rPr>
                <w:rFonts w:cs="Arial"/>
                <w:szCs w:val="24"/>
              </w:rPr>
            </w:pPr>
            <w:r w:rsidRPr="00F51575">
              <w:t>Part</w:t>
            </w:r>
            <w:r>
              <w:t>-T</w:t>
            </w:r>
            <w:r w:rsidRPr="00F51575">
              <w:t xml:space="preserve">ime </w:t>
            </w:r>
            <w:r>
              <w:t>E</w:t>
            </w:r>
            <w:r w:rsidRPr="00F51575">
              <w:t xml:space="preserve">ducation, </w:t>
            </w:r>
            <w:r>
              <w:t>P</w:t>
            </w:r>
            <w:r w:rsidRPr="00F51575">
              <w:t>art</w:t>
            </w:r>
            <w:r>
              <w:t>-T</w:t>
            </w:r>
            <w:r w:rsidRPr="00F51575">
              <w:t xml:space="preserve">ime </w:t>
            </w:r>
            <w:r>
              <w:t>E</w:t>
            </w:r>
            <w:r w:rsidRPr="00F51575">
              <w:t xml:space="preserve">mployment, </w:t>
            </w:r>
            <w:r>
              <w:t>V</w:t>
            </w:r>
            <w:r w:rsidRPr="00F51575">
              <w:t xml:space="preserve">oluntary </w:t>
            </w:r>
            <w:r>
              <w:t>W</w:t>
            </w:r>
            <w:r w:rsidRPr="00F51575">
              <w:t>ork</w:t>
            </w:r>
          </w:p>
        </w:tc>
      </w:tr>
      <w:tr w:rsidR="00C6012B" w:rsidTr="00DC6FEE">
        <w:tblPrEx>
          <w:shd w:val="clear" w:color="auto" w:fill="auto"/>
        </w:tblPrEx>
        <w:trPr>
          <w:trHeight w:val="79"/>
        </w:trPr>
        <w:tc>
          <w:tcPr>
            <w:tcW w:w="1307" w:type="dxa"/>
          </w:tcPr>
          <w:p w:rsidR="00B83E62" w:rsidRPr="00F63F2E" w:rsidRDefault="00E01420" w:rsidP="000B5C2B">
            <w:pPr>
              <w:spacing w:after="240" w:line="240" w:lineRule="auto"/>
              <w:rPr>
                <w:rFonts w:cs="Arial"/>
                <w:b/>
                <w:szCs w:val="24"/>
              </w:rPr>
            </w:pPr>
            <w:r w:rsidRPr="00F63F2E">
              <w:rPr>
                <w:rFonts w:cs="Arial"/>
                <w:b/>
                <w:szCs w:val="24"/>
              </w:rPr>
              <w:lastRenderedPageBreak/>
              <w:t xml:space="preserve">Section </w:t>
            </w:r>
            <w:r>
              <w:rPr>
                <w:rFonts w:cs="Arial"/>
                <w:b/>
                <w:szCs w:val="24"/>
              </w:rPr>
              <w:t>5</w:t>
            </w:r>
          </w:p>
        </w:tc>
        <w:tc>
          <w:tcPr>
            <w:tcW w:w="7709" w:type="dxa"/>
          </w:tcPr>
          <w:p w:rsidR="00B83E62" w:rsidRDefault="00E01420" w:rsidP="000B5C2B">
            <w:pPr>
              <w:spacing w:after="240" w:line="240" w:lineRule="auto"/>
              <w:rPr>
                <w:rFonts w:cs="Arial"/>
                <w:b/>
                <w:szCs w:val="24"/>
              </w:rPr>
            </w:pPr>
            <w:r>
              <w:rPr>
                <w:rFonts w:cs="Arial"/>
                <w:b/>
                <w:szCs w:val="24"/>
              </w:rPr>
              <w:t>Leisure and Wellbeing</w:t>
            </w:r>
          </w:p>
          <w:p w:rsidR="00B83E62" w:rsidRPr="00F51575" w:rsidRDefault="00E01420" w:rsidP="00C7013F">
            <w:pPr>
              <w:numPr>
                <w:ilvl w:val="0"/>
                <w:numId w:val="30"/>
              </w:numPr>
              <w:spacing w:after="240"/>
              <w:rPr>
                <w:rFonts w:cs="Arial"/>
                <w:szCs w:val="24"/>
              </w:rPr>
            </w:pPr>
            <w:r w:rsidRPr="00F51575">
              <w:rPr>
                <w:rFonts w:cs="Arial"/>
                <w:szCs w:val="24"/>
              </w:rPr>
              <w:t>Celebrations</w:t>
            </w:r>
          </w:p>
          <w:p w:rsidR="00B83E62" w:rsidRPr="00F51575" w:rsidRDefault="00E01420" w:rsidP="00C7013F">
            <w:pPr>
              <w:numPr>
                <w:ilvl w:val="0"/>
                <w:numId w:val="30"/>
              </w:numPr>
              <w:spacing w:after="240"/>
              <w:rPr>
                <w:rFonts w:cs="Arial"/>
                <w:szCs w:val="24"/>
              </w:rPr>
            </w:pPr>
            <w:r w:rsidRPr="00F51575">
              <w:rPr>
                <w:rFonts w:cs="Arial"/>
                <w:szCs w:val="24"/>
              </w:rPr>
              <w:t xml:space="preserve">Hobbies / </w:t>
            </w:r>
            <w:r>
              <w:rPr>
                <w:rFonts w:cs="Arial"/>
                <w:szCs w:val="24"/>
              </w:rPr>
              <w:t>L</w:t>
            </w:r>
            <w:r w:rsidRPr="00F51575">
              <w:rPr>
                <w:rFonts w:cs="Arial"/>
                <w:szCs w:val="24"/>
              </w:rPr>
              <w:t xml:space="preserve">eisure </w:t>
            </w:r>
            <w:r>
              <w:rPr>
                <w:rFonts w:cs="Arial"/>
                <w:szCs w:val="24"/>
              </w:rPr>
              <w:t>A</w:t>
            </w:r>
            <w:r w:rsidRPr="00F51575">
              <w:rPr>
                <w:rFonts w:cs="Arial"/>
                <w:szCs w:val="24"/>
              </w:rPr>
              <w:t xml:space="preserve">ctivities / </w:t>
            </w:r>
            <w:r>
              <w:rPr>
                <w:rFonts w:cs="Arial"/>
                <w:szCs w:val="24"/>
              </w:rPr>
              <w:t>T</w:t>
            </w:r>
            <w:r w:rsidRPr="00F51575">
              <w:rPr>
                <w:rFonts w:cs="Arial"/>
                <w:szCs w:val="24"/>
              </w:rPr>
              <w:t xml:space="preserve">alents / </w:t>
            </w:r>
            <w:r>
              <w:rPr>
                <w:rFonts w:cs="Arial"/>
                <w:szCs w:val="24"/>
              </w:rPr>
              <w:t>S</w:t>
            </w:r>
            <w:r w:rsidRPr="00F51575">
              <w:rPr>
                <w:rFonts w:cs="Arial"/>
                <w:szCs w:val="24"/>
              </w:rPr>
              <w:t>kills</w:t>
            </w:r>
          </w:p>
          <w:p w:rsidR="00B83E62" w:rsidRPr="00F51575" w:rsidRDefault="00E01420" w:rsidP="00C7013F">
            <w:pPr>
              <w:numPr>
                <w:ilvl w:val="0"/>
                <w:numId w:val="30"/>
              </w:numPr>
              <w:spacing w:after="240"/>
              <w:rPr>
                <w:rFonts w:cs="Arial"/>
                <w:szCs w:val="24"/>
              </w:rPr>
            </w:pPr>
            <w:r w:rsidRPr="00F51575">
              <w:rPr>
                <w:rFonts w:cs="Arial"/>
                <w:szCs w:val="24"/>
              </w:rPr>
              <w:t xml:space="preserve">Driving </w:t>
            </w:r>
            <w:r>
              <w:rPr>
                <w:rFonts w:cs="Arial"/>
                <w:szCs w:val="24"/>
              </w:rPr>
              <w:t>L</w:t>
            </w:r>
            <w:r w:rsidRPr="00F51575">
              <w:rPr>
                <w:rFonts w:cs="Arial"/>
                <w:szCs w:val="24"/>
              </w:rPr>
              <w:t>essons</w:t>
            </w:r>
          </w:p>
          <w:p w:rsidR="00B83E62" w:rsidRPr="00F51575" w:rsidRDefault="00E01420" w:rsidP="00C7013F">
            <w:pPr>
              <w:numPr>
                <w:ilvl w:val="0"/>
                <w:numId w:val="30"/>
              </w:numPr>
              <w:spacing w:after="240"/>
              <w:rPr>
                <w:rFonts w:cs="Arial"/>
                <w:szCs w:val="24"/>
              </w:rPr>
            </w:pPr>
            <w:r w:rsidRPr="00F51575">
              <w:rPr>
                <w:rFonts w:cs="Arial"/>
                <w:szCs w:val="24"/>
              </w:rPr>
              <w:t xml:space="preserve">Driving </w:t>
            </w:r>
            <w:r>
              <w:rPr>
                <w:rFonts w:cs="Arial"/>
                <w:szCs w:val="24"/>
              </w:rPr>
              <w:t>L</w:t>
            </w:r>
            <w:r w:rsidRPr="00F51575">
              <w:rPr>
                <w:rFonts w:cs="Arial"/>
                <w:szCs w:val="24"/>
              </w:rPr>
              <w:t>icence</w:t>
            </w:r>
          </w:p>
          <w:p w:rsidR="00B83E62" w:rsidRPr="00F51575" w:rsidRDefault="00E01420" w:rsidP="00C7013F">
            <w:pPr>
              <w:numPr>
                <w:ilvl w:val="0"/>
                <w:numId w:val="30"/>
              </w:numPr>
              <w:spacing w:after="240"/>
              <w:rPr>
                <w:rFonts w:cs="Arial"/>
                <w:szCs w:val="24"/>
              </w:rPr>
            </w:pPr>
            <w:r w:rsidRPr="00F51575">
              <w:rPr>
                <w:rFonts w:cs="Arial"/>
                <w:szCs w:val="24"/>
              </w:rPr>
              <w:t>Passport</w:t>
            </w:r>
          </w:p>
          <w:p w:rsidR="00B83E62" w:rsidRPr="00F51575" w:rsidRDefault="00E01420" w:rsidP="00C7013F">
            <w:pPr>
              <w:numPr>
                <w:ilvl w:val="0"/>
                <w:numId w:val="30"/>
              </w:numPr>
              <w:spacing w:after="240"/>
              <w:rPr>
                <w:rFonts w:cs="Arial"/>
                <w:szCs w:val="24"/>
              </w:rPr>
            </w:pPr>
            <w:r w:rsidRPr="00F51575">
              <w:rPr>
                <w:rFonts w:cs="Arial"/>
                <w:szCs w:val="24"/>
              </w:rPr>
              <w:t xml:space="preserve">Clothing </w:t>
            </w:r>
            <w:r>
              <w:rPr>
                <w:rFonts w:cs="Arial"/>
                <w:szCs w:val="24"/>
              </w:rPr>
              <w:t>A</w:t>
            </w:r>
            <w:r w:rsidRPr="00F51575">
              <w:rPr>
                <w:rFonts w:cs="Arial"/>
                <w:szCs w:val="24"/>
              </w:rPr>
              <w:t>llowance</w:t>
            </w:r>
          </w:p>
          <w:p w:rsidR="00B83E62" w:rsidRPr="00F51575" w:rsidRDefault="00E01420" w:rsidP="00C7013F">
            <w:pPr>
              <w:numPr>
                <w:ilvl w:val="0"/>
                <w:numId w:val="30"/>
              </w:numPr>
              <w:spacing w:after="240"/>
              <w:rPr>
                <w:rFonts w:cs="Arial"/>
                <w:szCs w:val="24"/>
              </w:rPr>
            </w:pPr>
            <w:r w:rsidRPr="00F51575">
              <w:rPr>
                <w:rFonts w:cs="Arial"/>
                <w:szCs w:val="24"/>
              </w:rPr>
              <w:t xml:space="preserve">Cold </w:t>
            </w:r>
            <w:r>
              <w:rPr>
                <w:rFonts w:cs="Arial"/>
                <w:szCs w:val="24"/>
              </w:rPr>
              <w:t>W</w:t>
            </w:r>
            <w:r w:rsidRPr="00F51575">
              <w:rPr>
                <w:rFonts w:cs="Arial"/>
                <w:szCs w:val="24"/>
              </w:rPr>
              <w:t xml:space="preserve">eather </w:t>
            </w:r>
            <w:r>
              <w:rPr>
                <w:rFonts w:cs="Arial"/>
                <w:szCs w:val="24"/>
              </w:rPr>
              <w:t>F</w:t>
            </w:r>
            <w:r w:rsidRPr="00F51575">
              <w:rPr>
                <w:rFonts w:cs="Arial"/>
                <w:szCs w:val="24"/>
              </w:rPr>
              <w:t xml:space="preserve">uel </w:t>
            </w:r>
            <w:r>
              <w:rPr>
                <w:rFonts w:cs="Arial"/>
                <w:szCs w:val="24"/>
              </w:rPr>
              <w:t>P</w:t>
            </w:r>
            <w:r w:rsidRPr="00F51575">
              <w:rPr>
                <w:rFonts w:cs="Arial"/>
                <w:szCs w:val="24"/>
              </w:rPr>
              <w:t xml:space="preserve">ayments </w:t>
            </w:r>
          </w:p>
          <w:p w:rsidR="00B83E62" w:rsidRPr="00F51575" w:rsidRDefault="00E01420" w:rsidP="00C7013F">
            <w:pPr>
              <w:numPr>
                <w:ilvl w:val="0"/>
                <w:numId w:val="30"/>
              </w:numPr>
              <w:spacing w:after="240"/>
              <w:rPr>
                <w:rFonts w:cs="Arial"/>
                <w:szCs w:val="24"/>
              </w:rPr>
            </w:pPr>
            <w:r w:rsidRPr="00F51575">
              <w:rPr>
                <w:rFonts w:cs="Arial"/>
                <w:szCs w:val="24"/>
              </w:rPr>
              <w:t xml:space="preserve">Transport </w:t>
            </w:r>
            <w:r>
              <w:rPr>
                <w:rFonts w:cs="Arial"/>
                <w:szCs w:val="24"/>
              </w:rPr>
              <w:t>C</w:t>
            </w:r>
            <w:r w:rsidRPr="00F51575">
              <w:rPr>
                <w:rFonts w:cs="Arial"/>
                <w:szCs w:val="24"/>
              </w:rPr>
              <w:t>osts</w:t>
            </w:r>
          </w:p>
          <w:p w:rsidR="00B83E62" w:rsidRPr="00B83E62" w:rsidRDefault="00E01420" w:rsidP="00C7013F">
            <w:pPr>
              <w:numPr>
                <w:ilvl w:val="0"/>
                <w:numId w:val="30"/>
              </w:numPr>
              <w:spacing w:after="240"/>
              <w:rPr>
                <w:rFonts w:cs="Arial"/>
                <w:b/>
                <w:szCs w:val="24"/>
              </w:rPr>
            </w:pPr>
            <w:r w:rsidRPr="00F51575">
              <w:rPr>
                <w:rFonts w:cs="Arial"/>
                <w:szCs w:val="24"/>
              </w:rPr>
              <w:t>Health Costs</w:t>
            </w:r>
          </w:p>
        </w:tc>
      </w:tr>
    </w:tbl>
    <w:p w:rsidR="00E22D18" w:rsidRDefault="00313ABD" w:rsidP="00100C4E">
      <w:pPr>
        <w:jc w:val="center"/>
        <w:rPr>
          <w:b/>
          <w:highlight w:val="yellow"/>
          <w:u w:val="single"/>
        </w:rPr>
      </w:pPr>
    </w:p>
    <w:p w:rsidR="00BA69FA" w:rsidRDefault="00E01420" w:rsidP="00BA69FA">
      <w:pPr>
        <w:rPr>
          <w:b/>
          <w:highlight w:val="yellow"/>
          <w:u w:val="single"/>
        </w:rPr>
      </w:pPr>
      <w:r>
        <w:rPr>
          <w:b/>
          <w:highlight w:val="yellow"/>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16"/>
      </w:tblGrid>
      <w:tr w:rsidR="00C6012B" w:rsidTr="00CB67D3">
        <w:tc>
          <w:tcPr>
            <w:tcW w:w="9242" w:type="dxa"/>
            <w:shd w:val="clear" w:color="auto" w:fill="BFBFBF"/>
            <w:vAlign w:val="center"/>
          </w:tcPr>
          <w:p w:rsidR="00996CA5" w:rsidRPr="00F63F2E" w:rsidRDefault="00313ABD" w:rsidP="00CB67D3">
            <w:pPr>
              <w:spacing w:after="0" w:line="240" w:lineRule="auto"/>
              <w:jc w:val="center"/>
              <w:rPr>
                <w:rFonts w:cs="Arial"/>
                <w:b/>
                <w:szCs w:val="24"/>
              </w:rPr>
            </w:pPr>
          </w:p>
          <w:p w:rsidR="00996CA5" w:rsidRPr="00F63F2E" w:rsidRDefault="00E01420" w:rsidP="00CB67D3">
            <w:pPr>
              <w:spacing w:after="0" w:line="240" w:lineRule="auto"/>
              <w:jc w:val="center"/>
              <w:rPr>
                <w:rFonts w:cs="Arial"/>
                <w:b/>
                <w:szCs w:val="24"/>
              </w:rPr>
            </w:pPr>
            <w:r w:rsidRPr="00F63F2E">
              <w:rPr>
                <w:rFonts w:cs="Arial"/>
                <w:b/>
                <w:szCs w:val="24"/>
              </w:rPr>
              <w:t>Section 1</w:t>
            </w:r>
            <w:r>
              <w:rPr>
                <w:rFonts w:cs="Arial"/>
                <w:b/>
                <w:szCs w:val="24"/>
              </w:rPr>
              <w:t>: Definitions</w:t>
            </w:r>
          </w:p>
          <w:p w:rsidR="00996CA5" w:rsidRPr="00F63F2E" w:rsidRDefault="00313ABD" w:rsidP="00CB67D3">
            <w:pPr>
              <w:spacing w:after="0" w:line="240" w:lineRule="auto"/>
              <w:jc w:val="center"/>
              <w:rPr>
                <w:rFonts w:cs="Arial"/>
                <w:b/>
                <w:szCs w:val="24"/>
              </w:rPr>
            </w:pPr>
          </w:p>
        </w:tc>
      </w:tr>
    </w:tbl>
    <w:p w:rsidR="00996CA5" w:rsidRPr="00340897" w:rsidRDefault="00313ABD" w:rsidP="00E00247">
      <w:pPr>
        <w:spacing w:line="240" w:lineRule="auto"/>
        <w:rPr>
          <w:rFonts w:cs="Arial"/>
          <w:szCs w:val="24"/>
        </w:rPr>
      </w:pPr>
    </w:p>
    <w:p w:rsidR="00AD30B0" w:rsidRDefault="00E01420" w:rsidP="00E00247">
      <w:pPr>
        <w:spacing w:line="240" w:lineRule="auto"/>
        <w:rPr>
          <w:rFonts w:cs="Arial"/>
          <w:szCs w:val="24"/>
        </w:rPr>
      </w:pPr>
      <w:r w:rsidRPr="00340897">
        <w:rPr>
          <w:rFonts w:cs="Arial"/>
          <w:szCs w:val="24"/>
        </w:rPr>
        <w:t>This document relates to financial provision for young people who are considered '</w:t>
      </w:r>
      <w:r>
        <w:rPr>
          <w:rFonts w:cs="Arial"/>
          <w:szCs w:val="24"/>
        </w:rPr>
        <w:t>F</w:t>
      </w:r>
      <w:r w:rsidRPr="00340897">
        <w:rPr>
          <w:rFonts w:cs="Arial"/>
          <w:szCs w:val="24"/>
        </w:rPr>
        <w:t xml:space="preserve">ormer </w:t>
      </w:r>
      <w:r>
        <w:rPr>
          <w:rFonts w:cs="Arial"/>
          <w:szCs w:val="24"/>
        </w:rPr>
        <w:t>R</w:t>
      </w:r>
      <w:r w:rsidRPr="00340897">
        <w:rPr>
          <w:rFonts w:cs="Arial"/>
          <w:szCs w:val="24"/>
        </w:rPr>
        <w:t xml:space="preserve">elevant' </w:t>
      </w:r>
      <w:r>
        <w:rPr>
          <w:rFonts w:cs="Arial"/>
          <w:szCs w:val="24"/>
        </w:rPr>
        <w:t xml:space="preserve">under: </w:t>
      </w:r>
    </w:p>
    <w:p w:rsidR="006D2035" w:rsidRDefault="00E01420" w:rsidP="006D2035">
      <w:pPr>
        <w:numPr>
          <w:ilvl w:val="0"/>
          <w:numId w:val="44"/>
        </w:numPr>
        <w:spacing w:line="240" w:lineRule="auto"/>
        <w:rPr>
          <w:rFonts w:cs="Arial"/>
          <w:szCs w:val="24"/>
        </w:rPr>
      </w:pPr>
      <w:r>
        <w:rPr>
          <w:rFonts w:cs="Arial"/>
          <w:szCs w:val="24"/>
        </w:rPr>
        <w:t xml:space="preserve">The </w:t>
      </w:r>
      <w:r w:rsidRPr="00266B77">
        <w:rPr>
          <w:rFonts w:cs="Arial"/>
          <w:szCs w:val="24"/>
        </w:rPr>
        <w:t>C</w:t>
      </w:r>
      <w:r>
        <w:rPr>
          <w:rFonts w:cs="Arial"/>
          <w:szCs w:val="24"/>
        </w:rPr>
        <w:t>hildren (Leaving Care) Act 2000</w:t>
      </w:r>
    </w:p>
    <w:p w:rsidR="006D2035" w:rsidRDefault="00E01420" w:rsidP="006D2035">
      <w:pPr>
        <w:numPr>
          <w:ilvl w:val="0"/>
          <w:numId w:val="44"/>
        </w:numPr>
        <w:spacing w:line="240" w:lineRule="auto"/>
        <w:rPr>
          <w:rFonts w:cs="Arial"/>
          <w:szCs w:val="24"/>
        </w:rPr>
      </w:pPr>
      <w:r>
        <w:rPr>
          <w:rFonts w:cs="Arial"/>
          <w:szCs w:val="24"/>
        </w:rPr>
        <w:t>The Children Act 1989 Guidance and Regulations 2010 Volume 2: Care Planning, Placement and Case Review Regulations</w:t>
      </w:r>
    </w:p>
    <w:p w:rsidR="006D2035" w:rsidRPr="003C1001" w:rsidRDefault="00E01420" w:rsidP="006D2035">
      <w:pPr>
        <w:numPr>
          <w:ilvl w:val="0"/>
          <w:numId w:val="44"/>
        </w:numPr>
        <w:spacing w:line="240" w:lineRule="auto"/>
        <w:rPr>
          <w:rFonts w:cs="Arial"/>
          <w:szCs w:val="24"/>
        </w:rPr>
      </w:pPr>
      <w:r w:rsidRPr="003C1001">
        <w:rPr>
          <w:rFonts w:cs="Arial"/>
          <w:szCs w:val="24"/>
        </w:rPr>
        <w:t>The Children Act 1989 Guidance and Regulations 2015 Volume 3: Planning Transitions to Adulthood</w:t>
      </w:r>
    </w:p>
    <w:p w:rsidR="006D2035" w:rsidRPr="003C1001" w:rsidRDefault="00E01420" w:rsidP="006D2035">
      <w:pPr>
        <w:numPr>
          <w:ilvl w:val="0"/>
          <w:numId w:val="44"/>
        </w:numPr>
        <w:spacing w:line="240" w:lineRule="auto"/>
        <w:rPr>
          <w:rFonts w:cs="Arial"/>
          <w:szCs w:val="24"/>
        </w:rPr>
      </w:pPr>
      <w:r w:rsidRPr="003C1001">
        <w:rPr>
          <w:rFonts w:cs="Arial"/>
          <w:szCs w:val="24"/>
        </w:rPr>
        <w:t>The Care Leavers (England) Regulations 2010</w:t>
      </w:r>
    </w:p>
    <w:p w:rsidR="006D2035" w:rsidRPr="003C1001" w:rsidRDefault="00E01420" w:rsidP="006D2035">
      <w:pPr>
        <w:numPr>
          <w:ilvl w:val="0"/>
          <w:numId w:val="44"/>
        </w:numPr>
        <w:spacing w:line="240" w:lineRule="auto"/>
        <w:rPr>
          <w:rFonts w:cs="Arial"/>
          <w:szCs w:val="24"/>
        </w:rPr>
      </w:pPr>
      <w:r w:rsidRPr="003C1001">
        <w:rPr>
          <w:rFonts w:cs="Arial"/>
          <w:szCs w:val="24"/>
        </w:rPr>
        <w:t>The Children and Social Work Act 2017</w:t>
      </w:r>
    </w:p>
    <w:p w:rsidR="006D2035" w:rsidRPr="003C1001" w:rsidRDefault="00E01420" w:rsidP="006D2035">
      <w:pPr>
        <w:numPr>
          <w:ilvl w:val="0"/>
          <w:numId w:val="44"/>
        </w:numPr>
        <w:spacing w:line="240" w:lineRule="auto"/>
        <w:rPr>
          <w:rFonts w:cs="Arial"/>
          <w:szCs w:val="24"/>
        </w:rPr>
      </w:pPr>
      <w:r w:rsidRPr="003C1001">
        <w:rPr>
          <w:rFonts w:cs="Arial"/>
          <w:szCs w:val="24"/>
        </w:rPr>
        <w:t>The Lancashire Corporate Parenting Strategy</w:t>
      </w:r>
    </w:p>
    <w:p w:rsidR="00E00247" w:rsidRPr="00340897" w:rsidRDefault="00E01420" w:rsidP="00AD30B0">
      <w:pPr>
        <w:spacing w:line="240" w:lineRule="auto"/>
        <w:rPr>
          <w:rFonts w:cs="Arial"/>
          <w:szCs w:val="24"/>
        </w:rPr>
      </w:pPr>
      <w:r w:rsidRPr="00340897">
        <w:rPr>
          <w:rFonts w:cs="Arial"/>
          <w:szCs w:val="24"/>
        </w:rPr>
        <w:t>These may be defined as:</w:t>
      </w:r>
    </w:p>
    <w:p w:rsidR="00100C4E" w:rsidRPr="006F2878" w:rsidRDefault="00E01420" w:rsidP="006F2878">
      <w:pPr>
        <w:spacing w:after="240" w:line="240" w:lineRule="auto"/>
        <w:rPr>
          <w:rFonts w:cs="Arial"/>
          <w:b/>
          <w:bCs/>
          <w:szCs w:val="24"/>
          <w:u w:val="single"/>
        </w:rPr>
      </w:pPr>
      <w:r w:rsidRPr="006F2878">
        <w:rPr>
          <w:rFonts w:cs="Arial"/>
          <w:b/>
          <w:bCs/>
          <w:szCs w:val="24"/>
          <w:u w:val="single"/>
        </w:rPr>
        <w:t>Former Relevant Young People</w:t>
      </w:r>
    </w:p>
    <w:p w:rsidR="00340897" w:rsidRPr="00340897" w:rsidRDefault="00E01420" w:rsidP="00C7013F">
      <w:pPr>
        <w:pStyle w:val="Default"/>
        <w:numPr>
          <w:ilvl w:val="0"/>
          <w:numId w:val="20"/>
        </w:numPr>
        <w:jc w:val="both"/>
      </w:pPr>
      <w:r w:rsidRPr="00340897">
        <w:t>18 - 2</w:t>
      </w:r>
      <w:r>
        <w:t>5</w:t>
      </w:r>
      <w:r w:rsidRPr="00340897">
        <w:t xml:space="preserve"> year olds who have been eligible and/or relevant before the age of 18.</w:t>
      </w:r>
    </w:p>
    <w:p w:rsidR="00340897" w:rsidRPr="00340897" w:rsidRDefault="00313ABD" w:rsidP="00340897">
      <w:pPr>
        <w:pStyle w:val="Default"/>
        <w:ind w:left="720"/>
        <w:jc w:val="both"/>
      </w:pPr>
    </w:p>
    <w:p w:rsidR="00DC6FEE" w:rsidRDefault="00E01420" w:rsidP="00BC6233">
      <w:pPr>
        <w:pStyle w:val="Default"/>
        <w:numPr>
          <w:ilvl w:val="0"/>
          <w:numId w:val="20"/>
        </w:numPr>
        <w:jc w:val="both"/>
      </w:pPr>
      <w:r w:rsidRPr="00E069F9">
        <w:lastRenderedPageBreak/>
        <w:t xml:space="preserve">The upper age limit is extended up to 25 years where the young person is being supported to the end of a </w:t>
      </w:r>
      <w:r>
        <w:t>F</w:t>
      </w:r>
      <w:r w:rsidRPr="00E069F9">
        <w:t>urther/</w:t>
      </w:r>
      <w:r>
        <w:t>H</w:t>
      </w:r>
      <w:r w:rsidRPr="00E069F9">
        <w:t xml:space="preserve">igher </w:t>
      </w:r>
      <w:r>
        <w:t>E</w:t>
      </w:r>
      <w:r w:rsidRPr="00E069F9">
        <w:t xml:space="preserve">ducation or training programme which commenced before the young person was 21 years old. </w:t>
      </w:r>
    </w:p>
    <w:p w:rsidR="00E00247" w:rsidRPr="00E069F9" w:rsidRDefault="00E01420" w:rsidP="00BC6233">
      <w:pPr>
        <w:pStyle w:val="Default"/>
        <w:numPr>
          <w:ilvl w:val="0"/>
          <w:numId w:val="20"/>
        </w:numPr>
        <w:ind w:left="709"/>
        <w:jc w:val="both"/>
      </w:pPr>
      <w:r w:rsidRPr="00BC6233">
        <w:rPr>
          <w:color w:val="000000" w:themeColor="text1"/>
        </w:rPr>
        <w:t>Extending existing entitlements so that all care leavers will be able to access support from a local authority Personal Adviser to age 25</w:t>
      </w:r>
      <w:r>
        <w:rPr>
          <w:color w:val="000000" w:themeColor="text1"/>
        </w:rPr>
        <w:t>.</w:t>
      </w:r>
    </w:p>
    <w:p w:rsidR="00821F5B" w:rsidRPr="00821F5B" w:rsidRDefault="00E01420" w:rsidP="00C7013F">
      <w:pPr>
        <w:pStyle w:val="BodyTextIndent"/>
        <w:numPr>
          <w:ilvl w:val="0"/>
          <w:numId w:val="20"/>
        </w:numPr>
        <w:spacing w:after="240"/>
        <w:rPr>
          <w:bCs/>
          <w:sz w:val="24"/>
          <w:u w:val="single"/>
        </w:rPr>
      </w:pPr>
      <w:r w:rsidRPr="00E069F9">
        <w:rPr>
          <w:sz w:val="24"/>
        </w:rPr>
        <w:t xml:space="preserve">Unaccompanied asylum seeking young people who were eligible or relevant prior to reaching the age of 18 years are considered </w:t>
      </w:r>
      <w:r>
        <w:rPr>
          <w:sz w:val="24"/>
        </w:rPr>
        <w:t>F</w:t>
      </w:r>
      <w:r w:rsidRPr="00E069F9">
        <w:rPr>
          <w:sz w:val="24"/>
        </w:rPr>
        <w:t xml:space="preserve">ormer </w:t>
      </w:r>
      <w:r>
        <w:rPr>
          <w:sz w:val="24"/>
        </w:rPr>
        <w:t>R</w:t>
      </w:r>
      <w:r w:rsidRPr="00E069F9">
        <w:rPr>
          <w:sz w:val="24"/>
        </w:rPr>
        <w:t>elevant young people under the Children (Leaving Care) Act 2000.  However</w:t>
      </w:r>
      <w:r>
        <w:rPr>
          <w:sz w:val="24"/>
        </w:rPr>
        <w:t>,</w:t>
      </w:r>
      <w:r w:rsidRPr="00E069F9">
        <w:rPr>
          <w:sz w:val="24"/>
        </w:rPr>
        <w:t xml:space="preserve"> they also have an asylum and immigration status which may affect the support provided to them as a care leaver, including financial support (see Policy and Procedures relating to Unaccompanied Asylum Seeking Children</w:t>
      </w:r>
      <w:r>
        <w:rPr>
          <w:sz w:val="24"/>
        </w:rPr>
        <w:t>).</w:t>
      </w:r>
      <w:r w:rsidRPr="00E069F9">
        <w:rPr>
          <w:sz w:val="24"/>
        </w:rPr>
        <w:t xml:space="preserve"> </w:t>
      </w:r>
    </w:p>
    <w:p w:rsidR="00821F5B" w:rsidRDefault="00313ABD" w:rsidP="00821F5B">
      <w:pPr>
        <w:pStyle w:val="BodyTextIndent"/>
        <w:spacing w:after="240"/>
        <w:rPr>
          <w:bCs/>
          <w:sz w:val="24"/>
          <w:u w:val="single"/>
        </w:rPr>
      </w:pPr>
      <w:hyperlink r:id="rId9" w:history="1">
        <w:r w:rsidR="00E01420" w:rsidRPr="00821F5B">
          <w:rPr>
            <w:rStyle w:val="Hyperlink"/>
            <w:bCs/>
            <w:sz w:val="24"/>
          </w:rPr>
          <w:t>Unaccompanied Asylum Seeking Children</w:t>
        </w:r>
      </w:hyperlink>
    </w:p>
    <w:p w:rsidR="00B7409A" w:rsidRPr="008F6EBF" w:rsidRDefault="00E01420" w:rsidP="008F6EBF">
      <w:pPr>
        <w:pStyle w:val="BodyTextIndent"/>
        <w:spacing w:after="240"/>
        <w:ind w:left="0"/>
        <w:rPr>
          <w:b/>
          <w:bCs/>
          <w:sz w:val="24"/>
        </w:rPr>
      </w:pPr>
      <w:r w:rsidRPr="008F6EBF">
        <w:rPr>
          <w:b/>
          <w:sz w:val="24"/>
          <w:u w:val="single"/>
        </w:rPr>
        <w:t>Former Relevant young people pursuing further education or training</w:t>
      </w:r>
    </w:p>
    <w:p w:rsidR="00821F5B" w:rsidRDefault="00E01420" w:rsidP="00C7013F">
      <w:pPr>
        <w:pStyle w:val="BodyTextIndent"/>
        <w:numPr>
          <w:ilvl w:val="0"/>
          <w:numId w:val="1"/>
        </w:numPr>
        <w:spacing w:after="240"/>
        <w:rPr>
          <w:bCs/>
          <w:sz w:val="24"/>
        </w:rPr>
      </w:pPr>
      <w:r>
        <w:rPr>
          <w:sz w:val="24"/>
        </w:rPr>
        <w:t xml:space="preserve">There is also an additional category of Former Relevant young people who are over the age of 21 but before the age of 25 and have </w:t>
      </w:r>
      <w:r>
        <w:rPr>
          <w:bCs/>
          <w:sz w:val="24"/>
        </w:rPr>
        <w:t>advised the responsible local authority that they are pursuing or wish to pursue a course of training or education (</w:t>
      </w:r>
      <w:r w:rsidRPr="00E069F9">
        <w:rPr>
          <w:sz w:val="24"/>
        </w:rPr>
        <w:t xml:space="preserve">see Policy and Procedures </w:t>
      </w:r>
      <w:r>
        <w:rPr>
          <w:bCs/>
          <w:sz w:val="24"/>
        </w:rPr>
        <w:t xml:space="preserve">for duties of the Local Authority towards and support that may be provided to this category of young people). </w:t>
      </w:r>
    </w:p>
    <w:p w:rsidR="00821F5B" w:rsidRDefault="00313ABD" w:rsidP="00821F5B">
      <w:pPr>
        <w:pStyle w:val="BodyTextIndent"/>
        <w:spacing w:after="240"/>
        <w:rPr>
          <w:bCs/>
          <w:sz w:val="24"/>
        </w:rPr>
      </w:pPr>
      <w:hyperlink r:id="rId10" w:history="1">
        <w:r w:rsidR="00E01420" w:rsidRPr="00821F5B">
          <w:rPr>
            <w:rStyle w:val="Hyperlink"/>
            <w:bCs/>
            <w:sz w:val="24"/>
          </w:rPr>
          <w:t>Children Act 1989: transition to adulthood for care leavers - Publications - GOV.UK</w:t>
        </w:r>
      </w:hyperlink>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513"/>
      </w:tblGrid>
      <w:tr w:rsidR="00C6012B" w:rsidTr="00394EF0">
        <w:tc>
          <w:tcPr>
            <w:tcW w:w="9606" w:type="dxa"/>
            <w:gridSpan w:val="2"/>
            <w:shd w:val="clear" w:color="auto" w:fill="BFBFBF"/>
            <w:vAlign w:val="center"/>
          </w:tcPr>
          <w:p w:rsidR="00996CA5" w:rsidRPr="00BA69FA" w:rsidRDefault="00E01420" w:rsidP="00996CA5">
            <w:pPr>
              <w:pStyle w:val="BodyTextIndent"/>
              <w:ind w:left="0"/>
              <w:jc w:val="center"/>
              <w:rPr>
                <w:rFonts w:cs="Arial"/>
                <w:b/>
                <w:sz w:val="24"/>
              </w:rPr>
            </w:pPr>
            <w:r>
              <w:br w:type="page"/>
            </w:r>
          </w:p>
          <w:p w:rsidR="00CD6E10" w:rsidRPr="00BA69FA" w:rsidRDefault="00E01420" w:rsidP="00996CA5">
            <w:pPr>
              <w:pStyle w:val="BodyTextIndent"/>
              <w:ind w:left="0"/>
              <w:jc w:val="center"/>
              <w:rPr>
                <w:rFonts w:cs="Arial"/>
                <w:b/>
                <w:sz w:val="24"/>
              </w:rPr>
            </w:pPr>
            <w:r w:rsidRPr="00BA69FA">
              <w:rPr>
                <w:rFonts w:cs="Arial"/>
                <w:b/>
                <w:sz w:val="24"/>
              </w:rPr>
              <w:t>Section 2:  Income</w:t>
            </w:r>
          </w:p>
          <w:p w:rsidR="00996CA5" w:rsidRPr="00BA69FA" w:rsidRDefault="00313ABD" w:rsidP="00996CA5">
            <w:pPr>
              <w:pStyle w:val="BodyTextIndent"/>
              <w:ind w:left="0"/>
              <w:jc w:val="center"/>
              <w:rPr>
                <w:rFonts w:cs="Arial"/>
                <w:sz w:val="24"/>
              </w:rPr>
            </w:pPr>
          </w:p>
        </w:tc>
      </w:tr>
      <w:tr w:rsidR="00C6012B" w:rsidTr="00796432">
        <w:trPr>
          <w:trHeight w:val="323"/>
        </w:trPr>
        <w:tc>
          <w:tcPr>
            <w:tcW w:w="2093" w:type="dxa"/>
          </w:tcPr>
          <w:p w:rsidR="00796432" w:rsidRPr="00761D81" w:rsidRDefault="00E01420" w:rsidP="00402414">
            <w:pPr>
              <w:pStyle w:val="BodyTextIndent"/>
              <w:spacing w:after="240"/>
              <w:ind w:left="0"/>
              <w:rPr>
                <w:rFonts w:cs="Arial"/>
                <w:b/>
                <w:sz w:val="24"/>
              </w:rPr>
            </w:pPr>
            <w:r w:rsidRPr="00761D81">
              <w:rPr>
                <w:rFonts w:cs="Arial"/>
                <w:b/>
                <w:sz w:val="24"/>
              </w:rPr>
              <w:t>Funding Area</w:t>
            </w:r>
          </w:p>
        </w:tc>
        <w:tc>
          <w:tcPr>
            <w:tcW w:w="7513" w:type="dxa"/>
            <w:vAlign w:val="center"/>
          </w:tcPr>
          <w:p w:rsidR="00796432" w:rsidRPr="00324A37" w:rsidRDefault="00E01420" w:rsidP="00F75F56">
            <w:pPr>
              <w:jc w:val="center"/>
              <w:rPr>
                <w:szCs w:val="24"/>
              </w:rPr>
            </w:pPr>
            <w:r w:rsidRPr="00BA69FA">
              <w:rPr>
                <w:rFonts w:cs="Arial"/>
                <w:b/>
              </w:rPr>
              <w:t>Lancashire Commitment</w:t>
            </w:r>
          </w:p>
        </w:tc>
      </w:tr>
      <w:tr w:rsidR="00C6012B" w:rsidTr="00796432">
        <w:tc>
          <w:tcPr>
            <w:tcW w:w="2093" w:type="dxa"/>
          </w:tcPr>
          <w:p w:rsidR="00796432" w:rsidRPr="00761D81" w:rsidRDefault="00E01420" w:rsidP="00402414">
            <w:pPr>
              <w:pStyle w:val="BodyTextIndent"/>
              <w:spacing w:after="240"/>
              <w:ind w:left="0"/>
              <w:rPr>
                <w:rFonts w:cs="Arial"/>
                <w:b/>
                <w:sz w:val="24"/>
              </w:rPr>
            </w:pPr>
            <w:r w:rsidRPr="00761D81">
              <w:rPr>
                <w:rFonts w:cs="Arial"/>
                <w:b/>
                <w:sz w:val="24"/>
              </w:rPr>
              <w:lastRenderedPageBreak/>
              <w:t>Income / Benefits</w:t>
            </w:r>
          </w:p>
          <w:p w:rsidR="00796432" w:rsidRPr="00761D81" w:rsidRDefault="00313ABD" w:rsidP="00402414">
            <w:pPr>
              <w:pStyle w:val="BodyTextIndent"/>
              <w:spacing w:after="240"/>
              <w:ind w:left="0"/>
              <w:rPr>
                <w:rFonts w:cs="Arial"/>
                <w:sz w:val="24"/>
              </w:rPr>
            </w:pPr>
          </w:p>
          <w:p w:rsidR="00796432" w:rsidRPr="00761D81" w:rsidRDefault="00313ABD" w:rsidP="00402414">
            <w:pPr>
              <w:pStyle w:val="BodyTextIndent"/>
              <w:spacing w:after="240"/>
              <w:ind w:left="0"/>
              <w:rPr>
                <w:rFonts w:cs="Arial"/>
                <w:sz w:val="24"/>
              </w:rPr>
            </w:pPr>
          </w:p>
        </w:tc>
        <w:tc>
          <w:tcPr>
            <w:tcW w:w="7513" w:type="dxa"/>
          </w:tcPr>
          <w:p w:rsidR="00796432" w:rsidRPr="00761D81" w:rsidRDefault="00E01420" w:rsidP="00C7013F">
            <w:pPr>
              <w:pStyle w:val="BodyTextIndent"/>
              <w:numPr>
                <w:ilvl w:val="0"/>
                <w:numId w:val="9"/>
              </w:numPr>
              <w:spacing w:after="240"/>
              <w:ind w:left="459" w:hanging="363"/>
              <w:rPr>
                <w:rFonts w:cs="Arial"/>
                <w:sz w:val="24"/>
              </w:rPr>
            </w:pPr>
            <w:r w:rsidRPr="00761D81">
              <w:rPr>
                <w:rFonts w:cs="Arial"/>
                <w:sz w:val="24"/>
              </w:rPr>
              <w:t xml:space="preserve">For </w:t>
            </w:r>
            <w:r>
              <w:rPr>
                <w:rFonts w:cs="Arial"/>
                <w:sz w:val="24"/>
              </w:rPr>
              <w:t>F</w:t>
            </w:r>
            <w:r w:rsidRPr="00761D81">
              <w:rPr>
                <w:rFonts w:cs="Arial"/>
                <w:sz w:val="24"/>
              </w:rPr>
              <w:t xml:space="preserve">ormer </w:t>
            </w:r>
            <w:r>
              <w:rPr>
                <w:rFonts w:cs="Arial"/>
                <w:sz w:val="24"/>
              </w:rPr>
              <w:t>Relevant C</w:t>
            </w:r>
            <w:r w:rsidRPr="00761D81">
              <w:rPr>
                <w:rFonts w:cs="Arial"/>
                <w:sz w:val="24"/>
              </w:rPr>
              <w:t xml:space="preserve">are </w:t>
            </w:r>
            <w:r>
              <w:rPr>
                <w:rFonts w:cs="Arial"/>
                <w:sz w:val="24"/>
              </w:rPr>
              <w:t>L</w:t>
            </w:r>
            <w:r w:rsidRPr="00761D81">
              <w:rPr>
                <w:rFonts w:cs="Arial"/>
                <w:sz w:val="24"/>
              </w:rPr>
              <w:t xml:space="preserve">eavers their income will usually be from employment, benefits (e.g. </w:t>
            </w:r>
            <w:r w:rsidRPr="006D2035">
              <w:rPr>
                <w:rFonts w:cs="Arial"/>
                <w:sz w:val="24"/>
              </w:rPr>
              <w:t xml:space="preserve">Universal Credit, </w:t>
            </w:r>
            <w:r w:rsidRPr="00761D81">
              <w:rPr>
                <w:rFonts w:cs="Arial"/>
                <w:sz w:val="24"/>
              </w:rPr>
              <w:t>Jobseekers Allowance / Income Support</w:t>
            </w:r>
            <w:r>
              <w:rPr>
                <w:rFonts w:cs="Arial"/>
                <w:sz w:val="24"/>
              </w:rPr>
              <w:t xml:space="preserve"> / Employment Support Allowance/Universal Credit</w:t>
            </w:r>
            <w:r w:rsidRPr="00761D81">
              <w:rPr>
                <w:rFonts w:cs="Arial"/>
                <w:sz w:val="24"/>
              </w:rPr>
              <w:t xml:space="preserve"> or a combination of both.  </w:t>
            </w:r>
          </w:p>
          <w:p w:rsidR="00796432" w:rsidRPr="006D2035" w:rsidRDefault="00E01420" w:rsidP="00C7013F">
            <w:pPr>
              <w:pStyle w:val="BodyTextIndent"/>
              <w:numPr>
                <w:ilvl w:val="0"/>
                <w:numId w:val="9"/>
              </w:numPr>
              <w:spacing w:after="240"/>
              <w:ind w:left="459" w:hanging="357"/>
              <w:rPr>
                <w:rFonts w:cs="Arial"/>
                <w:sz w:val="24"/>
              </w:rPr>
            </w:pPr>
            <w:r w:rsidRPr="00761D81">
              <w:rPr>
                <w:rFonts w:cs="Arial"/>
                <w:sz w:val="24"/>
              </w:rPr>
              <w:t xml:space="preserve">It is expected that claims for </w:t>
            </w:r>
            <w:r>
              <w:rPr>
                <w:rFonts w:cs="Arial"/>
                <w:sz w:val="24"/>
              </w:rPr>
              <w:t>b</w:t>
            </w:r>
            <w:r w:rsidRPr="00761D81">
              <w:rPr>
                <w:rFonts w:cs="Arial"/>
                <w:sz w:val="24"/>
              </w:rPr>
              <w:t>enefits will be made in a timely way and young people are expected to co-operate with arrangements to submit a claim.</w:t>
            </w:r>
            <w:r w:rsidRPr="00340D77">
              <w:rPr>
                <w:rFonts w:cs="Arial"/>
                <w:color w:val="FF0000"/>
                <w:sz w:val="24"/>
              </w:rPr>
              <w:t xml:space="preserve"> </w:t>
            </w:r>
          </w:p>
          <w:p w:rsidR="00796432" w:rsidRPr="006D2035" w:rsidRDefault="00E01420" w:rsidP="006D2035">
            <w:pPr>
              <w:pStyle w:val="BodyTextIndent"/>
              <w:numPr>
                <w:ilvl w:val="0"/>
                <w:numId w:val="9"/>
              </w:numPr>
              <w:spacing w:after="240"/>
              <w:ind w:left="459" w:hanging="357"/>
              <w:rPr>
                <w:rFonts w:cs="Arial"/>
                <w:sz w:val="24"/>
              </w:rPr>
            </w:pPr>
            <w:r w:rsidRPr="006D2035">
              <w:rPr>
                <w:rFonts w:cs="Arial"/>
                <w:sz w:val="24"/>
              </w:rPr>
              <w:t xml:space="preserve">The LA will fund up to 5 weeks </w:t>
            </w:r>
            <w:r>
              <w:rPr>
                <w:rFonts w:cs="Arial"/>
                <w:sz w:val="24"/>
              </w:rPr>
              <w:t>L</w:t>
            </w:r>
            <w:r w:rsidRPr="006D2035">
              <w:rPr>
                <w:rFonts w:cs="Arial"/>
                <w:sz w:val="24"/>
              </w:rPr>
              <w:t xml:space="preserve">eaving Care Allowance to ensure the </w:t>
            </w:r>
            <w:r>
              <w:rPr>
                <w:rFonts w:cs="Arial"/>
                <w:sz w:val="24"/>
              </w:rPr>
              <w:t>young person</w:t>
            </w:r>
            <w:r w:rsidRPr="006D2035">
              <w:rPr>
                <w:rFonts w:cs="Arial"/>
                <w:sz w:val="24"/>
              </w:rPr>
              <w:t xml:space="preserve"> does not start with a deficit due to advanced payments. This will be for the first benefit claim </w:t>
            </w:r>
            <w:r w:rsidRPr="006D2035">
              <w:rPr>
                <w:rFonts w:cs="Arial"/>
                <w:sz w:val="24"/>
                <w:u w:val="single"/>
              </w:rPr>
              <w:t>ONLY</w:t>
            </w:r>
            <w:r>
              <w:rPr>
                <w:rFonts w:cs="Arial"/>
                <w:sz w:val="24"/>
                <w:u w:val="single"/>
              </w:rPr>
              <w:t>.</w:t>
            </w:r>
          </w:p>
          <w:p w:rsidR="00796432" w:rsidRPr="00761D81" w:rsidRDefault="00E01420" w:rsidP="00C7013F">
            <w:pPr>
              <w:pStyle w:val="BodyTextIndent"/>
              <w:numPr>
                <w:ilvl w:val="0"/>
                <w:numId w:val="10"/>
              </w:numPr>
              <w:spacing w:after="240"/>
              <w:ind w:left="459" w:hanging="363"/>
              <w:rPr>
                <w:rFonts w:cs="Arial"/>
                <w:sz w:val="24"/>
              </w:rPr>
            </w:pPr>
            <w:r w:rsidRPr="00761D81">
              <w:rPr>
                <w:rFonts w:cs="Arial"/>
                <w:sz w:val="24"/>
              </w:rPr>
              <w:t xml:space="preserve">Where a pregnant </w:t>
            </w:r>
            <w:r>
              <w:rPr>
                <w:rFonts w:cs="Arial"/>
                <w:sz w:val="24"/>
              </w:rPr>
              <w:t>F</w:t>
            </w:r>
            <w:r w:rsidRPr="00761D81">
              <w:rPr>
                <w:rFonts w:cs="Arial"/>
                <w:sz w:val="24"/>
              </w:rPr>
              <w:t xml:space="preserve">ormer </w:t>
            </w:r>
            <w:r>
              <w:rPr>
                <w:rFonts w:cs="Arial"/>
                <w:sz w:val="24"/>
              </w:rPr>
              <w:t>R</w:t>
            </w:r>
            <w:r w:rsidRPr="00761D81">
              <w:rPr>
                <w:rFonts w:cs="Arial"/>
                <w:sz w:val="24"/>
              </w:rPr>
              <w:t>elevant young person's benefits are stopped due to changing from Job Seekers Allowance to Income Support</w:t>
            </w:r>
            <w:r>
              <w:rPr>
                <w:rFonts w:cs="Arial"/>
                <w:sz w:val="24"/>
              </w:rPr>
              <w:t>/Universal Credit</w:t>
            </w:r>
            <w:r w:rsidRPr="00761D81">
              <w:rPr>
                <w:rFonts w:cs="Arial"/>
                <w:sz w:val="24"/>
              </w:rPr>
              <w:t xml:space="preserve">, the Local Authority may provide a Leaving Care Allowance in place of benefit income, until they receive Income Support.     </w:t>
            </w:r>
          </w:p>
          <w:p w:rsidR="008D55DB" w:rsidRPr="00F75F56" w:rsidRDefault="00E01420" w:rsidP="001649B8">
            <w:pPr>
              <w:pStyle w:val="BodyTextIndent"/>
              <w:numPr>
                <w:ilvl w:val="0"/>
                <w:numId w:val="10"/>
              </w:numPr>
              <w:spacing w:after="240"/>
              <w:ind w:left="459" w:hanging="363"/>
              <w:rPr>
                <w:rFonts w:cs="Arial"/>
                <w:sz w:val="24"/>
              </w:rPr>
            </w:pPr>
            <w:r w:rsidRPr="00761D81">
              <w:rPr>
                <w:rFonts w:cs="Arial"/>
                <w:sz w:val="24"/>
              </w:rPr>
              <w:t>Any financial support paid to an eligible or relevant young person in custody ceases when the young person reaches the age of 18.  One-off payments may be made in exceptional circumstances</w:t>
            </w:r>
            <w:r>
              <w:rPr>
                <w:rFonts w:cs="Arial"/>
                <w:sz w:val="24"/>
              </w:rPr>
              <w:t>. However, if a young adult who is released from custody after 18 and is considered to be in need, provision can be made as part of the Pathway Plan to fund essential clothing items</w:t>
            </w:r>
            <w:r w:rsidRPr="00761D81">
              <w:rPr>
                <w:rFonts w:cs="Arial"/>
                <w:sz w:val="24"/>
              </w:rPr>
              <w:t xml:space="preserve">.  </w:t>
            </w:r>
          </w:p>
        </w:tc>
      </w:tr>
      <w:tr w:rsidR="00C6012B" w:rsidTr="00796432">
        <w:tc>
          <w:tcPr>
            <w:tcW w:w="2093" w:type="dxa"/>
          </w:tcPr>
          <w:p w:rsidR="00796432" w:rsidRPr="00761D81" w:rsidRDefault="00E01420" w:rsidP="001649B8">
            <w:pPr>
              <w:pStyle w:val="BodyTextIndent"/>
              <w:spacing w:after="240"/>
              <w:ind w:left="0"/>
              <w:rPr>
                <w:rFonts w:cs="Arial"/>
                <w:b/>
                <w:sz w:val="24"/>
              </w:rPr>
            </w:pPr>
            <w:r w:rsidRPr="00761D81">
              <w:rPr>
                <w:rFonts w:cs="Arial"/>
                <w:b/>
                <w:sz w:val="24"/>
              </w:rPr>
              <w:t xml:space="preserve">Emergency </w:t>
            </w:r>
            <w:r>
              <w:rPr>
                <w:rFonts w:cs="Arial"/>
                <w:b/>
                <w:sz w:val="24"/>
              </w:rPr>
              <w:t>P</w:t>
            </w:r>
            <w:r w:rsidRPr="00761D81">
              <w:rPr>
                <w:rFonts w:cs="Arial"/>
                <w:b/>
                <w:sz w:val="24"/>
              </w:rPr>
              <w:t>ayments</w:t>
            </w:r>
          </w:p>
        </w:tc>
        <w:tc>
          <w:tcPr>
            <w:tcW w:w="7513" w:type="dxa"/>
          </w:tcPr>
          <w:p w:rsidR="00796432" w:rsidRPr="00F75F56" w:rsidRDefault="00E01420" w:rsidP="00C7013F">
            <w:pPr>
              <w:pStyle w:val="BodyTextIndent"/>
              <w:numPr>
                <w:ilvl w:val="0"/>
                <w:numId w:val="54"/>
              </w:numPr>
              <w:spacing w:after="240"/>
              <w:ind w:left="488"/>
              <w:rPr>
                <w:rFonts w:cs="Arial"/>
                <w:sz w:val="24"/>
              </w:rPr>
            </w:pPr>
            <w:r w:rsidRPr="00F75F56">
              <w:rPr>
                <w:rFonts w:cs="Arial"/>
                <w:sz w:val="24"/>
              </w:rPr>
              <w:t xml:space="preserve">In exceptional and emergency circumstances the Local Authority may make an additional one-off payment up to the </w:t>
            </w:r>
            <w:r w:rsidRPr="00F75F56">
              <w:rPr>
                <w:rFonts w:cs="Arial"/>
                <w:sz w:val="24"/>
              </w:rPr>
              <w:lastRenderedPageBreak/>
              <w:t>Leaving Care Allowance to a young person at an amount based on assessed need.</w:t>
            </w:r>
          </w:p>
          <w:p w:rsidR="00796432" w:rsidRPr="00F75F56" w:rsidRDefault="00E01420" w:rsidP="00C7013F">
            <w:pPr>
              <w:pStyle w:val="ListParagraph"/>
              <w:numPr>
                <w:ilvl w:val="0"/>
                <w:numId w:val="54"/>
              </w:numPr>
              <w:spacing w:line="240" w:lineRule="auto"/>
              <w:ind w:left="488"/>
              <w:rPr>
                <w:szCs w:val="24"/>
              </w:rPr>
            </w:pPr>
            <w:r w:rsidRPr="00F75F56">
              <w:rPr>
                <w:rFonts w:ascii="Arial" w:hAnsi="Arial" w:cs="Arial"/>
                <w:sz w:val="24"/>
                <w:szCs w:val="24"/>
              </w:rPr>
              <w:t xml:space="preserve">Payment of any additional Leaving Care Allowance may be in kind (e.g. food, utility card top up) rather than cash.    </w:t>
            </w:r>
          </w:p>
        </w:tc>
      </w:tr>
      <w:tr w:rsidR="00C6012B" w:rsidTr="00DA1C23">
        <w:tc>
          <w:tcPr>
            <w:tcW w:w="2093" w:type="dxa"/>
          </w:tcPr>
          <w:p w:rsidR="00DA1C23" w:rsidRPr="00761D81" w:rsidRDefault="00E01420" w:rsidP="00402414">
            <w:pPr>
              <w:pStyle w:val="BodyTextIndent"/>
              <w:spacing w:after="240"/>
              <w:ind w:left="0"/>
              <w:rPr>
                <w:rFonts w:cs="Arial"/>
                <w:b/>
                <w:sz w:val="24"/>
              </w:rPr>
            </w:pPr>
            <w:r w:rsidRPr="00761D81">
              <w:rPr>
                <w:rFonts w:cs="Arial"/>
                <w:b/>
                <w:sz w:val="24"/>
              </w:rPr>
              <w:lastRenderedPageBreak/>
              <w:t>Income in Higher Education</w:t>
            </w:r>
          </w:p>
        </w:tc>
        <w:tc>
          <w:tcPr>
            <w:tcW w:w="7513" w:type="dxa"/>
            <w:vAlign w:val="center"/>
          </w:tcPr>
          <w:p w:rsidR="00DA1C23" w:rsidRPr="00761D81" w:rsidRDefault="00E01420" w:rsidP="00DA1C23">
            <w:pPr>
              <w:pStyle w:val="BodyTextIndent"/>
              <w:spacing w:after="240"/>
              <w:ind w:left="0"/>
              <w:jc w:val="center"/>
              <w:rPr>
                <w:rFonts w:cs="Arial"/>
                <w:b/>
                <w:sz w:val="24"/>
              </w:rPr>
            </w:pPr>
            <w:r w:rsidRPr="00761D81">
              <w:rPr>
                <w:rFonts w:cs="Arial"/>
                <w:b/>
                <w:i/>
                <w:sz w:val="24"/>
              </w:rPr>
              <w:t>See section on Training / Employment / Education</w:t>
            </w:r>
          </w:p>
        </w:tc>
      </w:tr>
      <w:tr w:rsidR="00C6012B" w:rsidTr="00DA1C23">
        <w:tc>
          <w:tcPr>
            <w:tcW w:w="2093" w:type="dxa"/>
          </w:tcPr>
          <w:p w:rsidR="009A4D6A" w:rsidRPr="00761D81" w:rsidRDefault="00E01420" w:rsidP="00402414">
            <w:pPr>
              <w:pStyle w:val="BodyTextIndent"/>
              <w:spacing w:after="240"/>
              <w:ind w:left="0"/>
              <w:rPr>
                <w:rFonts w:cs="Arial"/>
                <w:b/>
                <w:sz w:val="24"/>
              </w:rPr>
            </w:pPr>
            <w:r w:rsidRPr="00761D81">
              <w:rPr>
                <w:rFonts w:cs="Arial"/>
                <w:b/>
                <w:sz w:val="24"/>
              </w:rPr>
              <w:t>Income in Further Education</w:t>
            </w:r>
          </w:p>
        </w:tc>
        <w:tc>
          <w:tcPr>
            <w:tcW w:w="7513" w:type="dxa"/>
            <w:vAlign w:val="center"/>
          </w:tcPr>
          <w:p w:rsidR="009A4D6A" w:rsidRPr="00761D81" w:rsidRDefault="00E01420" w:rsidP="00DA1C23">
            <w:pPr>
              <w:pStyle w:val="BodyTextIndent"/>
              <w:spacing w:after="240"/>
              <w:ind w:left="0"/>
              <w:jc w:val="center"/>
              <w:rPr>
                <w:rFonts w:cs="Arial"/>
                <w:b/>
                <w:i/>
                <w:sz w:val="24"/>
              </w:rPr>
            </w:pPr>
            <w:r w:rsidRPr="00761D81">
              <w:rPr>
                <w:rFonts w:cs="Arial"/>
                <w:b/>
                <w:i/>
                <w:sz w:val="24"/>
              </w:rPr>
              <w:t>See section on Training / Employment / Education</w:t>
            </w:r>
          </w:p>
        </w:tc>
      </w:tr>
    </w:tbl>
    <w:p w:rsidR="000714B9" w:rsidRDefault="00E01420" w:rsidP="000714B9">
      <w:pPr>
        <w:pStyle w:val="BodyTextIndent"/>
        <w:ind w:left="0"/>
        <w:rPr>
          <w:sz w:val="24"/>
        </w:rPr>
      </w:pPr>
      <w:r>
        <w:rPr>
          <w:sz w:val="24"/>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509"/>
      </w:tblGrid>
      <w:tr w:rsidR="00C6012B" w:rsidTr="00394EF0">
        <w:tc>
          <w:tcPr>
            <w:tcW w:w="9606" w:type="dxa"/>
            <w:gridSpan w:val="2"/>
            <w:shd w:val="clear" w:color="auto" w:fill="BFBFBF"/>
          </w:tcPr>
          <w:p w:rsidR="00996CA5" w:rsidRPr="00BA69FA" w:rsidRDefault="00313ABD" w:rsidP="00996CA5">
            <w:pPr>
              <w:pStyle w:val="BodyTextIndent"/>
              <w:ind w:left="0"/>
              <w:jc w:val="center"/>
              <w:rPr>
                <w:rFonts w:cs="Arial"/>
                <w:b/>
                <w:sz w:val="24"/>
              </w:rPr>
            </w:pPr>
          </w:p>
          <w:p w:rsidR="00F44B51" w:rsidRPr="00BA69FA" w:rsidRDefault="00E01420" w:rsidP="00996CA5">
            <w:pPr>
              <w:pStyle w:val="BodyTextIndent"/>
              <w:ind w:left="0"/>
              <w:jc w:val="center"/>
              <w:rPr>
                <w:rFonts w:cs="Arial"/>
                <w:b/>
                <w:sz w:val="24"/>
              </w:rPr>
            </w:pPr>
            <w:r w:rsidRPr="00BA69FA">
              <w:rPr>
                <w:rFonts w:cs="Arial"/>
                <w:b/>
                <w:sz w:val="24"/>
              </w:rPr>
              <w:t>Section 3:  Accommodation</w:t>
            </w:r>
          </w:p>
          <w:p w:rsidR="00996CA5" w:rsidRPr="00BA69FA" w:rsidRDefault="00313ABD" w:rsidP="00996CA5">
            <w:pPr>
              <w:pStyle w:val="BodyTextIndent"/>
              <w:ind w:left="0"/>
              <w:jc w:val="center"/>
              <w:rPr>
                <w:rFonts w:cs="Arial"/>
                <w:b/>
                <w:sz w:val="24"/>
              </w:rPr>
            </w:pPr>
          </w:p>
        </w:tc>
      </w:tr>
      <w:tr w:rsidR="00C6012B" w:rsidTr="00796432">
        <w:trPr>
          <w:trHeight w:val="435"/>
        </w:trPr>
        <w:tc>
          <w:tcPr>
            <w:tcW w:w="2093" w:type="dxa"/>
          </w:tcPr>
          <w:p w:rsidR="00796432" w:rsidRPr="00761D81" w:rsidRDefault="00E01420" w:rsidP="00CB277D">
            <w:pPr>
              <w:pStyle w:val="BodyTextIndent"/>
              <w:spacing w:after="240"/>
              <w:ind w:left="0"/>
              <w:rPr>
                <w:rFonts w:cs="Arial"/>
                <w:b/>
                <w:sz w:val="24"/>
              </w:rPr>
            </w:pPr>
            <w:r w:rsidRPr="00761D81">
              <w:rPr>
                <w:rFonts w:cs="Arial"/>
                <w:b/>
                <w:sz w:val="24"/>
              </w:rPr>
              <w:t>Funding Area</w:t>
            </w:r>
          </w:p>
        </w:tc>
        <w:tc>
          <w:tcPr>
            <w:tcW w:w="7513" w:type="dxa"/>
          </w:tcPr>
          <w:p w:rsidR="00796432" w:rsidRPr="00761D81" w:rsidRDefault="00E01420" w:rsidP="00796432">
            <w:pPr>
              <w:pStyle w:val="BodyTextIndent"/>
              <w:spacing w:after="240"/>
              <w:ind w:left="0"/>
              <w:jc w:val="center"/>
              <w:rPr>
                <w:rFonts w:cs="Arial"/>
                <w:b/>
                <w:sz w:val="24"/>
              </w:rPr>
            </w:pPr>
            <w:r w:rsidRPr="00BA69FA">
              <w:rPr>
                <w:rFonts w:cs="Arial"/>
                <w:b/>
                <w:sz w:val="24"/>
              </w:rPr>
              <w:t>Lancashire Commitment</w:t>
            </w:r>
          </w:p>
        </w:tc>
      </w:tr>
      <w:tr w:rsidR="00C6012B" w:rsidTr="00F75F56">
        <w:trPr>
          <w:trHeight w:val="1172"/>
        </w:trPr>
        <w:tc>
          <w:tcPr>
            <w:tcW w:w="2093" w:type="dxa"/>
          </w:tcPr>
          <w:p w:rsidR="00796432" w:rsidRPr="00761D81" w:rsidRDefault="00E01420" w:rsidP="001649B8">
            <w:pPr>
              <w:pStyle w:val="BodyTextIndent"/>
              <w:spacing w:after="240"/>
              <w:ind w:left="0"/>
              <w:rPr>
                <w:rFonts w:cs="Arial"/>
                <w:b/>
                <w:sz w:val="24"/>
              </w:rPr>
            </w:pPr>
            <w:r w:rsidRPr="00761D81">
              <w:rPr>
                <w:rFonts w:cs="Arial"/>
                <w:b/>
                <w:sz w:val="24"/>
              </w:rPr>
              <w:t xml:space="preserve">Rent / </w:t>
            </w:r>
            <w:r>
              <w:rPr>
                <w:rFonts w:cs="Arial"/>
                <w:b/>
                <w:sz w:val="24"/>
              </w:rPr>
              <w:t>A</w:t>
            </w:r>
            <w:r w:rsidRPr="00761D81">
              <w:rPr>
                <w:rFonts w:cs="Arial"/>
                <w:b/>
                <w:sz w:val="24"/>
              </w:rPr>
              <w:t xml:space="preserve">ccommodation </w:t>
            </w:r>
            <w:r>
              <w:rPr>
                <w:rFonts w:cs="Arial"/>
                <w:b/>
                <w:sz w:val="24"/>
              </w:rPr>
              <w:t>C</w:t>
            </w:r>
            <w:r w:rsidRPr="00761D81">
              <w:rPr>
                <w:rFonts w:cs="Arial"/>
                <w:b/>
                <w:sz w:val="24"/>
              </w:rPr>
              <w:t>osts</w:t>
            </w:r>
          </w:p>
        </w:tc>
        <w:tc>
          <w:tcPr>
            <w:tcW w:w="7513" w:type="dxa"/>
          </w:tcPr>
          <w:p w:rsidR="00796432" w:rsidRDefault="00E01420" w:rsidP="00C7013F">
            <w:pPr>
              <w:pStyle w:val="BodyTextIndent"/>
              <w:numPr>
                <w:ilvl w:val="0"/>
                <w:numId w:val="2"/>
              </w:numPr>
              <w:spacing w:after="240"/>
              <w:ind w:left="459" w:hanging="357"/>
              <w:rPr>
                <w:rFonts w:cs="Arial"/>
                <w:sz w:val="24"/>
              </w:rPr>
            </w:pPr>
            <w:r w:rsidRPr="00761D81">
              <w:rPr>
                <w:rFonts w:cs="Arial"/>
                <w:sz w:val="24"/>
              </w:rPr>
              <w:t>Beyond the age of 18, rent / accommodation costs are the responsibility of the young person via income, Housing Benefit or Local Housing Allowance</w:t>
            </w:r>
            <w:r>
              <w:rPr>
                <w:rFonts w:cs="Arial"/>
                <w:sz w:val="24"/>
              </w:rPr>
              <w:t xml:space="preserve"> (LHA). </w:t>
            </w:r>
          </w:p>
          <w:p w:rsidR="0078229C" w:rsidRPr="001649B8" w:rsidRDefault="00E01420" w:rsidP="001649B8">
            <w:pPr>
              <w:pStyle w:val="BodyTextIndent"/>
              <w:numPr>
                <w:ilvl w:val="0"/>
                <w:numId w:val="2"/>
              </w:numPr>
              <w:spacing w:after="240"/>
              <w:ind w:left="459" w:hanging="357"/>
              <w:rPr>
                <w:rFonts w:cs="Arial"/>
                <w:sz w:val="24"/>
              </w:rPr>
            </w:pPr>
            <w:r w:rsidRPr="001649B8">
              <w:rPr>
                <w:sz w:val="24"/>
              </w:rPr>
              <w:t>There may</w:t>
            </w:r>
            <w:r>
              <w:rPr>
                <w:sz w:val="24"/>
              </w:rPr>
              <w:t xml:space="preserve"> be occasions when a y</w:t>
            </w:r>
            <w:r w:rsidRPr="001649B8">
              <w:rPr>
                <w:sz w:val="24"/>
              </w:rPr>
              <w:t xml:space="preserve">oung </w:t>
            </w:r>
            <w:r>
              <w:rPr>
                <w:sz w:val="24"/>
              </w:rPr>
              <w:t>p</w:t>
            </w:r>
            <w:r w:rsidRPr="001649B8">
              <w:rPr>
                <w:sz w:val="24"/>
              </w:rPr>
              <w:t xml:space="preserve">erson will need an additional 20% </w:t>
            </w:r>
            <w:r>
              <w:rPr>
                <w:sz w:val="24"/>
              </w:rPr>
              <w:t>R</w:t>
            </w:r>
            <w:r w:rsidRPr="001649B8">
              <w:rPr>
                <w:sz w:val="24"/>
              </w:rPr>
              <w:t xml:space="preserve">ent </w:t>
            </w:r>
            <w:r>
              <w:rPr>
                <w:sz w:val="24"/>
              </w:rPr>
              <w:t>T</w:t>
            </w:r>
            <w:r w:rsidRPr="001649B8">
              <w:rPr>
                <w:sz w:val="24"/>
              </w:rPr>
              <w:t>op</w:t>
            </w:r>
            <w:r>
              <w:rPr>
                <w:sz w:val="24"/>
              </w:rPr>
              <w:t>-U</w:t>
            </w:r>
            <w:r w:rsidRPr="001649B8">
              <w:rPr>
                <w:sz w:val="24"/>
              </w:rPr>
              <w:t xml:space="preserve">p to enable them to remain in the community where they are currently living. A LHA </w:t>
            </w:r>
            <w:r>
              <w:rPr>
                <w:sz w:val="24"/>
              </w:rPr>
              <w:t>T</w:t>
            </w:r>
            <w:r w:rsidRPr="001649B8">
              <w:rPr>
                <w:sz w:val="24"/>
              </w:rPr>
              <w:t>op</w:t>
            </w:r>
            <w:r>
              <w:rPr>
                <w:sz w:val="24"/>
              </w:rPr>
              <w:t>-U</w:t>
            </w:r>
            <w:r w:rsidRPr="001649B8">
              <w:rPr>
                <w:sz w:val="24"/>
              </w:rPr>
              <w:t xml:space="preserve">p will be based on assessed need and where the </w:t>
            </w:r>
            <w:r>
              <w:rPr>
                <w:sz w:val="24"/>
              </w:rPr>
              <w:t>young person</w:t>
            </w:r>
            <w:r w:rsidRPr="001649B8">
              <w:rPr>
                <w:sz w:val="24"/>
              </w:rPr>
              <w:t xml:space="preserve"> has demonstrated their ability to maintain their tenancy. </w:t>
            </w:r>
          </w:p>
        </w:tc>
      </w:tr>
      <w:tr w:rsidR="00C6012B" w:rsidTr="00796432">
        <w:tc>
          <w:tcPr>
            <w:tcW w:w="2093" w:type="dxa"/>
          </w:tcPr>
          <w:p w:rsidR="00796432" w:rsidRPr="00761D81" w:rsidRDefault="00E01420" w:rsidP="001649B8">
            <w:pPr>
              <w:pStyle w:val="BodyTextIndent"/>
              <w:spacing w:after="240"/>
              <w:ind w:left="0"/>
              <w:rPr>
                <w:rFonts w:cs="Arial"/>
                <w:b/>
                <w:sz w:val="24"/>
              </w:rPr>
            </w:pPr>
            <w:r w:rsidRPr="00761D81">
              <w:rPr>
                <w:rFonts w:cs="Arial"/>
                <w:b/>
                <w:sz w:val="24"/>
              </w:rPr>
              <w:t xml:space="preserve">Removal </w:t>
            </w:r>
            <w:r>
              <w:rPr>
                <w:rFonts w:cs="Arial"/>
                <w:b/>
                <w:sz w:val="24"/>
              </w:rPr>
              <w:t>E</w:t>
            </w:r>
            <w:r w:rsidRPr="00761D81">
              <w:rPr>
                <w:rFonts w:cs="Arial"/>
                <w:b/>
                <w:sz w:val="24"/>
              </w:rPr>
              <w:t>xpenses</w:t>
            </w:r>
          </w:p>
        </w:tc>
        <w:tc>
          <w:tcPr>
            <w:tcW w:w="7513" w:type="dxa"/>
          </w:tcPr>
          <w:p w:rsidR="00796432" w:rsidRPr="00761D81" w:rsidRDefault="00E01420" w:rsidP="00C7013F">
            <w:pPr>
              <w:pStyle w:val="BodyTextIndent"/>
              <w:numPr>
                <w:ilvl w:val="0"/>
                <w:numId w:val="3"/>
              </w:numPr>
              <w:spacing w:after="240"/>
              <w:ind w:left="459"/>
              <w:rPr>
                <w:rFonts w:cs="Arial"/>
                <w:sz w:val="24"/>
              </w:rPr>
            </w:pPr>
            <w:r w:rsidRPr="00761D81">
              <w:rPr>
                <w:rFonts w:cs="Arial"/>
                <w:sz w:val="24"/>
              </w:rPr>
              <w:t xml:space="preserve">Removal expenses for up to 2 changes of address will be funded </w:t>
            </w:r>
            <w:r>
              <w:rPr>
                <w:rFonts w:cs="Arial"/>
                <w:sz w:val="24"/>
              </w:rPr>
              <w:t xml:space="preserve">by the Local Authority if these have not already been utilised. </w:t>
            </w:r>
          </w:p>
          <w:p w:rsidR="00796432" w:rsidRPr="00761D81" w:rsidRDefault="00E01420" w:rsidP="00A330B1">
            <w:pPr>
              <w:pStyle w:val="BodyTextIndent"/>
              <w:spacing w:after="240"/>
              <w:ind w:left="459"/>
              <w:rPr>
                <w:rFonts w:cs="Arial"/>
                <w:sz w:val="24"/>
              </w:rPr>
            </w:pPr>
            <w:r w:rsidRPr="00761D81">
              <w:rPr>
                <w:rFonts w:cs="Arial"/>
                <w:sz w:val="24"/>
              </w:rPr>
              <w:t xml:space="preserve">Where the young person is moving home with a partner only half the removal expenses will be paid.  </w:t>
            </w:r>
          </w:p>
        </w:tc>
      </w:tr>
      <w:tr w:rsidR="00C6012B" w:rsidTr="003C1001">
        <w:trPr>
          <w:trHeight w:val="699"/>
        </w:trPr>
        <w:tc>
          <w:tcPr>
            <w:tcW w:w="2093" w:type="dxa"/>
          </w:tcPr>
          <w:p w:rsidR="00796432" w:rsidRPr="00761D81" w:rsidRDefault="00E01420" w:rsidP="001649B8">
            <w:pPr>
              <w:pStyle w:val="BodyTextIndent"/>
              <w:spacing w:after="240"/>
              <w:ind w:left="0"/>
              <w:rPr>
                <w:rFonts w:cs="Arial"/>
                <w:sz w:val="24"/>
              </w:rPr>
            </w:pPr>
            <w:r w:rsidRPr="00761D81">
              <w:rPr>
                <w:rFonts w:cs="Arial"/>
                <w:b/>
                <w:sz w:val="24"/>
              </w:rPr>
              <w:t xml:space="preserve">Rent deposit / Bond / Administration </w:t>
            </w:r>
            <w:r>
              <w:rPr>
                <w:rFonts w:cs="Arial"/>
                <w:b/>
                <w:sz w:val="24"/>
              </w:rPr>
              <w:t>F</w:t>
            </w:r>
            <w:r w:rsidRPr="00761D81">
              <w:rPr>
                <w:rFonts w:cs="Arial"/>
                <w:b/>
                <w:sz w:val="24"/>
              </w:rPr>
              <w:t>ees</w:t>
            </w:r>
          </w:p>
        </w:tc>
        <w:tc>
          <w:tcPr>
            <w:tcW w:w="7513" w:type="dxa"/>
          </w:tcPr>
          <w:p w:rsidR="00796432" w:rsidRPr="00761D81" w:rsidRDefault="00E01420" w:rsidP="00C7013F">
            <w:pPr>
              <w:pStyle w:val="BodyTextIndent"/>
              <w:numPr>
                <w:ilvl w:val="0"/>
                <w:numId w:val="3"/>
              </w:numPr>
              <w:spacing w:after="240"/>
              <w:ind w:left="459"/>
              <w:rPr>
                <w:rFonts w:cs="Arial"/>
                <w:sz w:val="24"/>
              </w:rPr>
            </w:pPr>
            <w:r w:rsidRPr="00761D81">
              <w:rPr>
                <w:rFonts w:cs="Arial"/>
                <w:sz w:val="24"/>
              </w:rPr>
              <w:t xml:space="preserve">Based on assessed </w:t>
            </w:r>
            <w:r>
              <w:rPr>
                <w:rFonts w:cs="Arial"/>
                <w:sz w:val="24"/>
              </w:rPr>
              <w:t>n</w:t>
            </w:r>
            <w:r w:rsidRPr="00761D81">
              <w:rPr>
                <w:rFonts w:cs="Arial"/>
                <w:sz w:val="24"/>
              </w:rPr>
              <w:t xml:space="preserve">eed and outlined in the Pathway Plan, the Local Authority will fund </w:t>
            </w:r>
            <w:r w:rsidRPr="00A330B1">
              <w:rPr>
                <w:rFonts w:cs="Arial"/>
                <w:b/>
                <w:sz w:val="24"/>
                <w:u w:val="single"/>
              </w:rPr>
              <w:t xml:space="preserve">one </w:t>
            </w:r>
            <w:r w:rsidRPr="00761D81">
              <w:rPr>
                <w:rFonts w:cs="Arial"/>
                <w:sz w:val="24"/>
              </w:rPr>
              <w:t xml:space="preserve">rent deposit (4 weeks rent in advance) / bond / accommodation administrative fees for an eligible, </w:t>
            </w:r>
            <w:r>
              <w:rPr>
                <w:rFonts w:cs="Arial"/>
                <w:sz w:val="24"/>
              </w:rPr>
              <w:t>R</w:t>
            </w:r>
            <w:r w:rsidRPr="00761D81">
              <w:rPr>
                <w:rFonts w:cs="Arial"/>
                <w:sz w:val="24"/>
              </w:rPr>
              <w:t xml:space="preserve">elevant or </w:t>
            </w:r>
            <w:r>
              <w:rPr>
                <w:rFonts w:cs="Arial"/>
                <w:sz w:val="24"/>
              </w:rPr>
              <w:t>F</w:t>
            </w:r>
            <w:r w:rsidRPr="00761D81">
              <w:rPr>
                <w:rFonts w:cs="Arial"/>
                <w:sz w:val="24"/>
              </w:rPr>
              <w:t xml:space="preserve">ormer </w:t>
            </w:r>
            <w:r>
              <w:rPr>
                <w:rFonts w:cs="Arial"/>
                <w:sz w:val="24"/>
              </w:rPr>
              <w:t>R</w:t>
            </w:r>
            <w:r w:rsidRPr="00761D81">
              <w:rPr>
                <w:rFonts w:cs="Arial"/>
                <w:sz w:val="24"/>
              </w:rPr>
              <w:t>elevant young person.</w:t>
            </w:r>
          </w:p>
          <w:p w:rsidR="00796432" w:rsidRPr="00761D81" w:rsidRDefault="00E01420" w:rsidP="00C7013F">
            <w:pPr>
              <w:pStyle w:val="BodyTextIndent"/>
              <w:numPr>
                <w:ilvl w:val="0"/>
                <w:numId w:val="3"/>
              </w:numPr>
              <w:spacing w:after="240"/>
              <w:ind w:left="459"/>
              <w:rPr>
                <w:rFonts w:cs="Arial"/>
                <w:sz w:val="24"/>
              </w:rPr>
            </w:pPr>
            <w:r w:rsidRPr="00761D81">
              <w:rPr>
                <w:rFonts w:cs="Arial"/>
                <w:sz w:val="24"/>
              </w:rPr>
              <w:t xml:space="preserve">The sum paid for administrative fees is not a set rate.  </w:t>
            </w:r>
          </w:p>
          <w:p w:rsidR="00796432" w:rsidRPr="00761D81" w:rsidRDefault="00E01420" w:rsidP="00C7013F">
            <w:pPr>
              <w:pStyle w:val="BodyTextIndent"/>
              <w:numPr>
                <w:ilvl w:val="0"/>
                <w:numId w:val="3"/>
              </w:numPr>
              <w:spacing w:after="240"/>
              <w:ind w:left="459"/>
              <w:rPr>
                <w:rFonts w:cs="Arial"/>
                <w:sz w:val="24"/>
              </w:rPr>
            </w:pPr>
            <w:r w:rsidRPr="00761D81">
              <w:rPr>
                <w:rFonts w:cs="Arial"/>
                <w:sz w:val="24"/>
              </w:rPr>
              <w:lastRenderedPageBreak/>
              <w:t xml:space="preserve">Where a young person wishes to move address and is due to have their bond returned then this bond can be carried forward to the new property and increased if there is a need.  </w:t>
            </w:r>
          </w:p>
          <w:p w:rsidR="00796432" w:rsidRPr="00761D81" w:rsidRDefault="00E01420" w:rsidP="00C7013F">
            <w:pPr>
              <w:pStyle w:val="BodyTextIndent"/>
              <w:numPr>
                <w:ilvl w:val="0"/>
                <w:numId w:val="3"/>
              </w:numPr>
              <w:spacing w:after="240"/>
              <w:ind w:left="459"/>
              <w:rPr>
                <w:rFonts w:cs="Arial"/>
                <w:sz w:val="24"/>
              </w:rPr>
            </w:pPr>
            <w:r w:rsidRPr="00761D81">
              <w:rPr>
                <w:rFonts w:cs="Arial"/>
                <w:sz w:val="24"/>
              </w:rPr>
              <w:t>The Local Authority may fund a further rent deposit (4 weeks rent in advance) and/or bond and/or accommodation administrative fees in exceptional circumstances to enable a young person to move from their initial accommodation or where they have had to leave in an unplanned way.</w:t>
            </w:r>
          </w:p>
          <w:p w:rsidR="00796432" w:rsidRPr="00F75F56" w:rsidRDefault="00E01420" w:rsidP="00C7013F">
            <w:pPr>
              <w:pStyle w:val="BodyTextIndent"/>
              <w:numPr>
                <w:ilvl w:val="0"/>
                <w:numId w:val="3"/>
              </w:numPr>
              <w:spacing w:after="240"/>
              <w:ind w:left="488"/>
              <w:rPr>
                <w:rFonts w:cs="Arial"/>
                <w:sz w:val="24"/>
              </w:rPr>
            </w:pPr>
            <w:r w:rsidRPr="00F75F56">
              <w:rPr>
                <w:rFonts w:cs="Arial"/>
                <w:sz w:val="24"/>
              </w:rPr>
              <w:t>If a young person wishes to live with their partner only half the rent deposit / bond / administrative fees will be paid (if this plan is supported by the Local Authority as part of the Pathway Plan).</w:t>
            </w:r>
          </w:p>
          <w:p w:rsidR="00796432" w:rsidRPr="001649B8" w:rsidRDefault="00E01420" w:rsidP="00C7013F">
            <w:pPr>
              <w:pStyle w:val="BodyTextIndent"/>
              <w:numPr>
                <w:ilvl w:val="0"/>
                <w:numId w:val="3"/>
              </w:numPr>
              <w:spacing w:after="240"/>
              <w:ind w:left="488"/>
              <w:rPr>
                <w:rFonts w:cs="Arial"/>
                <w:sz w:val="24"/>
              </w:rPr>
            </w:pPr>
            <w:r w:rsidRPr="001649B8">
              <w:rPr>
                <w:sz w:val="24"/>
              </w:rPr>
              <w:t>Where the young person has not received a rent deposit / bond / administration costs prior to their 21</w:t>
            </w:r>
            <w:r w:rsidRPr="001649B8">
              <w:rPr>
                <w:sz w:val="24"/>
                <w:vertAlign w:val="superscript"/>
              </w:rPr>
              <w:t>st</w:t>
            </w:r>
            <w:r w:rsidRPr="001649B8">
              <w:rPr>
                <w:sz w:val="24"/>
              </w:rPr>
              <w:t xml:space="preserve"> birthday this financial assistance remains available to the young person up to their 25</w:t>
            </w:r>
            <w:r w:rsidRPr="001649B8">
              <w:rPr>
                <w:sz w:val="24"/>
                <w:vertAlign w:val="superscript"/>
              </w:rPr>
              <w:t>th</w:t>
            </w:r>
            <w:r w:rsidRPr="001649B8">
              <w:rPr>
                <w:sz w:val="24"/>
              </w:rPr>
              <w:t xml:space="preserve"> birthday.</w:t>
            </w:r>
          </w:p>
          <w:p w:rsidR="00576A92" w:rsidRPr="003C1001" w:rsidRDefault="00E01420" w:rsidP="001649B8">
            <w:pPr>
              <w:pStyle w:val="BodyTextIndent"/>
              <w:numPr>
                <w:ilvl w:val="0"/>
                <w:numId w:val="3"/>
              </w:numPr>
              <w:spacing w:after="240"/>
              <w:ind w:left="488"/>
              <w:rPr>
                <w:rFonts w:cs="Arial"/>
                <w:sz w:val="24"/>
              </w:rPr>
            </w:pPr>
            <w:r w:rsidRPr="001649B8">
              <w:rPr>
                <w:sz w:val="24"/>
              </w:rPr>
              <w:t>There may</w:t>
            </w:r>
            <w:r>
              <w:rPr>
                <w:sz w:val="24"/>
              </w:rPr>
              <w:t xml:space="preserve"> </w:t>
            </w:r>
            <w:r w:rsidRPr="001649B8">
              <w:rPr>
                <w:sz w:val="24"/>
              </w:rPr>
              <w:t xml:space="preserve">be occasions when a </w:t>
            </w:r>
            <w:r>
              <w:rPr>
                <w:sz w:val="24"/>
              </w:rPr>
              <w:t>y</w:t>
            </w:r>
            <w:r w:rsidRPr="001649B8">
              <w:rPr>
                <w:sz w:val="24"/>
              </w:rPr>
              <w:t xml:space="preserve">oung </w:t>
            </w:r>
            <w:r>
              <w:rPr>
                <w:sz w:val="24"/>
              </w:rPr>
              <w:t>p</w:t>
            </w:r>
            <w:r w:rsidRPr="001649B8">
              <w:rPr>
                <w:sz w:val="24"/>
              </w:rPr>
              <w:t xml:space="preserve">erson will need an additional 20% </w:t>
            </w:r>
            <w:r>
              <w:rPr>
                <w:sz w:val="24"/>
              </w:rPr>
              <w:t>R</w:t>
            </w:r>
            <w:r w:rsidRPr="001649B8">
              <w:rPr>
                <w:sz w:val="24"/>
              </w:rPr>
              <w:t xml:space="preserve">ent </w:t>
            </w:r>
            <w:r>
              <w:rPr>
                <w:sz w:val="24"/>
              </w:rPr>
              <w:t>T</w:t>
            </w:r>
            <w:r w:rsidRPr="001649B8">
              <w:rPr>
                <w:sz w:val="24"/>
              </w:rPr>
              <w:t>op</w:t>
            </w:r>
            <w:r>
              <w:rPr>
                <w:sz w:val="24"/>
              </w:rPr>
              <w:t>-U</w:t>
            </w:r>
            <w:r w:rsidRPr="001649B8">
              <w:rPr>
                <w:sz w:val="24"/>
              </w:rPr>
              <w:t>p to enable them to remain in the community where they are currently living. A L</w:t>
            </w:r>
            <w:r>
              <w:rPr>
                <w:sz w:val="24"/>
              </w:rPr>
              <w:t xml:space="preserve">ocal </w:t>
            </w:r>
            <w:r w:rsidRPr="001649B8">
              <w:rPr>
                <w:sz w:val="24"/>
              </w:rPr>
              <w:t>H</w:t>
            </w:r>
            <w:r>
              <w:rPr>
                <w:sz w:val="24"/>
              </w:rPr>
              <w:t xml:space="preserve">ousing </w:t>
            </w:r>
            <w:r w:rsidRPr="001649B8">
              <w:rPr>
                <w:sz w:val="24"/>
              </w:rPr>
              <w:t>A</w:t>
            </w:r>
            <w:r>
              <w:rPr>
                <w:sz w:val="24"/>
              </w:rPr>
              <w:t>llowance</w:t>
            </w:r>
            <w:r w:rsidRPr="001649B8">
              <w:rPr>
                <w:sz w:val="24"/>
              </w:rPr>
              <w:t xml:space="preserve"> </w:t>
            </w:r>
            <w:r>
              <w:rPr>
                <w:sz w:val="24"/>
              </w:rPr>
              <w:t>Rent T</w:t>
            </w:r>
            <w:r w:rsidRPr="001649B8">
              <w:rPr>
                <w:sz w:val="24"/>
              </w:rPr>
              <w:t>op</w:t>
            </w:r>
            <w:r>
              <w:rPr>
                <w:sz w:val="24"/>
              </w:rPr>
              <w:t>-U</w:t>
            </w:r>
            <w:r w:rsidRPr="001649B8">
              <w:rPr>
                <w:sz w:val="24"/>
              </w:rPr>
              <w:t>p</w:t>
            </w:r>
            <w:r>
              <w:rPr>
                <w:sz w:val="24"/>
              </w:rPr>
              <w:t xml:space="preserve"> </w:t>
            </w:r>
            <w:r w:rsidRPr="001649B8">
              <w:rPr>
                <w:sz w:val="24"/>
              </w:rPr>
              <w:t xml:space="preserve">will be based on assessed need and where the </w:t>
            </w:r>
            <w:r>
              <w:rPr>
                <w:sz w:val="24"/>
              </w:rPr>
              <w:t>young person</w:t>
            </w:r>
            <w:r w:rsidRPr="001649B8">
              <w:rPr>
                <w:sz w:val="24"/>
              </w:rPr>
              <w:t xml:space="preserve"> has demonstrated their ability to maintain their tenancy.</w:t>
            </w:r>
          </w:p>
        </w:tc>
      </w:tr>
      <w:tr w:rsidR="00C6012B" w:rsidTr="00796432">
        <w:tc>
          <w:tcPr>
            <w:tcW w:w="2093" w:type="dxa"/>
          </w:tcPr>
          <w:p w:rsidR="00796432" w:rsidRPr="00761D81" w:rsidRDefault="00E01420" w:rsidP="00165C27">
            <w:pPr>
              <w:pStyle w:val="BodyTextIndent"/>
              <w:spacing w:after="240"/>
              <w:ind w:left="0"/>
              <w:rPr>
                <w:rFonts w:cs="Arial"/>
                <w:b/>
                <w:sz w:val="24"/>
              </w:rPr>
            </w:pPr>
            <w:r w:rsidRPr="00761D81">
              <w:rPr>
                <w:rFonts w:cs="Arial"/>
                <w:b/>
                <w:sz w:val="24"/>
              </w:rPr>
              <w:lastRenderedPageBreak/>
              <w:t xml:space="preserve">Utility </w:t>
            </w:r>
            <w:r>
              <w:rPr>
                <w:rFonts w:cs="Arial"/>
                <w:b/>
                <w:sz w:val="24"/>
              </w:rPr>
              <w:t>B</w:t>
            </w:r>
            <w:r w:rsidRPr="00761D81">
              <w:rPr>
                <w:rFonts w:cs="Arial"/>
                <w:b/>
                <w:sz w:val="24"/>
              </w:rPr>
              <w:t>ills (</w:t>
            </w:r>
            <w:r>
              <w:rPr>
                <w:rFonts w:cs="Arial"/>
                <w:b/>
                <w:sz w:val="24"/>
              </w:rPr>
              <w:t>W</w:t>
            </w:r>
            <w:r w:rsidRPr="00761D81">
              <w:rPr>
                <w:rFonts w:cs="Arial"/>
                <w:b/>
                <w:sz w:val="24"/>
              </w:rPr>
              <w:t xml:space="preserve">ater, </w:t>
            </w:r>
            <w:r>
              <w:rPr>
                <w:rFonts w:cs="Arial"/>
                <w:b/>
                <w:sz w:val="24"/>
              </w:rPr>
              <w:t>E</w:t>
            </w:r>
            <w:r w:rsidRPr="00761D81">
              <w:rPr>
                <w:rFonts w:cs="Arial"/>
                <w:b/>
                <w:sz w:val="24"/>
              </w:rPr>
              <w:t xml:space="preserve">lectric, </w:t>
            </w:r>
            <w:r>
              <w:rPr>
                <w:rFonts w:cs="Arial"/>
                <w:b/>
                <w:sz w:val="24"/>
              </w:rPr>
              <w:lastRenderedPageBreak/>
              <w:t>G</w:t>
            </w:r>
            <w:r w:rsidRPr="00761D81">
              <w:rPr>
                <w:rFonts w:cs="Arial"/>
                <w:b/>
                <w:sz w:val="24"/>
              </w:rPr>
              <w:t xml:space="preserve">as, </w:t>
            </w:r>
            <w:r>
              <w:rPr>
                <w:rFonts w:cs="Arial"/>
                <w:b/>
                <w:sz w:val="24"/>
              </w:rPr>
              <w:t>C</w:t>
            </w:r>
            <w:r w:rsidRPr="00761D81">
              <w:rPr>
                <w:rFonts w:cs="Arial"/>
                <w:b/>
                <w:sz w:val="24"/>
              </w:rPr>
              <w:t xml:space="preserve">ouncil </w:t>
            </w:r>
            <w:r>
              <w:rPr>
                <w:rFonts w:cs="Arial"/>
                <w:b/>
                <w:sz w:val="24"/>
              </w:rPr>
              <w:t>T</w:t>
            </w:r>
            <w:r w:rsidRPr="00761D81">
              <w:rPr>
                <w:rFonts w:cs="Arial"/>
                <w:b/>
                <w:sz w:val="24"/>
              </w:rPr>
              <w:t>ax etc</w:t>
            </w:r>
            <w:r>
              <w:rPr>
                <w:rFonts w:cs="Arial"/>
                <w:b/>
                <w:sz w:val="24"/>
              </w:rPr>
              <w:t>.</w:t>
            </w:r>
            <w:r w:rsidRPr="00761D81">
              <w:rPr>
                <w:rFonts w:cs="Arial"/>
                <w:b/>
                <w:sz w:val="24"/>
              </w:rPr>
              <w:t>)</w:t>
            </w:r>
          </w:p>
        </w:tc>
        <w:tc>
          <w:tcPr>
            <w:tcW w:w="7513" w:type="dxa"/>
          </w:tcPr>
          <w:p w:rsidR="00796432" w:rsidRDefault="00E01420" w:rsidP="003C1001">
            <w:pPr>
              <w:pStyle w:val="BodyTextIndent"/>
              <w:numPr>
                <w:ilvl w:val="0"/>
                <w:numId w:val="53"/>
              </w:numPr>
              <w:spacing w:after="240"/>
              <w:rPr>
                <w:rFonts w:cs="Arial"/>
                <w:sz w:val="24"/>
              </w:rPr>
            </w:pPr>
            <w:r w:rsidRPr="00761D81">
              <w:rPr>
                <w:rFonts w:cs="Arial"/>
                <w:sz w:val="24"/>
              </w:rPr>
              <w:lastRenderedPageBreak/>
              <w:t xml:space="preserve">Young person is responsible from income or </w:t>
            </w:r>
            <w:r>
              <w:rPr>
                <w:rFonts w:cs="Arial"/>
                <w:sz w:val="24"/>
              </w:rPr>
              <w:t>b</w:t>
            </w:r>
            <w:r w:rsidRPr="00761D81">
              <w:rPr>
                <w:rFonts w:cs="Arial"/>
                <w:sz w:val="24"/>
              </w:rPr>
              <w:t>enefits</w:t>
            </w:r>
            <w:r>
              <w:rPr>
                <w:rFonts w:cs="Arial"/>
                <w:sz w:val="24"/>
              </w:rPr>
              <w:t>.</w:t>
            </w:r>
          </w:p>
          <w:p w:rsidR="003C1001" w:rsidRDefault="00E01420" w:rsidP="003C1001">
            <w:pPr>
              <w:pStyle w:val="BodyTextIndent"/>
              <w:numPr>
                <w:ilvl w:val="0"/>
                <w:numId w:val="53"/>
              </w:numPr>
              <w:spacing w:after="240"/>
              <w:rPr>
                <w:rFonts w:cs="Arial"/>
                <w:sz w:val="24"/>
              </w:rPr>
            </w:pPr>
            <w:r w:rsidRPr="003C1001">
              <w:rPr>
                <w:rFonts w:cs="Arial"/>
                <w:sz w:val="24"/>
              </w:rPr>
              <w:lastRenderedPageBreak/>
              <w:t xml:space="preserve">Former </w:t>
            </w:r>
            <w:r>
              <w:rPr>
                <w:rFonts w:cs="Arial"/>
                <w:sz w:val="24"/>
              </w:rPr>
              <w:t>R</w:t>
            </w:r>
            <w:r w:rsidRPr="003C1001">
              <w:rPr>
                <w:rFonts w:cs="Arial"/>
                <w:sz w:val="24"/>
              </w:rPr>
              <w:t>elevant care leavers can access the Council Tax Grant to ensure their council tax is being paid by the Local Authority up to their 25</w:t>
            </w:r>
            <w:r w:rsidRPr="003C1001">
              <w:rPr>
                <w:rFonts w:cs="Arial"/>
                <w:sz w:val="24"/>
                <w:vertAlign w:val="superscript"/>
              </w:rPr>
              <w:t>th</w:t>
            </w:r>
            <w:r w:rsidRPr="003C1001">
              <w:rPr>
                <w:rFonts w:cs="Arial"/>
                <w:sz w:val="24"/>
              </w:rPr>
              <w:t xml:space="preserve"> birthday.</w:t>
            </w:r>
          </w:p>
          <w:p w:rsidR="003C1001" w:rsidRPr="003C1001" w:rsidRDefault="00E01420" w:rsidP="003C1001">
            <w:pPr>
              <w:pStyle w:val="BodyTextIndent"/>
              <w:numPr>
                <w:ilvl w:val="0"/>
                <w:numId w:val="53"/>
              </w:numPr>
              <w:spacing w:after="240"/>
              <w:rPr>
                <w:rFonts w:cs="Arial"/>
                <w:sz w:val="24"/>
              </w:rPr>
            </w:pPr>
            <w:r>
              <w:rPr>
                <w:rFonts w:cs="Arial"/>
                <w:sz w:val="24"/>
              </w:rPr>
              <w:t>Council t</w:t>
            </w:r>
            <w:r w:rsidRPr="003C1001">
              <w:rPr>
                <w:rFonts w:cs="Arial"/>
                <w:sz w:val="24"/>
              </w:rPr>
              <w:t>ax will be paid to the amount that the young person is liable for, up to the age of 25.</w:t>
            </w:r>
          </w:p>
          <w:p w:rsidR="003C1001" w:rsidRDefault="00E01420" w:rsidP="003C1001">
            <w:pPr>
              <w:pStyle w:val="ListParagraph"/>
              <w:numPr>
                <w:ilvl w:val="0"/>
                <w:numId w:val="53"/>
              </w:numPr>
              <w:spacing w:after="0" w:line="240" w:lineRule="auto"/>
              <w:contextualSpacing/>
              <w:rPr>
                <w:rFonts w:ascii="Arial" w:hAnsi="Arial" w:cs="Arial"/>
                <w:sz w:val="24"/>
                <w:szCs w:val="24"/>
              </w:rPr>
            </w:pPr>
            <w:r w:rsidRPr="003C1001">
              <w:rPr>
                <w:rFonts w:ascii="Arial" w:hAnsi="Arial" w:cs="Arial"/>
                <w:sz w:val="24"/>
                <w:szCs w:val="24"/>
              </w:rPr>
              <w:t xml:space="preserve">If the young person is entitled to any council tax exemptions due to their income and/or benefits, LCC will pay the remainder. </w:t>
            </w:r>
          </w:p>
          <w:p w:rsidR="003C1001" w:rsidRPr="003C1001" w:rsidRDefault="00313ABD" w:rsidP="003C1001">
            <w:pPr>
              <w:pStyle w:val="ListParagraph"/>
              <w:spacing w:after="0" w:line="240" w:lineRule="auto"/>
              <w:ind w:left="1179"/>
              <w:contextualSpacing/>
              <w:rPr>
                <w:rFonts w:ascii="Arial" w:hAnsi="Arial" w:cs="Arial"/>
                <w:sz w:val="24"/>
                <w:szCs w:val="24"/>
              </w:rPr>
            </w:pPr>
          </w:p>
          <w:p w:rsidR="003C1001" w:rsidRDefault="00E01420" w:rsidP="003C1001">
            <w:pPr>
              <w:pStyle w:val="ListParagraph"/>
              <w:numPr>
                <w:ilvl w:val="0"/>
                <w:numId w:val="53"/>
              </w:numPr>
              <w:spacing w:after="0" w:line="240" w:lineRule="auto"/>
              <w:contextualSpacing/>
              <w:rPr>
                <w:rFonts w:ascii="Arial" w:hAnsi="Arial" w:cs="Arial"/>
                <w:sz w:val="24"/>
                <w:szCs w:val="24"/>
              </w:rPr>
            </w:pPr>
            <w:r w:rsidRPr="003C1001">
              <w:rPr>
                <w:rFonts w:ascii="Arial" w:hAnsi="Arial" w:cs="Arial"/>
                <w:sz w:val="24"/>
                <w:szCs w:val="24"/>
              </w:rPr>
              <w:t xml:space="preserve">If a young person resides with someone, who is not a care leaver and both parties are liable for council tax payments </w:t>
            </w:r>
            <w:r>
              <w:rPr>
                <w:rFonts w:ascii="Arial" w:hAnsi="Arial" w:cs="Arial"/>
                <w:sz w:val="24"/>
                <w:szCs w:val="24"/>
              </w:rPr>
              <w:t xml:space="preserve">for </w:t>
            </w:r>
            <w:r w:rsidRPr="003C1001">
              <w:rPr>
                <w:rFonts w:ascii="Arial" w:hAnsi="Arial" w:cs="Arial"/>
                <w:sz w:val="24"/>
                <w:szCs w:val="24"/>
              </w:rPr>
              <w:t xml:space="preserve">the full amount will be paid. </w:t>
            </w:r>
          </w:p>
          <w:p w:rsidR="003C1001" w:rsidRPr="003C1001" w:rsidRDefault="00313ABD" w:rsidP="003C1001">
            <w:pPr>
              <w:spacing w:after="0" w:line="240" w:lineRule="auto"/>
              <w:contextualSpacing/>
              <w:rPr>
                <w:rFonts w:cs="Arial"/>
                <w:szCs w:val="24"/>
              </w:rPr>
            </w:pPr>
          </w:p>
          <w:p w:rsidR="003C1001" w:rsidRPr="003C1001" w:rsidRDefault="00E01420" w:rsidP="003C1001">
            <w:pPr>
              <w:pStyle w:val="ListParagraph"/>
              <w:numPr>
                <w:ilvl w:val="0"/>
                <w:numId w:val="53"/>
              </w:numPr>
              <w:spacing w:after="0" w:line="240" w:lineRule="auto"/>
              <w:contextualSpacing/>
              <w:rPr>
                <w:rFonts w:ascii="Arial" w:hAnsi="Arial" w:cs="Arial"/>
                <w:b/>
                <w:i/>
                <w:sz w:val="24"/>
                <w:szCs w:val="24"/>
              </w:rPr>
            </w:pPr>
            <w:r w:rsidRPr="003C1001">
              <w:rPr>
                <w:rFonts w:ascii="Arial" w:hAnsi="Arial" w:cs="Arial"/>
                <w:sz w:val="24"/>
                <w:szCs w:val="24"/>
              </w:rPr>
              <w:t xml:space="preserve">Young people in Staying Put arrangements will not receive a </w:t>
            </w:r>
            <w:r>
              <w:rPr>
                <w:rFonts w:ascii="Arial" w:hAnsi="Arial" w:cs="Arial"/>
                <w:sz w:val="24"/>
                <w:szCs w:val="24"/>
              </w:rPr>
              <w:t>C</w:t>
            </w:r>
            <w:r w:rsidRPr="003C1001">
              <w:rPr>
                <w:rFonts w:ascii="Arial" w:hAnsi="Arial" w:cs="Arial"/>
                <w:sz w:val="24"/>
                <w:szCs w:val="24"/>
              </w:rPr>
              <w:t xml:space="preserve">ouncil </w:t>
            </w:r>
            <w:r>
              <w:rPr>
                <w:rFonts w:ascii="Arial" w:hAnsi="Arial" w:cs="Arial"/>
                <w:sz w:val="24"/>
                <w:szCs w:val="24"/>
              </w:rPr>
              <w:t>T</w:t>
            </w:r>
            <w:r w:rsidRPr="003C1001">
              <w:rPr>
                <w:rFonts w:ascii="Arial" w:hAnsi="Arial" w:cs="Arial"/>
                <w:sz w:val="24"/>
                <w:szCs w:val="24"/>
              </w:rPr>
              <w:t xml:space="preserve">ax </w:t>
            </w:r>
            <w:r>
              <w:rPr>
                <w:rFonts w:ascii="Arial" w:hAnsi="Arial" w:cs="Arial"/>
                <w:sz w:val="24"/>
                <w:szCs w:val="24"/>
              </w:rPr>
              <w:t>G</w:t>
            </w:r>
            <w:r w:rsidRPr="003C1001">
              <w:rPr>
                <w:rFonts w:ascii="Arial" w:hAnsi="Arial" w:cs="Arial"/>
                <w:sz w:val="24"/>
                <w:szCs w:val="24"/>
              </w:rPr>
              <w:t xml:space="preserve">rant as this is the responsibility of their previous foster carers. </w:t>
            </w:r>
            <w:r w:rsidRPr="003C1001">
              <w:rPr>
                <w:rFonts w:ascii="Arial" w:hAnsi="Arial" w:cs="Arial"/>
                <w:b/>
                <w:i/>
                <w:sz w:val="24"/>
                <w:szCs w:val="24"/>
              </w:rPr>
              <w:t xml:space="preserve">(See </w:t>
            </w:r>
            <w:r>
              <w:rPr>
                <w:rFonts w:ascii="Arial" w:hAnsi="Arial" w:cs="Arial"/>
                <w:b/>
                <w:i/>
                <w:sz w:val="24"/>
                <w:szCs w:val="24"/>
              </w:rPr>
              <w:t>S</w:t>
            </w:r>
            <w:r w:rsidRPr="003C1001">
              <w:rPr>
                <w:rFonts w:ascii="Arial" w:hAnsi="Arial" w:cs="Arial"/>
                <w:b/>
                <w:i/>
                <w:sz w:val="24"/>
                <w:szCs w:val="24"/>
              </w:rPr>
              <w:t xml:space="preserve">taying </w:t>
            </w:r>
            <w:r>
              <w:rPr>
                <w:rFonts w:ascii="Arial" w:hAnsi="Arial" w:cs="Arial"/>
                <w:b/>
                <w:i/>
                <w:sz w:val="24"/>
                <w:szCs w:val="24"/>
              </w:rPr>
              <w:t>P</w:t>
            </w:r>
            <w:r w:rsidRPr="003C1001">
              <w:rPr>
                <w:rFonts w:ascii="Arial" w:hAnsi="Arial" w:cs="Arial"/>
                <w:b/>
                <w:i/>
                <w:sz w:val="24"/>
                <w:szCs w:val="24"/>
              </w:rPr>
              <w:t xml:space="preserve">ut </w:t>
            </w:r>
            <w:r>
              <w:rPr>
                <w:rFonts w:ascii="Arial" w:hAnsi="Arial" w:cs="Arial"/>
                <w:b/>
                <w:i/>
                <w:sz w:val="24"/>
                <w:szCs w:val="24"/>
              </w:rPr>
              <w:t>P</w:t>
            </w:r>
            <w:r w:rsidRPr="003C1001">
              <w:rPr>
                <w:rFonts w:ascii="Arial" w:hAnsi="Arial" w:cs="Arial"/>
                <w:b/>
                <w:i/>
                <w:sz w:val="24"/>
                <w:szCs w:val="24"/>
              </w:rPr>
              <w:t>rocedure on Tri-X)</w:t>
            </w:r>
            <w:r>
              <w:rPr>
                <w:rFonts w:ascii="Arial" w:hAnsi="Arial" w:cs="Arial"/>
                <w:b/>
                <w:i/>
                <w:sz w:val="24"/>
                <w:szCs w:val="24"/>
              </w:rPr>
              <w:t>.</w:t>
            </w:r>
          </w:p>
          <w:p w:rsidR="003C1001" w:rsidRPr="00761D81" w:rsidRDefault="00313ABD" w:rsidP="003C1001">
            <w:pPr>
              <w:pStyle w:val="BodyTextIndent"/>
              <w:spacing w:after="240"/>
              <w:ind w:left="488"/>
              <w:rPr>
                <w:rFonts w:cs="Arial"/>
                <w:sz w:val="24"/>
              </w:rPr>
            </w:pPr>
          </w:p>
        </w:tc>
      </w:tr>
      <w:tr w:rsidR="00C6012B" w:rsidTr="00F75F56">
        <w:trPr>
          <w:trHeight w:val="7982"/>
        </w:trPr>
        <w:tc>
          <w:tcPr>
            <w:tcW w:w="2093" w:type="dxa"/>
          </w:tcPr>
          <w:p w:rsidR="00796432" w:rsidRPr="00141A46" w:rsidRDefault="00E01420" w:rsidP="00F83FFE">
            <w:pPr>
              <w:rPr>
                <w:b/>
                <w:szCs w:val="24"/>
              </w:rPr>
            </w:pPr>
            <w:r w:rsidRPr="00141A46">
              <w:rPr>
                <w:b/>
                <w:szCs w:val="24"/>
              </w:rPr>
              <w:lastRenderedPageBreak/>
              <w:t>Support</w:t>
            </w:r>
            <w:r>
              <w:rPr>
                <w:b/>
                <w:szCs w:val="24"/>
              </w:rPr>
              <w:t xml:space="preserve"> </w:t>
            </w:r>
          </w:p>
          <w:p w:rsidR="00796432" w:rsidRPr="00761D81" w:rsidRDefault="00313ABD" w:rsidP="00F83FFE">
            <w:pPr>
              <w:pStyle w:val="BodyTextIndent"/>
              <w:spacing w:after="240"/>
              <w:ind w:left="0"/>
              <w:rPr>
                <w:rFonts w:cs="Arial"/>
                <w:sz w:val="24"/>
              </w:rPr>
            </w:pPr>
          </w:p>
        </w:tc>
        <w:tc>
          <w:tcPr>
            <w:tcW w:w="7513" w:type="dxa"/>
          </w:tcPr>
          <w:p w:rsidR="00796432" w:rsidRDefault="00E01420" w:rsidP="00C7013F">
            <w:pPr>
              <w:numPr>
                <w:ilvl w:val="0"/>
                <w:numId w:val="21"/>
              </w:numPr>
              <w:spacing w:line="240" w:lineRule="auto"/>
              <w:ind w:left="459"/>
              <w:rPr>
                <w:szCs w:val="24"/>
              </w:rPr>
            </w:pPr>
            <w:r>
              <w:rPr>
                <w:szCs w:val="24"/>
              </w:rPr>
              <w:t>A young person's support needs should be assessed through the Pathway Plan Needs Assessment and outlined in the Pathway Plan.  Support may be provided by a range or resources and services.</w:t>
            </w:r>
          </w:p>
          <w:p w:rsidR="00796432" w:rsidRDefault="00E01420" w:rsidP="00C7013F">
            <w:pPr>
              <w:numPr>
                <w:ilvl w:val="0"/>
                <w:numId w:val="21"/>
              </w:numPr>
              <w:spacing w:line="240" w:lineRule="auto"/>
              <w:ind w:left="459"/>
              <w:rPr>
                <w:szCs w:val="24"/>
              </w:rPr>
            </w:pPr>
            <w:r>
              <w:rPr>
                <w:szCs w:val="24"/>
              </w:rPr>
              <w:t xml:space="preserve">Where a looked after young person is in their final year of a course of education or training when they reach the age of 18, as part of their Pathway Plan it may be agreed for them to remain in their placement, (e.g. foster placement, residential placement, supported lodgings placement) until they finish their course.  Dependant on the circumstances, funding for the placement and support by the Local Authority may continue under the same arrangement as it did prior to the young person becoming looked after or may be under a different arrangement.  However, prior to this being agreed, entitlement to alternative sources of funding will need to be considered before continuation of funding is agreed.       </w:t>
            </w:r>
          </w:p>
          <w:p w:rsidR="00796432" w:rsidRDefault="00E01420" w:rsidP="00C7013F">
            <w:pPr>
              <w:numPr>
                <w:ilvl w:val="0"/>
                <w:numId w:val="21"/>
              </w:numPr>
              <w:spacing w:line="240" w:lineRule="auto"/>
              <w:ind w:left="459"/>
              <w:rPr>
                <w:szCs w:val="24"/>
              </w:rPr>
            </w:pPr>
            <w:r w:rsidRPr="00A61D11">
              <w:rPr>
                <w:szCs w:val="24"/>
              </w:rPr>
              <w:t xml:space="preserve">Young people with a physical and/or mental disability may be entitled to claim Disability Living Allowance </w:t>
            </w:r>
            <w:r>
              <w:rPr>
                <w:szCs w:val="24"/>
              </w:rPr>
              <w:t>which can be used to provide additional support they may need.</w:t>
            </w:r>
          </w:p>
          <w:p w:rsidR="00796432" w:rsidRDefault="00E01420" w:rsidP="00C7013F">
            <w:pPr>
              <w:numPr>
                <w:ilvl w:val="0"/>
                <w:numId w:val="21"/>
              </w:numPr>
              <w:spacing w:line="240" w:lineRule="auto"/>
              <w:ind w:left="459"/>
              <w:rPr>
                <w:szCs w:val="24"/>
              </w:rPr>
            </w:pPr>
            <w:r>
              <w:rPr>
                <w:szCs w:val="24"/>
              </w:rPr>
              <w:t>Any payments related to Staying Put please see separate Staying Put Policy.</w:t>
            </w:r>
          </w:p>
          <w:p w:rsidR="00796432" w:rsidRPr="00761D81" w:rsidRDefault="00E01420" w:rsidP="00C7013F">
            <w:pPr>
              <w:numPr>
                <w:ilvl w:val="0"/>
                <w:numId w:val="21"/>
              </w:numPr>
              <w:spacing w:line="240" w:lineRule="auto"/>
              <w:ind w:left="459"/>
              <w:rPr>
                <w:rFonts w:cs="Arial"/>
              </w:rPr>
            </w:pPr>
            <w:r>
              <w:rPr>
                <w:szCs w:val="24"/>
              </w:rPr>
              <w:t>Where a young person's needs mean they are entitled to a service from Health or Adult and Community Services then any support and care needs will be funded as part of their Care Plan under these services.</w:t>
            </w:r>
            <w:r w:rsidRPr="00F83FFE">
              <w:t xml:space="preserve"> </w:t>
            </w:r>
          </w:p>
        </w:tc>
      </w:tr>
      <w:tr w:rsidR="00C6012B" w:rsidTr="00796432">
        <w:tc>
          <w:tcPr>
            <w:tcW w:w="2093" w:type="dxa"/>
          </w:tcPr>
          <w:p w:rsidR="00796432" w:rsidRPr="00761D81" w:rsidRDefault="00E01420" w:rsidP="00165C27">
            <w:pPr>
              <w:pStyle w:val="BodyTextIndent"/>
              <w:spacing w:after="240"/>
              <w:ind w:left="0"/>
              <w:rPr>
                <w:rFonts w:cs="Arial"/>
                <w:b/>
                <w:sz w:val="24"/>
              </w:rPr>
            </w:pPr>
            <w:r w:rsidRPr="00761D81">
              <w:rPr>
                <w:rFonts w:cs="Arial"/>
                <w:b/>
                <w:sz w:val="24"/>
              </w:rPr>
              <w:lastRenderedPageBreak/>
              <w:t xml:space="preserve">Transportation of </w:t>
            </w:r>
            <w:r>
              <w:rPr>
                <w:rFonts w:cs="Arial"/>
                <w:b/>
                <w:sz w:val="24"/>
              </w:rPr>
              <w:t>C</w:t>
            </w:r>
            <w:r w:rsidRPr="00761D81">
              <w:rPr>
                <w:rFonts w:cs="Arial"/>
                <w:b/>
                <w:sz w:val="24"/>
              </w:rPr>
              <w:t xml:space="preserve">lothing and </w:t>
            </w:r>
            <w:r>
              <w:rPr>
                <w:rFonts w:cs="Arial"/>
                <w:b/>
                <w:sz w:val="24"/>
              </w:rPr>
              <w:t>P</w:t>
            </w:r>
            <w:r w:rsidRPr="00761D81">
              <w:rPr>
                <w:rFonts w:cs="Arial"/>
                <w:b/>
                <w:sz w:val="24"/>
              </w:rPr>
              <w:t>ossessions</w:t>
            </w:r>
          </w:p>
        </w:tc>
        <w:tc>
          <w:tcPr>
            <w:tcW w:w="7513" w:type="dxa"/>
          </w:tcPr>
          <w:p w:rsidR="00796432" w:rsidRPr="00F75F56" w:rsidRDefault="00E01420" w:rsidP="00C7013F">
            <w:pPr>
              <w:numPr>
                <w:ilvl w:val="0"/>
                <w:numId w:val="5"/>
              </w:numPr>
              <w:spacing w:after="0" w:line="240" w:lineRule="auto"/>
              <w:ind w:left="459"/>
              <w:rPr>
                <w:szCs w:val="24"/>
              </w:rPr>
            </w:pPr>
            <w:r w:rsidRPr="00AA59D5">
              <w:rPr>
                <w:szCs w:val="24"/>
              </w:rPr>
              <w:t>Appropriate means of transporting</w:t>
            </w:r>
            <w:r>
              <w:rPr>
                <w:szCs w:val="24"/>
              </w:rPr>
              <w:t xml:space="preserve"> </w:t>
            </w:r>
            <w:r w:rsidRPr="00AA59D5">
              <w:rPr>
                <w:szCs w:val="24"/>
              </w:rPr>
              <w:t>/</w:t>
            </w:r>
            <w:r>
              <w:rPr>
                <w:szCs w:val="24"/>
              </w:rPr>
              <w:t xml:space="preserve"> </w:t>
            </w:r>
            <w:r w:rsidRPr="00AA59D5">
              <w:rPr>
                <w:szCs w:val="24"/>
              </w:rPr>
              <w:t>moving</w:t>
            </w:r>
            <w:r>
              <w:rPr>
                <w:szCs w:val="24"/>
              </w:rPr>
              <w:t xml:space="preserve"> a young person's clothing and </w:t>
            </w:r>
            <w:r w:rsidRPr="00AA59D5">
              <w:rPr>
                <w:szCs w:val="24"/>
              </w:rPr>
              <w:t xml:space="preserve"> possessions will be provided </w:t>
            </w:r>
            <w:r>
              <w:rPr>
                <w:szCs w:val="24"/>
              </w:rPr>
              <w:t xml:space="preserve">(e.g. </w:t>
            </w:r>
            <w:r w:rsidRPr="00AA59D5">
              <w:rPr>
                <w:szCs w:val="24"/>
              </w:rPr>
              <w:t>suitcase</w:t>
            </w:r>
            <w:r>
              <w:rPr>
                <w:szCs w:val="24"/>
              </w:rPr>
              <w:t xml:space="preserve"> </w:t>
            </w:r>
            <w:r w:rsidRPr="00AA59D5">
              <w:rPr>
                <w:szCs w:val="24"/>
              </w:rPr>
              <w:t>/</w:t>
            </w:r>
            <w:r>
              <w:rPr>
                <w:szCs w:val="24"/>
              </w:rPr>
              <w:t xml:space="preserve"> </w:t>
            </w:r>
            <w:r w:rsidRPr="00AA59D5">
              <w:rPr>
                <w:szCs w:val="24"/>
              </w:rPr>
              <w:t>holdall</w:t>
            </w:r>
            <w:r>
              <w:rPr>
                <w:szCs w:val="24"/>
              </w:rPr>
              <w:t xml:space="preserve"> </w:t>
            </w:r>
            <w:r w:rsidRPr="00AA59D5">
              <w:rPr>
                <w:szCs w:val="24"/>
              </w:rPr>
              <w:t>/</w:t>
            </w:r>
            <w:r>
              <w:rPr>
                <w:szCs w:val="24"/>
              </w:rPr>
              <w:t xml:space="preserve"> rucksack</w:t>
            </w:r>
            <w:r w:rsidRPr="00AA59D5">
              <w:rPr>
                <w:szCs w:val="24"/>
              </w:rPr>
              <w:t>)</w:t>
            </w:r>
            <w:r>
              <w:rPr>
                <w:szCs w:val="24"/>
              </w:rPr>
              <w:t>.</w:t>
            </w:r>
          </w:p>
        </w:tc>
      </w:tr>
      <w:tr w:rsidR="00C6012B" w:rsidTr="00796432">
        <w:tc>
          <w:tcPr>
            <w:tcW w:w="2093" w:type="dxa"/>
          </w:tcPr>
          <w:p w:rsidR="00796432" w:rsidRPr="00761D81" w:rsidRDefault="00E01420" w:rsidP="00CB277D">
            <w:pPr>
              <w:pStyle w:val="BodyTextIndent"/>
              <w:spacing w:after="240"/>
              <w:ind w:left="0"/>
              <w:rPr>
                <w:rFonts w:cs="Arial"/>
                <w:b/>
                <w:sz w:val="24"/>
              </w:rPr>
            </w:pPr>
            <w:r w:rsidRPr="00761D81">
              <w:rPr>
                <w:rFonts w:cs="Arial"/>
                <w:b/>
                <w:sz w:val="24"/>
              </w:rPr>
              <w:t>Setting Up Home Allowance (SUHA)</w:t>
            </w:r>
          </w:p>
        </w:tc>
        <w:tc>
          <w:tcPr>
            <w:tcW w:w="7513" w:type="dxa"/>
          </w:tcPr>
          <w:p w:rsidR="002B3837" w:rsidRPr="002B3837" w:rsidRDefault="00E01420" w:rsidP="002B3837">
            <w:pPr>
              <w:numPr>
                <w:ilvl w:val="0"/>
                <w:numId w:val="5"/>
              </w:numPr>
              <w:spacing w:line="240" w:lineRule="auto"/>
              <w:ind w:left="459"/>
              <w:rPr>
                <w:b/>
                <w:szCs w:val="24"/>
              </w:rPr>
            </w:pPr>
            <w:r w:rsidRPr="009F5DEE">
              <w:rPr>
                <w:szCs w:val="24"/>
              </w:rPr>
              <w:t xml:space="preserve">Setting up Home Allowance (Rates a </w:t>
            </w:r>
            <w:r>
              <w:rPr>
                <w:szCs w:val="24"/>
              </w:rPr>
              <w:t xml:space="preserve">&amp; </w:t>
            </w:r>
            <w:r w:rsidRPr="009F5DEE">
              <w:rPr>
                <w:szCs w:val="24"/>
              </w:rPr>
              <w:t>b) up to £2,450 up to 25 years old. a</w:t>
            </w:r>
            <w:r>
              <w:rPr>
                <w:szCs w:val="24"/>
              </w:rPr>
              <w:t>)</w:t>
            </w:r>
            <w:r w:rsidRPr="009F5DEE">
              <w:rPr>
                <w:szCs w:val="24"/>
              </w:rPr>
              <w:t xml:space="preserve"> where a young person moves into a privately </w:t>
            </w:r>
            <w:r w:rsidRPr="002B3837">
              <w:rPr>
                <w:szCs w:val="24"/>
              </w:rPr>
              <w:t>rented accommodation and b) refers to social housing accommodation where additional costs may be incurred such as carpets etc. All based on assessed need.</w:t>
            </w:r>
          </w:p>
          <w:p w:rsidR="002B3837" w:rsidRPr="002B3837" w:rsidRDefault="00E01420" w:rsidP="002B3837">
            <w:pPr>
              <w:numPr>
                <w:ilvl w:val="0"/>
                <w:numId w:val="5"/>
              </w:numPr>
              <w:spacing w:line="240" w:lineRule="auto"/>
              <w:ind w:left="459"/>
              <w:rPr>
                <w:b/>
                <w:szCs w:val="24"/>
              </w:rPr>
            </w:pPr>
            <w:r w:rsidRPr="002B3837">
              <w:rPr>
                <w:szCs w:val="24"/>
              </w:rPr>
              <w:t>Rate A: £2,250</w:t>
            </w:r>
          </w:p>
          <w:p w:rsidR="002B3837" w:rsidRPr="002B3837" w:rsidRDefault="00E01420" w:rsidP="002B3837">
            <w:pPr>
              <w:numPr>
                <w:ilvl w:val="0"/>
                <w:numId w:val="5"/>
              </w:numPr>
              <w:spacing w:line="240" w:lineRule="auto"/>
              <w:ind w:left="459"/>
              <w:rPr>
                <w:b/>
                <w:szCs w:val="24"/>
              </w:rPr>
            </w:pPr>
            <w:r w:rsidRPr="002B3837">
              <w:rPr>
                <w:szCs w:val="24"/>
              </w:rPr>
              <w:t>Rate B: £2,450</w:t>
            </w:r>
          </w:p>
          <w:p w:rsidR="00796432" w:rsidRPr="00F75F56" w:rsidRDefault="00E01420" w:rsidP="00C7013F">
            <w:pPr>
              <w:pStyle w:val="ListParagraph"/>
              <w:numPr>
                <w:ilvl w:val="0"/>
                <w:numId w:val="5"/>
              </w:numPr>
              <w:spacing w:line="240" w:lineRule="auto"/>
              <w:ind w:left="488"/>
              <w:rPr>
                <w:rFonts w:ascii="Arial" w:hAnsi="Arial" w:cs="Arial"/>
                <w:sz w:val="24"/>
                <w:szCs w:val="24"/>
              </w:rPr>
            </w:pPr>
            <w:r w:rsidRPr="00F75F56">
              <w:rPr>
                <w:rFonts w:ascii="Arial" w:hAnsi="Arial" w:cs="Arial"/>
                <w:sz w:val="24"/>
                <w:szCs w:val="24"/>
              </w:rPr>
              <w:t>Accessible by young people aged 16 - 25 for setting up home items identified as needed in the Pathway Plan and based on 'need', not 'want'</w:t>
            </w:r>
            <w:r>
              <w:rPr>
                <w:rFonts w:ascii="Arial" w:hAnsi="Arial" w:cs="Arial"/>
                <w:sz w:val="24"/>
                <w:szCs w:val="24"/>
              </w:rPr>
              <w:t>.</w:t>
            </w:r>
            <w:r w:rsidRPr="00F75F56">
              <w:rPr>
                <w:rFonts w:ascii="Arial" w:hAnsi="Arial" w:cs="Arial"/>
                <w:sz w:val="24"/>
                <w:szCs w:val="24"/>
              </w:rPr>
              <w:t xml:space="preserve">  </w:t>
            </w:r>
          </w:p>
          <w:p w:rsidR="00796432" w:rsidRPr="00F75F56" w:rsidRDefault="00E01420" w:rsidP="00C7013F">
            <w:pPr>
              <w:pStyle w:val="ListParagraph"/>
              <w:numPr>
                <w:ilvl w:val="0"/>
                <w:numId w:val="5"/>
              </w:numPr>
              <w:spacing w:line="240" w:lineRule="auto"/>
              <w:ind w:left="488"/>
              <w:rPr>
                <w:rFonts w:ascii="Arial" w:hAnsi="Arial" w:cs="Arial"/>
                <w:sz w:val="24"/>
                <w:szCs w:val="24"/>
              </w:rPr>
            </w:pPr>
            <w:r w:rsidRPr="00F75F56">
              <w:rPr>
                <w:rFonts w:ascii="Arial" w:hAnsi="Arial" w:cs="Arial"/>
                <w:sz w:val="24"/>
                <w:szCs w:val="24"/>
              </w:rPr>
              <w:t xml:space="preserve">The first TV licence will be funded by the </w:t>
            </w:r>
            <w:r>
              <w:rPr>
                <w:rFonts w:ascii="Arial" w:hAnsi="Arial" w:cs="Arial"/>
                <w:sz w:val="24"/>
                <w:szCs w:val="24"/>
              </w:rPr>
              <w:t xml:space="preserve">Local </w:t>
            </w:r>
            <w:r w:rsidRPr="00F75F56">
              <w:rPr>
                <w:rFonts w:ascii="Arial" w:hAnsi="Arial" w:cs="Arial"/>
                <w:sz w:val="24"/>
                <w:szCs w:val="24"/>
              </w:rPr>
              <w:t>A</w:t>
            </w:r>
            <w:r>
              <w:rPr>
                <w:rFonts w:ascii="Arial" w:hAnsi="Arial" w:cs="Arial"/>
                <w:sz w:val="24"/>
                <w:szCs w:val="24"/>
              </w:rPr>
              <w:t>uthority</w:t>
            </w:r>
            <w:r w:rsidRPr="00F75F56">
              <w:rPr>
                <w:rFonts w:ascii="Arial" w:hAnsi="Arial" w:cs="Arial"/>
                <w:sz w:val="24"/>
                <w:szCs w:val="24"/>
              </w:rPr>
              <w:t xml:space="preserve">.  A TV will not be purchased for a young person without a TV licence being funded.  Where the first TV licence is funded after the young person is 18, further TV licences are to be purchased by the young person from their income.  </w:t>
            </w:r>
          </w:p>
          <w:p w:rsidR="00796432" w:rsidRPr="00F75F56" w:rsidRDefault="00E01420" w:rsidP="00165C27">
            <w:pPr>
              <w:pStyle w:val="ListParagraph"/>
              <w:numPr>
                <w:ilvl w:val="0"/>
                <w:numId w:val="5"/>
              </w:numPr>
              <w:spacing w:line="240" w:lineRule="auto"/>
              <w:ind w:left="488"/>
              <w:rPr>
                <w:rFonts w:cs="Arial"/>
                <w:sz w:val="24"/>
              </w:rPr>
            </w:pPr>
            <w:r w:rsidRPr="00F75F56">
              <w:rPr>
                <w:rFonts w:ascii="Arial" w:hAnsi="Arial" w:cs="Arial"/>
                <w:sz w:val="24"/>
                <w:szCs w:val="24"/>
              </w:rPr>
              <w:t>When a young person moves into accommodation where they need their own contents insurance after the age of 18, this will be funded for the first year by the L</w:t>
            </w:r>
            <w:r>
              <w:rPr>
                <w:rFonts w:ascii="Arial" w:hAnsi="Arial" w:cs="Arial"/>
                <w:sz w:val="24"/>
                <w:szCs w:val="24"/>
              </w:rPr>
              <w:t xml:space="preserve">ocal </w:t>
            </w:r>
            <w:r w:rsidRPr="00F75F56">
              <w:rPr>
                <w:rFonts w:ascii="Arial" w:hAnsi="Arial" w:cs="Arial"/>
                <w:sz w:val="24"/>
                <w:szCs w:val="24"/>
              </w:rPr>
              <w:t>A</w:t>
            </w:r>
            <w:r>
              <w:rPr>
                <w:rFonts w:ascii="Arial" w:hAnsi="Arial" w:cs="Arial"/>
                <w:sz w:val="24"/>
                <w:szCs w:val="24"/>
              </w:rPr>
              <w:t>uthority</w:t>
            </w:r>
            <w:r w:rsidRPr="00F75F56">
              <w:rPr>
                <w:rFonts w:ascii="Arial" w:hAnsi="Arial" w:cs="Arial"/>
                <w:sz w:val="24"/>
                <w:szCs w:val="24"/>
              </w:rPr>
              <w:t xml:space="preserve">. This is a mandatory payment to protect the </w:t>
            </w:r>
            <w:r>
              <w:rPr>
                <w:rFonts w:ascii="Arial" w:hAnsi="Arial" w:cs="Arial"/>
                <w:sz w:val="24"/>
                <w:szCs w:val="24"/>
              </w:rPr>
              <w:t>y</w:t>
            </w:r>
            <w:r w:rsidRPr="00F75F56">
              <w:rPr>
                <w:rFonts w:ascii="Arial" w:hAnsi="Arial" w:cs="Arial"/>
                <w:sz w:val="24"/>
                <w:szCs w:val="24"/>
              </w:rPr>
              <w:t xml:space="preserve">oung </w:t>
            </w:r>
            <w:r>
              <w:rPr>
                <w:rFonts w:ascii="Arial" w:hAnsi="Arial" w:cs="Arial"/>
                <w:sz w:val="24"/>
                <w:szCs w:val="24"/>
              </w:rPr>
              <w:t>p</w:t>
            </w:r>
            <w:r w:rsidRPr="00F75F56">
              <w:rPr>
                <w:rFonts w:ascii="Arial" w:hAnsi="Arial" w:cs="Arial"/>
                <w:sz w:val="24"/>
                <w:szCs w:val="24"/>
              </w:rPr>
              <w:t xml:space="preserve">ersons belongings and is none transferable.  </w:t>
            </w:r>
          </w:p>
        </w:tc>
      </w:tr>
      <w:tr w:rsidR="00C6012B" w:rsidTr="00796432">
        <w:tc>
          <w:tcPr>
            <w:tcW w:w="2093" w:type="dxa"/>
          </w:tcPr>
          <w:p w:rsidR="00796432" w:rsidRPr="00761D81" w:rsidRDefault="00E01420" w:rsidP="00165C27">
            <w:pPr>
              <w:pStyle w:val="BodyTextIndent"/>
              <w:spacing w:after="240"/>
              <w:ind w:left="0"/>
              <w:rPr>
                <w:rFonts w:cs="Arial"/>
                <w:b/>
                <w:sz w:val="24"/>
              </w:rPr>
            </w:pPr>
            <w:r w:rsidRPr="00761D81">
              <w:rPr>
                <w:rFonts w:cs="Arial"/>
                <w:b/>
                <w:sz w:val="24"/>
              </w:rPr>
              <w:lastRenderedPageBreak/>
              <w:t xml:space="preserve">Starter </w:t>
            </w:r>
            <w:r>
              <w:rPr>
                <w:rFonts w:cs="Arial"/>
                <w:b/>
                <w:sz w:val="24"/>
              </w:rPr>
              <w:t>P</w:t>
            </w:r>
            <w:r w:rsidRPr="00761D81">
              <w:rPr>
                <w:rFonts w:cs="Arial"/>
                <w:b/>
                <w:sz w:val="24"/>
              </w:rPr>
              <w:t xml:space="preserve">ack for </w:t>
            </w:r>
            <w:r>
              <w:rPr>
                <w:rFonts w:cs="Arial"/>
                <w:b/>
                <w:sz w:val="24"/>
              </w:rPr>
              <w:t>S</w:t>
            </w:r>
            <w:r w:rsidRPr="00761D81">
              <w:rPr>
                <w:rFonts w:cs="Arial"/>
                <w:b/>
                <w:sz w:val="24"/>
              </w:rPr>
              <w:t xml:space="preserve">etting </w:t>
            </w:r>
            <w:r>
              <w:rPr>
                <w:rFonts w:cs="Arial"/>
                <w:b/>
                <w:sz w:val="24"/>
              </w:rPr>
              <w:t>U</w:t>
            </w:r>
            <w:r w:rsidRPr="00761D81">
              <w:rPr>
                <w:rFonts w:cs="Arial"/>
                <w:b/>
                <w:sz w:val="24"/>
              </w:rPr>
              <w:t xml:space="preserve">p </w:t>
            </w:r>
            <w:r>
              <w:rPr>
                <w:rFonts w:cs="Arial"/>
                <w:b/>
                <w:sz w:val="24"/>
              </w:rPr>
              <w:t>H</w:t>
            </w:r>
            <w:r w:rsidRPr="00761D81">
              <w:rPr>
                <w:rFonts w:cs="Arial"/>
                <w:b/>
                <w:sz w:val="24"/>
              </w:rPr>
              <w:t>ome</w:t>
            </w:r>
          </w:p>
        </w:tc>
        <w:tc>
          <w:tcPr>
            <w:tcW w:w="7513" w:type="dxa"/>
          </w:tcPr>
          <w:p w:rsidR="00796432" w:rsidRPr="00761D81" w:rsidRDefault="00E01420" w:rsidP="00C7013F">
            <w:pPr>
              <w:pStyle w:val="BodyTextIndent"/>
              <w:numPr>
                <w:ilvl w:val="0"/>
                <w:numId w:val="6"/>
              </w:numPr>
              <w:spacing w:after="240"/>
              <w:ind w:left="459"/>
              <w:rPr>
                <w:rFonts w:cs="Arial"/>
                <w:sz w:val="24"/>
              </w:rPr>
            </w:pPr>
            <w:r w:rsidRPr="00761D81">
              <w:rPr>
                <w:rFonts w:cs="Arial"/>
                <w:sz w:val="24"/>
              </w:rPr>
              <w:t>When a young person moves into their own independent accommodation for the first time, as a one-off payment the Local Authority will fund up to the following: £30 utilities, £10 cleaning pack, £30 food starter pack</w:t>
            </w:r>
            <w:r>
              <w:rPr>
                <w:rFonts w:cs="Arial"/>
                <w:sz w:val="24"/>
              </w:rPr>
              <w:t>.</w:t>
            </w:r>
            <w:r w:rsidRPr="00761D81">
              <w:rPr>
                <w:rFonts w:cs="Arial"/>
                <w:sz w:val="24"/>
              </w:rPr>
              <w:t xml:space="preserve"> </w:t>
            </w:r>
          </w:p>
          <w:p w:rsidR="00FA68D8" w:rsidRPr="003C1001" w:rsidRDefault="00E01420" w:rsidP="00FA68D8">
            <w:pPr>
              <w:pStyle w:val="BodyTextIndent"/>
              <w:numPr>
                <w:ilvl w:val="0"/>
                <w:numId w:val="6"/>
              </w:numPr>
              <w:spacing w:after="240"/>
              <w:ind w:left="459"/>
              <w:rPr>
                <w:rFonts w:cs="Arial"/>
                <w:sz w:val="24"/>
              </w:rPr>
            </w:pPr>
            <w:r w:rsidRPr="003C1001">
              <w:rPr>
                <w:rFonts w:cs="Arial"/>
                <w:sz w:val="24"/>
              </w:rPr>
              <w:t xml:space="preserve">The </w:t>
            </w:r>
            <w:r>
              <w:rPr>
                <w:rFonts w:cs="Arial"/>
                <w:sz w:val="24"/>
              </w:rPr>
              <w:t>P</w:t>
            </w:r>
            <w:r w:rsidRPr="003C1001">
              <w:rPr>
                <w:rFonts w:cs="Arial"/>
                <w:sz w:val="24"/>
              </w:rPr>
              <w:t xml:space="preserve">athway </w:t>
            </w:r>
            <w:r>
              <w:rPr>
                <w:rFonts w:cs="Arial"/>
                <w:sz w:val="24"/>
              </w:rPr>
              <w:t>P</w:t>
            </w:r>
            <w:r w:rsidRPr="003C1001">
              <w:rPr>
                <w:rFonts w:cs="Arial"/>
                <w:sz w:val="24"/>
              </w:rPr>
              <w:t>lan expenditure can also cover the purchase of a Carbon Monoxide monitor (where relevant), Fire Blanket, First Aid Kit and Smoke Alarm (where not a legal requirement as part of the tenancy)</w:t>
            </w:r>
            <w:r>
              <w:rPr>
                <w:rFonts w:cs="Arial"/>
                <w:sz w:val="24"/>
              </w:rPr>
              <w:t>.</w:t>
            </w:r>
          </w:p>
          <w:p w:rsidR="00796432" w:rsidRPr="00761D81" w:rsidRDefault="00E01420" w:rsidP="00C7013F">
            <w:pPr>
              <w:pStyle w:val="BodyTextIndent"/>
              <w:numPr>
                <w:ilvl w:val="0"/>
                <w:numId w:val="6"/>
              </w:numPr>
              <w:spacing w:after="240"/>
              <w:ind w:left="459"/>
              <w:rPr>
                <w:rFonts w:cs="Arial"/>
                <w:sz w:val="24"/>
              </w:rPr>
            </w:pPr>
            <w:r w:rsidRPr="00761D81">
              <w:rPr>
                <w:rFonts w:cs="Arial"/>
                <w:sz w:val="24"/>
              </w:rPr>
              <w:t xml:space="preserve">In exceptional circumstances a second starter pack may be provided for a young person moving on to other independent accommodation.   </w:t>
            </w:r>
          </w:p>
        </w:tc>
      </w:tr>
    </w:tbl>
    <w:p w:rsidR="00B733B0" w:rsidRDefault="00313ABD"/>
    <w:p w:rsidR="00BA69FA" w:rsidRDefault="00E01420">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484"/>
      </w:tblGrid>
      <w:tr w:rsidR="00C6012B" w:rsidTr="00394EF0">
        <w:tc>
          <w:tcPr>
            <w:tcW w:w="9606" w:type="dxa"/>
            <w:gridSpan w:val="2"/>
            <w:shd w:val="clear" w:color="auto" w:fill="BFBFBF"/>
            <w:vAlign w:val="center"/>
          </w:tcPr>
          <w:p w:rsidR="00996CA5" w:rsidRPr="00BA69FA" w:rsidRDefault="00313ABD" w:rsidP="00996CA5">
            <w:pPr>
              <w:pStyle w:val="BodyTextIndent"/>
              <w:ind w:left="0"/>
              <w:jc w:val="center"/>
              <w:rPr>
                <w:rFonts w:cs="Arial"/>
                <w:b/>
                <w:sz w:val="24"/>
              </w:rPr>
            </w:pPr>
          </w:p>
          <w:p w:rsidR="00F44B51" w:rsidRPr="00BA69FA" w:rsidRDefault="00E01420" w:rsidP="00996CA5">
            <w:pPr>
              <w:pStyle w:val="BodyTextIndent"/>
              <w:ind w:left="0"/>
              <w:jc w:val="center"/>
              <w:rPr>
                <w:rFonts w:cs="Arial"/>
                <w:b/>
                <w:sz w:val="24"/>
              </w:rPr>
            </w:pPr>
            <w:r w:rsidRPr="00BA69FA">
              <w:rPr>
                <w:rFonts w:cs="Arial"/>
                <w:b/>
                <w:sz w:val="24"/>
              </w:rPr>
              <w:t>Section 4:  Education / Training / Employment</w:t>
            </w:r>
          </w:p>
          <w:p w:rsidR="00996CA5" w:rsidRPr="00BA69FA" w:rsidRDefault="00313ABD" w:rsidP="00996CA5">
            <w:pPr>
              <w:pStyle w:val="BodyTextIndent"/>
              <w:ind w:left="0"/>
              <w:jc w:val="center"/>
              <w:rPr>
                <w:rFonts w:cs="Arial"/>
                <w:sz w:val="24"/>
              </w:rPr>
            </w:pPr>
          </w:p>
        </w:tc>
      </w:tr>
      <w:tr w:rsidR="00C6012B" w:rsidTr="009F7B47">
        <w:trPr>
          <w:trHeight w:val="558"/>
        </w:trPr>
        <w:tc>
          <w:tcPr>
            <w:tcW w:w="2122" w:type="dxa"/>
          </w:tcPr>
          <w:p w:rsidR="00796432" w:rsidRPr="00761D81" w:rsidRDefault="00E01420" w:rsidP="00CB277D">
            <w:pPr>
              <w:pStyle w:val="BodyTextIndent"/>
              <w:spacing w:after="240"/>
              <w:ind w:left="0"/>
              <w:rPr>
                <w:rFonts w:cs="Arial"/>
                <w:b/>
                <w:sz w:val="24"/>
              </w:rPr>
            </w:pPr>
            <w:r w:rsidRPr="00761D81">
              <w:rPr>
                <w:rFonts w:cs="Arial"/>
                <w:b/>
                <w:sz w:val="24"/>
              </w:rPr>
              <w:t>Funding Area</w:t>
            </w:r>
          </w:p>
        </w:tc>
        <w:tc>
          <w:tcPr>
            <w:tcW w:w="7484" w:type="dxa"/>
            <w:vAlign w:val="center"/>
          </w:tcPr>
          <w:p w:rsidR="00796432" w:rsidRPr="00761D81" w:rsidRDefault="00E01420" w:rsidP="00E8774B">
            <w:pPr>
              <w:pStyle w:val="BodyTextIndent"/>
              <w:spacing w:after="240"/>
              <w:ind w:left="0"/>
              <w:jc w:val="center"/>
              <w:rPr>
                <w:rFonts w:cs="Arial"/>
                <w:b/>
                <w:sz w:val="24"/>
              </w:rPr>
            </w:pPr>
            <w:r w:rsidRPr="00BA69FA">
              <w:rPr>
                <w:rFonts w:cs="Arial"/>
                <w:b/>
                <w:sz w:val="24"/>
              </w:rPr>
              <w:t>Lancashire Commitment</w:t>
            </w:r>
          </w:p>
        </w:tc>
      </w:tr>
      <w:tr w:rsidR="00C6012B" w:rsidTr="009F7B47">
        <w:tc>
          <w:tcPr>
            <w:tcW w:w="2122" w:type="dxa"/>
          </w:tcPr>
          <w:p w:rsidR="00796432" w:rsidRPr="00761D81" w:rsidRDefault="00E01420" w:rsidP="00954919">
            <w:pPr>
              <w:pStyle w:val="BodyTextIndent"/>
              <w:spacing w:after="240"/>
              <w:ind w:left="0"/>
              <w:rPr>
                <w:rFonts w:cs="Arial"/>
                <w:b/>
                <w:sz w:val="24"/>
              </w:rPr>
            </w:pPr>
            <w:r w:rsidRPr="00761D81">
              <w:rPr>
                <w:rFonts w:cs="Arial"/>
                <w:b/>
                <w:sz w:val="24"/>
              </w:rPr>
              <w:t>Higher Education</w:t>
            </w:r>
          </w:p>
        </w:tc>
        <w:tc>
          <w:tcPr>
            <w:tcW w:w="7484" w:type="dxa"/>
          </w:tcPr>
          <w:p w:rsidR="00796432" w:rsidRDefault="00E01420" w:rsidP="00C7013F">
            <w:pPr>
              <w:numPr>
                <w:ilvl w:val="0"/>
                <w:numId w:val="8"/>
              </w:numPr>
              <w:spacing w:line="240" w:lineRule="auto"/>
              <w:ind w:left="459"/>
              <w:rPr>
                <w:szCs w:val="24"/>
              </w:rPr>
            </w:pPr>
            <w:r>
              <w:rPr>
                <w:szCs w:val="24"/>
              </w:rPr>
              <w:t xml:space="preserve">Young people wishing to undertake an undergraduate degree will need to fund their course fees, accommodation costs and day to day living costs themselves.  Young people can apply for loans and grants to cover these costs.   </w:t>
            </w:r>
          </w:p>
          <w:p w:rsidR="00796432" w:rsidRDefault="00E01420" w:rsidP="00C7013F">
            <w:pPr>
              <w:numPr>
                <w:ilvl w:val="0"/>
                <w:numId w:val="8"/>
              </w:numPr>
              <w:spacing w:line="240" w:lineRule="auto"/>
              <w:ind w:left="459"/>
              <w:rPr>
                <w:szCs w:val="24"/>
              </w:rPr>
            </w:pPr>
            <w:r w:rsidRPr="00954919">
              <w:rPr>
                <w:szCs w:val="24"/>
              </w:rPr>
              <w:t>The Local Authority in principle</w:t>
            </w:r>
            <w:r>
              <w:rPr>
                <w:szCs w:val="24"/>
              </w:rPr>
              <w:t xml:space="preserve"> will fund</w:t>
            </w:r>
            <w:r w:rsidRPr="00954919">
              <w:rPr>
                <w:szCs w:val="24"/>
              </w:rPr>
              <w:t xml:space="preserve"> </w:t>
            </w:r>
            <w:r>
              <w:rPr>
                <w:szCs w:val="24"/>
              </w:rPr>
              <w:t xml:space="preserve">vacation </w:t>
            </w:r>
            <w:r w:rsidRPr="00954919">
              <w:rPr>
                <w:szCs w:val="24"/>
              </w:rPr>
              <w:t>accommodation</w:t>
            </w:r>
            <w:r>
              <w:rPr>
                <w:szCs w:val="24"/>
              </w:rPr>
              <w:t xml:space="preserve"> costs</w:t>
            </w:r>
            <w:r w:rsidRPr="00954919">
              <w:rPr>
                <w:szCs w:val="24"/>
              </w:rPr>
              <w:t xml:space="preserve"> for a young person to undertake an undergraduate</w:t>
            </w:r>
            <w:r>
              <w:rPr>
                <w:szCs w:val="24"/>
              </w:rPr>
              <w:t xml:space="preserve"> degree.</w:t>
            </w:r>
          </w:p>
          <w:p w:rsidR="00796432" w:rsidRDefault="00E01420" w:rsidP="00C7013F">
            <w:pPr>
              <w:numPr>
                <w:ilvl w:val="0"/>
                <w:numId w:val="8"/>
              </w:numPr>
              <w:spacing w:line="240" w:lineRule="auto"/>
              <w:ind w:left="459"/>
              <w:rPr>
                <w:szCs w:val="24"/>
              </w:rPr>
            </w:pPr>
            <w:r w:rsidRPr="00954919">
              <w:rPr>
                <w:szCs w:val="24"/>
              </w:rPr>
              <w:t>If after commencing an undergraduate course of study a young person wants to change course or higher education institution attended</w:t>
            </w:r>
            <w:r>
              <w:rPr>
                <w:szCs w:val="24"/>
              </w:rPr>
              <w:t>,</w:t>
            </w:r>
            <w:r w:rsidRPr="00954919">
              <w:rPr>
                <w:szCs w:val="24"/>
              </w:rPr>
              <w:t xml:space="preserve"> the young person needs to discuss this immediately with their </w:t>
            </w:r>
            <w:r>
              <w:rPr>
                <w:szCs w:val="24"/>
              </w:rPr>
              <w:t>Personal Advisor</w:t>
            </w:r>
            <w:r w:rsidRPr="00954919">
              <w:rPr>
                <w:szCs w:val="24"/>
              </w:rPr>
              <w:t xml:space="preserve"> and prior to changing course / institution to confirm whether funding </w:t>
            </w:r>
            <w:r>
              <w:rPr>
                <w:szCs w:val="24"/>
              </w:rPr>
              <w:t xml:space="preserve">for accommodation </w:t>
            </w:r>
            <w:r w:rsidRPr="00954919">
              <w:rPr>
                <w:szCs w:val="24"/>
              </w:rPr>
              <w:t>will be approved for this</w:t>
            </w:r>
            <w:r>
              <w:rPr>
                <w:szCs w:val="24"/>
              </w:rPr>
              <w:t>.</w:t>
            </w:r>
          </w:p>
          <w:p w:rsidR="00796432" w:rsidRPr="00F75F56" w:rsidRDefault="00E01420" w:rsidP="00647D82">
            <w:pPr>
              <w:numPr>
                <w:ilvl w:val="0"/>
                <w:numId w:val="8"/>
              </w:numPr>
              <w:spacing w:line="240" w:lineRule="auto"/>
              <w:ind w:left="459"/>
              <w:rPr>
                <w:szCs w:val="24"/>
              </w:rPr>
            </w:pPr>
            <w:r w:rsidRPr="00DD43CD">
              <w:rPr>
                <w:szCs w:val="24"/>
              </w:rPr>
              <w:t xml:space="preserve">Any </w:t>
            </w:r>
            <w:r>
              <w:rPr>
                <w:szCs w:val="24"/>
              </w:rPr>
              <w:t>F</w:t>
            </w:r>
            <w:r w:rsidRPr="00DD43CD">
              <w:rPr>
                <w:szCs w:val="24"/>
              </w:rPr>
              <w:t xml:space="preserve">ormer </w:t>
            </w:r>
            <w:r>
              <w:rPr>
                <w:szCs w:val="24"/>
              </w:rPr>
              <w:t>R</w:t>
            </w:r>
            <w:r w:rsidRPr="00DD43CD">
              <w:rPr>
                <w:szCs w:val="24"/>
              </w:rPr>
              <w:t xml:space="preserve">elevant or young person over the age of 21 and up to the age of 25 who wishes to re-engage with Children's Social Care and pursue a part-time or full-time course of </w:t>
            </w:r>
            <w:r>
              <w:rPr>
                <w:szCs w:val="24"/>
              </w:rPr>
              <w:t>F</w:t>
            </w:r>
            <w:r w:rsidRPr="00DD43CD">
              <w:rPr>
                <w:szCs w:val="24"/>
              </w:rPr>
              <w:t xml:space="preserve">urther or </w:t>
            </w:r>
            <w:r>
              <w:rPr>
                <w:szCs w:val="24"/>
              </w:rPr>
              <w:t>H</w:t>
            </w:r>
            <w:r w:rsidRPr="00DD43CD">
              <w:rPr>
                <w:szCs w:val="24"/>
              </w:rPr>
              <w:t xml:space="preserve">igher </w:t>
            </w:r>
            <w:r>
              <w:rPr>
                <w:szCs w:val="24"/>
              </w:rPr>
              <w:t>E</w:t>
            </w:r>
            <w:r w:rsidRPr="00DD43CD">
              <w:rPr>
                <w:szCs w:val="24"/>
              </w:rPr>
              <w:t>ducation may contact the Local Authority and request an assessment of their needs</w:t>
            </w:r>
            <w:r>
              <w:rPr>
                <w:szCs w:val="24"/>
              </w:rPr>
              <w:t>.</w:t>
            </w:r>
            <w:r w:rsidRPr="00DD43CD">
              <w:rPr>
                <w:szCs w:val="24"/>
              </w:rPr>
              <w:t xml:space="preserve"> </w:t>
            </w:r>
          </w:p>
        </w:tc>
      </w:tr>
      <w:tr w:rsidR="00C6012B" w:rsidTr="009F7B47">
        <w:tc>
          <w:tcPr>
            <w:tcW w:w="2122" w:type="dxa"/>
          </w:tcPr>
          <w:p w:rsidR="00796432" w:rsidRPr="00761D81" w:rsidRDefault="00E01420" w:rsidP="00954919">
            <w:pPr>
              <w:pStyle w:val="BodyTextIndent"/>
              <w:spacing w:after="240"/>
              <w:ind w:left="0"/>
              <w:rPr>
                <w:rFonts w:cs="Arial"/>
                <w:b/>
                <w:sz w:val="24"/>
              </w:rPr>
            </w:pPr>
            <w:r w:rsidRPr="00761D81">
              <w:rPr>
                <w:rFonts w:cs="Arial"/>
                <w:b/>
                <w:sz w:val="24"/>
              </w:rPr>
              <w:t xml:space="preserve">Income in Higher Education </w:t>
            </w:r>
          </w:p>
        </w:tc>
        <w:tc>
          <w:tcPr>
            <w:tcW w:w="7484" w:type="dxa"/>
          </w:tcPr>
          <w:p w:rsidR="00796432" w:rsidRPr="00F75F56" w:rsidRDefault="00E01420" w:rsidP="00C7013F">
            <w:pPr>
              <w:numPr>
                <w:ilvl w:val="0"/>
                <w:numId w:val="52"/>
              </w:numPr>
              <w:spacing w:line="240" w:lineRule="auto"/>
              <w:ind w:left="459"/>
              <w:rPr>
                <w:szCs w:val="24"/>
              </w:rPr>
            </w:pPr>
            <w:r w:rsidRPr="00F75F56">
              <w:rPr>
                <w:szCs w:val="24"/>
              </w:rPr>
              <w:t xml:space="preserve">Former </w:t>
            </w:r>
            <w:r>
              <w:rPr>
                <w:szCs w:val="24"/>
              </w:rPr>
              <w:t>R</w:t>
            </w:r>
            <w:r w:rsidRPr="00F75F56">
              <w:rPr>
                <w:szCs w:val="24"/>
              </w:rPr>
              <w:t xml:space="preserve">elevant young people undertaking a recognised course of Higher </w:t>
            </w:r>
            <w:r>
              <w:rPr>
                <w:szCs w:val="24"/>
              </w:rPr>
              <w:t>E</w:t>
            </w:r>
            <w:r w:rsidRPr="00F75F56">
              <w:rPr>
                <w:szCs w:val="24"/>
              </w:rPr>
              <w:t xml:space="preserve">ducation are eligible to access a Tuition Fee </w:t>
            </w:r>
            <w:r w:rsidRPr="00F75F56">
              <w:rPr>
                <w:szCs w:val="24"/>
              </w:rPr>
              <w:lastRenderedPageBreak/>
              <w:t>Loan, Maintenance Loan,  Maintenance Grant and an Accommodation Loan provided by the Government</w:t>
            </w:r>
            <w:r>
              <w:rPr>
                <w:szCs w:val="24"/>
              </w:rPr>
              <w:t>.</w:t>
            </w:r>
          </w:p>
          <w:p w:rsidR="00796432" w:rsidRPr="00F75F56" w:rsidRDefault="00E01420" w:rsidP="00C7013F">
            <w:pPr>
              <w:numPr>
                <w:ilvl w:val="0"/>
                <w:numId w:val="52"/>
              </w:numPr>
              <w:spacing w:line="240" w:lineRule="auto"/>
              <w:ind w:left="459"/>
              <w:rPr>
                <w:szCs w:val="24"/>
              </w:rPr>
            </w:pPr>
            <w:r w:rsidRPr="00F75F56">
              <w:rPr>
                <w:szCs w:val="24"/>
              </w:rPr>
              <w:t xml:space="preserve">Former </w:t>
            </w:r>
            <w:r>
              <w:rPr>
                <w:szCs w:val="24"/>
              </w:rPr>
              <w:t>R</w:t>
            </w:r>
            <w:r w:rsidRPr="00F75F56">
              <w:rPr>
                <w:szCs w:val="24"/>
              </w:rPr>
              <w:t xml:space="preserve">elevant young people undertaking a recognised course of Higher </w:t>
            </w:r>
            <w:r>
              <w:rPr>
                <w:szCs w:val="24"/>
              </w:rPr>
              <w:t>E</w:t>
            </w:r>
            <w:r w:rsidRPr="00F75F56">
              <w:rPr>
                <w:szCs w:val="24"/>
              </w:rPr>
              <w:t xml:space="preserve">ducation are also eligible to claim a Higher Education Bursary from their Local Authority.   </w:t>
            </w:r>
          </w:p>
          <w:p w:rsidR="00796432" w:rsidRPr="00F75F56" w:rsidRDefault="00E01420" w:rsidP="00C7013F">
            <w:pPr>
              <w:numPr>
                <w:ilvl w:val="0"/>
                <w:numId w:val="52"/>
              </w:numPr>
              <w:spacing w:line="240" w:lineRule="auto"/>
              <w:ind w:left="459"/>
              <w:rPr>
                <w:szCs w:val="24"/>
              </w:rPr>
            </w:pPr>
            <w:r w:rsidRPr="00F75F56">
              <w:rPr>
                <w:szCs w:val="24"/>
              </w:rPr>
              <w:t>Young people commencing a course before their 25</w:t>
            </w:r>
            <w:r w:rsidRPr="00F75F56">
              <w:rPr>
                <w:szCs w:val="24"/>
                <w:vertAlign w:val="superscript"/>
              </w:rPr>
              <w:t>th</w:t>
            </w:r>
            <w:r w:rsidRPr="00F75F56">
              <w:rPr>
                <w:szCs w:val="24"/>
              </w:rPr>
              <w:t xml:space="preserve"> birthday are entitled to access the Higher Education Bursary if they have not received this previously.   </w:t>
            </w:r>
          </w:p>
          <w:p w:rsidR="00796432" w:rsidRPr="00F75F56" w:rsidRDefault="00E01420" w:rsidP="00C7013F">
            <w:pPr>
              <w:numPr>
                <w:ilvl w:val="0"/>
                <w:numId w:val="52"/>
              </w:numPr>
              <w:spacing w:line="240" w:lineRule="auto"/>
              <w:ind w:left="459"/>
              <w:rPr>
                <w:szCs w:val="24"/>
              </w:rPr>
            </w:pPr>
            <w:r w:rsidRPr="00F75F56">
              <w:rPr>
                <w:szCs w:val="24"/>
              </w:rPr>
              <w:t>A young person who is also an unaccompanied asylum seeker is entitled to the Higher Education Bursary provided he or she are not appeals rights exhausted.</w:t>
            </w:r>
          </w:p>
          <w:p w:rsidR="00796432" w:rsidRPr="00F75F56" w:rsidRDefault="00E01420" w:rsidP="00C7013F">
            <w:pPr>
              <w:numPr>
                <w:ilvl w:val="0"/>
                <w:numId w:val="52"/>
              </w:numPr>
              <w:spacing w:line="240" w:lineRule="auto"/>
              <w:ind w:left="459"/>
              <w:rPr>
                <w:szCs w:val="24"/>
              </w:rPr>
            </w:pPr>
            <w:r w:rsidRPr="00F75F56">
              <w:rPr>
                <w:szCs w:val="24"/>
              </w:rPr>
              <w:t>Young people will be expected to apply for any grants or loans they are entitled to in order to provide them with an income during the academic year and holiday time.  Hardship funds and crisis loans may also be available to provide additional financial support if needed.</w:t>
            </w:r>
          </w:p>
          <w:p w:rsidR="00796432" w:rsidRPr="00103306" w:rsidRDefault="00E01420" w:rsidP="009F7B47">
            <w:pPr>
              <w:pStyle w:val="BodyTextIndent"/>
              <w:numPr>
                <w:ilvl w:val="0"/>
                <w:numId w:val="52"/>
              </w:numPr>
              <w:spacing w:after="240"/>
              <w:ind w:left="459"/>
              <w:rPr>
                <w:rFonts w:cs="Arial"/>
                <w:sz w:val="24"/>
              </w:rPr>
            </w:pPr>
            <w:r w:rsidRPr="00F75F56">
              <w:rPr>
                <w:sz w:val="24"/>
              </w:rPr>
              <w:t xml:space="preserve">Young people successfully completing their degree course will receive a one-off Graduation Bursary from Lancashire County Council following </w:t>
            </w:r>
            <w:r>
              <w:rPr>
                <w:sz w:val="24"/>
              </w:rPr>
              <w:t>g</w:t>
            </w:r>
            <w:r w:rsidRPr="00F75F56">
              <w:rPr>
                <w:sz w:val="24"/>
              </w:rPr>
              <w:t>raduation.  This amount of £3,500 is to provide financial support immediately following graduation (this only applies to young people starting a degree from 2014 onwards).</w:t>
            </w:r>
            <w:r>
              <w:t xml:space="preserve">    </w:t>
            </w:r>
          </w:p>
        </w:tc>
      </w:tr>
      <w:tr w:rsidR="00C6012B" w:rsidTr="009F7B47">
        <w:tc>
          <w:tcPr>
            <w:tcW w:w="2122" w:type="dxa"/>
          </w:tcPr>
          <w:p w:rsidR="00796432" w:rsidRPr="00761D81" w:rsidRDefault="00E01420" w:rsidP="00F51575">
            <w:pPr>
              <w:pStyle w:val="BodyTextIndent"/>
              <w:ind w:left="0"/>
              <w:rPr>
                <w:rFonts w:cs="Arial"/>
                <w:b/>
                <w:sz w:val="24"/>
              </w:rPr>
            </w:pPr>
            <w:r w:rsidRPr="00761D81">
              <w:rPr>
                <w:rFonts w:cs="Arial"/>
                <w:b/>
                <w:sz w:val="24"/>
              </w:rPr>
              <w:lastRenderedPageBreak/>
              <w:t xml:space="preserve">Higher Education </w:t>
            </w:r>
            <w:r>
              <w:rPr>
                <w:rFonts w:cs="Arial"/>
                <w:b/>
                <w:sz w:val="24"/>
              </w:rPr>
              <w:t>Vacation</w:t>
            </w:r>
            <w:r w:rsidRPr="00761D81">
              <w:rPr>
                <w:rFonts w:cs="Arial"/>
                <w:b/>
                <w:sz w:val="24"/>
              </w:rPr>
              <w:t xml:space="preserve"> </w:t>
            </w:r>
            <w:r>
              <w:rPr>
                <w:rFonts w:cs="Arial"/>
                <w:b/>
                <w:sz w:val="24"/>
              </w:rPr>
              <w:t>A</w:t>
            </w:r>
            <w:r w:rsidRPr="00761D81">
              <w:rPr>
                <w:rFonts w:cs="Arial"/>
                <w:b/>
                <w:sz w:val="24"/>
              </w:rPr>
              <w:t>ccommodation</w:t>
            </w:r>
          </w:p>
          <w:p w:rsidR="00796432" w:rsidRPr="00761D81" w:rsidRDefault="00E01420" w:rsidP="00F51575">
            <w:pPr>
              <w:pStyle w:val="BodyTextIndent"/>
              <w:ind w:left="0"/>
              <w:rPr>
                <w:rFonts w:cs="Arial"/>
                <w:b/>
                <w:sz w:val="24"/>
              </w:rPr>
            </w:pPr>
            <w:r w:rsidRPr="00761D81">
              <w:rPr>
                <w:rFonts w:cs="Arial"/>
                <w:i/>
                <w:sz w:val="24"/>
              </w:rPr>
              <w:lastRenderedPageBreak/>
              <w:t xml:space="preserve">(for </w:t>
            </w:r>
            <w:r>
              <w:rPr>
                <w:rFonts w:cs="Arial"/>
                <w:i/>
                <w:sz w:val="24"/>
              </w:rPr>
              <w:t>F</w:t>
            </w:r>
            <w:r w:rsidRPr="00761D81">
              <w:rPr>
                <w:rFonts w:cs="Arial"/>
                <w:i/>
                <w:sz w:val="24"/>
              </w:rPr>
              <w:t xml:space="preserve">ormer </w:t>
            </w:r>
            <w:r>
              <w:rPr>
                <w:rFonts w:cs="Arial"/>
                <w:i/>
                <w:sz w:val="24"/>
              </w:rPr>
              <w:t>R</w:t>
            </w:r>
            <w:r w:rsidRPr="00761D81">
              <w:rPr>
                <w:rFonts w:cs="Arial"/>
                <w:i/>
                <w:sz w:val="24"/>
              </w:rPr>
              <w:t xml:space="preserve">elevant </w:t>
            </w:r>
            <w:r>
              <w:rPr>
                <w:rFonts w:cs="Arial"/>
                <w:i/>
                <w:sz w:val="24"/>
              </w:rPr>
              <w:t>C</w:t>
            </w:r>
            <w:r w:rsidRPr="00761D81">
              <w:rPr>
                <w:rFonts w:cs="Arial"/>
                <w:i/>
                <w:sz w:val="24"/>
              </w:rPr>
              <w:t xml:space="preserve">are </w:t>
            </w:r>
            <w:r>
              <w:rPr>
                <w:rFonts w:cs="Arial"/>
                <w:i/>
                <w:sz w:val="24"/>
              </w:rPr>
              <w:t>L</w:t>
            </w:r>
            <w:r w:rsidRPr="00761D81">
              <w:rPr>
                <w:rFonts w:cs="Arial"/>
                <w:i/>
                <w:sz w:val="24"/>
              </w:rPr>
              <w:t>eavers)</w:t>
            </w:r>
          </w:p>
          <w:p w:rsidR="00796432" w:rsidRPr="00761D81" w:rsidRDefault="00313ABD" w:rsidP="00B01361">
            <w:pPr>
              <w:pStyle w:val="BodyTextIndent"/>
              <w:spacing w:after="240"/>
              <w:ind w:left="0"/>
              <w:rPr>
                <w:rFonts w:cs="Arial"/>
                <w:sz w:val="24"/>
                <w:highlight w:val="yellow"/>
              </w:rPr>
            </w:pPr>
          </w:p>
        </w:tc>
        <w:tc>
          <w:tcPr>
            <w:tcW w:w="7484" w:type="dxa"/>
          </w:tcPr>
          <w:p w:rsidR="00796432" w:rsidRPr="00F75F56" w:rsidRDefault="00E01420" w:rsidP="00C7013F">
            <w:pPr>
              <w:numPr>
                <w:ilvl w:val="0"/>
                <w:numId w:val="50"/>
              </w:numPr>
              <w:spacing w:line="240" w:lineRule="auto"/>
              <w:ind w:left="459"/>
              <w:rPr>
                <w:szCs w:val="24"/>
              </w:rPr>
            </w:pPr>
            <w:r w:rsidRPr="00F75F56">
              <w:rPr>
                <w:szCs w:val="24"/>
              </w:rPr>
              <w:lastRenderedPageBreak/>
              <w:t>The Local Authority will fund vacation accommodation costs</w:t>
            </w:r>
            <w:r>
              <w:rPr>
                <w:szCs w:val="24"/>
              </w:rPr>
              <w:t xml:space="preserve"> </w:t>
            </w:r>
            <w:r w:rsidRPr="003C1001">
              <w:rPr>
                <w:szCs w:val="24"/>
              </w:rPr>
              <w:t>for the Christmas, Easter and summer break up to 15 weeks per year</w:t>
            </w:r>
            <w:r w:rsidRPr="00FA68D8">
              <w:rPr>
                <w:color w:val="FF0000"/>
                <w:szCs w:val="24"/>
              </w:rPr>
              <w:t>.</w:t>
            </w:r>
          </w:p>
          <w:p w:rsidR="00796432" w:rsidRPr="00F75F56" w:rsidRDefault="00E01420" w:rsidP="00C7013F">
            <w:pPr>
              <w:numPr>
                <w:ilvl w:val="0"/>
                <w:numId w:val="50"/>
              </w:numPr>
              <w:spacing w:line="240" w:lineRule="auto"/>
              <w:ind w:left="459"/>
              <w:rPr>
                <w:szCs w:val="24"/>
              </w:rPr>
            </w:pPr>
            <w:r>
              <w:rPr>
                <w:szCs w:val="24"/>
              </w:rPr>
              <w:lastRenderedPageBreak/>
              <w:t>The f</w:t>
            </w:r>
            <w:r w:rsidRPr="00F75F56">
              <w:rPr>
                <w:szCs w:val="24"/>
              </w:rPr>
              <w:t xml:space="preserve">unding level will depend on assessed need but will be no more than at Local Housing Allowance rate for the geographical area the young person is living in (unless the young person is remaining in university accommodation).  </w:t>
            </w:r>
          </w:p>
          <w:p w:rsidR="00796432" w:rsidRPr="00F75F56" w:rsidRDefault="00E01420" w:rsidP="00C7013F">
            <w:pPr>
              <w:numPr>
                <w:ilvl w:val="0"/>
                <w:numId w:val="50"/>
              </w:numPr>
              <w:spacing w:line="240" w:lineRule="auto"/>
              <w:ind w:left="459"/>
              <w:rPr>
                <w:szCs w:val="24"/>
              </w:rPr>
            </w:pPr>
            <w:r w:rsidRPr="00F75F56">
              <w:rPr>
                <w:szCs w:val="24"/>
              </w:rPr>
              <w:t>However where the young person is staying with friends, family or partner during the holiday period then the funding provided will reflect the actual situation rather than the single-room exemption rate.</w:t>
            </w:r>
            <w:r w:rsidRPr="00F75F56">
              <w:rPr>
                <w:color w:val="FF0000"/>
                <w:szCs w:val="24"/>
              </w:rPr>
              <w:t xml:space="preserve"> </w:t>
            </w:r>
          </w:p>
          <w:p w:rsidR="00796432" w:rsidRPr="00761D81" w:rsidRDefault="00E01420" w:rsidP="00C7013F">
            <w:pPr>
              <w:pStyle w:val="BodyTextIndent"/>
              <w:numPr>
                <w:ilvl w:val="0"/>
                <w:numId w:val="50"/>
              </w:numPr>
              <w:spacing w:after="240"/>
              <w:ind w:left="459"/>
              <w:rPr>
                <w:rFonts w:cs="Arial"/>
                <w:sz w:val="24"/>
              </w:rPr>
            </w:pPr>
            <w:r w:rsidRPr="00F75F56">
              <w:rPr>
                <w:sz w:val="24"/>
              </w:rPr>
              <w:t xml:space="preserve">Where vacation accommodation includes utility bills and meals, the young person may be expected to make a contribution to this.    </w:t>
            </w:r>
          </w:p>
        </w:tc>
      </w:tr>
      <w:tr w:rsidR="00C6012B" w:rsidTr="009F7B47">
        <w:trPr>
          <w:trHeight w:val="2093"/>
        </w:trPr>
        <w:tc>
          <w:tcPr>
            <w:tcW w:w="2122" w:type="dxa"/>
          </w:tcPr>
          <w:p w:rsidR="00796432" w:rsidRPr="00761D81" w:rsidRDefault="00E01420" w:rsidP="009F7B47">
            <w:pPr>
              <w:pStyle w:val="BodyTextIndent"/>
              <w:spacing w:after="240"/>
              <w:ind w:left="0"/>
              <w:rPr>
                <w:rFonts w:cs="Arial"/>
                <w:sz w:val="24"/>
              </w:rPr>
            </w:pPr>
            <w:r w:rsidRPr="00761D81">
              <w:rPr>
                <w:rFonts w:cs="Arial"/>
                <w:b/>
                <w:sz w:val="24"/>
              </w:rPr>
              <w:lastRenderedPageBreak/>
              <w:t xml:space="preserve">Course </w:t>
            </w:r>
            <w:r>
              <w:rPr>
                <w:rFonts w:cs="Arial"/>
                <w:b/>
                <w:sz w:val="24"/>
              </w:rPr>
              <w:t>E</w:t>
            </w:r>
            <w:r w:rsidRPr="00761D81">
              <w:rPr>
                <w:rFonts w:cs="Arial"/>
                <w:b/>
                <w:sz w:val="24"/>
              </w:rPr>
              <w:t xml:space="preserve">quipment </w:t>
            </w:r>
            <w:r w:rsidRPr="00761D81">
              <w:rPr>
                <w:rFonts w:cs="Arial"/>
                <w:i/>
                <w:sz w:val="24"/>
              </w:rPr>
              <w:t>(books, stationary, computer etc)</w:t>
            </w:r>
          </w:p>
        </w:tc>
        <w:tc>
          <w:tcPr>
            <w:tcW w:w="7484" w:type="dxa"/>
          </w:tcPr>
          <w:p w:rsidR="00796432" w:rsidRPr="00F75F56" w:rsidRDefault="00E01420" w:rsidP="00C7013F">
            <w:pPr>
              <w:pStyle w:val="BodyTextIndent"/>
              <w:numPr>
                <w:ilvl w:val="0"/>
                <w:numId w:val="51"/>
              </w:numPr>
              <w:spacing w:after="240"/>
              <w:ind w:left="459"/>
              <w:rPr>
                <w:rFonts w:cs="Arial"/>
                <w:sz w:val="24"/>
              </w:rPr>
            </w:pPr>
            <w:r w:rsidRPr="00F75F56">
              <w:rPr>
                <w:rFonts w:cs="Arial"/>
                <w:sz w:val="24"/>
              </w:rPr>
              <w:t>Based on assessed need, up to £400 will be provided towards the cost of IT equipment / course equipment at the start of the first year of a higher education course.</w:t>
            </w:r>
          </w:p>
          <w:p w:rsidR="00796432" w:rsidRPr="00761D81" w:rsidRDefault="00E01420" w:rsidP="00C7013F">
            <w:pPr>
              <w:pStyle w:val="BodyTextIndent"/>
              <w:numPr>
                <w:ilvl w:val="0"/>
                <w:numId w:val="51"/>
              </w:numPr>
              <w:spacing w:after="240"/>
              <w:ind w:left="459"/>
              <w:rPr>
                <w:rFonts w:cs="Arial"/>
                <w:sz w:val="24"/>
              </w:rPr>
            </w:pPr>
            <w:r w:rsidRPr="00F75F56">
              <w:rPr>
                <w:rFonts w:cs="Arial"/>
                <w:sz w:val="24"/>
              </w:rPr>
              <w:t xml:space="preserve">This payment may be deferred by the young person and paid at the start of subsequent years of the course if the young person has appropriate IT / course equipment at the start of the first year.    </w:t>
            </w:r>
          </w:p>
        </w:tc>
      </w:tr>
      <w:tr w:rsidR="00C6012B" w:rsidTr="009F7B47">
        <w:tc>
          <w:tcPr>
            <w:tcW w:w="2122" w:type="dxa"/>
          </w:tcPr>
          <w:p w:rsidR="00796432" w:rsidRPr="00761D81" w:rsidRDefault="00E01420" w:rsidP="00103792">
            <w:pPr>
              <w:pStyle w:val="BodyTextIndent"/>
              <w:spacing w:after="240"/>
              <w:ind w:left="0"/>
              <w:rPr>
                <w:rFonts w:cs="Arial"/>
                <w:b/>
                <w:sz w:val="24"/>
              </w:rPr>
            </w:pPr>
            <w:r w:rsidRPr="00761D81">
              <w:rPr>
                <w:rFonts w:cs="Arial"/>
                <w:b/>
                <w:sz w:val="24"/>
              </w:rPr>
              <w:t>Further Education</w:t>
            </w:r>
          </w:p>
        </w:tc>
        <w:tc>
          <w:tcPr>
            <w:tcW w:w="7484" w:type="dxa"/>
          </w:tcPr>
          <w:p w:rsidR="00796432" w:rsidRDefault="00E01420" w:rsidP="00C7013F">
            <w:pPr>
              <w:pStyle w:val="BodyTextIndent"/>
              <w:numPr>
                <w:ilvl w:val="0"/>
                <w:numId w:val="18"/>
              </w:numPr>
              <w:spacing w:after="240"/>
              <w:ind w:left="459"/>
              <w:rPr>
                <w:rFonts w:cs="Arial"/>
                <w:sz w:val="24"/>
              </w:rPr>
            </w:pPr>
            <w:r w:rsidRPr="00761D81">
              <w:rPr>
                <w:rFonts w:cs="Arial"/>
                <w:sz w:val="24"/>
              </w:rPr>
              <w:t xml:space="preserve">If a </w:t>
            </w:r>
            <w:r>
              <w:rPr>
                <w:rFonts w:cs="Arial"/>
                <w:sz w:val="24"/>
              </w:rPr>
              <w:t>F</w:t>
            </w:r>
            <w:r w:rsidRPr="003C1001">
              <w:rPr>
                <w:rFonts w:cs="Arial"/>
                <w:sz w:val="24"/>
              </w:rPr>
              <w:t xml:space="preserve">ormer </w:t>
            </w:r>
            <w:r>
              <w:rPr>
                <w:rFonts w:cs="Arial"/>
                <w:sz w:val="24"/>
              </w:rPr>
              <w:t>R</w:t>
            </w:r>
            <w:r w:rsidRPr="003C1001">
              <w:rPr>
                <w:rFonts w:cs="Arial"/>
                <w:sz w:val="24"/>
              </w:rPr>
              <w:t xml:space="preserve">elevant </w:t>
            </w:r>
            <w:r w:rsidRPr="00761D81">
              <w:rPr>
                <w:rFonts w:cs="Arial"/>
                <w:sz w:val="24"/>
              </w:rPr>
              <w:t xml:space="preserve">young person is excluded from claiming Income Support due to being accepted, enrolled on or starting a </w:t>
            </w:r>
            <w:r>
              <w:rPr>
                <w:rFonts w:cs="Arial"/>
                <w:sz w:val="24"/>
              </w:rPr>
              <w:t>F</w:t>
            </w:r>
            <w:r w:rsidRPr="00761D81">
              <w:rPr>
                <w:rFonts w:cs="Arial"/>
                <w:sz w:val="24"/>
              </w:rPr>
              <w:t xml:space="preserve">urther </w:t>
            </w:r>
            <w:r>
              <w:rPr>
                <w:rFonts w:cs="Arial"/>
                <w:sz w:val="24"/>
              </w:rPr>
              <w:t>E</w:t>
            </w:r>
            <w:r w:rsidRPr="00761D81">
              <w:rPr>
                <w:rFonts w:cs="Arial"/>
                <w:sz w:val="24"/>
              </w:rPr>
              <w:t>ducation course of study after the age of 19 then the Local Authority will provide the young person with a Leaving Care Allowance at Income Support level up to the age of 21 or completion of the course if the</w:t>
            </w:r>
            <w:r>
              <w:rPr>
                <w:rFonts w:cs="Arial"/>
                <w:sz w:val="24"/>
              </w:rPr>
              <w:t>y</w:t>
            </w:r>
            <w:r w:rsidRPr="00761D81">
              <w:rPr>
                <w:rFonts w:cs="Arial"/>
                <w:sz w:val="24"/>
              </w:rPr>
              <w:t xml:space="preserve"> are 21 before this.  </w:t>
            </w:r>
          </w:p>
          <w:p w:rsidR="00E36A53" w:rsidRPr="00761D81" w:rsidRDefault="00E01420" w:rsidP="00647D82">
            <w:pPr>
              <w:pStyle w:val="BodyTextIndent"/>
              <w:numPr>
                <w:ilvl w:val="0"/>
                <w:numId w:val="18"/>
              </w:numPr>
              <w:spacing w:after="240"/>
              <w:ind w:left="459"/>
              <w:rPr>
                <w:rFonts w:cs="Arial"/>
                <w:sz w:val="24"/>
              </w:rPr>
            </w:pPr>
            <w:r w:rsidRPr="006724FD">
              <w:rPr>
                <w:rFonts w:cs="Arial"/>
                <w:color w:val="000000" w:themeColor="text1"/>
                <w:sz w:val="24"/>
              </w:rPr>
              <w:lastRenderedPageBreak/>
              <w:t xml:space="preserve">A Leaving Care Allowance Enhancement of up to </w:t>
            </w:r>
            <w:r w:rsidRPr="006724FD">
              <w:rPr>
                <w:rFonts w:cs="Arial"/>
                <w:b/>
                <w:color w:val="000000" w:themeColor="text1"/>
                <w:sz w:val="24"/>
              </w:rPr>
              <w:t>£25</w:t>
            </w:r>
            <w:r w:rsidRPr="006724FD">
              <w:rPr>
                <w:rFonts w:cs="Arial"/>
                <w:color w:val="000000" w:themeColor="text1"/>
                <w:sz w:val="24"/>
              </w:rPr>
              <w:t xml:space="preserve"> a week during term time may be paid to a </w:t>
            </w:r>
            <w:r>
              <w:rPr>
                <w:rFonts w:cs="Arial"/>
                <w:color w:val="000000" w:themeColor="text1"/>
                <w:sz w:val="24"/>
              </w:rPr>
              <w:t>F</w:t>
            </w:r>
            <w:r w:rsidRPr="006724FD">
              <w:rPr>
                <w:rFonts w:cs="Arial"/>
                <w:color w:val="000000" w:themeColor="text1"/>
                <w:sz w:val="24"/>
              </w:rPr>
              <w:t xml:space="preserve">ormer </w:t>
            </w:r>
            <w:r>
              <w:rPr>
                <w:rFonts w:cs="Arial"/>
                <w:color w:val="000000" w:themeColor="text1"/>
                <w:sz w:val="24"/>
              </w:rPr>
              <w:t>R</w:t>
            </w:r>
            <w:r w:rsidRPr="006724FD">
              <w:rPr>
                <w:rFonts w:cs="Arial"/>
                <w:color w:val="000000" w:themeColor="text1"/>
                <w:sz w:val="24"/>
              </w:rPr>
              <w:t>elevant young person undertaking full</w:t>
            </w:r>
            <w:r>
              <w:rPr>
                <w:rFonts w:cs="Arial"/>
                <w:color w:val="000000" w:themeColor="text1"/>
                <w:sz w:val="24"/>
              </w:rPr>
              <w:t>-</w:t>
            </w:r>
            <w:r w:rsidRPr="006724FD">
              <w:rPr>
                <w:rFonts w:cs="Arial"/>
                <w:color w:val="000000" w:themeColor="text1"/>
                <w:sz w:val="24"/>
              </w:rPr>
              <w:t xml:space="preserve">time education up to aged 21 years if they cannot access a Bursary Fund. </w:t>
            </w:r>
          </w:p>
        </w:tc>
      </w:tr>
      <w:tr w:rsidR="00C6012B" w:rsidTr="009F7B47">
        <w:tc>
          <w:tcPr>
            <w:tcW w:w="2122" w:type="dxa"/>
          </w:tcPr>
          <w:p w:rsidR="00796432" w:rsidRPr="00761D81" w:rsidRDefault="00E01420" w:rsidP="009F7B47">
            <w:pPr>
              <w:pStyle w:val="BodyTextIndent"/>
              <w:spacing w:after="240"/>
              <w:ind w:left="0"/>
              <w:rPr>
                <w:rFonts w:cs="Arial"/>
                <w:b/>
                <w:sz w:val="24"/>
              </w:rPr>
            </w:pPr>
            <w:r w:rsidRPr="00761D81">
              <w:rPr>
                <w:rFonts w:cs="Arial"/>
                <w:b/>
                <w:sz w:val="24"/>
              </w:rPr>
              <w:lastRenderedPageBreak/>
              <w:t>Part</w:t>
            </w:r>
            <w:r>
              <w:rPr>
                <w:rFonts w:cs="Arial"/>
                <w:b/>
                <w:sz w:val="24"/>
              </w:rPr>
              <w:t>-T</w:t>
            </w:r>
            <w:r w:rsidRPr="00761D81">
              <w:rPr>
                <w:rFonts w:cs="Arial"/>
                <w:b/>
                <w:sz w:val="24"/>
              </w:rPr>
              <w:t xml:space="preserve">ime </w:t>
            </w:r>
            <w:r>
              <w:rPr>
                <w:rFonts w:cs="Arial"/>
                <w:b/>
                <w:sz w:val="24"/>
              </w:rPr>
              <w:t>E</w:t>
            </w:r>
            <w:r w:rsidRPr="00761D81">
              <w:rPr>
                <w:rFonts w:cs="Arial"/>
                <w:b/>
                <w:sz w:val="24"/>
              </w:rPr>
              <w:t xml:space="preserve">ducation, </w:t>
            </w:r>
            <w:r>
              <w:rPr>
                <w:rFonts w:cs="Arial"/>
                <w:b/>
                <w:sz w:val="24"/>
              </w:rPr>
              <w:t xml:space="preserve">Training, </w:t>
            </w:r>
            <w:r w:rsidRPr="00761D81">
              <w:rPr>
                <w:rFonts w:cs="Arial"/>
                <w:b/>
                <w:sz w:val="24"/>
              </w:rPr>
              <w:t xml:space="preserve"> </w:t>
            </w:r>
            <w:r>
              <w:rPr>
                <w:rFonts w:cs="Arial"/>
                <w:b/>
                <w:sz w:val="24"/>
              </w:rPr>
              <w:t>V</w:t>
            </w:r>
            <w:r w:rsidRPr="00761D81">
              <w:rPr>
                <w:rFonts w:cs="Arial"/>
                <w:b/>
                <w:sz w:val="24"/>
              </w:rPr>
              <w:t xml:space="preserve">oluntary </w:t>
            </w:r>
            <w:r>
              <w:rPr>
                <w:rFonts w:cs="Arial"/>
                <w:b/>
                <w:sz w:val="24"/>
              </w:rPr>
              <w:t>W</w:t>
            </w:r>
            <w:r w:rsidRPr="00761D81">
              <w:rPr>
                <w:rFonts w:cs="Arial"/>
                <w:b/>
                <w:sz w:val="24"/>
              </w:rPr>
              <w:t xml:space="preserve">ork </w:t>
            </w:r>
          </w:p>
        </w:tc>
        <w:tc>
          <w:tcPr>
            <w:tcW w:w="7484" w:type="dxa"/>
          </w:tcPr>
          <w:p w:rsidR="003C1001" w:rsidRPr="003C1001" w:rsidRDefault="00E01420" w:rsidP="003C1001">
            <w:pPr>
              <w:pStyle w:val="BodyTextIndent"/>
              <w:numPr>
                <w:ilvl w:val="0"/>
                <w:numId w:val="18"/>
              </w:numPr>
              <w:spacing w:after="240"/>
              <w:ind w:left="459"/>
              <w:rPr>
                <w:rFonts w:cs="Arial"/>
                <w:sz w:val="24"/>
              </w:rPr>
            </w:pPr>
            <w:r w:rsidRPr="00761D81">
              <w:rPr>
                <w:rFonts w:cs="Arial"/>
                <w:sz w:val="24"/>
              </w:rPr>
              <w:t xml:space="preserve">A Leaving Care Allowance Enhancement of up to </w:t>
            </w:r>
            <w:r w:rsidRPr="00882704">
              <w:rPr>
                <w:rFonts w:cs="Arial"/>
                <w:b/>
                <w:sz w:val="24"/>
              </w:rPr>
              <w:t xml:space="preserve">£25 </w:t>
            </w:r>
            <w:r>
              <w:rPr>
                <w:rFonts w:cs="Arial"/>
                <w:sz w:val="24"/>
              </w:rPr>
              <w:t xml:space="preserve">a week </w:t>
            </w:r>
            <w:r w:rsidRPr="00761D81">
              <w:rPr>
                <w:rFonts w:cs="Arial"/>
                <w:sz w:val="24"/>
              </w:rPr>
              <w:t xml:space="preserve">may be paid to a </w:t>
            </w:r>
            <w:r>
              <w:rPr>
                <w:rFonts w:cs="Arial"/>
                <w:sz w:val="24"/>
              </w:rPr>
              <w:t>F</w:t>
            </w:r>
            <w:r w:rsidRPr="00761D81">
              <w:rPr>
                <w:rFonts w:cs="Arial"/>
                <w:sz w:val="24"/>
              </w:rPr>
              <w:t xml:space="preserve">ormer </w:t>
            </w:r>
            <w:r>
              <w:rPr>
                <w:rFonts w:cs="Arial"/>
                <w:sz w:val="24"/>
              </w:rPr>
              <w:t>R</w:t>
            </w:r>
            <w:r w:rsidRPr="00761D81">
              <w:rPr>
                <w:rFonts w:cs="Arial"/>
                <w:sz w:val="24"/>
              </w:rPr>
              <w:t>elevant young person u</w:t>
            </w:r>
            <w:r>
              <w:rPr>
                <w:rFonts w:cs="Arial"/>
                <w:sz w:val="24"/>
              </w:rPr>
              <w:t>ndertaking part-time education or</w:t>
            </w:r>
            <w:r w:rsidRPr="00761D81">
              <w:rPr>
                <w:rFonts w:cs="Arial"/>
                <w:sz w:val="24"/>
              </w:rPr>
              <w:t xml:space="preserve"> training</w:t>
            </w:r>
            <w:r>
              <w:rPr>
                <w:rFonts w:cs="Arial"/>
                <w:sz w:val="24"/>
              </w:rPr>
              <w:t xml:space="preserve"> or</w:t>
            </w:r>
            <w:r w:rsidRPr="00761D81">
              <w:rPr>
                <w:rFonts w:cs="Arial"/>
                <w:sz w:val="24"/>
              </w:rPr>
              <w:t xml:space="preserve"> </w:t>
            </w:r>
            <w:r w:rsidRPr="003C1001">
              <w:rPr>
                <w:rFonts w:cs="Arial"/>
                <w:sz w:val="24"/>
              </w:rPr>
              <w:t>a minimum of 5 hours voluntary work per week as an incentive to continue this if they cannot access a Bursary Fund up to aged 21 years.</w:t>
            </w:r>
          </w:p>
          <w:p w:rsidR="00796432" w:rsidRPr="00761D81" w:rsidRDefault="00E01420" w:rsidP="003C1001">
            <w:pPr>
              <w:pStyle w:val="BodyTextIndent"/>
              <w:numPr>
                <w:ilvl w:val="0"/>
                <w:numId w:val="18"/>
              </w:numPr>
              <w:spacing w:after="240"/>
              <w:ind w:left="459"/>
              <w:rPr>
                <w:rFonts w:cs="Arial"/>
                <w:sz w:val="24"/>
              </w:rPr>
            </w:pPr>
            <w:r w:rsidRPr="00761D81">
              <w:rPr>
                <w:rFonts w:cs="Arial"/>
                <w:sz w:val="24"/>
              </w:rPr>
              <w:t>Where a Leaving Care Allowance Enhancement is paid to a young person for attending part-time training, education or undertaking voluntary work it may be paid to them as a regular payment, in advance or retrospectively based on attendance and commitment.</w:t>
            </w:r>
          </w:p>
        </w:tc>
      </w:tr>
    </w:tbl>
    <w:p w:rsidR="000F7B50" w:rsidRDefault="00313ABD"/>
    <w:p w:rsidR="00311AA6" w:rsidRDefault="00313ABD"/>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513"/>
      </w:tblGrid>
      <w:tr w:rsidR="00C6012B" w:rsidTr="00996CA5">
        <w:tc>
          <w:tcPr>
            <w:tcW w:w="9606" w:type="dxa"/>
            <w:gridSpan w:val="2"/>
            <w:shd w:val="clear" w:color="auto" w:fill="BFBFBF"/>
            <w:vAlign w:val="center"/>
          </w:tcPr>
          <w:p w:rsidR="00996CA5" w:rsidRPr="00761D81" w:rsidRDefault="00E01420" w:rsidP="00996CA5">
            <w:pPr>
              <w:pStyle w:val="BodyTextIndent"/>
              <w:ind w:left="0"/>
              <w:jc w:val="center"/>
              <w:rPr>
                <w:rFonts w:cs="Arial"/>
                <w:b/>
                <w:sz w:val="28"/>
                <w:szCs w:val="28"/>
              </w:rPr>
            </w:pPr>
            <w:r w:rsidRPr="00761D81">
              <w:rPr>
                <w:rFonts w:cs="Arial"/>
              </w:rPr>
              <w:br w:type="page"/>
            </w:r>
          </w:p>
          <w:p w:rsidR="00F44B51" w:rsidRPr="008F6EBF" w:rsidRDefault="00E01420" w:rsidP="00996CA5">
            <w:pPr>
              <w:pStyle w:val="BodyTextIndent"/>
              <w:ind w:left="0"/>
              <w:jc w:val="center"/>
              <w:rPr>
                <w:rFonts w:cs="Arial"/>
                <w:b/>
                <w:sz w:val="24"/>
              </w:rPr>
            </w:pPr>
            <w:r w:rsidRPr="008F6EBF">
              <w:rPr>
                <w:rFonts w:cs="Arial"/>
                <w:b/>
                <w:sz w:val="24"/>
              </w:rPr>
              <w:t xml:space="preserve">Section 5:  Leisure and </w:t>
            </w:r>
            <w:r>
              <w:rPr>
                <w:rFonts w:cs="Arial"/>
                <w:b/>
                <w:sz w:val="24"/>
              </w:rPr>
              <w:t>W</w:t>
            </w:r>
            <w:r w:rsidRPr="008F6EBF">
              <w:rPr>
                <w:rFonts w:cs="Arial"/>
                <w:b/>
                <w:sz w:val="24"/>
              </w:rPr>
              <w:t>ellbeing</w:t>
            </w:r>
          </w:p>
          <w:p w:rsidR="00996CA5" w:rsidRPr="00761D81" w:rsidRDefault="00313ABD" w:rsidP="00996CA5">
            <w:pPr>
              <w:pStyle w:val="BodyTextIndent"/>
              <w:ind w:left="0"/>
              <w:jc w:val="center"/>
              <w:rPr>
                <w:rFonts w:cs="Arial"/>
                <w:sz w:val="24"/>
              </w:rPr>
            </w:pPr>
          </w:p>
        </w:tc>
      </w:tr>
      <w:tr w:rsidR="00C6012B" w:rsidTr="00796432">
        <w:trPr>
          <w:trHeight w:val="323"/>
        </w:trPr>
        <w:tc>
          <w:tcPr>
            <w:tcW w:w="2093" w:type="dxa"/>
          </w:tcPr>
          <w:p w:rsidR="00796432" w:rsidRPr="00761D81" w:rsidRDefault="00E01420" w:rsidP="00CB277D">
            <w:pPr>
              <w:pStyle w:val="BodyTextIndent"/>
              <w:spacing w:after="240"/>
              <w:ind w:left="0"/>
              <w:rPr>
                <w:rFonts w:cs="Arial"/>
                <w:b/>
                <w:sz w:val="24"/>
              </w:rPr>
            </w:pPr>
            <w:r w:rsidRPr="00761D81">
              <w:rPr>
                <w:rFonts w:cs="Arial"/>
                <w:b/>
                <w:sz w:val="24"/>
              </w:rPr>
              <w:t>Funding Area</w:t>
            </w:r>
          </w:p>
        </w:tc>
        <w:tc>
          <w:tcPr>
            <w:tcW w:w="7513" w:type="dxa"/>
            <w:vAlign w:val="center"/>
          </w:tcPr>
          <w:p w:rsidR="00796432" w:rsidRPr="00324A37" w:rsidRDefault="00E01420" w:rsidP="00F75F56">
            <w:pPr>
              <w:jc w:val="center"/>
              <w:rPr>
                <w:szCs w:val="24"/>
              </w:rPr>
            </w:pPr>
            <w:r w:rsidRPr="00761D81">
              <w:rPr>
                <w:rFonts w:cs="Arial"/>
                <w:b/>
              </w:rPr>
              <w:t>Lancashire Commitment</w:t>
            </w:r>
          </w:p>
        </w:tc>
      </w:tr>
      <w:tr w:rsidR="00C6012B" w:rsidTr="00796432">
        <w:tc>
          <w:tcPr>
            <w:tcW w:w="2093" w:type="dxa"/>
          </w:tcPr>
          <w:p w:rsidR="00796432" w:rsidRPr="00761D81" w:rsidRDefault="00E01420" w:rsidP="00CB277D">
            <w:pPr>
              <w:pStyle w:val="BodyTextIndent"/>
              <w:spacing w:after="240"/>
              <w:ind w:left="0"/>
              <w:rPr>
                <w:rFonts w:cs="Arial"/>
                <w:b/>
                <w:sz w:val="24"/>
              </w:rPr>
            </w:pPr>
            <w:r w:rsidRPr="00761D81">
              <w:rPr>
                <w:rFonts w:cs="Arial"/>
                <w:b/>
                <w:sz w:val="24"/>
              </w:rPr>
              <w:t>Celebrations</w:t>
            </w:r>
          </w:p>
          <w:p w:rsidR="00796432" w:rsidRPr="00761D81" w:rsidRDefault="00313ABD" w:rsidP="00B01361">
            <w:pPr>
              <w:pStyle w:val="BodyTextIndent"/>
              <w:spacing w:after="240"/>
              <w:ind w:left="0"/>
              <w:rPr>
                <w:rFonts w:cs="Arial"/>
                <w:i/>
                <w:sz w:val="24"/>
              </w:rPr>
            </w:pPr>
          </w:p>
        </w:tc>
        <w:tc>
          <w:tcPr>
            <w:tcW w:w="7513" w:type="dxa"/>
          </w:tcPr>
          <w:p w:rsidR="00796432" w:rsidRPr="002B3837" w:rsidRDefault="00E01420" w:rsidP="00C7013F">
            <w:pPr>
              <w:pStyle w:val="BodyTextIndent"/>
              <w:numPr>
                <w:ilvl w:val="0"/>
                <w:numId w:val="11"/>
              </w:numPr>
              <w:spacing w:after="240"/>
              <w:ind w:left="459" w:hanging="363"/>
              <w:rPr>
                <w:rFonts w:cs="Arial"/>
                <w:sz w:val="24"/>
              </w:rPr>
            </w:pPr>
            <w:r w:rsidRPr="00761D81">
              <w:rPr>
                <w:rFonts w:cs="Arial"/>
                <w:sz w:val="24"/>
              </w:rPr>
              <w:t xml:space="preserve">A £50 allowance will be provided for </w:t>
            </w:r>
            <w:r>
              <w:rPr>
                <w:rFonts w:cs="Arial"/>
                <w:sz w:val="24"/>
              </w:rPr>
              <w:t>F</w:t>
            </w:r>
            <w:r w:rsidRPr="00761D81">
              <w:rPr>
                <w:rFonts w:cs="Arial"/>
                <w:sz w:val="24"/>
              </w:rPr>
              <w:t xml:space="preserve">ormer </w:t>
            </w:r>
            <w:r>
              <w:rPr>
                <w:rFonts w:cs="Arial"/>
                <w:sz w:val="24"/>
              </w:rPr>
              <w:t>R</w:t>
            </w:r>
            <w:r w:rsidRPr="00761D81">
              <w:rPr>
                <w:rFonts w:cs="Arial"/>
                <w:sz w:val="24"/>
              </w:rPr>
              <w:t xml:space="preserve">elevant young </w:t>
            </w:r>
            <w:r w:rsidRPr="002B3837">
              <w:rPr>
                <w:rFonts w:cs="Arial"/>
                <w:sz w:val="24"/>
              </w:rPr>
              <w:t>people in recognition of their 21</w:t>
            </w:r>
            <w:r w:rsidRPr="002B3837">
              <w:rPr>
                <w:rFonts w:cs="Arial"/>
                <w:sz w:val="24"/>
                <w:vertAlign w:val="superscript"/>
              </w:rPr>
              <w:t>st</w:t>
            </w:r>
            <w:r w:rsidRPr="002B3837">
              <w:rPr>
                <w:rFonts w:cs="Arial"/>
                <w:sz w:val="24"/>
              </w:rPr>
              <w:t xml:space="preserve"> Birthday</w:t>
            </w:r>
            <w:r>
              <w:rPr>
                <w:rFonts w:cs="Arial"/>
                <w:sz w:val="24"/>
              </w:rPr>
              <w:t>.</w:t>
            </w:r>
            <w:r w:rsidRPr="002B3837">
              <w:rPr>
                <w:rFonts w:cs="Arial"/>
                <w:sz w:val="24"/>
              </w:rPr>
              <w:t xml:space="preserve"> </w:t>
            </w:r>
          </w:p>
          <w:p w:rsidR="00796432" w:rsidRPr="002B3837" w:rsidRDefault="00E01420" w:rsidP="00C7013F">
            <w:pPr>
              <w:pStyle w:val="BodyTextIndent"/>
              <w:numPr>
                <w:ilvl w:val="0"/>
                <w:numId w:val="11"/>
              </w:numPr>
              <w:spacing w:after="240"/>
              <w:ind w:left="459" w:hanging="363"/>
              <w:rPr>
                <w:rFonts w:cs="Arial"/>
                <w:sz w:val="24"/>
              </w:rPr>
            </w:pPr>
            <w:r w:rsidRPr="002B3837">
              <w:rPr>
                <w:rFonts w:cs="Arial"/>
                <w:sz w:val="24"/>
              </w:rPr>
              <w:lastRenderedPageBreak/>
              <w:t>For the 19</w:t>
            </w:r>
            <w:r w:rsidRPr="002B3837">
              <w:rPr>
                <w:rFonts w:cs="Arial"/>
                <w:sz w:val="24"/>
                <w:vertAlign w:val="superscript"/>
              </w:rPr>
              <w:t>th</w:t>
            </w:r>
            <w:r w:rsidRPr="002B3837">
              <w:rPr>
                <w:rFonts w:cs="Arial"/>
                <w:sz w:val="24"/>
              </w:rPr>
              <w:t xml:space="preserve"> and 20</w:t>
            </w:r>
            <w:r w:rsidRPr="002B3837">
              <w:rPr>
                <w:rFonts w:cs="Arial"/>
                <w:sz w:val="24"/>
                <w:vertAlign w:val="superscript"/>
              </w:rPr>
              <w:t>th</w:t>
            </w:r>
            <w:r w:rsidRPr="002B3837">
              <w:rPr>
                <w:rFonts w:cs="Arial"/>
                <w:sz w:val="24"/>
              </w:rPr>
              <w:t xml:space="preserve"> Birthday the </w:t>
            </w:r>
            <w:r>
              <w:rPr>
                <w:rFonts w:cs="Arial"/>
                <w:sz w:val="24"/>
              </w:rPr>
              <w:t>c</w:t>
            </w:r>
            <w:r w:rsidRPr="002B3837">
              <w:rPr>
                <w:rFonts w:cs="Arial"/>
                <w:sz w:val="24"/>
              </w:rPr>
              <w:t xml:space="preserve">are </w:t>
            </w:r>
            <w:r>
              <w:rPr>
                <w:rFonts w:cs="Arial"/>
                <w:sz w:val="24"/>
              </w:rPr>
              <w:t>l</w:t>
            </w:r>
            <w:r w:rsidRPr="002B3837">
              <w:rPr>
                <w:rFonts w:cs="Arial"/>
                <w:sz w:val="24"/>
              </w:rPr>
              <w:t>eaver will receive £25</w:t>
            </w:r>
            <w:r>
              <w:rPr>
                <w:rFonts w:cs="Arial"/>
                <w:sz w:val="24"/>
              </w:rPr>
              <w:t>.</w:t>
            </w:r>
          </w:p>
          <w:p w:rsidR="003C1001" w:rsidRPr="002B3837" w:rsidRDefault="00E01420" w:rsidP="003C1001">
            <w:pPr>
              <w:pStyle w:val="BodyTextIndent"/>
              <w:numPr>
                <w:ilvl w:val="0"/>
                <w:numId w:val="11"/>
              </w:numPr>
              <w:spacing w:after="240"/>
              <w:ind w:left="459" w:hanging="363"/>
              <w:rPr>
                <w:rFonts w:cs="Arial"/>
                <w:sz w:val="24"/>
              </w:rPr>
            </w:pPr>
            <w:r w:rsidRPr="002B3837">
              <w:rPr>
                <w:rFonts w:cs="Arial"/>
                <w:sz w:val="24"/>
              </w:rPr>
              <w:t>For one recognised religious/cultural celebration a year the care leaver will receive a gift of £25, this includes Christmas</w:t>
            </w:r>
            <w:r>
              <w:rPr>
                <w:rFonts w:cs="Arial"/>
                <w:sz w:val="24"/>
              </w:rPr>
              <w:t>.</w:t>
            </w:r>
          </w:p>
          <w:p w:rsidR="00796432" w:rsidRPr="00761D81" w:rsidRDefault="00E01420" w:rsidP="00C82C80">
            <w:pPr>
              <w:pStyle w:val="BodyTextIndent"/>
              <w:numPr>
                <w:ilvl w:val="0"/>
                <w:numId w:val="11"/>
              </w:numPr>
              <w:spacing w:after="240"/>
              <w:ind w:left="459" w:hanging="363"/>
              <w:rPr>
                <w:rFonts w:cs="Arial"/>
                <w:sz w:val="24"/>
              </w:rPr>
            </w:pPr>
            <w:r w:rsidRPr="00761D81">
              <w:rPr>
                <w:rFonts w:cs="Arial"/>
                <w:sz w:val="24"/>
              </w:rPr>
              <w:t xml:space="preserve">An amount of up to £50 will be provided to contribute towards a </w:t>
            </w:r>
            <w:r>
              <w:rPr>
                <w:rFonts w:cs="Arial"/>
                <w:sz w:val="24"/>
              </w:rPr>
              <w:t>F</w:t>
            </w:r>
            <w:r w:rsidRPr="00761D81">
              <w:rPr>
                <w:rFonts w:cs="Arial"/>
                <w:sz w:val="24"/>
              </w:rPr>
              <w:t xml:space="preserve">ormer </w:t>
            </w:r>
            <w:r>
              <w:rPr>
                <w:rFonts w:cs="Arial"/>
                <w:sz w:val="24"/>
              </w:rPr>
              <w:t>R</w:t>
            </w:r>
            <w:r w:rsidRPr="00761D81">
              <w:rPr>
                <w:rFonts w:cs="Arial"/>
                <w:sz w:val="24"/>
              </w:rPr>
              <w:t xml:space="preserve">elevant young person at </w:t>
            </w:r>
            <w:r>
              <w:rPr>
                <w:rFonts w:cs="Arial"/>
                <w:sz w:val="24"/>
              </w:rPr>
              <w:t>u</w:t>
            </w:r>
            <w:r w:rsidRPr="00761D81">
              <w:rPr>
                <w:rFonts w:cs="Arial"/>
                <w:sz w:val="24"/>
              </w:rPr>
              <w:t>niversity attending their graduation ceremony in recognition of the importance of this</w:t>
            </w:r>
            <w:r>
              <w:rPr>
                <w:rFonts w:cs="Arial"/>
                <w:sz w:val="24"/>
              </w:rPr>
              <w:t>.</w:t>
            </w:r>
            <w:r w:rsidRPr="00761D81">
              <w:rPr>
                <w:rFonts w:cs="Arial"/>
                <w:sz w:val="24"/>
              </w:rPr>
              <w:t xml:space="preserve"> </w:t>
            </w:r>
            <w:r w:rsidRPr="00BD3FAD">
              <w:rPr>
                <w:rFonts w:cs="Arial"/>
                <w:sz w:val="24"/>
              </w:rPr>
              <w:t>(</w:t>
            </w:r>
            <w:r>
              <w:rPr>
                <w:rFonts w:cs="Arial"/>
                <w:sz w:val="24"/>
              </w:rPr>
              <w:t>T</w:t>
            </w:r>
            <w:r w:rsidRPr="00BD3FAD">
              <w:rPr>
                <w:rFonts w:cs="Arial"/>
                <w:sz w:val="24"/>
              </w:rPr>
              <w:t xml:space="preserve">his applies to young people who commenced their </w:t>
            </w:r>
            <w:r>
              <w:rPr>
                <w:rFonts w:cs="Arial"/>
                <w:sz w:val="24"/>
              </w:rPr>
              <w:t>u</w:t>
            </w:r>
            <w:r w:rsidRPr="00BD3FAD">
              <w:rPr>
                <w:rFonts w:cs="Arial"/>
                <w:sz w:val="24"/>
              </w:rPr>
              <w:t>niversity course prior to the age of 21 only)</w:t>
            </w:r>
            <w:r>
              <w:rPr>
                <w:rFonts w:cs="Arial"/>
                <w:sz w:val="24"/>
              </w:rPr>
              <w:t>.</w:t>
            </w:r>
            <w:r w:rsidRPr="00761D81">
              <w:rPr>
                <w:rFonts w:cs="Arial"/>
                <w:color w:val="FF0000"/>
                <w:sz w:val="24"/>
              </w:rPr>
              <w:t xml:space="preserve">      </w:t>
            </w:r>
          </w:p>
        </w:tc>
      </w:tr>
      <w:tr w:rsidR="00C6012B" w:rsidTr="00796432">
        <w:tc>
          <w:tcPr>
            <w:tcW w:w="2093" w:type="dxa"/>
          </w:tcPr>
          <w:p w:rsidR="00796432" w:rsidRPr="00761D81" w:rsidRDefault="00E01420" w:rsidP="004B0E77">
            <w:pPr>
              <w:pStyle w:val="BodyTextIndent"/>
              <w:spacing w:after="240"/>
              <w:ind w:left="0"/>
              <w:rPr>
                <w:rFonts w:cs="Arial"/>
                <w:b/>
                <w:sz w:val="24"/>
              </w:rPr>
            </w:pPr>
            <w:r w:rsidRPr="00761D81">
              <w:rPr>
                <w:rFonts w:cs="Arial"/>
                <w:b/>
                <w:sz w:val="24"/>
              </w:rPr>
              <w:lastRenderedPageBreak/>
              <w:t xml:space="preserve">Hobbies / </w:t>
            </w:r>
            <w:r>
              <w:rPr>
                <w:rFonts w:cs="Arial"/>
                <w:b/>
                <w:sz w:val="24"/>
              </w:rPr>
              <w:t>L</w:t>
            </w:r>
            <w:r w:rsidRPr="00761D81">
              <w:rPr>
                <w:rFonts w:cs="Arial"/>
                <w:b/>
                <w:sz w:val="24"/>
              </w:rPr>
              <w:t xml:space="preserve">eisure </w:t>
            </w:r>
            <w:r>
              <w:rPr>
                <w:rFonts w:cs="Arial"/>
                <w:b/>
                <w:sz w:val="24"/>
              </w:rPr>
              <w:t>A</w:t>
            </w:r>
            <w:r w:rsidRPr="00761D81">
              <w:rPr>
                <w:rFonts w:cs="Arial"/>
                <w:b/>
                <w:sz w:val="24"/>
              </w:rPr>
              <w:t xml:space="preserve">ctivities / </w:t>
            </w:r>
            <w:r>
              <w:rPr>
                <w:rFonts w:cs="Arial"/>
                <w:b/>
                <w:sz w:val="24"/>
              </w:rPr>
              <w:t>T</w:t>
            </w:r>
            <w:r w:rsidRPr="00761D81">
              <w:rPr>
                <w:rFonts w:cs="Arial"/>
                <w:b/>
                <w:sz w:val="24"/>
              </w:rPr>
              <w:t xml:space="preserve">alents / </w:t>
            </w:r>
            <w:r>
              <w:rPr>
                <w:rFonts w:cs="Arial"/>
                <w:b/>
                <w:sz w:val="24"/>
              </w:rPr>
              <w:t>S</w:t>
            </w:r>
            <w:r w:rsidRPr="00761D81">
              <w:rPr>
                <w:rFonts w:cs="Arial"/>
                <w:b/>
                <w:sz w:val="24"/>
              </w:rPr>
              <w:t>kills</w:t>
            </w:r>
          </w:p>
        </w:tc>
        <w:tc>
          <w:tcPr>
            <w:tcW w:w="7513" w:type="dxa"/>
          </w:tcPr>
          <w:p w:rsidR="00796432" w:rsidRPr="00761D81" w:rsidRDefault="00E01420" w:rsidP="00C7013F">
            <w:pPr>
              <w:pStyle w:val="BodyTextIndent"/>
              <w:numPr>
                <w:ilvl w:val="0"/>
                <w:numId w:val="12"/>
              </w:numPr>
              <w:spacing w:after="240"/>
              <w:ind w:left="459" w:hanging="363"/>
              <w:rPr>
                <w:rFonts w:cs="Arial"/>
                <w:sz w:val="24"/>
              </w:rPr>
            </w:pPr>
            <w:r w:rsidRPr="00761D81">
              <w:rPr>
                <w:rFonts w:cs="Arial"/>
                <w:sz w:val="24"/>
              </w:rPr>
              <w:t xml:space="preserve">Funding for </w:t>
            </w:r>
            <w:r>
              <w:rPr>
                <w:rFonts w:cs="Arial"/>
                <w:sz w:val="24"/>
              </w:rPr>
              <w:t>F</w:t>
            </w:r>
            <w:r w:rsidRPr="00761D81">
              <w:rPr>
                <w:rFonts w:cs="Arial"/>
                <w:sz w:val="24"/>
              </w:rPr>
              <w:t xml:space="preserve">ormer </w:t>
            </w:r>
            <w:r>
              <w:rPr>
                <w:rFonts w:cs="Arial"/>
                <w:sz w:val="24"/>
              </w:rPr>
              <w:t>R</w:t>
            </w:r>
            <w:r w:rsidRPr="00761D81">
              <w:rPr>
                <w:rFonts w:cs="Arial"/>
                <w:sz w:val="24"/>
              </w:rPr>
              <w:t xml:space="preserve">elevant </w:t>
            </w:r>
            <w:r>
              <w:rPr>
                <w:rFonts w:cs="Arial"/>
                <w:sz w:val="24"/>
              </w:rPr>
              <w:t>C</w:t>
            </w:r>
            <w:r w:rsidRPr="00761D81">
              <w:rPr>
                <w:rFonts w:cs="Arial"/>
                <w:sz w:val="24"/>
              </w:rPr>
              <w:t xml:space="preserve">are </w:t>
            </w:r>
            <w:r>
              <w:rPr>
                <w:rFonts w:cs="Arial"/>
                <w:sz w:val="24"/>
              </w:rPr>
              <w:t>L</w:t>
            </w:r>
            <w:r w:rsidRPr="00761D81">
              <w:rPr>
                <w:rFonts w:cs="Arial"/>
                <w:sz w:val="24"/>
              </w:rPr>
              <w:t xml:space="preserve">eavers may be agreed to support young people to be involved in hobbies or structured leisure activities, or to support a talent or skill; based on assessed need and the benefit to the young person if this were to be financially supported.  </w:t>
            </w:r>
          </w:p>
          <w:p w:rsidR="00796432" w:rsidRPr="00796432" w:rsidRDefault="00E01420" w:rsidP="00C7013F">
            <w:pPr>
              <w:pStyle w:val="BodyTextIndent"/>
              <w:numPr>
                <w:ilvl w:val="0"/>
                <w:numId w:val="12"/>
              </w:numPr>
              <w:spacing w:after="240"/>
              <w:ind w:left="459" w:hanging="363"/>
              <w:rPr>
                <w:rFonts w:cs="Arial"/>
                <w:sz w:val="24"/>
              </w:rPr>
            </w:pPr>
            <w:r w:rsidRPr="00761D81">
              <w:rPr>
                <w:rFonts w:cs="Arial"/>
                <w:sz w:val="24"/>
              </w:rPr>
              <w:t>Funding may be provided for a regular activity or equipment costs</w:t>
            </w:r>
            <w:r>
              <w:rPr>
                <w:rFonts w:cs="Arial"/>
                <w:sz w:val="24"/>
              </w:rPr>
              <w:t>.</w:t>
            </w:r>
            <w:r w:rsidRPr="00761D81">
              <w:rPr>
                <w:rFonts w:cs="Arial"/>
                <w:sz w:val="24"/>
              </w:rPr>
              <w:t xml:space="preserve"> </w:t>
            </w:r>
          </w:p>
        </w:tc>
      </w:tr>
      <w:tr w:rsidR="00C6012B" w:rsidTr="00796432">
        <w:tc>
          <w:tcPr>
            <w:tcW w:w="2093" w:type="dxa"/>
          </w:tcPr>
          <w:p w:rsidR="00796432" w:rsidRPr="00761D81" w:rsidRDefault="00E01420" w:rsidP="00CB075C">
            <w:pPr>
              <w:pStyle w:val="BodyTextIndent"/>
              <w:ind w:left="0"/>
              <w:rPr>
                <w:rFonts w:cs="Arial"/>
                <w:b/>
                <w:sz w:val="24"/>
              </w:rPr>
            </w:pPr>
            <w:r w:rsidRPr="00761D81">
              <w:rPr>
                <w:rFonts w:cs="Arial"/>
                <w:b/>
                <w:sz w:val="24"/>
              </w:rPr>
              <w:t xml:space="preserve">Driving </w:t>
            </w:r>
            <w:r>
              <w:rPr>
                <w:rFonts w:cs="Arial"/>
                <w:b/>
                <w:sz w:val="24"/>
              </w:rPr>
              <w:t>L</w:t>
            </w:r>
            <w:r w:rsidRPr="00761D81">
              <w:rPr>
                <w:rFonts w:cs="Arial"/>
                <w:b/>
                <w:sz w:val="24"/>
              </w:rPr>
              <w:t>essons</w:t>
            </w:r>
          </w:p>
          <w:p w:rsidR="00796432" w:rsidRPr="00761D81" w:rsidRDefault="00E01420" w:rsidP="00647D82">
            <w:pPr>
              <w:pStyle w:val="BodyTextIndent"/>
              <w:ind w:left="0"/>
              <w:rPr>
                <w:rFonts w:cs="Arial"/>
                <w:i/>
                <w:sz w:val="24"/>
              </w:rPr>
            </w:pPr>
            <w:r w:rsidRPr="00761D81">
              <w:rPr>
                <w:rFonts w:cs="Arial"/>
                <w:i/>
                <w:sz w:val="24"/>
              </w:rPr>
              <w:t xml:space="preserve">(Former </w:t>
            </w:r>
            <w:r>
              <w:rPr>
                <w:rFonts w:cs="Arial"/>
                <w:i/>
                <w:sz w:val="24"/>
              </w:rPr>
              <w:t>R</w:t>
            </w:r>
            <w:r w:rsidRPr="00761D81">
              <w:rPr>
                <w:rFonts w:cs="Arial"/>
                <w:i/>
                <w:sz w:val="24"/>
              </w:rPr>
              <w:t xml:space="preserve">elevant </w:t>
            </w:r>
            <w:r>
              <w:rPr>
                <w:rFonts w:cs="Arial"/>
                <w:i/>
                <w:sz w:val="24"/>
              </w:rPr>
              <w:t>C</w:t>
            </w:r>
            <w:r w:rsidRPr="00761D81">
              <w:rPr>
                <w:rFonts w:cs="Arial"/>
                <w:i/>
                <w:sz w:val="24"/>
              </w:rPr>
              <w:t xml:space="preserve">are </w:t>
            </w:r>
            <w:r>
              <w:rPr>
                <w:rFonts w:cs="Arial"/>
                <w:i/>
                <w:sz w:val="24"/>
              </w:rPr>
              <w:t>L</w:t>
            </w:r>
            <w:r w:rsidRPr="00761D81">
              <w:rPr>
                <w:rFonts w:cs="Arial"/>
                <w:i/>
                <w:sz w:val="24"/>
              </w:rPr>
              <w:t>eavers only)</w:t>
            </w:r>
          </w:p>
        </w:tc>
        <w:tc>
          <w:tcPr>
            <w:tcW w:w="7513" w:type="dxa"/>
          </w:tcPr>
          <w:p w:rsidR="00796432" w:rsidRDefault="00E01420" w:rsidP="00C7013F">
            <w:pPr>
              <w:numPr>
                <w:ilvl w:val="0"/>
                <w:numId w:val="13"/>
              </w:numPr>
              <w:spacing w:line="240" w:lineRule="auto"/>
              <w:ind w:left="459"/>
              <w:rPr>
                <w:szCs w:val="24"/>
              </w:rPr>
            </w:pPr>
            <w:r>
              <w:rPr>
                <w:szCs w:val="24"/>
              </w:rPr>
              <w:t>Driving lessons will be f</w:t>
            </w:r>
            <w:r w:rsidRPr="00324A37">
              <w:rPr>
                <w:szCs w:val="24"/>
              </w:rPr>
              <w:t>unded</w:t>
            </w:r>
            <w:r>
              <w:rPr>
                <w:szCs w:val="24"/>
              </w:rPr>
              <w:t xml:space="preserve"> if the young person is in education, training or employment as this could open up opportunities for future employment up to the age of 25. </w:t>
            </w:r>
          </w:p>
          <w:p w:rsidR="00796432" w:rsidRDefault="00E01420" w:rsidP="00C7013F">
            <w:pPr>
              <w:numPr>
                <w:ilvl w:val="0"/>
                <w:numId w:val="13"/>
              </w:numPr>
              <w:spacing w:line="240" w:lineRule="auto"/>
              <w:ind w:left="459"/>
              <w:rPr>
                <w:szCs w:val="24"/>
              </w:rPr>
            </w:pPr>
            <w:r>
              <w:rPr>
                <w:szCs w:val="24"/>
              </w:rPr>
              <w:t xml:space="preserve">The young person will be expected to contribute 10% towards the cost of each driving lesson.  </w:t>
            </w:r>
          </w:p>
          <w:p w:rsidR="00796432" w:rsidRDefault="00E01420" w:rsidP="00C7013F">
            <w:pPr>
              <w:numPr>
                <w:ilvl w:val="0"/>
                <w:numId w:val="13"/>
              </w:numPr>
              <w:spacing w:line="240" w:lineRule="auto"/>
              <w:ind w:left="459"/>
              <w:rPr>
                <w:szCs w:val="24"/>
              </w:rPr>
            </w:pPr>
            <w:r>
              <w:rPr>
                <w:szCs w:val="24"/>
              </w:rPr>
              <w:t xml:space="preserve">Driving lessons will not be funded if there are concerns regarding a young person's substance or alcohol misuse or offending behaviour related to motor vehicles.  </w:t>
            </w:r>
          </w:p>
          <w:p w:rsidR="009D2C0F" w:rsidRPr="003C1001" w:rsidRDefault="00E01420" w:rsidP="009D2C0F">
            <w:pPr>
              <w:numPr>
                <w:ilvl w:val="0"/>
                <w:numId w:val="13"/>
              </w:numPr>
              <w:spacing w:line="240" w:lineRule="auto"/>
              <w:ind w:left="459"/>
              <w:rPr>
                <w:szCs w:val="24"/>
              </w:rPr>
            </w:pPr>
            <w:r w:rsidRPr="00EF74C2">
              <w:rPr>
                <w:szCs w:val="24"/>
              </w:rPr>
              <w:lastRenderedPageBreak/>
              <w:t>The number of lessons provided will be based on assessed need</w:t>
            </w:r>
            <w:r>
              <w:rPr>
                <w:szCs w:val="24"/>
              </w:rPr>
              <w:t xml:space="preserve"> </w:t>
            </w:r>
            <w:r w:rsidRPr="003C1001">
              <w:rPr>
                <w:szCs w:val="24"/>
              </w:rPr>
              <w:t xml:space="preserve">and not exceed a total of 20 lessons. For </w:t>
            </w:r>
            <w:r>
              <w:rPr>
                <w:szCs w:val="24"/>
              </w:rPr>
              <w:t>F</w:t>
            </w:r>
            <w:r w:rsidRPr="003C1001">
              <w:rPr>
                <w:szCs w:val="24"/>
              </w:rPr>
              <w:t xml:space="preserve">ormer </w:t>
            </w:r>
            <w:r>
              <w:rPr>
                <w:szCs w:val="24"/>
              </w:rPr>
              <w:t>R</w:t>
            </w:r>
            <w:r w:rsidRPr="003C1001">
              <w:rPr>
                <w:szCs w:val="24"/>
              </w:rPr>
              <w:t>elevant young people supported by Transitions/SEND/ASC additional lessons may be funded based on assessed need.</w:t>
            </w:r>
          </w:p>
          <w:p w:rsidR="00D1399C" w:rsidRPr="003C1001" w:rsidRDefault="00E01420" w:rsidP="00D1399C">
            <w:pPr>
              <w:numPr>
                <w:ilvl w:val="0"/>
                <w:numId w:val="13"/>
              </w:numPr>
              <w:spacing w:line="240" w:lineRule="auto"/>
              <w:ind w:left="459"/>
            </w:pPr>
            <w:r w:rsidRPr="003C1001">
              <w:t>Funding for one theory test and one practical test will be provided by the Local Authority. (</w:t>
            </w:r>
            <w:r>
              <w:t>I</w:t>
            </w:r>
            <w:r w:rsidRPr="003C1001">
              <w:t>ncluded in previous procedure)</w:t>
            </w:r>
            <w:r>
              <w:t>.</w:t>
            </w:r>
          </w:p>
          <w:p w:rsidR="00796432" w:rsidRPr="00324A37" w:rsidRDefault="00E01420" w:rsidP="00C7013F">
            <w:pPr>
              <w:numPr>
                <w:ilvl w:val="0"/>
                <w:numId w:val="13"/>
              </w:numPr>
              <w:spacing w:line="240" w:lineRule="auto"/>
              <w:ind w:left="459"/>
            </w:pPr>
            <w:r>
              <w:t>Where driving lessons are agreed, f</w:t>
            </w:r>
            <w:r w:rsidRPr="00324A37">
              <w:t xml:space="preserve">unding will be made available for the cost of lessons </w:t>
            </w:r>
            <w:r>
              <w:t>up to the t</w:t>
            </w:r>
            <w:r w:rsidRPr="00324A37">
              <w:t>heory tes</w:t>
            </w:r>
            <w:r>
              <w:t>t</w:t>
            </w:r>
            <w:r>
              <w:rPr>
                <w:szCs w:val="24"/>
              </w:rPr>
              <w:t xml:space="preserve"> </w:t>
            </w:r>
            <w:r w:rsidRPr="00324A37">
              <w:t>and if this is</w:t>
            </w:r>
            <w:r>
              <w:t xml:space="preserve"> passed </w:t>
            </w:r>
            <w:r w:rsidRPr="00324A37">
              <w:t>successful</w:t>
            </w:r>
            <w:r>
              <w:t>ly,</w:t>
            </w:r>
            <w:r w:rsidRPr="00324A37">
              <w:t xml:space="preserve"> to the </w:t>
            </w:r>
            <w:r>
              <w:t>practical t</w:t>
            </w:r>
            <w:r w:rsidRPr="00324A37">
              <w:t>est.</w:t>
            </w:r>
          </w:p>
        </w:tc>
      </w:tr>
      <w:tr w:rsidR="00C6012B" w:rsidTr="00796432">
        <w:tc>
          <w:tcPr>
            <w:tcW w:w="2093" w:type="dxa"/>
          </w:tcPr>
          <w:p w:rsidR="00796432" w:rsidRPr="00761D81" w:rsidRDefault="00E01420" w:rsidP="00CB075C">
            <w:pPr>
              <w:pStyle w:val="BodyTextIndent"/>
              <w:ind w:left="0"/>
              <w:rPr>
                <w:rFonts w:cs="Arial"/>
                <w:b/>
                <w:sz w:val="24"/>
              </w:rPr>
            </w:pPr>
            <w:r w:rsidRPr="00761D81">
              <w:rPr>
                <w:rFonts w:cs="Arial"/>
                <w:b/>
                <w:sz w:val="24"/>
              </w:rPr>
              <w:lastRenderedPageBreak/>
              <w:t>Driving licence</w:t>
            </w:r>
          </w:p>
          <w:p w:rsidR="00796432" w:rsidRPr="00761D81" w:rsidRDefault="00E01420" w:rsidP="00647D82">
            <w:pPr>
              <w:pStyle w:val="BodyTextIndent"/>
              <w:ind w:left="0"/>
              <w:rPr>
                <w:rFonts w:cs="Arial"/>
                <w:b/>
                <w:sz w:val="24"/>
              </w:rPr>
            </w:pPr>
            <w:r>
              <w:rPr>
                <w:rFonts w:cs="Arial"/>
                <w:i/>
                <w:sz w:val="24"/>
              </w:rPr>
              <w:t>(Former Relevant Care Leavers</w:t>
            </w:r>
            <w:r w:rsidRPr="00761D81">
              <w:rPr>
                <w:rFonts w:cs="Arial"/>
                <w:i/>
                <w:sz w:val="24"/>
              </w:rPr>
              <w:t>)</w:t>
            </w:r>
          </w:p>
        </w:tc>
        <w:tc>
          <w:tcPr>
            <w:tcW w:w="7513" w:type="dxa"/>
          </w:tcPr>
          <w:p w:rsidR="00796432" w:rsidRPr="00BC6233" w:rsidRDefault="00E01420" w:rsidP="00BC6233">
            <w:pPr>
              <w:pStyle w:val="BodyTextIndent"/>
              <w:numPr>
                <w:ilvl w:val="0"/>
                <w:numId w:val="55"/>
              </w:numPr>
              <w:spacing w:after="240"/>
              <w:ind w:left="488"/>
              <w:rPr>
                <w:rFonts w:cs="Arial"/>
                <w:sz w:val="24"/>
              </w:rPr>
            </w:pPr>
            <w:r w:rsidRPr="00761D81">
              <w:rPr>
                <w:rFonts w:cs="Arial"/>
                <w:sz w:val="24"/>
              </w:rPr>
              <w:t xml:space="preserve">Provisional licence will be funded </w:t>
            </w:r>
            <w:r>
              <w:rPr>
                <w:rFonts w:cs="Arial"/>
                <w:sz w:val="24"/>
              </w:rPr>
              <w:t>up to the age of 25 and a driving l</w:t>
            </w:r>
            <w:r w:rsidRPr="00BC6233">
              <w:rPr>
                <w:rFonts w:cs="Arial"/>
                <w:sz w:val="24"/>
              </w:rPr>
              <w:t>icence will be funded as a form of photo ID</w:t>
            </w:r>
            <w:r>
              <w:rPr>
                <w:rFonts w:cs="Arial"/>
                <w:sz w:val="24"/>
              </w:rPr>
              <w:t>.</w:t>
            </w:r>
            <w:r w:rsidRPr="00BC6233">
              <w:rPr>
                <w:rFonts w:cs="Arial"/>
                <w:sz w:val="24"/>
              </w:rPr>
              <w:t xml:space="preserve"> </w:t>
            </w:r>
          </w:p>
        </w:tc>
      </w:tr>
      <w:tr w:rsidR="00C6012B" w:rsidTr="00796432">
        <w:tc>
          <w:tcPr>
            <w:tcW w:w="2093" w:type="dxa"/>
          </w:tcPr>
          <w:p w:rsidR="00796432" w:rsidRPr="00761D81" w:rsidRDefault="00E01420" w:rsidP="00B01361">
            <w:pPr>
              <w:pStyle w:val="BodyTextIndent"/>
              <w:spacing w:after="240"/>
              <w:ind w:left="0"/>
              <w:rPr>
                <w:rFonts w:cs="Arial"/>
                <w:b/>
                <w:sz w:val="24"/>
              </w:rPr>
            </w:pPr>
            <w:r w:rsidRPr="00761D81">
              <w:rPr>
                <w:rFonts w:cs="Arial"/>
                <w:b/>
                <w:sz w:val="24"/>
              </w:rPr>
              <w:t>Passport</w:t>
            </w:r>
          </w:p>
        </w:tc>
        <w:tc>
          <w:tcPr>
            <w:tcW w:w="7513" w:type="dxa"/>
          </w:tcPr>
          <w:p w:rsidR="00BC6233" w:rsidRPr="00BC6233" w:rsidRDefault="00E01420" w:rsidP="00BC6233">
            <w:pPr>
              <w:pStyle w:val="BodyTextIndent"/>
              <w:numPr>
                <w:ilvl w:val="0"/>
                <w:numId w:val="55"/>
              </w:numPr>
              <w:spacing w:after="240"/>
              <w:ind w:left="488"/>
              <w:rPr>
                <w:rFonts w:cs="Arial"/>
                <w:sz w:val="24"/>
              </w:rPr>
            </w:pPr>
            <w:r w:rsidRPr="00761D81">
              <w:rPr>
                <w:rFonts w:cs="Arial"/>
                <w:sz w:val="24"/>
              </w:rPr>
              <w:t xml:space="preserve">Renewal of a </w:t>
            </w:r>
            <w:r>
              <w:rPr>
                <w:rFonts w:cs="Arial"/>
                <w:sz w:val="24"/>
              </w:rPr>
              <w:t>F</w:t>
            </w:r>
            <w:r w:rsidRPr="00761D81">
              <w:rPr>
                <w:rFonts w:cs="Arial"/>
                <w:sz w:val="24"/>
              </w:rPr>
              <w:t xml:space="preserve">ormer </w:t>
            </w:r>
            <w:r>
              <w:rPr>
                <w:rFonts w:cs="Arial"/>
                <w:sz w:val="24"/>
              </w:rPr>
              <w:t>R</w:t>
            </w:r>
            <w:r w:rsidRPr="00761D81">
              <w:rPr>
                <w:rFonts w:cs="Arial"/>
                <w:sz w:val="24"/>
              </w:rPr>
              <w:t xml:space="preserve">elevant young person’s passport which expires will be funded based on need and if </w:t>
            </w:r>
            <w:r>
              <w:rPr>
                <w:rFonts w:cs="Arial"/>
                <w:sz w:val="24"/>
              </w:rPr>
              <w:t xml:space="preserve">a passport is needed for </w:t>
            </w:r>
            <w:r w:rsidRPr="00761D81">
              <w:rPr>
                <w:rFonts w:cs="Arial"/>
                <w:sz w:val="24"/>
              </w:rPr>
              <w:t>a course of training</w:t>
            </w:r>
            <w:r>
              <w:rPr>
                <w:rFonts w:cs="Arial"/>
                <w:sz w:val="24"/>
              </w:rPr>
              <w:t xml:space="preserve">, </w:t>
            </w:r>
            <w:r w:rsidRPr="00761D81">
              <w:rPr>
                <w:rFonts w:cs="Arial"/>
                <w:sz w:val="24"/>
              </w:rPr>
              <w:t>study o</w:t>
            </w:r>
            <w:r>
              <w:rPr>
                <w:rFonts w:cs="Arial"/>
                <w:sz w:val="24"/>
              </w:rPr>
              <w:t>r a young person’s employment.</w:t>
            </w:r>
          </w:p>
          <w:p w:rsidR="00796432" w:rsidRPr="00761D81" w:rsidRDefault="00E01420" w:rsidP="00C7013F">
            <w:pPr>
              <w:pStyle w:val="BodyTextIndent"/>
              <w:numPr>
                <w:ilvl w:val="0"/>
                <w:numId w:val="55"/>
              </w:numPr>
              <w:spacing w:after="240"/>
              <w:ind w:left="488"/>
              <w:rPr>
                <w:rFonts w:cs="Arial"/>
                <w:sz w:val="24"/>
              </w:rPr>
            </w:pPr>
            <w:r w:rsidRPr="00761D81">
              <w:rPr>
                <w:rFonts w:cs="Arial"/>
                <w:sz w:val="24"/>
              </w:rPr>
              <w:t xml:space="preserve">Where a young person was formerly an unaccompanied asylum seeker and receives British Citizenship, the first passport will be funded.  </w:t>
            </w:r>
          </w:p>
        </w:tc>
      </w:tr>
      <w:tr w:rsidR="00C6012B" w:rsidTr="00796432">
        <w:tc>
          <w:tcPr>
            <w:tcW w:w="2093" w:type="dxa"/>
          </w:tcPr>
          <w:p w:rsidR="00796432" w:rsidRPr="00761D81" w:rsidRDefault="00E01420" w:rsidP="00CB075C">
            <w:pPr>
              <w:pStyle w:val="BodyTextIndent"/>
              <w:ind w:left="0"/>
              <w:rPr>
                <w:rFonts w:cs="Arial"/>
                <w:b/>
                <w:sz w:val="24"/>
              </w:rPr>
            </w:pPr>
            <w:r w:rsidRPr="00761D81">
              <w:rPr>
                <w:rFonts w:cs="Arial"/>
                <w:b/>
                <w:sz w:val="24"/>
              </w:rPr>
              <w:t xml:space="preserve">Clothing </w:t>
            </w:r>
            <w:r>
              <w:rPr>
                <w:rFonts w:cs="Arial"/>
                <w:b/>
                <w:sz w:val="24"/>
              </w:rPr>
              <w:t>A</w:t>
            </w:r>
            <w:r w:rsidRPr="00761D81">
              <w:rPr>
                <w:rFonts w:cs="Arial"/>
                <w:b/>
                <w:sz w:val="24"/>
              </w:rPr>
              <w:t>llowance</w:t>
            </w:r>
          </w:p>
          <w:p w:rsidR="00796432" w:rsidRPr="00761D81" w:rsidRDefault="00E01420" w:rsidP="00647D82">
            <w:pPr>
              <w:pStyle w:val="BodyTextIndent"/>
              <w:ind w:left="0"/>
              <w:rPr>
                <w:rFonts w:cs="Arial"/>
                <w:sz w:val="24"/>
              </w:rPr>
            </w:pPr>
            <w:r w:rsidRPr="00761D81">
              <w:rPr>
                <w:rFonts w:cs="Arial"/>
                <w:i/>
                <w:sz w:val="24"/>
              </w:rPr>
              <w:t xml:space="preserve">(Former </w:t>
            </w:r>
            <w:r>
              <w:rPr>
                <w:rFonts w:cs="Arial"/>
                <w:i/>
                <w:sz w:val="24"/>
              </w:rPr>
              <w:t>R</w:t>
            </w:r>
            <w:r w:rsidRPr="00761D81">
              <w:rPr>
                <w:rFonts w:cs="Arial"/>
                <w:i/>
                <w:sz w:val="24"/>
              </w:rPr>
              <w:t>elevant young people only)</w:t>
            </w:r>
          </w:p>
        </w:tc>
        <w:tc>
          <w:tcPr>
            <w:tcW w:w="7513" w:type="dxa"/>
          </w:tcPr>
          <w:p w:rsidR="00BC6233" w:rsidRDefault="00E01420" w:rsidP="00BC6233">
            <w:pPr>
              <w:pStyle w:val="BodyTextIndent"/>
              <w:numPr>
                <w:ilvl w:val="0"/>
                <w:numId w:val="16"/>
              </w:numPr>
              <w:spacing w:after="240"/>
              <w:ind w:left="459" w:hanging="363"/>
              <w:rPr>
                <w:rFonts w:cs="Arial"/>
                <w:sz w:val="24"/>
              </w:rPr>
            </w:pPr>
            <w:r w:rsidRPr="00BC6233">
              <w:rPr>
                <w:rFonts w:cs="Arial"/>
                <w:sz w:val="24"/>
              </w:rPr>
              <w:t>Day-to-day clothing is the responsibility of the young person</w:t>
            </w:r>
            <w:r>
              <w:rPr>
                <w:rFonts w:cs="Arial"/>
                <w:sz w:val="24"/>
              </w:rPr>
              <w:t>,</w:t>
            </w:r>
            <w:r w:rsidRPr="00BC6233">
              <w:rPr>
                <w:rFonts w:cs="Arial"/>
                <w:sz w:val="24"/>
              </w:rPr>
              <w:t xml:space="preserve"> as is maternity clothing the responsibility of the young person to fund</w:t>
            </w:r>
            <w:r>
              <w:rPr>
                <w:rFonts w:cs="Arial"/>
                <w:sz w:val="24"/>
              </w:rPr>
              <w:t>.</w:t>
            </w:r>
            <w:r w:rsidRPr="00BC6233">
              <w:rPr>
                <w:rFonts w:cs="Arial"/>
                <w:sz w:val="24"/>
              </w:rPr>
              <w:t xml:space="preserve">  </w:t>
            </w:r>
          </w:p>
          <w:p w:rsidR="00796432" w:rsidRPr="00BC6233" w:rsidRDefault="00E01420" w:rsidP="00BC6233">
            <w:pPr>
              <w:pStyle w:val="BodyTextIndent"/>
              <w:numPr>
                <w:ilvl w:val="0"/>
                <w:numId w:val="16"/>
              </w:numPr>
              <w:spacing w:after="240"/>
              <w:ind w:left="459" w:hanging="363"/>
              <w:rPr>
                <w:rFonts w:cs="Arial"/>
                <w:sz w:val="24"/>
              </w:rPr>
            </w:pPr>
            <w:r w:rsidRPr="00BC6233">
              <w:rPr>
                <w:rFonts w:cs="Arial"/>
                <w:sz w:val="24"/>
              </w:rPr>
              <w:lastRenderedPageBreak/>
              <w:t xml:space="preserve">Interview clothing allowance based on assessed need up to £100 in total.  Payment will be based on need.  </w:t>
            </w:r>
          </w:p>
          <w:p w:rsidR="00BC6233" w:rsidRDefault="00E01420" w:rsidP="00BC6233">
            <w:pPr>
              <w:pStyle w:val="BodyTextIndent"/>
              <w:numPr>
                <w:ilvl w:val="0"/>
                <w:numId w:val="16"/>
              </w:numPr>
              <w:spacing w:after="240"/>
              <w:ind w:left="459" w:hanging="363"/>
              <w:rPr>
                <w:rFonts w:cs="Arial"/>
                <w:sz w:val="24"/>
              </w:rPr>
            </w:pPr>
            <w:r w:rsidRPr="00BC6233">
              <w:rPr>
                <w:rFonts w:cs="Arial"/>
                <w:sz w:val="24"/>
              </w:rPr>
              <w:t xml:space="preserve">Work wear clothing allowance based on assessed need if funding cannot be provided from the 16-19 Bursary Fund for this.  </w:t>
            </w:r>
          </w:p>
          <w:p w:rsidR="00796432" w:rsidRPr="00761D81" w:rsidRDefault="00E01420" w:rsidP="00647D82">
            <w:pPr>
              <w:pStyle w:val="BodyTextIndent"/>
              <w:numPr>
                <w:ilvl w:val="0"/>
                <w:numId w:val="16"/>
              </w:numPr>
              <w:spacing w:after="240"/>
              <w:ind w:left="488"/>
              <w:rPr>
                <w:rFonts w:cs="Arial"/>
                <w:sz w:val="24"/>
              </w:rPr>
            </w:pPr>
            <w:r w:rsidRPr="00761D81">
              <w:rPr>
                <w:rFonts w:cs="Arial"/>
                <w:sz w:val="24"/>
              </w:rPr>
              <w:t xml:space="preserve">Where a </w:t>
            </w:r>
            <w:r>
              <w:rPr>
                <w:rFonts w:cs="Arial"/>
                <w:sz w:val="24"/>
              </w:rPr>
              <w:t>F</w:t>
            </w:r>
            <w:r w:rsidRPr="00761D81">
              <w:rPr>
                <w:rFonts w:cs="Arial"/>
                <w:sz w:val="24"/>
              </w:rPr>
              <w:t xml:space="preserve">ormer </w:t>
            </w:r>
            <w:r>
              <w:rPr>
                <w:rFonts w:cs="Arial"/>
                <w:sz w:val="24"/>
              </w:rPr>
              <w:t>R</w:t>
            </w:r>
            <w:r w:rsidRPr="00761D81">
              <w:rPr>
                <w:rFonts w:cs="Arial"/>
                <w:sz w:val="24"/>
              </w:rPr>
              <w:t>elevant young person is in custody a clothing allowance will not be provided</w:t>
            </w:r>
            <w:r>
              <w:rPr>
                <w:rFonts w:cs="Arial"/>
                <w:sz w:val="24"/>
              </w:rPr>
              <w:t>. H</w:t>
            </w:r>
            <w:r w:rsidRPr="00761D81">
              <w:rPr>
                <w:rFonts w:cs="Arial"/>
                <w:sz w:val="24"/>
              </w:rPr>
              <w:t>owever</w:t>
            </w:r>
            <w:r>
              <w:rPr>
                <w:rFonts w:cs="Arial"/>
                <w:sz w:val="24"/>
              </w:rPr>
              <w:t>,</w:t>
            </w:r>
            <w:r w:rsidRPr="00761D81">
              <w:rPr>
                <w:rFonts w:cs="Arial"/>
                <w:sz w:val="24"/>
              </w:rPr>
              <w:t xml:space="preserve"> on release from custody, additional items of clothing may be funded dependant on length of custodial sentence and need.  This will be dependent on cooperation with Pathway Planning and funding up to £100 as a one-off payment may be agreed.     </w:t>
            </w:r>
          </w:p>
        </w:tc>
      </w:tr>
      <w:tr w:rsidR="00C6012B" w:rsidTr="00796432">
        <w:tc>
          <w:tcPr>
            <w:tcW w:w="2093" w:type="dxa"/>
          </w:tcPr>
          <w:p w:rsidR="00796432" w:rsidRPr="00761D81" w:rsidRDefault="00E01420" w:rsidP="004B0E77">
            <w:pPr>
              <w:pStyle w:val="BodyTextIndent"/>
              <w:spacing w:after="240"/>
              <w:ind w:left="0"/>
              <w:rPr>
                <w:rFonts w:cs="Arial"/>
                <w:i/>
                <w:sz w:val="24"/>
              </w:rPr>
            </w:pPr>
            <w:r w:rsidRPr="00761D81">
              <w:rPr>
                <w:rFonts w:cs="Arial"/>
                <w:b/>
                <w:sz w:val="24"/>
              </w:rPr>
              <w:lastRenderedPageBreak/>
              <w:t xml:space="preserve">Cold </w:t>
            </w:r>
            <w:r>
              <w:rPr>
                <w:rFonts w:cs="Arial"/>
                <w:b/>
                <w:sz w:val="24"/>
              </w:rPr>
              <w:t>W</w:t>
            </w:r>
            <w:r w:rsidRPr="00761D81">
              <w:rPr>
                <w:rFonts w:cs="Arial"/>
                <w:b/>
                <w:sz w:val="24"/>
              </w:rPr>
              <w:t xml:space="preserve">eather </w:t>
            </w:r>
            <w:r>
              <w:rPr>
                <w:rFonts w:cs="Arial"/>
                <w:b/>
                <w:sz w:val="24"/>
              </w:rPr>
              <w:t>F</w:t>
            </w:r>
            <w:r w:rsidRPr="00761D81">
              <w:rPr>
                <w:rFonts w:cs="Arial"/>
                <w:b/>
                <w:sz w:val="24"/>
              </w:rPr>
              <w:t xml:space="preserve">uel </w:t>
            </w:r>
            <w:r>
              <w:rPr>
                <w:rFonts w:cs="Arial"/>
                <w:b/>
                <w:sz w:val="24"/>
              </w:rPr>
              <w:t>P</w:t>
            </w:r>
            <w:r w:rsidRPr="00761D81">
              <w:rPr>
                <w:rFonts w:cs="Arial"/>
                <w:b/>
                <w:sz w:val="24"/>
              </w:rPr>
              <w:t xml:space="preserve">ayments </w:t>
            </w:r>
          </w:p>
        </w:tc>
        <w:tc>
          <w:tcPr>
            <w:tcW w:w="7513" w:type="dxa"/>
          </w:tcPr>
          <w:p w:rsidR="00796432" w:rsidRPr="00761D81" w:rsidRDefault="00E01420" w:rsidP="00C7013F">
            <w:pPr>
              <w:pStyle w:val="BodyTextIndent"/>
              <w:numPr>
                <w:ilvl w:val="0"/>
                <w:numId w:val="45"/>
              </w:numPr>
              <w:spacing w:after="240"/>
              <w:ind w:left="488"/>
              <w:rPr>
                <w:rFonts w:cs="Arial"/>
                <w:sz w:val="24"/>
              </w:rPr>
            </w:pPr>
            <w:r w:rsidRPr="00761D81">
              <w:rPr>
                <w:rFonts w:cs="Arial"/>
                <w:sz w:val="24"/>
              </w:rPr>
              <w:t>Additional financial support may be offered in extreme conditions and may include a contribution to heating costs or additional bl</w:t>
            </w:r>
            <w:r>
              <w:rPr>
                <w:rFonts w:cs="Arial"/>
                <w:sz w:val="24"/>
              </w:rPr>
              <w:t>ankets / heaters being provided.</w:t>
            </w:r>
          </w:p>
        </w:tc>
      </w:tr>
      <w:tr w:rsidR="00C6012B" w:rsidTr="00796432">
        <w:tc>
          <w:tcPr>
            <w:tcW w:w="2093" w:type="dxa"/>
          </w:tcPr>
          <w:p w:rsidR="00796432" w:rsidRPr="00761D81" w:rsidRDefault="00E01420" w:rsidP="00CB075C">
            <w:pPr>
              <w:pStyle w:val="BodyTextIndent"/>
              <w:ind w:left="0"/>
              <w:rPr>
                <w:rFonts w:cs="Arial"/>
                <w:b/>
                <w:sz w:val="24"/>
              </w:rPr>
            </w:pPr>
            <w:r w:rsidRPr="00761D81">
              <w:rPr>
                <w:rFonts w:cs="Arial"/>
                <w:b/>
                <w:sz w:val="24"/>
              </w:rPr>
              <w:t xml:space="preserve">Transport </w:t>
            </w:r>
            <w:r>
              <w:rPr>
                <w:rFonts w:cs="Arial"/>
                <w:b/>
                <w:sz w:val="24"/>
              </w:rPr>
              <w:t>C</w:t>
            </w:r>
            <w:r w:rsidRPr="00761D81">
              <w:rPr>
                <w:rFonts w:cs="Arial"/>
                <w:b/>
                <w:sz w:val="24"/>
              </w:rPr>
              <w:t>osts</w:t>
            </w:r>
          </w:p>
          <w:p w:rsidR="00796432" w:rsidRPr="00761D81" w:rsidRDefault="00E01420" w:rsidP="00CB075C">
            <w:pPr>
              <w:pStyle w:val="BodyTextIndent"/>
              <w:ind w:left="0"/>
              <w:rPr>
                <w:rFonts w:cs="Arial"/>
                <w:i/>
                <w:sz w:val="24"/>
                <w:highlight w:val="yellow"/>
              </w:rPr>
            </w:pPr>
            <w:r w:rsidRPr="00761D81">
              <w:rPr>
                <w:rFonts w:cs="Arial"/>
                <w:i/>
                <w:sz w:val="24"/>
              </w:rPr>
              <w:t xml:space="preserve">(Former </w:t>
            </w:r>
            <w:r>
              <w:rPr>
                <w:rFonts w:cs="Arial"/>
                <w:i/>
                <w:sz w:val="24"/>
              </w:rPr>
              <w:t>R</w:t>
            </w:r>
            <w:r w:rsidRPr="00761D81">
              <w:rPr>
                <w:rFonts w:cs="Arial"/>
                <w:i/>
                <w:sz w:val="24"/>
              </w:rPr>
              <w:t>elevant young people only)</w:t>
            </w:r>
          </w:p>
        </w:tc>
        <w:tc>
          <w:tcPr>
            <w:tcW w:w="7513" w:type="dxa"/>
          </w:tcPr>
          <w:p w:rsidR="00796432" w:rsidRPr="00761D81" w:rsidRDefault="00E01420" w:rsidP="00C7013F">
            <w:pPr>
              <w:pStyle w:val="BodyTextIndent"/>
              <w:numPr>
                <w:ilvl w:val="0"/>
                <w:numId w:val="45"/>
              </w:numPr>
              <w:spacing w:after="240"/>
              <w:ind w:left="488"/>
              <w:rPr>
                <w:rFonts w:cs="Arial"/>
                <w:sz w:val="24"/>
              </w:rPr>
            </w:pPr>
            <w:r w:rsidRPr="00761D81">
              <w:rPr>
                <w:rFonts w:cs="Arial"/>
                <w:sz w:val="24"/>
              </w:rPr>
              <w:t>Tra</w:t>
            </w:r>
            <w:r>
              <w:rPr>
                <w:rFonts w:cs="Arial"/>
                <w:sz w:val="24"/>
              </w:rPr>
              <w:t>nsport to education or training</w:t>
            </w:r>
            <w:r w:rsidRPr="00761D81">
              <w:rPr>
                <w:rFonts w:cs="Arial"/>
                <w:sz w:val="24"/>
              </w:rPr>
              <w:t>: Where costs for this cannot</w:t>
            </w:r>
            <w:r>
              <w:rPr>
                <w:rFonts w:cs="Arial"/>
                <w:sz w:val="24"/>
              </w:rPr>
              <w:t xml:space="preserve"> be covered by the Bursary Fund or training provider</w:t>
            </w:r>
            <w:r w:rsidRPr="00761D81">
              <w:rPr>
                <w:rFonts w:cs="Arial"/>
                <w:sz w:val="24"/>
              </w:rPr>
              <w:t xml:space="preserve"> this will be funded based on attendance.    </w:t>
            </w:r>
          </w:p>
          <w:p w:rsidR="00796432" w:rsidRPr="00761D81" w:rsidRDefault="00E01420" w:rsidP="00C7013F">
            <w:pPr>
              <w:pStyle w:val="BodyTextIndent"/>
              <w:numPr>
                <w:ilvl w:val="0"/>
                <w:numId w:val="45"/>
              </w:numPr>
              <w:spacing w:after="240"/>
              <w:ind w:left="488"/>
              <w:rPr>
                <w:rFonts w:cs="Arial"/>
                <w:sz w:val="24"/>
              </w:rPr>
            </w:pPr>
            <w:r w:rsidRPr="00761D81">
              <w:rPr>
                <w:rFonts w:cs="Arial"/>
                <w:sz w:val="24"/>
              </w:rPr>
              <w:t>Tra</w:t>
            </w:r>
            <w:r>
              <w:rPr>
                <w:rFonts w:cs="Arial"/>
                <w:sz w:val="24"/>
              </w:rPr>
              <w:t xml:space="preserve">nsport to full-time employment/part-time employment will be funded for four weeks. </w:t>
            </w:r>
          </w:p>
          <w:p w:rsidR="00796432" w:rsidRPr="00761D81" w:rsidRDefault="00E01420" w:rsidP="00647D82">
            <w:pPr>
              <w:pStyle w:val="BodyTextIndent"/>
              <w:numPr>
                <w:ilvl w:val="0"/>
                <w:numId w:val="45"/>
              </w:numPr>
              <w:spacing w:after="240"/>
              <w:ind w:left="488"/>
              <w:rPr>
                <w:rFonts w:cs="Arial"/>
                <w:sz w:val="24"/>
              </w:rPr>
            </w:pPr>
            <w:r w:rsidRPr="00761D81">
              <w:rPr>
                <w:rFonts w:cs="Arial"/>
                <w:sz w:val="24"/>
              </w:rPr>
              <w:t xml:space="preserve">For contact:  Funding for </w:t>
            </w:r>
            <w:r>
              <w:rPr>
                <w:rFonts w:cs="Arial"/>
                <w:sz w:val="24"/>
              </w:rPr>
              <w:t>F</w:t>
            </w:r>
            <w:r w:rsidRPr="00761D81">
              <w:rPr>
                <w:rFonts w:cs="Arial"/>
                <w:sz w:val="24"/>
              </w:rPr>
              <w:t xml:space="preserve">ormer </w:t>
            </w:r>
            <w:r>
              <w:rPr>
                <w:rFonts w:cs="Arial"/>
                <w:sz w:val="24"/>
              </w:rPr>
              <w:t>R</w:t>
            </w:r>
            <w:r w:rsidRPr="00761D81">
              <w:rPr>
                <w:rFonts w:cs="Arial"/>
                <w:sz w:val="24"/>
              </w:rPr>
              <w:t>elevant young people will be provided to enable a young person to maintain contact with significant family and friends at public transport rate</w:t>
            </w:r>
            <w:r>
              <w:rPr>
                <w:rFonts w:cs="Arial"/>
                <w:sz w:val="24"/>
              </w:rPr>
              <w:t>,</w:t>
            </w:r>
            <w:r w:rsidRPr="00761D81">
              <w:rPr>
                <w:rFonts w:cs="Arial"/>
                <w:sz w:val="24"/>
              </w:rPr>
              <w:t xml:space="preserve"> (cheapest viable option) based on assessed need and where family / friends do not live in the local area.     </w:t>
            </w:r>
          </w:p>
        </w:tc>
      </w:tr>
    </w:tbl>
    <w:p w:rsidR="000F7B50" w:rsidRDefault="00313ABD" w:rsidP="000714B9">
      <w:pPr>
        <w:pStyle w:val="BodyTextIndent"/>
        <w:ind w:left="0"/>
        <w:rPr>
          <w:sz w:val="24"/>
        </w:rPr>
      </w:pPr>
    </w:p>
    <w:p w:rsidR="006E6542" w:rsidRPr="00B83E62" w:rsidRDefault="00E01420" w:rsidP="00B83E62">
      <w:pPr>
        <w:pStyle w:val="BodyTextIndent"/>
        <w:ind w:left="0"/>
        <w:rPr>
          <w:sz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16"/>
      </w:tblGrid>
      <w:tr w:rsidR="00C6012B" w:rsidTr="006E6542">
        <w:tc>
          <w:tcPr>
            <w:tcW w:w="9242" w:type="dxa"/>
            <w:shd w:val="clear" w:color="auto" w:fill="BFBFBF"/>
            <w:vAlign w:val="center"/>
          </w:tcPr>
          <w:p w:rsidR="006E6542" w:rsidRPr="00F63F2E" w:rsidRDefault="00313ABD" w:rsidP="006E6542">
            <w:pPr>
              <w:spacing w:after="0" w:line="240" w:lineRule="auto"/>
              <w:jc w:val="center"/>
              <w:rPr>
                <w:b/>
                <w:szCs w:val="24"/>
              </w:rPr>
            </w:pPr>
          </w:p>
          <w:p w:rsidR="006E6542" w:rsidRPr="00F63F2E" w:rsidRDefault="00E01420" w:rsidP="006E6542">
            <w:pPr>
              <w:tabs>
                <w:tab w:val="left" w:pos="8509"/>
              </w:tabs>
              <w:spacing w:after="0" w:line="240" w:lineRule="auto"/>
              <w:jc w:val="center"/>
              <w:rPr>
                <w:b/>
                <w:szCs w:val="24"/>
              </w:rPr>
            </w:pPr>
            <w:r w:rsidRPr="00F63F2E">
              <w:rPr>
                <w:b/>
                <w:szCs w:val="24"/>
              </w:rPr>
              <w:t>Financial Provision for '</w:t>
            </w:r>
            <w:r>
              <w:rPr>
                <w:b/>
                <w:szCs w:val="24"/>
              </w:rPr>
              <w:t>Qualifying'</w:t>
            </w:r>
            <w:r w:rsidRPr="00F63F2E">
              <w:rPr>
                <w:b/>
                <w:szCs w:val="24"/>
              </w:rPr>
              <w:t xml:space="preserve"> Young People</w:t>
            </w:r>
          </w:p>
          <w:p w:rsidR="006E6542" w:rsidRPr="00F63F2E" w:rsidRDefault="00313ABD" w:rsidP="006E6542">
            <w:pPr>
              <w:spacing w:after="0" w:line="240" w:lineRule="auto"/>
              <w:jc w:val="center"/>
              <w:rPr>
                <w:b/>
                <w:szCs w:val="24"/>
              </w:rPr>
            </w:pPr>
          </w:p>
        </w:tc>
      </w:tr>
    </w:tbl>
    <w:p w:rsidR="006E6542" w:rsidRDefault="00313ABD" w:rsidP="006E6542">
      <w:pPr>
        <w:rPr>
          <w:b/>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307"/>
        <w:gridCol w:w="7709"/>
      </w:tblGrid>
      <w:tr w:rsidR="00C6012B" w:rsidTr="00DC6FEE">
        <w:trPr>
          <w:trHeight w:val="1114"/>
        </w:trPr>
        <w:tc>
          <w:tcPr>
            <w:tcW w:w="9016" w:type="dxa"/>
            <w:gridSpan w:val="2"/>
            <w:shd w:val="clear" w:color="auto" w:fill="BFBFBF"/>
            <w:vAlign w:val="center"/>
          </w:tcPr>
          <w:p w:rsidR="008C17B2" w:rsidRDefault="00313ABD" w:rsidP="00DC6FEE">
            <w:pPr>
              <w:spacing w:after="0" w:line="240" w:lineRule="auto"/>
              <w:jc w:val="center"/>
              <w:rPr>
                <w:b/>
                <w:szCs w:val="24"/>
              </w:rPr>
            </w:pPr>
          </w:p>
          <w:p w:rsidR="008C17B2" w:rsidRDefault="00E01420" w:rsidP="00DC6FEE">
            <w:pPr>
              <w:spacing w:after="0" w:line="240" w:lineRule="auto"/>
              <w:jc w:val="center"/>
              <w:rPr>
                <w:b/>
                <w:szCs w:val="24"/>
              </w:rPr>
            </w:pPr>
            <w:r>
              <w:rPr>
                <w:b/>
                <w:szCs w:val="24"/>
              </w:rPr>
              <w:t>Contents</w:t>
            </w:r>
          </w:p>
          <w:p w:rsidR="008C17B2" w:rsidRPr="00F63F2E" w:rsidRDefault="00313ABD" w:rsidP="00DC6FEE">
            <w:pPr>
              <w:spacing w:after="0" w:line="240" w:lineRule="auto"/>
              <w:jc w:val="center"/>
              <w:rPr>
                <w:b/>
                <w:szCs w:val="24"/>
              </w:rPr>
            </w:pPr>
          </w:p>
        </w:tc>
      </w:tr>
      <w:tr w:rsidR="00C6012B" w:rsidTr="008C17B2">
        <w:tblPrEx>
          <w:shd w:val="clear" w:color="auto" w:fill="auto"/>
        </w:tblPrEx>
        <w:trPr>
          <w:trHeight w:val="1329"/>
        </w:trPr>
        <w:tc>
          <w:tcPr>
            <w:tcW w:w="1307" w:type="dxa"/>
          </w:tcPr>
          <w:p w:rsidR="008C17B2" w:rsidRPr="00F63F2E" w:rsidRDefault="00E01420" w:rsidP="00DC6FEE">
            <w:pPr>
              <w:spacing w:after="240" w:line="240" w:lineRule="auto"/>
              <w:rPr>
                <w:rFonts w:cs="Arial"/>
                <w:b/>
                <w:szCs w:val="24"/>
              </w:rPr>
            </w:pPr>
            <w:r w:rsidRPr="00F63F2E">
              <w:rPr>
                <w:rFonts w:cs="Arial"/>
                <w:b/>
                <w:szCs w:val="24"/>
              </w:rPr>
              <w:t>Section 1</w:t>
            </w:r>
          </w:p>
        </w:tc>
        <w:tc>
          <w:tcPr>
            <w:tcW w:w="7709" w:type="dxa"/>
          </w:tcPr>
          <w:p w:rsidR="008C17B2" w:rsidRPr="00F63F2E" w:rsidRDefault="00E01420" w:rsidP="00DC6FEE">
            <w:pPr>
              <w:spacing w:after="240" w:line="240" w:lineRule="auto"/>
              <w:rPr>
                <w:rFonts w:cs="Arial"/>
                <w:szCs w:val="24"/>
              </w:rPr>
            </w:pPr>
            <w:r w:rsidRPr="00F63F2E">
              <w:rPr>
                <w:rFonts w:cs="Arial"/>
                <w:b/>
                <w:szCs w:val="24"/>
              </w:rPr>
              <w:t>Definitions</w:t>
            </w:r>
          </w:p>
          <w:p w:rsidR="008C17B2" w:rsidRPr="008C17B2" w:rsidRDefault="00E01420" w:rsidP="00C7013F">
            <w:pPr>
              <w:numPr>
                <w:ilvl w:val="0"/>
                <w:numId w:val="25"/>
              </w:numPr>
              <w:spacing w:after="240" w:line="240" w:lineRule="auto"/>
              <w:ind w:left="742" w:hanging="425"/>
              <w:rPr>
                <w:rFonts w:cs="Arial"/>
                <w:szCs w:val="24"/>
              </w:rPr>
            </w:pPr>
            <w:r>
              <w:rPr>
                <w:rFonts w:cs="Arial"/>
                <w:szCs w:val="24"/>
              </w:rPr>
              <w:t>Qualifying Young People</w:t>
            </w:r>
          </w:p>
        </w:tc>
      </w:tr>
      <w:tr w:rsidR="00C6012B" w:rsidTr="00DC6FEE">
        <w:tblPrEx>
          <w:shd w:val="clear" w:color="auto" w:fill="auto"/>
        </w:tblPrEx>
        <w:tc>
          <w:tcPr>
            <w:tcW w:w="1307" w:type="dxa"/>
          </w:tcPr>
          <w:p w:rsidR="008C17B2" w:rsidRPr="00F63F2E" w:rsidRDefault="00E01420" w:rsidP="00DC6FEE">
            <w:pPr>
              <w:spacing w:after="240" w:line="240" w:lineRule="auto"/>
              <w:rPr>
                <w:rFonts w:cs="Arial"/>
                <w:b/>
                <w:szCs w:val="24"/>
              </w:rPr>
            </w:pPr>
            <w:r w:rsidRPr="00F63F2E">
              <w:rPr>
                <w:rFonts w:cs="Arial"/>
                <w:b/>
                <w:szCs w:val="24"/>
              </w:rPr>
              <w:t>Section 2</w:t>
            </w:r>
          </w:p>
        </w:tc>
        <w:tc>
          <w:tcPr>
            <w:tcW w:w="7709" w:type="dxa"/>
          </w:tcPr>
          <w:p w:rsidR="008C17B2" w:rsidRPr="008C17B2" w:rsidRDefault="00E01420" w:rsidP="008C17B2">
            <w:pPr>
              <w:pStyle w:val="BodyTextIndent"/>
              <w:spacing w:after="240"/>
              <w:ind w:left="0"/>
              <w:rPr>
                <w:rFonts w:cs="Arial"/>
                <w:b/>
                <w:sz w:val="24"/>
              </w:rPr>
            </w:pPr>
            <w:r>
              <w:rPr>
                <w:rFonts w:cs="Arial"/>
                <w:b/>
              </w:rPr>
              <w:t xml:space="preserve"> </w:t>
            </w:r>
            <w:r w:rsidRPr="00761D81">
              <w:rPr>
                <w:rFonts w:cs="Arial"/>
                <w:b/>
                <w:sz w:val="24"/>
              </w:rPr>
              <w:t xml:space="preserve">Income / </w:t>
            </w:r>
            <w:r>
              <w:rPr>
                <w:rFonts w:cs="Arial"/>
                <w:b/>
                <w:sz w:val="24"/>
              </w:rPr>
              <w:t>Benefits</w:t>
            </w:r>
          </w:p>
          <w:p w:rsidR="008C17B2" w:rsidRPr="00F63F2E" w:rsidRDefault="00E01420" w:rsidP="00C7013F">
            <w:pPr>
              <w:numPr>
                <w:ilvl w:val="0"/>
                <w:numId w:val="24"/>
              </w:numPr>
              <w:spacing w:after="240" w:line="240" w:lineRule="auto"/>
              <w:rPr>
                <w:rFonts w:cs="Arial"/>
                <w:szCs w:val="24"/>
              </w:rPr>
            </w:pPr>
            <w:r w:rsidRPr="00F63F2E">
              <w:rPr>
                <w:rFonts w:cs="Arial"/>
                <w:szCs w:val="24"/>
              </w:rPr>
              <w:t>Income / Benefits</w:t>
            </w:r>
          </w:p>
          <w:p w:rsidR="008C17B2" w:rsidRPr="00CB075C" w:rsidRDefault="00E01420" w:rsidP="00C7013F">
            <w:pPr>
              <w:numPr>
                <w:ilvl w:val="0"/>
                <w:numId w:val="24"/>
              </w:numPr>
              <w:spacing w:after="240" w:line="240" w:lineRule="auto"/>
              <w:rPr>
                <w:rFonts w:cs="Arial"/>
                <w:b/>
                <w:szCs w:val="24"/>
              </w:rPr>
            </w:pPr>
            <w:r w:rsidRPr="00F63F2E">
              <w:rPr>
                <w:rFonts w:cs="Arial"/>
                <w:szCs w:val="24"/>
              </w:rPr>
              <w:t>Emergency Payments</w:t>
            </w:r>
          </w:p>
          <w:p w:rsidR="008C17B2" w:rsidRPr="00CB075C" w:rsidRDefault="00E01420" w:rsidP="00C7013F">
            <w:pPr>
              <w:numPr>
                <w:ilvl w:val="0"/>
                <w:numId w:val="24"/>
              </w:numPr>
              <w:spacing w:after="240" w:line="240" w:lineRule="auto"/>
              <w:rPr>
                <w:rFonts w:cs="Arial"/>
                <w:szCs w:val="24"/>
              </w:rPr>
            </w:pPr>
            <w:r w:rsidRPr="00CB075C">
              <w:rPr>
                <w:rFonts w:cs="Arial"/>
                <w:szCs w:val="24"/>
              </w:rPr>
              <w:t>Income in Higher Education</w:t>
            </w:r>
          </w:p>
          <w:p w:rsidR="008C17B2" w:rsidRPr="00B83E62" w:rsidRDefault="00E01420" w:rsidP="00C7013F">
            <w:pPr>
              <w:numPr>
                <w:ilvl w:val="0"/>
                <w:numId w:val="24"/>
              </w:numPr>
              <w:spacing w:after="240" w:line="240" w:lineRule="auto"/>
              <w:rPr>
                <w:rFonts w:cs="Arial"/>
                <w:b/>
                <w:szCs w:val="24"/>
              </w:rPr>
            </w:pPr>
            <w:r w:rsidRPr="00CB075C">
              <w:rPr>
                <w:rFonts w:cs="Arial"/>
                <w:szCs w:val="24"/>
              </w:rPr>
              <w:t>Income in Further Education</w:t>
            </w:r>
          </w:p>
        </w:tc>
      </w:tr>
      <w:tr w:rsidR="00C6012B" w:rsidTr="00DC6FEE">
        <w:tblPrEx>
          <w:shd w:val="clear" w:color="auto" w:fill="auto"/>
        </w:tblPrEx>
        <w:tc>
          <w:tcPr>
            <w:tcW w:w="1307" w:type="dxa"/>
          </w:tcPr>
          <w:p w:rsidR="008C17B2" w:rsidRPr="00F63F2E" w:rsidRDefault="00E01420" w:rsidP="00DC6FEE">
            <w:pPr>
              <w:spacing w:after="240" w:line="240" w:lineRule="auto"/>
              <w:rPr>
                <w:rFonts w:cs="Arial"/>
                <w:b/>
                <w:szCs w:val="24"/>
              </w:rPr>
            </w:pPr>
            <w:r w:rsidRPr="00F63F2E">
              <w:rPr>
                <w:rFonts w:cs="Arial"/>
                <w:b/>
                <w:szCs w:val="24"/>
              </w:rPr>
              <w:t>Section 3</w:t>
            </w:r>
          </w:p>
        </w:tc>
        <w:tc>
          <w:tcPr>
            <w:tcW w:w="7709" w:type="dxa"/>
          </w:tcPr>
          <w:p w:rsidR="008C17B2" w:rsidRPr="00F63F2E" w:rsidRDefault="00E01420" w:rsidP="00DC6FEE">
            <w:pPr>
              <w:spacing w:after="240" w:line="0" w:lineRule="atLeast"/>
              <w:rPr>
                <w:rFonts w:cs="Arial"/>
                <w:b/>
                <w:szCs w:val="24"/>
              </w:rPr>
            </w:pPr>
            <w:r w:rsidRPr="00F63F2E">
              <w:rPr>
                <w:rFonts w:cs="Arial"/>
                <w:b/>
                <w:szCs w:val="24"/>
              </w:rPr>
              <w:t>Accommodation</w:t>
            </w:r>
          </w:p>
          <w:p w:rsidR="008C17B2" w:rsidRDefault="00E01420" w:rsidP="00C7013F">
            <w:pPr>
              <w:numPr>
                <w:ilvl w:val="0"/>
                <w:numId w:val="26"/>
              </w:numPr>
              <w:spacing w:after="240" w:line="0" w:lineRule="atLeast"/>
              <w:rPr>
                <w:rFonts w:cs="Arial"/>
                <w:szCs w:val="24"/>
              </w:rPr>
            </w:pPr>
            <w:r w:rsidRPr="00F63F2E">
              <w:rPr>
                <w:rFonts w:cs="Arial"/>
                <w:szCs w:val="24"/>
              </w:rPr>
              <w:t xml:space="preserve">Rent / Accommodation </w:t>
            </w:r>
            <w:r>
              <w:rPr>
                <w:rFonts w:cs="Arial"/>
                <w:szCs w:val="24"/>
              </w:rPr>
              <w:t>C</w:t>
            </w:r>
            <w:r w:rsidRPr="00F63F2E">
              <w:rPr>
                <w:rFonts w:cs="Arial"/>
                <w:szCs w:val="24"/>
              </w:rPr>
              <w:t>osts</w:t>
            </w:r>
          </w:p>
          <w:p w:rsidR="008C17B2" w:rsidRPr="0078773C" w:rsidRDefault="00E01420" w:rsidP="00C7013F">
            <w:pPr>
              <w:numPr>
                <w:ilvl w:val="0"/>
                <w:numId w:val="26"/>
              </w:numPr>
              <w:spacing w:after="240" w:line="0" w:lineRule="atLeast"/>
              <w:rPr>
                <w:rFonts w:cs="Arial"/>
                <w:szCs w:val="24"/>
              </w:rPr>
            </w:pPr>
            <w:r w:rsidRPr="0078773C">
              <w:rPr>
                <w:rFonts w:cs="Arial"/>
                <w:szCs w:val="24"/>
              </w:rPr>
              <w:t>Removal Expenses</w:t>
            </w:r>
          </w:p>
          <w:p w:rsidR="008C17B2" w:rsidRDefault="00E01420" w:rsidP="00C7013F">
            <w:pPr>
              <w:numPr>
                <w:ilvl w:val="0"/>
                <w:numId w:val="26"/>
              </w:numPr>
              <w:spacing w:after="240" w:line="0" w:lineRule="atLeast"/>
              <w:rPr>
                <w:rFonts w:cs="Arial"/>
                <w:szCs w:val="24"/>
              </w:rPr>
            </w:pPr>
            <w:r w:rsidRPr="0078773C">
              <w:rPr>
                <w:rFonts w:cs="Arial"/>
                <w:szCs w:val="24"/>
              </w:rPr>
              <w:lastRenderedPageBreak/>
              <w:t xml:space="preserve">Rent </w:t>
            </w:r>
            <w:r>
              <w:rPr>
                <w:rFonts w:cs="Arial"/>
                <w:szCs w:val="24"/>
              </w:rPr>
              <w:t>D</w:t>
            </w:r>
            <w:r w:rsidRPr="0078773C">
              <w:rPr>
                <w:rFonts w:cs="Arial"/>
                <w:szCs w:val="24"/>
              </w:rPr>
              <w:t xml:space="preserve">eposit / Bond / Administration </w:t>
            </w:r>
            <w:r>
              <w:rPr>
                <w:rFonts w:cs="Arial"/>
                <w:szCs w:val="24"/>
              </w:rPr>
              <w:t>F</w:t>
            </w:r>
            <w:r w:rsidRPr="0078773C">
              <w:rPr>
                <w:rFonts w:cs="Arial"/>
                <w:szCs w:val="24"/>
              </w:rPr>
              <w:t>ees</w:t>
            </w:r>
          </w:p>
          <w:p w:rsidR="008C17B2" w:rsidRDefault="00E01420" w:rsidP="00C7013F">
            <w:pPr>
              <w:numPr>
                <w:ilvl w:val="0"/>
                <w:numId w:val="26"/>
              </w:numPr>
              <w:spacing w:after="240" w:line="0" w:lineRule="atLeast"/>
              <w:rPr>
                <w:rFonts w:cs="Arial"/>
                <w:szCs w:val="24"/>
              </w:rPr>
            </w:pPr>
            <w:r>
              <w:rPr>
                <w:rFonts w:cs="Arial"/>
                <w:szCs w:val="24"/>
              </w:rPr>
              <w:t>Utility Bills</w:t>
            </w:r>
          </w:p>
          <w:p w:rsidR="008C17B2" w:rsidRPr="0078773C" w:rsidRDefault="00E01420" w:rsidP="00C7013F">
            <w:pPr>
              <w:numPr>
                <w:ilvl w:val="0"/>
                <w:numId w:val="26"/>
              </w:numPr>
              <w:spacing w:after="240" w:line="0" w:lineRule="atLeast"/>
              <w:rPr>
                <w:rFonts w:cs="Arial"/>
                <w:szCs w:val="24"/>
              </w:rPr>
            </w:pPr>
            <w:r w:rsidRPr="0078773C">
              <w:rPr>
                <w:rFonts w:cs="Arial"/>
                <w:szCs w:val="24"/>
              </w:rPr>
              <w:t xml:space="preserve">Support </w:t>
            </w:r>
          </w:p>
          <w:p w:rsidR="008C17B2" w:rsidRPr="0078773C" w:rsidRDefault="00E01420" w:rsidP="00C7013F">
            <w:pPr>
              <w:numPr>
                <w:ilvl w:val="0"/>
                <w:numId w:val="26"/>
              </w:numPr>
              <w:spacing w:after="240" w:line="0" w:lineRule="atLeast"/>
              <w:rPr>
                <w:rFonts w:cs="Arial"/>
                <w:szCs w:val="24"/>
              </w:rPr>
            </w:pPr>
            <w:r w:rsidRPr="0078773C">
              <w:rPr>
                <w:rFonts w:cs="Arial"/>
                <w:szCs w:val="24"/>
              </w:rPr>
              <w:t xml:space="preserve">Transportation of </w:t>
            </w:r>
            <w:r>
              <w:rPr>
                <w:rFonts w:cs="Arial"/>
                <w:szCs w:val="24"/>
              </w:rPr>
              <w:t>C</w:t>
            </w:r>
            <w:r w:rsidRPr="0078773C">
              <w:rPr>
                <w:rFonts w:cs="Arial"/>
                <w:szCs w:val="24"/>
              </w:rPr>
              <w:t xml:space="preserve">lothing and </w:t>
            </w:r>
            <w:r>
              <w:rPr>
                <w:rFonts w:cs="Arial"/>
                <w:szCs w:val="24"/>
              </w:rPr>
              <w:t>P</w:t>
            </w:r>
            <w:r w:rsidRPr="0078773C">
              <w:rPr>
                <w:rFonts w:cs="Arial"/>
                <w:szCs w:val="24"/>
              </w:rPr>
              <w:t>ossessions</w:t>
            </w:r>
          </w:p>
          <w:p w:rsidR="008C17B2" w:rsidRPr="0078773C" w:rsidRDefault="00E01420" w:rsidP="00C7013F">
            <w:pPr>
              <w:numPr>
                <w:ilvl w:val="0"/>
                <w:numId w:val="26"/>
              </w:numPr>
              <w:spacing w:after="240" w:line="0" w:lineRule="atLeast"/>
              <w:rPr>
                <w:rFonts w:cs="Arial"/>
                <w:szCs w:val="24"/>
              </w:rPr>
            </w:pPr>
            <w:r w:rsidRPr="0078773C">
              <w:rPr>
                <w:rFonts w:cs="Arial"/>
                <w:szCs w:val="24"/>
              </w:rPr>
              <w:t>Setting Up Home Allowance</w:t>
            </w:r>
          </w:p>
          <w:p w:rsidR="008C17B2" w:rsidRPr="00B83E62" w:rsidRDefault="00E01420" w:rsidP="004B0E77">
            <w:pPr>
              <w:numPr>
                <w:ilvl w:val="0"/>
                <w:numId w:val="26"/>
              </w:numPr>
              <w:spacing w:after="240" w:line="0" w:lineRule="atLeast"/>
              <w:rPr>
                <w:rFonts w:cs="Arial"/>
                <w:szCs w:val="24"/>
              </w:rPr>
            </w:pPr>
            <w:r w:rsidRPr="0078773C">
              <w:rPr>
                <w:rFonts w:cs="Arial"/>
                <w:szCs w:val="24"/>
              </w:rPr>
              <w:t xml:space="preserve">Starter </w:t>
            </w:r>
            <w:r>
              <w:rPr>
                <w:rFonts w:cs="Arial"/>
                <w:szCs w:val="24"/>
              </w:rPr>
              <w:t>P</w:t>
            </w:r>
            <w:r w:rsidRPr="0078773C">
              <w:rPr>
                <w:rFonts w:cs="Arial"/>
                <w:szCs w:val="24"/>
              </w:rPr>
              <w:t xml:space="preserve">ack for </w:t>
            </w:r>
            <w:r>
              <w:rPr>
                <w:rFonts w:cs="Arial"/>
                <w:szCs w:val="24"/>
              </w:rPr>
              <w:t>S</w:t>
            </w:r>
            <w:r w:rsidRPr="0078773C">
              <w:rPr>
                <w:rFonts w:cs="Arial"/>
                <w:szCs w:val="24"/>
              </w:rPr>
              <w:t xml:space="preserve">etting </w:t>
            </w:r>
            <w:r>
              <w:rPr>
                <w:rFonts w:cs="Arial"/>
                <w:szCs w:val="24"/>
              </w:rPr>
              <w:t>U</w:t>
            </w:r>
            <w:r w:rsidRPr="0078773C">
              <w:rPr>
                <w:rFonts w:cs="Arial"/>
                <w:szCs w:val="24"/>
              </w:rPr>
              <w:t xml:space="preserve">p </w:t>
            </w:r>
            <w:r>
              <w:rPr>
                <w:rFonts w:cs="Arial"/>
                <w:szCs w:val="24"/>
              </w:rPr>
              <w:t>H</w:t>
            </w:r>
            <w:r w:rsidRPr="0078773C">
              <w:rPr>
                <w:rFonts w:cs="Arial"/>
                <w:szCs w:val="24"/>
              </w:rPr>
              <w:t>ome</w:t>
            </w:r>
          </w:p>
        </w:tc>
      </w:tr>
      <w:tr w:rsidR="00C6012B" w:rsidTr="00DC6FEE">
        <w:tblPrEx>
          <w:shd w:val="clear" w:color="auto" w:fill="auto"/>
        </w:tblPrEx>
        <w:tc>
          <w:tcPr>
            <w:tcW w:w="1307" w:type="dxa"/>
          </w:tcPr>
          <w:p w:rsidR="008C17B2" w:rsidRPr="00F63F2E" w:rsidRDefault="00E01420" w:rsidP="00DC6FEE">
            <w:pPr>
              <w:spacing w:after="240" w:line="0" w:lineRule="atLeast"/>
              <w:rPr>
                <w:rFonts w:cs="Arial"/>
                <w:b/>
                <w:szCs w:val="24"/>
              </w:rPr>
            </w:pPr>
            <w:r>
              <w:rPr>
                <w:rFonts w:cs="Arial"/>
                <w:b/>
                <w:szCs w:val="24"/>
              </w:rPr>
              <w:lastRenderedPageBreak/>
              <w:t>Section 4</w:t>
            </w:r>
          </w:p>
        </w:tc>
        <w:tc>
          <w:tcPr>
            <w:tcW w:w="7709" w:type="dxa"/>
          </w:tcPr>
          <w:p w:rsidR="008C17B2" w:rsidRDefault="00E01420" w:rsidP="00DC6FEE">
            <w:pPr>
              <w:spacing w:after="240" w:line="0" w:lineRule="atLeast"/>
              <w:rPr>
                <w:rFonts w:cs="Arial"/>
                <w:b/>
                <w:szCs w:val="24"/>
              </w:rPr>
            </w:pPr>
            <w:r>
              <w:rPr>
                <w:rFonts w:cs="Arial"/>
                <w:b/>
                <w:szCs w:val="24"/>
              </w:rPr>
              <w:t>Education / Training / Employment</w:t>
            </w:r>
          </w:p>
          <w:p w:rsidR="008C17B2" w:rsidRPr="00F51575" w:rsidRDefault="00E01420" w:rsidP="00C7013F">
            <w:pPr>
              <w:numPr>
                <w:ilvl w:val="0"/>
                <w:numId w:val="27"/>
              </w:numPr>
              <w:spacing w:after="240" w:line="0" w:lineRule="atLeast"/>
            </w:pPr>
            <w:r w:rsidRPr="00F51575">
              <w:t>Higher Education</w:t>
            </w:r>
          </w:p>
          <w:p w:rsidR="008C17B2" w:rsidRPr="00F51575" w:rsidRDefault="00E01420" w:rsidP="00C7013F">
            <w:pPr>
              <w:numPr>
                <w:ilvl w:val="0"/>
                <w:numId w:val="27"/>
              </w:numPr>
              <w:spacing w:after="240" w:line="0" w:lineRule="atLeast"/>
            </w:pPr>
            <w:r w:rsidRPr="00F51575">
              <w:t xml:space="preserve">Income in Higher Education </w:t>
            </w:r>
          </w:p>
          <w:p w:rsidR="008C17B2" w:rsidRPr="00F51575" w:rsidRDefault="00E01420" w:rsidP="00C7013F">
            <w:pPr>
              <w:numPr>
                <w:ilvl w:val="0"/>
                <w:numId w:val="27"/>
              </w:numPr>
              <w:spacing w:after="240" w:line="0" w:lineRule="atLeast"/>
            </w:pPr>
            <w:r w:rsidRPr="00F51575">
              <w:t xml:space="preserve">Higher Education </w:t>
            </w:r>
            <w:r>
              <w:t>Vacation A</w:t>
            </w:r>
            <w:r w:rsidRPr="00F51575">
              <w:t>ccommodation</w:t>
            </w:r>
          </w:p>
          <w:p w:rsidR="008C17B2" w:rsidRPr="00F51575" w:rsidRDefault="00E01420" w:rsidP="00C7013F">
            <w:pPr>
              <w:numPr>
                <w:ilvl w:val="0"/>
                <w:numId w:val="27"/>
              </w:numPr>
              <w:spacing w:after="240" w:line="0" w:lineRule="atLeast"/>
            </w:pPr>
            <w:r>
              <w:t>Course E</w:t>
            </w:r>
            <w:r w:rsidRPr="00F51575">
              <w:t>quipment</w:t>
            </w:r>
          </w:p>
          <w:p w:rsidR="008C17B2" w:rsidRPr="00F51575" w:rsidRDefault="00E01420" w:rsidP="00C7013F">
            <w:pPr>
              <w:numPr>
                <w:ilvl w:val="0"/>
                <w:numId w:val="27"/>
              </w:numPr>
              <w:spacing w:after="240" w:line="0" w:lineRule="atLeast"/>
            </w:pPr>
            <w:r w:rsidRPr="00F51575">
              <w:t>Further Education</w:t>
            </w:r>
          </w:p>
          <w:p w:rsidR="008C17B2" w:rsidRPr="00F75F56" w:rsidRDefault="00E01420" w:rsidP="004B0E77">
            <w:pPr>
              <w:numPr>
                <w:ilvl w:val="0"/>
                <w:numId w:val="27"/>
              </w:numPr>
              <w:spacing w:after="240" w:line="0" w:lineRule="atLeast"/>
            </w:pPr>
            <w:r w:rsidRPr="00F51575">
              <w:t>Part</w:t>
            </w:r>
            <w:r>
              <w:t>-Time E</w:t>
            </w:r>
            <w:r w:rsidRPr="00F51575">
              <w:t xml:space="preserve">ducation, </w:t>
            </w:r>
            <w:r>
              <w:t>P</w:t>
            </w:r>
            <w:r w:rsidRPr="00F51575">
              <w:t>art</w:t>
            </w:r>
            <w:r>
              <w:t>-T</w:t>
            </w:r>
            <w:r w:rsidRPr="00F51575">
              <w:t xml:space="preserve">ime </w:t>
            </w:r>
            <w:r>
              <w:t>E</w:t>
            </w:r>
            <w:r w:rsidRPr="00F51575">
              <w:t xml:space="preserve">mployment, </w:t>
            </w:r>
            <w:r>
              <w:t>V</w:t>
            </w:r>
            <w:r w:rsidRPr="00F51575">
              <w:t xml:space="preserve">oluntary </w:t>
            </w:r>
            <w:r>
              <w:t>W</w:t>
            </w:r>
            <w:r w:rsidRPr="00F51575">
              <w:t>ork</w:t>
            </w:r>
            <w:r w:rsidRPr="00F51575">
              <w:rPr>
                <w:b/>
              </w:rPr>
              <w:t xml:space="preserve"> </w:t>
            </w:r>
          </w:p>
        </w:tc>
      </w:tr>
      <w:tr w:rsidR="00C6012B" w:rsidTr="00DC6FEE">
        <w:tblPrEx>
          <w:shd w:val="clear" w:color="auto" w:fill="auto"/>
        </w:tblPrEx>
        <w:trPr>
          <w:trHeight w:val="79"/>
        </w:trPr>
        <w:tc>
          <w:tcPr>
            <w:tcW w:w="1307" w:type="dxa"/>
          </w:tcPr>
          <w:p w:rsidR="008C17B2" w:rsidRPr="00F63F2E" w:rsidRDefault="00E01420" w:rsidP="00DC6FEE">
            <w:pPr>
              <w:spacing w:after="240" w:line="240" w:lineRule="auto"/>
              <w:rPr>
                <w:rFonts w:cs="Arial"/>
                <w:b/>
                <w:szCs w:val="24"/>
              </w:rPr>
            </w:pPr>
            <w:r w:rsidRPr="00F63F2E">
              <w:rPr>
                <w:rFonts w:cs="Arial"/>
                <w:b/>
                <w:szCs w:val="24"/>
              </w:rPr>
              <w:t xml:space="preserve">Section </w:t>
            </w:r>
            <w:r>
              <w:rPr>
                <w:rFonts w:cs="Arial"/>
                <w:b/>
                <w:szCs w:val="24"/>
              </w:rPr>
              <w:t>5</w:t>
            </w:r>
          </w:p>
        </w:tc>
        <w:tc>
          <w:tcPr>
            <w:tcW w:w="7709" w:type="dxa"/>
          </w:tcPr>
          <w:p w:rsidR="008C17B2" w:rsidRDefault="00E01420" w:rsidP="00DC6FEE">
            <w:pPr>
              <w:spacing w:after="240" w:line="240" w:lineRule="auto"/>
              <w:rPr>
                <w:rFonts w:cs="Arial"/>
                <w:b/>
                <w:szCs w:val="24"/>
              </w:rPr>
            </w:pPr>
            <w:r>
              <w:rPr>
                <w:rFonts w:cs="Arial"/>
                <w:b/>
                <w:szCs w:val="24"/>
              </w:rPr>
              <w:t>Leisure and Wellbeing</w:t>
            </w:r>
          </w:p>
          <w:p w:rsidR="008C17B2" w:rsidRPr="00F51575" w:rsidRDefault="00E01420" w:rsidP="00C7013F">
            <w:pPr>
              <w:numPr>
                <w:ilvl w:val="0"/>
                <w:numId w:val="30"/>
              </w:numPr>
              <w:spacing w:after="240"/>
              <w:rPr>
                <w:rFonts w:cs="Arial"/>
                <w:szCs w:val="24"/>
              </w:rPr>
            </w:pPr>
            <w:r w:rsidRPr="00F51575">
              <w:rPr>
                <w:rFonts w:cs="Arial"/>
                <w:szCs w:val="24"/>
              </w:rPr>
              <w:t>Celebrations</w:t>
            </w:r>
          </w:p>
          <w:p w:rsidR="008C17B2" w:rsidRPr="00F51575" w:rsidRDefault="00E01420" w:rsidP="00C7013F">
            <w:pPr>
              <w:numPr>
                <w:ilvl w:val="0"/>
                <w:numId w:val="30"/>
              </w:numPr>
              <w:spacing w:after="240"/>
              <w:rPr>
                <w:rFonts w:cs="Arial"/>
                <w:szCs w:val="24"/>
              </w:rPr>
            </w:pPr>
            <w:r w:rsidRPr="00F51575">
              <w:rPr>
                <w:rFonts w:cs="Arial"/>
                <w:szCs w:val="24"/>
              </w:rPr>
              <w:lastRenderedPageBreak/>
              <w:t xml:space="preserve">Hobbies / </w:t>
            </w:r>
            <w:r>
              <w:rPr>
                <w:rFonts w:cs="Arial"/>
                <w:szCs w:val="24"/>
              </w:rPr>
              <w:t>L</w:t>
            </w:r>
            <w:r w:rsidRPr="00F51575">
              <w:rPr>
                <w:rFonts w:cs="Arial"/>
                <w:szCs w:val="24"/>
              </w:rPr>
              <w:t xml:space="preserve">eisure </w:t>
            </w:r>
            <w:r>
              <w:rPr>
                <w:rFonts w:cs="Arial"/>
                <w:szCs w:val="24"/>
              </w:rPr>
              <w:t>A</w:t>
            </w:r>
            <w:r w:rsidRPr="00F51575">
              <w:rPr>
                <w:rFonts w:cs="Arial"/>
                <w:szCs w:val="24"/>
              </w:rPr>
              <w:t xml:space="preserve">ctivities / </w:t>
            </w:r>
            <w:r>
              <w:rPr>
                <w:rFonts w:cs="Arial"/>
                <w:szCs w:val="24"/>
              </w:rPr>
              <w:t>T</w:t>
            </w:r>
            <w:r w:rsidRPr="00F51575">
              <w:rPr>
                <w:rFonts w:cs="Arial"/>
                <w:szCs w:val="24"/>
              </w:rPr>
              <w:t xml:space="preserve">alents / </w:t>
            </w:r>
            <w:r>
              <w:rPr>
                <w:rFonts w:cs="Arial"/>
                <w:szCs w:val="24"/>
              </w:rPr>
              <w:t>S</w:t>
            </w:r>
            <w:r w:rsidRPr="00F51575">
              <w:rPr>
                <w:rFonts w:cs="Arial"/>
                <w:szCs w:val="24"/>
              </w:rPr>
              <w:t>kills</w:t>
            </w:r>
          </w:p>
          <w:p w:rsidR="008C17B2" w:rsidRPr="00F51575" w:rsidRDefault="00E01420" w:rsidP="00C7013F">
            <w:pPr>
              <w:numPr>
                <w:ilvl w:val="0"/>
                <w:numId w:val="30"/>
              </w:numPr>
              <w:spacing w:after="240"/>
              <w:rPr>
                <w:rFonts w:cs="Arial"/>
                <w:szCs w:val="24"/>
              </w:rPr>
            </w:pPr>
            <w:r w:rsidRPr="00F51575">
              <w:rPr>
                <w:rFonts w:cs="Arial"/>
                <w:szCs w:val="24"/>
              </w:rPr>
              <w:t xml:space="preserve">Driving </w:t>
            </w:r>
            <w:r>
              <w:rPr>
                <w:rFonts w:cs="Arial"/>
                <w:szCs w:val="24"/>
              </w:rPr>
              <w:t>L</w:t>
            </w:r>
            <w:r w:rsidRPr="00F51575">
              <w:rPr>
                <w:rFonts w:cs="Arial"/>
                <w:szCs w:val="24"/>
              </w:rPr>
              <w:t>essons</w:t>
            </w:r>
          </w:p>
          <w:p w:rsidR="008C17B2" w:rsidRPr="00F51575" w:rsidRDefault="00E01420" w:rsidP="00C7013F">
            <w:pPr>
              <w:numPr>
                <w:ilvl w:val="0"/>
                <w:numId w:val="30"/>
              </w:numPr>
              <w:spacing w:after="240"/>
              <w:rPr>
                <w:rFonts w:cs="Arial"/>
                <w:szCs w:val="24"/>
              </w:rPr>
            </w:pPr>
            <w:r w:rsidRPr="00F51575">
              <w:rPr>
                <w:rFonts w:cs="Arial"/>
                <w:szCs w:val="24"/>
              </w:rPr>
              <w:t xml:space="preserve">Driving </w:t>
            </w:r>
            <w:r>
              <w:rPr>
                <w:rFonts w:cs="Arial"/>
                <w:szCs w:val="24"/>
              </w:rPr>
              <w:t>L</w:t>
            </w:r>
            <w:r w:rsidRPr="00F51575">
              <w:rPr>
                <w:rFonts w:cs="Arial"/>
                <w:szCs w:val="24"/>
              </w:rPr>
              <w:t>icence</w:t>
            </w:r>
          </w:p>
          <w:p w:rsidR="008C17B2" w:rsidRPr="00F51575" w:rsidRDefault="00E01420" w:rsidP="00C7013F">
            <w:pPr>
              <w:numPr>
                <w:ilvl w:val="0"/>
                <w:numId w:val="30"/>
              </w:numPr>
              <w:spacing w:after="240"/>
              <w:rPr>
                <w:rFonts w:cs="Arial"/>
                <w:szCs w:val="24"/>
              </w:rPr>
            </w:pPr>
            <w:r w:rsidRPr="00F51575">
              <w:rPr>
                <w:rFonts w:cs="Arial"/>
                <w:szCs w:val="24"/>
              </w:rPr>
              <w:t>Passport</w:t>
            </w:r>
          </w:p>
          <w:p w:rsidR="008C17B2" w:rsidRPr="00F51575" w:rsidRDefault="00E01420" w:rsidP="00C7013F">
            <w:pPr>
              <w:numPr>
                <w:ilvl w:val="0"/>
                <w:numId w:val="30"/>
              </w:numPr>
              <w:spacing w:after="240"/>
              <w:rPr>
                <w:rFonts w:cs="Arial"/>
                <w:szCs w:val="24"/>
              </w:rPr>
            </w:pPr>
            <w:r>
              <w:rPr>
                <w:rFonts w:cs="Arial"/>
                <w:szCs w:val="24"/>
              </w:rPr>
              <w:t>Clothing A</w:t>
            </w:r>
            <w:r w:rsidRPr="00F51575">
              <w:rPr>
                <w:rFonts w:cs="Arial"/>
                <w:szCs w:val="24"/>
              </w:rPr>
              <w:t>llowance</w:t>
            </w:r>
          </w:p>
          <w:p w:rsidR="008C17B2" w:rsidRPr="00F51575" w:rsidRDefault="00E01420" w:rsidP="00C7013F">
            <w:pPr>
              <w:numPr>
                <w:ilvl w:val="0"/>
                <w:numId w:val="30"/>
              </w:numPr>
              <w:spacing w:after="240"/>
              <w:rPr>
                <w:rFonts w:cs="Arial"/>
                <w:szCs w:val="24"/>
              </w:rPr>
            </w:pPr>
            <w:r>
              <w:rPr>
                <w:rFonts w:cs="Arial"/>
                <w:szCs w:val="24"/>
              </w:rPr>
              <w:t>Cold W</w:t>
            </w:r>
            <w:r w:rsidRPr="00F51575">
              <w:rPr>
                <w:rFonts w:cs="Arial"/>
                <w:szCs w:val="24"/>
              </w:rPr>
              <w:t xml:space="preserve">eather </w:t>
            </w:r>
            <w:r>
              <w:rPr>
                <w:rFonts w:cs="Arial"/>
                <w:szCs w:val="24"/>
              </w:rPr>
              <w:t>F</w:t>
            </w:r>
            <w:r w:rsidRPr="00F51575">
              <w:rPr>
                <w:rFonts w:cs="Arial"/>
                <w:szCs w:val="24"/>
              </w:rPr>
              <w:t xml:space="preserve">uel </w:t>
            </w:r>
            <w:r>
              <w:rPr>
                <w:rFonts w:cs="Arial"/>
                <w:szCs w:val="24"/>
              </w:rPr>
              <w:t>P</w:t>
            </w:r>
            <w:r w:rsidRPr="00F51575">
              <w:rPr>
                <w:rFonts w:cs="Arial"/>
                <w:szCs w:val="24"/>
              </w:rPr>
              <w:t xml:space="preserve">ayments </w:t>
            </w:r>
          </w:p>
          <w:p w:rsidR="008C17B2" w:rsidRPr="00F51575" w:rsidRDefault="00E01420" w:rsidP="00C7013F">
            <w:pPr>
              <w:numPr>
                <w:ilvl w:val="0"/>
                <w:numId w:val="30"/>
              </w:numPr>
              <w:spacing w:after="240"/>
              <w:rPr>
                <w:rFonts w:cs="Arial"/>
                <w:szCs w:val="24"/>
              </w:rPr>
            </w:pPr>
            <w:r w:rsidRPr="00F51575">
              <w:rPr>
                <w:rFonts w:cs="Arial"/>
                <w:szCs w:val="24"/>
              </w:rPr>
              <w:t xml:space="preserve">Transport </w:t>
            </w:r>
            <w:r>
              <w:rPr>
                <w:rFonts w:cs="Arial"/>
                <w:szCs w:val="24"/>
              </w:rPr>
              <w:t>C</w:t>
            </w:r>
            <w:r w:rsidRPr="00F51575">
              <w:rPr>
                <w:rFonts w:cs="Arial"/>
                <w:szCs w:val="24"/>
              </w:rPr>
              <w:t>osts</w:t>
            </w:r>
          </w:p>
          <w:p w:rsidR="008C17B2" w:rsidRPr="00B83E62" w:rsidRDefault="00E01420" w:rsidP="00C7013F">
            <w:pPr>
              <w:numPr>
                <w:ilvl w:val="0"/>
                <w:numId w:val="30"/>
              </w:numPr>
              <w:spacing w:after="240"/>
              <w:rPr>
                <w:rFonts w:cs="Arial"/>
                <w:b/>
                <w:szCs w:val="24"/>
              </w:rPr>
            </w:pPr>
            <w:r w:rsidRPr="00F51575">
              <w:rPr>
                <w:rFonts w:cs="Arial"/>
                <w:szCs w:val="24"/>
              </w:rPr>
              <w:t>Health Costs</w:t>
            </w:r>
          </w:p>
        </w:tc>
      </w:tr>
    </w:tbl>
    <w:p w:rsidR="00F75F56" w:rsidRDefault="00313ABD" w:rsidP="006E6542">
      <w:pPr>
        <w:rPr>
          <w:b/>
          <w:highlight w:val="yellow"/>
          <w:u w:val="single"/>
        </w:rPr>
      </w:pPr>
    </w:p>
    <w:p w:rsidR="00F75F56" w:rsidRDefault="00E01420">
      <w:pPr>
        <w:spacing w:after="0" w:line="240" w:lineRule="auto"/>
        <w:rPr>
          <w:b/>
          <w:highlight w:val="yellow"/>
          <w:u w:val="single"/>
        </w:rPr>
      </w:pPr>
      <w:r>
        <w:rPr>
          <w:b/>
          <w:highlight w:val="yellow"/>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16"/>
      </w:tblGrid>
      <w:tr w:rsidR="00C6012B" w:rsidTr="00F75F56">
        <w:tc>
          <w:tcPr>
            <w:tcW w:w="9016" w:type="dxa"/>
            <w:shd w:val="clear" w:color="auto" w:fill="BFBFBF"/>
            <w:vAlign w:val="center"/>
          </w:tcPr>
          <w:p w:rsidR="006E6542" w:rsidRPr="00F63F2E" w:rsidRDefault="00313ABD" w:rsidP="006E6542">
            <w:pPr>
              <w:spacing w:after="0" w:line="240" w:lineRule="auto"/>
              <w:jc w:val="center"/>
              <w:rPr>
                <w:rFonts w:cs="Arial"/>
                <w:b/>
                <w:szCs w:val="24"/>
              </w:rPr>
            </w:pPr>
          </w:p>
          <w:p w:rsidR="006E6542" w:rsidRPr="00F63F2E" w:rsidRDefault="00E01420" w:rsidP="006E6542">
            <w:pPr>
              <w:spacing w:after="0" w:line="240" w:lineRule="auto"/>
              <w:jc w:val="center"/>
              <w:rPr>
                <w:rFonts w:cs="Arial"/>
                <w:b/>
                <w:szCs w:val="24"/>
              </w:rPr>
            </w:pPr>
            <w:r w:rsidRPr="00F63F2E">
              <w:rPr>
                <w:rFonts w:cs="Arial"/>
                <w:b/>
                <w:szCs w:val="24"/>
              </w:rPr>
              <w:t>Section 1</w:t>
            </w:r>
            <w:r>
              <w:rPr>
                <w:rFonts w:cs="Arial"/>
                <w:b/>
                <w:szCs w:val="24"/>
              </w:rPr>
              <w:t>: Definitions</w:t>
            </w:r>
          </w:p>
          <w:p w:rsidR="006E6542" w:rsidRPr="00F63F2E" w:rsidRDefault="00313ABD" w:rsidP="006E6542">
            <w:pPr>
              <w:spacing w:after="0" w:line="240" w:lineRule="auto"/>
              <w:jc w:val="center"/>
              <w:rPr>
                <w:rFonts w:cs="Arial"/>
                <w:b/>
                <w:szCs w:val="24"/>
              </w:rPr>
            </w:pPr>
          </w:p>
        </w:tc>
      </w:tr>
    </w:tbl>
    <w:p w:rsidR="006E6542" w:rsidRPr="00340897" w:rsidRDefault="00313ABD" w:rsidP="006E6542">
      <w:pPr>
        <w:spacing w:line="240" w:lineRule="auto"/>
        <w:rPr>
          <w:rFonts w:cs="Arial"/>
          <w:szCs w:val="24"/>
        </w:rPr>
      </w:pPr>
    </w:p>
    <w:p w:rsidR="006E6542" w:rsidRDefault="00E01420" w:rsidP="006E6542">
      <w:pPr>
        <w:spacing w:line="240" w:lineRule="auto"/>
        <w:rPr>
          <w:rFonts w:cs="Arial"/>
          <w:szCs w:val="24"/>
        </w:rPr>
      </w:pPr>
      <w:r w:rsidRPr="00340897">
        <w:rPr>
          <w:rFonts w:cs="Arial"/>
          <w:szCs w:val="24"/>
        </w:rPr>
        <w:t xml:space="preserve">This document relates to financial provision for young people who are considered </w:t>
      </w:r>
      <w:r>
        <w:rPr>
          <w:rFonts w:cs="Arial"/>
          <w:szCs w:val="24"/>
        </w:rPr>
        <w:t xml:space="preserve">'qualifying' under: </w:t>
      </w:r>
    </w:p>
    <w:p w:rsidR="006E6542" w:rsidRDefault="00E01420" w:rsidP="00C7013F">
      <w:pPr>
        <w:numPr>
          <w:ilvl w:val="0"/>
          <w:numId w:val="28"/>
        </w:numPr>
        <w:spacing w:line="240" w:lineRule="auto"/>
        <w:rPr>
          <w:rFonts w:cs="Arial"/>
          <w:szCs w:val="24"/>
        </w:rPr>
      </w:pPr>
      <w:r>
        <w:rPr>
          <w:rFonts w:cs="Arial"/>
          <w:szCs w:val="24"/>
        </w:rPr>
        <w:t xml:space="preserve">The </w:t>
      </w:r>
      <w:r w:rsidRPr="00340897">
        <w:rPr>
          <w:rFonts w:cs="Arial"/>
          <w:szCs w:val="24"/>
        </w:rPr>
        <w:t>Children (Leaving Care) Act 2000</w:t>
      </w:r>
    </w:p>
    <w:p w:rsidR="006E6542" w:rsidRPr="00AD30B0" w:rsidRDefault="00E01420" w:rsidP="00C7013F">
      <w:pPr>
        <w:numPr>
          <w:ilvl w:val="0"/>
          <w:numId w:val="28"/>
        </w:numPr>
        <w:spacing w:line="240" w:lineRule="auto"/>
        <w:rPr>
          <w:rFonts w:cs="Arial"/>
          <w:szCs w:val="24"/>
        </w:rPr>
      </w:pPr>
      <w:r>
        <w:rPr>
          <w:rFonts w:cs="Arial"/>
          <w:szCs w:val="24"/>
        </w:rPr>
        <w:t xml:space="preserve">The Children and </w:t>
      </w:r>
      <w:r>
        <w:rPr>
          <w:bCs/>
        </w:rPr>
        <w:t>Young Persons Act 2008</w:t>
      </w:r>
    </w:p>
    <w:p w:rsidR="006E6542" w:rsidRDefault="00E01420" w:rsidP="00C7013F">
      <w:pPr>
        <w:numPr>
          <w:ilvl w:val="0"/>
          <w:numId w:val="28"/>
        </w:numPr>
        <w:spacing w:line="240" w:lineRule="auto"/>
        <w:rPr>
          <w:rFonts w:cs="Arial"/>
          <w:szCs w:val="24"/>
        </w:rPr>
      </w:pPr>
      <w:r w:rsidRPr="00340897">
        <w:rPr>
          <w:rFonts w:cs="Arial"/>
          <w:szCs w:val="24"/>
        </w:rPr>
        <w:t>Section 24, Children Act 1989</w:t>
      </w:r>
    </w:p>
    <w:p w:rsidR="006E6542" w:rsidRDefault="00E01420" w:rsidP="00C7013F">
      <w:pPr>
        <w:numPr>
          <w:ilvl w:val="0"/>
          <w:numId w:val="28"/>
        </w:numPr>
        <w:spacing w:line="240" w:lineRule="auto"/>
        <w:rPr>
          <w:rFonts w:cs="Arial"/>
          <w:szCs w:val="24"/>
        </w:rPr>
      </w:pPr>
      <w:r>
        <w:rPr>
          <w:rFonts w:cs="Arial"/>
          <w:szCs w:val="24"/>
        </w:rPr>
        <w:t>T</w:t>
      </w:r>
      <w:r w:rsidRPr="00340897">
        <w:rPr>
          <w:rFonts w:cs="Arial"/>
          <w:szCs w:val="24"/>
        </w:rPr>
        <w:t xml:space="preserve">he Children Act 1989 Guidance and Regulations 2010 Volume 3: Planning Transitions to Adulthood.  </w:t>
      </w:r>
      <w:r>
        <w:rPr>
          <w:rFonts w:cs="Arial"/>
          <w:szCs w:val="24"/>
        </w:rPr>
        <w:t xml:space="preserve"> </w:t>
      </w:r>
    </w:p>
    <w:p w:rsidR="004B0E77" w:rsidRDefault="00313ABD" w:rsidP="006E6542">
      <w:pPr>
        <w:spacing w:line="240" w:lineRule="auto"/>
        <w:rPr>
          <w:rFonts w:cs="Arial"/>
          <w:szCs w:val="24"/>
        </w:rPr>
      </w:pPr>
    </w:p>
    <w:p w:rsidR="006F2878" w:rsidRPr="00B83E62" w:rsidRDefault="00E01420" w:rsidP="006E6542">
      <w:pPr>
        <w:spacing w:line="240" w:lineRule="auto"/>
        <w:rPr>
          <w:rFonts w:cs="Arial"/>
          <w:szCs w:val="24"/>
        </w:rPr>
      </w:pPr>
      <w:r>
        <w:rPr>
          <w:rFonts w:cs="Arial"/>
          <w:szCs w:val="24"/>
        </w:rPr>
        <w:t>These may be defined as:</w:t>
      </w:r>
    </w:p>
    <w:p w:rsidR="006E6542" w:rsidRPr="006F2878" w:rsidRDefault="00E01420" w:rsidP="006F2878">
      <w:pPr>
        <w:pStyle w:val="BodyTextIndent"/>
        <w:spacing w:after="240"/>
        <w:ind w:left="0"/>
        <w:rPr>
          <w:b/>
          <w:bCs/>
          <w:sz w:val="24"/>
          <w:u w:val="single"/>
        </w:rPr>
      </w:pPr>
      <w:r w:rsidRPr="006F2878">
        <w:rPr>
          <w:b/>
          <w:bCs/>
          <w:sz w:val="24"/>
          <w:u w:val="single"/>
        </w:rPr>
        <w:t>Qualifying Young People</w:t>
      </w:r>
    </w:p>
    <w:p w:rsidR="006E6542" w:rsidRPr="00E069F9" w:rsidRDefault="00E01420" w:rsidP="00C7013F">
      <w:pPr>
        <w:pStyle w:val="BodyTextIndent"/>
        <w:numPr>
          <w:ilvl w:val="0"/>
          <w:numId w:val="1"/>
        </w:numPr>
        <w:spacing w:after="240"/>
        <w:rPr>
          <w:sz w:val="24"/>
        </w:rPr>
      </w:pPr>
      <w:r>
        <w:rPr>
          <w:sz w:val="24"/>
        </w:rPr>
        <w:t>A young person who is aged at least 16 but under the age of 21 and was</w:t>
      </w:r>
      <w:r w:rsidRPr="00E069F9">
        <w:rPr>
          <w:sz w:val="24"/>
        </w:rPr>
        <w:t xml:space="preserve">, at any time after reaching the age of </w:t>
      </w:r>
      <w:r>
        <w:rPr>
          <w:sz w:val="24"/>
        </w:rPr>
        <w:t>16 but while still under the age of 18</w:t>
      </w:r>
      <w:r w:rsidRPr="00E069F9">
        <w:rPr>
          <w:sz w:val="24"/>
        </w:rPr>
        <w:t>:</w:t>
      </w:r>
    </w:p>
    <w:p w:rsidR="006E6542" w:rsidRPr="00E069F9" w:rsidRDefault="00E01420" w:rsidP="00C7013F">
      <w:pPr>
        <w:pStyle w:val="BodyTextIndent"/>
        <w:numPr>
          <w:ilvl w:val="0"/>
          <w:numId w:val="34"/>
        </w:numPr>
        <w:spacing w:after="240"/>
        <w:rPr>
          <w:sz w:val="24"/>
        </w:rPr>
      </w:pPr>
      <w:r w:rsidRPr="00E069F9">
        <w:rPr>
          <w:sz w:val="24"/>
        </w:rPr>
        <w:t>'looked after' after reaching 16 years of age, but do</w:t>
      </w:r>
      <w:r>
        <w:rPr>
          <w:sz w:val="24"/>
        </w:rPr>
        <w:t>es</w:t>
      </w:r>
      <w:r w:rsidRPr="00E069F9">
        <w:rPr>
          <w:sz w:val="24"/>
        </w:rPr>
        <w:t xml:space="preserve"> not qualify as eligible, </w:t>
      </w:r>
      <w:r>
        <w:rPr>
          <w:sz w:val="24"/>
        </w:rPr>
        <w:t>R</w:t>
      </w:r>
      <w:r w:rsidRPr="00E069F9">
        <w:rPr>
          <w:sz w:val="24"/>
        </w:rPr>
        <w:t xml:space="preserve">elevant or </w:t>
      </w:r>
      <w:r>
        <w:rPr>
          <w:sz w:val="24"/>
        </w:rPr>
        <w:t>F</w:t>
      </w:r>
      <w:r w:rsidRPr="00E069F9">
        <w:rPr>
          <w:sz w:val="24"/>
        </w:rPr>
        <w:t xml:space="preserve">ormer </w:t>
      </w:r>
      <w:r>
        <w:rPr>
          <w:sz w:val="24"/>
        </w:rPr>
        <w:t>R</w:t>
      </w:r>
      <w:r w:rsidRPr="00E069F9">
        <w:rPr>
          <w:sz w:val="24"/>
        </w:rPr>
        <w:t xml:space="preserve">elevant.  </w:t>
      </w:r>
    </w:p>
    <w:p w:rsidR="006E6542" w:rsidRPr="00142438" w:rsidRDefault="00E01420" w:rsidP="00C7013F">
      <w:pPr>
        <w:pStyle w:val="BodyTextIndent"/>
        <w:numPr>
          <w:ilvl w:val="0"/>
          <w:numId w:val="34"/>
        </w:numPr>
        <w:spacing w:after="240"/>
        <w:rPr>
          <w:sz w:val="24"/>
        </w:rPr>
      </w:pPr>
      <w:r>
        <w:rPr>
          <w:sz w:val="24"/>
        </w:rPr>
        <w:lastRenderedPageBreak/>
        <w:t>or has</w:t>
      </w:r>
      <w:r w:rsidRPr="00E069F9">
        <w:rPr>
          <w:sz w:val="24"/>
        </w:rPr>
        <w:t xml:space="preserve"> been up to age 18 years, or </w:t>
      </w:r>
      <w:r>
        <w:rPr>
          <w:sz w:val="24"/>
        </w:rPr>
        <w:t xml:space="preserve">is still </w:t>
      </w:r>
      <w:r w:rsidRPr="00E069F9">
        <w:rPr>
          <w:sz w:val="24"/>
        </w:rPr>
        <w:t>subject to, a S</w:t>
      </w:r>
      <w:r>
        <w:rPr>
          <w:sz w:val="24"/>
        </w:rPr>
        <w:t>pecial Guardianship Order and was</w:t>
      </w:r>
      <w:r w:rsidRPr="00E069F9">
        <w:rPr>
          <w:sz w:val="24"/>
        </w:rPr>
        <w:t xml:space="preserve"> looked after immediately before the making of a Special Guardianship Order. </w:t>
      </w:r>
    </w:p>
    <w:p w:rsidR="006E6542" w:rsidRPr="00B06954" w:rsidRDefault="00E01420" w:rsidP="00C7013F">
      <w:pPr>
        <w:pStyle w:val="BodyTextIndent"/>
        <w:numPr>
          <w:ilvl w:val="0"/>
          <w:numId w:val="34"/>
        </w:numPr>
        <w:spacing w:after="240"/>
        <w:rPr>
          <w:sz w:val="24"/>
        </w:rPr>
      </w:pPr>
      <w:r>
        <w:rPr>
          <w:sz w:val="24"/>
        </w:rPr>
        <w:t>Privately Fostered</w:t>
      </w:r>
    </w:p>
    <w:p w:rsidR="006E6542" w:rsidRDefault="00E01420" w:rsidP="00C7013F">
      <w:pPr>
        <w:numPr>
          <w:ilvl w:val="0"/>
          <w:numId w:val="34"/>
        </w:numPr>
        <w:spacing w:after="0" w:line="240" w:lineRule="auto"/>
        <w:rPr>
          <w:rFonts w:cs="Arial"/>
          <w:szCs w:val="24"/>
        </w:rPr>
      </w:pPr>
      <w:r>
        <w:rPr>
          <w:rFonts w:cs="Arial"/>
          <w:szCs w:val="24"/>
        </w:rPr>
        <w:t>Young people who successfully returned home for 6 months (aged 16 to 17) and were previously 'Relevant' and/or 'Former Relevant' Care Leavers.</w:t>
      </w:r>
    </w:p>
    <w:p w:rsidR="006E6542" w:rsidRDefault="00313ABD" w:rsidP="006E6542">
      <w:pPr>
        <w:spacing w:after="0" w:line="240" w:lineRule="auto"/>
        <w:ind w:left="1080"/>
        <w:rPr>
          <w:rFonts w:cs="Arial"/>
          <w:szCs w:val="24"/>
        </w:rPr>
      </w:pPr>
    </w:p>
    <w:p w:rsidR="006E6542" w:rsidRDefault="00E01420" w:rsidP="00C7013F">
      <w:pPr>
        <w:numPr>
          <w:ilvl w:val="0"/>
          <w:numId w:val="34"/>
        </w:numPr>
        <w:spacing w:after="0" w:line="240" w:lineRule="auto"/>
        <w:rPr>
          <w:rFonts w:cs="Arial"/>
          <w:szCs w:val="24"/>
        </w:rPr>
      </w:pPr>
      <w:r w:rsidRPr="00152E4A">
        <w:rPr>
          <w:rFonts w:cs="Arial"/>
          <w:szCs w:val="24"/>
        </w:rPr>
        <w:t>Young people who were looked after for less than 13 weeks between the age</w:t>
      </w:r>
      <w:r>
        <w:rPr>
          <w:rFonts w:cs="Arial"/>
          <w:szCs w:val="24"/>
        </w:rPr>
        <w:t>s</w:t>
      </w:r>
      <w:r w:rsidRPr="00152E4A">
        <w:rPr>
          <w:rFonts w:cs="Arial"/>
          <w:szCs w:val="24"/>
        </w:rPr>
        <w:t xml:space="preserve"> of 14 to 18, but were looked after for at least 24 hours aged 16 and 17</w:t>
      </w:r>
      <w:r>
        <w:rPr>
          <w:rFonts w:cs="Arial"/>
          <w:szCs w:val="24"/>
        </w:rPr>
        <w:t>.</w:t>
      </w:r>
    </w:p>
    <w:p w:rsidR="006E6542" w:rsidRDefault="00313ABD" w:rsidP="006E6542">
      <w:pPr>
        <w:spacing w:after="0" w:line="240" w:lineRule="auto"/>
        <w:ind w:left="1080"/>
        <w:rPr>
          <w:rFonts w:cs="Arial"/>
          <w:szCs w:val="24"/>
        </w:rPr>
      </w:pPr>
    </w:p>
    <w:p w:rsidR="006E6542" w:rsidRPr="00B06954" w:rsidRDefault="00E01420" w:rsidP="00C7013F">
      <w:pPr>
        <w:numPr>
          <w:ilvl w:val="0"/>
          <w:numId w:val="34"/>
        </w:numPr>
        <w:spacing w:after="0" w:line="240" w:lineRule="auto"/>
        <w:rPr>
          <w:rFonts w:cs="Arial"/>
          <w:szCs w:val="24"/>
        </w:rPr>
      </w:pPr>
      <w:r w:rsidRPr="00B06954">
        <w:rPr>
          <w:rFonts w:cs="Arial"/>
          <w:szCs w:val="24"/>
        </w:rPr>
        <w:t>Young people aged 16, and under 21 who were looked after in a series of pre-planned short breaks.</w:t>
      </w:r>
    </w:p>
    <w:p w:rsidR="006E6542" w:rsidRPr="006F2878" w:rsidRDefault="00E01420" w:rsidP="006F2878">
      <w:pPr>
        <w:spacing w:after="0" w:line="240" w:lineRule="auto"/>
        <w:ind w:left="1080"/>
        <w:rPr>
          <w:rFonts w:cs="Arial"/>
          <w:szCs w:val="24"/>
        </w:rPr>
      </w:pPr>
      <w:r>
        <w:rPr>
          <w:b/>
          <w:szCs w:val="24"/>
        </w:rPr>
        <w:br w:type="page"/>
      </w:r>
    </w:p>
    <w:p w:rsidR="006E6542" w:rsidRPr="00E221C7" w:rsidRDefault="00E01420" w:rsidP="00C7013F">
      <w:pPr>
        <w:pStyle w:val="BodyTextIndent"/>
        <w:numPr>
          <w:ilvl w:val="0"/>
          <w:numId w:val="23"/>
        </w:numPr>
        <w:spacing w:after="240"/>
        <w:ind w:left="709"/>
        <w:rPr>
          <w:sz w:val="24"/>
        </w:rPr>
      </w:pPr>
      <w:r>
        <w:rPr>
          <w:sz w:val="24"/>
        </w:rPr>
        <w:lastRenderedPageBreak/>
        <w:t>The main statutory obligations the relevant Local Authority has to qualifying young people is to consider whether the young person needs help of a kind the Local Authority can give:</w:t>
      </w:r>
    </w:p>
    <w:p w:rsidR="006E6542" w:rsidRPr="00E221C7" w:rsidRDefault="00E01420" w:rsidP="00C7013F">
      <w:pPr>
        <w:pStyle w:val="BodyTextIndent"/>
        <w:numPr>
          <w:ilvl w:val="0"/>
          <w:numId w:val="35"/>
        </w:numPr>
        <w:spacing w:after="240"/>
        <w:ind w:left="1134"/>
        <w:rPr>
          <w:sz w:val="24"/>
        </w:rPr>
      </w:pPr>
      <w:r>
        <w:rPr>
          <w:sz w:val="24"/>
        </w:rPr>
        <w:t>To advise, assist and befriend (Section 24A Children Act 1989).</w:t>
      </w:r>
    </w:p>
    <w:p w:rsidR="006E6542" w:rsidRPr="00142438" w:rsidRDefault="00E01420" w:rsidP="00C7013F">
      <w:pPr>
        <w:pStyle w:val="BodyTextIndent"/>
        <w:numPr>
          <w:ilvl w:val="0"/>
          <w:numId w:val="35"/>
        </w:numPr>
        <w:spacing w:after="240"/>
        <w:ind w:left="1134"/>
        <w:rPr>
          <w:sz w:val="24"/>
        </w:rPr>
      </w:pPr>
      <w:r>
        <w:rPr>
          <w:sz w:val="24"/>
        </w:rPr>
        <w:t>To give financial assistance to enable the young person to pursue education or training if their welfare and educational needs require it (Section 24B Children Act 1989).</w:t>
      </w:r>
    </w:p>
    <w:p w:rsidR="006E6542" w:rsidRPr="00142438" w:rsidRDefault="00E01420" w:rsidP="00C7013F">
      <w:pPr>
        <w:pStyle w:val="BodyTextIndent"/>
        <w:numPr>
          <w:ilvl w:val="0"/>
          <w:numId w:val="35"/>
        </w:numPr>
        <w:spacing w:after="240"/>
        <w:ind w:left="1134"/>
        <w:rPr>
          <w:sz w:val="24"/>
        </w:rPr>
      </w:pPr>
      <w:r>
        <w:rPr>
          <w:sz w:val="24"/>
        </w:rPr>
        <w:t>Where a young person under the age of 25 who qualifies for advice and assistance (or would have done if they were under the age of 21) and is in full-time Further or Higher Education , assistance in securing vacation accommodation (Sections 24A and 24B Children Act 1989).</w:t>
      </w:r>
    </w:p>
    <w:p w:rsidR="006E6542" w:rsidRPr="00142438" w:rsidRDefault="00E01420" w:rsidP="00C7013F">
      <w:pPr>
        <w:pStyle w:val="BodyTextIndent"/>
        <w:numPr>
          <w:ilvl w:val="0"/>
          <w:numId w:val="23"/>
        </w:numPr>
        <w:spacing w:after="240"/>
        <w:ind w:left="709"/>
        <w:rPr>
          <w:sz w:val="24"/>
        </w:rPr>
      </w:pPr>
      <w:r>
        <w:rPr>
          <w:sz w:val="24"/>
        </w:rPr>
        <w:t>The relevant Local Authority is:</w:t>
      </w:r>
    </w:p>
    <w:p w:rsidR="006E6542" w:rsidRPr="00142438" w:rsidRDefault="00E01420" w:rsidP="00C7013F">
      <w:pPr>
        <w:pStyle w:val="BodyTextIndent"/>
        <w:numPr>
          <w:ilvl w:val="0"/>
          <w:numId w:val="36"/>
        </w:numPr>
        <w:spacing w:after="240"/>
        <w:ind w:left="1134"/>
        <w:rPr>
          <w:sz w:val="24"/>
        </w:rPr>
      </w:pPr>
      <w:r>
        <w:rPr>
          <w:sz w:val="24"/>
        </w:rPr>
        <w:t>For a former looked after young person, the Authority which last looked after them.</w:t>
      </w:r>
    </w:p>
    <w:p w:rsidR="006E6542" w:rsidRPr="00F516B5" w:rsidRDefault="00E01420" w:rsidP="00C7013F">
      <w:pPr>
        <w:pStyle w:val="BodyTextIndent"/>
        <w:numPr>
          <w:ilvl w:val="0"/>
          <w:numId w:val="36"/>
        </w:numPr>
        <w:spacing w:after="240"/>
        <w:ind w:left="1134"/>
        <w:rPr>
          <w:sz w:val="24"/>
        </w:rPr>
      </w:pPr>
      <w:r>
        <w:rPr>
          <w:sz w:val="24"/>
        </w:rPr>
        <w:t xml:space="preserve">For any other qualifying young person, the Authority in whose area the young person has asked for help. </w:t>
      </w:r>
    </w:p>
    <w:p w:rsidR="006E6542" w:rsidRDefault="00E01420" w:rsidP="00C7013F">
      <w:pPr>
        <w:pStyle w:val="BodyTextIndent"/>
        <w:numPr>
          <w:ilvl w:val="0"/>
          <w:numId w:val="23"/>
        </w:numPr>
        <w:spacing w:after="240"/>
        <w:ind w:left="709"/>
        <w:rPr>
          <w:sz w:val="24"/>
        </w:rPr>
      </w:pPr>
      <w:r>
        <w:rPr>
          <w:sz w:val="24"/>
        </w:rPr>
        <w:t xml:space="preserve">Where a qualifying young person has been previously looked after the Local Authority must assess their needs to establish whether they require advice and assistance.  After an assessment if the Local Authority concludes that support will be necessary over a period of time, including financial support, they should draw up a plan with the young person to determine the extent of the support required including financial support. </w:t>
      </w:r>
    </w:p>
    <w:p w:rsidR="006E6542" w:rsidRPr="00E069F9" w:rsidRDefault="00313ABD" w:rsidP="006E6542">
      <w:pPr>
        <w:pStyle w:val="BodyTextIndent"/>
        <w:spacing w:after="240"/>
        <w:ind w:left="0"/>
        <w:rPr>
          <w:sz w:val="24"/>
        </w:rPr>
      </w:pPr>
    </w:p>
    <w:p w:rsidR="006E6542" w:rsidRDefault="00E01420" w:rsidP="006E6542">
      <w:pPr>
        <w:pStyle w:val="Default"/>
      </w:pPr>
      <w:r>
        <w:rPr>
          <w:color w:val="auto"/>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513"/>
      </w:tblGrid>
      <w:tr w:rsidR="00C6012B" w:rsidTr="006E6542">
        <w:tc>
          <w:tcPr>
            <w:tcW w:w="9606" w:type="dxa"/>
            <w:gridSpan w:val="2"/>
            <w:shd w:val="clear" w:color="auto" w:fill="BFBFBF"/>
            <w:vAlign w:val="center"/>
          </w:tcPr>
          <w:p w:rsidR="006E6542" w:rsidRPr="00BA69FA" w:rsidRDefault="00313ABD" w:rsidP="006E6542">
            <w:pPr>
              <w:pStyle w:val="BodyTextIndent"/>
              <w:ind w:left="0"/>
              <w:jc w:val="center"/>
              <w:rPr>
                <w:rFonts w:cs="Arial"/>
                <w:b/>
                <w:sz w:val="24"/>
              </w:rPr>
            </w:pPr>
          </w:p>
          <w:p w:rsidR="006E6542" w:rsidRPr="00BA69FA" w:rsidRDefault="00E01420" w:rsidP="006E6542">
            <w:pPr>
              <w:pStyle w:val="BodyTextIndent"/>
              <w:ind w:left="0"/>
              <w:jc w:val="center"/>
              <w:rPr>
                <w:rFonts w:cs="Arial"/>
                <w:b/>
                <w:sz w:val="24"/>
              </w:rPr>
            </w:pPr>
            <w:r w:rsidRPr="00BA69FA">
              <w:rPr>
                <w:rFonts w:cs="Arial"/>
                <w:b/>
                <w:sz w:val="24"/>
              </w:rPr>
              <w:t>Section 2:  Income</w:t>
            </w:r>
          </w:p>
          <w:p w:rsidR="006E6542" w:rsidRPr="00BA69FA" w:rsidRDefault="00313ABD" w:rsidP="006E6542">
            <w:pPr>
              <w:pStyle w:val="BodyTextIndent"/>
              <w:ind w:left="0"/>
              <w:jc w:val="center"/>
              <w:rPr>
                <w:rFonts w:cs="Arial"/>
                <w:sz w:val="24"/>
              </w:rPr>
            </w:pPr>
          </w:p>
        </w:tc>
      </w:tr>
      <w:tr w:rsidR="00C6012B" w:rsidTr="00796432">
        <w:trPr>
          <w:trHeight w:val="323"/>
        </w:trPr>
        <w:tc>
          <w:tcPr>
            <w:tcW w:w="2093" w:type="dxa"/>
          </w:tcPr>
          <w:p w:rsidR="00796432" w:rsidRPr="00761D81" w:rsidRDefault="00E01420" w:rsidP="006E6542">
            <w:pPr>
              <w:pStyle w:val="BodyTextIndent"/>
              <w:spacing w:after="240"/>
              <w:ind w:left="0"/>
              <w:rPr>
                <w:rFonts w:cs="Arial"/>
                <w:b/>
                <w:sz w:val="24"/>
              </w:rPr>
            </w:pPr>
            <w:r w:rsidRPr="00761D81">
              <w:rPr>
                <w:rFonts w:cs="Arial"/>
                <w:b/>
                <w:sz w:val="24"/>
              </w:rPr>
              <w:t>Funding Area</w:t>
            </w:r>
          </w:p>
        </w:tc>
        <w:tc>
          <w:tcPr>
            <w:tcW w:w="7513" w:type="dxa"/>
            <w:vAlign w:val="center"/>
          </w:tcPr>
          <w:p w:rsidR="00796432" w:rsidRPr="00324A37" w:rsidRDefault="00E01420" w:rsidP="00F75F56">
            <w:pPr>
              <w:jc w:val="center"/>
              <w:rPr>
                <w:szCs w:val="24"/>
              </w:rPr>
            </w:pPr>
            <w:r w:rsidRPr="00BA69FA">
              <w:rPr>
                <w:rFonts w:cs="Arial"/>
                <w:b/>
              </w:rPr>
              <w:t>Lancashire Commitment</w:t>
            </w:r>
          </w:p>
        </w:tc>
      </w:tr>
      <w:tr w:rsidR="00C6012B" w:rsidTr="00796432">
        <w:tc>
          <w:tcPr>
            <w:tcW w:w="2093" w:type="dxa"/>
          </w:tcPr>
          <w:p w:rsidR="00796432" w:rsidRPr="00761D81" w:rsidRDefault="00E01420" w:rsidP="006E6542">
            <w:pPr>
              <w:pStyle w:val="BodyTextIndent"/>
              <w:spacing w:after="240"/>
              <w:ind w:left="0"/>
              <w:rPr>
                <w:rFonts w:cs="Arial"/>
                <w:b/>
                <w:sz w:val="24"/>
              </w:rPr>
            </w:pPr>
            <w:r w:rsidRPr="00761D81">
              <w:rPr>
                <w:rFonts w:cs="Arial"/>
                <w:b/>
                <w:sz w:val="24"/>
              </w:rPr>
              <w:t xml:space="preserve">Income / </w:t>
            </w:r>
            <w:r>
              <w:rPr>
                <w:rFonts w:cs="Arial"/>
                <w:b/>
                <w:sz w:val="24"/>
              </w:rPr>
              <w:t>Benefit</w:t>
            </w:r>
            <w:r w:rsidRPr="00761D81">
              <w:rPr>
                <w:rFonts w:cs="Arial"/>
                <w:b/>
                <w:sz w:val="24"/>
              </w:rPr>
              <w:t>s</w:t>
            </w:r>
          </w:p>
          <w:p w:rsidR="00796432" w:rsidRPr="00761D81" w:rsidRDefault="00313ABD" w:rsidP="006E6542">
            <w:pPr>
              <w:pStyle w:val="BodyTextIndent"/>
              <w:spacing w:after="240"/>
              <w:ind w:left="0"/>
              <w:rPr>
                <w:rFonts w:cs="Arial"/>
                <w:sz w:val="24"/>
              </w:rPr>
            </w:pPr>
          </w:p>
          <w:p w:rsidR="00796432" w:rsidRPr="00761D81" w:rsidRDefault="00313ABD" w:rsidP="006E6542">
            <w:pPr>
              <w:pStyle w:val="BodyTextIndent"/>
              <w:spacing w:after="240"/>
              <w:ind w:left="0"/>
              <w:rPr>
                <w:rFonts w:cs="Arial"/>
                <w:sz w:val="24"/>
              </w:rPr>
            </w:pPr>
          </w:p>
        </w:tc>
        <w:tc>
          <w:tcPr>
            <w:tcW w:w="7513" w:type="dxa"/>
          </w:tcPr>
          <w:p w:rsidR="00796432" w:rsidRPr="00761D81" w:rsidRDefault="00E01420" w:rsidP="00C7013F">
            <w:pPr>
              <w:pStyle w:val="BodyTextIndent"/>
              <w:numPr>
                <w:ilvl w:val="0"/>
                <w:numId w:val="9"/>
              </w:numPr>
              <w:spacing w:after="240"/>
              <w:ind w:left="459" w:hanging="363"/>
              <w:rPr>
                <w:rFonts w:cs="Arial"/>
                <w:sz w:val="24"/>
              </w:rPr>
            </w:pPr>
            <w:r w:rsidRPr="00761D81">
              <w:rPr>
                <w:rFonts w:cs="Arial"/>
                <w:sz w:val="24"/>
              </w:rPr>
              <w:t xml:space="preserve">For </w:t>
            </w:r>
            <w:r>
              <w:rPr>
                <w:rFonts w:cs="Arial"/>
                <w:sz w:val="24"/>
              </w:rPr>
              <w:t>q</w:t>
            </w:r>
            <w:r w:rsidRPr="00761D81">
              <w:rPr>
                <w:rFonts w:cs="Arial"/>
                <w:sz w:val="24"/>
              </w:rPr>
              <w:t xml:space="preserve">ualifying </w:t>
            </w:r>
            <w:r>
              <w:rPr>
                <w:rFonts w:cs="Arial"/>
                <w:sz w:val="24"/>
              </w:rPr>
              <w:t xml:space="preserve">young people, </w:t>
            </w:r>
            <w:r w:rsidRPr="00761D81">
              <w:rPr>
                <w:rFonts w:cs="Arial"/>
                <w:sz w:val="24"/>
              </w:rPr>
              <w:t xml:space="preserve">their income will usually be from employment, </w:t>
            </w:r>
            <w:r>
              <w:rPr>
                <w:rFonts w:cs="Arial"/>
                <w:sz w:val="24"/>
              </w:rPr>
              <w:t>benefit</w:t>
            </w:r>
            <w:r w:rsidRPr="00761D81">
              <w:rPr>
                <w:rFonts w:cs="Arial"/>
                <w:sz w:val="24"/>
              </w:rPr>
              <w:t xml:space="preserve">s (e.g. Jobseekers Allowance / Income Support / Employment Support Allowance) or a combination of both.  </w:t>
            </w:r>
          </w:p>
          <w:p w:rsidR="00796432" w:rsidRPr="00761D81" w:rsidRDefault="00E01420" w:rsidP="00C7013F">
            <w:pPr>
              <w:pStyle w:val="BodyTextIndent"/>
              <w:numPr>
                <w:ilvl w:val="0"/>
                <w:numId w:val="9"/>
              </w:numPr>
              <w:spacing w:after="240"/>
              <w:ind w:left="459" w:hanging="363"/>
              <w:rPr>
                <w:rFonts w:cs="Arial"/>
                <w:sz w:val="24"/>
              </w:rPr>
            </w:pPr>
            <w:r w:rsidRPr="00761D81">
              <w:rPr>
                <w:rFonts w:cs="Arial"/>
                <w:sz w:val="24"/>
              </w:rPr>
              <w:t xml:space="preserve">Where a young person is provided with </w:t>
            </w:r>
            <w:r>
              <w:rPr>
                <w:rFonts w:cs="Arial"/>
                <w:sz w:val="24"/>
              </w:rPr>
              <w:t>financial support</w:t>
            </w:r>
            <w:r w:rsidRPr="00761D81">
              <w:rPr>
                <w:rFonts w:cs="Arial"/>
                <w:sz w:val="24"/>
              </w:rPr>
              <w:t xml:space="preserve"> in place of Income Support and receives an income from part-time employment this will be taken into account in calculating the amount of </w:t>
            </w:r>
            <w:r>
              <w:rPr>
                <w:rFonts w:cs="Arial"/>
                <w:sz w:val="24"/>
              </w:rPr>
              <w:t>financial support</w:t>
            </w:r>
            <w:r w:rsidRPr="00761D81">
              <w:rPr>
                <w:rFonts w:cs="Arial"/>
                <w:sz w:val="24"/>
              </w:rPr>
              <w:t xml:space="preserve"> provided</w:t>
            </w:r>
            <w:r>
              <w:rPr>
                <w:rFonts w:cs="Arial"/>
                <w:sz w:val="24"/>
              </w:rPr>
              <w:t xml:space="preserve"> by Children's Social Care</w:t>
            </w:r>
            <w:r w:rsidRPr="00761D81">
              <w:rPr>
                <w:rFonts w:cs="Arial"/>
                <w:sz w:val="24"/>
              </w:rPr>
              <w:t xml:space="preserve">.  </w:t>
            </w:r>
          </w:p>
          <w:p w:rsidR="00796432" w:rsidRPr="00761D81" w:rsidRDefault="00E01420" w:rsidP="00C7013F">
            <w:pPr>
              <w:pStyle w:val="BodyTextIndent"/>
              <w:numPr>
                <w:ilvl w:val="0"/>
                <w:numId w:val="10"/>
              </w:numPr>
              <w:spacing w:after="240"/>
              <w:ind w:left="459" w:hanging="363"/>
              <w:rPr>
                <w:rFonts w:cs="Arial"/>
                <w:sz w:val="24"/>
              </w:rPr>
            </w:pPr>
            <w:r w:rsidRPr="00761D81">
              <w:rPr>
                <w:rFonts w:cs="Arial"/>
                <w:sz w:val="24"/>
              </w:rPr>
              <w:t xml:space="preserve">Where a qualifying young person is a lone parent caring for their child they will be entitled to claim </w:t>
            </w:r>
            <w:r>
              <w:rPr>
                <w:rFonts w:cs="Arial"/>
                <w:sz w:val="24"/>
              </w:rPr>
              <w:t>benefit</w:t>
            </w:r>
            <w:r w:rsidRPr="00761D81">
              <w:rPr>
                <w:rFonts w:cs="Arial"/>
                <w:sz w:val="24"/>
              </w:rPr>
              <w:t xml:space="preserve">s for themselves (Jobseekers Allowance / Employment Support Allowance / Income Support) and their child (Child </w:t>
            </w:r>
            <w:r>
              <w:rPr>
                <w:rFonts w:cs="Arial"/>
                <w:sz w:val="24"/>
              </w:rPr>
              <w:t>Benefit</w:t>
            </w:r>
            <w:r w:rsidRPr="00761D81">
              <w:rPr>
                <w:rFonts w:cs="Arial"/>
                <w:sz w:val="24"/>
              </w:rPr>
              <w:t xml:space="preserve"> / Child Tax Credits / Sure Start Maternity Grant / Healthy Start Vouchers).</w:t>
            </w:r>
          </w:p>
          <w:p w:rsidR="00796432" w:rsidRPr="00761D81" w:rsidRDefault="00E01420" w:rsidP="00C7013F">
            <w:pPr>
              <w:pStyle w:val="BodyTextIndent"/>
              <w:numPr>
                <w:ilvl w:val="0"/>
                <w:numId w:val="10"/>
              </w:numPr>
              <w:spacing w:after="240"/>
              <w:ind w:left="459" w:hanging="363"/>
              <w:rPr>
                <w:rFonts w:cs="Arial"/>
                <w:sz w:val="24"/>
              </w:rPr>
            </w:pPr>
            <w:r w:rsidRPr="00761D81">
              <w:rPr>
                <w:rFonts w:cs="Arial"/>
                <w:sz w:val="24"/>
              </w:rPr>
              <w:t xml:space="preserve">Where </w:t>
            </w:r>
            <w:r>
              <w:rPr>
                <w:rFonts w:cs="Arial"/>
                <w:sz w:val="24"/>
              </w:rPr>
              <w:t xml:space="preserve">a </w:t>
            </w:r>
            <w:r w:rsidRPr="00761D81">
              <w:rPr>
                <w:rFonts w:cs="Arial"/>
                <w:sz w:val="24"/>
              </w:rPr>
              <w:t xml:space="preserve">qualifying young person's </w:t>
            </w:r>
            <w:r>
              <w:rPr>
                <w:rFonts w:cs="Arial"/>
                <w:sz w:val="24"/>
              </w:rPr>
              <w:t>benefit</w:t>
            </w:r>
            <w:r w:rsidRPr="00761D81">
              <w:rPr>
                <w:rFonts w:cs="Arial"/>
                <w:sz w:val="24"/>
              </w:rPr>
              <w:t>s are stopped due to changing from Job Seekers Allowance to Income Support</w:t>
            </w:r>
            <w:r>
              <w:rPr>
                <w:rFonts w:cs="Arial"/>
                <w:sz w:val="24"/>
              </w:rPr>
              <w:t xml:space="preserve"> due to commencing a court of training or education</w:t>
            </w:r>
            <w:r w:rsidRPr="00761D81">
              <w:rPr>
                <w:rFonts w:cs="Arial"/>
                <w:sz w:val="24"/>
              </w:rPr>
              <w:t xml:space="preserve">, the Local Authority may provide </w:t>
            </w:r>
            <w:r>
              <w:rPr>
                <w:rFonts w:cs="Arial"/>
                <w:sz w:val="24"/>
              </w:rPr>
              <w:t xml:space="preserve">financial support </w:t>
            </w:r>
            <w:r w:rsidRPr="00761D81">
              <w:rPr>
                <w:rFonts w:cs="Arial"/>
                <w:sz w:val="24"/>
              </w:rPr>
              <w:t xml:space="preserve">in place of </w:t>
            </w:r>
            <w:r>
              <w:rPr>
                <w:rFonts w:cs="Arial"/>
                <w:sz w:val="24"/>
              </w:rPr>
              <w:t>benefit</w:t>
            </w:r>
            <w:r w:rsidRPr="00761D81">
              <w:rPr>
                <w:rFonts w:cs="Arial"/>
                <w:sz w:val="24"/>
              </w:rPr>
              <w:t xml:space="preserve"> income, until they receive Income Support.     </w:t>
            </w:r>
          </w:p>
          <w:p w:rsidR="00796432" w:rsidRPr="00761D81" w:rsidRDefault="00E01420" w:rsidP="00C7013F">
            <w:pPr>
              <w:pStyle w:val="BodyTextIndent"/>
              <w:numPr>
                <w:ilvl w:val="0"/>
                <w:numId w:val="10"/>
              </w:numPr>
              <w:spacing w:after="240"/>
              <w:ind w:left="459" w:hanging="363"/>
              <w:rPr>
                <w:rFonts w:cs="Arial"/>
                <w:sz w:val="24"/>
              </w:rPr>
            </w:pPr>
            <w:r w:rsidRPr="00761D81">
              <w:rPr>
                <w:rFonts w:cs="Arial"/>
                <w:sz w:val="24"/>
              </w:rPr>
              <w:t xml:space="preserve">Where a young person living independently has an illness or disability that affects their ability to work they may be entitled to receive an Employment and Support Allowance.  </w:t>
            </w:r>
          </w:p>
          <w:p w:rsidR="00796432" w:rsidRPr="00796432" w:rsidRDefault="00E01420" w:rsidP="004B0E77">
            <w:pPr>
              <w:pStyle w:val="BodyTextIndent"/>
              <w:numPr>
                <w:ilvl w:val="0"/>
                <w:numId w:val="9"/>
              </w:numPr>
              <w:spacing w:after="240"/>
              <w:ind w:left="459" w:hanging="363"/>
              <w:rPr>
                <w:rFonts w:cs="Arial"/>
                <w:sz w:val="24"/>
              </w:rPr>
            </w:pPr>
            <w:r>
              <w:rPr>
                <w:rFonts w:cs="Arial"/>
                <w:sz w:val="24"/>
              </w:rPr>
              <w:lastRenderedPageBreak/>
              <w:t>Q</w:t>
            </w:r>
            <w:r w:rsidRPr="00761D81">
              <w:rPr>
                <w:rFonts w:cs="Arial"/>
                <w:sz w:val="24"/>
              </w:rPr>
              <w:t xml:space="preserve">ualifying young people claiming </w:t>
            </w:r>
            <w:r>
              <w:rPr>
                <w:rFonts w:cs="Arial"/>
                <w:sz w:val="24"/>
              </w:rPr>
              <w:t>benefit</w:t>
            </w:r>
            <w:r w:rsidRPr="00761D81">
              <w:rPr>
                <w:rFonts w:cs="Arial"/>
                <w:sz w:val="24"/>
              </w:rPr>
              <w:t xml:space="preserve">s may be entitled to Council Tax </w:t>
            </w:r>
            <w:r>
              <w:rPr>
                <w:rFonts w:cs="Arial"/>
                <w:sz w:val="24"/>
              </w:rPr>
              <w:t>Benefit</w:t>
            </w:r>
            <w:r w:rsidRPr="00761D81">
              <w:rPr>
                <w:rFonts w:cs="Arial"/>
                <w:sz w:val="24"/>
              </w:rPr>
              <w:t xml:space="preserve">.     </w:t>
            </w:r>
          </w:p>
        </w:tc>
      </w:tr>
      <w:tr w:rsidR="00C6012B" w:rsidTr="00796432">
        <w:tc>
          <w:tcPr>
            <w:tcW w:w="2093" w:type="dxa"/>
          </w:tcPr>
          <w:p w:rsidR="00796432" w:rsidRPr="00761D81" w:rsidRDefault="00E01420" w:rsidP="004B0E77">
            <w:pPr>
              <w:pStyle w:val="BodyTextIndent"/>
              <w:spacing w:after="240"/>
              <w:ind w:left="0"/>
              <w:rPr>
                <w:rFonts w:cs="Arial"/>
                <w:b/>
                <w:sz w:val="24"/>
              </w:rPr>
            </w:pPr>
            <w:r w:rsidRPr="00761D81">
              <w:rPr>
                <w:rFonts w:cs="Arial"/>
                <w:b/>
                <w:sz w:val="24"/>
              </w:rPr>
              <w:lastRenderedPageBreak/>
              <w:t xml:space="preserve">Emergency </w:t>
            </w:r>
            <w:r>
              <w:rPr>
                <w:rFonts w:cs="Arial"/>
                <w:b/>
                <w:sz w:val="24"/>
              </w:rPr>
              <w:t>P</w:t>
            </w:r>
            <w:r w:rsidRPr="00761D81">
              <w:rPr>
                <w:rFonts w:cs="Arial"/>
                <w:b/>
                <w:sz w:val="24"/>
              </w:rPr>
              <w:t>ayments</w:t>
            </w:r>
          </w:p>
        </w:tc>
        <w:tc>
          <w:tcPr>
            <w:tcW w:w="7513" w:type="dxa"/>
          </w:tcPr>
          <w:p w:rsidR="00796432" w:rsidRPr="00F75F56" w:rsidRDefault="00E01420" w:rsidP="00C7013F">
            <w:pPr>
              <w:pStyle w:val="BodyTextIndent"/>
              <w:numPr>
                <w:ilvl w:val="0"/>
                <w:numId w:val="9"/>
              </w:numPr>
              <w:spacing w:after="240"/>
              <w:ind w:left="488"/>
              <w:rPr>
                <w:rFonts w:cs="Arial"/>
                <w:sz w:val="24"/>
              </w:rPr>
            </w:pPr>
            <w:r w:rsidRPr="00F75F56">
              <w:rPr>
                <w:rFonts w:cs="Arial"/>
                <w:sz w:val="24"/>
              </w:rPr>
              <w:t>In exceptional and emergency circumstances the Local Authority may provide additional one-off amounts of financial support to a young person at an amount based on assessed need.</w:t>
            </w:r>
          </w:p>
          <w:p w:rsidR="00796432" w:rsidRPr="00F75F56" w:rsidRDefault="00E01420" w:rsidP="00C7013F">
            <w:pPr>
              <w:pStyle w:val="ListParagraph"/>
              <w:numPr>
                <w:ilvl w:val="0"/>
                <w:numId w:val="9"/>
              </w:numPr>
              <w:spacing w:line="240" w:lineRule="auto"/>
              <w:ind w:left="488"/>
              <w:rPr>
                <w:szCs w:val="24"/>
              </w:rPr>
            </w:pPr>
            <w:r w:rsidRPr="00F75F56">
              <w:rPr>
                <w:rFonts w:ascii="Arial" w:hAnsi="Arial" w:cs="Arial"/>
                <w:sz w:val="24"/>
                <w:szCs w:val="24"/>
              </w:rPr>
              <w:t xml:space="preserve">Provision of any additional financial support may be in kind (e.g. food, utility card top up) rather than cash.    </w:t>
            </w:r>
          </w:p>
        </w:tc>
      </w:tr>
      <w:tr w:rsidR="00C6012B" w:rsidTr="006E6542">
        <w:tc>
          <w:tcPr>
            <w:tcW w:w="2093" w:type="dxa"/>
          </w:tcPr>
          <w:p w:rsidR="006E6542" w:rsidRPr="00761D81" w:rsidRDefault="00E01420" w:rsidP="006E6542">
            <w:pPr>
              <w:pStyle w:val="BodyTextIndent"/>
              <w:spacing w:after="240"/>
              <w:ind w:left="0"/>
              <w:jc w:val="center"/>
              <w:rPr>
                <w:rFonts w:cs="Arial"/>
                <w:b/>
                <w:sz w:val="24"/>
              </w:rPr>
            </w:pPr>
            <w:r w:rsidRPr="00761D81">
              <w:rPr>
                <w:rFonts w:cs="Arial"/>
                <w:b/>
                <w:sz w:val="24"/>
              </w:rPr>
              <w:t>Income in Higher Education</w:t>
            </w:r>
          </w:p>
        </w:tc>
        <w:tc>
          <w:tcPr>
            <w:tcW w:w="7513" w:type="dxa"/>
            <w:vAlign w:val="center"/>
          </w:tcPr>
          <w:p w:rsidR="006E6542" w:rsidRPr="00761D81" w:rsidRDefault="00E01420" w:rsidP="006E6542">
            <w:pPr>
              <w:pStyle w:val="BodyTextIndent"/>
              <w:spacing w:after="240"/>
              <w:ind w:left="0"/>
              <w:jc w:val="center"/>
              <w:rPr>
                <w:rFonts w:cs="Arial"/>
                <w:b/>
                <w:sz w:val="24"/>
              </w:rPr>
            </w:pPr>
            <w:r w:rsidRPr="00761D81">
              <w:rPr>
                <w:rFonts w:cs="Arial"/>
                <w:b/>
                <w:i/>
                <w:sz w:val="24"/>
              </w:rPr>
              <w:t>See section on Training / Employment / Education</w:t>
            </w:r>
          </w:p>
        </w:tc>
      </w:tr>
      <w:tr w:rsidR="00C6012B" w:rsidTr="006E6542">
        <w:tc>
          <w:tcPr>
            <w:tcW w:w="2093" w:type="dxa"/>
            <w:vAlign w:val="center"/>
          </w:tcPr>
          <w:p w:rsidR="006E6542" w:rsidRPr="00761D81" w:rsidRDefault="00E01420" w:rsidP="006E6542">
            <w:pPr>
              <w:pStyle w:val="BodyTextIndent"/>
              <w:spacing w:after="240"/>
              <w:ind w:left="0"/>
              <w:jc w:val="center"/>
              <w:rPr>
                <w:rFonts w:cs="Arial"/>
                <w:b/>
                <w:sz w:val="24"/>
              </w:rPr>
            </w:pPr>
            <w:r w:rsidRPr="00761D81">
              <w:rPr>
                <w:rFonts w:cs="Arial"/>
                <w:b/>
                <w:sz w:val="24"/>
              </w:rPr>
              <w:t>Income in Further Education</w:t>
            </w:r>
          </w:p>
        </w:tc>
        <w:tc>
          <w:tcPr>
            <w:tcW w:w="7513" w:type="dxa"/>
            <w:vAlign w:val="center"/>
          </w:tcPr>
          <w:p w:rsidR="006E6542" w:rsidRPr="00761D81" w:rsidRDefault="00E01420" w:rsidP="006E6542">
            <w:pPr>
              <w:pStyle w:val="BodyTextIndent"/>
              <w:spacing w:after="240"/>
              <w:ind w:left="0"/>
              <w:jc w:val="center"/>
              <w:rPr>
                <w:rFonts w:cs="Arial"/>
                <w:b/>
                <w:i/>
                <w:sz w:val="24"/>
              </w:rPr>
            </w:pPr>
            <w:r w:rsidRPr="00761D81">
              <w:rPr>
                <w:rFonts w:cs="Arial"/>
                <w:b/>
                <w:i/>
                <w:sz w:val="24"/>
              </w:rPr>
              <w:t>See section on Training / Employment / Education</w:t>
            </w:r>
          </w:p>
        </w:tc>
      </w:tr>
    </w:tbl>
    <w:p w:rsidR="006E6542" w:rsidRDefault="00E01420" w:rsidP="006E6542">
      <w:pPr>
        <w:pStyle w:val="BodyTextIndent"/>
        <w:ind w:left="0"/>
        <w:rPr>
          <w:sz w:val="24"/>
        </w:rPr>
      </w:pPr>
      <w:r>
        <w:rPr>
          <w:sz w:val="24"/>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509"/>
      </w:tblGrid>
      <w:tr w:rsidR="00C6012B" w:rsidTr="006E6542">
        <w:tc>
          <w:tcPr>
            <w:tcW w:w="9606" w:type="dxa"/>
            <w:gridSpan w:val="2"/>
            <w:shd w:val="clear" w:color="auto" w:fill="BFBFBF"/>
          </w:tcPr>
          <w:p w:rsidR="006E6542" w:rsidRPr="00BA69FA" w:rsidRDefault="00313ABD" w:rsidP="006E6542">
            <w:pPr>
              <w:pStyle w:val="BodyTextIndent"/>
              <w:ind w:left="0"/>
              <w:jc w:val="center"/>
              <w:rPr>
                <w:rFonts w:cs="Arial"/>
                <w:b/>
                <w:sz w:val="24"/>
              </w:rPr>
            </w:pPr>
          </w:p>
          <w:p w:rsidR="006E6542" w:rsidRPr="00BA69FA" w:rsidRDefault="00E01420" w:rsidP="006E6542">
            <w:pPr>
              <w:pStyle w:val="BodyTextIndent"/>
              <w:ind w:left="0"/>
              <w:jc w:val="center"/>
              <w:rPr>
                <w:rFonts w:cs="Arial"/>
                <w:b/>
                <w:sz w:val="24"/>
              </w:rPr>
            </w:pPr>
            <w:r w:rsidRPr="00BA69FA">
              <w:rPr>
                <w:rFonts w:cs="Arial"/>
                <w:b/>
                <w:sz w:val="24"/>
              </w:rPr>
              <w:t>Section 3:  Accommodation</w:t>
            </w:r>
          </w:p>
          <w:p w:rsidR="006E6542" w:rsidRPr="00BA69FA" w:rsidRDefault="00313ABD" w:rsidP="006E6542">
            <w:pPr>
              <w:pStyle w:val="BodyTextIndent"/>
              <w:ind w:left="0"/>
              <w:jc w:val="center"/>
              <w:rPr>
                <w:rFonts w:cs="Arial"/>
                <w:b/>
                <w:sz w:val="24"/>
              </w:rPr>
            </w:pPr>
          </w:p>
        </w:tc>
      </w:tr>
      <w:tr w:rsidR="00C6012B" w:rsidTr="00796432">
        <w:trPr>
          <w:trHeight w:val="435"/>
        </w:trPr>
        <w:tc>
          <w:tcPr>
            <w:tcW w:w="2093" w:type="dxa"/>
          </w:tcPr>
          <w:p w:rsidR="00796432" w:rsidRPr="00761D81" w:rsidRDefault="00E01420" w:rsidP="006E6542">
            <w:pPr>
              <w:pStyle w:val="BodyTextIndent"/>
              <w:spacing w:after="240"/>
              <w:ind w:left="0"/>
              <w:rPr>
                <w:rFonts w:cs="Arial"/>
                <w:b/>
                <w:sz w:val="24"/>
              </w:rPr>
            </w:pPr>
            <w:r w:rsidRPr="00761D81">
              <w:rPr>
                <w:rFonts w:cs="Arial"/>
                <w:b/>
                <w:sz w:val="24"/>
              </w:rPr>
              <w:t>Funding Area</w:t>
            </w:r>
          </w:p>
        </w:tc>
        <w:tc>
          <w:tcPr>
            <w:tcW w:w="7513" w:type="dxa"/>
          </w:tcPr>
          <w:p w:rsidR="00796432" w:rsidRPr="00761D81" w:rsidRDefault="00E01420" w:rsidP="006E6542">
            <w:pPr>
              <w:pStyle w:val="BodyTextIndent"/>
              <w:spacing w:after="240"/>
              <w:ind w:left="0"/>
              <w:rPr>
                <w:rFonts w:cs="Arial"/>
                <w:b/>
                <w:sz w:val="24"/>
              </w:rPr>
            </w:pPr>
            <w:r w:rsidRPr="00BA69FA">
              <w:rPr>
                <w:rFonts w:cs="Arial"/>
                <w:b/>
                <w:sz w:val="24"/>
              </w:rPr>
              <w:t>Lancashire Commitment</w:t>
            </w:r>
          </w:p>
        </w:tc>
      </w:tr>
      <w:tr w:rsidR="00C6012B" w:rsidTr="00796432">
        <w:tc>
          <w:tcPr>
            <w:tcW w:w="2093" w:type="dxa"/>
          </w:tcPr>
          <w:p w:rsidR="00796432" w:rsidRPr="00761D81" w:rsidRDefault="00E01420" w:rsidP="004B0E77">
            <w:pPr>
              <w:pStyle w:val="BodyTextIndent"/>
              <w:spacing w:after="240"/>
              <w:ind w:left="0"/>
              <w:rPr>
                <w:rFonts w:cs="Arial"/>
                <w:b/>
                <w:sz w:val="24"/>
              </w:rPr>
            </w:pPr>
            <w:r w:rsidRPr="00761D81">
              <w:rPr>
                <w:rFonts w:cs="Arial"/>
                <w:b/>
                <w:sz w:val="24"/>
              </w:rPr>
              <w:t xml:space="preserve">Rent / </w:t>
            </w:r>
            <w:r>
              <w:rPr>
                <w:rFonts w:cs="Arial"/>
                <w:b/>
                <w:sz w:val="24"/>
              </w:rPr>
              <w:t>A</w:t>
            </w:r>
            <w:r w:rsidRPr="00761D81">
              <w:rPr>
                <w:rFonts w:cs="Arial"/>
                <w:b/>
                <w:sz w:val="24"/>
              </w:rPr>
              <w:t xml:space="preserve">ccommodation </w:t>
            </w:r>
            <w:r>
              <w:rPr>
                <w:rFonts w:cs="Arial"/>
                <w:b/>
                <w:sz w:val="24"/>
              </w:rPr>
              <w:t>C</w:t>
            </w:r>
            <w:r w:rsidRPr="00761D81">
              <w:rPr>
                <w:rFonts w:cs="Arial"/>
                <w:b/>
                <w:sz w:val="24"/>
              </w:rPr>
              <w:t>osts</w:t>
            </w:r>
          </w:p>
        </w:tc>
        <w:tc>
          <w:tcPr>
            <w:tcW w:w="7513" w:type="dxa"/>
          </w:tcPr>
          <w:p w:rsidR="00796432" w:rsidRPr="00796432" w:rsidRDefault="00E01420" w:rsidP="00C7013F">
            <w:pPr>
              <w:pStyle w:val="BodyTextIndent"/>
              <w:numPr>
                <w:ilvl w:val="0"/>
                <w:numId w:val="2"/>
              </w:numPr>
              <w:spacing w:after="240"/>
              <w:ind w:left="459" w:hanging="357"/>
              <w:rPr>
                <w:rFonts w:cs="Arial"/>
                <w:sz w:val="24"/>
              </w:rPr>
            </w:pPr>
            <w:r w:rsidRPr="00761D81">
              <w:rPr>
                <w:rFonts w:cs="Arial"/>
                <w:sz w:val="24"/>
              </w:rPr>
              <w:t xml:space="preserve">Beyond the age of 18, rent / accommodation costs are the responsibility of the young person via income, Housing </w:t>
            </w:r>
            <w:r>
              <w:rPr>
                <w:rFonts w:cs="Arial"/>
                <w:sz w:val="24"/>
              </w:rPr>
              <w:t>Benefit</w:t>
            </w:r>
            <w:r w:rsidRPr="00761D81">
              <w:rPr>
                <w:rFonts w:cs="Arial"/>
                <w:sz w:val="24"/>
              </w:rPr>
              <w:t xml:space="preserve"> or Local Housing Allowance</w:t>
            </w:r>
          </w:p>
        </w:tc>
      </w:tr>
      <w:tr w:rsidR="00C6012B" w:rsidTr="00796432">
        <w:tc>
          <w:tcPr>
            <w:tcW w:w="2093" w:type="dxa"/>
          </w:tcPr>
          <w:p w:rsidR="00796432" w:rsidRPr="00761D81" w:rsidRDefault="00E01420" w:rsidP="004B0E77">
            <w:pPr>
              <w:pStyle w:val="BodyTextIndent"/>
              <w:spacing w:after="240"/>
              <w:ind w:left="0"/>
              <w:rPr>
                <w:rFonts w:cs="Arial"/>
                <w:b/>
                <w:sz w:val="24"/>
              </w:rPr>
            </w:pPr>
            <w:r w:rsidRPr="00761D81">
              <w:rPr>
                <w:rFonts w:cs="Arial"/>
                <w:b/>
                <w:sz w:val="24"/>
              </w:rPr>
              <w:t xml:space="preserve">Removal </w:t>
            </w:r>
            <w:r>
              <w:rPr>
                <w:rFonts w:cs="Arial"/>
                <w:b/>
                <w:sz w:val="24"/>
              </w:rPr>
              <w:t>E</w:t>
            </w:r>
            <w:r w:rsidRPr="00761D81">
              <w:rPr>
                <w:rFonts w:cs="Arial"/>
                <w:b/>
                <w:sz w:val="24"/>
              </w:rPr>
              <w:t>xpenses</w:t>
            </w:r>
          </w:p>
        </w:tc>
        <w:tc>
          <w:tcPr>
            <w:tcW w:w="7513" w:type="dxa"/>
          </w:tcPr>
          <w:p w:rsidR="00796432" w:rsidRPr="00761D81" w:rsidRDefault="00E01420" w:rsidP="00C7013F">
            <w:pPr>
              <w:pStyle w:val="BodyTextIndent"/>
              <w:numPr>
                <w:ilvl w:val="0"/>
                <w:numId w:val="2"/>
              </w:numPr>
              <w:spacing w:after="240"/>
              <w:ind w:left="488"/>
              <w:rPr>
                <w:rFonts w:cs="Arial"/>
                <w:sz w:val="24"/>
              </w:rPr>
            </w:pPr>
            <w:r w:rsidRPr="00761D81">
              <w:rPr>
                <w:rFonts w:cs="Arial"/>
                <w:sz w:val="24"/>
              </w:rPr>
              <w:t xml:space="preserve">Young person is responsible from income or </w:t>
            </w:r>
            <w:r>
              <w:rPr>
                <w:rFonts w:cs="Arial"/>
                <w:sz w:val="24"/>
              </w:rPr>
              <w:t>benefit</w:t>
            </w:r>
            <w:r w:rsidRPr="00761D81">
              <w:rPr>
                <w:rFonts w:cs="Arial"/>
                <w:sz w:val="24"/>
              </w:rPr>
              <w:t>s</w:t>
            </w:r>
            <w:r>
              <w:rPr>
                <w:rFonts w:cs="Arial"/>
                <w:sz w:val="24"/>
              </w:rPr>
              <w:t>.</w:t>
            </w:r>
          </w:p>
        </w:tc>
      </w:tr>
      <w:tr w:rsidR="00C6012B" w:rsidTr="00796432">
        <w:trPr>
          <w:trHeight w:val="1167"/>
        </w:trPr>
        <w:tc>
          <w:tcPr>
            <w:tcW w:w="2093" w:type="dxa"/>
          </w:tcPr>
          <w:p w:rsidR="00796432" w:rsidRPr="00761D81" w:rsidRDefault="00E01420" w:rsidP="004B0E77">
            <w:pPr>
              <w:pStyle w:val="BodyTextIndent"/>
              <w:spacing w:after="240"/>
              <w:ind w:left="0"/>
              <w:rPr>
                <w:rFonts w:cs="Arial"/>
                <w:sz w:val="24"/>
              </w:rPr>
            </w:pPr>
            <w:r w:rsidRPr="00761D81">
              <w:rPr>
                <w:rFonts w:cs="Arial"/>
                <w:b/>
                <w:sz w:val="24"/>
              </w:rPr>
              <w:t xml:space="preserve">Rent </w:t>
            </w:r>
            <w:r>
              <w:rPr>
                <w:rFonts w:cs="Arial"/>
                <w:b/>
                <w:sz w:val="24"/>
              </w:rPr>
              <w:t>Deposit / Bond / Administration F</w:t>
            </w:r>
            <w:r w:rsidRPr="00761D81">
              <w:rPr>
                <w:rFonts w:cs="Arial"/>
                <w:b/>
                <w:sz w:val="24"/>
              </w:rPr>
              <w:t>ees</w:t>
            </w:r>
          </w:p>
        </w:tc>
        <w:tc>
          <w:tcPr>
            <w:tcW w:w="7513" w:type="dxa"/>
          </w:tcPr>
          <w:p w:rsidR="00796432" w:rsidRPr="00761D81" w:rsidRDefault="00E01420" w:rsidP="00C7013F">
            <w:pPr>
              <w:pStyle w:val="BodyTextIndent"/>
              <w:numPr>
                <w:ilvl w:val="0"/>
                <w:numId w:val="2"/>
              </w:numPr>
              <w:spacing w:after="240"/>
              <w:ind w:left="488"/>
              <w:rPr>
                <w:rFonts w:cs="Arial"/>
                <w:sz w:val="24"/>
              </w:rPr>
            </w:pPr>
            <w:r w:rsidRPr="00761D81">
              <w:rPr>
                <w:rFonts w:cs="Arial"/>
                <w:sz w:val="24"/>
              </w:rPr>
              <w:t xml:space="preserve">Young person is responsible from income or </w:t>
            </w:r>
            <w:r>
              <w:rPr>
                <w:rFonts w:cs="Arial"/>
                <w:sz w:val="24"/>
              </w:rPr>
              <w:t>benefit</w:t>
            </w:r>
            <w:r w:rsidRPr="00761D81">
              <w:rPr>
                <w:rFonts w:cs="Arial"/>
                <w:sz w:val="24"/>
              </w:rPr>
              <w:t>s</w:t>
            </w:r>
            <w:r>
              <w:rPr>
                <w:rFonts w:cs="Arial"/>
                <w:sz w:val="24"/>
              </w:rPr>
              <w:t>.</w:t>
            </w:r>
          </w:p>
        </w:tc>
      </w:tr>
      <w:tr w:rsidR="00C6012B" w:rsidTr="00796432">
        <w:tc>
          <w:tcPr>
            <w:tcW w:w="2093" w:type="dxa"/>
          </w:tcPr>
          <w:p w:rsidR="00796432" w:rsidRPr="00761D81" w:rsidRDefault="00E01420" w:rsidP="006E6542">
            <w:pPr>
              <w:pStyle w:val="BodyTextIndent"/>
              <w:spacing w:after="240"/>
              <w:ind w:left="0"/>
              <w:rPr>
                <w:rFonts w:cs="Arial"/>
                <w:b/>
                <w:sz w:val="24"/>
              </w:rPr>
            </w:pPr>
            <w:r w:rsidRPr="00761D81">
              <w:rPr>
                <w:rFonts w:cs="Arial"/>
                <w:b/>
                <w:sz w:val="24"/>
              </w:rPr>
              <w:t>Utility bills (water, electric, gas, council tax etc)</w:t>
            </w:r>
          </w:p>
        </w:tc>
        <w:tc>
          <w:tcPr>
            <w:tcW w:w="7513" w:type="dxa"/>
          </w:tcPr>
          <w:p w:rsidR="00796432" w:rsidRPr="00761D81" w:rsidRDefault="00E01420" w:rsidP="00C7013F">
            <w:pPr>
              <w:pStyle w:val="BodyTextIndent"/>
              <w:numPr>
                <w:ilvl w:val="0"/>
                <w:numId w:val="4"/>
              </w:numPr>
              <w:spacing w:after="240"/>
              <w:ind w:left="459"/>
              <w:rPr>
                <w:rFonts w:cs="Arial"/>
                <w:sz w:val="24"/>
              </w:rPr>
            </w:pPr>
            <w:r w:rsidRPr="00761D81">
              <w:rPr>
                <w:rFonts w:cs="Arial"/>
                <w:sz w:val="24"/>
              </w:rPr>
              <w:t xml:space="preserve">Young person is responsible from income or </w:t>
            </w:r>
            <w:r>
              <w:rPr>
                <w:rFonts w:cs="Arial"/>
                <w:sz w:val="24"/>
              </w:rPr>
              <w:t>benefits.</w:t>
            </w:r>
          </w:p>
        </w:tc>
      </w:tr>
      <w:tr w:rsidR="00C6012B" w:rsidTr="00796432">
        <w:tc>
          <w:tcPr>
            <w:tcW w:w="2093" w:type="dxa"/>
          </w:tcPr>
          <w:p w:rsidR="00796432" w:rsidRPr="00141A46" w:rsidRDefault="00E01420" w:rsidP="006E6542">
            <w:pPr>
              <w:rPr>
                <w:b/>
                <w:szCs w:val="24"/>
              </w:rPr>
            </w:pPr>
            <w:r w:rsidRPr="00141A46">
              <w:rPr>
                <w:b/>
                <w:szCs w:val="24"/>
              </w:rPr>
              <w:t>Support</w:t>
            </w:r>
            <w:r>
              <w:rPr>
                <w:b/>
                <w:szCs w:val="24"/>
              </w:rPr>
              <w:t xml:space="preserve"> </w:t>
            </w:r>
          </w:p>
          <w:p w:rsidR="00796432" w:rsidRPr="00761D81" w:rsidRDefault="00313ABD" w:rsidP="006E6542">
            <w:pPr>
              <w:pStyle w:val="BodyTextIndent"/>
              <w:spacing w:after="240"/>
              <w:ind w:left="0"/>
              <w:rPr>
                <w:rFonts w:cs="Arial"/>
                <w:sz w:val="24"/>
              </w:rPr>
            </w:pPr>
          </w:p>
        </w:tc>
        <w:tc>
          <w:tcPr>
            <w:tcW w:w="7513" w:type="dxa"/>
          </w:tcPr>
          <w:p w:rsidR="00796432" w:rsidRPr="00C008DB" w:rsidRDefault="00E01420" w:rsidP="009A6874">
            <w:pPr>
              <w:spacing w:after="0" w:line="240" w:lineRule="auto"/>
              <w:rPr>
                <w:szCs w:val="24"/>
              </w:rPr>
            </w:pPr>
            <w:r w:rsidRPr="00F83FFE">
              <w:rPr>
                <w:szCs w:val="24"/>
              </w:rPr>
              <w:t xml:space="preserve"> </w:t>
            </w:r>
          </w:p>
        </w:tc>
      </w:tr>
      <w:tr w:rsidR="00C6012B" w:rsidTr="00796432">
        <w:tc>
          <w:tcPr>
            <w:tcW w:w="2093" w:type="dxa"/>
          </w:tcPr>
          <w:p w:rsidR="00796432" w:rsidRPr="00761D81" w:rsidRDefault="00E01420" w:rsidP="004B0E77">
            <w:pPr>
              <w:pStyle w:val="BodyTextIndent"/>
              <w:spacing w:after="240"/>
              <w:ind w:left="0"/>
              <w:rPr>
                <w:rFonts w:cs="Arial"/>
                <w:b/>
                <w:sz w:val="24"/>
              </w:rPr>
            </w:pPr>
            <w:r w:rsidRPr="00761D81">
              <w:rPr>
                <w:rFonts w:cs="Arial"/>
                <w:b/>
                <w:sz w:val="24"/>
              </w:rPr>
              <w:t xml:space="preserve">Transportation of </w:t>
            </w:r>
            <w:r>
              <w:rPr>
                <w:rFonts w:cs="Arial"/>
                <w:b/>
                <w:sz w:val="24"/>
              </w:rPr>
              <w:t>C</w:t>
            </w:r>
            <w:r w:rsidRPr="00761D81">
              <w:rPr>
                <w:rFonts w:cs="Arial"/>
                <w:b/>
                <w:sz w:val="24"/>
              </w:rPr>
              <w:t xml:space="preserve">lothing and </w:t>
            </w:r>
            <w:r>
              <w:rPr>
                <w:rFonts w:cs="Arial"/>
                <w:b/>
                <w:sz w:val="24"/>
              </w:rPr>
              <w:t>P</w:t>
            </w:r>
            <w:r w:rsidRPr="00761D81">
              <w:rPr>
                <w:rFonts w:cs="Arial"/>
                <w:b/>
                <w:sz w:val="24"/>
              </w:rPr>
              <w:t>ossessions</w:t>
            </w:r>
          </w:p>
        </w:tc>
        <w:tc>
          <w:tcPr>
            <w:tcW w:w="7513" w:type="dxa"/>
          </w:tcPr>
          <w:p w:rsidR="00796432" w:rsidRPr="00796432" w:rsidRDefault="00E01420" w:rsidP="00C7013F">
            <w:pPr>
              <w:numPr>
                <w:ilvl w:val="0"/>
                <w:numId w:val="5"/>
              </w:numPr>
              <w:spacing w:after="0" w:line="240" w:lineRule="auto"/>
              <w:ind w:left="459"/>
              <w:rPr>
                <w:szCs w:val="24"/>
              </w:rPr>
            </w:pPr>
            <w:r>
              <w:rPr>
                <w:szCs w:val="24"/>
              </w:rPr>
              <w:t>Based on assessed need, Children's Social Care will assist a young person in the transportation of their clothing and possessions where this is relevant.</w:t>
            </w:r>
          </w:p>
        </w:tc>
      </w:tr>
      <w:tr w:rsidR="00C6012B" w:rsidTr="00796432">
        <w:tc>
          <w:tcPr>
            <w:tcW w:w="2093" w:type="dxa"/>
          </w:tcPr>
          <w:p w:rsidR="00796432" w:rsidRPr="00761D81" w:rsidRDefault="00E01420" w:rsidP="006E6542">
            <w:pPr>
              <w:pStyle w:val="BodyTextIndent"/>
              <w:spacing w:after="240"/>
              <w:ind w:left="0"/>
              <w:rPr>
                <w:rFonts w:cs="Arial"/>
                <w:b/>
                <w:sz w:val="24"/>
              </w:rPr>
            </w:pPr>
            <w:r w:rsidRPr="00761D81">
              <w:rPr>
                <w:rFonts w:cs="Arial"/>
                <w:b/>
                <w:sz w:val="24"/>
              </w:rPr>
              <w:lastRenderedPageBreak/>
              <w:t>Setting Up Home Allowance (SUHA)</w:t>
            </w:r>
          </w:p>
        </w:tc>
        <w:tc>
          <w:tcPr>
            <w:tcW w:w="7513" w:type="dxa"/>
          </w:tcPr>
          <w:p w:rsidR="00796432" w:rsidRPr="00761D81" w:rsidRDefault="00E01420" w:rsidP="00647D82">
            <w:pPr>
              <w:numPr>
                <w:ilvl w:val="0"/>
                <w:numId w:val="5"/>
              </w:numPr>
              <w:spacing w:line="240" w:lineRule="auto"/>
              <w:ind w:left="459"/>
              <w:rPr>
                <w:rFonts w:cs="Arial"/>
              </w:rPr>
            </w:pPr>
            <w:r w:rsidRPr="0094001F">
              <w:rPr>
                <w:szCs w:val="24"/>
              </w:rPr>
              <w:t>Not provided to qualifying young people</w:t>
            </w:r>
            <w:r>
              <w:rPr>
                <w:szCs w:val="24"/>
              </w:rPr>
              <w:t xml:space="preserve"> unless they have started to access this prior to becoming a qualifying young person (e.g. when they were an eligible, relevant or Former Relevant young person)</w:t>
            </w:r>
            <w:r w:rsidRPr="0094001F">
              <w:rPr>
                <w:szCs w:val="24"/>
              </w:rPr>
              <w:t>.</w:t>
            </w:r>
          </w:p>
        </w:tc>
      </w:tr>
      <w:tr w:rsidR="00C6012B" w:rsidTr="00796432">
        <w:tc>
          <w:tcPr>
            <w:tcW w:w="2093" w:type="dxa"/>
          </w:tcPr>
          <w:p w:rsidR="00796432" w:rsidRPr="00761D81" w:rsidRDefault="00E01420" w:rsidP="004B0E77">
            <w:pPr>
              <w:pStyle w:val="BodyTextIndent"/>
              <w:spacing w:after="240"/>
              <w:ind w:left="0"/>
              <w:rPr>
                <w:rFonts w:cs="Arial"/>
                <w:b/>
                <w:sz w:val="24"/>
              </w:rPr>
            </w:pPr>
            <w:r w:rsidRPr="00761D81">
              <w:rPr>
                <w:rFonts w:cs="Arial"/>
                <w:b/>
                <w:sz w:val="24"/>
              </w:rPr>
              <w:t xml:space="preserve">Starter </w:t>
            </w:r>
            <w:r>
              <w:rPr>
                <w:rFonts w:cs="Arial"/>
                <w:b/>
                <w:sz w:val="24"/>
              </w:rPr>
              <w:t>P</w:t>
            </w:r>
            <w:r w:rsidRPr="00761D81">
              <w:rPr>
                <w:rFonts w:cs="Arial"/>
                <w:b/>
                <w:sz w:val="24"/>
              </w:rPr>
              <w:t xml:space="preserve">ack for </w:t>
            </w:r>
            <w:r>
              <w:rPr>
                <w:rFonts w:cs="Arial"/>
                <w:b/>
                <w:sz w:val="24"/>
              </w:rPr>
              <w:t>S</w:t>
            </w:r>
            <w:r w:rsidRPr="00761D81">
              <w:rPr>
                <w:rFonts w:cs="Arial"/>
                <w:b/>
                <w:sz w:val="24"/>
              </w:rPr>
              <w:t xml:space="preserve">etting </w:t>
            </w:r>
            <w:r>
              <w:rPr>
                <w:rFonts w:cs="Arial"/>
                <w:b/>
                <w:sz w:val="24"/>
              </w:rPr>
              <w:t>U</w:t>
            </w:r>
            <w:r w:rsidRPr="00761D81">
              <w:rPr>
                <w:rFonts w:cs="Arial"/>
                <w:b/>
                <w:sz w:val="24"/>
              </w:rPr>
              <w:t xml:space="preserve">p </w:t>
            </w:r>
            <w:r>
              <w:rPr>
                <w:rFonts w:cs="Arial"/>
                <w:b/>
                <w:sz w:val="24"/>
              </w:rPr>
              <w:t>H</w:t>
            </w:r>
            <w:r w:rsidRPr="00761D81">
              <w:rPr>
                <w:rFonts w:cs="Arial"/>
                <w:b/>
                <w:sz w:val="24"/>
              </w:rPr>
              <w:t>ome</w:t>
            </w:r>
          </w:p>
        </w:tc>
        <w:tc>
          <w:tcPr>
            <w:tcW w:w="7513" w:type="dxa"/>
          </w:tcPr>
          <w:p w:rsidR="00796432" w:rsidRPr="00761D81" w:rsidRDefault="00E01420" w:rsidP="00C7013F">
            <w:pPr>
              <w:pStyle w:val="BodyTextIndent"/>
              <w:numPr>
                <w:ilvl w:val="0"/>
                <w:numId w:val="5"/>
              </w:numPr>
              <w:spacing w:after="240"/>
              <w:ind w:left="488"/>
              <w:rPr>
                <w:rFonts w:cs="Arial"/>
                <w:sz w:val="24"/>
              </w:rPr>
            </w:pPr>
            <w:r w:rsidRPr="0094001F">
              <w:rPr>
                <w:sz w:val="24"/>
              </w:rPr>
              <w:t>Not provided to qualifying young people.</w:t>
            </w:r>
          </w:p>
        </w:tc>
      </w:tr>
    </w:tbl>
    <w:p w:rsidR="006E6542" w:rsidRDefault="00E01420" w:rsidP="006E6542">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C6012B" w:rsidTr="006E6542">
        <w:tc>
          <w:tcPr>
            <w:tcW w:w="9606" w:type="dxa"/>
            <w:gridSpan w:val="2"/>
            <w:shd w:val="clear" w:color="auto" w:fill="BFBFBF"/>
            <w:vAlign w:val="center"/>
          </w:tcPr>
          <w:p w:rsidR="006E6542" w:rsidRPr="00BA69FA" w:rsidRDefault="00313ABD" w:rsidP="006E6542">
            <w:pPr>
              <w:pStyle w:val="BodyTextIndent"/>
              <w:ind w:left="0"/>
              <w:jc w:val="center"/>
              <w:rPr>
                <w:rFonts w:cs="Arial"/>
                <w:b/>
                <w:sz w:val="24"/>
              </w:rPr>
            </w:pPr>
          </w:p>
          <w:p w:rsidR="006E6542" w:rsidRPr="00BA69FA" w:rsidRDefault="00E01420" w:rsidP="006E6542">
            <w:pPr>
              <w:pStyle w:val="BodyTextIndent"/>
              <w:ind w:left="0"/>
              <w:jc w:val="center"/>
              <w:rPr>
                <w:rFonts w:cs="Arial"/>
                <w:b/>
                <w:sz w:val="24"/>
              </w:rPr>
            </w:pPr>
            <w:r w:rsidRPr="00BA69FA">
              <w:rPr>
                <w:rFonts w:cs="Arial"/>
                <w:b/>
                <w:sz w:val="24"/>
              </w:rPr>
              <w:t>Section 4:  Education / Training / Employment</w:t>
            </w:r>
          </w:p>
          <w:p w:rsidR="006E6542" w:rsidRPr="00BA69FA" w:rsidRDefault="00313ABD" w:rsidP="006E6542">
            <w:pPr>
              <w:pStyle w:val="BodyTextIndent"/>
              <w:ind w:left="0"/>
              <w:jc w:val="center"/>
              <w:rPr>
                <w:rFonts w:cs="Arial"/>
                <w:sz w:val="24"/>
              </w:rPr>
            </w:pPr>
          </w:p>
        </w:tc>
      </w:tr>
      <w:tr w:rsidR="00C6012B" w:rsidTr="004B0E77">
        <w:trPr>
          <w:trHeight w:val="558"/>
        </w:trPr>
        <w:tc>
          <w:tcPr>
            <w:tcW w:w="2263" w:type="dxa"/>
          </w:tcPr>
          <w:p w:rsidR="00796432" w:rsidRPr="00761D81" w:rsidRDefault="00E01420" w:rsidP="006E6542">
            <w:pPr>
              <w:pStyle w:val="BodyTextIndent"/>
              <w:spacing w:after="240"/>
              <w:ind w:left="0"/>
              <w:rPr>
                <w:rFonts w:cs="Arial"/>
                <w:b/>
                <w:sz w:val="24"/>
              </w:rPr>
            </w:pPr>
            <w:r w:rsidRPr="00761D81">
              <w:rPr>
                <w:rFonts w:cs="Arial"/>
                <w:b/>
                <w:sz w:val="24"/>
              </w:rPr>
              <w:t>Funding Area</w:t>
            </w:r>
          </w:p>
        </w:tc>
        <w:tc>
          <w:tcPr>
            <w:tcW w:w="7343" w:type="dxa"/>
            <w:vAlign w:val="center"/>
          </w:tcPr>
          <w:p w:rsidR="00796432" w:rsidRPr="00761D81" w:rsidRDefault="00E01420" w:rsidP="006E6542">
            <w:pPr>
              <w:pStyle w:val="BodyTextIndent"/>
              <w:spacing w:after="240"/>
              <w:ind w:left="0"/>
              <w:jc w:val="center"/>
              <w:rPr>
                <w:rFonts w:cs="Arial"/>
                <w:b/>
                <w:sz w:val="24"/>
              </w:rPr>
            </w:pPr>
            <w:r w:rsidRPr="00BA69FA">
              <w:rPr>
                <w:rFonts w:cs="Arial"/>
                <w:b/>
                <w:sz w:val="24"/>
              </w:rPr>
              <w:t>Lancashire Commitment</w:t>
            </w:r>
          </w:p>
        </w:tc>
      </w:tr>
      <w:tr w:rsidR="00C6012B" w:rsidTr="004B0E77">
        <w:tc>
          <w:tcPr>
            <w:tcW w:w="2263" w:type="dxa"/>
          </w:tcPr>
          <w:p w:rsidR="00796432" w:rsidRPr="0094001F" w:rsidRDefault="00E01420" w:rsidP="006E6542">
            <w:pPr>
              <w:pStyle w:val="BodyTextIndent"/>
              <w:spacing w:after="240"/>
              <w:ind w:left="0"/>
              <w:rPr>
                <w:rFonts w:cs="Arial"/>
                <w:b/>
                <w:sz w:val="24"/>
              </w:rPr>
            </w:pPr>
            <w:r w:rsidRPr="0094001F">
              <w:rPr>
                <w:rFonts w:cs="Arial"/>
                <w:b/>
                <w:sz w:val="24"/>
              </w:rPr>
              <w:t>Higher Education</w:t>
            </w:r>
          </w:p>
        </w:tc>
        <w:tc>
          <w:tcPr>
            <w:tcW w:w="7343" w:type="dxa"/>
          </w:tcPr>
          <w:p w:rsidR="00796432" w:rsidRPr="00796432" w:rsidRDefault="00E01420" w:rsidP="004B0E77">
            <w:pPr>
              <w:numPr>
                <w:ilvl w:val="0"/>
                <w:numId w:val="8"/>
              </w:numPr>
              <w:spacing w:line="240" w:lineRule="auto"/>
              <w:ind w:left="459"/>
              <w:rPr>
                <w:szCs w:val="24"/>
              </w:rPr>
            </w:pPr>
            <w:r>
              <w:rPr>
                <w:szCs w:val="24"/>
              </w:rPr>
              <w:t xml:space="preserve">Course fees, term-time accommodation and a young person's maintenance whilst at university will not be funded for a qualifying young person attending or planning to attend university. </w:t>
            </w:r>
          </w:p>
        </w:tc>
      </w:tr>
      <w:tr w:rsidR="00C6012B" w:rsidTr="004B0E77">
        <w:tc>
          <w:tcPr>
            <w:tcW w:w="2263" w:type="dxa"/>
          </w:tcPr>
          <w:p w:rsidR="00796432" w:rsidRPr="00761D81" w:rsidRDefault="00E01420" w:rsidP="006E6542">
            <w:pPr>
              <w:pStyle w:val="BodyTextIndent"/>
              <w:spacing w:after="240"/>
              <w:ind w:left="0"/>
              <w:rPr>
                <w:rFonts w:cs="Arial"/>
                <w:b/>
                <w:sz w:val="24"/>
              </w:rPr>
            </w:pPr>
            <w:r w:rsidRPr="00761D81">
              <w:rPr>
                <w:rFonts w:cs="Arial"/>
                <w:b/>
                <w:sz w:val="24"/>
              </w:rPr>
              <w:t xml:space="preserve">Income in Higher Education </w:t>
            </w:r>
          </w:p>
        </w:tc>
        <w:tc>
          <w:tcPr>
            <w:tcW w:w="7343" w:type="dxa"/>
          </w:tcPr>
          <w:p w:rsidR="00796432" w:rsidRDefault="00E01420" w:rsidP="00C7013F">
            <w:pPr>
              <w:numPr>
                <w:ilvl w:val="0"/>
                <w:numId w:val="7"/>
              </w:numPr>
              <w:spacing w:line="240" w:lineRule="auto"/>
              <w:ind w:left="459"/>
              <w:rPr>
                <w:szCs w:val="24"/>
              </w:rPr>
            </w:pPr>
            <w:r>
              <w:rPr>
                <w:szCs w:val="24"/>
              </w:rPr>
              <w:t xml:space="preserve">Qualifying young people are not eligible to claim a Higher Education Bursary from their Local Authority.  </w:t>
            </w:r>
          </w:p>
          <w:p w:rsidR="00796432" w:rsidRDefault="00E01420" w:rsidP="00C7013F">
            <w:pPr>
              <w:numPr>
                <w:ilvl w:val="0"/>
                <w:numId w:val="7"/>
              </w:numPr>
              <w:spacing w:line="240" w:lineRule="auto"/>
              <w:ind w:left="459"/>
              <w:rPr>
                <w:szCs w:val="24"/>
              </w:rPr>
            </w:pPr>
            <w:r>
              <w:rPr>
                <w:szCs w:val="24"/>
              </w:rPr>
              <w:t>Qualifying young</w:t>
            </w:r>
            <w:r w:rsidRPr="00EC54E7">
              <w:rPr>
                <w:szCs w:val="24"/>
              </w:rPr>
              <w:t xml:space="preserve"> people undertaking a recognised </w:t>
            </w:r>
            <w:r>
              <w:rPr>
                <w:szCs w:val="24"/>
              </w:rPr>
              <w:t>course of Higher E</w:t>
            </w:r>
            <w:r w:rsidRPr="00EC54E7">
              <w:rPr>
                <w:szCs w:val="24"/>
              </w:rPr>
              <w:t>ducation are eligible to access a</w:t>
            </w:r>
            <w:r>
              <w:rPr>
                <w:szCs w:val="24"/>
              </w:rPr>
              <w:t xml:space="preserve"> Tuition Fee Loan, Maintenance Loan and / or Maintenance Grant provided by the Government.</w:t>
            </w:r>
          </w:p>
          <w:p w:rsidR="00796432" w:rsidRPr="00796432" w:rsidRDefault="00E01420" w:rsidP="00C7013F">
            <w:pPr>
              <w:numPr>
                <w:ilvl w:val="0"/>
                <w:numId w:val="7"/>
              </w:numPr>
              <w:spacing w:line="240" w:lineRule="auto"/>
              <w:ind w:left="459"/>
              <w:rPr>
                <w:rFonts w:cs="Arial"/>
                <w:szCs w:val="24"/>
              </w:rPr>
            </w:pPr>
            <w:r w:rsidRPr="00EC54E7">
              <w:rPr>
                <w:szCs w:val="24"/>
              </w:rPr>
              <w:t xml:space="preserve">Young people will be expected to apply for any grants or loans </w:t>
            </w:r>
            <w:r w:rsidRPr="00796432">
              <w:rPr>
                <w:rFonts w:cs="Arial"/>
                <w:szCs w:val="24"/>
              </w:rPr>
              <w:t xml:space="preserve">they are entitled to in order to provide them with an income during the academic year and holiday time.  Hardship funds and crisis loans may also be available to provide additional financial support if needed. </w:t>
            </w:r>
          </w:p>
          <w:p w:rsidR="00796432" w:rsidRPr="00EC54E7" w:rsidRDefault="00E01420" w:rsidP="00C7013F">
            <w:pPr>
              <w:pStyle w:val="ListParagraph"/>
              <w:numPr>
                <w:ilvl w:val="0"/>
                <w:numId w:val="7"/>
              </w:numPr>
              <w:spacing w:line="240" w:lineRule="auto"/>
              <w:ind w:left="488"/>
            </w:pPr>
            <w:r w:rsidRPr="00796432">
              <w:rPr>
                <w:rFonts w:ascii="Arial" w:hAnsi="Arial" w:cs="Arial"/>
                <w:sz w:val="24"/>
                <w:szCs w:val="24"/>
              </w:rPr>
              <w:t>Qualifying young people are not eligible to receive a Graduation Bursary</w:t>
            </w:r>
            <w:r>
              <w:rPr>
                <w:rFonts w:ascii="Arial" w:hAnsi="Arial" w:cs="Arial"/>
                <w:sz w:val="24"/>
                <w:szCs w:val="24"/>
              </w:rPr>
              <w:t>.</w:t>
            </w:r>
          </w:p>
        </w:tc>
      </w:tr>
      <w:tr w:rsidR="00C6012B" w:rsidTr="004B0E77">
        <w:trPr>
          <w:trHeight w:val="4810"/>
        </w:trPr>
        <w:tc>
          <w:tcPr>
            <w:tcW w:w="2263" w:type="dxa"/>
          </w:tcPr>
          <w:p w:rsidR="00796432" w:rsidRPr="00761D81" w:rsidRDefault="00E01420" w:rsidP="006E6542">
            <w:pPr>
              <w:pStyle w:val="BodyTextIndent"/>
              <w:ind w:left="0"/>
              <w:rPr>
                <w:rFonts w:cs="Arial"/>
                <w:b/>
                <w:sz w:val="24"/>
              </w:rPr>
            </w:pPr>
            <w:r w:rsidRPr="00761D81">
              <w:rPr>
                <w:rFonts w:cs="Arial"/>
                <w:b/>
                <w:sz w:val="24"/>
              </w:rPr>
              <w:lastRenderedPageBreak/>
              <w:t xml:space="preserve">Higher Education </w:t>
            </w:r>
            <w:r>
              <w:rPr>
                <w:rFonts w:cs="Arial"/>
                <w:b/>
                <w:sz w:val="24"/>
              </w:rPr>
              <w:t>Vacation</w:t>
            </w:r>
            <w:r w:rsidRPr="00761D81">
              <w:rPr>
                <w:rFonts w:cs="Arial"/>
                <w:b/>
                <w:sz w:val="24"/>
              </w:rPr>
              <w:t xml:space="preserve"> </w:t>
            </w:r>
            <w:r>
              <w:rPr>
                <w:rFonts w:cs="Arial"/>
                <w:b/>
                <w:sz w:val="24"/>
              </w:rPr>
              <w:t>A</w:t>
            </w:r>
            <w:r w:rsidRPr="00761D81">
              <w:rPr>
                <w:rFonts w:cs="Arial"/>
                <w:b/>
                <w:sz w:val="24"/>
              </w:rPr>
              <w:t>ccommodation</w:t>
            </w:r>
          </w:p>
          <w:p w:rsidR="00796432" w:rsidRPr="00761D81" w:rsidRDefault="00E01420" w:rsidP="006E6542">
            <w:pPr>
              <w:pStyle w:val="BodyTextIndent"/>
              <w:ind w:left="0"/>
              <w:rPr>
                <w:rFonts w:cs="Arial"/>
                <w:b/>
                <w:sz w:val="24"/>
              </w:rPr>
            </w:pPr>
            <w:r w:rsidRPr="00761D81">
              <w:rPr>
                <w:rFonts w:cs="Arial"/>
                <w:i/>
                <w:sz w:val="24"/>
              </w:rPr>
              <w:t xml:space="preserve">(for </w:t>
            </w:r>
            <w:r>
              <w:rPr>
                <w:rFonts w:cs="Arial"/>
                <w:i/>
                <w:sz w:val="24"/>
              </w:rPr>
              <w:t>F</w:t>
            </w:r>
            <w:r w:rsidRPr="00761D81">
              <w:rPr>
                <w:rFonts w:cs="Arial"/>
                <w:i/>
                <w:sz w:val="24"/>
              </w:rPr>
              <w:t xml:space="preserve">ormer </w:t>
            </w:r>
            <w:r>
              <w:rPr>
                <w:rFonts w:cs="Arial"/>
                <w:i/>
                <w:sz w:val="24"/>
              </w:rPr>
              <w:t>R</w:t>
            </w:r>
            <w:r w:rsidRPr="00761D81">
              <w:rPr>
                <w:rFonts w:cs="Arial"/>
                <w:i/>
                <w:sz w:val="24"/>
              </w:rPr>
              <w:t xml:space="preserve">elevant </w:t>
            </w:r>
            <w:r>
              <w:rPr>
                <w:rFonts w:cs="Arial"/>
                <w:i/>
                <w:sz w:val="24"/>
              </w:rPr>
              <w:t>C</w:t>
            </w:r>
            <w:r w:rsidRPr="00761D81">
              <w:rPr>
                <w:rFonts w:cs="Arial"/>
                <w:i/>
                <w:sz w:val="24"/>
              </w:rPr>
              <w:t xml:space="preserve">are </w:t>
            </w:r>
            <w:r>
              <w:rPr>
                <w:rFonts w:cs="Arial"/>
                <w:i/>
                <w:sz w:val="24"/>
              </w:rPr>
              <w:t>L</w:t>
            </w:r>
            <w:r w:rsidRPr="00761D81">
              <w:rPr>
                <w:rFonts w:cs="Arial"/>
                <w:i/>
                <w:sz w:val="24"/>
              </w:rPr>
              <w:t>eavers)</w:t>
            </w:r>
          </w:p>
          <w:p w:rsidR="00796432" w:rsidRPr="00761D81" w:rsidRDefault="00313ABD" w:rsidP="006E6542">
            <w:pPr>
              <w:pStyle w:val="BodyTextIndent"/>
              <w:spacing w:after="240"/>
              <w:ind w:left="0"/>
              <w:rPr>
                <w:rFonts w:cs="Arial"/>
                <w:sz w:val="24"/>
                <w:highlight w:val="yellow"/>
              </w:rPr>
            </w:pPr>
          </w:p>
        </w:tc>
        <w:tc>
          <w:tcPr>
            <w:tcW w:w="7343" w:type="dxa"/>
          </w:tcPr>
          <w:p w:rsidR="00796432" w:rsidRPr="0094001F" w:rsidRDefault="00E01420" w:rsidP="00C7013F">
            <w:pPr>
              <w:numPr>
                <w:ilvl w:val="0"/>
                <w:numId w:val="8"/>
              </w:numPr>
              <w:spacing w:line="240" w:lineRule="auto"/>
              <w:ind w:left="459"/>
              <w:rPr>
                <w:szCs w:val="24"/>
              </w:rPr>
            </w:pPr>
            <w:r w:rsidRPr="0094001F">
              <w:rPr>
                <w:szCs w:val="24"/>
              </w:rPr>
              <w:t xml:space="preserve">Based on an assessment of the young person's needs, the Local Authority in principle will fund </w:t>
            </w:r>
            <w:r>
              <w:rPr>
                <w:szCs w:val="24"/>
              </w:rPr>
              <w:t>vacation</w:t>
            </w:r>
            <w:r w:rsidRPr="0094001F">
              <w:rPr>
                <w:szCs w:val="24"/>
              </w:rPr>
              <w:t xml:space="preserve"> accommodation costs for a young person to undertake an undergraduate course of study.</w:t>
            </w:r>
          </w:p>
          <w:p w:rsidR="00796432" w:rsidRDefault="00E01420" w:rsidP="00C7013F">
            <w:pPr>
              <w:numPr>
                <w:ilvl w:val="0"/>
                <w:numId w:val="8"/>
              </w:numPr>
              <w:spacing w:line="240" w:lineRule="auto"/>
              <w:ind w:left="459"/>
              <w:rPr>
                <w:szCs w:val="24"/>
              </w:rPr>
            </w:pPr>
            <w:r w:rsidRPr="0094001F">
              <w:rPr>
                <w:szCs w:val="24"/>
              </w:rPr>
              <w:t xml:space="preserve">Funding will be agreed in principle for the full length of the course but is dependent on the young person passing each semester / year and on satisfactory attendance levels. </w:t>
            </w:r>
          </w:p>
          <w:p w:rsidR="00796432" w:rsidRDefault="00E01420" w:rsidP="00C7013F">
            <w:pPr>
              <w:numPr>
                <w:ilvl w:val="0"/>
                <w:numId w:val="8"/>
              </w:numPr>
              <w:spacing w:line="240" w:lineRule="auto"/>
              <w:ind w:left="459"/>
              <w:rPr>
                <w:szCs w:val="24"/>
              </w:rPr>
            </w:pPr>
            <w:r>
              <w:rPr>
                <w:szCs w:val="24"/>
              </w:rPr>
              <w:t>Funding for vacation accommodation will not be agreed on a retrospective basis (e.g. for vacation accommodation funded by the young person prior to the request being made).</w:t>
            </w:r>
          </w:p>
          <w:p w:rsidR="00796432" w:rsidRPr="004E7B07" w:rsidRDefault="00E01420" w:rsidP="00C7013F">
            <w:pPr>
              <w:numPr>
                <w:ilvl w:val="0"/>
                <w:numId w:val="8"/>
              </w:numPr>
              <w:spacing w:line="240" w:lineRule="auto"/>
              <w:ind w:left="459"/>
              <w:rPr>
                <w:szCs w:val="24"/>
              </w:rPr>
            </w:pPr>
            <w:r>
              <w:rPr>
                <w:szCs w:val="24"/>
              </w:rPr>
              <w:t>35 working days' notice needs to be given for a request to fund vacation accommodation for a young person who prior to the request, is not actively being supported by the</w:t>
            </w:r>
            <w:r>
              <w:rPr>
                <w:color w:val="000000" w:themeColor="text1"/>
                <w:szCs w:val="24"/>
              </w:rPr>
              <w:t xml:space="preserve"> Leaving Care Service</w:t>
            </w:r>
            <w:r w:rsidRPr="006724FD">
              <w:rPr>
                <w:color w:val="000000" w:themeColor="text1"/>
                <w:szCs w:val="24"/>
              </w:rPr>
              <w:t xml:space="preserve">  This is to allow a reasonable amount of time for all necessary </w:t>
            </w:r>
            <w:r>
              <w:rPr>
                <w:szCs w:val="24"/>
              </w:rPr>
              <w:t xml:space="preserve">information to be gathered to inform an assessment and plan to enable a decision regarding funding vacation accommodation to be made. </w:t>
            </w:r>
          </w:p>
          <w:p w:rsidR="00796432" w:rsidRPr="00AB0F3F" w:rsidRDefault="00E01420" w:rsidP="00C7013F">
            <w:pPr>
              <w:numPr>
                <w:ilvl w:val="0"/>
                <w:numId w:val="8"/>
              </w:numPr>
              <w:spacing w:line="240" w:lineRule="auto"/>
              <w:ind w:left="459"/>
              <w:rPr>
                <w:szCs w:val="24"/>
              </w:rPr>
            </w:pPr>
            <w:r w:rsidRPr="00AB0F3F">
              <w:rPr>
                <w:szCs w:val="24"/>
              </w:rPr>
              <w:t xml:space="preserve">Any </w:t>
            </w:r>
            <w:r>
              <w:rPr>
                <w:szCs w:val="24"/>
              </w:rPr>
              <w:t>F</w:t>
            </w:r>
            <w:r w:rsidRPr="00AB0F3F">
              <w:rPr>
                <w:szCs w:val="24"/>
              </w:rPr>
              <w:t xml:space="preserve">ormer </w:t>
            </w:r>
            <w:r>
              <w:rPr>
                <w:szCs w:val="24"/>
              </w:rPr>
              <w:t>R</w:t>
            </w:r>
            <w:r w:rsidRPr="00AB0F3F">
              <w:rPr>
                <w:szCs w:val="24"/>
              </w:rPr>
              <w:t xml:space="preserve">elevant or qualifying young person over the age of 21 and up to the age of 25 who wishes to re-engage with Children's Social Care and pursue a part-time or full-time course of </w:t>
            </w:r>
            <w:r>
              <w:rPr>
                <w:szCs w:val="24"/>
              </w:rPr>
              <w:t>F</w:t>
            </w:r>
            <w:r w:rsidRPr="00AB0F3F">
              <w:rPr>
                <w:szCs w:val="24"/>
              </w:rPr>
              <w:t xml:space="preserve">urther or </w:t>
            </w:r>
            <w:r>
              <w:rPr>
                <w:szCs w:val="24"/>
              </w:rPr>
              <w:t>H</w:t>
            </w:r>
            <w:r w:rsidRPr="00AB0F3F">
              <w:rPr>
                <w:szCs w:val="24"/>
              </w:rPr>
              <w:t xml:space="preserve">igher </w:t>
            </w:r>
            <w:r>
              <w:rPr>
                <w:szCs w:val="24"/>
              </w:rPr>
              <w:t>E</w:t>
            </w:r>
            <w:r w:rsidRPr="00AB0F3F">
              <w:rPr>
                <w:szCs w:val="24"/>
              </w:rPr>
              <w:t>ducation may contact the Local Authority and request an assessment of their needs</w:t>
            </w:r>
            <w:r>
              <w:rPr>
                <w:szCs w:val="24"/>
              </w:rPr>
              <w:t>.</w:t>
            </w:r>
            <w:r w:rsidRPr="00AB0F3F">
              <w:rPr>
                <w:szCs w:val="24"/>
              </w:rPr>
              <w:t xml:space="preserve"> </w:t>
            </w:r>
          </w:p>
          <w:p w:rsidR="00796432" w:rsidRPr="00AB0F3F" w:rsidRDefault="00E01420" w:rsidP="00C7013F">
            <w:pPr>
              <w:numPr>
                <w:ilvl w:val="0"/>
                <w:numId w:val="8"/>
              </w:numPr>
              <w:spacing w:line="240" w:lineRule="auto"/>
              <w:ind w:left="459"/>
              <w:rPr>
                <w:szCs w:val="24"/>
              </w:rPr>
            </w:pPr>
            <w:r w:rsidRPr="00AB0F3F">
              <w:rPr>
                <w:szCs w:val="24"/>
              </w:rPr>
              <w:t xml:space="preserve">A young person’s vacation accommodation costs will be funded on the understanding that the young person will apply for a loan to cover their course fees, term-time accommodation costs and living costs.  </w:t>
            </w:r>
          </w:p>
          <w:p w:rsidR="00796432" w:rsidRPr="00545A96" w:rsidRDefault="00E01420" w:rsidP="00C7013F">
            <w:pPr>
              <w:numPr>
                <w:ilvl w:val="0"/>
                <w:numId w:val="17"/>
              </w:numPr>
              <w:spacing w:line="240" w:lineRule="auto"/>
              <w:ind w:left="459"/>
              <w:rPr>
                <w:szCs w:val="24"/>
              </w:rPr>
            </w:pPr>
            <w:r w:rsidRPr="00545A96">
              <w:rPr>
                <w:szCs w:val="24"/>
              </w:rPr>
              <w:lastRenderedPageBreak/>
              <w:t xml:space="preserve">Funding level will depend on assessed need but will be no more than at Local Housing Allowance rate for the geographical area the young person is living in (unless the young person is remaining in university accommodation).  </w:t>
            </w:r>
          </w:p>
          <w:p w:rsidR="00796432" w:rsidRPr="00545A96" w:rsidRDefault="00E01420" w:rsidP="00C7013F">
            <w:pPr>
              <w:numPr>
                <w:ilvl w:val="0"/>
                <w:numId w:val="17"/>
              </w:numPr>
              <w:spacing w:line="240" w:lineRule="auto"/>
              <w:ind w:left="459"/>
              <w:rPr>
                <w:szCs w:val="24"/>
              </w:rPr>
            </w:pPr>
            <w:r w:rsidRPr="00545A96">
              <w:t>Care leavers are exempt from the single-room restriction applied by the Benefits Agency up to the age of 22.</w:t>
            </w:r>
          </w:p>
          <w:p w:rsidR="00796432" w:rsidRPr="00545A96" w:rsidRDefault="00E01420" w:rsidP="00C7013F">
            <w:pPr>
              <w:numPr>
                <w:ilvl w:val="0"/>
                <w:numId w:val="17"/>
              </w:numPr>
              <w:spacing w:line="240" w:lineRule="auto"/>
              <w:ind w:left="459"/>
              <w:rPr>
                <w:szCs w:val="24"/>
              </w:rPr>
            </w:pPr>
            <w:r w:rsidRPr="00545A96">
              <w:t>However</w:t>
            </w:r>
            <w:r>
              <w:t>,</w:t>
            </w:r>
            <w:r w:rsidRPr="00545A96">
              <w:t xml:space="preserve"> where the young person is staying with friends, family or partner during the holiday period then the funding provided will reflect the actual situation rather than the single-room exemption rate.</w:t>
            </w:r>
            <w:r w:rsidRPr="00545A96">
              <w:rPr>
                <w:color w:val="FF0000"/>
              </w:rPr>
              <w:t xml:space="preserve"> </w:t>
            </w:r>
          </w:p>
          <w:p w:rsidR="00796432" w:rsidRPr="00796432" w:rsidRDefault="00E01420" w:rsidP="00C7013F">
            <w:pPr>
              <w:numPr>
                <w:ilvl w:val="0"/>
                <w:numId w:val="8"/>
              </w:numPr>
              <w:spacing w:line="240" w:lineRule="auto"/>
              <w:ind w:left="459"/>
              <w:rPr>
                <w:szCs w:val="24"/>
              </w:rPr>
            </w:pPr>
            <w:r w:rsidRPr="00796432">
              <w:rPr>
                <w:szCs w:val="24"/>
              </w:rPr>
              <w:t xml:space="preserve">Where holiday accommodation includes utility bills and meals, the young person may be expected to </w:t>
            </w:r>
            <w:r>
              <w:rPr>
                <w:szCs w:val="24"/>
              </w:rPr>
              <w:t xml:space="preserve">make a contribution to this. </w:t>
            </w:r>
          </w:p>
          <w:p w:rsidR="00796432" w:rsidRPr="00761D81" w:rsidRDefault="00E01420" w:rsidP="00C7013F">
            <w:pPr>
              <w:pStyle w:val="BodyTextIndent"/>
              <w:numPr>
                <w:ilvl w:val="0"/>
                <w:numId w:val="8"/>
              </w:numPr>
              <w:spacing w:after="240"/>
              <w:ind w:left="459"/>
              <w:rPr>
                <w:rFonts w:cs="Arial"/>
                <w:sz w:val="24"/>
              </w:rPr>
            </w:pPr>
            <w:r w:rsidRPr="00796432">
              <w:rPr>
                <w:sz w:val="24"/>
              </w:rPr>
              <w:t>If after commencing an undergraduate course of study a young person wants to change course or higher education institution attended</w:t>
            </w:r>
            <w:r>
              <w:rPr>
                <w:sz w:val="24"/>
              </w:rPr>
              <w:t>,</w:t>
            </w:r>
            <w:r w:rsidRPr="00796432">
              <w:rPr>
                <w:sz w:val="24"/>
              </w:rPr>
              <w:t xml:space="preserve"> the young person needs to discuss this immediately with the worker supporting them and prior to changing course / institution to confirm whether funding will be approved for this</w:t>
            </w:r>
            <w:r>
              <w:rPr>
                <w:sz w:val="24"/>
              </w:rPr>
              <w:t>.</w:t>
            </w:r>
          </w:p>
        </w:tc>
      </w:tr>
      <w:tr w:rsidR="00C6012B" w:rsidTr="004B0E77">
        <w:trPr>
          <w:trHeight w:val="1896"/>
        </w:trPr>
        <w:tc>
          <w:tcPr>
            <w:tcW w:w="2263" w:type="dxa"/>
          </w:tcPr>
          <w:p w:rsidR="00796432" w:rsidRPr="00761D81" w:rsidRDefault="00E01420" w:rsidP="004B0E77">
            <w:pPr>
              <w:pStyle w:val="BodyTextIndent"/>
              <w:spacing w:after="240"/>
              <w:ind w:left="0"/>
              <w:rPr>
                <w:rFonts w:cs="Arial"/>
                <w:sz w:val="24"/>
              </w:rPr>
            </w:pPr>
            <w:r w:rsidRPr="00761D81">
              <w:rPr>
                <w:rFonts w:cs="Arial"/>
                <w:b/>
                <w:sz w:val="24"/>
              </w:rPr>
              <w:lastRenderedPageBreak/>
              <w:t xml:space="preserve">Course </w:t>
            </w:r>
            <w:r>
              <w:rPr>
                <w:rFonts w:cs="Arial"/>
                <w:b/>
                <w:sz w:val="24"/>
              </w:rPr>
              <w:t>E</w:t>
            </w:r>
            <w:r w:rsidRPr="00761D81">
              <w:rPr>
                <w:rFonts w:cs="Arial"/>
                <w:b/>
                <w:sz w:val="24"/>
              </w:rPr>
              <w:t xml:space="preserve">quipment </w:t>
            </w:r>
            <w:r w:rsidRPr="00761D81">
              <w:rPr>
                <w:rFonts w:cs="Arial"/>
                <w:i/>
                <w:sz w:val="24"/>
              </w:rPr>
              <w:t>(books, stationary, computer etc</w:t>
            </w:r>
            <w:r>
              <w:rPr>
                <w:rFonts w:cs="Arial"/>
                <w:i/>
                <w:sz w:val="24"/>
              </w:rPr>
              <w:t>.</w:t>
            </w:r>
            <w:r w:rsidRPr="00761D81">
              <w:rPr>
                <w:rFonts w:cs="Arial"/>
                <w:i/>
                <w:sz w:val="24"/>
              </w:rPr>
              <w:t>)</w:t>
            </w:r>
          </w:p>
        </w:tc>
        <w:tc>
          <w:tcPr>
            <w:tcW w:w="7343" w:type="dxa"/>
          </w:tcPr>
          <w:p w:rsidR="00796432" w:rsidRDefault="00E01420" w:rsidP="00C7013F">
            <w:pPr>
              <w:pStyle w:val="BodyTextIndent"/>
              <w:numPr>
                <w:ilvl w:val="0"/>
                <w:numId w:val="56"/>
              </w:numPr>
              <w:spacing w:after="240"/>
              <w:ind w:left="488"/>
              <w:rPr>
                <w:rFonts w:cs="Arial"/>
                <w:sz w:val="24"/>
              </w:rPr>
            </w:pPr>
            <w:r>
              <w:rPr>
                <w:rFonts w:cs="Arial"/>
                <w:sz w:val="24"/>
              </w:rPr>
              <w:t xml:space="preserve">The young person is responsible for this from their Maintenance Loan or any other grants, bursaries or income.  </w:t>
            </w:r>
          </w:p>
          <w:p w:rsidR="00796432" w:rsidRPr="00761D81" w:rsidRDefault="00E01420" w:rsidP="00C7013F">
            <w:pPr>
              <w:pStyle w:val="BodyTextIndent"/>
              <w:numPr>
                <w:ilvl w:val="0"/>
                <w:numId w:val="56"/>
              </w:numPr>
              <w:spacing w:after="240"/>
              <w:ind w:left="488"/>
              <w:rPr>
                <w:rFonts w:cs="Arial"/>
                <w:sz w:val="24"/>
              </w:rPr>
            </w:pPr>
            <w:r>
              <w:rPr>
                <w:rFonts w:cs="Arial"/>
                <w:sz w:val="24"/>
              </w:rPr>
              <w:t xml:space="preserve">In exceptional circumstances and based on assessed need the Local Authority may consider requests to fund one-off items of course equipment.   </w:t>
            </w:r>
            <w:r w:rsidRPr="00761D81">
              <w:rPr>
                <w:rFonts w:cs="Arial"/>
                <w:sz w:val="24"/>
              </w:rPr>
              <w:t xml:space="preserve"> </w:t>
            </w:r>
          </w:p>
        </w:tc>
      </w:tr>
      <w:tr w:rsidR="00C6012B" w:rsidTr="004B0E77">
        <w:tc>
          <w:tcPr>
            <w:tcW w:w="2263" w:type="dxa"/>
          </w:tcPr>
          <w:p w:rsidR="00796432" w:rsidRPr="00761D81" w:rsidRDefault="00E01420" w:rsidP="006E6542">
            <w:pPr>
              <w:pStyle w:val="BodyTextIndent"/>
              <w:spacing w:after="240"/>
              <w:ind w:left="0"/>
              <w:rPr>
                <w:rFonts w:cs="Arial"/>
                <w:b/>
                <w:sz w:val="24"/>
              </w:rPr>
            </w:pPr>
            <w:r w:rsidRPr="00761D81">
              <w:rPr>
                <w:rFonts w:cs="Arial"/>
                <w:b/>
                <w:sz w:val="24"/>
              </w:rPr>
              <w:lastRenderedPageBreak/>
              <w:t>Further Education</w:t>
            </w:r>
          </w:p>
        </w:tc>
        <w:tc>
          <w:tcPr>
            <w:tcW w:w="7343" w:type="dxa"/>
          </w:tcPr>
          <w:p w:rsidR="00796432" w:rsidRPr="00761D81" w:rsidRDefault="00E01420" w:rsidP="00C7013F">
            <w:pPr>
              <w:pStyle w:val="BodyTextIndent"/>
              <w:numPr>
                <w:ilvl w:val="0"/>
                <w:numId w:val="22"/>
              </w:numPr>
              <w:spacing w:after="240"/>
              <w:ind w:left="459" w:hanging="357"/>
              <w:rPr>
                <w:rFonts w:cs="Arial"/>
                <w:sz w:val="24"/>
              </w:rPr>
            </w:pPr>
            <w:r>
              <w:rPr>
                <w:rFonts w:cs="Arial"/>
                <w:sz w:val="24"/>
              </w:rPr>
              <w:t>Y</w:t>
            </w:r>
            <w:r w:rsidRPr="00761D81">
              <w:rPr>
                <w:rFonts w:cs="Arial"/>
                <w:sz w:val="24"/>
              </w:rPr>
              <w:t xml:space="preserve">oung people commencing a course of </w:t>
            </w:r>
            <w:r>
              <w:rPr>
                <w:rFonts w:cs="Arial"/>
                <w:sz w:val="24"/>
              </w:rPr>
              <w:t>F</w:t>
            </w:r>
            <w:r w:rsidRPr="00761D81">
              <w:rPr>
                <w:rFonts w:cs="Arial"/>
                <w:sz w:val="24"/>
              </w:rPr>
              <w:t xml:space="preserve">urther </w:t>
            </w:r>
            <w:r>
              <w:rPr>
                <w:rFonts w:cs="Arial"/>
                <w:sz w:val="24"/>
              </w:rPr>
              <w:t>E</w:t>
            </w:r>
            <w:r w:rsidRPr="00761D81">
              <w:rPr>
                <w:rFonts w:cs="Arial"/>
                <w:sz w:val="24"/>
              </w:rPr>
              <w:t xml:space="preserve">ducation from the age of 16 and before the age of 19 may be entitled to access the 16-19 Bursary Fund and receive a Bursary of up to £1,200 a year from their school, college or training provider to fund transport costs or equipment.   </w:t>
            </w:r>
          </w:p>
          <w:p w:rsidR="00796432" w:rsidRPr="00796432" w:rsidRDefault="00E01420" w:rsidP="00C7013F">
            <w:pPr>
              <w:pStyle w:val="BodyTextIndent"/>
              <w:numPr>
                <w:ilvl w:val="0"/>
                <w:numId w:val="9"/>
              </w:numPr>
              <w:spacing w:after="240"/>
              <w:ind w:left="459" w:hanging="357"/>
              <w:rPr>
                <w:rFonts w:cs="Arial"/>
                <w:sz w:val="24"/>
              </w:rPr>
            </w:pPr>
            <w:r w:rsidRPr="00761D81">
              <w:rPr>
                <w:rFonts w:cs="Arial"/>
                <w:sz w:val="24"/>
              </w:rPr>
              <w:t>Schools / colleges / training providers will set out the conditions students should meet to receive a bursary (e.g. attendance or behaviou</w:t>
            </w:r>
            <w:r>
              <w:rPr>
                <w:rFonts w:cs="Arial"/>
                <w:sz w:val="24"/>
              </w:rPr>
              <w:t xml:space="preserve">r) and when it will be paid.  </w:t>
            </w:r>
          </w:p>
        </w:tc>
      </w:tr>
      <w:tr w:rsidR="00C6012B" w:rsidTr="004B0E77">
        <w:tc>
          <w:tcPr>
            <w:tcW w:w="2263" w:type="dxa"/>
          </w:tcPr>
          <w:p w:rsidR="00796432" w:rsidRPr="00761D81" w:rsidRDefault="00E01420" w:rsidP="004B0E77">
            <w:pPr>
              <w:pStyle w:val="BodyTextIndent"/>
              <w:spacing w:after="240"/>
              <w:ind w:left="0"/>
              <w:rPr>
                <w:rFonts w:cs="Arial"/>
                <w:b/>
                <w:sz w:val="24"/>
              </w:rPr>
            </w:pPr>
            <w:r w:rsidRPr="00761D81">
              <w:rPr>
                <w:rFonts w:cs="Arial"/>
                <w:b/>
                <w:sz w:val="24"/>
              </w:rPr>
              <w:t>Part</w:t>
            </w:r>
            <w:r>
              <w:rPr>
                <w:rFonts w:cs="Arial"/>
                <w:b/>
                <w:sz w:val="24"/>
              </w:rPr>
              <w:t>-T</w:t>
            </w:r>
            <w:r w:rsidRPr="00761D81">
              <w:rPr>
                <w:rFonts w:cs="Arial"/>
                <w:b/>
                <w:sz w:val="24"/>
              </w:rPr>
              <w:t xml:space="preserve">ime </w:t>
            </w:r>
            <w:r>
              <w:rPr>
                <w:rFonts w:cs="Arial"/>
                <w:b/>
                <w:sz w:val="24"/>
              </w:rPr>
              <w:t>E</w:t>
            </w:r>
            <w:r w:rsidRPr="00761D81">
              <w:rPr>
                <w:rFonts w:cs="Arial"/>
                <w:b/>
                <w:sz w:val="24"/>
              </w:rPr>
              <w:t xml:space="preserve">ducation, </w:t>
            </w:r>
            <w:r>
              <w:rPr>
                <w:rFonts w:cs="Arial"/>
                <w:b/>
                <w:sz w:val="24"/>
              </w:rPr>
              <w:t>P</w:t>
            </w:r>
            <w:r w:rsidRPr="00761D81">
              <w:rPr>
                <w:rFonts w:cs="Arial"/>
                <w:b/>
                <w:sz w:val="24"/>
              </w:rPr>
              <w:t>art</w:t>
            </w:r>
            <w:r>
              <w:rPr>
                <w:rFonts w:cs="Arial"/>
                <w:b/>
                <w:sz w:val="24"/>
              </w:rPr>
              <w:t>-T</w:t>
            </w:r>
            <w:r w:rsidRPr="00761D81">
              <w:rPr>
                <w:rFonts w:cs="Arial"/>
                <w:b/>
                <w:sz w:val="24"/>
              </w:rPr>
              <w:t xml:space="preserve">ime </w:t>
            </w:r>
            <w:r>
              <w:rPr>
                <w:rFonts w:cs="Arial"/>
                <w:b/>
                <w:sz w:val="24"/>
              </w:rPr>
              <w:t>E</w:t>
            </w:r>
            <w:r w:rsidRPr="00761D81">
              <w:rPr>
                <w:rFonts w:cs="Arial"/>
                <w:b/>
                <w:sz w:val="24"/>
              </w:rPr>
              <w:t xml:space="preserve">mployment,  </w:t>
            </w:r>
            <w:r>
              <w:rPr>
                <w:rFonts w:cs="Arial"/>
                <w:b/>
                <w:sz w:val="24"/>
              </w:rPr>
              <w:t>V</w:t>
            </w:r>
            <w:r w:rsidRPr="00761D81">
              <w:rPr>
                <w:rFonts w:cs="Arial"/>
                <w:b/>
                <w:sz w:val="24"/>
              </w:rPr>
              <w:t xml:space="preserve">oluntary </w:t>
            </w:r>
            <w:r>
              <w:rPr>
                <w:rFonts w:cs="Arial"/>
                <w:b/>
                <w:sz w:val="24"/>
              </w:rPr>
              <w:t>W</w:t>
            </w:r>
            <w:r w:rsidRPr="00761D81">
              <w:rPr>
                <w:rFonts w:cs="Arial"/>
                <w:b/>
                <w:sz w:val="24"/>
              </w:rPr>
              <w:t xml:space="preserve">ork </w:t>
            </w:r>
          </w:p>
        </w:tc>
        <w:tc>
          <w:tcPr>
            <w:tcW w:w="7343" w:type="dxa"/>
          </w:tcPr>
          <w:p w:rsidR="00796432" w:rsidRDefault="00E01420" w:rsidP="00C7013F">
            <w:pPr>
              <w:pStyle w:val="BodyTextIndent"/>
              <w:numPr>
                <w:ilvl w:val="0"/>
                <w:numId w:val="37"/>
              </w:numPr>
              <w:spacing w:after="240"/>
              <w:ind w:left="459"/>
              <w:rPr>
                <w:rFonts w:cs="Arial"/>
                <w:sz w:val="24"/>
              </w:rPr>
            </w:pPr>
            <w:r>
              <w:rPr>
                <w:rFonts w:cs="Arial"/>
                <w:sz w:val="24"/>
              </w:rPr>
              <w:t>In exceptional circumstances and based on assessed need, the Local Authority may provide financial support in relation to a qualifying young person pursuing part-time education or training if their welfare and educational needs require it.</w:t>
            </w:r>
          </w:p>
          <w:p w:rsidR="00796432" w:rsidRPr="00796432" w:rsidRDefault="00E01420" w:rsidP="00C7013F">
            <w:pPr>
              <w:pStyle w:val="BodyTextIndent"/>
              <w:numPr>
                <w:ilvl w:val="0"/>
                <w:numId w:val="37"/>
              </w:numPr>
              <w:spacing w:after="240"/>
              <w:ind w:left="459"/>
              <w:rPr>
                <w:rFonts w:cs="Arial"/>
                <w:sz w:val="24"/>
              </w:rPr>
            </w:pPr>
            <w:r>
              <w:rPr>
                <w:rFonts w:cs="Arial"/>
                <w:sz w:val="24"/>
              </w:rPr>
              <w:t xml:space="preserve">In relation to a qualifying young person wishing to commence part-time employment or voluntary work the Local Authority will provide advice and assistance in relation to this identified need which may include directing or referring the young person to other services or agencies in the local area who are able to provide support, advice or assistance.  </w:t>
            </w:r>
          </w:p>
        </w:tc>
      </w:tr>
    </w:tbl>
    <w:p w:rsidR="006E6542" w:rsidRDefault="00E01420" w:rsidP="006E6542">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513"/>
      </w:tblGrid>
      <w:tr w:rsidR="00C6012B" w:rsidTr="006E6542">
        <w:tc>
          <w:tcPr>
            <w:tcW w:w="9606" w:type="dxa"/>
            <w:gridSpan w:val="2"/>
            <w:shd w:val="clear" w:color="auto" w:fill="BFBFBF"/>
            <w:vAlign w:val="center"/>
          </w:tcPr>
          <w:p w:rsidR="006E6542" w:rsidRPr="00761D81" w:rsidRDefault="00E01420" w:rsidP="006E6542">
            <w:pPr>
              <w:pStyle w:val="BodyTextIndent"/>
              <w:ind w:left="0"/>
              <w:jc w:val="center"/>
              <w:rPr>
                <w:rFonts w:cs="Arial"/>
                <w:b/>
                <w:sz w:val="28"/>
                <w:szCs w:val="28"/>
              </w:rPr>
            </w:pPr>
            <w:r w:rsidRPr="00B21D8E">
              <w:rPr>
                <w:rFonts w:cs="Arial"/>
              </w:rPr>
              <w:lastRenderedPageBreak/>
              <w:br w:type="page"/>
            </w:r>
          </w:p>
          <w:p w:rsidR="006E6542" w:rsidRPr="00B83E62" w:rsidRDefault="00E01420" w:rsidP="006E6542">
            <w:pPr>
              <w:pStyle w:val="BodyTextIndent"/>
              <w:ind w:left="0"/>
              <w:jc w:val="center"/>
              <w:rPr>
                <w:rFonts w:cs="Arial"/>
                <w:b/>
                <w:sz w:val="24"/>
              </w:rPr>
            </w:pPr>
            <w:r w:rsidRPr="00B83E62">
              <w:rPr>
                <w:rFonts w:cs="Arial"/>
                <w:b/>
                <w:sz w:val="24"/>
              </w:rPr>
              <w:t>Section 5:  Leisure and wellbeing</w:t>
            </w:r>
          </w:p>
          <w:p w:rsidR="006E6542" w:rsidRPr="00761D81" w:rsidRDefault="00313ABD" w:rsidP="006E6542">
            <w:pPr>
              <w:pStyle w:val="BodyTextIndent"/>
              <w:ind w:left="0"/>
              <w:jc w:val="center"/>
              <w:rPr>
                <w:rFonts w:cs="Arial"/>
                <w:sz w:val="24"/>
              </w:rPr>
            </w:pPr>
          </w:p>
        </w:tc>
      </w:tr>
      <w:tr w:rsidR="00C6012B" w:rsidTr="00796432">
        <w:trPr>
          <w:trHeight w:val="323"/>
        </w:trPr>
        <w:tc>
          <w:tcPr>
            <w:tcW w:w="2093" w:type="dxa"/>
          </w:tcPr>
          <w:p w:rsidR="00796432" w:rsidRPr="00761D81" w:rsidRDefault="00E01420" w:rsidP="006E6542">
            <w:pPr>
              <w:pStyle w:val="BodyTextIndent"/>
              <w:spacing w:after="240"/>
              <w:ind w:left="0"/>
              <w:rPr>
                <w:rFonts w:cs="Arial"/>
                <w:b/>
                <w:sz w:val="24"/>
              </w:rPr>
            </w:pPr>
            <w:r w:rsidRPr="00761D81">
              <w:rPr>
                <w:rFonts w:cs="Arial"/>
                <w:b/>
                <w:sz w:val="24"/>
              </w:rPr>
              <w:t>Funding Area</w:t>
            </w:r>
          </w:p>
        </w:tc>
        <w:tc>
          <w:tcPr>
            <w:tcW w:w="7513" w:type="dxa"/>
            <w:vAlign w:val="center"/>
          </w:tcPr>
          <w:p w:rsidR="00796432" w:rsidRPr="00324A37" w:rsidRDefault="00E01420" w:rsidP="00F75F56">
            <w:pPr>
              <w:jc w:val="center"/>
              <w:rPr>
                <w:szCs w:val="24"/>
              </w:rPr>
            </w:pPr>
            <w:r w:rsidRPr="00761D81">
              <w:rPr>
                <w:rFonts w:cs="Arial"/>
                <w:b/>
              </w:rPr>
              <w:t>Lancashire Commitment</w:t>
            </w:r>
          </w:p>
        </w:tc>
      </w:tr>
      <w:tr w:rsidR="00C6012B" w:rsidTr="00796432">
        <w:tc>
          <w:tcPr>
            <w:tcW w:w="2093" w:type="dxa"/>
          </w:tcPr>
          <w:p w:rsidR="00796432" w:rsidRPr="00761D81" w:rsidRDefault="00E01420" w:rsidP="006E6542">
            <w:pPr>
              <w:pStyle w:val="BodyTextIndent"/>
              <w:spacing w:after="240"/>
              <w:ind w:left="0"/>
              <w:rPr>
                <w:rFonts w:cs="Arial"/>
                <w:b/>
                <w:sz w:val="24"/>
              </w:rPr>
            </w:pPr>
            <w:r w:rsidRPr="00761D81">
              <w:rPr>
                <w:rFonts w:cs="Arial"/>
                <w:b/>
                <w:sz w:val="24"/>
              </w:rPr>
              <w:t>Celebrations</w:t>
            </w:r>
          </w:p>
          <w:p w:rsidR="00796432" w:rsidRPr="00761D81" w:rsidRDefault="00313ABD" w:rsidP="006E6542">
            <w:pPr>
              <w:pStyle w:val="BodyTextIndent"/>
              <w:spacing w:after="240"/>
              <w:ind w:left="0"/>
              <w:rPr>
                <w:rFonts w:cs="Arial"/>
                <w:i/>
                <w:sz w:val="24"/>
              </w:rPr>
            </w:pPr>
          </w:p>
        </w:tc>
        <w:tc>
          <w:tcPr>
            <w:tcW w:w="7513" w:type="dxa"/>
          </w:tcPr>
          <w:p w:rsidR="00796432" w:rsidRPr="00761D81" w:rsidRDefault="00E01420" w:rsidP="00C7013F">
            <w:pPr>
              <w:pStyle w:val="BodyTextIndent"/>
              <w:numPr>
                <w:ilvl w:val="0"/>
                <w:numId w:val="46"/>
              </w:numPr>
              <w:spacing w:after="240"/>
              <w:ind w:left="488"/>
              <w:rPr>
                <w:rFonts w:cs="Arial"/>
                <w:i/>
                <w:sz w:val="24"/>
              </w:rPr>
            </w:pPr>
            <w:r>
              <w:rPr>
                <w:rFonts w:cs="Arial"/>
                <w:sz w:val="24"/>
              </w:rPr>
              <w:t>Financial support towards these is not provided to qualifying young people.</w:t>
            </w:r>
          </w:p>
        </w:tc>
      </w:tr>
      <w:tr w:rsidR="00C6012B" w:rsidTr="00796432">
        <w:tc>
          <w:tcPr>
            <w:tcW w:w="2093" w:type="dxa"/>
          </w:tcPr>
          <w:p w:rsidR="00796432" w:rsidRPr="00761D81" w:rsidRDefault="00E01420" w:rsidP="004B0E77">
            <w:pPr>
              <w:pStyle w:val="BodyTextIndent"/>
              <w:spacing w:after="240"/>
              <w:ind w:left="0"/>
              <w:rPr>
                <w:rFonts w:cs="Arial"/>
                <w:b/>
                <w:sz w:val="24"/>
              </w:rPr>
            </w:pPr>
            <w:r w:rsidRPr="00761D81">
              <w:rPr>
                <w:rFonts w:cs="Arial"/>
                <w:b/>
                <w:sz w:val="24"/>
              </w:rPr>
              <w:t xml:space="preserve">Hobbies / </w:t>
            </w:r>
            <w:r>
              <w:rPr>
                <w:rFonts w:cs="Arial"/>
                <w:b/>
                <w:sz w:val="24"/>
              </w:rPr>
              <w:t>L</w:t>
            </w:r>
            <w:r w:rsidRPr="00761D81">
              <w:rPr>
                <w:rFonts w:cs="Arial"/>
                <w:b/>
                <w:sz w:val="24"/>
              </w:rPr>
              <w:t xml:space="preserve">eisure </w:t>
            </w:r>
            <w:r>
              <w:rPr>
                <w:rFonts w:cs="Arial"/>
                <w:b/>
                <w:sz w:val="24"/>
              </w:rPr>
              <w:t>A</w:t>
            </w:r>
            <w:r w:rsidRPr="00761D81">
              <w:rPr>
                <w:rFonts w:cs="Arial"/>
                <w:b/>
                <w:sz w:val="24"/>
              </w:rPr>
              <w:t xml:space="preserve">ctivities / </w:t>
            </w:r>
            <w:r>
              <w:rPr>
                <w:rFonts w:cs="Arial"/>
                <w:b/>
                <w:sz w:val="24"/>
              </w:rPr>
              <w:t>T</w:t>
            </w:r>
            <w:r w:rsidRPr="00761D81">
              <w:rPr>
                <w:rFonts w:cs="Arial"/>
                <w:b/>
                <w:sz w:val="24"/>
              </w:rPr>
              <w:t xml:space="preserve">alents / </w:t>
            </w:r>
            <w:r>
              <w:rPr>
                <w:rFonts w:cs="Arial"/>
                <w:b/>
                <w:sz w:val="24"/>
              </w:rPr>
              <w:t>S</w:t>
            </w:r>
            <w:r w:rsidRPr="00761D81">
              <w:rPr>
                <w:rFonts w:cs="Arial"/>
                <w:b/>
                <w:sz w:val="24"/>
              </w:rPr>
              <w:t>kills</w:t>
            </w:r>
          </w:p>
        </w:tc>
        <w:tc>
          <w:tcPr>
            <w:tcW w:w="7513" w:type="dxa"/>
          </w:tcPr>
          <w:p w:rsidR="00796432" w:rsidRPr="00761D81" w:rsidRDefault="00E01420" w:rsidP="00C7013F">
            <w:pPr>
              <w:pStyle w:val="BodyTextIndent"/>
              <w:numPr>
                <w:ilvl w:val="0"/>
                <w:numId w:val="46"/>
              </w:numPr>
              <w:spacing w:after="240"/>
              <w:ind w:left="488"/>
              <w:rPr>
                <w:rFonts w:cs="Arial"/>
                <w:b/>
                <w:sz w:val="24"/>
              </w:rPr>
            </w:pPr>
            <w:r>
              <w:rPr>
                <w:rFonts w:cs="Arial"/>
                <w:sz w:val="24"/>
              </w:rPr>
              <w:t>A young person is responsible for funding these from income or benefits.</w:t>
            </w:r>
          </w:p>
        </w:tc>
      </w:tr>
      <w:tr w:rsidR="00C6012B" w:rsidTr="00796432">
        <w:tc>
          <w:tcPr>
            <w:tcW w:w="2093" w:type="dxa"/>
          </w:tcPr>
          <w:p w:rsidR="00796432" w:rsidRPr="00761D81" w:rsidRDefault="00E01420" w:rsidP="006E6542">
            <w:pPr>
              <w:pStyle w:val="BodyTextIndent"/>
              <w:ind w:left="0"/>
              <w:rPr>
                <w:rFonts w:cs="Arial"/>
                <w:b/>
                <w:sz w:val="24"/>
              </w:rPr>
            </w:pPr>
            <w:r w:rsidRPr="00761D81">
              <w:rPr>
                <w:rFonts w:cs="Arial"/>
                <w:b/>
                <w:sz w:val="24"/>
              </w:rPr>
              <w:t>Driving lessons</w:t>
            </w:r>
          </w:p>
          <w:p w:rsidR="00796432" w:rsidRPr="00761D81" w:rsidRDefault="00313ABD" w:rsidP="006E6542">
            <w:pPr>
              <w:pStyle w:val="BodyTextIndent"/>
              <w:ind w:left="0"/>
              <w:rPr>
                <w:rFonts w:cs="Arial"/>
                <w:i/>
                <w:sz w:val="24"/>
              </w:rPr>
            </w:pPr>
          </w:p>
        </w:tc>
        <w:tc>
          <w:tcPr>
            <w:tcW w:w="7513" w:type="dxa"/>
          </w:tcPr>
          <w:p w:rsidR="00796432" w:rsidRPr="004B0E77" w:rsidRDefault="00E01420" w:rsidP="00C7013F">
            <w:pPr>
              <w:pStyle w:val="BodyTextIndent"/>
              <w:numPr>
                <w:ilvl w:val="0"/>
                <w:numId w:val="46"/>
              </w:numPr>
              <w:ind w:left="488"/>
              <w:rPr>
                <w:rFonts w:cs="Arial"/>
                <w:i/>
                <w:sz w:val="24"/>
              </w:rPr>
            </w:pPr>
            <w:r w:rsidRPr="004B0E77">
              <w:rPr>
                <w:rFonts w:cs="Arial"/>
                <w:sz w:val="24"/>
              </w:rPr>
              <w:t>A young person is responsible for funding these from income or benefits.</w:t>
            </w:r>
          </w:p>
        </w:tc>
      </w:tr>
      <w:tr w:rsidR="00C6012B" w:rsidTr="00796432">
        <w:tc>
          <w:tcPr>
            <w:tcW w:w="2093" w:type="dxa"/>
          </w:tcPr>
          <w:p w:rsidR="00796432" w:rsidRPr="00761D81" w:rsidRDefault="00E01420" w:rsidP="006E6542">
            <w:pPr>
              <w:pStyle w:val="BodyTextIndent"/>
              <w:ind w:left="0"/>
              <w:rPr>
                <w:rFonts w:cs="Arial"/>
                <w:b/>
                <w:sz w:val="24"/>
              </w:rPr>
            </w:pPr>
            <w:r w:rsidRPr="00761D81">
              <w:rPr>
                <w:rFonts w:cs="Arial"/>
                <w:b/>
                <w:sz w:val="24"/>
              </w:rPr>
              <w:t>Driving licence</w:t>
            </w:r>
          </w:p>
          <w:p w:rsidR="00796432" w:rsidRPr="00761D81" w:rsidRDefault="00E01420" w:rsidP="00647D82">
            <w:pPr>
              <w:pStyle w:val="BodyTextIndent"/>
              <w:ind w:left="0"/>
              <w:rPr>
                <w:rFonts w:cs="Arial"/>
                <w:b/>
                <w:sz w:val="24"/>
              </w:rPr>
            </w:pPr>
            <w:r w:rsidRPr="00761D81">
              <w:rPr>
                <w:rFonts w:cs="Arial"/>
                <w:i/>
                <w:sz w:val="24"/>
              </w:rPr>
              <w:t xml:space="preserve">(Former </w:t>
            </w:r>
            <w:r>
              <w:rPr>
                <w:rFonts w:cs="Arial"/>
                <w:i/>
                <w:sz w:val="24"/>
              </w:rPr>
              <w:t>R</w:t>
            </w:r>
            <w:r w:rsidRPr="00761D81">
              <w:rPr>
                <w:rFonts w:cs="Arial"/>
                <w:i/>
                <w:sz w:val="24"/>
              </w:rPr>
              <w:t xml:space="preserve">elevant </w:t>
            </w:r>
            <w:r>
              <w:rPr>
                <w:rFonts w:cs="Arial"/>
                <w:i/>
                <w:sz w:val="24"/>
              </w:rPr>
              <w:t>C</w:t>
            </w:r>
            <w:r w:rsidRPr="00761D81">
              <w:rPr>
                <w:rFonts w:cs="Arial"/>
                <w:i/>
                <w:sz w:val="24"/>
              </w:rPr>
              <w:t xml:space="preserve">are </w:t>
            </w:r>
            <w:r>
              <w:rPr>
                <w:rFonts w:cs="Arial"/>
                <w:i/>
                <w:sz w:val="24"/>
              </w:rPr>
              <w:t>L</w:t>
            </w:r>
            <w:r w:rsidRPr="00761D81">
              <w:rPr>
                <w:rFonts w:cs="Arial"/>
                <w:i/>
                <w:sz w:val="24"/>
              </w:rPr>
              <w:t>eavers only)</w:t>
            </w:r>
          </w:p>
        </w:tc>
        <w:tc>
          <w:tcPr>
            <w:tcW w:w="7513" w:type="dxa"/>
          </w:tcPr>
          <w:p w:rsidR="00796432" w:rsidRPr="00761D81" w:rsidRDefault="00E01420" w:rsidP="00C7013F">
            <w:pPr>
              <w:pStyle w:val="BodyTextIndent"/>
              <w:numPr>
                <w:ilvl w:val="0"/>
                <w:numId w:val="46"/>
              </w:numPr>
              <w:ind w:left="488"/>
              <w:rPr>
                <w:rFonts w:cs="Arial"/>
                <w:b/>
                <w:sz w:val="24"/>
              </w:rPr>
            </w:pPr>
            <w:r>
              <w:rPr>
                <w:rFonts w:cs="Arial"/>
                <w:sz w:val="24"/>
              </w:rPr>
              <w:t>A young person is responsible for funding these from income or benefits.</w:t>
            </w:r>
          </w:p>
        </w:tc>
      </w:tr>
      <w:tr w:rsidR="00C6012B" w:rsidTr="00796432">
        <w:tc>
          <w:tcPr>
            <w:tcW w:w="2093" w:type="dxa"/>
          </w:tcPr>
          <w:p w:rsidR="00796432" w:rsidRPr="00761D81" w:rsidRDefault="00E01420" w:rsidP="006E6542">
            <w:pPr>
              <w:pStyle w:val="BodyTextIndent"/>
              <w:spacing w:after="240"/>
              <w:ind w:left="0"/>
              <w:rPr>
                <w:rFonts w:cs="Arial"/>
                <w:b/>
                <w:sz w:val="24"/>
              </w:rPr>
            </w:pPr>
            <w:r w:rsidRPr="00761D81">
              <w:rPr>
                <w:rFonts w:cs="Arial"/>
                <w:b/>
                <w:sz w:val="24"/>
              </w:rPr>
              <w:t>Passport</w:t>
            </w:r>
          </w:p>
        </w:tc>
        <w:tc>
          <w:tcPr>
            <w:tcW w:w="7513" w:type="dxa"/>
          </w:tcPr>
          <w:p w:rsidR="00796432" w:rsidRPr="00761D81" w:rsidRDefault="00E01420" w:rsidP="00C7013F">
            <w:pPr>
              <w:pStyle w:val="BodyTextIndent"/>
              <w:numPr>
                <w:ilvl w:val="0"/>
                <w:numId w:val="46"/>
              </w:numPr>
              <w:spacing w:after="240"/>
              <w:ind w:left="488"/>
              <w:rPr>
                <w:rFonts w:cs="Arial"/>
                <w:b/>
                <w:sz w:val="24"/>
              </w:rPr>
            </w:pPr>
            <w:r>
              <w:rPr>
                <w:rFonts w:cs="Arial"/>
                <w:sz w:val="24"/>
              </w:rPr>
              <w:t>A young person is responsible for funding these from income or benefits.</w:t>
            </w:r>
          </w:p>
        </w:tc>
      </w:tr>
      <w:tr w:rsidR="00C6012B" w:rsidTr="00796432">
        <w:tc>
          <w:tcPr>
            <w:tcW w:w="2093" w:type="dxa"/>
          </w:tcPr>
          <w:p w:rsidR="00796432" w:rsidRPr="00761D81" w:rsidRDefault="00E01420" w:rsidP="006E6542">
            <w:pPr>
              <w:pStyle w:val="BodyTextIndent"/>
              <w:ind w:left="0"/>
              <w:rPr>
                <w:rFonts w:cs="Arial"/>
                <w:b/>
                <w:sz w:val="24"/>
              </w:rPr>
            </w:pPr>
            <w:r w:rsidRPr="00761D81">
              <w:rPr>
                <w:rFonts w:cs="Arial"/>
                <w:b/>
                <w:sz w:val="24"/>
              </w:rPr>
              <w:t xml:space="preserve">Clothing </w:t>
            </w:r>
            <w:r>
              <w:rPr>
                <w:rFonts w:cs="Arial"/>
                <w:b/>
                <w:sz w:val="24"/>
              </w:rPr>
              <w:t>A</w:t>
            </w:r>
            <w:r w:rsidRPr="00761D81">
              <w:rPr>
                <w:rFonts w:cs="Arial"/>
                <w:b/>
                <w:sz w:val="24"/>
              </w:rPr>
              <w:t>llowance</w:t>
            </w:r>
          </w:p>
          <w:p w:rsidR="00796432" w:rsidRPr="00761D81" w:rsidRDefault="00313ABD" w:rsidP="006E6542">
            <w:pPr>
              <w:pStyle w:val="BodyTextIndent"/>
              <w:ind w:left="0"/>
              <w:rPr>
                <w:rFonts w:cs="Arial"/>
                <w:sz w:val="24"/>
              </w:rPr>
            </w:pPr>
          </w:p>
        </w:tc>
        <w:tc>
          <w:tcPr>
            <w:tcW w:w="7513" w:type="dxa"/>
          </w:tcPr>
          <w:p w:rsidR="00796432" w:rsidRPr="00761D81" w:rsidRDefault="00E01420" w:rsidP="00C7013F">
            <w:pPr>
              <w:pStyle w:val="BodyTextIndent"/>
              <w:numPr>
                <w:ilvl w:val="0"/>
                <w:numId w:val="46"/>
              </w:numPr>
              <w:ind w:left="488"/>
              <w:rPr>
                <w:rFonts w:cs="Arial"/>
                <w:sz w:val="24"/>
              </w:rPr>
            </w:pPr>
            <w:r>
              <w:rPr>
                <w:rFonts w:cs="Arial"/>
                <w:sz w:val="24"/>
              </w:rPr>
              <w:t xml:space="preserve">In exceptional circumstances and based on assessed needs, financial support may be provided to a young person towards the costs of interview clothing in relation or clothing necessary to commence a course of training.   </w:t>
            </w:r>
          </w:p>
        </w:tc>
      </w:tr>
      <w:tr w:rsidR="00C6012B" w:rsidTr="00796432">
        <w:tc>
          <w:tcPr>
            <w:tcW w:w="2093" w:type="dxa"/>
          </w:tcPr>
          <w:p w:rsidR="00796432" w:rsidRDefault="00E01420" w:rsidP="006E6542">
            <w:pPr>
              <w:pStyle w:val="BodyTextIndent"/>
              <w:spacing w:after="240"/>
              <w:ind w:left="0"/>
              <w:rPr>
                <w:rFonts w:cs="Arial"/>
                <w:b/>
                <w:sz w:val="24"/>
              </w:rPr>
            </w:pPr>
            <w:r w:rsidRPr="00761D81">
              <w:rPr>
                <w:rFonts w:cs="Arial"/>
                <w:b/>
                <w:sz w:val="24"/>
              </w:rPr>
              <w:t xml:space="preserve">Cold </w:t>
            </w:r>
            <w:r>
              <w:rPr>
                <w:rFonts w:cs="Arial"/>
                <w:b/>
                <w:sz w:val="24"/>
              </w:rPr>
              <w:t>W</w:t>
            </w:r>
            <w:r w:rsidRPr="00761D81">
              <w:rPr>
                <w:rFonts w:cs="Arial"/>
                <w:b/>
                <w:sz w:val="24"/>
              </w:rPr>
              <w:t xml:space="preserve">eather </w:t>
            </w:r>
            <w:r>
              <w:rPr>
                <w:rFonts w:cs="Arial"/>
                <w:b/>
                <w:sz w:val="24"/>
              </w:rPr>
              <w:t>F</w:t>
            </w:r>
            <w:r w:rsidRPr="00761D81">
              <w:rPr>
                <w:rFonts w:cs="Arial"/>
                <w:b/>
                <w:sz w:val="24"/>
              </w:rPr>
              <w:t xml:space="preserve">uel </w:t>
            </w:r>
            <w:r>
              <w:rPr>
                <w:rFonts w:cs="Arial"/>
                <w:b/>
                <w:sz w:val="24"/>
              </w:rPr>
              <w:t>P</w:t>
            </w:r>
            <w:r w:rsidRPr="00761D81">
              <w:rPr>
                <w:rFonts w:cs="Arial"/>
                <w:b/>
                <w:sz w:val="24"/>
              </w:rPr>
              <w:t xml:space="preserve">ayments </w:t>
            </w:r>
          </w:p>
          <w:p w:rsidR="00796432" w:rsidRPr="00796432" w:rsidRDefault="00313ABD" w:rsidP="006E6542">
            <w:pPr>
              <w:pStyle w:val="BodyTextIndent"/>
              <w:spacing w:after="240"/>
              <w:ind w:left="0"/>
              <w:rPr>
                <w:rFonts w:cs="Arial"/>
                <w:b/>
                <w:sz w:val="24"/>
              </w:rPr>
            </w:pPr>
          </w:p>
        </w:tc>
        <w:tc>
          <w:tcPr>
            <w:tcW w:w="7513" w:type="dxa"/>
          </w:tcPr>
          <w:p w:rsidR="00796432" w:rsidRPr="00761D81" w:rsidRDefault="00E01420" w:rsidP="00C7013F">
            <w:pPr>
              <w:pStyle w:val="BodyTextIndent"/>
              <w:numPr>
                <w:ilvl w:val="0"/>
                <w:numId w:val="46"/>
              </w:numPr>
              <w:spacing w:after="240"/>
              <w:ind w:left="488"/>
              <w:rPr>
                <w:rFonts w:cs="Arial"/>
                <w:sz w:val="24"/>
              </w:rPr>
            </w:pPr>
            <w:r w:rsidRPr="00761D81">
              <w:rPr>
                <w:rFonts w:cs="Arial"/>
                <w:sz w:val="24"/>
              </w:rPr>
              <w:lastRenderedPageBreak/>
              <w:t xml:space="preserve">Additional financial support may be offered in extreme conditions </w:t>
            </w:r>
            <w:r>
              <w:rPr>
                <w:rFonts w:cs="Arial"/>
                <w:sz w:val="24"/>
              </w:rPr>
              <w:t xml:space="preserve">if a young person's welfare requires it.  </w:t>
            </w:r>
          </w:p>
        </w:tc>
      </w:tr>
      <w:tr w:rsidR="00C6012B" w:rsidTr="00796432">
        <w:tc>
          <w:tcPr>
            <w:tcW w:w="2093" w:type="dxa"/>
          </w:tcPr>
          <w:p w:rsidR="00796432" w:rsidRPr="00761D81" w:rsidRDefault="00E01420" w:rsidP="006E6542">
            <w:pPr>
              <w:pStyle w:val="BodyTextIndent"/>
              <w:ind w:left="0"/>
              <w:rPr>
                <w:rFonts w:cs="Arial"/>
                <w:b/>
                <w:sz w:val="24"/>
              </w:rPr>
            </w:pPr>
            <w:r w:rsidRPr="00761D81">
              <w:rPr>
                <w:rFonts w:cs="Arial"/>
                <w:b/>
                <w:sz w:val="24"/>
              </w:rPr>
              <w:t xml:space="preserve">Transport </w:t>
            </w:r>
            <w:r>
              <w:rPr>
                <w:rFonts w:cs="Arial"/>
                <w:b/>
                <w:sz w:val="24"/>
              </w:rPr>
              <w:t>C</w:t>
            </w:r>
            <w:r w:rsidRPr="00761D81">
              <w:rPr>
                <w:rFonts w:cs="Arial"/>
                <w:b/>
                <w:sz w:val="24"/>
              </w:rPr>
              <w:t>osts</w:t>
            </w:r>
          </w:p>
          <w:p w:rsidR="00796432" w:rsidRPr="00761D81" w:rsidRDefault="00313ABD" w:rsidP="006E6542">
            <w:pPr>
              <w:pStyle w:val="BodyTextIndent"/>
              <w:ind w:left="0"/>
              <w:rPr>
                <w:rFonts w:cs="Arial"/>
                <w:i/>
                <w:sz w:val="24"/>
                <w:highlight w:val="yellow"/>
              </w:rPr>
            </w:pPr>
          </w:p>
        </w:tc>
        <w:tc>
          <w:tcPr>
            <w:tcW w:w="7513" w:type="dxa"/>
          </w:tcPr>
          <w:p w:rsidR="00796432" w:rsidRPr="00BB4A14" w:rsidRDefault="00E01420" w:rsidP="00C7013F">
            <w:pPr>
              <w:pStyle w:val="BodyTextIndent"/>
              <w:numPr>
                <w:ilvl w:val="0"/>
                <w:numId w:val="46"/>
              </w:numPr>
              <w:spacing w:after="240"/>
              <w:ind w:left="488"/>
              <w:rPr>
                <w:rFonts w:cs="Arial"/>
                <w:sz w:val="24"/>
              </w:rPr>
            </w:pPr>
            <w:r w:rsidRPr="00761D81">
              <w:rPr>
                <w:rFonts w:cs="Arial"/>
                <w:sz w:val="24"/>
              </w:rPr>
              <w:t>Tra</w:t>
            </w:r>
            <w:r>
              <w:rPr>
                <w:rFonts w:cs="Arial"/>
                <w:sz w:val="24"/>
              </w:rPr>
              <w:t>nsport to education or training</w:t>
            </w:r>
            <w:r w:rsidRPr="00761D81">
              <w:rPr>
                <w:rFonts w:cs="Arial"/>
                <w:sz w:val="24"/>
              </w:rPr>
              <w:t>: Where costs for this cannot</w:t>
            </w:r>
            <w:r>
              <w:rPr>
                <w:rFonts w:cs="Arial"/>
                <w:sz w:val="24"/>
              </w:rPr>
              <w:t xml:space="preserve"> be covered by the Bursary Fund or training provider</w:t>
            </w:r>
            <w:r w:rsidRPr="00761D81">
              <w:rPr>
                <w:rFonts w:cs="Arial"/>
                <w:sz w:val="24"/>
              </w:rPr>
              <w:t xml:space="preserve"> this </w:t>
            </w:r>
            <w:r>
              <w:rPr>
                <w:rFonts w:cs="Arial"/>
                <w:sz w:val="24"/>
              </w:rPr>
              <w:t xml:space="preserve">may </w:t>
            </w:r>
            <w:r w:rsidRPr="00761D81">
              <w:rPr>
                <w:rFonts w:cs="Arial"/>
                <w:sz w:val="24"/>
              </w:rPr>
              <w:t xml:space="preserve">be funded based on </w:t>
            </w:r>
            <w:r>
              <w:rPr>
                <w:rFonts w:cs="Arial"/>
                <w:sz w:val="24"/>
              </w:rPr>
              <w:t xml:space="preserve">assessed needs and based on </w:t>
            </w:r>
            <w:r w:rsidRPr="00761D81">
              <w:rPr>
                <w:rFonts w:cs="Arial"/>
                <w:sz w:val="24"/>
              </w:rPr>
              <w:t>attendance.</w:t>
            </w:r>
          </w:p>
        </w:tc>
      </w:tr>
      <w:tr w:rsidR="00C6012B" w:rsidTr="00796432">
        <w:tc>
          <w:tcPr>
            <w:tcW w:w="2093" w:type="dxa"/>
          </w:tcPr>
          <w:p w:rsidR="00796432" w:rsidRPr="00761D81" w:rsidRDefault="00E01420" w:rsidP="006E6542">
            <w:pPr>
              <w:pStyle w:val="BodyTextIndent"/>
              <w:spacing w:after="240"/>
              <w:ind w:left="0"/>
              <w:rPr>
                <w:rFonts w:cs="Arial"/>
                <w:b/>
                <w:sz w:val="24"/>
              </w:rPr>
            </w:pPr>
            <w:r w:rsidRPr="00761D81">
              <w:rPr>
                <w:rFonts w:cs="Arial"/>
                <w:b/>
                <w:sz w:val="24"/>
              </w:rPr>
              <w:t>Health Costs</w:t>
            </w:r>
          </w:p>
        </w:tc>
        <w:tc>
          <w:tcPr>
            <w:tcW w:w="7513" w:type="dxa"/>
          </w:tcPr>
          <w:p w:rsidR="00796432" w:rsidRPr="00761D81" w:rsidRDefault="00E01420" w:rsidP="00C7013F">
            <w:pPr>
              <w:pStyle w:val="BodyTextIndent"/>
              <w:numPr>
                <w:ilvl w:val="0"/>
                <w:numId w:val="15"/>
              </w:numPr>
              <w:spacing w:after="240"/>
              <w:ind w:left="459" w:hanging="363"/>
              <w:rPr>
                <w:rFonts w:cs="Arial"/>
                <w:sz w:val="24"/>
              </w:rPr>
            </w:pPr>
            <w:r w:rsidRPr="00761D81">
              <w:rPr>
                <w:rFonts w:cs="Arial"/>
                <w:sz w:val="24"/>
              </w:rPr>
              <w:t>Young people aged under 19 in full-time education, receiving Income Support, Jobseekers Allowance or Employment and Support Allowance may be able to get help towards health costs relating to NHS prescription charges, NHS dental treatment including check</w:t>
            </w:r>
            <w:r>
              <w:rPr>
                <w:rFonts w:cs="Arial"/>
                <w:sz w:val="24"/>
              </w:rPr>
              <w:t>-</w:t>
            </w:r>
            <w:r w:rsidRPr="00761D81">
              <w:rPr>
                <w:rFonts w:cs="Arial"/>
                <w:sz w:val="24"/>
              </w:rPr>
              <w:t xml:space="preserve">ups, sight tests, vouchers towards the cost of glasses or contact lenses, travel costs to and from hospital for treatment under a consultant or on referral by a doctor or dentist, wigs and fabric supports.  This may be full or partial help.  </w:t>
            </w:r>
          </w:p>
          <w:p w:rsidR="00796432" w:rsidRPr="00796432" w:rsidRDefault="00E01420" w:rsidP="00C7013F">
            <w:pPr>
              <w:pStyle w:val="BodyTextIndent"/>
              <w:numPr>
                <w:ilvl w:val="0"/>
                <w:numId w:val="15"/>
              </w:numPr>
              <w:spacing w:after="240"/>
              <w:ind w:left="459" w:hanging="363"/>
              <w:rPr>
                <w:rFonts w:cs="Arial"/>
                <w:sz w:val="24"/>
              </w:rPr>
            </w:pPr>
            <w:r w:rsidRPr="00761D81">
              <w:rPr>
                <w:rFonts w:cs="Arial"/>
                <w:sz w:val="24"/>
              </w:rPr>
              <w:t>There is also an NHS Low Income Scheme for young people to whom the above doesn’t apply but are in a low income</w:t>
            </w:r>
            <w:r>
              <w:rPr>
                <w:rFonts w:cs="Arial"/>
                <w:sz w:val="24"/>
              </w:rPr>
              <w:t>.</w:t>
            </w:r>
            <w:r w:rsidRPr="00761D81">
              <w:rPr>
                <w:rFonts w:cs="Arial"/>
                <w:sz w:val="24"/>
              </w:rPr>
              <w:t xml:space="preserve">    </w:t>
            </w:r>
          </w:p>
        </w:tc>
      </w:tr>
    </w:tbl>
    <w:p w:rsidR="00F75F56" w:rsidRDefault="00E01420">
      <w:pPr>
        <w:spacing w:after="0" w:line="240" w:lineRule="auto"/>
      </w:pPr>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6012B" w:rsidTr="00796432">
        <w:tc>
          <w:tcPr>
            <w:tcW w:w="9606" w:type="dxa"/>
            <w:shd w:val="clear" w:color="auto" w:fill="BFBFBF"/>
            <w:vAlign w:val="center"/>
          </w:tcPr>
          <w:p w:rsidR="00796432" w:rsidRPr="00761D81" w:rsidRDefault="00E01420" w:rsidP="00F75F56">
            <w:pPr>
              <w:pStyle w:val="BodyTextIndent"/>
              <w:ind w:left="0"/>
              <w:rPr>
                <w:rFonts w:cs="Arial"/>
                <w:b/>
                <w:sz w:val="28"/>
                <w:szCs w:val="28"/>
              </w:rPr>
            </w:pPr>
            <w:r w:rsidRPr="00761D81">
              <w:rPr>
                <w:rFonts w:cs="Arial"/>
                <w:sz w:val="24"/>
              </w:rPr>
              <w:lastRenderedPageBreak/>
              <w:br w:type="page"/>
            </w:r>
            <w:r w:rsidRPr="00761D81">
              <w:rPr>
                <w:rFonts w:cs="Arial"/>
                <w:sz w:val="24"/>
              </w:rPr>
              <w:br w:type="page"/>
            </w:r>
            <w:r w:rsidRPr="00761D81">
              <w:rPr>
                <w:rFonts w:cs="Arial"/>
                <w:sz w:val="24"/>
              </w:rPr>
              <w:br w:type="page"/>
            </w:r>
          </w:p>
          <w:p w:rsidR="00796432" w:rsidRPr="00B83E62" w:rsidRDefault="00E01420" w:rsidP="00796432">
            <w:pPr>
              <w:pStyle w:val="BodyTextIndent"/>
              <w:ind w:left="0"/>
              <w:jc w:val="center"/>
              <w:rPr>
                <w:rFonts w:cs="Arial"/>
                <w:b/>
                <w:sz w:val="24"/>
              </w:rPr>
            </w:pPr>
            <w:r w:rsidRPr="00B83E62">
              <w:rPr>
                <w:rFonts w:cs="Arial"/>
                <w:b/>
                <w:sz w:val="24"/>
              </w:rPr>
              <w:t>Useful References for further advice</w:t>
            </w:r>
          </w:p>
          <w:p w:rsidR="00796432" w:rsidRPr="00761D81" w:rsidRDefault="00313ABD" w:rsidP="00796432">
            <w:pPr>
              <w:pStyle w:val="BodyTextIndent"/>
              <w:ind w:left="0"/>
              <w:jc w:val="center"/>
              <w:rPr>
                <w:rFonts w:cs="Arial"/>
                <w:b/>
                <w:sz w:val="28"/>
                <w:szCs w:val="28"/>
              </w:rPr>
            </w:pPr>
          </w:p>
        </w:tc>
      </w:tr>
      <w:tr w:rsidR="00C6012B" w:rsidTr="00796432">
        <w:tc>
          <w:tcPr>
            <w:tcW w:w="9606" w:type="dxa"/>
          </w:tcPr>
          <w:p w:rsidR="00796432" w:rsidRPr="00F75F56" w:rsidRDefault="00E01420" w:rsidP="00796432">
            <w:pPr>
              <w:pStyle w:val="BodyTextIndent"/>
              <w:spacing w:after="240"/>
              <w:ind w:left="0"/>
              <w:rPr>
                <w:rFonts w:cs="Arial"/>
                <w:sz w:val="24"/>
              </w:rPr>
            </w:pPr>
            <w:r w:rsidRPr="00F75F56">
              <w:rPr>
                <w:rFonts w:cs="Arial"/>
                <w:b/>
                <w:sz w:val="24"/>
              </w:rPr>
              <w:t>Official Government Website for the UK:</w:t>
            </w:r>
            <w:r w:rsidRPr="00F75F56">
              <w:rPr>
                <w:rFonts w:cs="Arial"/>
                <w:sz w:val="24"/>
              </w:rPr>
              <w:t xml:space="preserve">  </w:t>
            </w:r>
            <w:hyperlink r:id="rId11" w:history="1">
              <w:r w:rsidRPr="00F75F56">
                <w:rPr>
                  <w:rStyle w:val="Hyperlink"/>
                  <w:rFonts w:cs="Arial"/>
                  <w:sz w:val="24"/>
                </w:rPr>
                <w:t>www.directgov.co.uk</w:t>
              </w:r>
            </w:hyperlink>
          </w:p>
        </w:tc>
      </w:tr>
      <w:tr w:rsidR="00C6012B" w:rsidTr="00796432">
        <w:tc>
          <w:tcPr>
            <w:tcW w:w="9606" w:type="dxa"/>
          </w:tcPr>
          <w:p w:rsidR="00796432" w:rsidRPr="00F75F56" w:rsidRDefault="00E01420" w:rsidP="00796432">
            <w:pPr>
              <w:pStyle w:val="BodyTextIndent"/>
              <w:spacing w:after="240"/>
              <w:ind w:left="0"/>
              <w:rPr>
                <w:rFonts w:cs="Arial"/>
                <w:b/>
                <w:sz w:val="24"/>
              </w:rPr>
            </w:pPr>
            <w:r w:rsidRPr="00F75F56">
              <w:rPr>
                <w:rFonts w:cs="Arial"/>
                <w:b/>
                <w:sz w:val="24"/>
              </w:rPr>
              <w:t>Become:</w:t>
            </w:r>
            <w:r w:rsidRPr="00F75F56">
              <w:rPr>
                <w:rFonts w:cs="Arial"/>
                <w:sz w:val="24"/>
              </w:rPr>
              <w:t xml:space="preserve"> </w:t>
            </w:r>
            <w:hyperlink r:id="rId12" w:history="1">
              <w:r w:rsidRPr="00F75F56">
                <w:rPr>
                  <w:rStyle w:val="Hyperlink"/>
                  <w:rFonts w:cs="Arial"/>
                  <w:sz w:val="24"/>
                </w:rPr>
                <w:t>http://www.becomecharity.org.uk/care-the-facts/</w:t>
              </w:r>
            </w:hyperlink>
          </w:p>
          <w:p w:rsidR="00796432" w:rsidRPr="00F75F56" w:rsidRDefault="00E01420" w:rsidP="00796432">
            <w:pPr>
              <w:pStyle w:val="BodyTextIndent"/>
              <w:spacing w:after="240"/>
              <w:ind w:left="0"/>
              <w:rPr>
                <w:rFonts w:cs="Arial"/>
                <w:sz w:val="24"/>
              </w:rPr>
            </w:pPr>
            <w:r w:rsidRPr="00F75F56">
              <w:rPr>
                <w:rFonts w:cs="Arial"/>
                <w:sz w:val="24"/>
              </w:rPr>
              <w:t>Website for information for care leavers</w:t>
            </w:r>
            <w:r>
              <w:rPr>
                <w:rFonts w:cs="Arial"/>
                <w:sz w:val="24"/>
              </w:rPr>
              <w:t>.</w:t>
            </w:r>
          </w:p>
        </w:tc>
      </w:tr>
      <w:tr w:rsidR="00C6012B" w:rsidTr="00796432">
        <w:tc>
          <w:tcPr>
            <w:tcW w:w="9606" w:type="dxa"/>
          </w:tcPr>
          <w:p w:rsidR="00796432" w:rsidRPr="00F75F56" w:rsidRDefault="00E01420" w:rsidP="00796432">
            <w:pPr>
              <w:pStyle w:val="BodyTextIndent"/>
              <w:spacing w:after="240"/>
              <w:ind w:left="0"/>
              <w:rPr>
                <w:rFonts w:cs="Arial"/>
                <w:b/>
                <w:sz w:val="24"/>
              </w:rPr>
            </w:pPr>
            <w:r w:rsidRPr="00F75F56">
              <w:rPr>
                <w:rFonts w:cs="Arial"/>
                <w:b/>
                <w:sz w:val="24"/>
              </w:rPr>
              <w:t xml:space="preserve">Propel: </w:t>
            </w:r>
            <w:hyperlink r:id="rId13" w:history="1">
              <w:r w:rsidRPr="00F75F56">
                <w:rPr>
                  <w:rStyle w:val="Hyperlink"/>
                  <w:rFonts w:cs="Arial"/>
                  <w:sz w:val="24"/>
                </w:rPr>
                <w:t>http://propel.org.uk/</w:t>
              </w:r>
            </w:hyperlink>
            <w:r w:rsidRPr="00F75F56">
              <w:rPr>
                <w:rFonts w:cs="Arial"/>
                <w:b/>
                <w:sz w:val="24"/>
              </w:rPr>
              <w:t xml:space="preserve"> </w:t>
            </w:r>
          </w:p>
          <w:p w:rsidR="00796432" w:rsidRPr="00F75F56" w:rsidRDefault="00E01420" w:rsidP="004B0E77">
            <w:pPr>
              <w:pStyle w:val="BodyTextIndent"/>
              <w:spacing w:after="240"/>
              <w:ind w:left="0"/>
              <w:rPr>
                <w:rFonts w:cs="Arial"/>
                <w:sz w:val="24"/>
              </w:rPr>
            </w:pPr>
            <w:r w:rsidRPr="00F75F56">
              <w:rPr>
                <w:rFonts w:cs="Arial"/>
                <w:sz w:val="24"/>
              </w:rPr>
              <w:t xml:space="preserve">Advice and information for </w:t>
            </w:r>
            <w:r>
              <w:rPr>
                <w:rFonts w:cs="Arial"/>
                <w:sz w:val="24"/>
              </w:rPr>
              <w:t>c</w:t>
            </w:r>
            <w:r w:rsidRPr="00F75F56">
              <w:rPr>
                <w:rFonts w:cs="Arial"/>
                <w:sz w:val="24"/>
              </w:rPr>
              <w:t xml:space="preserve">are </w:t>
            </w:r>
            <w:r>
              <w:rPr>
                <w:rFonts w:cs="Arial"/>
                <w:sz w:val="24"/>
              </w:rPr>
              <w:t>l</w:t>
            </w:r>
            <w:r w:rsidRPr="00F75F56">
              <w:rPr>
                <w:rFonts w:cs="Arial"/>
                <w:sz w:val="24"/>
              </w:rPr>
              <w:t>eavers attending university</w:t>
            </w:r>
            <w:r>
              <w:rPr>
                <w:rFonts w:cs="Arial"/>
                <w:sz w:val="24"/>
              </w:rPr>
              <w:t>.</w:t>
            </w:r>
          </w:p>
        </w:tc>
      </w:tr>
      <w:tr w:rsidR="00C6012B" w:rsidTr="00796432">
        <w:tc>
          <w:tcPr>
            <w:tcW w:w="9606" w:type="dxa"/>
          </w:tcPr>
          <w:p w:rsidR="00796432" w:rsidRPr="00F75F56" w:rsidRDefault="00E01420" w:rsidP="00796432">
            <w:pPr>
              <w:autoSpaceDE w:val="0"/>
              <w:autoSpaceDN w:val="0"/>
              <w:adjustRightInd w:val="0"/>
              <w:spacing w:after="0" w:line="240" w:lineRule="auto"/>
              <w:rPr>
                <w:rStyle w:val="Hyperlink"/>
                <w:rFonts w:cs="Arial"/>
                <w:bCs/>
                <w:szCs w:val="24"/>
                <w:lang w:eastAsia="en-GB"/>
              </w:rPr>
            </w:pPr>
            <w:r w:rsidRPr="00F75F56">
              <w:rPr>
                <w:rFonts w:cs="Arial"/>
                <w:b/>
                <w:bCs/>
                <w:color w:val="000000"/>
                <w:szCs w:val="24"/>
                <w:lang w:eastAsia="en-GB"/>
              </w:rPr>
              <w:t>The Buttle Trust:</w:t>
            </w:r>
            <w:r w:rsidRPr="00F75F56">
              <w:rPr>
                <w:rFonts w:cs="Arial"/>
                <w:bCs/>
                <w:color w:val="000000"/>
                <w:szCs w:val="24"/>
                <w:lang w:eastAsia="en-GB"/>
              </w:rPr>
              <w:t xml:space="preserve"> </w:t>
            </w:r>
            <w:hyperlink r:id="rId14" w:history="1">
              <w:r w:rsidRPr="00F75F56">
                <w:rPr>
                  <w:rStyle w:val="Hyperlink"/>
                  <w:rFonts w:cs="Arial"/>
                  <w:bCs/>
                  <w:szCs w:val="24"/>
                  <w:lang w:eastAsia="en-GB"/>
                </w:rPr>
                <w:t>http://www.buttleuk.org/</w:t>
              </w:r>
            </w:hyperlink>
          </w:p>
          <w:p w:rsidR="00796432" w:rsidRPr="00F75F56" w:rsidRDefault="00313ABD" w:rsidP="00796432">
            <w:pPr>
              <w:autoSpaceDE w:val="0"/>
              <w:autoSpaceDN w:val="0"/>
              <w:adjustRightInd w:val="0"/>
              <w:spacing w:after="0" w:line="240" w:lineRule="auto"/>
              <w:rPr>
                <w:rFonts w:cs="Arial"/>
                <w:bCs/>
                <w:color w:val="000000"/>
                <w:szCs w:val="24"/>
                <w:lang w:eastAsia="en-GB"/>
              </w:rPr>
            </w:pPr>
          </w:p>
          <w:p w:rsidR="00796432" w:rsidRPr="00F75F56" w:rsidRDefault="00E01420" w:rsidP="00796432">
            <w:pPr>
              <w:autoSpaceDE w:val="0"/>
              <w:autoSpaceDN w:val="0"/>
              <w:adjustRightInd w:val="0"/>
              <w:spacing w:after="0" w:line="240" w:lineRule="auto"/>
              <w:rPr>
                <w:rFonts w:cs="Arial"/>
                <w:color w:val="000000"/>
                <w:szCs w:val="24"/>
                <w:lang w:eastAsia="en-GB"/>
              </w:rPr>
            </w:pPr>
            <w:r w:rsidRPr="00F75F56">
              <w:rPr>
                <w:rFonts w:cs="Arial"/>
                <w:color w:val="000000"/>
                <w:szCs w:val="24"/>
                <w:lang w:eastAsia="en-GB"/>
              </w:rPr>
              <w:t xml:space="preserve">The trust has a fund that provides additional financial support to young people which can only be accessed once a student loan and the University Access </w:t>
            </w:r>
            <w:r>
              <w:rPr>
                <w:rFonts w:cs="Arial"/>
                <w:color w:val="000000"/>
                <w:szCs w:val="24"/>
                <w:lang w:eastAsia="en-GB"/>
              </w:rPr>
              <w:t>F</w:t>
            </w:r>
            <w:r w:rsidRPr="00F75F56">
              <w:rPr>
                <w:rFonts w:cs="Arial"/>
                <w:color w:val="000000"/>
                <w:szCs w:val="24"/>
                <w:lang w:eastAsia="en-GB"/>
              </w:rPr>
              <w:t xml:space="preserve">und has been applied for. </w:t>
            </w:r>
          </w:p>
          <w:p w:rsidR="00796432" w:rsidRPr="00F75F56" w:rsidRDefault="00E01420" w:rsidP="00796432">
            <w:pPr>
              <w:autoSpaceDE w:val="0"/>
              <w:autoSpaceDN w:val="0"/>
              <w:adjustRightInd w:val="0"/>
              <w:spacing w:after="0" w:line="240" w:lineRule="auto"/>
              <w:rPr>
                <w:rFonts w:cs="Arial"/>
                <w:color w:val="000000"/>
                <w:szCs w:val="24"/>
                <w:lang w:eastAsia="en-GB"/>
              </w:rPr>
            </w:pPr>
            <w:r w:rsidRPr="00F75F56">
              <w:rPr>
                <w:rFonts w:cs="Arial"/>
                <w:color w:val="000000"/>
                <w:szCs w:val="24"/>
                <w:lang w:eastAsia="en-GB"/>
              </w:rPr>
              <w:t xml:space="preserve"> </w:t>
            </w:r>
          </w:p>
        </w:tc>
      </w:tr>
      <w:tr w:rsidR="00C6012B" w:rsidTr="00796432">
        <w:tc>
          <w:tcPr>
            <w:tcW w:w="9606" w:type="dxa"/>
          </w:tcPr>
          <w:p w:rsidR="00796432" w:rsidRPr="00F75F56" w:rsidRDefault="00E01420" w:rsidP="00796432">
            <w:pPr>
              <w:autoSpaceDE w:val="0"/>
              <w:autoSpaceDN w:val="0"/>
              <w:adjustRightInd w:val="0"/>
              <w:spacing w:after="0" w:line="240" w:lineRule="auto"/>
              <w:rPr>
                <w:rFonts w:cs="Arial"/>
                <w:b/>
                <w:bCs/>
                <w:color w:val="000000"/>
                <w:szCs w:val="24"/>
                <w:lang w:eastAsia="en-GB"/>
              </w:rPr>
            </w:pPr>
            <w:r w:rsidRPr="00F75F56">
              <w:rPr>
                <w:rFonts w:cs="Arial"/>
                <w:b/>
                <w:bCs/>
                <w:color w:val="000000"/>
                <w:szCs w:val="24"/>
                <w:lang w:eastAsia="en-GB"/>
              </w:rPr>
              <w:t xml:space="preserve">The Prince’s Trust: </w:t>
            </w:r>
            <w:r w:rsidRPr="00F75F56">
              <w:rPr>
                <w:rFonts w:cs="Arial"/>
                <w:b/>
                <w:bCs/>
                <w:color w:val="000000"/>
                <w:szCs w:val="24"/>
                <w:lang w:eastAsia="en-GB"/>
              </w:rPr>
              <w:fldChar w:fldCharType="begin"/>
            </w:r>
            <w:r w:rsidRPr="00F75F56">
              <w:rPr>
                <w:rFonts w:cs="Arial"/>
                <w:b/>
                <w:bCs/>
                <w:color w:val="000000"/>
                <w:szCs w:val="24"/>
                <w:lang w:eastAsia="en-GB"/>
              </w:rPr>
              <w:instrText xml:space="preserve"> HYPERLINK "http:// </w:instrText>
            </w:r>
          </w:p>
          <w:p w:rsidR="00796432" w:rsidRPr="00F75F56" w:rsidRDefault="00E01420" w:rsidP="00796432">
            <w:pPr>
              <w:autoSpaceDE w:val="0"/>
              <w:autoSpaceDN w:val="0"/>
              <w:adjustRightInd w:val="0"/>
              <w:spacing w:after="0" w:line="240" w:lineRule="auto"/>
              <w:rPr>
                <w:rStyle w:val="Hyperlink"/>
                <w:rFonts w:cs="Arial"/>
                <w:bCs/>
                <w:szCs w:val="24"/>
                <w:lang w:eastAsia="en-GB"/>
              </w:rPr>
            </w:pPr>
            <w:r w:rsidRPr="00F75F56">
              <w:rPr>
                <w:rFonts w:cs="Arial"/>
                <w:bCs/>
                <w:color w:val="000000"/>
                <w:szCs w:val="24"/>
                <w:lang w:eastAsia="en-GB"/>
              </w:rPr>
              <w:instrText xml:space="preserve">www.princes-trust.org.uk/need_help/grants/development_awards.aspx" </w:instrText>
            </w:r>
            <w:r w:rsidRPr="00F75F56">
              <w:rPr>
                <w:rFonts w:cs="Arial"/>
                <w:bCs/>
                <w:color w:val="000000"/>
                <w:szCs w:val="24"/>
                <w:lang w:eastAsia="en-GB"/>
              </w:rPr>
              <w:fldChar w:fldCharType="separate"/>
            </w:r>
            <w:r w:rsidRPr="00F75F56">
              <w:rPr>
                <w:rStyle w:val="Hyperlink"/>
                <w:rFonts w:cs="Arial"/>
                <w:bCs/>
                <w:szCs w:val="24"/>
                <w:lang w:eastAsia="en-GB"/>
              </w:rPr>
              <w:t xml:space="preserve"> </w:t>
            </w:r>
          </w:p>
          <w:p w:rsidR="00796432" w:rsidRPr="00F75F56" w:rsidRDefault="00E01420" w:rsidP="00796432">
            <w:pPr>
              <w:autoSpaceDE w:val="0"/>
              <w:autoSpaceDN w:val="0"/>
              <w:adjustRightInd w:val="0"/>
              <w:spacing w:after="0" w:line="240" w:lineRule="auto"/>
              <w:rPr>
                <w:rFonts w:cs="Arial"/>
                <w:bCs/>
                <w:color w:val="000000"/>
                <w:szCs w:val="24"/>
                <w:lang w:eastAsia="en-GB"/>
              </w:rPr>
            </w:pPr>
            <w:r w:rsidRPr="00F75F56">
              <w:rPr>
                <w:rStyle w:val="Hyperlink"/>
                <w:rFonts w:cs="Arial"/>
                <w:bCs/>
                <w:szCs w:val="24"/>
                <w:lang w:eastAsia="en-GB"/>
              </w:rPr>
              <w:t>www.princes-trust.org.uk/need_help/grants/development_awards.aspx</w:t>
            </w:r>
            <w:r w:rsidRPr="00F75F56">
              <w:rPr>
                <w:rFonts w:cs="Arial"/>
                <w:bCs/>
                <w:color w:val="000000"/>
                <w:szCs w:val="24"/>
                <w:lang w:eastAsia="en-GB"/>
              </w:rPr>
              <w:fldChar w:fldCharType="end"/>
            </w:r>
          </w:p>
          <w:p w:rsidR="00796432" w:rsidRPr="00F75F56" w:rsidRDefault="00E01420" w:rsidP="00796432">
            <w:pPr>
              <w:pStyle w:val="BodyTextIndent"/>
              <w:spacing w:after="240"/>
              <w:ind w:left="0"/>
              <w:rPr>
                <w:rFonts w:cs="Arial"/>
                <w:sz w:val="24"/>
              </w:rPr>
            </w:pPr>
            <w:r w:rsidRPr="00F75F56">
              <w:rPr>
                <w:rFonts w:cs="Arial"/>
                <w:color w:val="000000"/>
                <w:sz w:val="24"/>
                <w:lang w:eastAsia="en-GB"/>
              </w:rPr>
              <w:t>The Prince’s Trust Development Award provides practical help - including financial support. It can also buy equipment for courses.</w:t>
            </w:r>
          </w:p>
        </w:tc>
      </w:tr>
      <w:tr w:rsidR="00C6012B" w:rsidTr="00796432">
        <w:tc>
          <w:tcPr>
            <w:tcW w:w="9606" w:type="dxa"/>
          </w:tcPr>
          <w:p w:rsidR="00796432" w:rsidRPr="00F75F56" w:rsidRDefault="00E01420" w:rsidP="00796432">
            <w:pPr>
              <w:autoSpaceDE w:val="0"/>
              <w:autoSpaceDN w:val="0"/>
              <w:adjustRightInd w:val="0"/>
              <w:spacing w:after="0" w:line="240" w:lineRule="auto"/>
              <w:rPr>
                <w:rFonts w:cs="Arial"/>
                <w:b/>
                <w:bCs/>
                <w:color w:val="000000"/>
                <w:szCs w:val="24"/>
                <w:lang w:eastAsia="en-GB"/>
              </w:rPr>
            </w:pPr>
            <w:r w:rsidRPr="00F75F56">
              <w:rPr>
                <w:rFonts w:cs="Arial"/>
                <w:b/>
                <w:bCs/>
                <w:color w:val="000000"/>
                <w:szCs w:val="24"/>
                <w:lang w:eastAsia="en-GB"/>
              </w:rPr>
              <w:t xml:space="preserve">Educational Grants Advisory Service: </w:t>
            </w:r>
            <w:r w:rsidRPr="00F75F56">
              <w:rPr>
                <w:rFonts w:cs="Arial"/>
                <w:b/>
                <w:bCs/>
                <w:color w:val="000000"/>
                <w:szCs w:val="24"/>
                <w:lang w:eastAsia="en-GB"/>
              </w:rPr>
              <w:fldChar w:fldCharType="begin"/>
            </w:r>
            <w:r w:rsidRPr="00F75F56">
              <w:rPr>
                <w:rFonts w:cs="Arial"/>
                <w:b/>
                <w:bCs/>
                <w:color w:val="000000"/>
                <w:szCs w:val="24"/>
                <w:lang w:eastAsia="en-GB"/>
              </w:rPr>
              <w:instrText xml:space="preserve"> HYPERLINK "http://</w:instrText>
            </w:r>
          </w:p>
          <w:p w:rsidR="00796432" w:rsidRPr="00F75F56" w:rsidRDefault="00E01420" w:rsidP="00796432">
            <w:pPr>
              <w:autoSpaceDE w:val="0"/>
              <w:autoSpaceDN w:val="0"/>
              <w:adjustRightInd w:val="0"/>
              <w:spacing w:after="0" w:line="240" w:lineRule="auto"/>
              <w:rPr>
                <w:rStyle w:val="Hyperlink"/>
                <w:rFonts w:cs="Arial"/>
                <w:b/>
                <w:bCs/>
                <w:szCs w:val="24"/>
                <w:lang w:eastAsia="en-GB"/>
              </w:rPr>
            </w:pPr>
            <w:r w:rsidRPr="00F75F56">
              <w:rPr>
                <w:rFonts w:cs="Arial"/>
                <w:b/>
                <w:bCs/>
                <w:color w:val="000000"/>
                <w:szCs w:val="24"/>
                <w:lang w:eastAsia="en-GB"/>
              </w:rPr>
              <w:instrText xml:space="preserve">www.family-action.org.uk/section.aspx?id=1924" </w:instrText>
            </w:r>
            <w:r w:rsidRPr="00F75F56">
              <w:rPr>
                <w:rFonts w:cs="Arial"/>
                <w:b/>
                <w:bCs/>
                <w:color w:val="000000"/>
                <w:szCs w:val="24"/>
                <w:lang w:eastAsia="en-GB"/>
              </w:rPr>
              <w:fldChar w:fldCharType="separate"/>
            </w:r>
          </w:p>
          <w:p w:rsidR="00796432" w:rsidRPr="00F75F56" w:rsidRDefault="00E01420" w:rsidP="00796432">
            <w:pPr>
              <w:autoSpaceDE w:val="0"/>
              <w:autoSpaceDN w:val="0"/>
              <w:adjustRightInd w:val="0"/>
              <w:spacing w:after="0" w:line="240" w:lineRule="auto"/>
              <w:rPr>
                <w:rFonts w:cs="Arial"/>
                <w:bCs/>
                <w:color w:val="000000"/>
                <w:szCs w:val="24"/>
                <w:lang w:eastAsia="en-GB"/>
              </w:rPr>
            </w:pPr>
            <w:r w:rsidRPr="00F75F56">
              <w:rPr>
                <w:rStyle w:val="Hyperlink"/>
                <w:rFonts w:cs="Arial"/>
                <w:bCs/>
                <w:szCs w:val="24"/>
                <w:lang w:eastAsia="en-GB"/>
              </w:rPr>
              <w:t>www.family-action.org.uk/section.aspx?id=1924</w:t>
            </w:r>
            <w:r w:rsidRPr="00F75F56">
              <w:rPr>
                <w:rFonts w:cs="Arial"/>
                <w:bCs/>
                <w:color w:val="000000"/>
                <w:szCs w:val="24"/>
                <w:lang w:eastAsia="en-GB"/>
              </w:rPr>
              <w:fldChar w:fldCharType="end"/>
            </w:r>
          </w:p>
          <w:p w:rsidR="00796432" w:rsidRPr="00F75F56" w:rsidRDefault="00E01420" w:rsidP="00796432">
            <w:pPr>
              <w:shd w:val="clear" w:color="auto" w:fill="FFFFFF"/>
              <w:spacing w:after="281" w:line="240" w:lineRule="auto"/>
              <w:outlineLvl w:val="2"/>
              <w:rPr>
                <w:rFonts w:cs="Arial"/>
                <w:color w:val="000000"/>
                <w:szCs w:val="24"/>
              </w:rPr>
            </w:pPr>
            <w:r w:rsidRPr="00F75F56">
              <w:rPr>
                <w:rFonts w:cs="Arial"/>
                <w:color w:val="000000"/>
                <w:szCs w:val="24"/>
              </w:rPr>
              <w:t>The Educational Grants Services (EGS) specialises in identifying funding from charitable trusts for educational purposes, and maintains a database of trusts and charities that assist students</w:t>
            </w:r>
            <w:r>
              <w:rPr>
                <w:rFonts w:cs="Arial"/>
                <w:color w:val="000000"/>
                <w:szCs w:val="24"/>
              </w:rPr>
              <w:t>.</w:t>
            </w:r>
          </w:p>
        </w:tc>
      </w:tr>
      <w:tr w:rsidR="00C6012B" w:rsidTr="00796432">
        <w:tc>
          <w:tcPr>
            <w:tcW w:w="9606" w:type="dxa"/>
          </w:tcPr>
          <w:p w:rsidR="00796432" w:rsidRPr="00F75F56" w:rsidRDefault="00E01420" w:rsidP="00796432">
            <w:pPr>
              <w:autoSpaceDE w:val="0"/>
              <w:autoSpaceDN w:val="0"/>
              <w:adjustRightInd w:val="0"/>
              <w:spacing w:after="0" w:line="240" w:lineRule="auto"/>
              <w:rPr>
                <w:rFonts w:cs="Arial"/>
                <w:bCs/>
                <w:color w:val="000000"/>
                <w:szCs w:val="24"/>
                <w:lang w:eastAsia="en-GB"/>
              </w:rPr>
            </w:pPr>
            <w:r w:rsidRPr="00F75F56">
              <w:rPr>
                <w:rFonts w:cs="Arial"/>
                <w:b/>
                <w:bCs/>
                <w:color w:val="000000"/>
                <w:szCs w:val="24"/>
                <w:lang w:eastAsia="en-GB"/>
              </w:rPr>
              <w:t xml:space="preserve">Advice regarding Health costs:  </w:t>
            </w:r>
            <w:r w:rsidRPr="00F75F56">
              <w:rPr>
                <w:rFonts w:cs="Arial"/>
                <w:bCs/>
                <w:color w:val="000000"/>
                <w:szCs w:val="24"/>
                <w:lang w:eastAsia="en-GB"/>
              </w:rPr>
              <w:t>Health cost advice line: 0845 850 1166</w:t>
            </w:r>
          </w:p>
          <w:p w:rsidR="00796432" w:rsidRPr="00F75F56" w:rsidRDefault="00313ABD" w:rsidP="00796432">
            <w:pPr>
              <w:autoSpaceDE w:val="0"/>
              <w:autoSpaceDN w:val="0"/>
              <w:adjustRightInd w:val="0"/>
              <w:spacing w:after="0" w:line="240" w:lineRule="auto"/>
              <w:rPr>
                <w:rFonts w:cs="Arial"/>
                <w:bCs/>
                <w:color w:val="000000"/>
                <w:szCs w:val="24"/>
                <w:lang w:eastAsia="en-GB"/>
              </w:rPr>
            </w:pPr>
            <w:hyperlink r:id="rId15" w:history="1">
              <w:r w:rsidR="00E01420" w:rsidRPr="00F75F56">
                <w:rPr>
                  <w:rStyle w:val="Hyperlink"/>
                  <w:rFonts w:cs="Arial"/>
                  <w:bCs/>
                  <w:szCs w:val="24"/>
                  <w:lang w:eastAsia="en-GB"/>
                </w:rPr>
                <w:t>www.directgov.co.uk</w:t>
              </w:r>
            </w:hyperlink>
          </w:p>
          <w:p w:rsidR="00796432" w:rsidRPr="00F75F56" w:rsidRDefault="00313ABD" w:rsidP="00796432">
            <w:pPr>
              <w:autoSpaceDE w:val="0"/>
              <w:autoSpaceDN w:val="0"/>
              <w:adjustRightInd w:val="0"/>
              <w:spacing w:after="0" w:line="240" w:lineRule="auto"/>
              <w:rPr>
                <w:rFonts w:cs="Arial"/>
                <w:bCs/>
                <w:color w:val="000000"/>
                <w:szCs w:val="24"/>
                <w:lang w:eastAsia="en-GB"/>
              </w:rPr>
            </w:pPr>
            <w:hyperlink r:id="rId16" w:history="1">
              <w:r w:rsidR="00E01420" w:rsidRPr="00F75F56">
                <w:rPr>
                  <w:rStyle w:val="Hyperlink"/>
                  <w:rFonts w:cs="Arial"/>
                  <w:bCs/>
                  <w:szCs w:val="24"/>
                  <w:lang w:eastAsia="en-GB"/>
                </w:rPr>
                <w:t>www.nhsbsa.nhs.uk/112t5.aspx</w:t>
              </w:r>
            </w:hyperlink>
          </w:p>
          <w:p w:rsidR="00796432" w:rsidRPr="00F75F56" w:rsidRDefault="00313ABD" w:rsidP="00796432">
            <w:pPr>
              <w:autoSpaceDE w:val="0"/>
              <w:autoSpaceDN w:val="0"/>
              <w:adjustRightInd w:val="0"/>
              <w:spacing w:after="0" w:line="240" w:lineRule="auto"/>
              <w:rPr>
                <w:rFonts w:cs="Arial"/>
                <w:b/>
                <w:bCs/>
                <w:color w:val="000000"/>
                <w:szCs w:val="24"/>
                <w:lang w:eastAsia="en-GB"/>
              </w:rPr>
            </w:pPr>
          </w:p>
        </w:tc>
      </w:tr>
      <w:tr w:rsidR="00C6012B" w:rsidTr="00796432">
        <w:tc>
          <w:tcPr>
            <w:tcW w:w="9606" w:type="dxa"/>
          </w:tcPr>
          <w:p w:rsidR="00796432" w:rsidRPr="00F75F56" w:rsidRDefault="00E01420" w:rsidP="00796432">
            <w:pPr>
              <w:autoSpaceDE w:val="0"/>
              <w:autoSpaceDN w:val="0"/>
              <w:adjustRightInd w:val="0"/>
              <w:spacing w:after="0" w:line="240" w:lineRule="auto"/>
              <w:rPr>
                <w:rFonts w:cs="Arial"/>
                <w:b/>
                <w:bCs/>
                <w:color w:val="000000"/>
                <w:szCs w:val="24"/>
                <w:lang w:eastAsia="en-GB"/>
              </w:rPr>
            </w:pPr>
            <w:r w:rsidRPr="00F75F56">
              <w:rPr>
                <w:rFonts w:cs="Arial"/>
                <w:b/>
                <w:bCs/>
                <w:color w:val="000000"/>
                <w:szCs w:val="24"/>
                <w:lang w:eastAsia="en-GB"/>
              </w:rPr>
              <w:lastRenderedPageBreak/>
              <w:t>Young People's Learning Agency:</w:t>
            </w:r>
          </w:p>
          <w:p w:rsidR="00796432" w:rsidRPr="00F75F56" w:rsidRDefault="00313ABD" w:rsidP="00796432">
            <w:pPr>
              <w:autoSpaceDE w:val="0"/>
              <w:autoSpaceDN w:val="0"/>
              <w:adjustRightInd w:val="0"/>
              <w:spacing w:after="0" w:line="240" w:lineRule="auto"/>
              <w:rPr>
                <w:rFonts w:cs="Arial"/>
                <w:bCs/>
                <w:color w:val="000000"/>
                <w:szCs w:val="24"/>
                <w:lang w:eastAsia="en-GB"/>
              </w:rPr>
            </w:pPr>
            <w:hyperlink r:id="rId17" w:history="1">
              <w:r w:rsidR="00E01420" w:rsidRPr="00F75F56">
                <w:rPr>
                  <w:rStyle w:val="Hyperlink"/>
                  <w:rFonts w:cs="Arial"/>
                  <w:bCs/>
                  <w:szCs w:val="24"/>
                  <w:lang w:eastAsia="en-GB"/>
                </w:rPr>
                <w:t>www.ypla.gov.uk</w:t>
              </w:r>
            </w:hyperlink>
          </w:p>
          <w:p w:rsidR="00796432" w:rsidRPr="00F75F56" w:rsidRDefault="00313ABD" w:rsidP="00796432">
            <w:pPr>
              <w:autoSpaceDE w:val="0"/>
              <w:autoSpaceDN w:val="0"/>
              <w:adjustRightInd w:val="0"/>
              <w:spacing w:after="0" w:line="240" w:lineRule="auto"/>
              <w:rPr>
                <w:rFonts w:cs="Arial"/>
                <w:bCs/>
                <w:color w:val="000000"/>
                <w:szCs w:val="24"/>
                <w:lang w:eastAsia="en-GB"/>
              </w:rPr>
            </w:pPr>
          </w:p>
          <w:p w:rsidR="00796432" w:rsidRPr="00F75F56" w:rsidRDefault="00E01420" w:rsidP="00796432">
            <w:pPr>
              <w:autoSpaceDE w:val="0"/>
              <w:autoSpaceDN w:val="0"/>
              <w:adjustRightInd w:val="0"/>
              <w:spacing w:after="0" w:line="240" w:lineRule="auto"/>
              <w:rPr>
                <w:rFonts w:cs="Arial"/>
                <w:bCs/>
                <w:color w:val="000000"/>
                <w:szCs w:val="24"/>
                <w:lang w:eastAsia="en-GB"/>
              </w:rPr>
            </w:pPr>
            <w:r w:rsidRPr="00F75F56">
              <w:rPr>
                <w:rFonts w:cs="Arial"/>
                <w:bCs/>
                <w:color w:val="000000"/>
                <w:szCs w:val="24"/>
                <w:lang w:eastAsia="en-GB"/>
              </w:rPr>
              <w:t>Website containing advice and information about education and training for young people aged 16-19</w:t>
            </w:r>
            <w:r>
              <w:rPr>
                <w:rFonts w:cs="Arial"/>
                <w:bCs/>
                <w:color w:val="000000"/>
                <w:szCs w:val="24"/>
                <w:lang w:eastAsia="en-GB"/>
              </w:rPr>
              <w:t>.</w:t>
            </w:r>
          </w:p>
          <w:p w:rsidR="00796432" w:rsidRPr="00F75F56" w:rsidRDefault="00313ABD" w:rsidP="00796432">
            <w:pPr>
              <w:autoSpaceDE w:val="0"/>
              <w:autoSpaceDN w:val="0"/>
              <w:adjustRightInd w:val="0"/>
              <w:spacing w:after="0" w:line="240" w:lineRule="auto"/>
              <w:rPr>
                <w:rFonts w:cs="Arial"/>
                <w:b/>
                <w:bCs/>
                <w:color w:val="000000"/>
                <w:szCs w:val="24"/>
                <w:lang w:eastAsia="en-GB"/>
              </w:rPr>
            </w:pPr>
          </w:p>
        </w:tc>
      </w:tr>
      <w:tr w:rsidR="00C6012B" w:rsidTr="00796432">
        <w:trPr>
          <w:trHeight w:val="126"/>
        </w:trPr>
        <w:tc>
          <w:tcPr>
            <w:tcW w:w="9606" w:type="dxa"/>
          </w:tcPr>
          <w:p w:rsidR="00796432" w:rsidRPr="00F75F56" w:rsidRDefault="00E01420" w:rsidP="00796432">
            <w:pPr>
              <w:spacing w:line="240" w:lineRule="auto"/>
              <w:rPr>
                <w:rFonts w:cs="Arial"/>
                <w:b/>
                <w:szCs w:val="24"/>
              </w:rPr>
            </w:pPr>
            <w:r w:rsidRPr="00F75F56">
              <w:rPr>
                <w:rFonts w:cs="Arial"/>
                <w:b/>
                <w:szCs w:val="24"/>
              </w:rPr>
              <w:t xml:space="preserve">Office for the Children's Rights Director for England:  </w:t>
            </w:r>
            <w:hyperlink r:id="rId18" w:history="1">
              <w:r w:rsidRPr="00F75F56">
                <w:rPr>
                  <w:rStyle w:val="Hyperlink"/>
                  <w:rFonts w:cs="Arial"/>
                  <w:szCs w:val="24"/>
                </w:rPr>
                <w:t>www.rights4me.org</w:t>
              </w:r>
            </w:hyperlink>
          </w:p>
        </w:tc>
      </w:tr>
      <w:tr w:rsidR="00C6012B" w:rsidTr="00796432">
        <w:tc>
          <w:tcPr>
            <w:tcW w:w="9606" w:type="dxa"/>
          </w:tcPr>
          <w:p w:rsidR="00796432" w:rsidRPr="00F75F56" w:rsidRDefault="00E01420" w:rsidP="00796432">
            <w:pPr>
              <w:autoSpaceDE w:val="0"/>
              <w:autoSpaceDN w:val="0"/>
              <w:adjustRightInd w:val="0"/>
              <w:spacing w:after="0" w:line="240" w:lineRule="auto"/>
              <w:rPr>
                <w:rFonts w:cs="Arial"/>
                <w:szCs w:val="24"/>
              </w:rPr>
            </w:pPr>
            <w:r w:rsidRPr="00F75F56">
              <w:rPr>
                <w:rFonts w:cs="Arial"/>
                <w:b/>
                <w:bCs/>
                <w:color w:val="000000"/>
                <w:szCs w:val="24"/>
                <w:lang w:eastAsia="en-GB"/>
              </w:rPr>
              <w:t xml:space="preserve">A National Voice: </w:t>
            </w:r>
            <w:hyperlink r:id="rId19" w:history="1">
              <w:r w:rsidRPr="00F75F56">
                <w:rPr>
                  <w:rStyle w:val="Hyperlink"/>
                  <w:rFonts w:cs="Arial"/>
                  <w:szCs w:val="24"/>
                </w:rPr>
                <w:t>www.anationalvoice.org</w:t>
              </w:r>
            </w:hyperlink>
          </w:p>
          <w:p w:rsidR="00796432" w:rsidRPr="00F75F56" w:rsidRDefault="00E01420" w:rsidP="00796432">
            <w:pPr>
              <w:rPr>
                <w:rFonts w:cs="Arial"/>
                <w:szCs w:val="24"/>
              </w:rPr>
            </w:pPr>
            <w:r w:rsidRPr="00F75F56">
              <w:rPr>
                <w:rFonts w:cs="Arial"/>
                <w:szCs w:val="24"/>
              </w:rPr>
              <w:t>An organisation run by and for young people who are in or leaving care</w:t>
            </w:r>
            <w:r>
              <w:rPr>
                <w:rFonts w:cs="Arial"/>
                <w:szCs w:val="24"/>
              </w:rPr>
              <w:t>.</w:t>
            </w:r>
          </w:p>
        </w:tc>
      </w:tr>
      <w:tr w:rsidR="00C6012B" w:rsidTr="00796432">
        <w:tc>
          <w:tcPr>
            <w:tcW w:w="9606" w:type="dxa"/>
          </w:tcPr>
          <w:p w:rsidR="00796432" w:rsidRPr="00F75F56" w:rsidRDefault="00E01420" w:rsidP="00796432">
            <w:pPr>
              <w:autoSpaceDE w:val="0"/>
              <w:autoSpaceDN w:val="0"/>
              <w:adjustRightInd w:val="0"/>
              <w:spacing w:after="0" w:line="240" w:lineRule="auto"/>
              <w:rPr>
                <w:rFonts w:cs="Arial"/>
                <w:szCs w:val="24"/>
              </w:rPr>
            </w:pPr>
            <w:r w:rsidRPr="00F75F56">
              <w:rPr>
                <w:rFonts w:cs="Arial"/>
                <w:b/>
                <w:bCs/>
                <w:color w:val="000000"/>
                <w:szCs w:val="24"/>
                <w:lang w:eastAsia="en-GB"/>
              </w:rPr>
              <w:t xml:space="preserve">Care Leavers Association:  </w:t>
            </w:r>
            <w:hyperlink r:id="rId20" w:history="1">
              <w:r w:rsidRPr="00F75F56">
                <w:rPr>
                  <w:rStyle w:val="Hyperlink"/>
                  <w:rFonts w:cs="Arial"/>
                  <w:szCs w:val="24"/>
                </w:rPr>
                <w:t>www.careleavers.com</w:t>
              </w:r>
            </w:hyperlink>
          </w:p>
          <w:p w:rsidR="00796432" w:rsidRPr="00F75F56" w:rsidRDefault="00E01420" w:rsidP="00796432">
            <w:pPr>
              <w:autoSpaceDE w:val="0"/>
              <w:autoSpaceDN w:val="0"/>
              <w:adjustRightInd w:val="0"/>
              <w:spacing w:after="0" w:line="240" w:lineRule="auto"/>
              <w:rPr>
                <w:rFonts w:cs="Arial"/>
                <w:bCs/>
                <w:color w:val="000000"/>
                <w:szCs w:val="24"/>
                <w:lang w:eastAsia="en-GB"/>
              </w:rPr>
            </w:pPr>
            <w:r w:rsidRPr="00F75F56">
              <w:rPr>
                <w:rFonts w:cs="Arial"/>
                <w:bCs/>
                <w:color w:val="000000"/>
                <w:szCs w:val="24"/>
                <w:lang w:eastAsia="en-GB"/>
              </w:rPr>
              <w:t>A user-led charity run by care leavers for care leavers</w:t>
            </w:r>
            <w:r>
              <w:rPr>
                <w:rFonts w:cs="Arial"/>
                <w:bCs/>
                <w:color w:val="000000"/>
                <w:szCs w:val="24"/>
                <w:lang w:eastAsia="en-GB"/>
              </w:rPr>
              <w:t>.</w:t>
            </w:r>
            <w:r w:rsidRPr="00F75F56">
              <w:rPr>
                <w:rFonts w:cs="Arial"/>
                <w:bCs/>
                <w:color w:val="000000"/>
                <w:szCs w:val="24"/>
                <w:lang w:eastAsia="en-GB"/>
              </w:rPr>
              <w:t xml:space="preserve"> </w:t>
            </w:r>
          </w:p>
          <w:p w:rsidR="00796432" w:rsidRPr="00F75F56" w:rsidRDefault="00313ABD" w:rsidP="00796432">
            <w:pPr>
              <w:autoSpaceDE w:val="0"/>
              <w:autoSpaceDN w:val="0"/>
              <w:adjustRightInd w:val="0"/>
              <w:spacing w:after="0" w:line="240" w:lineRule="auto"/>
              <w:rPr>
                <w:rFonts w:cs="Arial"/>
                <w:b/>
                <w:bCs/>
                <w:color w:val="000000"/>
                <w:szCs w:val="24"/>
                <w:lang w:eastAsia="en-GB"/>
              </w:rPr>
            </w:pPr>
          </w:p>
        </w:tc>
      </w:tr>
      <w:tr w:rsidR="00C6012B" w:rsidTr="00796432">
        <w:tc>
          <w:tcPr>
            <w:tcW w:w="9606" w:type="dxa"/>
          </w:tcPr>
          <w:p w:rsidR="00796432" w:rsidRPr="00F75F56" w:rsidRDefault="00E01420" w:rsidP="00796432">
            <w:pPr>
              <w:autoSpaceDE w:val="0"/>
              <w:autoSpaceDN w:val="0"/>
              <w:adjustRightInd w:val="0"/>
              <w:spacing w:after="0" w:line="240" w:lineRule="auto"/>
              <w:rPr>
                <w:rFonts w:cs="Arial"/>
                <w:b/>
                <w:bCs/>
                <w:color w:val="000000"/>
                <w:szCs w:val="24"/>
                <w:lang w:eastAsia="en-GB"/>
              </w:rPr>
            </w:pPr>
            <w:r w:rsidRPr="00F75F56">
              <w:rPr>
                <w:rFonts w:cs="Arial"/>
                <w:b/>
                <w:bCs/>
                <w:color w:val="000000"/>
                <w:szCs w:val="24"/>
                <w:lang w:eastAsia="en-GB"/>
              </w:rPr>
              <w:t xml:space="preserve">UCAS:  </w:t>
            </w:r>
            <w:hyperlink r:id="rId21" w:history="1">
              <w:r w:rsidRPr="00F75F56">
                <w:rPr>
                  <w:rStyle w:val="Hyperlink"/>
                  <w:rFonts w:cs="Arial"/>
                  <w:b/>
                  <w:bCs/>
                  <w:szCs w:val="24"/>
                  <w:lang w:eastAsia="en-GB"/>
                </w:rPr>
                <w:t>http://www.ucas.ac.uk/students/studentfinance/</w:t>
              </w:r>
            </w:hyperlink>
          </w:p>
          <w:p w:rsidR="00796432" w:rsidRPr="00F75F56" w:rsidRDefault="00313ABD" w:rsidP="00796432">
            <w:pPr>
              <w:autoSpaceDE w:val="0"/>
              <w:autoSpaceDN w:val="0"/>
              <w:adjustRightInd w:val="0"/>
              <w:spacing w:after="0" w:line="240" w:lineRule="auto"/>
              <w:rPr>
                <w:rFonts w:cs="Arial"/>
                <w:b/>
                <w:bCs/>
                <w:color w:val="000000"/>
                <w:szCs w:val="24"/>
                <w:lang w:eastAsia="en-GB"/>
              </w:rPr>
            </w:pPr>
          </w:p>
          <w:p w:rsidR="00796432" w:rsidRPr="00F75F56" w:rsidRDefault="00E01420" w:rsidP="00796432">
            <w:pPr>
              <w:autoSpaceDE w:val="0"/>
              <w:autoSpaceDN w:val="0"/>
              <w:adjustRightInd w:val="0"/>
              <w:spacing w:after="0" w:line="240" w:lineRule="auto"/>
              <w:rPr>
                <w:rFonts w:cs="Arial"/>
                <w:b/>
                <w:bCs/>
                <w:color w:val="000000"/>
                <w:szCs w:val="24"/>
                <w:lang w:eastAsia="en-GB"/>
              </w:rPr>
            </w:pPr>
            <w:r w:rsidRPr="00F75F56">
              <w:rPr>
                <w:rFonts w:cs="Arial"/>
                <w:b/>
                <w:bCs/>
                <w:color w:val="000000"/>
                <w:szCs w:val="24"/>
                <w:lang w:eastAsia="en-GB"/>
              </w:rPr>
              <w:t xml:space="preserve">GOV.UK: </w:t>
            </w:r>
            <w:hyperlink r:id="rId22" w:history="1">
              <w:r w:rsidRPr="00F75F56">
                <w:rPr>
                  <w:rStyle w:val="Hyperlink"/>
                  <w:rFonts w:cs="Arial"/>
                  <w:b/>
                  <w:bCs/>
                  <w:szCs w:val="24"/>
                  <w:lang w:eastAsia="en-GB"/>
                </w:rPr>
                <w:t>https://www.gov.uk/student-finance</w:t>
              </w:r>
            </w:hyperlink>
          </w:p>
          <w:p w:rsidR="00796432" w:rsidRPr="00F75F56" w:rsidRDefault="00313ABD" w:rsidP="00796432">
            <w:pPr>
              <w:autoSpaceDE w:val="0"/>
              <w:autoSpaceDN w:val="0"/>
              <w:adjustRightInd w:val="0"/>
              <w:spacing w:after="0" w:line="240" w:lineRule="auto"/>
              <w:rPr>
                <w:rFonts w:cs="Arial"/>
                <w:b/>
                <w:bCs/>
                <w:color w:val="000000"/>
                <w:szCs w:val="24"/>
                <w:lang w:eastAsia="en-GB"/>
              </w:rPr>
            </w:pPr>
          </w:p>
          <w:p w:rsidR="00796432" w:rsidRPr="00F75F56" w:rsidRDefault="00E01420" w:rsidP="00796432">
            <w:pPr>
              <w:autoSpaceDE w:val="0"/>
              <w:autoSpaceDN w:val="0"/>
              <w:adjustRightInd w:val="0"/>
              <w:spacing w:after="0" w:line="240" w:lineRule="auto"/>
              <w:rPr>
                <w:rFonts w:cs="Arial"/>
                <w:b/>
                <w:bCs/>
                <w:color w:val="000000"/>
                <w:szCs w:val="24"/>
                <w:lang w:eastAsia="en-GB"/>
              </w:rPr>
            </w:pPr>
            <w:r w:rsidRPr="00F75F56">
              <w:rPr>
                <w:rFonts w:cs="Arial"/>
                <w:b/>
                <w:bCs/>
                <w:color w:val="000000"/>
                <w:szCs w:val="24"/>
                <w:lang w:eastAsia="en-GB"/>
              </w:rPr>
              <w:t xml:space="preserve">Student Finance England:  </w:t>
            </w:r>
            <w:hyperlink r:id="rId23" w:history="1">
              <w:r w:rsidRPr="00F75F56">
                <w:rPr>
                  <w:rStyle w:val="Hyperlink"/>
                  <w:rFonts w:cs="Arial"/>
                  <w:b/>
                  <w:bCs/>
                  <w:szCs w:val="24"/>
                  <w:lang w:eastAsia="en-GB"/>
                </w:rPr>
                <w:t>http://www.studentfinanceengland.co.uk/</w:t>
              </w:r>
            </w:hyperlink>
          </w:p>
          <w:p w:rsidR="00796432" w:rsidRDefault="00E01420" w:rsidP="00796432">
            <w:pPr>
              <w:autoSpaceDE w:val="0"/>
              <w:autoSpaceDN w:val="0"/>
              <w:adjustRightInd w:val="0"/>
              <w:spacing w:after="0" w:line="240" w:lineRule="auto"/>
              <w:rPr>
                <w:rFonts w:cs="Arial"/>
                <w:bCs/>
                <w:color w:val="000000"/>
                <w:szCs w:val="24"/>
                <w:lang w:eastAsia="en-GB"/>
              </w:rPr>
            </w:pPr>
            <w:r w:rsidRPr="00F75F56">
              <w:rPr>
                <w:rFonts w:cs="Arial"/>
                <w:bCs/>
                <w:color w:val="000000"/>
                <w:szCs w:val="24"/>
                <w:lang w:eastAsia="en-GB"/>
              </w:rPr>
              <w:t>Information about and how to apply for financial support for care leavers applying for university</w:t>
            </w:r>
            <w:r>
              <w:rPr>
                <w:rFonts w:cs="Arial"/>
                <w:bCs/>
                <w:color w:val="000000"/>
                <w:szCs w:val="24"/>
                <w:lang w:eastAsia="en-GB"/>
              </w:rPr>
              <w:t xml:space="preserve">. </w:t>
            </w:r>
          </w:p>
          <w:p w:rsidR="00F75F56" w:rsidRPr="00F75F56" w:rsidRDefault="00313ABD" w:rsidP="00796432">
            <w:pPr>
              <w:autoSpaceDE w:val="0"/>
              <w:autoSpaceDN w:val="0"/>
              <w:adjustRightInd w:val="0"/>
              <w:spacing w:after="0" w:line="240" w:lineRule="auto"/>
              <w:rPr>
                <w:rFonts w:cs="Arial"/>
                <w:bCs/>
                <w:color w:val="000000"/>
                <w:szCs w:val="24"/>
                <w:lang w:eastAsia="en-GB"/>
              </w:rPr>
            </w:pPr>
          </w:p>
        </w:tc>
      </w:tr>
    </w:tbl>
    <w:p w:rsidR="00796432" w:rsidRPr="00F75F56" w:rsidRDefault="00313ABD" w:rsidP="00EC4512">
      <w:pPr>
        <w:spacing w:after="0" w:line="240" w:lineRule="auto"/>
        <w:rPr>
          <w:rFonts w:cs="Arial"/>
          <w:szCs w:val="24"/>
        </w:rPr>
      </w:pPr>
    </w:p>
    <w:sectPr w:rsidR="00796432" w:rsidRPr="00F75F56" w:rsidSect="006E6542">
      <w:headerReference w:type="default" r:id="rId24"/>
      <w:footerReference w:type="default" r:id="rId25"/>
      <w:head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EF6" w:rsidRDefault="00604EF6">
      <w:pPr>
        <w:spacing w:after="0" w:line="240" w:lineRule="auto"/>
      </w:pPr>
      <w:r>
        <w:separator/>
      </w:r>
    </w:p>
  </w:endnote>
  <w:endnote w:type="continuationSeparator" w:id="0">
    <w:p w:rsidR="00604EF6" w:rsidRDefault="0060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Light">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AA8" w:rsidRDefault="00313ABD" w:rsidP="00D84B36">
    <w:pPr>
      <w:pStyle w:val="Footer"/>
      <w:tabs>
        <w:tab w:val="clear" w:pos="4513"/>
        <w:tab w:val="clear" w:pos="9026"/>
        <w:tab w:val="left" w:pos="6465"/>
      </w:tabs>
    </w:pPr>
    <w:sdt>
      <w:sdtPr>
        <w:id w:val="-324750025"/>
        <w:docPartObj>
          <w:docPartGallery w:val="Page Numbers (Bottom of Page)"/>
          <w:docPartUnique/>
        </w:docPartObj>
      </w:sdtPr>
      <w:sdtEndPr/>
      <w:sdtContent>
        <w:r w:rsidR="00E01420" w:rsidRPr="00D84B36">
          <w:rPr>
            <w:noProof/>
            <w:color w:val="4F81BD" w:themeColor="accent1"/>
            <w:sz w:val="20"/>
            <w:szCs w:val="20"/>
            <w:lang w:eastAsia="en-GB"/>
          </w:rPr>
          <mc:AlternateContent>
            <mc:Choice Requires="wpg">
              <w:drawing>
                <wp:anchor distT="0" distB="0" distL="114300" distR="114300" simplePos="0" relativeHeight="251657728" behindDoc="0" locked="0" layoutInCell="1" allowOverlap="1">
                  <wp:simplePos x="0" y="0"/>
                  <wp:positionH relativeFrom="rightMargin">
                    <wp:align>center</wp:align>
                  </wp:positionH>
                  <wp:positionV relativeFrom="bottomMargin">
                    <wp:align>center</wp:align>
                  </wp:positionV>
                  <wp:extent cx="418465" cy="438150"/>
                  <wp:effectExtent l="0" t="0" r="635" b="0"/>
                  <wp:wrapNone/>
                  <wp:docPr id="2" name="Group 2"/>
                  <wp:cNvGraphicFramePr/>
                  <a:graphic xmlns:a="http://schemas.openxmlformats.org/drawingml/2006/main">
                    <a:graphicData uri="http://schemas.microsoft.com/office/word/2010/wordprocessingGroup">
                      <wpg:wgp>
                        <wpg:cNvGrpSpPr/>
                        <wpg:grpSpPr>
                          <a:xfrm>
                            <a:off x="0" y="0"/>
                            <a:ext cx="418465" cy="438150"/>
                            <a:chOff x="726" y="14496"/>
                            <a:chExt cx="659" cy="690"/>
                          </a:xfrm>
                        </wpg:grpSpPr>
                        <wps:wsp>
                          <wps:cNvPr id="4"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anchor="t" anchorCtr="0" upright="1"/>
                        </wps:wsp>
                        <wps:wsp>
                          <wps:cNvPr id="5"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anchor="t" anchorCtr="0" upright="1"/>
                        </wps:wsp>
                        <wps:wsp>
                          <wps:cNvPr id="6"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AA8" w:rsidRDefault="00E01420">
                                <w:pPr>
                                  <w:pStyle w:val="Footer"/>
                                  <w:jc w:val="right"/>
                                  <w:rPr>
                                    <w:b/>
                                    <w:bCs/>
                                    <w:i/>
                                    <w:iCs/>
                                    <w:color w:val="FFFFFF" w:themeColor="background1"/>
                                    <w:sz w:val="36"/>
                                    <w:szCs w:val="36"/>
                                  </w:rPr>
                                </w:pPr>
                                <w:r>
                                  <w:rPr>
                                    <w:sz w:val="22"/>
                                  </w:rPr>
                                  <w:fldChar w:fldCharType="begin"/>
                                </w:r>
                                <w:r>
                                  <w:instrText xml:space="preserve"> PAGE    \* MERGEFORMAT </w:instrText>
                                </w:r>
                                <w:r>
                                  <w:rPr>
                                    <w:sz w:val="22"/>
                                  </w:rPr>
                                  <w:fldChar w:fldCharType="separate"/>
                                </w:r>
                                <w:r w:rsidR="00313ABD" w:rsidRPr="00313ABD">
                                  <w:rPr>
                                    <w:b/>
                                    <w:bCs/>
                                    <w:i/>
                                    <w:iCs/>
                                    <w:noProof/>
                                    <w:color w:val="FFFFFF" w:themeColor="background1"/>
                                    <w:sz w:val="36"/>
                                    <w:szCs w:val="36"/>
                                  </w:rPr>
                                  <w:t>2</w:t>
                                </w:r>
                                <w:r>
                                  <w:rPr>
                                    <w:b/>
                                    <w:bCs/>
                                    <w:i/>
                                    <w:iCs/>
                                    <w:noProof/>
                                    <w:color w:val="FFFFFF" w:themeColor="background1"/>
                                    <w:sz w:val="36"/>
                                    <w:szCs w:val="36"/>
                                  </w:rPr>
                                  <w:fldChar w:fldCharType="end"/>
                                </w:r>
                              </w:p>
                            </w:txbxContent>
                          </wps:txbx>
                          <wps:bodyPr rot="0" vert="horz" wrap="square" lIns="54864" tIns="0" rIns="54864" bIns="0" anchor="b" anchorCtr="0" upright="1"/>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32.95pt;height:34.5pt;z-index:251657728;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">
                  <v:rect id="Rectangle 53" o:spid="_x0000_s1028"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" fillcolor="#943634" strokecolor="#943634"/>
                  <v:rect id="Rectangle 54" o:spid="_x0000_s1029"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30"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" filled="f" stroked="f">
                    <v:textbox inset="4.32pt,0,4.32pt,0">
                      <w:txbxContent>
                        <w:p w:rsidR="00F95AA8" w:rsidRDefault="00E01420">
                          <w:pPr>
                            <w:pStyle w:val="Footer"/>
                            <w:jc w:val="right"/>
                            <w:rPr>
                              <w:b/>
                              <w:bCs/>
                              <w:i/>
                              <w:iCs/>
                              <w:color w:val="FFFFFF" w:themeColor="background1"/>
                              <w:sz w:val="36"/>
                              <w:szCs w:val="36"/>
                            </w:rPr>
                          </w:pPr>
                          <w:r>
                            <w:rPr>
                              <w:sz w:val="22"/>
                            </w:rPr>
                            <w:fldChar w:fldCharType="begin"/>
                          </w:r>
                          <w:r>
                            <w:instrText xml:space="preserve"> PAGE    \* MERGEFORMAT </w:instrText>
                          </w:r>
                          <w:r>
                            <w:rPr>
                              <w:sz w:val="22"/>
                            </w:rPr>
                            <w:fldChar w:fldCharType="separate"/>
                          </w:r>
                          <w:r w:rsidR="00313ABD" w:rsidRPr="00313ABD">
                            <w:rPr>
                              <w:b/>
                              <w:bCs/>
                              <w:i/>
                              <w:iCs/>
                              <w:noProof/>
                              <w:color w:val="FFFFFF" w:themeColor="background1"/>
                              <w:sz w:val="36"/>
                              <w:szCs w:val="36"/>
                            </w:rPr>
                            <w:t>2</w:t>
                          </w:r>
                          <w:r>
                            <w:rPr>
                              <w:b/>
                              <w:bCs/>
                              <w:i/>
                              <w:iCs/>
                              <w:noProof/>
                              <w:color w:val="FFFFFF" w:themeColor="background1"/>
                              <w:sz w:val="36"/>
                              <w:szCs w:val="36"/>
                            </w:rPr>
                            <w:fldChar w:fldCharType="end"/>
                          </w:r>
                        </w:p>
                      </w:txbxContent>
                    </v:textbox>
                  </v:shape>
                  <w10:wrap anchorx="margin"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EF6" w:rsidRDefault="00604EF6">
      <w:pPr>
        <w:spacing w:after="0" w:line="240" w:lineRule="auto"/>
      </w:pPr>
      <w:r>
        <w:separator/>
      </w:r>
    </w:p>
  </w:footnote>
  <w:footnote w:type="continuationSeparator" w:id="0">
    <w:p w:rsidR="00604EF6" w:rsidRDefault="00604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AA8" w:rsidRPr="006E6542" w:rsidRDefault="00E01420" w:rsidP="008C17B2">
    <w:pPr>
      <w:jc w:val="center"/>
      <w:rPr>
        <w:rFonts w:ascii="Calibri" w:hAnsi="Calibri"/>
        <w:b/>
        <w:bCs/>
        <w:color w:val="1F497D"/>
        <w:sz w:val="22"/>
      </w:rPr>
    </w:pPr>
    <w:r w:rsidRPr="006E6542">
      <w:rPr>
        <w:b/>
        <w:bCs/>
        <w:sz w:val="20"/>
      </w:rPr>
      <w:t>Lancashire's Financial Procedures for Care Leavers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AA8" w:rsidRDefault="00E01420">
    <w:pPr>
      <w:pStyle w:val="Header"/>
    </w:pPr>
    <w:r>
      <w:rPr>
        <w:noProof/>
        <w:lang w:eastAsia="en-GB"/>
      </w:rPr>
      <w:drawing>
        <wp:anchor distT="0" distB="0" distL="114300" distR="114300" simplePos="0" relativeHeight="251656704" behindDoc="1" locked="0" layoutInCell="1" allowOverlap="1">
          <wp:simplePos x="0" y="0"/>
          <wp:positionH relativeFrom="column">
            <wp:posOffset>-961901</wp:posOffset>
          </wp:positionH>
          <wp:positionV relativeFrom="paragraph">
            <wp:posOffset>-487903</wp:posOffset>
          </wp:positionV>
          <wp:extent cx="7568565" cy="107048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059490"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C11"/>
    <w:multiLevelType w:val="hybridMultilevel"/>
    <w:tmpl w:val="E39C7E7C"/>
    <w:lvl w:ilvl="0" w:tplc="658046F6">
      <w:start w:val="1"/>
      <w:numFmt w:val="bullet"/>
      <w:lvlText w:val=""/>
      <w:lvlJc w:val="left"/>
      <w:pPr>
        <w:ind w:left="720" w:hanging="360"/>
      </w:pPr>
      <w:rPr>
        <w:rFonts w:ascii="Symbol" w:hAnsi="Symbol" w:hint="default"/>
      </w:rPr>
    </w:lvl>
    <w:lvl w:ilvl="1" w:tplc="D230F17C" w:tentative="1">
      <w:start w:val="1"/>
      <w:numFmt w:val="bullet"/>
      <w:lvlText w:val="o"/>
      <w:lvlJc w:val="left"/>
      <w:pPr>
        <w:ind w:left="1440" w:hanging="360"/>
      </w:pPr>
      <w:rPr>
        <w:rFonts w:ascii="Courier New" w:hAnsi="Courier New" w:cs="Courier New" w:hint="default"/>
      </w:rPr>
    </w:lvl>
    <w:lvl w:ilvl="2" w:tplc="B37E64CA" w:tentative="1">
      <w:start w:val="1"/>
      <w:numFmt w:val="bullet"/>
      <w:lvlText w:val=""/>
      <w:lvlJc w:val="left"/>
      <w:pPr>
        <w:ind w:left="2160" w:hanging="360"/>
      </w:pPr>
      <w:rPr>
        <w:rFonts w:ascii="Wingdings" w:hAnsi="Wingdings" w:hint="default"/>
      </w:rPr>
    </w:lvl>
    <w:lvl w:ilvl="3" w:tplc="F23EC2C0" w:tentative="1">
      <w:start w:val="1"/>
      <w:numFmt w:val="bullet"/>
      <w:lvlText w:val=""/>
      <w:lvlJc w:val="left"/>
      <w:pPr>
        <w:ind w:left="2880" w:hanging="360"/>
      </w:pPr>
      <w:rPr>
        <w:rFonts w:ascii="Symbol" w:hAnsi="Symbol" w:hint="default"/>
      </w:rPr>
    </w:lvl>
    <w:lvl w:ilvl="4" w:tplc="ECECD2D0" w:tentative="1">
      <w:start w:val="1"/>
      <w:numFmt w:val="bullet"/>
      <w:lvlText w:val="o"/>
      <w:lvlJc w:val="left"/>
      <w:pPr>
        <w:ind w:left="3600" w:hanging="360"/>
      </w:pPr>
      <w:rPr>
        <w:rFonts w:ascii="Courier New" w:hAnsi="Courier New" w:cs="Courier New" w:hint="default"/>
      </w:rPr>
    </w:lvl>
    <w:lvl w:ilvl="5" w:tplc="0D3CFEB2" w:tentative="1">
      <w:start w:val="1"/>
      <w:numFmt w:val="bullet"/>
      <w:lvlText w:val=""/>
      <w:lvlJc w:val="left"/>
      <w:pPr>
        <w:ind w:left="4320" w:hanging="360"/>
      </w:pPr>
      <w:rPr>
        <w:rFonts w:ascii="Wingdings" w:hAnsi="Wingdings" w:hint="default"/>
      </w:rPr>
    </w:lvl>
    <w:lvl w:ilvl="6" w:tplc="89308C8A" w:tentative="1">
      <w:start w:val="1"/>
      <w:numFmt w:val="bullet"/>
      <w:lvlText w:val=""/>
      <w:lvlJc w:val="left"/>
      <w:pPr>
        <w:ind w:left="5040" w:hanging="360"/>
      </w:pPr>
      <w:rPr>
        <w:rFonts w:ascii="Symbol" w:hAnsi="Symbol" w:hint="default"/>
      </w:rPr>
    </w:lvl>
    <w:lvl w:ilvl="7" w:tplc="0A9AF846" w:tentative="1">
      <w:start w:val="1"/>
      <w:numFmt w:val="bullet"/>
      <w:lvlText w:val="o"/>
      <w:lvlJc w:val="left"/>
      <w:pPr>
        <w:ind w:left="5760" w:hanging="360"/>
      </w:pPr>
      <w:rPr>
        <w:rFonts w:ascii="Courier New" w:hAnsi="Courier New" w:cs="Courier New" w:hint="default"/>
      </w:rPr>
    </w:lvl>
    <w:lvl w:ilvl="8" w:tplc="3BCA2FE6" w:tentative="1">
      <w:start w:val="1"/>
      <w:numFmt w:val="bullet"/>
      <w:lvlText w:val=""/>
      <w:lvlJc w:val="left"/>
      <w:pPr>
        <w:ind w:left="6480" w:hanging="360"/>
      </w:pPr>
      <w:rPr>
        <w:rFonts w:ascii="Wingdings" w:hAnsi="Wingdings" w:hint="default"/>
      </w:rPr>
    </w:lvl>
  </w:abstractNum>
  <w:abstractNum w:abstractNumId="1" w15:restartNumberingAfterBreak="0">
    <w:nsid w:val="025E100C"/>
    <w:multiLevelType w:val="hybridMultilevel"/>
    <w:tmpl w:val="AF92EAC2"/>
    <w:lvl w:ilvl="0" w:tplc="95A8F466">
      <w:numFmt w:val="bullet"/>
      <w:lvlText w:val="-"/>
      <w:lvlJc w:val="left"/>
      <w:pPr>
        <w:ind w:left="1472" w:hanging="360"/>
      </w:pPr>
      <w:rPr>
        <w:rFonts w:ascii="Arial" w:eastAsia="Times New Roman" w:hAnsi="Arial" w:cs="Arial" w:hint="default"/>
        <w:sz w:val="24"/>
      </w:rPr>
    </w:lvl>
    <w:lvl w:ilvl="1" w:tplc="7A1E5218" w:tentative="1">
      <w:start w:val="1"/>
      <w:numFmt w:val="bullet"/>
      <w:lvlText w:val="o"/>
      <w:lvlJc w:val="left"/>
      <w:pPr>
        <w:ind w:left="2192" w:hanging="360"/>
      </w:pPr>
      <w:rPr>
        <w:rFonts w:ascii="Courier New" w:hAnsi="Courier New" w:cs="Courier New" w:hint="default"/>
      </w:rPr>
    </w:lvl>
    <w:lvl w:ilvl="2" w:tplc="DB8E73D6" w:tentative="1">
      <w:start w:val="1"/>
      <w:numFmt w:val="bullet"/>
      <w:lvlText w:val=""/>
      <w:lvlJc w:val="left"/>
      <w:pPr>
        <w:ind w:left="2912" w:hanging="360"/>
      </w:pPr>
      <w:rPr>
        <w:rFonts w:ascii="Wingdings" w:hAnsi="Wingdings" w:hint="default"/>
      </w:rPr>
    </w:lvl>
    <w:lvl w:ilvl="3" w:tplc="58E835F6" w:tentative="1">
      <w:start w:val="1"/>
      <w:numFmt w:val="bullet"/>
      <w:lvlText w:val=""/>
      <w:lvlJc w:val="left"/>
      <w:pPr>
        <w:ind w:left="3632" w:hanging="360"/>
      </w:pPr>
      <w:rPr>
        <w:rFonts w:ascii="Symbol" w:hAnsi="Symbol" w:hint="default"/>
      </w:rPr>
    </w:lvl>
    <w:lvl w:ilvl="4" w:tplc="73B0CA6E" w:tentative="1">
      <w:start w:val="1"/>
      <w:numFmt w:val="bullet"/>
      <w:lvlText w:val="o"/>
      <w:lvlJc w:val="left"/>
      <w:pPr>
        <w:ind w:left="4352" w:hanging="360"/>
      </w:pPr>
      <w:rPr>
        <w:rFonts w:ascii="Courier New" w:hAnsi="Courier New" w:cs="Courier New" w:hint="default"/>
      </w:rPr>
    </w:lvl>
    <w:lvl w:ilvl="5" w:tplc="8CDE8760" w:tentative="1">
      <w:start w:val="1"/>
      <w:numFmt w:val="bullet"/>
      <w:lvlText w:val=""/>
      <w:lvlJc w:val="left"/>
      <w:pPr>
        <w:ind w:left="5072" w:hanging="360"/>
      </w:pPr>
      <w:rPr>
        <w:rFonts w:ascii="Wingdings" w:hAnsi="Wingdings" w:hint="default"/>
      </w:rPr>
    </w:lvl>
    <w:lvl w:ilvl="6" w:tplc="D9EE3662" w:tentative="1">
      <w:start w:val="1"/>
      <w:numFmt w:val="bullet"/>
      <w:lvlText w:val=""/>
      <w:lvlJc w:val="left"/>
      <w:pPr>
        <w:ind w:left="5792" w:hanging="360"/>
      </w:pPr>
      <w:rPr>
        <w:rFonts w:ascii="Symbol" w:hAnsi="Symbol" w:hint="default"/>
      </w:rPr>
    </w:lvl>
    <w:lvl w:ilvl="7" w:tplc="CFBE5C2E" w:tentative="1">
      <w:start w:val="1"/>
      <w:numFmt w:val="bullet"/>
      <w:lvlText w:val="o"/>
      <w:lvlJc w:val="left"/>
      <w:pPr>
        <w:ind w:left="6512" w:hanging="360"/>
      </w:pPr>
      <w:rPr>
        <w:rFonts w:ascii="Courier New" w:hAnsi="Courier New" w:cs="Courier New" w:hint="default"/>
      </w:rPr>
    </w:lvl>
    <w:lvl w:ilvl="8" w:tplc="E710EE4E" w:tentative="1">
      <w:start w:val="1"/>
      <w:numFmt w:val="bullet"/>
      <w:lvlText w:val=""/>
      <w:lvlJc w:val="left"/>
      <w:pPr>
        <w:ind w:left="7232" w:hanging="360"/>
      </w:pPr>
      <w:rPr>
        <w:rFonts w:ascii="Wingdings" w:hAnsi="Wingdings" w:hint="default"/>
      </w:rPr>
    </w:lvl>
  </w:abstractNum>
  <w:abstractNum w:abstractNumId="2" w15:restartNumberingAfterBreak="0">
    <w:nsid w:val="07CD65C6"/>
    <w:multiLevelType w:val="hybridMultilevel"/>
    <w:tmpl w:val="54A47602"/>
    <w:lvl w:ilvl="0" w:tplc="8C261490">
      <w:start w:val="1"/>
      <w:numFmt w:val="bullet"/>
      <w:lvlText w:val=""/>
      <w:lvlJc w:val="left"/>
      <w:pPr>
        <w:ind w:left="720" w:hanging="360"/>
      </w:pPr>
      <w:rPr>
        <w:rFonts w:ascii="Symbol" w:hAnsi="Symbol" w:hint="default"/>
      </w:rPr>
    </w:lvl>
    <w:lvl w:ilvl="1" w:tplc="4AD64300" w:tentative="1">
      <w:start w:val="1"/>
      <w:numFmt w:val="bullet"/>
      <w:lvlText w:val="o"/>
      <w:lvlJc w:val="left"/>
      <w:pPr>
        <w:ind w:left="1440" w:hanging="360"/>
      </w:pPr>
      <w:rPr>
        <w:rFonts w:ascii="Courier New" w:hAnsi="Courier New" w:cs="Courier New" w:hint="default"/>
      </w:rPr>
    </w:lvl>
    <w:lvl w:ilvl="2" w:tplc="DF80B87A" w:tentative="1">
      <w:start w:val="1"/>
      <w:numFmt w:val="bullet"/>
      <w:lvlText w:val=""/>
      <w:lvlJc w:val="left"/>
      <w:pPr>
        <w:ind w:left="2160" w:hanging="360"/>
      </w:pPr>
      <w:rPr>
        <w:rFonts w:ascii="Wingdings" w:hAnsi="Wingdings" w:hint="default"/>
      </w:rPr>
    </w:lvl>
    <w:lvl w:ilvl="3" w:tplc="BDAACEC6" w:tentative="1">
      <w:start w:val="1"/>
      <w:numFmt w:val="bullet"/>
      <w:lvlText w:val=""/>
      <w:lvlJc w:val="left"/>
      <w:pPr>
        <w:ind w:left="2880" w:hanging="360"/>
      </w:pPr>
      <w:rPr>
        <w:rFonts w:ascii="Symbol" w:hAnsi="Symbol" w:hint="default"/>
      </w:rPr>
    </w:lvl>
    <w:lvl w:ilvl="4" w:tplc="12B89FB0" w:tentative="1">
      <w:start w:val="1"/>
      <w:numFmt w:val="bullet"/>
      <w:lvlText w:val="o"/>
      <w:lvlJc w:val="left"/>
      <w:pPr>
        <w:ind w:left="3600" w:hanging="360"/>
      </w:pPr>
      <w:rPr>
        <w:rFonts w:ascii="Courier New" w:hAnsi="Courier New" w:cs="Courier New" w:hint="default"/>
      </w:rPr>
    </w:lvl>
    <w:lvl w:ilvl="5" w:tplc="CEA05DBC" w:tentative="1">
      <w:start w:val="1"/>
      <w:numFmt w:val="bullet"/>
      <w:lvlText w:val=""/>
      <w:lvlJc w:val="left"/>
      <w:pPr>
        <w:ind w:left="4320" w:hanging="360"/>
      </w:pPr>
      <w:rPr>
        <w:rFonts w:ascii="Wingdings" w:hAnsi="Wingdings" w:hint="default"/>
      </w:rPr>
    </w:lvl>
    <w:lvl w:ilvl="6" w:tplc="4D10B04C" w:tentative="1">
      <w:start w:val="1"/>
      <w:numFmt w:val="bullet"/>
      <w:lvlText w:val=""/>
      <w:lvlJc w:val="left"/>
      <w:pPr>
        <w:ind w:left="5040" w:hanging="360"/>
      </w:pPr>
      <w:rPr>
        <w:rFonts w:ascii="Symbol" w:hAnsi="Symbol" w:hint="default"/>
      </w:rPr>
    </w:lvl>
    <w:lvl w:ilvl="7" w:tplc="E4760C08" w:tentative="1">
      <w:start w:val="1"/>
      <w:numFmt w:val="bullet"/>
      <w:lvlText w:val="o"/>
      <w:lvlJc w:val="left"/>
      <w:pPr>
        <w:ind w:left="5760" w:hanging="360"/>
      </w:pPr>
      <w:rPr>
        <w:rFonts w:ascii="Courier New" w:hAnsi="Courier New" w:cs="Courier New" w:hint="default"/>
      </w:rPr>
    </w:lvl>
    <w:lvl w:ilvl="8" w:tplc="04E4E986" w:tentative="1">
      <w:start w:val="1"/>
      <w:numFmt w:val="bullet"/>
      <w:lvlText w:val=""/>
      <w:lvlJc w:val="left"/>
      <w:pPr>
        <w:ind w:left="6480" w:hanging="360"/>
      </w:pPr>
      <w:rPr>
        <w:rFonts w:ascii="Wingdings" w:hAnsi="Wingdings" w:hint="default"/>
      </w:rPr>
    </w:lvl>
  </w:abstractNum>
  <w:abstractNum w:abstractNumId="3" w15:restartNumberingAfterBreak="0">
    <w:nsid w:val="0AA64366"/>
    <w:multiLevelType w:val="hybridMultilevel"/>
    <w:tmpl w:val="ACEE990C"/>
    <w:lvl w:ilvl="0" w:tplc="95F8B7EC">
      <w:start w:val="1"/>
      <w:numFmt w:val="bullet"/>
      <w:lvlText w:val=""/>
      <w:lvlJc w:val="left"/>
      <w:pPr>
        <w:ind w:left="720" w:hanging="360"/>
      </w:pPr>
      <w:rPr>
        <w:rFonts w:ascii="Symbol" w:hAnsi="Symbol" w:hint="default"/>
      </w:rPr>
    </w:lvl>
    <w:lvl w:ilvl="1" w:tplc="85906F66" w:tentative="1">
      <w:start w:val="1"/>
      <w:numFmt w:val="bullet"/>
      <w:lvlText w:val="o"/>
      <w:lvlJc w:val="left"/>
      <w:pPr>
        <w:ind w:left="1440" w:hanging="360"/>
      </w:pPr>
      <w:rPr>
        <w:rFonts w:ascii="Courier New" w:hAnsi="Courier New" w:cs="Courier New" w:hint="default"/>
      </w:rPr>
    </w:lvl>
    <w:lvl w:ilvl="2" w:tplc="2A34775A" w:tentative="1">
      <w:start w:val="1"/>
      <w:numFmt w:val="bullet"/>
      <w:lvlText w:val=""/>
      <w:lvlJc w:val="left"/>
      <w:pPr>
        <w:ind w:left="2160" w:hanging="360"/>
      </w:pPr>
      <w:rPr>
        <w:rFonts w:ascii="Wingdings" w:hAnsi="Wingdings" w:hint="default"/>
      </w:rPr>
    </w:lvl>
    <w:lvl w:ilvl="3" w:tplc="1B469358" w:tentative="1">
      <w:start w:val="1"/>
      <w:numFmt w:val="bullet"/>
      <w:lvlText w:val=""/>
      <w:lvlJc w:val="left"/>
      <w:pPr>
        <w:ind w:left="2880" w:hanging="360"/>
      </w:pPr>
      <w:rPr>
        <w:rFonts w:ascii="Symbol" w:hAnsi="Symbol" w:hint="default"/>
      </w:rPr>
    </w:lvl>
    <w:lvl w:ilvl="4" w:tplc="20C2065E" w:tentative="1">
      <w:start w:val="1"/>
      <w:numFmt w:val="bullet"/>
      <w:lvlText w:val="o"/>
      <w:lvlJc w:val="left"/>
      <w:pPr>
        <w:ind w:left="3600" w:hanging="360"/>
      </w:pPr>
      <w:rPr>
        <w:rFonts w:ascii="Courier New" w:hAnsi="Courier New" w:cs="Courier New" w:hint="default"/>
      </w:rPr>
    </w:lvl>
    <w:lvl w:ilvl="5" w:tplc="B066B614" w:tentative="1">
      <w:start w:val="1"/>
      <w:numFmt w:val="bullet"/>
      <w:lvlText w:val=""/>
      <w:lvlJc w:val="left"/>
      <w:pPr>
        <w:ind w:left="4320" w:hanging="360"/>
      </w:pPr>
      <w:rPr>
        <w:rFonts w:ascii="Wingdings" w:hAnsi="Wingdings" w:hint="default"/>
      </w:rPr>
    </w:lvl>
    <w:lvl w:ilvl="6" w:tplc="C7E2AB9E" w:tentative="1">
      <w:start w:val="1"/>
      <w:numFmt w:val="bullet"/>
      <w:lvlText w:val=""/>
      <w:lvlJc w:val="left"/>
      <w:pPr>
        <w:ind w:left="5040" w:hanging="360"/>
      </w:pPr>
      <w:rPr>
        <w:rFonts w:ascii="Symbol" w:hAnsi="Symbol" w:hint="default"/>
      </w:rPr>
    </w:lvl>
    <w:lvl w:ilvl="7" w:tplc="5AB2E4D2" w:tentative="1">
      <w:start w:val="1"/>
      <w:numFmt w:val="bullet"/>
      <w:lvlText w:val="o"/>
      <w:lvlJc w:val="left"/>
      <w:pPr>
        <w:ind w:left="5760" w:hanging="360"/>
      </w:pPr>
      <w:rPr>
        <w:rFonts w:ascii="Courier New" w:hAnsi="Courier New" w:cs="Courier New" w:hint="default"/>
      </w:rPr>
    </w:lvl>
    <w:lvl w:ilvl="8" w:tplc="F95AB0F0" w:tentative="1">
      <w:start w:val="1"/>
      <w:numFmt w:val="bullet"/>
      <w:lvlText w:val=""/>
      <w:lvlJc w:val="left"/>
      <w:pPr>
        <w:ind w:left="6480" w:hanging="360"/>
      </w:pPr>
      <w:rPr>
        <w:rFonts w:ascii="Wingdings" w:hAnsi="Wingdings" w:hint="default"/>
      </w:rPr>
    </w:lvl>
  </w:abstractNum>
  <w:abstractNum w:abstractNumId="4" w15:restartNumberingAfterBreak="0">
    <w:nsid w:val="0B9D4667"/>
    <w:multiLevelType w:val="hybridMultilevel"/>
    <w:tmpl w:val="F58CAF64"/>
    <w:lvl w:ilvl="0" w:tplc="BDD2BC12">
      <w:start w:val="1"/>
      <w:numFmt w:val="bullet"/>
      <w:lvlText w:val=""/>
      <w:lvlJc w:val="left"/>
      <w:pPr>
        <w:ind w:left="720" w:hanging="360"/>
      </w:pPr>
      <w:rPr>
        <w:rFonts w:ascii="Symbol" w:hAnsi="Symbol" w:hint="default"/>
      </w:rPr>
    </w:lvl>
    <w:lvl w:ilvl="1" w:tplc="85C45A3C" w:tentative="1">
      <w:start w:val="1"/>
      <w:numFmt w:val="bullet"/>
      <w:lvlText w:val="o"/>
      <w:lvlJc w:val="left"/>
      <w:pPr>
        <w:ind w:left="1440" w:hanging="360"/>
      </w:pPr>
      <w:rPr>
        <w:rFonts w:ascii="Courier New" w:hAnsi="Courier New" w:cs="Courier New" w:hint="default"/>
      </w:rPr>
    </w:lvl>
    <w:lvl w:ilvl="2" w:tplc="341CA718" w:tentative="1">
      <w:start w:val="1"/>
      <w:numFmt w:val="bullet"/>
      <w:lvlText w:val=""/>
      <w:lvlJc w:val="left"/>
      <w:pPr>
        <w:ind w:left="2160" w:hanging="360"/>
      </w:pPr>
      <w:rPr>
        <w:rFonts w:ascii="Wingdings" w:hAnsi="Wingdings" w:hint="default"/>
      </w:rPr>
    </w:lvl>
    <w:lvl w:ilvl="3" w:tplc="D08E6164" w:tentative="1">
      <w:start w:val="1"/>
      <w:numFmt w:val="bullet"/>
      <w:lvlText w:val=""/>
      <w:lvlJc w:val="left"/>
      <w:pPr>
        <w:ind w:left="2880" w:hanging="360"/>
      </w:pPr>
      <w:rPr>
        <w:rFonts w:ascii="Symbol" w:hAnsi="Symbol" w:hint="default"/>
      </w:rPr>
    </w:lvl>
    <w:lvl w:ilvl="4" w:tplc="BA98011A" w:tentative="1">
      <w:start w:val="1"/>
      <w:numFmt w:val="bullet"/>
      <w:lvlText w:val="o"/>
      <w:lvlJc w:val="left"/>
      <w:pPr>
        <w:ind w:left="3600" w:hanging="360"/>
      </w:pPr>
      <w:rPr>
        <w:rFonts w:ascii="Courier New" w:hAnsi="Courier New" w:cs="Courier New" w:hint="default"/>
      </w:rPr>
    </w:lvl>
    <w:lvl w:ilvl="5" w:tplc="8BE69892" w:tentative="1">
      <w:start w:val="1"/>
      <w:numFmt w:val="bullet"/>
      <w:lvlText w:val=""/>
      <w:lvlJc w:val="left"/>
      <w:pPr>
        <w:ind w:left="4320" w:hanging="360"/>
      </w:pPr>
      <w:rPr>
        <w:rFonts w:ascii="Wingdings" w:hAnsi="Wingdings" w:hint="default"/>
      </w:rPr>
    </w:lvl>
    <w:lvl w:ilvl="6" w:tplc="809C500A" w:tentative="1">
      <w:start w:val="1"/>
      <w:numFmt w:val="bullet"/>
      <w:lvlText w:val=""/>
      <w:lvlJc w:val="left"/>
      <w:pPr>
        <w:ind w:left="5040" w:hanging="360"/>
      </w:pPr>
      <w:rPr>
        <w:rFonts w:ascii="Symbol" w:hAnsi="Symbol" w:hint="default"/>
      </w:rPr>
    </w:lvl>
    <w:lvl w:ilvl="7" w:tplc="FB383216" w:tentative="1">
      <w:start w:val="1"/>
      <w:numFmt w:val="bullet"/>
      <w:lvlText w:val="o"/>
      <w:lvlJc w:val="left"/>
      <w:pPr>
        <w:ind w:left="5760" w:hanging="360"/>
      </w:pPr>
      <w:rPr>
        <w:rFonts w:ascii="Courier New" w:hAnsi="Courier New" w:cs="Courier New" w:hint="default"/>
      </w:rPr>
    </w:lvl>
    <w:lvl w:ilvl="8" w:tplc="BCF6D2B8" w:tentative="1">
      <w:start w:val="1"/>
      <w:numFmt w:val="bullet"/>
      <w:lvlText w:val=""/>
      <w:lvlJc w:val="left"/>
      <w:pPr>
        <w:ind w:left="6480" w:hanging="360"/>
      </w:pPr>
      <w:rPr>
        <w:rFonts w:ascii="Wingdings" w:hAnsi="Wingdings" w:hint="default"/>
      </w:rPr>
    </w:lvl>
  </w:abstractNum>
  <w:abstractNum w:abstractNumId="5" w15:restartNumberingAfterBreak="0">
    <w:nsid w:val="0C6B1F77"/>
    <w:multiLevelType w:val="hybridMultilevel"/>
    <w:tmpl w:val="50F42126"/>
    <w:lvl w:ilvl="0" w:tplc="D792A85E">
      <w:start w:val="1"/>
      <w:numFmt w:val="bullet"/>
      <w:lvlText w:val=""/>
      <w:lvlJc w:val="left"/>
      <w:pPr>
        <w:ind w:left="720" w:hanging="360"/>
      </w:pPr>
      <w:rPr>
        <w:rFonts w:ascii="Symbol" w:hAnsi="Symbol" w:hint="default"/>
      </w:rPr>
    </w:lvl>
    <w:lvl w:ilvl="1" w:tplc="98D6EFAC" w:tentative="1">
      <w:start w:val="1"/>
      <w:numFmt w:val="bullet"/>
      <w:lvlText w:val="o"/>
      <w:lvlJc w:val="left"/>
      <w:pPr>
        <w:ind w:left="1440" w:hanging="360"/>
      </w:pPr>
      <w:rPr>
        <w:rFonts w:ascii="Courier New" w:hAnsi="Courier New" w:cs="Courier New" w:hint="default"/>
      </w:rPr>
    </w:lvl>
    <w:lvl w:ilvl="2" w:tplc="4920B546" w:tentative="1">
      <w:start w:val="1"/>
      <w:numFmt w:val="bullet"/>
      <w:lvlText w:val=""/>
      <w:lvlJc w:val="left"/>
      <w:pPr>
        <w:ind w:left="2160" w:hanging="360"/>
      </w:pPr>
      <w:rPr>
        <w:rFonts w:ascii="Wingdings" w:hAnsi="Wingdings" w:hint="default"/>
      </w:rPr>
    </w:lvl>
    <w:lvl w:ilvl="3" w:tplc="C1C43086" w:tentative="1">
      <w:start w:val="1"/>
      <w:numFmt w:val="bullet"/>
      <w:lvlText w:val=""/>
      <w:lvlJc w:val="left"/>
      <w:pPr>
        <w:ind w:left="2880" w:hanging="360"/>
      </w:pPr>
      <w:rPr>
        <w:rFonts w:ascii="Symbol" w:hAnsi="Symbol" w:hint="default"/>
      </w:rPr>
    </w:lvl>
    <w:lvl w:ilvl="4" w:tplc="DDF82714" w:tentative="1">
      <w:start w:val="1"/>
      <w:numFmt w:val="bullet"/>
      <w:lvlText w:val="o"/>
      <w:lvlJc w:val="left"/>
      <w:pPr>
        <w:ind w:left="3600" w:hanging="360"/>
      </w:pPr>
      <w:rPr>
        <w:rFonts w:ascii="Courier New" w:hAnsi="Courier New" w:cs="Courier New" w:hint="default"/>
      </w:rPr>
    </w:lvl>
    <w:lvl w:ilvl="5" w:tplc="887EF2C8" w:tentative="1">
      <w:start w:val="1"/>
      <w:numFmt w:val="bullet"/>
      <w:lvlText w:val=""/>
      <w:lvlJc w:val="left"/>
      <w:pPr>
        <w:ind w:left="4320" w:hanging="360"/>
      </w:pPr>
      <w:rPr>
        <w:rFonts w:ascii="Wingdings" w:hAnsi="Wingdings" w:hint="default"/>
      </w:rPr>
    </w:lvl>
    <w:lvl w:ilvl="6" w:tplc="90E4F1D8" w:tentative="1">
      <w:start w:val="1"/>
      <w:numFmt w:val="bullet"/>
      <w:lvlText w:val=""/>
      <w:lvlJc w:val="left"/>
      <w:pPr>
        <w:ind w:left="5040" w:hanging="360"/>
      </w:pPr>
      <w:rPr>
        <w:rFonts w:ascii="Symbol" w:hAnsi="Symbol" w:hint="default"/>
      </w:rPr>
    </w:lvl>
    <w:lvl w:ilvl="7" w:tplc="96640BB4" w:tentative="1">
      <w:start w:val="1"/>
      <w:numFmt w:val="bullet"/>
      <w:lvlText w:val="o"/>
      <w:lvlJc w:val="left"/>
      <w:pPr>
        <w:ind w:left="5760" w:hanging="360"/>
      </w:pPr>
      <w:rPr>
        <w:rFonts w:ascii="Courier New" w:hAnsi="Courier New" w:cs="Courier New" w:hint="default"/>
      </w:rPr>
    </w:lvl>
    <w:lvl w:ilvl="8" w:tplc="71C89F2A" w:tentative="1">
      <w:start w:val="1"/>
      <w:numFmt w:val="bullet"/>
      <w:lvlText w:val=""/>
      <w:lvlJc w:val="left"/>
      <w:pPr>
        <w:ind w:left="6480" w:hanging="360"/>
      </w:pPr>
      <w:rPr>
        <w:rFonts w:ascii="Wingdings" w:hAnsi="Wingdings" w:hint="default"/>
      </w:rPr>
    </w:lvl>
  </w:abstractNum>
  <w:abstractNum w:abstractNumId="6" w15:restartNumberingAfterBreak="0">
    <w:nsid w:val="0CB05B33"/>
    <w:multiLevelType w:val="hybridMultilevel"/>
    <w:tmpl w:val="9BC2CC7E"/>
    <w:lvl w:ilvl="0" w:tplc="ECD2E718">
      <w:start w:val="1"/>
      <w:numFmt w:val="bullet"/>
      <w:lvlText w:val=""/>
      <w:lvlJc w:val="left"/>
      <w:pPr>
        <w:ind w:left="720" w:hanging="360"/>
      </w:pPr>
      <w:rPr>
        <w:rFonts w:ascii="Symbol" w:hAnsi="Symbol" w:hint="default"/>
      </w:rPr>
    </w:lvl>
    <w:lvl w:ilvl="1" w:tplc="27CE909E" w:tentative="1">
      <w:start w:val="1"/>
      <w:numFmt w:val="bullet"/>
      <w:lvlText w:val="o"/>
      <w:lvlJc w:val="left"/>
      <w:pPr>
        <w:ind w:left="1440" w:hanging="360"/>
      </w:pPr>
      <w:rPr>
        <w:rFonts w:ascii="Courier New" w:hAnsi="Courier New" w:cs="Courier New" w:hint="default"/>
      </w:rPr>
    </w:lvl>
    <w:lvl w:ilvl="2" w:tplc="7F2648D8" w:tentative="1">
      <w:start w:val="1"/>
      <w:numFmt w:val="bullet"/>
      <w:lvlText w:val=""/>
      <w:lvlJc w:val="left"/>
      <w:pPr>
        <w:ind w:left="2160" w:hanging="360"/>
      </w:pPr>
      <w:rPr>
        <w:rFonts w:ascii="Wingdings" w:hAnsi="Wingdings" w:hint="default"/>
      </w:rPr>
    </w:lvl>
    <w:lvl w:ilvl="3" w:tplc="1EE816D6" w:tentative="1">
      <w:start w:val="1"/>
      <w:numFmt w:val="bullet"/>
      <w:lvlText w:val=""/>
      <w:lvlJc w:val="left"/>
      <w:pPr>
        <w:ind w:left="2880" w:hanging="360"/>
      </w:pPr>
      <w:rPr>
        <w:rFonts w:ascii="Symbol" w:hAnsi="Symbol" w:hint="default"/>
      </w:rPr>
    </w:lvl>
    <w:lvl w:ilvl="4" w:tplc="8BA4771E" w:tentative="1">
      <w:start w:val="1"/>
      <w:numFmt w:val="bullet"/>
      <w:lvlText w:val="o"/>
      <w:lvlJc w:val="left"/>
      <w:pPr>
        <w:ind w:left="3600" w:hanging="360"/>
      </w:pPr>
      <w:rPr>
        <w:rFonts w:ascii="Courier New" w:hAnsi="Courier New" w:cs="Courier New" w:hint="default"/>
      </w:rPr>
    </w:lvl>
    <w:lvl w:ilvl="5" w:tplc="35205544" w:tentative="1">
      <w:start w:val="1"/>
      <w:numFmt w:val="bullet"/>
      <w:lvlText w:val=""/>
      <w:lvlJc w:val="left"/>
      <w:pPr>
        <w:ind w:left="4320" w:hanging="360"/>
      </w:pPr>
      <w:rPr>
        <w:rFonts w:ascii="Wingdings" w:hAnsi="Wingdings" w:hint="default"/>
      </w:rPr>
    </w:lvl>
    <w:lvl w:ilvl="6" w:tplc="7E980406" w:tentative="1">
      <w:start w:val="1"/>
      <w:numFmt w:val="bullet"/>
      <w:lvlText w:val=""/>
      <w:lvlJc w:val="left"/>
      <w:pPr>
        <w:ind w:left="5040" w:hanging="360"/>
      </w:pPr>
      <w:rPr>
        <w:rFonts w:ascii="Symbol" w:hAnsi="Symbol" w:hint="default"/>
      </w:rPr>
    </w:lvl>
    <w:lvl w:ilvl="7" w:tplc="C06432AA" w:tentative="1">
      <w:start w:val="1"/>
      <w:numFmt w:val="bullet"/>
      <w:lvlText w:val="o"/>
      <w:lvlJc w:val="left"/>
      <w:pPr>
        <w:ind w:left="5760" w:hanging="360"/>
      </w:pPr>
      <w:rPr>
        <w:rFonts w:ascii="Courier New" w:hAnsi="Courier New" w:cs="Courier New" w:hint="default"/>
      </w:rPr>
    </w:lvl>
    <w:lvl w:ilvl="8" w:tplc="2F4CCB2E" w:tentative="1">
      <w:start w:val="1"/>
      <w:numFmt w:val="bullet"/>
      <w:lvlText w:val=""/>
      <w:lvlJc w:val="left"/>
      <w:pPr>
        <w:ind w:left="6480" w:hanging="360"/>
      </w:pPr>
      <w:rPr>
        <w:rFonts w:ascii="Wingdings" w:hAnsi="Wingdings" w:hint="default"/>
      </w:rPr>
    </w:lvl>
  </w:abstractNum>
  <w:abstractNum w:abstractNumId="7" w15:restartNumberingAfterBreak="0">
    <w:nsid w:val="0D273BD6"/>
    <w:multiLevelType w:val="hybridMultilevel"/>
    <w:tmpl w:val="3DC65390"/>
    <w:lvl w:ilvl="0" w:tplc="EF541DEE">
      <w:start w:val="1"/>
      <w:numFmt w:val="bullet"/>
      <w:lvlText w:val=""/>
      <w:lvlJc w:val="left"/>
      <w:pPr>
        <w:ind w:left="720" w:hanging="360"/>
      </w:pPr>
      <w:rPr>
        <w:rFonts w:ascii="Symbol" w:hAnsi="Symbol" w:hint="default"/>
      </w:rPr>
    </w:lvl>
    <w:lvl w:ilvl="1" w:tplc="75662CA4" w:tentative="1">
      <w:start w:val="1"/>
      <w:numFmt w:val="bullet"/>
      <w:lvlText w:val="o"/>
      <w:lvlJc w:val="left"/>
      <w:pPr>
        <w:ind w:left="1440" w:hanging="360"/>
      </w:pPr>
      <w:rPr>
        <w:rFonts w:ascii="Courier New" w:hAnsi="Courier New" w:cs="Courier New" w:hint="default"/>
      </w:rPr>
    </w:lvl>
    <w:lvl w:ilvl="2" w:tplc="FD9E25A8" w:tentative="1">
      <w:start w:val="1"/>
      <w:numFmt w:val="bullet"/>
      <w:lvlText w:val=""/>
      <w:lvlJc w:val="left"/>
      <w:pPr>
        <w:ind w:left="2160" w:hanging="360"/>
      </w:pPr>
      <w:rPr>
        <w:rFonts w:ascii="Wingdings" w:hAnsi="Wingdings" w:hint="default"/>
      </w:rPr>
    </w:lvl>
    <w:lvl w:ilvl="3" w:tplc="E5D4A194" w:tentative="1">
      <w:start w:val="1"/>
      <w:numFmt w:val="bullet"/>
      <w:lvlText w:val=""/>
      <w:lvlJc w:val="left"/>
      <w:pPr>
        <w:ind w:left="2880" w:hanging="360"/>
      </w:pPr>
      <w:rPr>
        <w:rFonts w:ascii="Symbol" w:hAnsi="Symbol" w:hint="default"/>
      </w:rPr>
    </w:lvl>
    <w:lvl w:ilvl="4" w:tplc="349222B8" w:tentative="1">
      <w:start w:val="1"/>
      <w:numFmt w:val="bullet"/>
      <w:lvlText w:val="o"/>
      <w:lvlJc w:val="left"/>
      <w:pPr>
        <w:ind w:left="3600" w:hanging="360"/>
      </w:pPr>
      <w:rPr>
        <w:rFonts w:ascii="Courier New" w:hAnsi="Courier New" w:cs="Courier New" w:hint="default"/>
      </w:rPr>
    </w:lvl>
    <w:lvl w:ilvl="5" w:tplc="424CC4D4" w:tentative="1">
      <w:start w:val="1"/>
      <w:numFmt w:val="bullet"/>
      <w:lvlText w:val=""/>
      <w:lvlJc w:val="left"/>
      <w:pPr>
        <w:ind w:left="4320" w:hanging="360"/>
      </w:pPr>
      <w:rPr>
        <w:rFonts w:ascii="Wingdings" w:hAnsi="Wingdings" w:hint="default"/>
      </w:rPr>
    </w:lvl>
    <w:lvl w:ilvl="6" w:tplc="6F7447EA" w:tentative="1">
      <w:start w:val="1"/>
      <w:numFmt w:val="bullet"/>
      <w:lvlText w:val=""/>
      <w:lvlJc w:val="left"/>
      <w:pPr>
        <w:ind w:left="5040" w:hanging="360"/>
      </w:pPr>
      <w:rPr>
        <w:rFonts w:ascii="Symbol" w:hAnsi="Symbol" w:hint="default"/>
      </w:rPr>
    </w:lvl>
    <w:lvl w:ilvl="7" w:tplc="352437BA" w:tentative="1">
      <w:start w:val="1"/>
      <w:numFmt w:val="bullet"/>
      <w:lvlText w:val="o"/>
      <w:lvlJc w:val="left"/>
      <w:pPr>
        <w:ind w:left="5760" w:hanging="360"/>
      </w:pPr>
      <w:rPr>
        <w:rFonts w:ascii="Courier New" w:hAnsi="Courier New" w:cs="Courier New" w:hint="default"/>
      </w:rPr>
    </w:lvl>
    <w:lvl w:ilvl="8" w:tplc="32763672" w:tentative="1">
      <w:start w:val="1"/>
      <w:numFmt w:val="bullet"/>
      <w:lvlText w:val=""/>
      <w:lvlJc w:val="left"/>
      <w:pPr>
        <w:ind w:left="6480" w:hanging="360"/>
      </w:pPr>
      <w:rPr>
        <w:rFonts w:ascii="Wingdings" w:hAnsi="Wingdings" w:hint="default"/>
      </w:rPr>
    </w:lvl>
  </w:abstractNum>
  <w:abstractNum w:abstractNumId="8" w15:restartNumberingAfterBreak="0">
    <w:nsid w:val="0F1556A4"/>
    <w:multiLevelType w:val="hybridMultilevel"/>
    <w:tmpl w:val="8236D1F8"/>
    <w:lvl w:ilvl="0" w:tplc="04DE1ABE">
      <w:start w:val="1"/>
      <w:numFmt w:val="bullet"/>
      <w:lvlText w:val=""/>
      <w:lvlJc w:val="left"/>
      <w:pPr>
        <w:ind w:left="1179" w:hanging="360"/>
      </w:pPr>
      <w:rPr>
        <w:rFonts w:ascii="Symbol" w:hAnsi="Symbol" w:hint="default"/>
      </w:rPr>
    </w:lvl>
    <w:lvl w:ilvl="1" w:tplc="424A8CF4" w:tentative="1">
      <w:start w:val="1"/>
      <w:numFmt w:val="bullet"/>
      <w:lvlText w:val="o"/>
      <w:lvlJc w:val="left"/>
      <w:pPr>
        <w:ind w:left="1899" w:hanging="360"/>
      </w:pPr>
      <w:rPr>
        <w:rFonts w:ascii="Courier New" w:hAnsi="Courier New" w:cs="Courier New" w:hint="default"/>
      </w:rPr>
    </w:lvl>
    <w:lvl w:ilvl="2" w:tplc="18025E2E" w:tentative="1">
      <w:start w:val="1"/>
      <w:numFmt w:val="bullet"/>
      <w:lvlText w:val=""/>
      <w:lvlJc w:val="left"/>
      <w:pPr>
        <w:ind w:left="2619" w:hanging="360"/>
      </w:pPr>
      <w:rPr>
        <w:rFonts w:ascii="Wingdings" w:hAnsi="Wingdings" w:hint="default"/>
      </w:rPr>
    </w:lvl>
    <w:lvl w:ilvl="3" w:tplc="7A908A7C" w:tentative="1">
      <w:start w:val="1"/>
      <w:numFmt w:val="bullet"/>
      <w:lvlText w:val=""/>
      <w:lvlJc w:val="left"/>
      <w:pPr>
        <w:ind w:left="3339" w:hanging="360"/>
      </w:pPr>
      <w:rPr>
        <w:rFonts w:ascii="Symbol" w:hAnsi="Symbol" w:hint="default"/>
      </w:rPr>
    </w:lvl>
    <w:lvl w:ilvl="4" w:tplc="5CB85F84" w:tentative="1">
      <w:start w:val="1"/>
      <w:numFmt w:val="bullet"/>
      <w:lvlText w:val="o"/>
      <w:lvlJc w:val="left"/>
      <w:pPr>
        <w:ind w:left="4059" w:hanging="360"/>
      </w:pPr>
      <w:rPr>
        <w:rFonts w:ascii="Courier New" w:hAnsi="Courier New" w:cs="Courier New" w:hint="default"/>
      </w:rPr>
    </w:lvl>
    <w:lvl w:ilvl="5" w:tplc="E7EE1FF6" w:tentative="1">
      <w:start w:val="1"/>
      <w:numFmt w:val="bullet"/>
      <w:lvlText w:val=""/>
      <w:lvlJc w:val="left"/>
      <w:pPr>
        <w:ind w:left="4779" w:hanging="360"/>
      </w:pPr>
      <w:rPr>
        <w:rFonts w:ascii="Wingdings" w:hAnsi="Wingdings" w:hint="default"/>
      </w:rPr>
    </w:lvl>
    <w:lvl w:ilvl="6" w:tplc="6480FB58" w:tentative="1">
      <w:start w:val="1"/>
      <w:numFmt w:val="bullet"/>
      <w:lvlText w:val=""/>
      <w:lvlJc w:val="left"/>
      <w:pPr>
        <w:ind w:left="5499" w:hanging="360"/>
      </w:pPr>
      <w:rPr>
        <w:rFonts w:ascii="Symbol" w:hAnsi="Symbol" w:hint="default"/>
      </w:rPr>
    </w:lvl>
    <w:lvl w:ilvl="7" w:tplc="F2F2F974" w:tentative="1">
      <w:start w:val="1"/>
      <w:numFmt w:val="bullet"/>
      <w:lvlText w:val="o"/>
      <w:lvlJc w:val="left"/>
      <w:pPr>
        <w:ind w:left="6219" w:hanging="360"/>
      </w:pPr>
      <w:rPr>
        <w:rFonts w:ascii="Courier New" w:hAnsi="Courier New" w:cs="Courier New" w:hint="default"/>
      </w:rPr>
    </w:lvl>
    <w:lvl w:ilvl="8" w:tplc="7BD86CBE" w:tentative="1">
      <w:start w:val="1"/>
      <w:numFmt w:val="bullet"/>
      <w:lvlText w:val=""/>
      <w:lvlJc w:val="left"/>
      <w:pPr>
        <w:ind w:left="6939" w:hanging="360"/>
      </w:pPr>
      <w:rPr>
        <w:rFonts w:ascii="Wingdings" w:hAnsi="Wingdings" w:hint="default"/>
      </w:rPr>
    </w:lvl>
  </w:abstractNum>
  <w:abstractNum w:abstractNumId="9" w15:restartNumberingAfterBreak="0">
    <w:nsid w:val="1055525E"/>
    <w:multiLevelType w:val="hybridMultilevel"/>
    <w:tmpl w:val="27D0A2C4"/>
    <w:lvl w:ilvl="0" w:tplc="8684F8F6">
      <w:start w:val="1"/>
      <w:numFmt w:val="bullet"/>
      <w:lvlText w:val=""/>
      <w:lvlJc w:val="left"/>
      <w:pPr>
        <w:ind w:left="720" w:hanging="360"/>
      </w:pPr>
      <w:rPr>
        <w:rFonts w:ascii="Symbol" w:hAnsi="Symbol" w:hint="default"/>
      </w:rPr>
    </w:lvl>
    <w:lvl w:ilvl="1" w:tplc="90663A22" w:tentative="1">
      <w:start w:val="1"/>
      <w:numFmt w:val="bullet"/>
      <w:lvlText w:val="o"/>
      <w:lvlJc w:val="left"/>
      <w:pPr>
        <w:ind w:left="1440" w:hanging="360"/>
      </w:pPr>
      <w:rPr>
        <w:rFonts w:ascii="Courier New" w:hAnsi="Courier New" w:cs="Courier New" w:hint="default"/>
      </w:rPr>
    </w:lvl>
    <w:lvl w:ilvl="2" w:tplc="82CEB19A" w:tentative="1">
      <w:start w:val="1"/>
      <w:numFmt w:val="bullet"/>
      <w:lvlText w:val=""/>
      <w:lvlJc w:val="left"/>
      <w:pPr>
        <w:ind w:left="2160" w:hanging="360"/>
      </w:pPr>
      <w:rPr>
        <w:rFonts w:ascii="Wingdings" w:hAnsi="Wingdings" w:hint="default"/>
      </w:rPr>
    </w:lvl>
    <w:lvl w:ilvl="3" w:tplc="FC12C100" w:tentative="1">
      <w:start w:val="1"/>
      <w:numFmt w:val="bullet"/>
      <w:lvlText w:val=""/>
      <w:lvlJc w:val="left"/>
      <w:pPr>
        <w:ind w:left="2880" w:hanging="360"/>
      </w:pPr>
      <w:rPr>
        <w:rFonts w:ascii="Symbol" w:hAnsi="Symbol" w:hint="default"/>
      </w:rPr>
    </w:lvl>
    <w:lvl w:ilvl="4" w:tplc="9A08B268" w:tentative="1">
      <w:start w:val="1"/>
      <w:numFmt w:val="bullet"/>
      <w:lvlText w:val="o"/>
      <w:lvlJc w:val="left"/>
      <w:pPr>
        <w:ind w:left="3600" w:hanging="360"/>
      </w:pPr>
      <w:rPr>
        <w:rFonts w:ascii="Courier New" w:hAnsi="Courier New" w:cs="Courier New" w:hint="default"/>
      </w:rPr>
    </w:lvl>
    <w:lvl w:ilvl="5" w:tplc="B5F4017C" w:tentative="1">
      <w:start w:val="1"/>
      <w:numFmt w:val="bullet"/>
      <w:lvlText w:val=""/>
      <w:lvlJc w:val="left"/>
      <w:pPr>
        <w:ind w:left="4320" w:hanging="360"/>
      </w:pPr>
      <w:rPr>
        <w:rFonts w:ascii="Wingdings" w:hAnsi="Wingdings" w:hint="default"/>
      </w:rPr>
    </w:lvl>
    <w:lvl w:ilvl="6" w:tplc="3A4CF054" w:tentative="1">
      <w:start w:val="1"/>
      <w:numFmt w:val="bullet"/>
      <w:lvlText w:val=""/>
      <w:lvlJc w:val="left"/>
      <w:pPr>
        <w:ind w:left="5040" w:hanging="360"/>
      </w:pPr>
      <w:rPr>
        <w:rFonts w:ascii="Symbol" w:hAnsi="Symbol" w:hint="default"/>
      </w:rPr>
    </w:lvl>
    <w:lvl w:ilvl="7" w:tplc="75FCD1C4" w:tentative="1">
      <w:start w:val="1"/>
      <w:numFmt w:val="bullet"/>
      <w:lvlText w:val="o"/>
      <w:lvlJc w:val="left"/>
      <w:pPr>
        <w:ind w:left="5760" w:hanging="360"/>
      </w:pPr>
      <w:rPr>
        <w:rFonts w:ascii="Courier New" w:hAnsi="Courier New" w:cs="Courier New" w:hint="default"/>
      </w:rPr>
    </w:lvl>
    <w:lvl w:ilvl="8" w:tplc="EC1210CA" w:tentative="1">
      <w:start w:val="1"/>
      <w:numFmt w:val="bullet"/>
      <w:lvlText w:val=""/>
      <w:lvlJc w:val="left"/>
      <w:pPr>
        <w:ind w:left="6480" w:hanging="360"/>
      </w:pPr>
      <w:rPr>
        <w:rFonts w:ascii="Wingdings" w:hAnsi="Wingdings" w:hint="default"/>
      </w:rPr>
    </w:lvl>
  </w:abstractNum>
  <w:abstractNum w:abstractNumId="10" w15:restartNumberingAfterBreak="0">
    <w:nsid w:val="1AC23445"/>
    <w:multiLevelType w:val="hybridMultilevel"/>
    <w:tmpl w:val="379842AA"/>
    <w:lvl w:ilvl="0" w:tplc="2FC88746">
      <w:start w:val="1"/>
      <w:numFmt w:val="bullet"/>
      <w:lvlText w:val=""/>
      <w:lvlJc w:val="left"/>
      <w:pPr>
        <w:ind w:left="720" w:hanging="360"/>
      </w:pPr>
      <w:rPr>
        <w:rFonts w:ascii="Symbol" w:hAnsi="Symbol" w:hint="default"/>
      </w:rPr>
    </w:lvl>
    <w:lvl w:ilvl="1" w:tplc="EDD0C8BE" w:tentative="1">
      <w:start w:val="1"/>
      <w:numFmt w:val="bullet"/>
      <w:lvlText w:val="o"/>
      <w:lvlJc w:val="left"/>
      <w:pPr>
        <w:ind w:left="1440" w:hanging="360"/>
      </w:pPr>
      <w:rPr>
        <w:rFonts w:ascii="Courier New" w:hAnsi="Courier New" w:cs="Courier New" w:hint="default"/>
      </w:rPr>
    </w:lvl>
    <w:lvl w:ilvl="2" w:tplc="D4600286" w:tentative="1">
      <w:start w:val="1"/>
      <w:numFmt w:val="bullet"/>
      <w:lvlText w:val=""/>
      <w:lvlJc w:val="left"/>
      <w:pPr>
        <w:ind w:left="2160" w:hanging="360"/>
      </w:pPr>
      <w:rPr>
        <w:rFonts w:ascii="Wingdings" w:hAnsi="Wingdings" w:hint="default"/>
      </w:rPr>
    </w:lvl>
    <w:lvl w:ilvl="3" w:tplc="11F2C9E2" w:tentative="1">
      <w:start w:val="1"/>
      <w:numFmt w:val="bullet"/>
      <w:lvlText w:val=""/>
      <w:lvlJc w:val="left"/>
      <w:pPr>
        <w:ind w:left="2880" w:hanging="360"/>
      </w:pPr>
      <w:rPr>
        <w:rFonts w:ascii="Symbol" w:hAnsi="Symbol" w:hint="default"/>
      </w:rPr>
    </w:lvl>
    <w:lvl w:ilvl="4" w:tplc="7B1E9AB2" w:tentative="1">
      <w:start w:val="1"/>
      <w:numFmt w:val="bullet"/>
      <w:lvlText w:val="o"/>
      <w:lvlJc w:val="left"/>
      <w:pPr>
        <w:ind w:left="3600" w:hanging="360"/>
      </w:pPr>
      <w:rPr>
        <w:rFonts w:ascii="Courier New" w:hAnsi="Courier New" w:cs="Courier New" w:hint="default"/>
      </w:rPr>
    </w:lvl>
    <w:lvl w:ilvl="5" w:tplc="382C3DC0" w:tentative="1">
      <w:start w:val="1"/>
      <w:numFmt w:val="bullet"/>
      <w:lvlText w:val=""/>
      <w:lvlJc w:val="left"/>
      <w:pPr>
        <w:ind w:left="4320" w:hanging="360"/>
      </w:pPr>
      <w:rPr>
        <w:rFonts w:ascii="Wingdings" w:hAnsi="Wingdings" w:hint="default"/>
      </w:rPr>
    </w:lvl>
    <w:lvl w:ilvl="6" w:tplc="3944414C" w:tentative="1">
      <w:start w:val="1"/>
      <w:numFmt w:val="bullet"/>
      <w:lvlText w:val=""/>
      <w:lvlJc w:val="left"/>
      <w:pPr>
        <w:ind w:left="5040" w:hanging="360"/>
      </w:pPr>
      <w:rPr>
        <w:rFonts w:ascii="Symbol" w:hAnsi="Symbol" w:hint="default"/>
      </w:rPr>
    </w:lvl>
    <w:lvl w:ilvl="7" w:tplc="961C5C6E" w:tentative="1">
      <w:start w:val="1"/>
      <w:numFmt w:val="bullet"/>
      <w:lvlText w:val="o"/>
      <w:lvlJc w:val="left"/>
      <w:pPr>
        <w:ind w:left="5760" w:hanging="360"/>
      </w:pPr>
      <w:rPr>
        <w:rFonts w:ascii="Courier New" w:hAnsi="Courier New" w:cs="Courier New" w:hint="default"/>
      </w:rPr>
    </w:lvl>
    <w:lvl w:ilvl="8" w:tplc="709C7AC4" w:tentative="1">
      <w:start w:val="1"/>
      <w:numFmt w:val="bullet"/>
      <w:lvlText w:val=""/>
      <w:lvlJc w:val="left"/>
      <w:pPr>
        <w:ind w:left="6480" w:hanging="360"/>
      </w:pPr>
      <w:rPr>
        <w:rFonts w:ascii="Wingdings" w:hAnsi="Wingdings" w:hint="default"/>
      </w:rPr>
    </w:lvl>
  </w:abstractNum>
  <w:abstractNum w:abstractNumId="11" w15:restartNumberingAfterBreak="0">
    <w:nsid w:val="239960FC"/>
    <w:multiLevelType w:val="hybridMultilevel"/>
    <w:tmpl w:val="CDC807CE"/>
    <w:lvl w:ilvl="0" w:tplc="7776571E">
      <w:start w:val="1"/>
      <w:numFmt w:val="bullet"/>
      <w:lvlText w:val=""/>
      <w:lvlJc w:val="left"/>
      <w:pPr>
        <w:ind w:left="1179" w:hanging="360"/>
      </w:pPr>
      <w:rPr>
        <w:rFonts w:ascii="Symbol" w:hAnsi="Symbol" w:hint="default"/>
      </w:rPr>
    </w:lvl>
    <w:lvl w:ilvl="1" w:tplc="928CA96A" w:tentative="1">
      <w:start w:val="1"/>
      <w:numFmt w:val="bullet"/>
      <w:lvlText w:val="o"/>
      <w:lvlJc w:val="left"/>
      <w:pPr>
        <w:ind w:left="1899" w:hanging="360"/>
      </w:pPr>
      <w:rPr>
        <w:rFonts w:ascii="Courier New" w:hAnsi="Courier New" w:cs="Courier New" w:hint="default"/>
      </w:rPr>
    </w:lvl>
    <w:lvl w:ilvl="2" w:tplc="E52C4E96" w:tentative="1">
      <w:start w:val="1"/>
      <w:numFmt w:val="bullet"/>
      <w:lvlText w:val=""/>
      <w:lvlJc w:val="left"/>
      <w:pPr>
        <w:ind w:left="2619" w:hanging="360"/>
      </w:pPr>
      <w:rPr>
        <w:rFonts w:ascii="Wingdings" w:hAnsi="Wingdings" w:hint="default"/>
      </w:rPr>
    </w:lvl>
    <w:lvl w:ilvl="3" w:tplc="55A62F8A" w:tentative="1">
      <w:start w:val="1"/>
      <w:numFmt w:val="bullet"/>
      <w:lvlText w:val=""/>
      <w:lvlJc w:val="left"/>
      <w:pPr>
        <w:ind w:left="3339" w:hanging="360"/>
      </w:pPr>
      <w:rPr>
        <w:rFonts w:ascii="Symbol" w:hAnsi="Symbol" w:hint="default"/>
      </w:rPr>
    </w:lvl>
    <w:lvl w:ilvl="4" w:tplc="1DDCE47A" w:tentative="1">
      <w:start w:val="1"/>
      <w:numFmt w:val="bullet"/>
      <w:lvlText w:val="o"/>
      <w:lvlJc w:val="left"/>
      <w:pPr>
        <w:ind w:left="4059" w:hanging="360"/>
      </w:pPr>
      <w:rPr>
        <w:rFonts w:ascii="Courier New" w:hAnsi="Courier New" w:cs="Courier New" w:hint="default"/>
      </w:rPr>
    </w:lvl>
    <w:lvl w:ilvl="5" w:tplc="C6FC3646" w:tentative="1">
      <w:start w:val="1"/>
      <w:numFmt w:val="bullet"/>
      <w:lvlText w:val=""/>
      <w:lvlJc w:val="left"/>
      <w:pPr>
        <w:ind w:left="4779" w:hanging="360"/>
      </w:pPr>
      <w:rPr>
        <w:rFonts w:ascii="Wingdings" w:hAnsi="Wingdings" w:hint="default"/>
      </w:rPr>
    </w:lvl>
    <w:lvl w:ilvl="6" w:tplc="9DCE6920" w:tentative="1">
      <w:start w:val="1"/>
      <w:numFmt w:val="bullet"/>
      <w:lvlText w:val=""/>
      <w:lvlJc w:val="left"/>
      <w:pPr>
        <w:ind w:left="5499" w:hanging="360"/>
      </w:pPr>
      <w:rPr>
        <w:rFonts w:ascii="Symbol" w:hAnsi="Symbol" w:hint="default"/>
      </w:rPr>
    </w:lvl>
    <w:lvl w:ilvl="7" w:tplc="7F44CE3E" w:tentative="1">
      <w:start w:val="1"/>
      <w:numFmt w:val="bullet"/>
      <w:lvlText w:val="o"/>
      <w:lvlJc w:val="left"/>
      <w:pPr>
        <w:ind w:left="6219" w:hanging="360"/>
      </w:pPr>
      <w:rPr>
        <w:rFonts w:ascii="Courier New" w:hAnsi="Courier New" w:cs="Courier New" w:hint="default"/>
      </w:rPr>
    </w:lvl>
    <w:lvl w:ilvl="8" w:tplc="B602DA38" w:tentative="1">
      <w:start w:val="1"/>
      <w:numFmt w:val="bullet"/>
      <w:lvlText w:val=""/>
      <w:lvlJc w:val="left"/>
      <w:pPr>
        <w:ind w:left="6939" w:hanging="360"/>
      </w:pPr>
      <w:rPr>
        <w:rFonts w:ascii="Wingdings" w:hAnsi="Wingdings" w:hint="default"/>
      </w:rPr>
    </w:lvl>
  </w:abstractNum>
  <w:abstractNum w:abstractNumId="12" w15:restartNumberingAfterBreak="0">
    <w:nsid w:val="280B5E13"/>
    <w:multiLevelType w:val="hybridMultilevel"/>
    <w:tmpl w:val="8C565A00"/>
    <w:lvl w:ilvl="0" w:tplc="51243FC8">
      <w:start w:val="1"/>
      <w:numFmt w:val="bullet"/>
      <w:lvlText w:val=""/>
      <w:lvlJc w:val="left"/>
      <w:pPr>
        <w:ind w:left="720" w:hanging="360"/>
      </w:pPr>
      <w:rPr>
        <w:rFonts w:ascii="Symbol" w:hAnsi="Symbol" w:hint="default"/>
        <w:color w:val="auto"/>
      </w:rPr>
    </w:lvl>
    <w:lvl w:ilvl="1" w:tplc="48E85920" w:tentative="1">
      <w:start w:val="1"/>
      <w:numFmt w:val="bullet"/>
      <w:lvlText w:val="o"/>
      <w:lvlJc w:val="left"/>
      <w:pPr>
        <w:ind w:left="1440" w:hanging="360"/>
      </w:pPr>
      <w:rPr>
        <w:rFonts w:ascii="Courier New" w:hAnsi="Courier New" w:cs="Courier New" w:hint="default"/>
      </w:rPr>
    </w:lvl>
    <w:lvl w:ilvl="2" w:tplc="79AAE084" w:tentative="1">
      <w:start w:val="1"/>
      <w:numFmt w:val="bullet"/>
      <w:lvlText w:val=""/>
      <w:lvlJc w:val="left"/>
      <w:pPr>
        <w:ind w:left="2160" w:hanging="360"/>
      </w:pPr>
      <w:rPr>
        <w:rFonts w:ascii="Wingdings" w:hAnsi="Wingdings" w:hint="default"/>
      </w:rPr>
    </w:lvl>
    <w:lvl w:ilvl="3" w:tplc="BD8A016E" w:tentative="1">
      <w:start w:val="1"/>
      <w:numFmt w:val="bullet"/>
      <w:lvlText w:val=""/>
      <w:lvlJc w:val="left"/>
      <w:pPr>
        <w:ind w:left="2880" w:hanging="360"/>
      </w:pPr>
      <w:rPr>
        <w:rFonts w:ascii="Symbol" w:hAnsi="Symbol" w:hint="default"/>
      </w:rPr>
    </w:lvl>
    <w:lvl w:ilvl="4" w:tplc="22F21BEA" w:tentative="1">
      <w:start w:val="1"/>
      <w:numFmt w:val="bullet"/>
      <w:lvlText w:val="o"/>
      <w:lvlJc w:val="left"/>
      <w:pPr>
        <w:ind w:left="3600" w:hanging="360"/>
      </w:pPr>
      <w:rPr>
        <w:rFonts w:ascii="Courier New" w:hAnsi="Courier New" w:cs="Courier New" w:hint="default"/>
      </w:rPr>
    </w:lvl>
    <w:lvl w:ilvl="5" w:tplc="39945452" w:tentative="1">
      <w:start w:val="1"/>
      <w:numFmt w:val="bullet"/>
      <w:lvlText w:val=""/>
      <w:lvlJc w:val="left"/>
      <w:pPr>
        <w:ind w:left="4320" w:hanging="360"/>
      </w:pPr>
      <w:rPr>
        <w:rFonts w:ascii="Wingdings" w:hAnsi="Wingdings" w:hint="default"/>
      </w:rPr>
    </w:lvl>
    <w:lvl w:ilvl="6" w:tplc="25F6D7AA" w:tentative="1">
      <w:start w:val="1"/>
      <w:numFmt w:val="bullet"/>
      <w:lvlText w:val=""/>
      <w:lvlJc w:val="left"/>
      <w:pPr>
        <w:ind w:left="5040" w:hanging="360"/>
      </w:pPr>
      <w:rPr>
        <w:rFonts w:ascii="Symbol" w:hAnsi="Symbol" w:hint="default"/>
      </w:rPr>
    </w:lvl>
    <w:lvl w:ilvl="7" w:tplc="2042FD96" w:tentative="1">
      <w:start w:val="1"/>
      <w:numFmt w:val="bullet"/>
      <w:lvlText w:val="o"/>
      <w:lvlJc w:val="left"/>
      <w:pPr>
        <w:ind w:left="5760" w:hanging="360"/>
      </w:pPr>
      <w:rPr>
        <w:rFonts w:ascii="Courier New" w:hAnsi="Courier New" w:cs="Courier New" w:hint="default"/>
      </w:rPr>
    </w:lvl>
    <w:lvl w:ilvl="8" w:tplc="2D6C0820" w:tentative="1">
      <w:start w:val="1"/>
      <w:numFmt w:val="bullet"/>
      <w:lvlText w:val=""/>
      <w:lvlJc w:val="left"/>
      <w:pPr>
        <w:ind w:left="6480" w:hanging="360"/>
      </w:pPr>
      <w:rPr>
        <w:rFonts w:ascii="Wingdings" w:hAnsi="Wingdings" w:hint="default"/>
      </w:rPr>
    </w:lvl>
  </w:abstractNum>
  <w:abstractNum w:abstractNumId="13" w15:restartNumberingAfterBreak="0">
    <w:nsid w:val="29747033"/>
    <w:multiLevelType w:val="hybridMultilevel"/>
    <w:tmpl w:val="64F8DF08"/>
    <w:lvl w:ilvl="0" w:tplc="ECFE9420">
      <w:start w:val="1"/>
      <w:numFmt w:val="bullet"/>
      <w:lvlText w:val=""/>
      <w:lvlJc w:val="left"/>
      <w:pPr>
        <w:ind w:left="1179" w:hanging="360"/>
      </w:pPr>
      <w:rPr>
        <w:rFonts w:ascii="Symbol" w:hAnsi="Symbol" w:hint="default"/>
      </w:rPr>
    </w:lvl>
    <w:lvl w:ilvl="1" w:tplc="3D6E14BC" w:tentative="1">
      <w:start w:val="1"/>
      <w:numFmt w:val="bullet"/>
      <w:lvlText w:val="o"/>
      <w:lvlJc w:val="left"/>
      <w:pPr>
        <w:ind w:left="1899" w:hanging="360"/>
      </w:pPr>
      <w:rPr>
        <w:rFonts w:ascii="Courier New" w:hAnsi="Courier New" w:cs="Courier New" w:hint="default"/>
      </w:rPr>
    </w:lvl>
    <w:lvl w:ilvl="2" w:tplc="AF3C2626" w:tentative="1">
      <w:start w:val="1"/>
      <w:numFmt w:val="bullet"/>
      <w:lvlText w:val=""/>
      <w:lvlJc w:val="left"/>
      <w:pPr>
        <w:ind w:left="2619" w:hanging="360"/>
      </w:pPr>
      <w:rPr>
        <w:rFonts w:ascii="Wingdings" w:hAnsi="Wingdings" w:hint="default"/>
      </w:rPr>
    </w:lvl>
    <w:lvl w:ilvl="3" w:tplc="E56CE97E" w:tentative="1">
      <w:start w:val="1"/>
      <w:numFmt w:val="bullet"/>
      <w:lvlText w:val=""/>
      <w:lvlJc w:val="left"/>
      <w:pPr>
        <w:ind w:left="3339" w:hanging="360"/>
      </w:pPr>
      <w:rPr>
        <w:rFonts w:ascii="Symbol" w:hAnsi="Symbol" w:hint="default"/>
      </w:rPr>
    </w:lvl>
    <w:lvl w:ilvl="4" w:tplc="1BE6AB32" w:tentative="1">
      <w:start w:val="1"/>
      <w:numFmt w:val="bullet"/>
      <w:lvlText w:val="o"/>
      <w:lvlJc w:val="left"/>
      <w:pPr>
        <w:ind w:left="4059" w:hanging="360"/>
      </w:pPr>
      <w:rPr>
        <w:rFonts w:ascii="Courier New" w:hAnsi="Courier New" w:cs="Courier New" w:hint="default"/>
      </w:rPr>
    </w:lvl>
    <w:lvl w:ilvl="5" w:tplc="0F80FE3C" w:tentative="1">
      <w:start w:val="1"/>
      <w:numFmt w:val="bullet"/>
      <w:lvlText w:val=""/>
      <w:lvlJc w:val="left"/>
      <w:pPr>
        <w:ind w:left="4779" w:hanging="360"/>
      </w:pPr>
      <w:rPr>
        <w:rFonts w:ascii="Wingdings" w:hAnsi="Wingdings" w:hint="default"/>
      </w:rPr>
    </w:lvl>
    <w:lvl w:ilvl="6" w:tplc="0F188B72" w:tentative="1">
      <w:start w:val="1"/>
      <w:numFmt w:val="bullet"/>
      <w:lvlText w:val=""/>
      <w:lvlJc w:val="left"/>
      <w:pPr>
        <w:ind w:left="5499" w:hanging="360"/>
      </w:pPr>
      <w:rPr>
        <w:rFonts w:ascii="Symbol" w:hAnsi="Symbol" w:hint="default"/>
      </w:rPr>
    </w:lvl>
    <w:lvl w:ilvl="7" w:tplc="1728BE56" w:tentative="1">
      <w:start w:val="1"/>
      <w:numFmt w:val="bullet"/>
      <w:lvlText w:val="o"/>
      <w:lvlJc w:val="left"/>
      <w:pPr>
        <w:ind w:left="6219" w:hanging="360"/>
      </w:pPr>
      <w:rPr>
        <w:rFonts w:ascii="Courier New" w:hAnsi="Courier New" w:cs="Courier New" w:hint="default"/>
      </w:rPr>
    </w:lvl>
    <w:lvl w:ilvl="8" w:tplc="9FB2F098" w:tentative="1">
      <w:start w:val="1"/>
      <w:numFmt w:val="bullet"/>
      <w:lvlText w:val=""/>
      <w:lvlJc w:val="left"/>
      <w:pPr>
        <w:ind w:left="6939" w:hanging="360"/>
      </w:pPr>
      <w:rPr>
        <w:rFonts w:ascii="Wingdings" w:hAnsi="Wingdings" w:hint="default"/>
      </w:rPr>
    </w:lvl>
  </w:abstractNum>
  <w:abstractNum w:abstractNumId="14" w15:restartNumberingAfterBreak="0">
    <w:nsid w:val="2A2B77D4"/>
    <w:multiLevelType w:val="hybridMultilevel"/>
    <w:tmpl w:val="AD2E34E0"/>
    <w:lvl w:ilvl="0" w:tplc="813EA112">
      <w:start w:val="1"/>
      <w:numFmt w:val="bullet"/>
      <w:lvlText w:val=""/>
      <w:lvlJc w:val="left"/>
      <w:pPr>
        <w:ind w:left="360" w:hanging="360"/>
      </w:pPr>
      <w:rPr>
        <w:rFonts w:ascii="Agency FB" w:hAnsi="Agency FB" w:hint="default"/>
        <w:color w:val="FFFFFF"/>
      </w:rPr>
    </w:lvl>
    <w:lvl w:ilvl="1" w:tplc="BB8C8C56" w:tentative="1">
      <w:start w:val="1"/>
      <w:numFmt w:val="bullet"/>
      <w:lvlText w:val="o"/>
      <w:lvlJc w:val="left"/>
      <w:pPr>
        <w:ind w:left="1440" w:hanging="360"/>
      </w:pPr>
      <w:rPr>
        <w:rFonts w:ascii="Courier New" w:hAnsi="Courier New" w:cs="Courier New" w:hint="default"/>
      </w:rPr>
    </w:lvl>
    <w:lvl w:ilvl="2" w:tplc="42786E80" w:tentative="1">
      <w:start w:val="1"/>
      <w:numFmt w:val="bullet"/>
      <w:lvlText w:val=""/>
      <w:lvlJc w:val="left"/>
      <w:pPr>
        <w:ind w:left="2160" w:hanging="360"/>
      </w:pPr>
      <w:rPr>
        <w:rFonts w:ascii="Wingdings" w:hAnsi="Wingdings" w:hint="default"/>
      </w:rPr>
    </w:lvl>
    <w:lvl w:ilvl="3" w:tplc="91028846" w:tentative="1">
      <w:start w:val="1"/>
      <w:numFmt w:val="bullet"/>
      <w:lvlText w:val=""/>
      <w:lvlJc w:val="left"/>
      <w:pPr>
        <w:ind w:left="2880" w:hanging="360"/>
      </w:pPr>
      <w:rPr>
        <w:rFonts w:ascii="Symbol" w:hAnsi="Symbol" w:hint="default"/>
      </w:rPr>
    </w:lvl>
    <w:lvl w:ilvl="4" w:tplc="750A8B9A" w:tentative="1">
      <w:start w:val="1"/>
      <w:numFmt w:val="bullet"/>
      <w:lvlText w:val="o"/>
      <w:lvlJc w:val="left"/>
      <w:pPr>
        <w:ind w:left="3600" w:hanging="360"/>
      </w:pPr>
      <w:rPr>
        <w:rFonts w:ascii="Courier New" w:hAnsi="Courier New" w:cs="Courier New" w:hint="default"/>
      </w:rPr>
    </w:lvl>
    <w:lvl w:ilvl="5" w:tplc="1D76928A" w:tentative="1">
      <w:start w:val="1"/>
      <w:numFmt w:val="bullet"/>
      <w:lvlText w:val=""/>
      <w:lvlJc w:val="left"/>
      <w:pPr>
        <w:ind w:left="4320" w:hanging="360"/>
      </w:pPr>
      <w:rPr>
        <w:rFonts w:ascii="Wingdings" w:hAnsi="Wingdings" w:hint="default"/>
      </w:rPr>
    </w:lvl>
    <w:lvl w:ilvl="6" w:tplc="50DED838" w:tentative="1">
      <w:start w:val="1"/>
      <w:numFmt w:val="bullet"/>
      <w:lvlText w:val=""/>
      <w:lvlJc w:val="left"/>
      <w:pPr>
        <w:ind w:left="5040" w:hanging="360"/>
      </w:pPr>
      <w:rPr>
        <w:rFonts w:ascii="Symbol" w:hAnsi="Symbol" w:hint="default"/>
      </w:rPr>
    </w:lvl>
    <w:lvl w:ilvl="7" w:tplc="9CDAEF78" w:tentative="1">
      <w:start w:val="1"/>
      <w:numFmt w:val="bullet"/>
      <w:lvlText w:val="o"/>
      <w:lvlJc w:val="left"/>
      <w:pPr>
        <w:ind w:left="5760" w:hanging="360"/>
      </w:pPr>
      <w:rPr>
        <w:rFonts w:ascii="Courier New" w:hAnsi="Courier New" w:cs="Courier New" w:hint="default"/>
      </w:rPr>
    </w:lvl>
    <w:lvl w:ilvl="8" w:tplc="54F806B6" w:tentative="1">
      <w:start w:val="1"/>
      <w:numFmt w:val="bullet"/>
      <w:lvlText w:val=""/>
      <w:lvlJc w:val="left"/>
      <w:pPr>
        <w:ind w:left="6480" w:hanging="360"/>
      </w:pPr>
      <w:rPr>
        <w:rFonts w:ascii="Wingdings" w:hAnsi="Wingdings" w:hint="default"/>
      </w:rPr>
    </w:lvl>
  </w:abstractNum>
  <w:abstractNum w:abstractNumId="15" w15:restartNumberingAfterBreak="0">
    <w:nsid w:val="33BE4D4F"/>
    <w:multiLevelType w:val="hybridMultilevel"/>
    <w:tmpl w:val="D4B849AE"/>
    <w:lvl w:ilvl="0" w:tplc="F3EC2C2E">
      <w:start w:val="1"/>
      <w:numFmt w:val="bullet"/>
      <w:lvlText w:val=""/>
      <w:lvlJc w:val="left"/>
      <w:pPr>
        <w:ind w:left="720" w:hanging="360"/>
      </w:pPr>
      <w:rPr>
        <w:rFonts w:ascii="Symbol" w:hAnsi="Symbol" w:hint="default"/>
      </w:rPr>
    </w:lvl>
    <w:lvl w:ilvl="1" w:tplc="4AFE6B94" w:tentative="1">
      <w:start w:val="1"/>
      <w:numFmt w:val="bullet"/>
      <w:lvlText w:val="o"/>
      <w:lvlJc w:val="left"/>
      <w:pPr>
        <w:ind w:left="1440" w:hanging="360"/>
      </w:pPr>
      <w:rPr>
        <w:rFonts w:ascii="Courier New" w:hAnsi="Courier New" w:cs="Courier New" w:hint="default"/>
      </w:rPr>
    </w:lvl>
    <w:lvl w:ilvl="2" w:tplc="9D427E94" w:tentative="1">
      <w:start w:val="1"/>
      <w:numFmt w:val="bullet"/>
      <w:lvlText w:val=""/>
      <w:lvlJc w:val="left"/>
      <w:pPr>
        <w:ind w:left="2160" w:hanging="360"/>
      </w:pPr>
      <w:rPr>
        <w:rFonts w:ascii="Wingdings" w:hAnsi="Wingdings" w:hint="default"/>
      </w:rPr>
    </w:lvl>
    <w:lvl w:ilvl="3" w:tplc="5330EAAE" w:tentative="1">
      <w:start w:val="1"/>
      <w:numFmt w:val="bullet"/>
      <w:lvlText w:val=""/>
      <w:lvlJc w:val="left"/>
      <w:pPr>
        <w:ind w:left="2880" w:hanging="360"/>
      </w:pPr>
      <w:rPr>
        <w:rFonts w:ascii="Symbol" w:hAnsi="Symbol" w:hint="default"/>
      </w:rPr>
    </w:lvl>
    <w:lvl w:ilvl="4" w:tplc="AB44E122" w:tentative="1">
      <w:start w:val="1"/>
      <w:numFmt w:val="bullet"/>
      <w:lvlText w:val="o"/>
      <w:lvlJc w:val="left"/>
      <w:pPr>
        <w:ind w:left="3600" w:hanging="360"/>
      </w:pPr>
      <w:rPr>
        <w:rFonts w:ascii="Courier New" w:hAnsi="Courier New" w:cs="Courier New" w:hint="default"/>
      </w:rPr>
    </w:lvl>
    <w:lvl w:ilvl="5" w:tplc="6276A6E2" w:tentative="1">
      <w:start w:val="1"/>
      <w:numFmt w:val="bullet"/>
      <w:lvlText w:val=""/>
      <w:lvlJc w:val="left"/>
      <w:pPr>
        <w:ind w:left="4320" w:hanging="360"/>
      </w:pPr>
      <w:rPr>
        <w:rFonts w:ascii="Wingdings" w:hAnsi="Wingdings" w:hint="default"/>
      </w:rPr>
    </w:lvl>
    <w:lvl w:ilvl="6" w:tplc="96605694" w:tentative="1">
      <w:start w:val="1"/>
      <w:numFmt w:val="bullet"/>
      <w:lvlText w:val=""/>
      <w:lvlJc w:val="left"/>
      <w:pPr>
        <w:ind w:left="5040" w:hanging="360"/>
      </w:pPr>
      <w:rPr>
        <w:rFonts w:ascii="Symbol" w:hAnsi="Symbol" w:hint="default"/>
      </w:rPr>
    </w:lvl>
    <w:lvl w:ilvl="7" w:tplc="F70AECEC" w:tentative="1">
      <w:start w:val="1"/>
      <w:numFmt w:val="bullet"/>
      <w:lvlText w:val="o"/>
      <w:lvlJc w:val="left"/>
      <w:pPr>
        <w:ind w:left="5760" w:hanging="360"/>
      </w:pPr>
      <w:rPr>
        <w:rFonts w:ascii="Courier New" w:hAnsi="Courier New" w:cs="Courier New" w:hint="default"/>
      </w:rPr>
    </w:lvl>
    <w:lvl w:ilvl="8" w:tplc="E112EC8E" w:tentative="1">
      <w:start w:val="1"/>
      <w:numFmt w:val="bullet"/>
      <w:lvlText w:val=""/>
      <w:lvlJc w:val="left"/>
      <w:pPr>
        <w:ind w:left="6480" w:hanging="360"/>
      </w:pPr>
      <w:rPr>
        <w:rFonts w:ascii="Wingdings" w:hAnsi="Wingdings" w:hint="default"/>
      </w:rPr>
    </w:lvl>
  </w:abstractNum>
  <w:abstractNum w:abstractNumId="16" w15:restartNumberingAfterBreak="0">
    <w:nsid w:val="33F90585"/>
    <w:multiLevelType w:val="hybridMultilevel"/>
    <w:tmpl w:val="F42283A0"/>
    <w:lvl w:ilvl="0" w:tplc="48B26704">
      <w:start w:val="1"/>
      <w:numFmt w:val="bullet"/>
      <w:lvlText w:val=""/>
      <w:lvlJc w:val="left"/>
      <w:pPr>
        <w:ind w:left="1179" w:hanging="360"/>
      </w:pPr>
      <w:rPr>
        <w:rFonts w:ascii="Symbol" w:hAnsi="Symbol" w:hint="default"/>
      </w:rPr>
    </w:lvl>
    <w:lvl w:ilvl="1" w:tplc="89AE5D56" w:tentative="1">
      <w:start w:val="1"/>
      <w:numFmt w:val="bullet"/>
      <w:lvlText w:val="o"/>
      <w:lvlJc w:val="left"/>
      <w:pPr>
        <w:ind w:left="1899" w:hanging="360"/>
      </w:pPr>
      <w:rPr>
        <w:rFonts w:ascii="Courier New" w:hAnsi="Courier New" w:cs="Courier New" w:hint="default"/>
      </w:rPr>
    </w:lvl>
    <w:lvl w:ilvl="2" w:tplc="4858AAE2" w:tentative="1">
      <w:start w:val="1"/>
      <w:numFmt w:val="bullet"/>
      <w:lvlText w:val=""/>
      <w:lvlJc w:val="left"/>
      <w:pPr>
        <w:ind w:left="2619" w:hanging="360"/>
      </w:pPr>
      <w:rPr>
        <w:rFonts w:ascii="Wingdings" w:hAnsi="Wingdings" w:hint="default"/>
      </w:rPr>
    </w:lvl>
    <w:lvl w:ilvl="3" w:tplc="48E02DCE" w:tentative="1">
      <w:start w:val="1"/>
      <w:numFmt w:val="bullet"/>
      <w:lvlText w:val=""/>
      <w:lvlJc w:val="left"/>
      <w:pPr>
        <w:ind w:left="3339" w:hanging="360"/>
      </w:pPr>
      <w:rPr>
        <w:rFonts w:ascii="Symbol" w:hAnsi="Symbol" w:hint="default"/>
      </w:rPr>
    </w:lvl>
    <w:lvl w:ilvl="4" w:tplc="B5029256" w:tentative="1">
      <w:start w:val="1"/>
      <w:numFmt w:val="bullet"/>
      <w:lvlText w:val="o"/>
      <w:lvlJc w:val="left"/>
      <w:pPr>
        <w:ind w:left="4059" w:hanging="360"/>
      </w:pPr>
      <w:rPr>
        <w:rFonts w:ascii="Courier New" w:hAnsi="Courier New" w:cs="Courier New" w:hint="default"/>
      </w:rPr>
    </w:lvl>
    <w:lvl w:ilvl="5" w:tplc="77241F20" w:tentative="1">
      <w:start w:val="1"/>
      <w:numFmt w:val="bullet"/>
      <w:lvlText w:val=""/>
      <w:lvlJc w:val="left"/>
      <w:pPr>
        <w:ind w:left="4779" w:hanging="360"/>
      </w:pPr>
      <w:rPr>
        <w:rFonts w:ascii="Wingdings" w:hAnsi="Wingdings" w:hint="default"/>
      </w:rPr>
    </w:lvl>
    <w:lvl w:ilvl="6" w:tplc="5D5C10AA" w:tentative="1">
      <w:start w:val="1"/>
      <w:numFmt w:val="bullet"/>
      <w:lvlText w:val=""/>
      <w:lvlJc w:val="left"/>
      <w:pPr>
        <w:ind w:left="5499" w:hanging="360"/>
      </w:pPr>
      <w:rPr>
        <w:rFonts w:ascii="Symbol" w:hAnsi="Symbol" w:hint="default"/>
      </w:rPr>
    </w:lvl>
    <w:lvl w:ilvl="7" w:tplc="D08AD0D6" w:tentative="1">
      <w:start w:val="1"/>
      <w:numFmt w:val="bullet"/>
      <w:lvlText w:val="o"/>
      <w:lvlJc w:val="left"/>
      <w:pPr>
        <w:ind w:left="6219" w:hanging="360"/>
      </w:pPr>
      <w:rPr>
        <w:rFonts w:ascii="Courier New" w:hAnsi="Courier New" w:cs="Courier New" w:hint="default"/>
      </w:rPr>
    </w:lvl>
    <w:lvl w:ilvl="8" w:tplc="287A32A6" w:tentative="1">
      <w:start w:val="1"/>
      <w:numFmt w:val="bullet"/>
      <w:lvlText w:val=""/>
      <w:lvlJc w:val="left"/>
      <w:pPr>
        <w:ind w:left="6939" w:hanging="360"/>
      </w:pPr>
      <w:rPr>
        <w:rFonts w:ascii="Wingdings" w:hAnsi="Wingdings" w:hint="default"/>
      </w:rPr>
    </w:lvl>
  </w:abstractNum>
  <w:abstractNum w:abstractNumId="17" w15:restartNumberingAfterBreak="0">
    <w:nsid w:val="35664BE0"/>
    <w:multiLevelType w:val="hybridMultilevel"/>
    <w:tmpl w:val="35DEE988"/>
    <w:lvl w:ilvl="0" w:tplc="719005F2">
      <w:start w:val="1"/>
      <w:numFmt w:val="bullet"/>
      <w:lvlText w:val=""/>
      <w:lvlJc w:val="left"/>
      <w:pPr>
        <w:ind w:left="720" w:hanging="360"/>
      </w:pPr>
      <w:rPr>
        <w:rFonts w:ascii="Symbol" w:hAnsi="Symbol" w:hint="default"/>
      </w:rPr>
    </w:lvl>
    <w:lvl w:ilvl="1" w:tplc="5CA4574C" w:tentative="1">
      <w:start w:val="1"/>
      <w:numFmt w:val="bullet"/>
      <w:lvlText w:val="o"/>
      <w:lvlJc w:val="left"/>
      <w:pPr>
        <w:ind w:left="1440" w:hanging="360"/>
      </w:pPr>
      <w:rPr>
        <w:rFonts w:ascii="Courier New" w:hAnsi="Courier New" w:cs="Courier New" w:hint="default"/>
      </w:rPr>
    </w:lvl>
    <w:lvl w:ilvl="2" w:tplc="78B08B4C" w:tentative="1">
      <w:start w:val="1"/>
      <w:numFmt w:val="bullet"/>
      <w:lvlText w:val=""/>
      <w:lvlJc w:val="left"/>
      <w:pPr>
        <w:ind w:left="2160" w:hanging="360"/>
      </w:pPr>
      <w:rPr>
        <w:rFonts w:ascii="Wingdings" w:hAnsi="Wingdings" w:hint="default"/>
      </w:rPr>
    </w:lvl>
    <w:lvl w:ilvl="3" w:tplc="5C325AD8" w:tentative="1">
      <w:start w:val="1"/>
      <w:numFmt w:val="bullet"/>
      <w:lvlText w:val=""/>
      <w:lvlJc w:val="left"/>
      <w:pPr>
        <w:ind w:left="2880" w:hanging="360"/>
      </w:pPr>
      <w:rPr>
        <w:rFonts w:ascii="Symbol" w:hAnsi="Symbol" w:hint="default"/>
      </w:rPr>
    </w:lvl>
    <w:lvl w:ilvl="4" w:tplc="9E9AE92A" w:tentative="1">
      <w:start w:val="1"/>
      <w:numFmt w:val="bullet"/>
      <w:lvlText w:val="o"/>
      <w:lvlJc w:val="left"/>
      <w:pPr>
        <w:ind w:left="3600" w:hanging="360"/>
      </w:pPr>
      <w:rPr>
        <w:rFonts w:ascii="Courier New" w:hAnsi="Courier New" w:cs="Courier New" w:hint="default"/>
      </w:rPr>
    </w:lvl>
    <w:lvl w:ilvl="5" w:tplc="9E3C0FFE" w:tentative="1">
      <w:start w:val="1"/>
      <w:numFmt w:val="bullet"/>
      <w:lvlText w:val=""/>
      <w:lvlJc w:val="left"/>
      <w:pPr>
        <w:ind w:left="4320" w:hanging="360"/>
      </w:pPr>
      <w:rPr>
        <w:rFonts w:ascii="Wingdings" w:hAnsi="Wingdings" w:hint="default"/>
      </w:rPr>
    </w:lvl>
    <w:lvl w:ilvl="6" w:tplc="F58C876C" w:tentative="1">
      <w:start w:val="1"/>
      <w:numFmt w:val="bullet"/>
      <w:lvlText w:val=""/>
      <w:lvlJc w:val="left"/>
      <w:pPr>
        <w:ind w:left="5040" w:hanging="360"/>
      </w:pPr>
      <w:rPr>
        <w:rFonts w:ascii="Symbol" w:hAnsi="Symbol" w:hint="default"/>
      </w:rPr>
    </w:lvl>
    <w:lvl w:ilvl="7" w:tplc="A5FC5D38" w:tentative="1">
      <w:start w:val="1"/>
      <w:numFmt w:val="bullet"/>
      <w:lvlText w:val="o"/>
      <w:lvlJc w:val="left"/>
      <w:pPr>
        <w:ind w:left="5760" w:hanging="360"/>
      </w:pPr>
      <w:rPr>
        <w:rFonts w:ascii="Courier New" w:hAnsi="Courier New" w:cs="Courier New" w:hint="default"/>
      </w:rPr>
    </w:lvl>
    <w:lvl w:ilvl="8" w:tplc="A69E91CE" w:tentative="1">
      <w:start w:val="1"/>
      <w:numFmt w:val="bullet"/>
      <w:lvlText w:val=""/>
      <w:lvlJc w:val="left"/>
      <w:pPr>
        <w:ind w:left="6480" w:hanging="360"/>
      </w:pPr>
      <w:rPr>
        <w:rFonts w:ascii="Wingdings" w:hAnsi="Wingdings" w:hint="default"/>
      </w:rPr>
    </w:lvl>
  </w:abstractNum>
  <w:abstractNum w:abstractNumId="18" w15:restartNumberingAfterBreak="0">
    <w:nsid w:val="35750A2A"/>
    <w:multiLevelType w:val="hybridMultilevel"/>
    <w:tmpl w:val="29608B3E"/>
    <w:lvl w:ilvl="0" w:tplc="548A8F0C">
      <w:start w:val="1"/>
      <w:numFmt w:val="bullet"/>
      <w:lvlText w:val=""/>
      <w:lvlJc w:val="left"/>
      <w:pPr>
        <w:ind w:left="720" w:hanging="360"/>
      </w:pPr>
      <w:rPr>
        <w:rFonts w:ascii="Symbol" w:hAnsi="Symbol" w:hint="default"/>
      </w:rPr>
    </w:lvl>
    <w:lvl w:ilvl="1" w:tplc="57140D86" w:tentative="1">
      <w:start w:val="1"/>
      <w:numFmt w:val="bullet"/>
      <w:lvlText w:val="o"/>
      <w:lvlJc w:val="left"/>
      <w:pPr>
        <w:ind w:left="1440" w:hanging="360"/>
      </w:pPr>
      <w:rPr>
        <w:rFonts w:ascii="Courier New" w:hAnsi="Courier New" w:cs="Courier New" w:hint="default"/>
      </w:rPr>
    </w:lvl>
    <w:lvl w:ilvl="2" w:tplc="11424E3C" w:tentative="1">
      <w:start w:val="1"/>
      <w:numFmt w:val="bullet"/>
      <w:lvlText w:val=""/>
      <w:lvlJc w:val="left"/>
      <w:pPr>
        <w:ind w:left="2160" w:hanging="360"/>
      </w:pPr>
      <w:rPr>
        <w:rFonts w:ascii="Wingdings" w:hAnsi="Wingdings" w:hint="default"/>
      </w:rPr>
    </w:lvl>
    <w:lvl w:ilvl="3" w:tplc="DF0A1D4C" w:tentative="1">
      <w:start w:val="1"/>
      <w:numFmt w:val="bullet"/>
      <w:lvlText w:val=""/>
      <w:lvlJc w:val="left"/>
      <w:pPr>
        <w:ind w:left="2880" w:hanging="360"/>
      </w:pPr>
      <w:rPr>
        <w:rFonts w:ascii="Symbol" w:hAnsi="Symbol" w:hint="default"/>
      </w:rPr>
    </w:lvl>
    <w:lvl w:ilvl="4" w:tplc="32567342" w:tentative="1">
      <w:start w:val="1"/>
      <w:numFmt w:val="bullet"/>
      <w:lvlText w:val="o"/>
      <w:lvlJc w:val="left"/>
      <w:pPr>
        <w:ind w:left="3600" w:hanging="360"/>
      </w:pPr>
      <w:rPr>
        <w:rFonts w:ascii="Courier New" w:hAnsi="Courier New" w:cs="Courier New" w:hint="default"/>
      </w:rPr>
    </w:lvl>
    <w:lvl w:ilvl="5" w:tplc="3132A06E" w:tentative="1">
      <w:start w:val="1"/>
      <w:numFmt w:val="bullet"/>
      <w:lvlText w:val=""/>
      <w:lvlJc w:val="left"/>
      <w:pPr>
        <w:ind w:left="4320" w:hanging="360"/>
      </w:pPr>
      <w:rPr>
        <w:rFonts w:ascii="Wingdings" w:hAnsi="Wingdings" w:hint="default"/>
      </w:rPr>
    </w:lvl>
    <w:lvl w:ilvl="6" w:tplc="24E6F1E8" w:tentative="1">
      <w:start w:val="1"/>
      <w:numFmt w:val="bullet"/>
      <w:lvlText w:val=""/>
      <w:lvlJc w:val="left"/>
      <w:pPr>
        <w:ind w:left="5040" w:hanging="360"/>
      </w:pPr>
      <w:rPr>
        <w:rFonts w:ascii="Symbol" w:hAnsi="Symbol" w:hint="default"/>
      </w:rPr>
    </w:lvl>
    <w:lvl w:ilvl="7" w:tplc="1166C9C4" w:tentative="1">
      <w:start w:val="1"/>
      <w:numFmt w:val="bullet"/>
      <w:lvlText w:val="o"/>
      <w:lvlJc w:val="left"/>
      <w:pPr>
        <w:ind w:left="5760" w:hanging="360"/>
      </w:pPr>
      <w:rPr>
        <w:rFonts w:ascii="Courier New" w:hAnsi="Courier New" w:cs="Courier New" w:hint="default"/>
      </w:rPr>
    </w:lvl>
    <w:lvl w:ilvl="8" w:tplc="FB405552" w:tentative="1">
      <w:start w:val="1"/>
      <w:numFmt w:val="bullet"/>
      <w:lvlText w:val=""/>
      <w:lvlJc w:val="left"/>
      <w:pPr>
        <w:ind w:left="6480" w:hanging="360"/>
      </w:pPr>
      <w:rPr>
        <w:rFonts w:ascii="Wingdings" w:hAnsi="Wingdings" w:hint="default"/>
      </w:rPr>
    </w:lvl>
  </w:abstractNum>
  <w:abstractNum w:abstractNumId="19" w15:restartNumberingAfterBreak="0">
    <w:nsid w:val="37074E0F"/>
    <w:multiLevelType w:val="hybridMultilevel"/>
    <w:tmpl w:val="D408B026"/>
    <w:lvl w:ilvl="0" w:tplc="F0A2F594">
      <w:start w:val="1"/>
      <w:numFmt w:val="bullet"/>
      <w:lvlText w:val=""/>
      <w:lvlJc w:val="left"/>
      <w:pPr>
        <w:ind w:left="720" w:hanging="360"/>
      </w:pPr>
      <w:rPr>
        <w:rFonts w:ascii="Symbol" w:hAnsi="Symbol" w:hint="default"/>
      </w:rPr>
    </w:lvl>
    <w:lvl w:ilvl="1" w:tplc="D1E25BF4" w:tentative="1">
      <w:start w:val="1"/>
      <w:numFmt w:val="bullet"/>
      <w:lvlText w:val="o"/>
      <w:lvlJc w:val="left"/>
      <w:pPr>
        <w:ind w:left="1440" w:hanging="360"/>
      </w:pPr>
      <w:rPr>
        <w:rFonts w:ascii="Courier New" w:hAnsi="Courier New" w:cs="Courier New" w:hint="default"/>
      </w:rPr>
    </w:lvl>
    <w:lvl w:ilvl="2" w:tplc="24FE674C" w:tentative="1">
      <w:start w:val="1"/>
      <w:numFmt w:val="bullet"/>
      <w:lvlText w:val=""/>
      <w:lvlJc w:val="left"/>
      <w:pPr>
        <w:ind w:left="2160" w:hanging="360"/>
      </w:pPr>
      <w:rPr>
        <w:rFonts w:ascii="Wingdings" w:hAnsi="Wingdings" w:hint="default"/>
      </w:rPr>
    </w:lvl>
    <w:lvl w:ilvl="3" w:tplc="4DA4E35A" w:tentative="1">
      <w:start w:val="1"/>
      <w:numFmt w:val="bullet"/>
      <w:lvlText w:val=""/>
      <w:lvlJc w:val="left"/>
      <w:pPr>
        <w:ind w:left="2880" w:hanging="360"/>
      </w:pPr>
      <w:rPr>
        <w:rFonts w:ascii="Symbol" w:hAnsi="Symbol" w:hint="default"/>
      </w:rPr>
    </w:lvl>
    <w:lvl w:ilvl="4" w:tplc="A38222D2" w:tentative="1">
      <w:start w:val="1"/>
      <w:numFmt w:val="bullet"/>
      <w:lvlText w:val="o"/>
      <w:lvlJc w:val="left"/>
      <w:pPr>
        <w:ind w:left="3600" w:hanging="360"/>
      </w:pPr>
      <w:rPr>
        <w:rFonts w:ascii="Courier New" w:hAnsi="Courier New" w:cs="Courier New" w:hint="default"/>
      </w:rPr>
    </w:lvl>
    <w:lvl w:ilvl="5" w:tplc="399C707E" w:tentative="1">
      <w:start w:val="1"/>
      <w:numFmt w:val="bullet"/>
      <w:lvlText w:val=""/>
      <w:lvlJc w:val="left"/>
      <w:pPr>
        <w:ind w:left="4320" w:hanging="360"/>
      </w:pPr>
      <w:rPr>
        <w:rFonts w:ascii="Wingdings" w:hAnsi="Wingdings" w:hint="default"/>
      </w:rPr>
    </w:lvl>
    <w:lvl w:ilvl="6" w:tplc="1F6E2BEE" w:tentative="1">
      <w:start w:val="1"/>
      <w:numFmt w:val="bullet"/>
      <w:lvlText w:val=""/>
      <w:lvlJc w:val="left"/>
      <w:pPr>
        <w:ind w:left="5040" w:hanging="360"/>
      </w:pPr>
      <w:rPr>
        <w:rFonts w:ascii="Symbol" w:hAnsi="Symbol" w:hint="default"/>
      </w:rPr>
    </w:lvl>
    <w:lvl w:ilvl="7" w:tplc="CE1EE590" w:tentative="1">
      <w:start w:val="1"/>
      <w:numFmt w:val="bullet"/>
      <w:lvlText w:val="o"/>
      <w:lvlJc w:val="left"/>
      <w:pPr>
        <w:ind w:left="5760" w:hanging="360"/>
      </w:pPr>
      <w:rPr>
        <w:rFonts w:ascii="Courier New" w:hAnsi="Courier New" w:cs="Courier New" w:hint="default"/>
      </w:rPr>
    </w:lvl>
    <w:lvl w:ilvl="8" w:tplc="607E5F8A" w:tentative="1">
      <w:start w:val="1"/>
      <w:numFmt w:val="bullet"/>
      <w:lvlText w:val=""/>
      <w:lvlJc w:val="left"/>
      <w:pPr>
        <w:ind w:left="6480" w:hanging="360"/>
      </w:pPr>
      <w:rPr>
        <w:rFonts w:ascii="Wingdings" w:hAnsi="Wingdings" w:hint="default"/>
      </w:rPr>
    </w:lvl>
  </w:abstractNum>
  <w:abstractNum w:abstractNumId="20" w15:restartNumberingAfterBreak="0">
    <w:nsid w:val="39011AE1"/>
    <w:multiLevelType w:val="hybridMultilevel"/>
    <w:tmpl w:val="DFD6BCF4"/>
    <w:lvl w:ilvl="0" w:tplc="08561C4A">
      <w:start w:val="1"/>
      <w:numFmt w:val="bullet"/>
      <w:lvlText w:val=""/>
      <w:lvlJc w:val="left"/>
      <w:pPr>
        <w:ind w:left="720" w:hanging="360"/>
      </w:pPr>
      <w:rPr>
        <w:rFonts w:ascii="Symbol" w:hAnsi="Symbol" w:hint="default"/>
      </w:rPr>
    </w:lvl>
    <w:lvl w:ilvl="1" w:tplc="8C786B08" w:tentative="1">
      <w:start w:val="1"/>
      <w:numFmt w:val="bullet"/>
      <w:lvlText w:val="o"/>
      <w:lvlJc w:val="left"/>
      <w:pPr>
        <w:ind w:left="1440" w:hanging="360"/>
      </w:pPr>
      <w:rPr>
        <w:rFonts w:ascii="Courier New" w:hAnsi="Courier New" w:cs="Courier New" w:hint="default"/>
      </w:rPr>
    </w:lvl>
    <w:lvl w:ilvl="2" w:tplc="6ED0A634" w:tentative="1">
      <w:start w:val="1"/>
      <w:numFmt w:val="bullet"/>
      <w:lvlText w:val=""/>
      <w:lvlJc w:val="left"/>
      <w:pPr>
        <w:ind w:left="2160" w:hanging="360"/>
      </w:pPr>
      <w:rPr>
        <w:rFonts w:ascii="Wingdings" w:hAnsi="Wingdings" w:hint="default"/>
      </w:rPr>
    </w:lvl>
    <w:lvl w:ilvl="3" w:tplc="AB3834BE" w:tentative="1">
      <w:start w:val="1"/>
      <w:numFmt w:val="bullet"/>
      <w:lvlText w:val=""/>
      <w:lvlJc w:val="left"/>
      <w:pPr>
        <w:ind w:left="2880" w:hanging="360"/>
      </w:pPr>
      <w:rPr>
        <w:rFonts w:ascii="Symbol" w:hAnsi="Symbol" w:hint="default"/>
      </w:rPr>
    </w:lvl>
    <w:lvl w:ilvl="4" w:tplc="C058812A" w:tentative="1">
      <w:start w:val="1"/>
      <w:numFmt w:val="bullet"/>
      <w:lvlText w:val="o"/>
      <w:lvlJc w:val="left"/>
      <w:pPr>
        <w:ind w:left="3600" w:hanging="360"/>
      </w:pPr>
      <w:rPr>
        <w:rFonts w:ascii="Courier New" w:hAnsi="Courier New" w:cs="Courier New" w:hint="default"/>
      </w:rPr>
    </w:lvl>
    <w:lvl w:ilvl="5" w:tplc="C80C0126" w:tentative="1">
      <w:start w:val="1"/>
      <w:numFmt w:val="bullet"/>
      <w:lvlText w:val=""/>
      <w:lvlJc w:val="left"/>
      <w:pPr>
        <w:ind w:left="4320" w:hanging="360"/>
      </w:pPr>
      <w:rPr>
        <w:rFonts w:ascii="Wingdings" w:hAnsi="Wingdings" w:hint="default"/>
      </w:rPr>
    </w:lvl>
    <w:lvl w:ilvl="6" w:tplc="46AEEB64" w:tentative="1">
      <w:start w:val="1"/>
      <w:numFmt w:val="bullet"/>
      <w:lvlText w:val=""/>
      <w:lvlJc w:val="left"/>
      <w:pPr>
        <w:ind w:left="5040" w:hanging="360"/>
      </w:pPr>
      <w:rPr>
        <w:rFonts w:ascii="Symbol" w:hAnsi="Symbol" w:hint="default"/>
      </w:rPr>
    </w:lvl>
    <w:lvl w:ilvl="7" w:tplc="DF52C986" w:tentative="1">
      <w:start w:val="1"/>
      <w:numFmt w:val="bullet"/>
      <w:lvlText w:val="o"/>
      <w:lvlJc w:val="left"/>
      <w:pPr>
        <w:ind w:left="5760" w:hanging="360"/>
      </w:pPr>
      <w:rPr>
        <w:rFonts w:ascii="Courier New" w:hAnsi="Courier New" w:cs="Courier New" w:hint="default"/>
      </w:rPr>
    </w:lvl>
    <w:lvl w:ilvl="8" w:tplc="B29A60B4" w:tentative="1">
      <w:start w:val="1"/>
      <w:numFmt w:val="bullet"/>
      <w:lvlText w:val=""/>
      <w:lvlJc w:val="left"/>
      <w:pPr>
        <w:ind w:left="6480" w:hanging="360"/>
      </w:pPr>
      <w:rPr>
        <w:rFonts w:ascii="Wingdings" w:hAnsi="Wingdings" w:hint="default"/>
      </w:rPr>
    </w:lvl>
  </w:abstractNum>
  <w:abstractNum w:abstractNumId="21" w15:restartNumberingAfterBreak="0">
    <w:nsid w:val="39926156"/>
    <w:multiLevelType w:val="hybridMultilevel"/>
    <w:tmpl w:val="DB38B5E6"/>
    <w:lvl w:ilvl="0" w:tplc="5E149098">
      <w:start w:val="1"/>
      <w:numFmt w:val="bullet"/>
      <w:lvlText w:val=""/>
      <w:lvlJc w:val="left"/>
      <w:pPr>
        <w:ind w:left="360" w:hanging="360"/>
      </w:pPr>
      <w:rPr>
        <w:rFonts w:ascii="Agency FB" w:hAnsi="Agency FB" w:hint="default"/>
        <w:color w:val="FFFFFF"/>
      </w:rPr>
    </w:lvl>
    <w:lvl w:ilvl="1" w:tplc="8CAC40A8" w:tentative="1">
      <w:start w:val="1"/>
      <w:numFmt w:val="bullet"/>
      <w:lvlText w:val="o"/>
      <w:lvlJc w:val="left"/>
      <w:pPr>
        <w:ind w:left="1080" w:hanging="360"/>
      </w:pPr>
      <w:rPr>
        <w:rFonts w:ascii="Courier New" w:hAnsi="Courier New" w:cs="Courier New" w:hint="default"/>
      </w:rPr>
    </w:lvl>
    <w:lvl w:ilvl="2" w:tplc="D6F64B50" w:tentative="1">
      <w:start w:val="1"/>
      <w:numFmt w:val="bullet"/>
      <w:lvlText w:val=""/>
      <w:lvlJc w:val="left"/>
      <w:pPr>
        <w:ind w:left="1800" w:hanging="360"/>
      </w:pPr>
      <w:rPr>
        <w:rFonts w:ascii="Wingdings" w:hAnsi="Wingdings" w:hint="default"/>
      </w:rPr>
    </w:lvl>
    <w:lvl w:ilvl="3" w:tplc="B4D27B22" w:tentative="1">
      <w:start w:val="1"/>
      <w:numFmt w:val="bullet"/>
      <w:lvlText w:val=""/>
      <w:lvlJc w:val="left"/>
      <w:pPr>
        <w:ind w:left="2520" w:hanging="360"/>
      </w:pPr>
      <w:rPr>
        <w:rFonts w:ascii="Symbol" w:hAnsi="Symbol" w:hint="default"/>
      </w:rPr>
    </w:lvl>
    <w:lvl w:ilvl="4" w:tplc="4F1EB34C" w:tentative="1">
      <w:start w:val="1"/>
      <w:numFmt w:val="bullet"/>
      <w:lvlText w:val="o"/>
      <w:lvlJc w:val="left"/>
      <w:pPr>
        <w:ind w:left="3240" w:hanging="360"/>
      </w:pPr>
      <w:rPr>
        <w:rFonts w:ascii="Courier New" w:hAnsi="Courier New" w:cs="Courier New" w:hint="default"/>
      </w:rPr>
    </w:lvl>
    <w:lvl w:ilvl="5" w:tplc="E124C33C" w:tentative="1">
      <w:start w:val="1"/>
      <w:numFmt w:val="bullet"/>
      <w:lvlText w:val=""/>
      <w:lvlJc w:val="left"/>
      <w:pPr>
        <w:ind w:left="3960" w:hanging="360"/>
      </w:pPr>
      <w:rPr>
        <w:rFonts w:ascii="Wingdings" w:hAnsi="Wingdings" w:hint="default"/>
      </w:rPr>
    </w:lvl>
    <w:lvl w:ilvl="6" w:tplc="77EC1968" w:tentative="1">
      <w:start w:val="1"/>
      <w:numFmt w:val="bullet"/>
      <w:lvlText w:val=""/>
      <w:lvlJc w:val="left"/>
      <w:pPr>
        <w:ind w:left="4680" w:hanging="360"/>
      </w:pPr>
      <w:rPr>
        <w:rFonts w:ascii="Symbol" w:hAnsi="Symbol" w:hint="default"/>
      </w:rPr>
    </w:lvl>
    <w:lvl w:ilvl="7" w:tplc="14568040" w:tentative="1">
      <w:start w:val="1"/>
      <w:numFmt w:val="bullet"/>
      <w:lvlText w:val="o"/>
      <w:lvlJc w:val="left"/>
      <w:pPr>
        <w:ind w:left="5400" w:hanging="360"/>
      </w:pPr>
      <w:rPr>
        <w:rFonts w:ascii="Courier New" w:hAnsi="Courier New" w:cs="Courier New" w:hint="default"/>
      </w:rPr>
    </w:lvl>
    <w:lvl w:ilvl="8" w:tplc="A74A5564" w:tentative="1">
      <w:start w:val="1"/>
      <w:numFmt w:val="bullet"/>
      <w:lvlText w:val=""/>
      <w:lvlJc w:val="left"/>
      <w:pPr>
        <w:ind w:left="6120" w:hanging="360"/>
      </w:pPr>
      <w:rPr>
        <w:rFonts w:ascii="Wingdings" w:hAnsi="Wingdings" w:hint="default"/>
      </w:rPr>
    </w:lvl>
  </w:abstractNum>
  <w:abstractNum w:abstractNumId="22" w15:restartNumberingAfterBreak="0">
    <w:nsid w:val="3A8C46B0"/>
    <w:multiLevelType w:val="hybridMultilevel"/>
    <w:tmpl w:val="0A00F5E2"/>
    <w:lvl w:ilvl="0" w:tplc="F3209E16">
      <w:start w:val="1"/>
      <w:numFmt w:val="bullet"/>
      <w:lvlText w:val=""/>
      <w:lvlJc w:val="left"/>
      <w:pPr>
        <w:ind w:left="720" w:hanging="360"/>
      </w:pPr>
      <w:rPr>
        <w:rFonts w:ascii="Symbol" w:hAnsi="Symbol" w:hint="default"/>
      </w:rPr>
    </w:lvl>
    <w:lvl w:ilvl="1" w:tplc="2550D4FC" w:tentative="1">
      <w:start w:val="1"/>
      <w:numFmt w:val="bullet"/>
      <w:lvlText w:val="o"/>
      <w:lvlJc w:val="left"/>
      <w:pPr>
        <w:ind w:left="1440" w:hanging="360"/>
      </w:pPr>
      <w:rPr>
        <w:rFonts w:ascii="Courier New" w:hAnsi="Courier New" w:cs="Courier New" w:hint="default"/>
      </w:rPr>
    </w:lvl>
    <w:lvl w:ilvl="2" w:tplc="533479F6" w:tentative="1">
      <w:start w:val="1"/>
      <w:numFmt w:val="bullet"/>
      <w:lvlText w:val=""/>
      <w:lvlJc w:val="left"/>
      <w:pPr>
        <w:ind w:left="2160" w:hanging="360"/>
      </w:pPr>
      <w:rPr>
        <w:rFonts w:ascii="Wingdings" w:hAnsi="Wingdings" w:hint="default"/>
      </w:rPr>
    </w:lvl>
    <w:lvl w:ilvl="3" w:tplc="39E427D2" w:tentative="1">
      <w:start w:val="1"/>
      <w:numFmt w:val="bullet"/>
      <w:lvlText w:val=""/>
      <w:lvlJc w:val="left"/>
      <w:pPr>
        <w:ind w:left="2880" w:hanging="360"/>
      </w:pPr>
      <w:rPr>
        <w:rFonts w:ascii="Symbol" w:hAnsi="Symbol" w:hint="default"/>
      </w:rPr>
    </w:lvl>
    <w:lvl w:ilvl="4" w:tplc="04A80F8A" w:tentative="1">
      <w:start w:val="1"/>
      <w:numFmt w:val="bullet"/>
      <w:lvlText w:val="o"/>
      <w:lvlJc w:val="left"/>
      <w:pPr>
        <w:ind w:left="3600" w:hanging="360"/>
      </w:pPr>
      <w:rPr>
        <w:rFonts w:ascii="Courier New" w:hAnsi="Courier New" w:cs="Courier New" w:hint="default"/>
      </w:rPr>
    </w:lvl>
    <w:lvl w:ilvl="5" w:tplc="8008532C" w:tentative="1">
      <w:start w:val="1"/>
      <w:numFmt w:val="bullet"/>
      <w:lvlText w:val=""/>
      <w:lvlJc w:val="left"/>
      <w:pPr>
        <w:ind w:left="4320" w:hanging="360"/>
      </w:pPr>
      <w:rPr>
        <w:rFonts w:ascii="Wingdings" w:hAnsi="Wingdings" w:hint="default"/>
      </w:rPr>
    </w:lvl>
    <w:lvl w:ilvl="6" w:tplc="28406C84" w:tentative="1">
      <w:start w:val="1"/>
      <w:numFmt w:val="bullet"/>
      <w:lvlText w:val=""/>
      <w:lvlJc w:val="left"/>
      <w:pPr>
        <w:ind w:left="5040" w:hanging="360"/>
      </w:pPr>
      <w:rPr>
        <w:rFonts w:ascii="Symbol" w:hAnsi="Symbol" w:hint="default"/>
      </w:rPr>
    </w:lvl>
    <w:lvl w:ilvl="7" w:tplc="A73EA4DE" w:tentative="1">
      <w:start w:val="1"/>
      <w:numFmt w:val="bullet"/>
      <w:lvlText w:val="o"/>
      <w:lvlJc w:val="left"/>
      <w:pPr>
        <w:ind w:left="5760" w:hanging="360"/>
      </w:pPr>
      <w:rPr>
        <w:rFonts w:ascii="Courier New" w:hAnsi="Courier New" w:cs="Courier New" w:hint="default"/>
      </w:rPr>
    </w:lvl>
    <w:lvl w:ilvl="8" w:tplc="5B74ED82" w:tentative="1">
      <w:start w:val="1"/>
      <w:numFmt w:val="bullet"/>
      <w:lvlText w:val=""/>
      <w:lvlJc w:val="left"/>
      <w:pPr>
        <w:ind w:left="6480" w:hanging="360"/>
      </w:pPr>
      <w:rPr>
        <w:rFonts w:ascii="Wingdings" w:hAnsi="Wingdings" w:hint="default"/>
      </w:rPr>
    </w:lvl>
  </w:abstractNum>
  <w:abstractNum w:abstractNumId="23" w15:restartNumberingAfterBreak="0">
    <w:nsid w:val="3E046B7C"/>
    <w:multiLevelType w:val="hybridMultilevel"/>
    <w:tmpl w:val="E9726A34"/>
    <w:lvl w:ilvl="0" w:tplc="2BE68010">
      <w:start w:val="1"/>
      <w:numFmt w:val="bullet"/>
      <w:lvlText w:val=""/>
      <w:lvlJc w:val="left"/>
      <w:pPr>
        <w:ind w:left="720" w:hanging="360"/>
      </w:pPr>
      <w:rPr>
        <w:rFonts w:ascii="Symbol" w:hAnsi="Symbol" w:hint="default"/>
      </w:rPr>
    </w:lvl>
    <w:lvl w:ilvl="1" w:tplc="4560C732" w:tentative="1">
      <w:start w:val="1"/>
      <w:numFmt w:val="bullet"/>
      <w:lvlText w:val="o"/>
      <w:lvlJc w:val="left"/>
      <w:pPr>
        <w:ind w:left="1440" w:hanging="360"/>
      </w:pPr>
      <w:rPr>
        <w:rFonts w:ascii="Courier New" w:hAnsi="Courier New" w:cs="Courier New" w:hint="default"/>
      </w:rPr>
    </w:lvl>
    <w:lvl w:ilvl="2" w:tplc="704A6462" w:tentative="1">
      <w:start w:val="1"/>
      <w:numFmt w:val="bullet"/>
      <w:lvlText w:val=""/>
      <w:lvlJc w:val="left"/>
      <w:pPr>
        <w:ind w:left="2160" w:hanging="360"/>
      </w:pPr>
      <w:rPr>
        <w:rFonts w:ascii="Wingdings" w:hAnsi="Wingdings" w:hint="default"/>
      </w:rPr>
    </w:lvl>
    <w:lvl w:ilvl="3" w:tplc="5B46ED74" w:tentative="1">
      <w:start w:val="1"/>
      <w:numFmt w:val="bullet"/>
      <w:lvlText w:val=""/>
      <w:lvlJc w:val="left"/>
      <w:pPr>
        <w:ind w:left="2880" w:hanging="360"/>
      </w:pPr>
      <w:rPr>
        <w:rFonts w:ascii="Symbol" w:hAnsi="Symbol" w:hint="default"/>
      </w:rPr>
    </w:lvl>
    <w:lvl w:ilvl="4" w:tplc="4490B29E" w:tentative="1">
      <w:start w:val="1"/>
      <w:numFmt w:val="bullet"/>
      <w:lvlText w:val="o"/>
      <w:lvlJc w:val="left"/>
      <w:pPr>
        <w:ind w:left="3600" w:hanging="360"/>
      </w:pPr>
      <w:rPr>
        <w:rFonts w:ascii="Courier New" w:hAnsi="Courier New" w:cs="Courier New" w:hint="default"/>
      </w:rPr>
    </w:lvl>
    <w:lvl w:ilvl="5" w:tplc="D7F0AEE6" w:tentative="1">
      <w:start w:val="1"/>
      <w:numFmt w:val="bullet"/>
      <w:lvlText w:val=""/>
      <w:lvlJc w:val="left"/>
      <w:pPr>
        <w:ind w:left="4320" w:hanging="360"/>
      </w:pPr>
      <w:rPr>
        <w:rFonts w:ascii="Wingdings" w:hAnsi="Wingdings" w:hint="default"/>
      </w:rPr>
    </w:lvl>
    <w:lvl w:ilvl="6" w:tplc="3B96526C" w:tentative="1">
      <w:start w:val="1"/>
      <w:numFmt w:val="bullet"/>
      <w:lvlText w:val=""/>
      <w:lvlJc w:val="left"/>
      <w:pPr>
        <w:ind w:left="5040" w:hanging="360"/>
      </w:pPr>
      <w:rPr>
        <w:rFonts w:ascii="Symbol" w:hAnsi="Symbol" w:hint="default"/>
      </w:rPr>
    </w:lvl>
    <w:lvl w:ilvl="7" w:tplc="86F4A9C6" w:tentative="1">
      <w:start w:val="1"/>
      <w:numFmt w:val="bullet"/>
      <w:lvlText w:val="o"/>
      <w:lvlJc w:val="left"/>
      <w:pPr>
        <w:ind w:left="5760" w:hanging="360"/>
      </w:pPr>
      <w:rPr>
        <w:rFonts w:ascii="Courier New" w:hAnsi="Courier New" w:cs="Courier New" w:hint="default"/>
      </w:rPr>
    </w:lvl>
    <w:lvl w:ilvl="8" w:tplc="8AB843DA" w:tentative="1">
      <w:start w:val="1"/>
      <w:numFmt w:val="bullet"/>
      <w:lvlText w:val=""/>
      <w:lvlJc w:val="left"/>
      <w:pPr>
        <w:ind w:left="6480" w:hanging="360"/>
      </w:pPr>
      <w:rPr>
        <w:rFonts w:ascii="Wingdings" w:hAnsi="Wingdings" w:hint="default"/>
      </w:rPr>
    </w:lvl>
  </w:abstractNum>
  <w:abstractNum w:abstractNumId="24" w15:restartNumberingAfterBreak="0">
    <w:nsid w:val="3F364703"/>
    <w:multiLevelType w:val="hybridMultilevel"/>
    <w:tmpl w:val="FBC0A2B2"/>
    <w:lvl w:ilvl="0" w:tplc="5D68F9D2">
      <w:start w:val="1"/>
      <w:numFmt w:val="bullet"/>
      <w:lvlText w:val=""/>
      <w:lvlJc w:val="left"/>
      <w:pPr>
        <w:ind w:left="360" w:hanging="360"/>
      </w:pPr>
      <w:rPr>
        <w:rFonts w:ascii="Arial" w:hAnsi="Arial" w:hint="default"/>
        <w:color w:val="FFFFFF"/>
        <w:sz w:val="28"/>
      </w:rPr>
    </w:lvl>
    <w:lvl w:ilvl="1" w:tplc="7B4EEDB4" w:tentative="1">
      <w:start w:val="1"/>
      <w:numFmt w:val="bullet"/>
      <w:lvlText w:val="o"/>
      <w:lvlJc w:val="left"/>
      <w:pPr>
        <w:ind w:left="1440" w:hanging="360"/>
      </w:pPr>
      <w:rPr>
        <w:rFonts w:ascii="Courier New" w:hAnsi="Courier New" w:cs="Courier New" w:hint="default"/>
      </w:rPr>
    </w:lvl>
    <w:lvl w:ilvl="2" w:tplc="BBBA890A" w:tentative="1">
      <w:start w:val="1"/>
      <w:numFmt w:val="bullet"/>
      <w:lvlText w:val=""/>
      <w:lvlJc w:val="left"/>
      <w:pPr>
        <w:ind w:left="2160" w:hanging="360"/>
      </w:pPr>
      <w:rPr>
        <w:rFonts w:ascii="Wingdings" w:hAnsi="Wingdings" w:hint="default"/>
      </w:rPr>
    </w:lvl>
    <w:lvl w:ilvl="3" w:tplc="BA641C0E" w:tentative="1">
      <w:start w:val="1"/>
      <w:numFmt w:val="bullet"/>
      <w:lvlText w:val=""/>
      <w:lvlJc w:val="left"/>
      <w:pPr>
        <w:ind w:left="2880" w:hanging="360"/>
      </w:pPr>
      <w:rPr>
        <w:rFonts w:ascii="Symbol" w:hAnsi="Symbol" w:hint="default"/>
      </w:rPr>
    </w:lvl>
    <w:lvl w:ilvl="4" w:tplc="968E6D82" w:tentative="1">
      <w:start w:val="1"/>
      <w:numFmt w:val="bullet"/>
      <w:lvlText w:val="o"/>
      <w:lvlJc w:val="left"/>
      <w:pPr>
        <w:ind w:left="3600" w:hanging="360"/>
      </w:pPr>
      <w:rPr>
        <w:rFonts w:ascii="Courier New" w:hAnsi="Courier New" w:cs="Courier New" w:hint="default"/>
      </w:rPr>
    </w:lvl>
    <w:lvl w:ilvl="5" w:tplc="85129ABA" w:tentative="1">
      <w:start w:val="1"/>
      <w:numFmt w:val="bullet"/>
      <w:lvlText w:val=""/>
      <w:lvlJc w:val="left"/>
      <w:pPr>
        <w:ind w:left="4320" w:hanging="360"/>
      </w:pPr>
      <w:rPr>
        <w:rFonts w:ascii="Wingdings" w:hAnsi="Wingdings" w:hint="default"/>
      </w:rPr>
    </w:lvl>
    <w:lvl w:ilvl="6" w:tplc="6B040968" w:tentative="1">
      <w:start w:val="1"/>
      <w:numFmt w:val="bullet"/>
      <w:lvlText w:val=""/>
      <w:lvlJc w:val="left"/>
      <w:pPr>
        <w:ind w:left="5040" w:hanging="360"/>
      </w:pPr>
      <w:rPr>
        <w:rFonts w:ascii="Symbol" w:hAnsi="Symbol" w:hint="default"/>
      </w:rPr>
    </w:lvl>
    <w:lvl w:ilvl="7" w:tplc="1F4851CA" w:tentative="1">
      <w:start w:val="1"/>
      <w:numFmt w:val="bullet"/>
      <w:lvlText w:val="o"/>
      <w:lvlJc w:val="left"/>
      <w:pPr>
        <w:ind w:left="5760" w:hanging="360"/>
      </w:pPr>
      <w:rPr>
        <w:rFonts w:ascii="Courier New" w:hAnsi="Courier New" w:cs="Courier New" w:hint="default"/>
      </w:rPr>
    </w:lvl>
    <w:lvl w:ilvl="8" w:tplc="074A16C8" w:tentative="1">
      <w:start w:val="1"/>
      <w:numFmt w:val="bullet"/>
      <w:lvlText w:val=""/>
      <w:lvlJc w:val="left"/>
      <w:pPr>
        <w:ind w:left="6480" w:hanging="360"/>
      </w:pPr>
      <w:rPr>
        <w:rFonts w:ascii="Wingdings" w:hAnsi="Wingdings" w:hint="default"/>
      </w:rPr>
    </w:lvl>
  </w:abstractNum>
  <w:abstractNum w:abstractNumId="25" w15:restartNumberingAfterBreak="0">
    <w:nsid w:val="3FF42B89"/>
    <w:multiLevelType w:val="hybridMultilevel"/>
    <w:tmpl w:val="C99A9ECC"/>
    <w:lvl w:ilvl="0" w:tplc="E5A8E878">
      <w:start w:val="1"/>
      <w:numFmt w:val="bullet"/>
      <w:lvlText w:val=""/>
      <w:lvlJc w:val="left"/>
      <w:pPr>
        <w:ind w:left="1214" w:hanging="360"/>
      </w:pPr>
      <w:rPr>
        <w:rFonts w:ascii="Symbol" w:hAnsi="Symbol" w:hint="default"/>
      </w:rPr>
    </w:lvl>
    <w:lvl w:ilvl="1" w:tplc="0622BC76" w:tentative="1">
      <w:start w:val="1"/>
      <w:numFmt w:val="bullet"/>
      <w:lvlText w:val="o"/>
      <w:lvlJc w:val="left"/>
      <w:pPr>
        <w:ind w:left="1934" w:hanging="360"/>
      </w:pPr>
      <w:rPr>
        <w:rFonts w:ascii="Courier New" w:hAnsi="Courier New" w:cs="Courier New" w:hint="default"/>
      </w:rPr>
    </w:lvl>
    <w:lvl w:ilvl="2" w:tplc="B1F46A8E" w:tentative="1">
      <w:start w:val="1"/>
      <w:numFmt w:val="bullet"/>
      <w:lvlText w:val=""/>
      <w:lvlJc w:val="left"/>
      <w:pPr>
        <w:ind w:left="2654" w:hanging="360"/>
      </w:pPr>
      <w:rPr>
        <w:rFonts w:ascii="Wingdings" w:hAnsi="Wingdings" w:hint="default"/>
      </w:rPr>
    </w:lvl>
    <w:lvl w:ilvl="3" w:tplc="34C8620A" w:tentative="1">
      <w:start w:val="1"/>
      <w:numFmt w:val="bullet"/>
      <w:lvlText w:val=""/>
      <w:lvlJc w:val="left"/>
      <w:pPr>
        <w:ind w:left="3374" w:hanging="360"/>
      </w:pPr>
      <w:rPr>
        <w:rFonts w:ascii="Symbol" w:hAnsi="Symbol" w:hint="default"/>
      </w:rPr>
    </w:lvl>
    <w:lvl w:ilvl="4" w:tplc="99C6D0EC" w:tentative="1">
      <w:start w:val="1"/>
      <w:numFmt w:val="bullet"/>
      <w:lvlText w:val="o"/>
      <w:lvlJc w:val="left"/>
      <w:pPr>
        <w:ind w:left="4094" w:hanging="360"/>
      </w:pPr>
      <w:rPr>
        <w:rFonts w:ascii="Courier New" w:hAnsi="Courier New" w:cs="Courier New" w:hint="default"/>
      </w:rPr>
    </w:lvl>
    <w:lvl w:ilvl="5" w:tplc="76ECB07C" w:tentative="1">
      <w:start w:val="1"/>
      <w:numFmt w:val="bullet"/>
      <w:lvlText w:val=""/>
      <w:lvlJc w:val="left"/>
      <w:pPr>
        <w:ind w:left="4814" w:hanging="360"/>
      </w:pPr>
      <w:rPr>
        <w:rFonts w:ascii="Wingdings" w:hAnsi="Wingdings" w:hint="default"/>
      </w:rPr>
    </w:lvl>
    <w:lvl w:ilvl="6" w:tplc="F42AA7AC" w:tentative="1">
      <w:start w:val="1"/>
      <w:numFmt w:val="bullet"/>
      <w:lvlText w:val=""/>
      <w:lvlJc w:val="left"/>
      <w:pPr>
        <w:ind w:left="5534" w:hanging="360"/>
      </w:pPr>
      <w:rPr>
        <w:rFonts w:ascii="Symbol" w:hAnsi="Symbol" w:hint="default"/>
      </w:rPr>
    </w:lvl>
    <w:lvl w:ilvl="7" w:tplc="23AC078E" w:tentative="1">
      <w:start w:val="1"/>
      <w:numFmt w:val="bullet"/>
      <w:lvlText w:val="o"/>
      <w:lvlJc w:val="left"/>
      <w:pPr>
        <w:ind w:left="6254" w:hanging="360"/>
      </w:pPr>
      <w:rPr>
        <w:rFonts w:ascii="Courier New" w:hAnsi="Courier New" w:cs="Courier New" w:hint="default"/>
      </w:rPr>
    </w:lvl>
    <w:lvl w:ilvl="8" w:tplc="417A6546" w:tentative="1">
      <w:start w:val="1"/>
      <w:numFmt w:val="bullet"/>
      <w:lvlText w:val=""/>
      <w:lvlJc w:val="left"/>
      <w:pPr>
        <w:ind w:left="6974" w:hanging="360"/>
      </w:pPr>
      <w:rPr>
        <w:rFonts w:ascii="Wingdings" w:hAnsi="Wingdings" w:hint="default"/>
      </w:rPr>
    </w:lvl>
  </w:abstractNum>
  <w:abstractNum w:abstractNumId="26" w15:restartNumberingAfterBreak="0">
    <w:nsid w:val="42C841F4"/>
    <w:multiLevelType w:val="hybridMultilevel"/>
    <w:tmpl w:val="42180854"/>
    <w:lvl w:ilvl="0" w:tplc="1666B746">
      <w:start w:val="1"/>
      <w:numFmt w:val="bullet"/>
      <w:lvlText w:val=""/>
      <w:lvlJc w:val="left"/>
      <w:pPr>
        <w:ind w:left="720" w:hanging="360"/>
      </w:pPr>
      <w:rPr>
        <w:rFonts w:ascii="Symbol" w:hAnsi="Symbol" w:hint="default"/>
      </w:rPr>
    </w:lvl>
    <w:lvl w:ilvl="1" w:tplc="7ABC085C" w:tentative="1">
      <w:start w:val="1"/>
      <w:numFmt w:val="bullet"/>
      <w:lvlText w:val="o"/>
      <w:lvlJc w:val="left"/>
      <w:pPr>
        <w:ind w:left="1440" w:hanging="360"/>
      </w:pPr>
      <w:rPr>
        <w:rFonts w:ascii="Courier New" w:hAnsi="Courier New" w:cs="Courier New" w:hint="default"/>
      </w:rPr>
    </w:lvl>
    <w:lvl w:ilvl="2" w:tplc="0396E148" w:tentative="1">
      <w:start w:val="1"/>
      <w:numFmt w:val="bullet"/>
      <w:lvlText w:val=""/>
      <w:lvlJc w:val="left"/>
      <w:pPr>
        <w:ind w:left="2160" w:hanging="360"/>
      </w:pPr>
      <w:rPr>
        <w:rFonts w:ascii="Wingdings" w:hAnsi="Wingdings" w:hint="default"/>
      </w:rPr>
    </w:lvl>
    <w:lvl w:ilvl="3" w:tplc="0ABAC4E8" w:tentative="1">
      <w:start w:val="1"/>
      <w:numFmt w:val="bullet"/>
      <w:lvlText w:val=""/>
      <w:lvlJc w:val="left"/>
      <w:pPr>
        <w:ind w:left="2880" w:hanging="360"/>
      </w:pPr>
      <w:rPr>
        <w:rFonts w:ascii="Symbol" w:hAnsi="Symbol" w:hint="default"/>
      </w:rPr>
    </w:lvl>
    <w:lvl w:ilvl="4" w:tplc="7624BF2E" w:tentative="1">
      <w:start w:val="1"/>
      <w:numFmt w:val="bullet"/>
      <w:lvlText w:val="o"/>
      <w:lvlJc w:val="left"/>
      <w:pPr>
        <w:ind w:left="3600" w:hanging="360"/>
      </w:pPr>
      <w:rPr>
        <w:rFonts w:ascii="Courier New" w:hAnsi="Courier New" w:cs="Courier New" w:hint="default"/>
      </w:rPr>
    </w:lvl>
    <w:lvl w:ilvl="5" w:tplc="D5BC20C2" w:tentative="1">
      <w:start w:val="1"/>
      <w:numFmt w:val="bullet"/>
      <w:lvlText w:val=""/>
      <w:lvlJc w:val="left"/>
      <w:pPr>
        <w:ind w:left="4320" w:hanging="360"/>
      </w:pPr>
      <w:rPr>
        <w:rFonts w:ascii="Wingdings" w:hAnsi="Wingdings" w:hint="default"/>
      </w:rPr>
    </w:lvl>
    <w:lvl w:ilvl="6" w:tplc="FE8AAE90" w:tentative="1">
      <w:start w:val="1"/>
      <w:numFmt w:val="bullet"/>
      <w:lvlText w:val=""/>
      <w:lvlJc w:val="left"/>
      <w:pPr>
        <w:ind w:left="5040" w:hanging="360"/>
      </w:pPr>
      <w:rPr>
        <w:rFonts w:ascii="Symbol" w:hAnsi="Symbol" w:hint="default"/>
      </w:rPr>
    </w:lvl>
    <w:lvl w:ilvl="7" w:tplc="7C2AF0BA" w:tentative="1">
      <w:start w:val="1"/>
      <w:numFmt w:val="bullet"/>
      <w:lvlText w:val="o"/>
      <w:lvlJc w:val="left"/>
      <w:pPr>
        <w:ind w:left="5760" w:hanging="360"/>
      </w:pPr>
      <w:rPr>
        <w:rFonts w:ascii="Courier New" w:hAnsi="Courier New" w:cs="Courier New" w:hint="default"/>
      </w:rPr>
    </w:lvl>
    <w:lvl w:ilvl="8" w:tplc="9AF4FCA0" w:tentative="1">
      <w:start w:val="1"/>
      <w:numFmt w:val="bullet"/>
      <w:lvlText w:val=""/>
      <w:lvlJc w:val="left"/>
      <w:pPr>
        <w:ind w:left="6480" w:hanging="360"/>
      </w:pPr>
      <w:rPr>
        <w:rFonts w:ascii="Wingdings" w:hAnsi="Wingdings" w:hint="default"/>
      </w:rPr>
    </w:lvl>
  </w:abstractNum>
  <w:abstractNum w:abstractNumId="27" w15:restartNumberingAfterBreak="0">
    <w:nsid w:val="42F14F9C"/>
    <w:multiLevelType w:val="hybridMultilevel"/>
    <w:tmpl w:val="8F645748"/>
    <w:lvl w:ilvl="0" w:tplc="78140E28">
      <w:start w:val="1"/>
      <w:numFmt w:val="bullet"/>
      <w:lvlText w:val=""/>
      <w:lvlJc w:val="left"/>
      <w:pPr>
        <w:ind w:left="720" w:hanging="360"/>
      </w:pPr>
      <w:rPr>
        <w:rFonts w:ascii="Symbol" w:hAnsi="Symbol" w:hint="default"/>
      </w:rPr>
    </w:lvl>
    <w:lvl w:ilvl="1" w:tplc="7A022A96" w:tentative="1">
      <w:start w:val="1"/>
      <w:numFmt w:val="bullet"/>
      <w:lvlText w:val="o"/>
      <w:lvlJc w:val="left"/>
      <w:pPr>
        <w:ind w:left="1440" w:hanging="360"/>
      </w:pPr>
      <w:rPr>
        <w:rFonts w:ascii="Courier New" w:hAnsi="Courier New" w:cs="Courier New" w:hint="default"/>
      </w:rPr>
    </w:lvl>
    <w:lvl w:ilvl="2" w:tplc="48C04462" w:tentative="1">
      <w:start w:val="1"/>
      <w:numFmt w:val="bullet"/>
      <w:lvlText w:val=""/>
      <w:lvlJc w:val="left"/>
      <w:pPr>
        <w:ind w:left="2160" w:hanging="360"/>
      </w:pPr>
      <w:rPr>
        <w:rFonts w:ascii="Wingdings" w:hAnsi="Wingdings" w:hint="default"/>
      </w:rPr>
    </w:lvl>
    <w:lvl w:ilvl="3" w:tplc="F808DCC8" w:tentative="1">
      <w:start w:val="1"/>
      <w:numFmt w:val="bullet"/>
      <w:lvlText w:val=""/>
      <w:lvlJc w:val="left"/>
      <w:pPr>
        <w:ind w:left="2880" w:hanging="360"/>
      </w:pPr>
      <w:rPr>
        <w:rFonts w:ascii="Symbol" w:hAnsi="Symbol" w:hint="default"/>
      </w:rPr>
    </w:lvl>
    <w:lvl w:ilvl="4" w:tplc="7B1AFE9E" w:tentative="1">
      <w:start w:val="1"/>
      <w:numFmt w:val="bullet"/>
      <w:lvlText w:val="o"/>
      <w:lvlJc w:val="left"/>
      <w:pPr>
        <w:ind w:left="3600" w:hanging="360"/>
      </w:pPr>
      <w:rPr>
        <w:rFonts w:ascii="Courier New" w:hAnsi="Courier New" w:cs="Courier New" w:hint="default"/>
      </w:rPr>
    </w:lvl>
    <w:lvl w:ilvl="5" w:tplc="9A146664" w:tentative="1">
      <w:start w:val="1"/>
      <w:numFmt w:val="bullet"/>
      <w:lvlText w:val=""/>
      <w:lvlJc w:val="left"/>
      <w:pPr>
        <w:ind w:left="4320" w:hanging="360"/>
      </w:pPr>
      <w:rPr>
        <w:rFonts w:ascii="Wingdings" w:hAnsi="Wingdings" w:hint="default"/>
      </w:rPr>
    </w:lvl>
    <w:lvl w:ilvl="6" w:tplc="784A1EAC" w:tentative="1">
      <w:start w:val="1"/>
      <w:numFmt w:val="bullet"/>
      <w:lvlText w:val=""/>
      <w:lvlJc w:val="left"/>
      <w:pPr>
        <w:ind w:left="5040" w:hanging="360"/>
      </w:pPr>
      <w:rPr>
        <w:rFonts w:ascii="Symbol" w:hAnsi="Symbol" w:hint="default"/>
      </w:rPr>
    </w:lvl>
    <w:lvl w:ilvl="7" w:tplc="34F2985E" w:tentative="1">
      <w:start w:val="1"/>
      <w:numFmt w:val="bullet"/>
      <w:lvlText w:val="o"/>
      <w:lvlJc w:val="left"/>
      <w:pPr>
        <w:ind w:left="5760" w:hanging="360"/>
      </w:pPr>
      <w:rPr>
        <w:rFonts w:ascii="Courier New" w:hAnsi="Courier New" w:cs="Courier New" w:hint="default"/>
      </w:rPr>
    </w:lvl>
    <w:lvl w:ilvl="8" w:tplc="E2CC5758" w:tentative="1">
      <w:start w:val="1"/>
      <w:numFmt w:val="bullet"/>
      <w:lvlText w:val=""/>
      <w:lvlJc w:val="left"/>
      <w:pPr>
        <w:ind w:left="6480" w:hanging="360"/>
      </w:pPr>
      <w:rPr>
        <w:rFonts w:ascii="Wingdings" w:hAnsi="Wingdings" w:hint="default"/>
      </w:rPr>
    </w:lvl>
  </w:abstractNum>
  <w:abstractNum w:abstractNumId="28" w15:restartNumberingAfterBreak="0">
    <w:nsid w:val="42F56E4B"/>
    <w:multiLevelType w:val="hybridMultilevel"/>
    <w:tmpl w:val="289A14CC"/>
    <w:lvl w:ilvl="0" w:tplc="BF082FCE">
      <w:start w:val="1"/>
      <w:numFmt w:val="bullet"/>
      <w:lvlText w:val=""/>
      <w:lvlJc w:val="left"/>
      <w:pPr>
        <w:ind w:left="720" w:hanging="360"/>
      </w:pPr>
      <w:rPr>
        <w:rFonts w:ascii="Symbol" w:hAnsi="Symbol" w:hint="default"/>
      </w:rPr>
    </w:lvl>
    <w:lvl w:ilvl="1" w:tplc="61043034" w:tentative="1">
      <w:start w:val="1"/>
      <w:numFmt w:val="bullet"/>
      <w:lvlText w:val="o"/>
      <w:lvlJc w:val="left"/>
      <w:pPr>
        <w:ind w:left="1440" w:hanging="360"/>
      </w:pPr>
      <w:rPr>
        <w:rFonts w:ascii="Courier New" w:hAnsi="Courier New" w:cs="Courier New" w:hint="default"/>
      </w:rPr>
    </w:lvl>
    <w:lvl w:ilvl="2" w:tplc="89169BCC" w:tentative="1">
      <w:start w:val="1"/>
      <w:numFmt w:val="bullet"/>
      <w:lvlText w:val=""/>
      <w:lvlJc w:val="left"/>
      <w:pPr>
        <w:ind w:left="2160" w:hanging="360"/>
      </w:pPr>
      <w:rPr>
        <w:rFonts w:ascii="Wingdings" w:hAnsi="Wingdings" w:hint="default"/>
      </w:rPr>
    </w:lvl>
    <w:lvl w:ilvl="3" w:tplc="6C94E8D6" w:tentative="1">
      <w:start w:val="1"/>
      <w:numFmt w:val="bullet"/>
      <w:lvlText w:val=""/>
      <w:lvlJc w:val="left"/>
      <w:pPr>
        <w:ind w:left="2880" w:hanging="360"/>
      </w:pPr>
      <w:rPr>
        <w:rFonts w:ascii="Symbol" w:hAnsi="Symbol" w:hint="default"/>
      </w:rPr>
    </w:lvl>
    <w:lvl w:ilvl="4" w:tplc="E7B8078C" w:tentative="1">
      <w:start w:val="1"/>
      <w:numFmt w:val="bullet"/>
      <w:lvlText w:val="o"/>
      <w:lvlJc w:val="left"/>
      <w:pPr>
        <w:ind w:left="3600" w:hanging="360"/>
      </w:pPr>
      <w:rPr>
        <w:rFonts w:ascii="Courier New" w:hAnsi="Courier New" w:cs="Courier New" w:hint="default"/>
      </w:rPr>
    </w:lvl>
    <w:lvl w:ilvl="5" w:tplc="EAE4E3EC" w:tentative="1">
      <w:start w:val="1"/>
      <w:numFmt w:val="bullet"/>
      <w:lvlText w:val=""/>
      <w:lvlJc w:val="left"/>
      <w:pPr>
        <w:ind w:left="4320" w:hanging="360"/>
      </w:pPr>
      <w:rPr>
        <w:rFonts w:ascii="Wingdings" w:hAnsi="Wingdings" w:hint="default"/>
      </w:rPr>
    </w:lvl>
    <w:lvl w:ilvl="6" w:tplc="639CCDA6" w:tentative="1">
      <w:start w:val="1"/>
      <w:numFmt w:val="bullet"/>
      <w:lvlText w:val=""/>
      <w:lvlJc w:val="left"/>
      <w:pPr>
        <w:ind w:left="5040" w:hanging="360"/>
      </w:pPr>
      <w:rPr>
        <w:rFonts w:ascii="Symbol" w:hAnsi="Symbol" w:hint="default"/>
      </w:rPr>
    </w:lvl>
    <w:lvl w:ilvl="7" w:tplc="112AD15A" w:tentative="1">
      <w:start w:val="1"/>
      <w:numFmt w:val="bullet"/>
      <w:lvlText w:val="o"/>
      <w:lvlJc w:val="left"/>
      <w:pPr>
        <w:ind w:left="5760" w:hanging="360"/>
      </w:pPr>
      <w:rPr>
        <w:rFonts w:ascii="Courier New" w:hAnsi="Courier New" w:cs="Courier New" w:hint="default"/>
      </w:rPr>
    </w:lvl>
    <w:lvl w:ilvl="8" w:tplc="E4681994" w:tentative="1">
      <w:start w:val="1"/>
      <w:numFmt w:val="bullet"/>
      <w:lvlText w:val=""/>
      <w:lvlJc w:val="left"/>
      <w:pPr>
        <w:ind w:left="6480" w:hanging="360"/>
      </w:pPr>
      <w:rPr>
        <w:rFonts w:ascii="Wingdings" w:hAnsi="Wingdings" w:hint="default"/>
      </w:rPr>
    </w:lvl>
  </w:abstractNum>
  <w:abstractNum w:abstractNumId="29" w15:restartNumberingAfterBreak="0">
    <w:nsid w:val="43420496"/>
    <w:multiLevelType w:val="hybridMultilevel"/>
    <w:tmpl w:val="25BE710E"/>
    <w:lvl w:ilvl="0" w:tplc="231A06CC">
      <w:start w:val="1"/>
      <w:numFmt w:val="bullet"/>
      <w:lvlText w:val=""/>
      <w:lvlJc w:val="left"/>
      <w:pPr>
        <w:ind w:left="720" w:hanging="360"/>
      </w:pPr>
      <w:rPr>
        <w:rFonts w:ascii="Symbol" w:hAnsi="Symbol" w:hint="default"/>
      </w:rPr>
    </w:lvl>
    <w:lvl w:ilvl="1" w:tplc="402A20AE" w:tentative="1">
      <w:start w:val="1"/>
      <w:numFmt w:val="bullet"/>
      <w:lvlText w:val="o"/>
      <w:lvlJc w:val="left"/>
      <w:pPr>
        <w:ind w:left="1440" w:hanging="360"/>
      </w:pPr>
      <w:rPr>
        <w:rFonts w:ascii="Courier New" w:hAnsi="Courier New" w:cs="Courier New" w:hint="default"/>
      </w:rPr>
    </w:lvl>
    <w:lvl w:ilvl="2" w:tplc="15301C40" w:tentative="1">
      <w:start w:val="1"/>
      <w:numFmt w:val="bullet"/>
      <w:lvlText w:val=""/>
      <w:lvlJc w:val="left"/>
      <w:pPr>
        <w:ind w:left="2160" w:hanging="360"/>
      </w:pPr>
      <w:rPr>
        <w:rFonts w:ascii="Wingdings" w:hAnsi="Wingdings" w:hint="default"/>
      </w:rPr>
    </w:lvl>
    <w:lvl w:ilvl="3" w:tplc="4E188644" w:tentative="1">
      <w:start w:val="1"/>
      <w:numFmt w:val="bullet"/>
      <w:lvlText w:val=""/>
      <w:lvlJc w:val="left"/>
      <w:pPr>
        <w:ind w:left="2880" w:hanging="360"/>
      </w:pPr>
      <w:rPr>
        <w:rFonts w:ascii="Symbol" w:hAnsi="Symbol" w:hint="default"/>
      </w:rPr>
    </w:lvl>
    <w:lvl w:ilvl="4" w:tplc="8216FA9A" w:tentative="1">
      <w:start w:val="1"/>
      <w:numFmt w:val="bullet"/>
      <w:lvlText w:val="o"/>
      <w:lvlJc w:val="left"/>
      <w:pPr>
        <w:ind w:left="3600" w:hanging="360"/>
      </w:pPr>
      <w:rPr>
        <w:rFonts w:ascii="Courier New" w:hAnsi="Courier New" w:cs="Courier New" w:hint="default"/>
      </w:rPr>
    </w:lvl>
    <w:lvl w:ilvl="5" w:tplc="977E37B6" w:tentative="1">
      <w:start w:val="1"/>
      <w:numFmt w:val="bullet"/>
      <w:lvlText w:val=""/>
      <w:lvlJc w:val="left"/>
      <w:pPr>
        <w:ind w:left="4320" w:hanging="360"/>
      </w:pPr>
      <w:rPr>
        <w:rFonts w:ascii="Wingdings" w:hAnsi="Wingdings" w:hint="default"/>
      </w:rPr>
    </w:lvl>
    <w:lvl w:ilvl="6" w:tplc="C2F4C06C" w:tentative="1">
      <w:start w:val="1"/>
      <w:numFmt w:val="bullet"/>
      <w:lvlText w:val=""/>
      <w:lvlJc w:val="left"/>
      <w:pPr>
        <w:ind w:left="5040" w:hanging="360"/>
      </w:pPr>
      <w:rPr>
        <w:rFonts w:ascii="Symbol" w:hAnsi="Symbol" w:hint="default"/>
      </w:rPr>
    </w:lvl>
    <w:lvl w:ilvl="7" w:tplc="7730F564" w:tentative="1">
      <w:start w:val="1"/>
      <w:numFmt w:val="bullet"/>
      <w:lvlText w:val="o"/>
      <w:lvlJc w:val="left"/>
      <w:pPr>
        <w:ind w:left="5760" w:hanging="360"/>
      </w:pPr>
      <w:rPr>
        <w:rFonts w:ascii="Courier New" w:hAnsi="Courier New" w:cs="Courier New" w:hint="default"/>
      </w:rPr>
    </w:lvl>
    <w:lvl w:ilvl="8" w:tplc="9C9C9494" w:tentative="1">
      <w:start w:val="1"/>
      <w:numFmt w:val="bullet"/>
      <w:lvlText w:val=""/>
      <w:lvlJc w:val="left"/>
      <w:pPr>
        <w:ind w:left="6480" w:hanging="360"/>
      </w:pPr>
      <w:rPr>
        <w:rFonts w:ascii="Wingdings" w:hAnsi="Wingdings" w:hint="default"/>
      </w:rPr>
    </w:lvl>
  </w:abstractNum>
  <w:abstractNum w:abstractNumId="30" w15:restartNumberingAfterBreak="0">
    <w:nsid w:val="44802268"/>
    <w:multiLevelType w:val="hybridMultilevel"/>
    <w:tmpl w:val="0568B9E0"/>
    <w:lvl w:ilvl="0" w:tplc="DB281E3E">
      <w:start w:val="1"/>
      <w:numFmt w:val="bullet"/>
      <w:lvlText w:val=""/>
      <w:lvlJc w:val="left"/>
      <w:pPr>
        <w:ind w:left="720" w:hanging="360"/>
      </w:pPr>
      <w:rPr>
        <w:rFonts w:ascii="Symbol" w:hAnsi="Symbol" w:hint="default"/>
      </w:rPr>
    </w:lvl>
    <w:lvl w:ilvl="1" w:tplc="AF328B4E" w:tentative="1">
      <w:start w:val="1"/>
      <w:numFmt w:val="bullet"/>
      <w:lvlText w:val="o"/>
      <w:lvlJc w:val="left"/>
      <w:pPr>
        <w:ind w:left="1440" w:hanging="360"/>
      </w:pPr>
      <w:rPr>
        <w:rFonts w:ascii="Courier New" w:hAnsi="Courier New" w:cs="Courier New" w:hint="default"/>
      </w:rPr>
    </w:lvl>
    <w:lvl w:ilvl="2" w:tplc="A3B6E498" w:tentative="1">
      <w:start w:val="1"/>
      <w:numFmt w:val="bullet"/>
      <w:lvlText w:val=""/>
      <w:lvlJc w:val="left"/>
      <w:pPr>
        <w:ind w:left="2160" w:hanging="360"/>
      </w:pPr>
      <w:rPr>
        <w:rFonts w:ascii="Wingdings" w:hAnsi="Wingdings" w:hint="default"/>
      </w:rPr>
    </w:lvl>
    <w:lvl w:ilvl="3" w:tplc="5EBCD65A" w:tentative="1">
      <w:start w:val="1"/>
      <w:numFmt w:val="bullet"/>
      <w:lvlText w:val=""/>
      <w:lvlJc w:val="left"/>
      <w:pPr>
        <w:ind w:left="2880" w:hanging="360"/>
      </w:pPr>
      <w:rPr>
        <w:rFonts w:ascii="Symbol" w:hAnsi="Symbol" w:hint="default"/>
      </w:rPr>
    </w:lvl>
    <w:lvl w:ilvl="4" w:tplc="ECF05002" w:tentative="1">
      <w:start w:val="1"/>
      <w:numFmt w:val="bullet"/>
      <w:lvlText w:val="o"/>
      <w:lvlJc w:val="left"/>
      <w:pPr>
        <w:ind w:left="3600" w:hanging="360"/>
      </w:pPr>
      <w:rPr>
        <w:rFonts w:ascii="Courier New" w:hAnsi="Courier New" w:cs="Courier New" w:hint="default"/>
      </w:rPr>
    </w:lvl>
    <w:lvl w:ilvl="5" w:tplc="AE9AFAEE" w:tentative="1">
      <w:start w:val="1"/>
      <w:numFmt w:val="bullet"/>
      <w:lvlText w:val=""/>
      <w:lvlJc w:val="left"/>
      <w:pPr>
        <w:ind w:left="4320" w:hanging="360"/>
      </w:pPr>
      <w:rPr>
        <w:rFonts w:ascii="Wingdings" w:hAnsi="Wingdings" w:hint="default"/>
      </w:rPr>
    </w:lvl>
    <w:lvl w:ilvl="6" w:tplc="20A8560C" w:tentative="1">
      <w:start w:val="1"/>
      <w:numFmt w:val="bullet"/>
      <w:lvlText w:val=""/>
      <w:lvlJc w:val="left"/>
      <w:pPr>
        <w:ind w:left="5040" w:hanging="360"/>
      </w:pPr>
      <w:rPr>
        <w:rFonts w:ascii="Symbol" w:hAnsi="Symbol" w:hint="default"/>
      </w:rPr>
    </w:lvl>
    <w:lvl w:ilvl="7" w:tplc="A2089D80" w:tentative="1">
      <w:start w:val="1"/>
      <w:numFmt w:val="bullet"/>
      <w:lvlText w:val="o"/>
      <w:lvlJc w:val="left"/>
      <w:pPr>
        <w:ind w:left="5760" w:hanging="360"/>
      </w:pPr>
      <w:rPr>
        <w:rFonts w:ascii="Courier New" w:hAnsi="Courier New" w:cs="Courier New" w:hint="default"/>
      </w:rPr>
    </w:lvl>
    <w:lvl w:ilvl="8" w:tplc="BA0E3C6A" w:tentative="1">
      <w:start w:val="1"/>
      <w:numFmt w:val="bullet"/>
      <w:lvlText w:val=""/>
      <w:lvlJc w:val="left"/>
      <w:pPr>
        <w:ind w:left="6480" w:hanging="360"/>
      </w:pPr>
      <w:rPr>
        <w:rFonts w:ascii="Wingdings" w:hAnsi="Wingdings" w:hint="default"/>
      </w:rPr>
    </w:lvl>
  </w:abstractNum>
  <w:abstractNum w:abstractNumId="31" w15:restartNumberingAfterBreak="0">
    <w:nsid w:val="45517C64"/>
    <w:multiLevelType w:val="hybridMultilevel"/>
    <w:tmpl w:val="C756CE84"/>
    <w:lvl w:ilvl="0" w:tplc="17E285CC">
      <w:start w:val="1"/>
      <w:numFmt w:val="bullet"/>
      <w:lvlText w:val=""/>
      <w:lvlJc w:val="left"/>
      <w:pPr>
        <w:ind w:left="720" w:hanging="360"/>
      </w:pPr>
      <w:rPr>
        <w:rFonts w:ascii="Symbol" w:hAnsi="Symbol" w:hint="default"/>
      </w:rPr>
    </w:lvl>
    <w:lvl w:ilvl="1" w:tplc="42A06BA4" w:tentative="1">
      <w:start w:val="1"/>
      <w:numFmt w:val="bullet"/>
      <w:lvlText w:val="o"/>
      <w:lvlJc w:val="left"/>
      <w:pPr>
        <w:ind w:left="1440" w:hanging="360"/>
      </w:pPr>
      <w:rPr>
        <w:rFonts w:ascii="Courier New" w:hAnsi="Courier New" w:cs="Courier New" w:hint="default"/>
      </w:rPr>
    </w:lvl>
    <w:lvl w:ilvl="2" w:tplc="F68C09E2" w:tentative="1">
      <w:start w:val="1"/>
      <w:numFmt w:val="bullet"/>
      <w:lvlText w:val=""/>
      <w:lvlJc w:val="left"/>
      <w:pPr>
        <w:ind w:left="2160" w:hanging="360"/>
      </w:pPr>
      <w:rPr>
        <w:rFonts w:ascii="Wingdings" w:hAnsi="Wingdings" w:hint="default"/>
      </w:rPr>
    </w:lvl>
    <w:lvl w:ilvl="3" w:tplc="A42CCAE6" w:tentative="1">
      <w:start w:val="1"/>
      <w:numFmt w:val="bullet"/>
      <w:lvlText w:val=""/>
      <w:lvlJc w:val="left"/>
      <w:pPr>
        <w:ind w:left="2880" w:hanging="360"/>
      </w:pPr>
      <w:rPr>
        <w:rFonts w:ascii="Symbol" w:hAnsi="Symbol" w:hint="default"/>
      </w:rPr>
    </w:lvl>
    <w:lvl w:ilvl="4" w:tplc="7786BB56" w:tentative="1">
      <w:start w:val="1"/>
      <w:numFmt w:val="bullet"/>
      <w:lvlText w:val="o"/>
      <w:lvlJc w:val="left"/>
      <w:pPr>
        <w:ind w:left="3600" w:hanging="360"/>
      </w:pPr>
      <w:rPr>
        <w:rFonts w:ascii="Courier New" w:hAnsi="Courier New" w:cs="Courier New" w:hint="default"/>
      </w:rPr>
    </w:lvl>
    <w:lvl w:ilvl="5" w:tplc="45BEF2A8" w:tentative="1">
      <w:start w:val="1"/>
      <w:numFmt w:val="bullet"/>
      <w:lvlText w:val=""/>
      <w:lvlJc w:val="left"/>
      <w:pPr>
        <w:ind w:left="4320" w:hanging="360"/>
      </w:pPr>
      <w:rPr>
        <w:rFonts w:ascii="Wingdings" w:hAnsi="Wingdings" w:hint="default"/>
      </w:rPr>
    </w:lvl>
    <w:lvl w:ilvl="6" w:tplc="A3BCD6EA" w:tentative="1">
      <w:start w:val="1"/>
      <w:numFmt w:val="bullet"/>
      <w:lvlText w:val=""/>
      <w:lvlJc w:val="left"/>
      <w:pPr>
        <w:ind w:left="5040" w:hanging="360"/>
      </w:pPr>
      <w:rPr>
        <w:rFonts w:ascii="Symbol" w:hAnsi="Symbol" w:hint="default"/>
      </w:rPr>
    </w:lvl>
    <w:lvl w:ilvl="7" w:tplc="7DA478D2" w:tentative="1">
      <w:start w:val="1"/>
      <w:numFmt w:val="bullet"/>
      <w:lvlText w:val="o"/>
      <w:lvlJc w:val="left"/>
      <w:pPr>
        <w:ind w:left="5760" w:hanging="360"/>
      </w:pPr>
      <w:rPr>
        <w:rFonts w:ascii="Courier New" w:hAnsi="Courier New" w:cs="Courier New" w:hint="default"/>
      </w:rPr>
    </w:lvl>
    <w:lvl w:ilvl="8" w:tplc="6D1E87F8" w:tentative="1">
      <w:start w:val="1"/>
      <w:numFmt w:val="bullet"/>
      <w:lvlText w:val=""/>
      <w:lvlJc w:val="left"/>
      <w:pPr>
        <w:ind w:left="6480" w:hanging="360"/>
      </w:pPr>
      <w:rPr>
        <w:rFonts w:ascii="Wingdings" w:hAnsi="Wingdings" w:hint="default"/>
      </w:rPr>
    </w:lvl>
  </w:abstractNum>
  <w:abstractNum w:abstractNumId="32" w15:restartNumberingAfterBreak="0">
    <w:nsid w:val="46450A80"/>
    <w:multiLevelType w:val="hybridMultilevel"/>
    <w:tmpl w:val="38AA4EAE"/>
    <w:lvl w:ilvl="0" w:tplc="3148DE4A">
      <w:start w:val="1"/>
      <w:numFmt w:val="bullet"/>
      <w:lvlText w:val=""/>
      <w:lvlJc w:val="left"/>
      <w:pPr>
        <w:ind w:left="720" w:hanging="360"/>
      </w:pPr>
      <w:rPr>
        <w:rFonts w:ascii="Symbol" w:hAnsi="Symbol" w:hint="default"/>
      </w:rPr>
    </w:lvl>
    <w:lvl w:ilvl="1" w:tplc="6C5678E0" w:tentative="1">
      <w:start w:val="1"/>
      <w:numFmt w:val="bullet"/>
      <w:lvlText w:val="o"/>
      <w:lvlJc w:val="left"/>
      <w:pPr>
        <w:ind w:left="1440" w:hanging="360"/>
      </w:pPr>
      <w:rPr>
        <w:rFonts w:ascii="Courier New" w:hAnsi="Courier New" w:cs="Courier New" w:hint="default"/>
      </w:rPr>
    </w:lvl>
    <w:lvl w:ilvl="2" w:tplc="9D184338" w:tentative="1">
      <w:start w:val="1"/>
      <w:numFmt w:val="bullet"/>
      <w:lvlText w:val=""/>
      <w:lvlJc w:val="left"/>
      <w:pPr>
        <w:ind w:left="2160" w:hanging="360"/>
      </w:pPr>
      <w:rPr>
        <w:rFonts w:ascii="Wingdings" w:hAnsi="Wingdings" w:hint="default"/>
      </w:rPr>
    </w:lvl>
    <w:lvl w:ilvl="3" w:tplc="363E4966" w:tentative="1">
      <w:start w:val="1"/>
      <w:numFmt w:val="bullet"/>
      <w:lvlText w:val=""/>
      <w:lvlJc w:val="left"/>
      <w:pPr>
        <w:ind w:left="2880" w:hanging="360"/>
      </w:pPr>
      <w:rPr>
        <w:rFonts w:ascii="Symbol" w:hAnsi="Symbol" w:hint="default"/>
      </w:rPr>
    </w:lvl>
    <w:lvl w:ilvl="4" w:tplc="4A0881FA" w:tentative="1">
      <w:start w:val="1"/>
      <w:numFmt w:val="bullet"/>
      <w:lvlText w:val="o"/>
      <w:lvlJc w:val="left"/>
      <w:pPr>
        <w:ind w:left="3600" w:hanging="360"/>
      </w:pPr>
      <w:rPr>
        <w:rFonts w:ascii="Courier New" w:hAnsi="Courier New" w:cs="Courier New" w:hint="default"/>
      </w:rPr>
    </w:lvl>
    <w:lvl w:ilvl="5" w:tplc="E5E8AD12" w:tentative="1">
      <w:start w:val="1"/>
      <w:numFmt w:val="bullet"/>
      <w:lvlText w:val=""/>
      <w:lvlJc w:val="left"/>
      <w:pPr>
        <w:ind w:left="4320" w:hanging="360"/>
      </w:pPr>
      <w:rPr>
        <w:rFonts w:ascii="Wingdings" w:hAnsi="Wingdings" w:hint="default"/>
      </w:rPr>
    </w:lvl>
    <w:lvl w:ilvl="6" w:tplc="F774E37C" w:tentative="1">
      <w:start w:val="1"/>
      <w:numFmt w:val="bullet"/>
      <w:lvlText w:val=""/>
      <w:lvlJc w:val="left"/>
      <w:pPr>
        <w:ind w:left="5040" w:hanging="360"/>
      </w:pPr>
      <w:rPr>
        <w:rFonts w:ascii="Symbol" w:hAnsi="Symbol" w:hint="default"/>
      </w:rPr>
    </w:lvl>
    <w:lvl w:ilvl="7" w:tplc="9F24D888" w:tentative="1">
      <w:start w:val="1"/>
      <w:numFmt w:val="bullet"/>
      <w:lvlText w:val="o"/>
      <w:lvlJc w:val="left"/>
      <w:pPr>
        <w:ind w:left="5760" w:hanging="360"/>
      </w:pPr>
      <w:rPr>
        <w:rFonts w:ascii="Courier New" w:hAnsi="Courier New" w:cs="Courier New" w:hint="default"/>
      </w:rPr>
    </w:lvl>
    <w:lvl w:ilvl="8" w:tplc="76309182" w:tentative="1">
      <w:start w:val="1"/>
      <w:numFmt w:val="bullet"/>
      <w:lvlText w:val=""/>
      <w:lvlJc w:val="left"/>
      <w:pPr>
        <w:ind w:left="6480" w:hanging="360"/>
      </w:pPr>
      <w:rPr>
        <w:rFonts w:ascii="Wingdings" w:hAnsi="Wingdings" w:hint="default"/>
      </w:rPr>
    </w:lvl>
  </w:abstractNum>
  <w:abstractNum w:abstractNumId="33" w15:restartNumberingAfterBreak="0">
    <w:nsid w:val="46B12E2A"/>
    <w:multiLevelType w:val="hybridMultilevel"/>
    <w:tmpl w:val="731C9A5C"/>
    <w:lvl w:ilvl="0" w:tplc="9AF083B0">
      <w:start w:val="1"/>
      <w:numFmt w:val="bullet"/>
      <w:lvlText w:val=""/>
      <w:lvlJc w:val="left"/>
      <w:pPr>
        <w:ind w:left="720" w:hanging="360"/>
      </w:pPr>
      <w:rPr>
        <w:rFonts w:ascii="Symbol" w:hAnsi="Symbol" w:hint="default"/>
      </w:rPr>
    </w:lvl>
    <w:lvl w:ilvl="1" w:tplc="91B8C8F6" w:tentative="1">
      <w:start w:val="1"/>
      <w:numFmt w:val="bullet"/>
      <w:lvlText w:val="o"/>
      <w:lvlJc w:val="left"/>
      <w:pPr>
        <w:ind w:left="1440" w:hanging="360"/>
      </w:pPr>
      <w:rPr>
        <w:rFonts w:ascii="Courier New" w:hAnsi="Courier New" w:cs="Courier New" w:hint="default"/>
      </w:rPr>
    </w:lvl>
    <w:lvl w:ilvl="2" w:tplc="05C83A70" w:tentative="1">
      <w:start w:val="1"/>
      <w:numFmt w:val="bullet"/>
      <w:lvlText w:val=""/>
      <w:lvlJc w:val="left"/>
      <w:pPr>
        <w:ind w:left="2160" w:hanging="360"/>
      </w:pPr>
      <w:rPr>
        <w:rFonts w:ascii="Wingdings" w:hAnsi="Wingdings" w:hint="default"/>
      </w:rPr>
    </w:lvl>
    <w:lvl w:ilvl="3" w:tplc="372C065A" w:tentative="1">
      <w:start w:val="1"/>
      <w:numFmt w:val="bullet"/>
      <w:lvlText w:val=""/>
      <w:lvlJc w:val="left"/>
      <w:pPr>
        <w:ind w:left="2880" w:hanging="360"/>
      </w:pPr>
      <w:rPr>
        <w:rFonts w:ascii="Symbol" w:hAnsi="Symbol" w:hint="default"/>
      </w:rPr>
    </w:lvl>
    <w:lvl w:ilvl="4" w:tplc="EB1C3A62" w:tentative="1">
      <w:start w:val="1"/>
      <w:numFmt w:val="bullet"/>
      <w:lvlText w:val="o"/>
      <w:lvlJc w:val="left"/>
      <w:pPr>
        <w:ind w:left="3600" w:hanging="360"/>
      </w:pPr>
      <w:rPr>
        <w:rFonts w:ascii="Courier New" w:hAnsi="Courier New" w:cs="Courier New" w:hint="default"/>
      </w:rPr>
    </w:lvl>
    <w:lvl w:ilvl="5" w:tplc="547EE2E2" w:tentative="1">
      <w:start w:val="1"/>
      <w:numFmt w:val="bullet"/>
      <w:lvlText w:val=""/>
      <w:lvlJc w:val="left"/>
      <w:pPr>
        <w:ind w:left="4320" w:hanging="360"/>
      </w:pPr>
      <w:rPr>
        <w:rFonts w:ascii="Wingdings" w:hAnsi="Wingdings" w:hint="default"/>
      </w:rPr>
    </w:lvl>
    <w:lvl w:ilvl="6" w:tplc="840C6866" w:tentative="1">
      <w:start w:val="1"/>
      <w:numFmt w:val="bullet"/>
      <w:lvlText w:val=""/>
      <w:lvlJc w:val="left"/>
      <w:pPr>
        <w:ind w:left="5040" w:hanging="360"/>
      </w:pPr>
      <w:rPr>
        <w:rFonts w:ascii="Symbol" w:hAnsi="Symbol" w:hint="default"/>
      </w:rPr>
    </w:lvl>
    <w:lvl w:ilvl="7" w:tplc="ABEAD3D8" w:tentative="1">
      <w:start w:val="1"/>
      <w:numFmt w:val="bullet"/>
      <w:lvlText w:val="o"/>
      <w:lvlJc w:val="left"/>
      <w:pPr>
        <w:ind w:left="5760" w:hanging="360"/>
      </w:pPr>
      <w:rPr>
        <w:rFonts w:ascii="Courier New" w:hAnsi="Courier New" w:cs="Courier New" w:hint="default"/>
      </w:rPr>
    </w:lvl>
    <w:lvl w:ilvl="8" w:tplc="B6E62C30" w:tentative="1">
      <w:start w:val="1"/>
      <w:numFmt w:val="bullet"/>
      <w:lvlText w:val=""/>
      <w:lvlJc w:val="left"/>
      <w:pPr>
        <w:ind w:left="6480" w:hanging="360"/>
      </w:pPr>
      <w:rPr>
        <w:rFonts w:ascii="Wingdings" w:hAnsi="Wingdings" w:hint="default"/>
      </w:rPr>
    </w:lvl>
  </w:abstractNum>
  <w:abstractNum w:abstractNumId="34" w15:restartNumberingAfterBreak="0">
    <w:nsid w:val="46C11360"/>
    <w:multiLevelType w:val="hybridMultilevel"/>
    <w:tmpl w:val="D142806C"/>
    <w:lvl w:ilvl="0" w:tplc="1CDC75D4">
      <w:start w:val="1"/>
      <w:numFmt w:val="bullet"/>
      <w:lvlText w:val=""/>
      <w:lvlJc w:val="left"/>
      <w:pPr>
        <w:ind w:left="720" w:hanging="360"/>
      </w:pPr>
      <w:rPr>
        <w:rFonts w:ascii="Symbol" w:hAnsi="Symbol" w:hint="default"/>
      </w:rPr>
    </w:lvl>
    <w:lvl w:ilvl="1" w:tplc="A4665762" w:tentative="1">
      <w:start w:val="1"/>
      <w:numFmt w:val="bullet"/>
      <w:lvlText w:val="o"/>
      <w:lvlJc w:val="left"/>
      <w:pPr>
        <w:ind w:left="1440" w:hanging="360"/>
      </w:pPr>
      <w:rPr>
        <w:rFonts w:ascii="Courier New" w:hAnsi="Courier New" w:cs="Courier New" w:hint="default"/>
      </w:rPr>
    </w:lvl>
    <w:lvl w:ilvl="2" w:tplc="A4D8967A" w:tentative="1">
      <w:start w:val="1"/>
      <w:numFmt w:val="bullet"/>
      <w:lvlText w:val=""/>
      <w:lvlJc w:val="left"/>
      <w:pPr>
        <w:ind w:left="2160" w:hanging="360"/>
      </w:pPr>
      <w:rPr>
        <w:rFonts w:ascii="Wingdings" w:hAnsi="Wingdings" w:hint="default"/>
      </w:rPr>
    </w:lvl>
    <w:lvl w:ilvl="3" w:tplc="4DD2F288" w:tentative="1">
      <w:start w:val="1"/>
      <w:numFmt w:val="bullet"/>
      <w:lvlText w:val=""/>
      <w:lvlJc w:val="left"/>
      <w:pPr>
        <w:ind w:left="2880" w:hanging="360"/>
      </w:pPr>
      <w:rPr>
        <w:rFonts w:ascii="Symbol" w:hAnsi="Symbol" w:hint="default"/>
      </w:rPr>
    </w:lvl>
    <w:lvl w:ilvl="4" w:tplc="13702F36" w:tentative="1">
      <w:start w:val="1"/>
      <w:numFmt w:val="bullet"/>
      <w:lvlText w:val="o"/>
      <w:lvlJc w:val="left"/>
      <w:pPr>
        <w:ind w:left="3600" w:hanging="360"/>
      </w:pPr>
      <w:rPr>
        <w:rFonts w:ascii="Courier New" w:hAnsi="Courier New" w:cs="Courier New" w:hint="default"/>
      </w:rPr>
    </w:lvl>
    <w:lvl w:ilvl="5" w:tplc="AB1A89FC" w:tentative="1">
      <w:start w:val="1"/>
      <w:numFmt w:val="bullet"/>
      <w:lvlText w:val=""/>
      <w:lvlJc w:val="left"/>
      <w:pPr>
        <w:ind w:left="4320" w:hanging="360"/>
      </w:pPr>
      <w:rPr>
        <w:rFonts w:ascii="Wingdings" w:hAnsi="Wingdings" w:hint="default"/>
      </w:rPr>
    </w:lvl>
    <w:lvl w:ilvl="6" w:tplc="1E80608E" w:tentative="1">
      <w:start w:val="1"/>
      <w:numFmt w:val="bullet"/>
      <w:lvlText w:val=""/>
      <w:lvlJc w:val="left"/>
      <w:pPr>
        <w:ind w:left="5040" w:hanging="360"/>
      </w:pPr>
      <w:rPr>
        <w:rFonts w:ascii="Symbol" w:hAnsi="Symbol" w:hint="default"/>
      </w:rPr>
    </w:lvl>
    <w:lvl w:ilvl="7" w:tplc="BE2632A6" w:tentative="1">
      <w:start w:val="1"/>
      <w:numFmt w:val="bullet"/>
      <w:lvlText w:val="o"/>
      <w:lvlJc w:val="left"/>
      <w:pPr>
        <w:ind w:left="5760" w:hanging="360"/>
      </w:pPr>
      <w:rPr>
        <w:rFonts w:ascii="Courier New" w:hAnsi="Courier New" w:cs="Courier New" w:hint="default"/>
      </w:rPr>
    </w:lvl>
    <w:lvl w:ilvl="8" w:tplc="59826766" w:tentative="1">
      <w:start w:val="1"/>
      <w:numFmt w:val="bullet"/>
      <w:lvlText w:val=""/>
      <w:lvlJc w:val="left"/>
      <w:pPr>
        <w:ind w:left="6480" w:hanging="360"/>
      </w:pPr>
      <w:rPr>
        <w:rFonts w:ascii="Wingdings" w:hAnsi="Wingdings" w:hint="default"/>
      </w:rPr>
    </w:lvl>
  </w:abstractNum>
  <w:abstractNum w:abstractNumId="35" w15:restartNumberingAfterBreak="0">
    <w:nsid w:val="4C5B0C88"/>
    <w:multiLevelType w:val="hybridMultilevel"/>
    <w:tmpl w:val="1FBCF7BE"/>
    <w:lvl w:ilvl="0" w:tplc="86AAD046">
      <w:start w:val="1"/>
      <w:numFmt w:val="bullet"/>
      <w:lvlText w:val=""/>
      <w:lvlJc w:val="left"/>
      <w:pPr>
        <w:ind w:left="720" w:hanging="360"/>
      </w:pPr>
      <w:rPr>
        <w:rFonts w:ascii="Symbol" w:hAnsi="Symbol" w:hint="default"/>
      </w:rPr>
    </w:lvl>
    <w:lvl w:ilvl="1" w:tplc="C7E6404A" w:tentative="1">
      <w:start w:val="1"/>
      <w:numFmt w:val="bullet"/>
      <w:lvlText w:val="o"/>
      <w:lvlJc w:val="left"/>
      <w:pPr>
        <w:ind w:left="1440" w:hanging="360"/>
      </w:pPr>
      <w:rPr>
        <w:rFonts w:ascii="Courier New" w:hAnsi="Courier New" w:cs="Courier New" w:hint="default"/>
      </w:rPr>
    </w:lvl>
    <w:lvl w:ilvl="2" w:tplc="BA12D680" w:tentative="1">
      <w:start w:val="1"/>
      <w:numFmt w:val="bullet"/>
      <w:lvlText w:val=""/>
      <w:lvlJc w:val="left"/>
      <w:pPr>
        <w:ind w:left="2160" w:hanging="360"/>
      </w:pPr>
      <w:rPr>
        <w:rFonts w:ascii="Wingdings" w:hAnsi="Wingdings" w:hint="default"/>
      </w:rPr>
    </w:lvl>
    <w:lvl w:ilvl="3" w:tplc="A532125C" w:tentative="1">
      <w:start w:val="1"/>
      <w:numFmt w:val="bullet"/>
      <w:lvlText w:val=""/>
      <w:lvlJc w:val="left"/>
      <w:pPr>
        <w:ind w:left="2880" w:hanging="360"/>
      </w:pPr>
      <w:rPr>
        <w:rFonts w:ascii="Symbol" w:hAnsi="Symbol" w:hint="default"/>
      </w:rPr>
    </w:lvl>
    <w:lvl w:ilvl="4" w:tplc="D9CE5DA4" w:tentative="1">
      <w:start w:val="1"/>
      <w:numFmt w:val="bullet"/>
      <w:lvlText w:val="o"/>
      <w:lvlJc w:val="left"/>
      <w:pPr>
        <w:ind w:left="3600" w:hanging="360"/>
      </w:pPr>
      <w:rPr>
        <w:rFonts w:ascii="Courier New" w:hAnsi="Courier New" w:cs="Courier New" w:hint="default"/>
      </w:rPr>
    </w:lvl>
    <w:lvl w:ilvl="5" w:tplc="D098FED4" w:tentative="1">
      <w:start w:val="1"/>
      <w:numFmt w:val="bullet"/>
      <w:lvlText w:val=""/>
      <w:lvlJc w:val="left"/>
      <w:pPr>
        <w:ind w:left="4320" w:hanging="360"/>
      </w:pPr>
      <w:rPr>
        <w:rFonts w:ascii="Wingdings" w:hAnsi="Wingdings" w:hint="default"/>
      </w:rPr>
    </w:lvl>
    <w:lvl w:ilvl="6" w:tplc="A4943282" w:tentative="1">
      <w:start w:val="1"/>
      <w:numFmt w:val="bullet"/>
      <w:lvlText w:val=""/>
      <w:lvlJc w:val="left"/>
      <w:pPr>
        <w:ind w:left="5040" w:hanging="360"/>
      </w:pPr>
      <w:rPr>
        <w:rFonts w:ascii="Symbol" w:hAnsi="Symbol" w:hint="default"/>
      </w:rPr>
    </w:lvl>
    <w:lvl w:ilvl="7" w:tplc="335EEB24" w:tentative="1">
      <w:start w:val="1"/>
      <w:numFmt w:val="bullet"/>
      <w:lvlText w:val="o"/>
      <w:lvlJc w:val="left"/>
      <w:pPr>
        <w:ind w:left="5760" w:hanging="360"/>
      </w:pPr>
      <w:rPr>
        <w:rFonts w:ascii="Courier New" w:hAnsi="Courier New" w:cs="Courier New" w:hint="default"/>
      </w:rPr>
    </w:lvl>
    <w:lvl w:ilvl="8" w:tplc="6A1E709E" w:tentative="1">
      <w:start w:val="1"/>
      <w:numFmt w:val="bullet"/>
      <w:lvlText w:val=""/>
      <w:lvlJc w:val="left"/>
      <w:pPr>
        <w:ind w:left="6480" w:hanging="360"/>
      </w:pPr>
      <w:rPr>
        <w:rFonts w:ascii="Wingdings" w:hAnsi="Wingdings" w:hint="default"/>
      </w:rPr>
    </w:lvl>
  </w:abstractNum>
  <w:abstractNum w:abstractNumId="36" w15:restartNumberingAfterBreak="0">
    <w:nsid w:val="4F5B1922"/>
    <w:multiLevelType w:val="hybridMultilevel"/>
    <w:tmpl w:val="E6D652D8"/>
    <w:lvl w:ilvl="0" w:tplc="565A4512">
      <w:start w:val="1"/>
      <w:numFmt w:val="bullet"/>
      <w:lvlText w:val=""/>
      <w:lvlJc w:val="left"/>
      <w:pPr>
        <w:ind w:left="720" w:hanging="360"/>
      </w:pPr>
      <w:rPr>
        <w:rFonts w:ascii="Symbol" w:hAnsi="Symbol" w:hint="default"/>
      </w:rPr>
    </w:lvl>
    <w:lvl w:ilvl="1" w:tplc="25160BF4" w:tentative="1">
      <w:start w:val="1"/>
      <w:numFmt w:val="bullet"/>
      <w:lvlText w:val="o"/>
      <w:lvlJc w:val="left"/>
      <w:pPr>
        <w:ind w:left="1440" w:hanging="360"/>
      </w:pPr>
      <w:rPr>
        <w:rFonts w:ascii="Courier New" w:hAnsi="Courier New" w:cs="Courier New" w:hint="default"/>
      </w:rPr>
    </w:lvl>
    <w:lvl w:ilvl="2" w:tplc="E5DA8728" w:tentative="1">
      <w:start w:val="1"/>
      <w:numFmt w:val="bullet"/>
      <w:lvlText w:val=""/>
      <w:lvlJc w:val="left"/>
      <w:pPr>
        <w:ind w:left="2160" w:hanging="360"/>
      </w:pPr>
      <w:rPr>
        <w:rFonts w:ascii="Wingdings" w:hAnsi="Wingdings" w:hint="default"/>
      </w:rPr>
    </w:lvl>
    <w:lvl w:ilvl="3" w:tplc="B41AD07C" w:tentative="1">
      <w:start w:val="1"/>
      <w:numFmt w:val="bullet"/>
      <w:lvlText w:val=""/>
      <w:lvlJc w:val="left"/>
      <w:pPr>
        <w:ind w:left="2880" w:hanging="360"/>
      </w:pPr>
      <w:rPr>
        <w:rFonts w:ascii="Symbol" w:hAnsi="Symbol" w:hint="default"/>
      </w:rPr>
    </w:lvl>
    <w:lvl w:ilvl="4" w:tplc="DA06A088" w:tentative="1">
      <w:start w:val="1"/>
      <w:numFmt w:val="bullet"/>
      <w:lvlText w:val="o"/>
      <w:lvlJc w:val="left"/>
      <w:pPr>
        <w:ind w:left="3600" w:hanging="360"/>
      </w:pPr>
      <w:rPr>
        <w:rFonts w:ascii="Courier New" w:hAnsi="Courier New" w:cs="Courier New" w:hint="default"/>
      </w:rPr>
    </w:lvl>
    <w:lvl w:ilvl="5" w:tplc="1EF8637A" w:tentative="1">
      <w:start w:val="1"/>
      <w:numFmt w:val="bullet"/>
      <w:lvlText w:val=""/>
      <w:lvlJc w:val="left"/>
      <w:pPr>
        <w:ind w:left="4320" w:hanging="360"/>
      </w:pPr>
      <w:rPr>
        <w:rFonts w:ascii="Wingdings" w:hAnsi="Wingdings" w:hint="default"/>
      </w:rPr>
    </w:lvl>
    <w:lvl w:ilvl="6" w:tplc="C9AAF32C" w:tentative="1">
      <w:start w:val="1"/>
      <w:numFmt w:val="bullet"/>
      <w:lvlText w:val=""/>
      <w:lvlJc w:val="left"/>
      <w:pPr>
        <w:ind w:left="5040" w:hanging="360"/>
      </w:pPr>
      <w:rPr>
        <w:rFonts w:ascii="Symbol" w:hAnsi="Symbol" w:hint="default"/>
      </w:rPr>
    </w:lvl>
    <w:lvl w:ilvl="7" w:tplc="65E80228" w:tentative="1">
      <w:start w:val="1"/>
      <w:numFmt w:val="bullet"/>
      <w:lvlText w:val="o"/>
      <w:lvlJc w:val="left"/>
      <w:pPr>
        <w:ind w:left="5760" w:hanging="360"/>
      </w:pPr>
      <w:rPr>
        <w:rFonts w:ascii="Courier New" w:hAnsi="Courier New" w:cs="Courier New" w:hint="default"/>
      </w:rPr>
    </w:lvl>
    <w:lvl w:ilvl="8" w:tplc="010431E0" w:tentative="1">
      <w:start w:val="1"/>
      <w:numFmt w:val="bullet"/>
      <w:lvlText w:val=""/>
      <w:lvlJc w:val="left"/>
      <w:pPr>
        <w:ind w:left="6480" w:hanging="360"/>
      </w:pPr>
      <w:rPr>
        <w:rFonts w:ascii="Wingdings" w:hAnsi="Wingdings" w:hint="default"/>
      </w:rPr>
    </w:lvl>
  </w:abstractNum>
  <w:abstractNum w:abstractNumId="37" w15:restartNumberingAfterBreak="0">
    <w:nsid w:val="54C71DDF"/>
    <w:multiLevelType w:val="hybridMultilevel"/>
    <w:tmpl w:val="EE68A106"/>
    <w:lvl w:ilvl="0" w:tplc="8E469D18">
      <w:start w:val="1"/>
      <w:numFmt w:val="bullet"/>
      <w:lvlText w:val=""/>
      <w:lvlJc w:val="left"/>
      <w:pPr>
        <w:ind w:left="720" w:hanging="360"/>
      </w:pPr>
      <w:rPr>
        <w:rFonts w:ascii="Symbol" w:hAnsi="Symbol" w:hint="default"/>
      </w:rPr>
    </w:lvl>
    <w:lvl w:ilvl="1" w:tplc="44CE0F26" w:tentative="1">
      <w:start w:val="1"/>
      <w:numFmt w:val="bullet"/>
      <w:lvlText w:val="o"/>
      <w:lvlJc w:val="left"/>
      <w:pPr>
        <w:ind w:left="1440" w:hanging="360"/>
      </w:pPr>
      <w:rPr>
        <w:rFonts w:ascii="Courier New" w:hAnsi="Courier New" w:cs="Courier New" w:hint="default"/>
      </w:rPr>
    </w:lvl>
    <w:lvl w:ilvl="2" w:tplc="A970B65A" w:tentative="1">
      <w:start w:val="1"/>
      <w:numFmt w:val="bullet"/>
      <w:lvlText w:val=""/>
      <w:lvlJc w:val="left"/>
      <w:pPr>
        <w:ind w:left="2160" w:hanging="360"/>
      </w:pPr>
      <w:rPr>
        <w:rFonts w:ascii="Wingdings" w:hAnsi="Wingdings" w:hint="default"/>
      </w:rPr>
    </w:lvl>
    <w:lvl w:ilvl="3" w:tplc="3E2A20FC" w:tentative="1">
      <w:start w:val="1"/>
      <w:numFmt w:val="bullet"/>
      <w:lvlText w:val=""/>
      <w:lvlJc w:val="left"/>
      <w:pPr>
        <w:ind w:left="2880" w:hanging="360"/>
      </w:pPr>
      <w:rPr>
        <w:rFonts w:ascii="Symbol" w:hAnsi="Symbol" w:hint="default"/>
      </w:rPr>
    </w:lvl>
    <w:lvl w:ilvl="4" w:tplc="E2C05F04" w:tentative="1">
      <w:start w:val="1"/>
      <w:numFmt w:val="bullet"/>
      <w:lvlText w:val="o"/>
      <w:lvlJc w:val="left"/>
      <w:pPr>
        <w:ind w:left="3600" w:hanging="360"/>
      </w:pPr>
      <w:rPr>
        <w:rFonts w:ascii="Courier New" w:hAnsi="Courier New" w:cs="Courier New" w:hint="default"/>
      </w:rPr>
    </w:lvl>
    <w:lvl w:ilvl="5" w:tplc="888ABBAA" w:tentative="1">
      <w:start w:val="1"/>
      <w:numFmt w:val="bullet"/>
      <w:lvlText w:val=""/>
      <w:lvlJc w:val="left"/>
      <w:pPr>
        <w:ind w:left="4320" w:hanging="360"/>
      </w:pPr>
      <w:rPr>
        <w:rFonts w:ascii="Wingdings" w:hAnsi="Wingdings" w:hint="default"/>
      </w:rPr>
    </w:lvl>
    <w:lvl w:ilvl="6" w:tplc="E9EC9334" w:tentative="1">
      <w:start w:val="1"/>
      <w:numFmt w:val="bullet"/>
      <w:lvlText w:val=""/>
      <w:lvlJc w:val="left"/>
      <w:pPr>
        <w:ind w:left="5040" w:hanging="360"/>
      </w:pPr>
      <w:rPr>
        <w:rFonts w:ascii="Symbol" w:hAnsi="Symbol" w:hint="default"/>
      </w:rPr>
    </w:lvl>
    <w:lvl w:ilvl="7" w:tplc="D8862BC4" w:tentative="1">
      <w:start w:val="1"/>
      <w:numFmt w:val="bullet"/>
      <w:lvlText w:val="o"/>
      <w:lvlJc w:val="left"/>
      <w:pPr>
        <w:ind w:left="5760" w:hanging="360"/>
      </w:pPr>
      <w:rPr>
        <w:rFonts w:ascii="Courier New" w:hAnsi="Courier New" w:cs="Courier New" w:hint="default"/>
      </w:rPr>
    </w:lvl>
    <w:lvl w:ilvl="8" w:tplc="82240054" w:tentative="1">
      <w:start w:val="1"/>
      <w:numFmt w:val="bullet"/>
      <w:lvlText w:val=""/>
      <w:lvlJc w:val="left"/>
      <w:pPr>
        <w:ind w:left="6480" w:hanging="360"/>
      </w:pPr>
      <w:rPr>
        <w:rFonts w:ascii="Wingdings" w:hAnsi="Wingdings" w:hint="default"/>
      </w:rPr>
    </w:lvl>
  </w:abstractNum>
  <w:abstractNum w:abstractNumId="38" w15:restartNumberingAfterBreak="0">
    <w:nsid w:val="54F0325B"/>
    <w:multiLevelType w:val="hybridMultilevel"/>
    <w:tmpl w:val="01822548"/>
    <w:lvl w:ilvl="0" w:tplc="4FAC0FA2">
      <w:start w:val="1"/>
      <w:numFmt w:val="bullet"/>
      <w:lvlText w:val=""/>
      <w:lvlJc w:val="left"/>
      <w:pPr>
        <w:ind w:left="720" w:hanging="360"/>
      </w:pPr>
      <w:rPr>
        <w:rFonts w:ascii="Symbol" w:hAnsi="Symbol" w:hint="default"/>
      </w:rPr>
    </w:lvl>
    <w:lvl w:ilvl="1" w:tplc="FB4E8648" w:tentative="1">
      <w:start w:val="1"/>
      <w:numFmt w:val="bullet"/>
      <w:lvlText w:val="o"/>
      <w:lvlJc w:val="left"/>
      <w:pPr>
        <w:ind w:left="1440" w:hanging="360"/>
      </w:pPr>
      <w:rPr>
        <w:rFonts w:ascii="Courier New" w:hAnsi="Courier New" w:cs="Courier New" w:hint="default"/>
      </w:rPr>
    </w:lvl>
    <w:lvl w:ilvl="2" w:tplc="14264284" w:tentative="1">
      <w:start w:val="1"/>
      <w:numFmt w:val="bullet"/>
      <w:lvlText w:val=""/>
      <w:lvlJc w:val="left"/>
      <w:pPr>
        <w:ind w:left="2160" w:hanging="360"/>
      </w:pPr>
      <w:rPr>
        <w:rFonts w:ascii="Wingdings" w:hAnsi="Wingdings" w:hint="default"/>
      </w:rPr>
    </w:lvl>
    <w:lvl w:ilvl="3" w:tplc="188860E8" w:tentative="1">
      <w:start w:val="1"/>
      <w:numFmt w:val="bullet"/>
      <w:lvlText w:val=""/>
      <w:lvlJc w:val="left"/>
      <w:pPr>
        <w:ind w:left="2880" w:hanging="360"/>
      </w:pPr>
      <w:rPr>
        <w:rFonts w:ascii="Symbol" w:hAnsi="Symbol" w:hint="default"/>
      </w:rPr>
    </w:lvl>
    <w:lvl w:ilvl="4" w:tplc="149ABEE0" w:tentative="1">
      <w:start w:val="1"/>
      <w:numFmt w:val="bullet"/>
      <w:lvlText w:val="o"/>
      <w:lvlJc w:val="left"/>
      <w:pPr>
        <w:ind w:left="3600" w:hanging="360"/>
      </w:pPr>
      <w:rPr>
        <w:rFonts w:ascii="Courier New" w:hAnsi="Courier New" w:cs="Courier New" w:hint="default"/>
      </w:rPr>
    </w:lvl>
    <w:lvl w:ilvl="5" w:tplc="4BD82DAA" w:tentative="1">
      <w:start w:val="1"/>
      <w:numFmt w:val="bullet"/>
      <w:lvlText w:val=""/>
      <w:lvlJc w:val="left"/>
      <w:pPr>
        <w:ind w:left="4320" w:hanging="360"/>
      </w:pPr>
      <w:rPr>
        <w:rFonts w:ascii="Wingdings" w:hAnsi="Wingdings" w:hint="default"/>
      </w:rPr>
    </w:lvl>
    <w:lvl w:ilvl="6" w:tplc="37CC103A" w:tentative="1">
      <w:start w:val="1"/>
      <w:numFmt w:val="bullet"/>
      <w:lvlText w:val=""/>
      <w:lvlJc w:val="left"/>
      <w:pPr>
        <w:ind w:left="5040" w:hanging="360"/>
      </w:pPr>
      <w:rPr>
        <w:rFonts w:ascii="Symbol" w:hAnsi="Symbol" w:hint="default"/>
      </w:rPr>
    </w:lvl>
    <w:lvl w:ilvl="7" w:tplc="F868631C" w:tentative="1">
      <w:start w:val="1"/>
      <w:numFmt w:val="bullet"/>
      <w:lvlText w:val="o"/>
      <w:lvlJc w:val="left"/>
      <w:pPr>
        <w:ind w:left="5760" w:hanging="360"/>
      </w:pPr>
      <w:rPr>
        <w:rFonts w:ascii="Courier New" w:hAnsi="Courier New" w:cs="Courier New" w:hint="default"/>
      </w:rPr>
    </w:lvl>
    <w:lvl w:ilvl="8" w:tplc="BA8E50FE" w:tentative="1">
      <w:start w:val="1"/>
      <w:numFmt w:val="bullet"/>
      <w:lvlText w:val=""/>
      <w:lvlJc w:val="left"/>
      <w:pPr>
        <w:ind w:left="6480" w:hanging="360"/>
      </w:pPr>
      <w:rPr>
        <w:rFonts w:ascii="Wingdings" w:hAnsi="Wingdings" w:hint="default"/>
      </w:rPr>
    </w:lvl>
  </w:abstractNum>
  <w:abstractNum w:abstractNumId="39" w15:restartNumberingAfterBreak="0">
    <w:nsid w:val="552C447E"/>
    <w:multiLevelType w:val="hybridMultilevel"/>
    <w:tmpl w:val="4176AED2"/>
    <w:lvl w:ilvl="0" w:tplc="93F6CD96">
      <w:start w:val="1"/>
      <w:numFmt w:val="bullet"/>
      <w:lvlText w:val=""/>
      <w:lvlJc w:val="left"/>
      <w:pPr>
        <w:ind w:left="720" w:hanging="360"/>
      </w:pPr>
      <w:rPr>
        <w:rFonts w:ascii="Symbol" w:hAnsi="Symbol" w:hint="default"/>
      </w:rPr>
    </w:lvl>
    <w:lvl w:ilvl="1" w:tplc="95B4BF16" w:tentative="1">
      <w:start w:val="1"/>
      <w:numFmt w:val="bullet"/>
      <w:lvlText w:val="o"/>
      <w:lvlJc w:val="left"/>
      <w:pPr>
        <w:ind w:left="1440" w:hanging="360"/>
      </w:pPr>
      <w:rPr>
        <w:rFonts w:ascii="Courier New" w:hAnsi="Courier New" w:cs="Courier New" w:hint="default"/>
      </w:rPr>
    </w:lvl>
    <w:lvl w:ilvl="2" w:tplc="35C894D0" w:tentative="1">
      <w:start w:val="1"/>
      <w:numFmt w:val="bullet"/>
      <w:lvlText w:val=""/>
      <w:lvlJc w:val="left"/>
      <w:pPr>
        <w:ind w:left="2160" w:hanging="360"/>
      </w:pPr>
      <w:rPr>
        <w:rFonts w:ascii="Wingdings" w:hAnsi="Wingdings" w:hint="default"/>
      </w:rPr>
    </w:lvl>
    <w:lvl w:ilvl="3" w:tplc="5B565908" w:tentative="1">
      <w:start w:val="1"/>
      <w:numFmt w:val="bullet"/>
      <w:lvlText w:val=""/>
      <w:lvlJc w:val="left"/>
      <w:pPr>
        <w:ind w:left="2880" w:hanging="360"/>
      </w:pPr>
      <w:rPr>
        <w:rFonts w:ascii="Symbol" w:hAnsi="Symbol" w:hint="default"/>
      </w:rPr>
    </w:lvl>
    <w:lvl w:ilvl="4" w:tplc="F2263E3C" w:tentative="1">
      <w:start w:val="1"/>
      <w:numFmt w:val="bullet"/>
      <w:lvlText w:val="o"/>
      <w:lvlJc w:val="left"/>
      <w:pPr>
        <w:ind w:left="3600" w:hanging="360"/>
      </w:pPr>
      <w:rPr>
        <w:rFonts w:ascii="Courier New" w:hAnsi="Courier New" w:cs="Courier New" w:hint="default"/>
      </w:rPr>
    </w:lvl>
    <w:lvl w:ilvl="5" w:tplc="D74AD564" w:tentative="1">
      <w:start w:val="1"/>
      <w:numFmt w:val="bullet"/>
      <w:lvlText w:val=""/>
      <w:lvlJc w:val="left"/>
      <w:pPr>
        <w:ind w:left="4320" w:hanging="360"/>
      </w:pPr>
      <w:rPr>
        <w:rFonts w:ascii="Wingdings" w:hAnsi="Wingdings" w:hint="default"/>
      </w:rPr>
    </w:lvl>
    <w:lvl w:ilvl="6" w:tplc="DCDCA020" w:tentative="1">
      <w:start w:val="1"/>
      <w:numFmt w:val="bullet"/>
      <w:lvlText w:val=""/>
      <w:lvlJc w:val="left"/>
      <w:pPr>
        <w:ind w:left="5040" w:hanging="360"/>
      </w:pPr>
      <w:rPr>
        <w:rFonts w:ascii="Symbol" w:hAnsi="Symbol" w:hint="default"/>
      </w:rPr>
    </w:lvl>
    <w:lvl w:ilvl="7" w:tplc="9232313E" w:tentative="1">
      <w:start w:val="1"/>
      <w:numFmt w:val="bullet"/>
      <w:lvlText w:val="o"/>
      <w:lvlJc w:val="left"/>
      <w:pPr>
        <w:ind w:left="5760" w:hanging="360"/>
      </w:pPr>
      <w:rPr>
        <w:rFonts w:ascii="Courier New" w:hAnsi="Courier New" w:cs="Courier New" w:hint="default"/>
      </w:rPr>
    </w:lvl>
    <w:lvl w:ilvl="8" w:tplc="7B7CB262" w:tentative="1">
      <w:start w:val="1"/>
      <w:numFmt w:val="bullet"/>
      <w:lvlText w:val=""/>
      <w:lvlJc w:val="left"/>
      <w:pPr>
        <w:ind w:left="6480" w:hanging="360"/>
      </w:pPr>
      <w:rPr>
        <w:rFonts w:ascii="Wingdings" w:hAnsi="Wingdings" w:hint="default"/>
      </w:rPr>
    </w:lvl>
  </w:abstractNum>
  <w:abstractNum w:abstractNumId="40" w15:restartNumberingAfterBreak="0">
    <w:nsid w:val="5536492A"/>
    <w:multiLevelType w:val="hybridMultilevel"/>
    <w:tmpl w:val="EB10525C"/>
    <w:lvl w:ilvl="0" w:tplc="61989D4E">
      <w:start w:val="1"/>
      <w:numFmt w:val="bullet"/>
      <w:lvlText w:val=""/>
      <w:lvlJc w:val="left"/>
      <w:pPr>
        <w:ind w:left="720" w:hanging="360"/>
      </w:pPr>
      <w:rPr>
        <w:rFonts w:ascii="Symbol" w:hAnsi="Symbol" w:hint="default"/>
        <w:color w:val="auto"/>
      </w:rPr>
    </w:lvl>
    <w:lvl w:ilvl="1" w:tplc="5DB68ECA" w:tentative="1">
      <w:start w:val="1"/>
      <w:numFmt w:val="bullet"/>
      <w:lvlText w:val="o"/>
      <w:lvlJc w:val="left"/>
      <w:pPr>
        <w:ind w:left="1440" w:hanging="360"/>
      </w:pPr>
      <w:rPr>
        <w:rFonts w:ascii="Courier New" w:hAnsi="Courier New" w:cs="Courier New" w:hint="default"/>
      </w:rPr>
    </w:lvl>
    <w:lvl w:ilvl="2" w:tplc="3F40EAAE" w:tentative="1">
      <w:start w:val="1"/>
      <w:numFmt w:val="bullet"/>
      <w:lvlText w:val=""/>
      <w:lvlJc w:val="left"/>
      <w:pPr>
        <w:ind w:left="2160" w:hanging="360"/>
      </w:pPr>
      <w:rPr>
        <w:rFonts w:ascii="Wingdings" w:hAnsi="Wingdings" w:hint="default"/>
      </w:rPr>
    </w:lvl>
    <w:lvl w:ilvl="3" w:tplc="B84018E6" w:tentative="1">
      <w:start w:val="1"/>
      <w:numFmt w:val="bullet"/>
      <w:lvlText w:val=""/>
      <w:lvlJc w:val="left"/>
      <w:pPr>
        <w:ind w:left="2880" w:hanging="360"/>
      </w:pPr>
      <w:rPr>
        <w:rFonts w:ascii="Symbol" w:hAnsi="Symbol" w:hint="default"/>
      </w:rPr>
    </w:lvl>
    <w:lvl w:ilvl="4" w:tplc="8AE0140A" w:tentative="1">
      <w:start w:val="1"/>
      <w:numFmt w:val="bullet"/>
      <w:lvlText w:val="o"/>
      <w:lvlJc w:val="left"/>
      <w:pPr>
        <w:ind w:left="3600" w:hanging="360"/>
      </w:pPr>
      <w:rPr>
        <w:rFonts w:ascii="Courier New" w:hAnsi="Courier New" w:cs="Courier New" w:hint="default"/>
      </w:rPr>
    </w:lvl>
    <w:lvl w:ilvl="5" w:tplc="3DE8651C" w:tentative="1">
      <w:start w:val="1"/>
      <w:numFmt w:val="bullet"/>
      <w:lvlText w:val=""/>
      <w:lvlJc w:val="left"/>
      <w:pPr>
        <w:ind w:left="4320" w:hanging="360"/>
      </w:pPr>
      <w:rPr>
        <w:rFonts w:ascii="Wingdings" w:hAnsi="Wingdings" w:hint="default"/>
      </w:rPr>
    </w:lvl>
    <w:lvl w:ilvl="6" w:tplc="50D2233E" w:tentative="1">
      <w:start w:val="1"/>
      <w:numFmt w:val="bullet"/>
      <w:lvlText w:val=""/>
      <w:lvlJc w:val="left"/>
      <w:pPr>
        <w:ind w:left="5040" w:hanging="360"/>
      </w:pPr>
      <w:rPr>
        <w:rFonts w:ascii="Symbol" w:hAnsi="Symbol" w:hint="default"/>
      </w:rPr>
    </w:lvl>
    <w:lvl w:ilvl="7" w:tplc="7C16C3BA" w:tentative="1">
      <w:start w:val="1"/>
      <w:numFmt w:val="bullet"/>
      <w:lvlText w:val="o"/>
      <w:lvlJc w:val="left"/>
      <w:pPr>
        <w:ind w:left="5760" w:hanging="360"/>
      </w:pPr>
      <w:rPr>
        <w:rFonts w:ascii="Courier New" w:hAnsi="Courier New" w:cs="Courier New" w:hint="default"/>
      </w:rPr>
    </w:lvl>
    <w:lvl w:ilvl="8" w:tplc="6A0CD7AA" w:tentative="1">
      <w:start w:val="1"/>
      <w:numFmt w:val="bullet"/>
      <w:lvlText w:val=""/>
      <w:lvlJc w:val="left"/>
      <w:pPr>
        <w:ind w:left="6480" w:hanging="360"/>
      </w:pPr>
      <w:rPr>
        <w:rFonts w:ascii="Wingdings" w:hAnsi="Wingdings" w:hint="default"/>
      </w:rPr>
    </w:lvl>
  </w:abstractNum>
  <w:abstractNum w:abstractNumId="41" w15:restartNumberingAfterBreak="0">
    <w:nsid w:val="62132E46"/>
    <w:multiLevelType w:val="hybridMultilevel"/>
    <w:tmpl w:val="DBFA83A6"/>
    <w:lvl w:ilvl="0" w:tplc="63A2AFD4">
      <w:numFmt w:val="bullet"/>
      <w:lvlText w:val="-"/>
      <w:lvlJc w:val="left"/>
      <w:pPr>
        <w:ind w:left="1080" w:hanging="360"/>
      </w:pPr>
      <w:rPr>
        <w:rFonts w:ascii="Arial" w:eastAsia="Times New Roman" w:hAnsi="Arial" w:cs="Arial" w:hint="default"/>
        <w:sz w:val="24"/>
      </w:rPr>
    </w:lvl>
    <w:lvl w:ilvl="1" w:tplc="0144D68C" w:tentative="1">
      <w:start w:val="1"/>
      <w:numFmt w:val="bullet"/>
      <w:lvlText w:val="o"/>
      <w:lvlJc w:val="left"/>
      <w:pPr>
        <w:ind w:left="1800" w:hanging="360"/>
      </w:pPr>
      <w:rPr>
        <w:rFonts w:ascii="Courier New" w:hAnsi="Courier New" w:cs="Courier New" w:hint="default"/>
      </w:rPr>
    </w:lvl>
    <w:lvl w:ilvl="2" w:tplc="6B540406" w:tentative="1">
      <w:start w:val="1"/>
      <w:numFmt w:val="bullet"/>
      <w:lvlText w:val=""/>
      <w:lvlJc w:val="left"/>
      <w:pPr>
        <w:ind w:left="2520" w:hanging="360"/>
      </w:pPr>
      <w:rPr>
        <w:rFonts w:ascii="Wingdings" w:hAnsi="Wingdings" w:hint="default"/>
      </w:rPr>
    </w:lvl>
    <w:lvl w:ilvl="3" w:tplc="9DAEC16C" w:tentative="1">
      <w:start w:val="1"/>
      <w:numFmt w:val="bullet"/>
      <w:lvlText w:val=""/>
      <w:lvlJc w:val="left"/>
      <w:pPr>
        <w:ind w:left="3240" w:hanging="360"/>
      </w:pPr>
      <w:rPr>
        <w:rFonts w:ascii="Symbol" w:hAnsi="Symbol" w:hint="default"/>
      </w:rPr>
    </w:lvl>
    <w:lvl w:ilvl="4" w:tplc="DB0AD2CC" w:tentative="1">
      <w:start w:val="1"/>
      <w:numFmt w:val="bullet"/>
      <w:lvlText w:val="o"/>
      <w:lvlJc w:val="left"/>
      <w:pPr>
        <w:ind w:left="3960" w:hanging="360"/>
      </w:pPr>
      <w:rPr>
        <w:rFonts w:ascii="Courier New" w:hAnsi="Courier New" w:cs="Courier New" w:hint="default"/>
      </w:rPr>
    </w:lvl>
    <w:lvl w:ilvl="5" w:tplc="5C56B13A" w:tentative="1">
      <w:start w:val="1"/>
      <w:numFmt w:val="bullet"/>
      <w:lvlText w:val=""/>
      <w:lvlJc w:val="left"/>
      <w:pPr>
        <w:ind w:left="4680" w:hanging="360"/>
      </w:pPr>
      <w:rPr>
        <w:rFonts w:ascii="Wingdings" w:hAnsi="Wingdings" w:hint="default"/>
      </w:rPr>
    </w:lvl>
    <w:lvl w:ilvl="6" w:tplc="9E326226" w:tentative="1">
      <w:start w:val="1"/>
      <w:numFmt w:val="bullet"/>
      <w:lvlText w:val=""/>
      <w:lvlJc w:val="left"/>
      <w:pPr>
        <w:ind w:left="5400" w:hanging="360"/>
      </w:pPr>
      <w:rPr>
        <w:rFonts w:ascii="Symbol" w:hAnsi="Symbol" w:hint="default"/>
      </w:rPr>
    </w:lvl>
    <w:lvl w:ilvl="7" w:tplc="E2D20F56" w:tentative="1">
      <w:start w:val="1"/>
      <w:numFmt w:val="bullet"/>
      <w:lvlText w:val="o"/>
      <w:lvlJc w:val="left"/>
      <w:pPr>
        <w:ind w:left="6120" w:hanging="360"/>
      </w:pPr>
      <w:rPr>
        <w:rFonts w:ascii="Courier New" w:hAnsi="Courier New" w:cs="Courier New" w:hint="default"/>
      </w:rPr>
    </w:lvl>
    <w:lvl w:ilvl="8" w:tplc="B6265544" w:tentative="1">
      <w:start w:val="1"/>
      <w:numFmt w:val="bullet"/>
      <w:lvlText w:val=""/>
      <w:lvlJc w:val="left"/>
      <w:pPr>
        <w:ind w:left="6840" w:hanging="360"/>
      </w:pPr>
      <w:rPr>
        <w:rFonts w:ascii="Wingdings" w:hAnsi="Wingdings" w:hint="default"/>
      </w:rPr>
    </w:lvl>
  </w:abstractNum>
  <w:abstractNum w:abstractNumId="42" w15:restartNumberingAfterBreak="0">
    <w:nsid w:val="624962E0"/>
    <w:multiLevelType w:val="hybridMultilevel"/>
    <w:tmpl w:val="544E87A4"/>
    <w:lvl w:ilvl="0" w:tplc="A58C9872">
      <w:start w:val="1"/>
      <w:numFmt w:val="bullet"/>
      <w:lvlText w:val=""/>
      <w:lvlJc w:val="left"/>
      <w:pPr>
        <w:ind w:left="720" w:hanging="360"/>
      </w:pPr>
      <w:rPr>
        <w:rFonts w:ascii="Symbol" w:hAnsi="Symbol" w:hint="default"/>
      </w:rPr>
    </w:lvl>
    <w:lvl w:ilvl="1" w:tplc="BDEA3B3A" w:tentative="1">
      <w:start w:val="1"/>
      <w:numFmt w:val="bullet"/>
      <w:lvlText w:val="o"/>
      <w:lvlJc w:val="left"/>
      <w:pPr>
        <w:ind w:left="1440" w:hanging="360"/>
      </w:pPr>
      <w:rPr>
        <w:rFonts w:ascii="Courier New" w:hAnsi="Courier New" w:cs="Courier New" w:hint="default"/>
      </w:rPr>
    </w:lvl>
    <w:lvl w:ilvl="2" w:tplc="71A2F746" w:tentative="1">
      <w:start w:val="1"/>
      <w:numFmt w:val="bullet"/>
      <w:lvlText w:val=""/>
      <w:lvlJc w:val="left"/>
      <w:pPr>
        <w:ind w:left="2160" w:hanging="360"/>
      </w:pPr>
      <w:rPr>
        <w:rFonts w:ascii="Wingdings" w:hAnsi="Wingdings" w:hint="default"/>
      </w:rPr>
    </w:lvl>
    <w:lvl w:ilvl="3" w:tplc="D0BAFFEA" w:tentative="1">
      <w:start w:val="1"/>
      <w:numFmt w:val="bullet"/>
      <w:lvlText w:val=""/>
      <w:lvlJc w:val="left"/>
      <w:pPr>
        <w:ind w:left="2880" w:hanging="360"/>
      </w:pPr>
      <w:rPr>
        <w:rFonts w:ascii="Symbol" w:hAnsi="Symbol" w:hint="default"/>
      </w:rPr>
    </w:lvl>
    <w:lvl w:ilvl="4" w:tplc="4DAE7442" w:tentative="1">
      <w:start w:val="1"/>
      <w:numFmt w:val="bullet"/>
      <w:lvlText w:val="o"/>
      <w:lvlJc w:val="left"/>
      <w:pPr>
        <w:ind w:left="3600" w:hanging="360"/>
      </w:pPr>
      <w:rPr>
        <w:rFonts w:ascii="Courier New" w:hAnsi="Courier New" w:cs="Courier New" w:hint="default"/>
      </w:rPr>
    </w:lvl>
    <w:lvl w:ilvl="5" w:tplc="68924826" w:tentative="1">
      <w:start w:val="1"/>
      <w:numFmt w:val="bullet"/>
      <w:lvlText w:val=""/>
      <w:lvlJc w:val="left"/>
      <w:pPr>
        <w:ind w:left="4320" w:hanging="360"/>
      </w:pPr>
      <w:rPr>
        <w:rFonts w:ascii="Wingdings" w:hAnsi="Wingdings" w:hint="default"/>
      </w:rPr>
    </w:lvl>
    <w:lvl w:ilvl="6" w:tplc="6AF83F1E" w:tentative="1">
      <w:start w:val="1"/>
      <w:numFmt w:val="bullet"/>
      <w:lvlText w:val=""/>
      <w:lvlJc w:val="left"/>
      <w:pPr>
        <w:ind w:left="5040" w:hanging="360"/>
      </w:pPr>
      <w:rPr>
        <w:rFonts w:ascii="Symbol" w:hAnsi="Symbol" w:hint="default"/>
      </w:rPr>
    </w:lvl>
    <w:lvl w:ilvl="7" w:tplc="CD663EFC" w:tentative="1">
      <w:start w:val="1"/>
      <w:numFmt w:val="bullet"/>
      <w:lvlText w:val="o"/>
      <w:lvlJc w:val="left"/>
      <w:pPr>
        <w:ind w:left="5760" w:hanging="360"/>
      </w:pPr>
      <w:rPr>
        <w:rFonts w:ascii="Courier New" w:hAnsi="Courier New" w:cs="Courier New" w:hint="default"/>
      </w:rPr>
    </w:lvl>
    <w:lvl w:ilvl="8" w:tplc="C9CAE5DA" w:tentative="1">
      <w:start w:val="1"/>
      <w:numFmt w:val="bullet"/>
      <w:lvlText w:val=""/>
      <w:lvlJc w:val="left"/>
      <w:pPr>
        <w:ind w:left="6480" w:hanging="360"/>
      </w:pPr>
      <w:rPr>
        <w:rFonts w:ascii="Wingdings" w:hAnsi="Wingdings" w:hint="default"/>
      </w:rPr>
    </w:lvl>
  </w:abstractNum>
  <w:abstractNum w:abstractNumId="43" w15:restartNumberingAfterBreak="0">
    <w:nsid w:val="64322E76"/>
    <w:multiLevelType w:val="hybridMultilevel"/>
    <w:tmpl w:val="6750E028"/>
    <w:lvl w:ilvl="0" w:tplc="B24A395A">
      <w:numFmt w:val="bullet"/>
      <w:lvlText w:val="-"/>
      <w:lvlJc w:val="left"/>
      <w:pPr>
        <w:ind w:left="1429" w:hanging="360"/>
      </w:pPr>
      <w:rPr>
        <w:rFonts w:ascii="Arial" w:eastAsia="Times New Roman" w:hAnsi="Arial" w:cs="Arial" w:hint="default"/>
        <w:sz w:val="24"/>
      </w:rPr>
    </w:lvl>
    <w:lvl w:ilvl="1" w:tplc="7C042E3C" w:tentative="1">
      <w:start w:val="1"/>
      <w:numFmt w:val="bullet"/>
      <w:lvlText w:val="o"/>
      <w:lvlJc w:val="left"/>
      <w:pPr>
        <w:ind w:left="2149" w:hanging="360"/>
      </w:pPr>
      <w:rPr>
        <w:rFonts w:ascii="Courier New" w:hAnsi="Courier New" w:cs="Courier New" w:hint="default"/>
      </w:rPr>
    </w:lvl>
    <w:lvl w:ilvl="2" w:tplc="2396BC7C" w:tentative="1">
      <w:start w:val="1"/>
      <w:numFmt w:val="bullet"/>
      <w:lvlText w:val=""/>
      <w:lvlJc w:val="left"/>
      <w:pPr>
        <w:ind w:left="2869" w:hanging="360"/>
      </w:pPr>
      <w:rPr>
        <w:rFonts w:ascii="Wingdings" w:hAnsi="Wingdings" w:hint="default"/>
      </w:rPr>
    </w:lvl>
    <w:lvl w:ilvl="3" w:tplc="9042B4BE" w:tentative="1">
      <w:start w:val="1"/>
      <w:numFmt w:val="bullet"/>
      <w:lvlText w:val=""/>
      <w:lvlJc w:val="left"/>
      <w:pPr>
        <w:ind w:left="3589" w:hanging="360"/>
      </w:pPr>
      <w:rPr>
        <w:rFonts w:ascii="Symbol" w:hAnsi="Symbol" w:hint="default"/>
      </w:rPr>
    </w:lvl>
    <w:lvl w:ilvl="4" w:tplc="5A60A4F0" w:tentative="1">
      <w:start w:val="1"/>
      <w:numFmt w:val="bullet"/>
      <w:lvlText w:val="o"/>
      <w:lvlJc w:val="left"/>
      <w:pPr>
        <w:ind w:left="4309" w:hanging="360"/>
      </w:pPr>
      <w:rPr>
        <w:rFonts w:ascii="Courier New" w:hAnsi="Courier New" w:cs="Courier New" w:hint="default"/>
      </w:rPr>
    </w:lvl>
    <w:lvl w:ilvl="5" w:tplc="3EDAC384" w:tentative="1">
      <w:start w:val="1"/>
      <w:numFmt w:val="bullet"/>
      <w:lvlText w:val=""/>
      <w:lvlJc w:val="left"/>
      <w:pPr>
        <w:ind w:left="5029" w:hanging="360"/>
      </w:pPr>
      <w:rPr>
        <w:rFonts w:ascii="Wingdings" w:hAnsi="Wingdings" w:hint="default"/>
      </w:rPr>
    </w:lvl>
    <w:lvl w:ilvl="6" w:tplc="32625208" w:tentative="1">
      <w:start w:val="1"/>
      <w:numFmt w:val="bullet"/>
      <w:lvlText w:val=""/>
      <w:lvlJc w:val="left"/>
      <w:pPr>
        <w:ind w:left="5749" w:hanging="360"/>
      </w:pPr>
      <w:rPr>
        <w:rFonts w:ascii="Symbol" w:hAnsi="Symbol" w:hint="default"/>
      </w:rPr>
    </w:lvl>
    <w:lvl w:ilvl="7" w:tplc="8028FBC0" w:tentative="1">
      <w:start w:val="1"/>
      <w:numFmt w:val="bullet"/>
      <w:lvlText w:val="o"/>
      <w:lvlJc w:val="left"/>
      <w:pPr>
        <w:ind w:left="6469" w:hanging="360"/>
      </w:pPr>
      <w:rPr>
        <w:rFonts w:ascii="Courier New" w:hAnsi="Courier New" w:cs="Courier New" w:hint="default"/>
      </w:rPr>
    </w:lvl>
    <w:lvl w:ilvl="8" w:tplc="85B29A16" w:tentative="1">
      <w:start w:val="1"/>
      <w:numFmt w:val="bullet"/>
      <w:lvlText w:val=""/>
      <w:lvlJc w:val="left"/>
      <w:pPr>
        <w:ind w:left="7189" w:hanging="360"/>
      </w:pPr>
      <w:rPr>
        <w:rFonts w:ascii="Wingdings" w:hAnsi="Wingdings" w:hint="default"/>
      </w:rPr>
    </w:lvl>
  </w:abstractNum>
  <w:abstractNum w:abstractNumId="44" w15:restartNumberingAfterBreak="0">
    <w:nsid w:val="67D92C7A"/>
    <w:multiLevelType w:val="hybridMultilevel"/>
    <w:tmpl w:val="F3243870"/>
    <w:lvl w:ilvl="0" w:tplc="090C8CCC">
      <w:start w:val="1"/>
      <w:numFmt w:val="bullet"/>
      <w:lvlText w:val=""/>
      <w:lvlJc w:val="left"/>
      <w:pPr>
        <w:ind w:left="720" w:hanging="360"/>
      </w:pPr>
      <w:rPr>
        <w:rFonts w:ascii="Symbol" w:hAnsi="Symbol" w:hint="default"/>
      </w:rPr>
    </w:lvl>
    <w:lvl w:ilvl="1" w:tplc="015A1DEC" w:tentative="1">
      <w:start w:val="1"/>
      <w:numFmt w:val="bullet"/>
      <w:lvlText w:val="o"/>
      <w:lvlJc w:val="left"/>
      <w:pPr>
        <w:ind w:left="1440" w:hanging="360"/>
      </w:pPr>
      <w:rPr>
        <w:rFonts w:ascii="Courier New" w:hAnsi="Courier New" w:cs="Courier New" w:hint="default"/>
      </w:rPr>
    </w:lvl>
    <w:lvl w:ilvl="2" w:tplc="67EE945C" w:tentative="1">
      <w:start w:val="1"/>
      <w:numFmt w:val="bullet"/>
      <w:lvlText w:val=""/>
      <w:lvlJc w:val="left"/>
      <w:pPr>
        <w:ind w:left="2160" w:hanging="360"/>
      </w:pPr>
      <w:rPr>
        <w:rFonts w:ascii="Wingdings" w:hAnsi="Wingdings" w:hint="default"/>
      </w:rPr>
    </w:lvl>
    <w:lvl w:ilvl="3" w:tplc="36D62980" w:tentative="1">
      <w:start w:val="1"/>
      <w:numFmt w:val="bullet"/>
      <w:lvlText w:val=""/>
      <w:lvlJc w:val="left"/>
      <w:pPr>
        <w:ind w:left="2880" w:hanging="360"/>
      </w:pPr>
      <w:rPr>
        <w:rFonts w:ascii="Symbol" w:hAnsi="Symbol" w:hint="default"/>
      </w:rPr>
    </w:lvl>
    <w:lvl w:ilvl="4" w:tplc="93720F20" w:tentative="1">
      <w:start w:val="1"/>
      <w:numFmt w:val="bullet"/>
      <w:lvlText w:val="o"/>
      <w:lvlJc w:val="left"/>
      <w:pPr>
        <w:ind w:left="3600" w:hanging="360"/>
      </w:pPr>
      <w:rPr>
        <w:rFonts w:ascii="Courier New" w:hAnsi="Courier New" w:cs="Courier New" w:hint="default"/>
      </w:rPr>
    </w:lvl>
    <w:lvl w:ilvl="5" w:tplc="BB7049BE" w:tentative="1">
      <w:start w:val="1"/>
      <w:numFmt w:val="bullet"/>
      <w:lvlText w:val=""/>
      <w:lvlJc w:val="left"/>
      <w:pPr>
        <w:ind w:left="4320" w:hanging="360"/>
      </w:pPr>
      <w:rPr>
        <w:rFonts w:ascii="Wingdings" w:hAnsi="Wingdings" w:hint="default"/>
      </w:rPr>
    </w:lvl>
    <w:lvl w:ilvl="6" w:tplc="7250F362" w:tentative="1">
      <w:start w:val="1"/>
      <w:numFmt w:val="bullet"/>
      <w:lvlText w:val=""/>
      <w:lvlJc w:val="left"/>
      <w:pPr>
        <w:ind w:left="5040" w:hanging="360"/>
      </w:pPr>
      <w:rPr>
        <w:rFonts w:ascii="Symbol" w:hAnsi="Symbol" w:hint="default"/>
      </w:rPr>
    </w:lvl>
    <w:lvl w:ilvl="7" w:tplc="B2FE4742" w:tentative="1">
      <w:start w:val="1"/>
      <w:numFmt w:val="bullet"/>
      <w:lvlText w:val="o"/>
      <w:lvlJc w:val="left"/>
      <w:pPr>
        <w:ind w:left="5760" w:hanging="360"/>
      </w:pPr>
      <w:rPr>
        <w:rFonts w:ascii="Courier New" w:hAnsi="Courier New" w:cs="Courier New" w:hint="default"/>
      </w:rPr>
    </w:lvl>
    <w:lvl w:ilvl="8" w:tplc="46E65E46" w:tentative="1">
      <w:start w:val="1"/>
      <w:numFmt w:val="bullet"/>
      <w:lvlText w:val=""/>
      <w:lvlJc w:val="left"/>
      <w:pPr>
        <w:ind w:left="6480" w:hanging="360"/>
      </w:pPr>
      <w:rPr>
        <w:rFonts w:ascii="Wingdings" w:hAnsi="Wingdings" w:hint="default"/>
      </w:rPr>
    </w:lvl>
  </w:abstractNum>
  <w:abstractNum w:abstractNumId="45" w15:restartNumberingAfterBreak="0">
    <w:nsid w:val="68280E43"/>
    <w:multiLevelType w:val="hybridMultilevel"/>
    <w:tmpl w:val="0714E0EC"/>
    <w:lvl w:ilvl="0" w:tplc="AE3CA614">
      <w:start w:val="1"/>
      <w:numFmt w:val="bullet"/>
      <w:lvlText w:val=""/>
      <w:lvlJc w:val="left"/>
      <w:pPr>
        <w:ind w:left="720" w:hanging="360"/>
      </w:pPr>
      <w:rPr>
        <w:rFonts w:ascii="Symbol" w:hAnsi="Symbol" w:hint="default"/>
      </w:rPr>
    </w:lvl>
    <w:lvl w:ilvl="1" w:tplc="E312DBC2" w:tentative="1">
      <w:start w:val="1"/>
      <w:numFmt w:val="bullet"/>
      <w:lvlText w:val="o"/>
      <w:lvlJc w:val="left"/>
      <w:pPr>
        <w:ind w:left="1440" w:hanging="360"/>
      </w:pPr>
      <w:rPr>
        <w:rFonts w:ascii="Courier New" w:hAnsi="Courier New" w:cs="Courier New" w:hint="default"/>
      </w:rPr>
    </w:lvl>
    <w:lvl w:ilvl="2" w:tplc="4AE46032" w:tentative="1">
      <w:start w:val="1"/>
      <w:numFmt w:val="bullet"/>
      <w:lvlText w:val=""/>
      <w:lvlJc w:val="left"/>
      <w:pPr>
        <w:ind w:left="2160" w:hanging="360"/>
      </w:pPr>
      <w:rPr>
        <w:rFonts w:ascii="Wingdings" w:hAnsi="Wingdings" w:hint="default"/>
      </w:rPr>
    </w:lvl>
    <w:lvl w:ilvl="3" w:tplc="E20A457A" w:tentative="1">
      <w:start w:val="1"/>
      <w:numFmt w:val="bullet"/>
      <w:lvlText w:val=""/>
      <w:lvlJc w:val="left"/>
      <w:pPr>
        <w:ind w:left="2880" w:hanging="360"/>
      </w:pPr>
      <w:rPr>
        <w:rFonts w:ascii="Symbol" w:hAnsi="Symbol" w:hint="default"/>
      </w:rPr>
    </w:lvl>
    <w:lvl w:ilvl="4" w:tplc="BA0E3B9C" w:tentative="1">
      <w:start w:val="1"/>
      <w:numFmt w:val="bullet"/>
      <w:lvlText w:val="o"/>
      <w:lvlJc w:val="left"/>
      <w:pPr>
        <w:ind w:left="3600" w:hanging="360"/>
      </w:pPr>
      <w:rPr>
        <w:rFonts w:ascii="Courier New" w:hAnsi="Courier New" w:cs="Courier New" w:hint="default"/>
      </w:rPr>
    </w:lvl>
    <w:lvl w:ilvl="5" w:tplc="1E8071DC" w:tentative="1">
      <w:start w:val="1"/>
      <w:numFmt w:val="bullet"/>
      <w:lvlText w:val=""/>
      <w:lvlJc w:val="left"/>
      <w:pPr>
        <w:ind w:left="4320" w:hanging="360"/>
      </w:pPr>
      <w:rPr>
        <w:rFonts w:ascii="Wingdings" w:hAnsi="Wingdings" w:hint="default"/>
      </w:rPr>
    </w:lvl>
    <w:lvl w:ilvl="6" w:tplc="976CA2BE" w:tentative="1">
      <w:start w:val="1"/>
      <w:numFmt w:val="bullet"/>
      <w:lvlText w:val=""/>
      <w:lvlJc w:val="left"/>
      <w:pPr>
        <w:ind w:left="5040" w:hanging="360"/>
      </w:pPr>
      <w:rPr>
        <w:rFonts w:ascii="Symbol" w:hAnsi="Symbol" w:hint="default"/>
      </w:rPr>
    </w:lvl>
    <w:lvl w:ilvl="7" w:tplc="D9DC8BEE" w:tentative="1">
      <w:start w:val="1"/>
      <w:numFmt w:val="bullet"/>
      <w:lvlText w:val="o"/>
      <w:lvlJc w:val="left"/>
      <w:pPr>
        <w:ind w:left="5760" w:hanging="360"/>
      </w:pPr>
      <w:rPr>
        <w:rFonts w:ascii="Courier New" w:hAnsi="Courier New" w:cs="Courier New" w:hint="default"/>
      </w:rPr>
    </w:lvl>
    <w:lvl w:ilvl="8" w:tplc="A09291EE" w:tentative="1">
      <w:start w:val="1"/>
      <w:numFmt w:val="bullet"/>
      <w:lvlText w:val=""/>
      <w:lvlJc w:val="left"/>
      <w:pPr>
        <w:ind w:left="6480" w:hanging="360"/>
      </w:pPr>
      <w:rPr>
        <w:rFonts w:ascii="Wingdings" w:hAnsi="Wingdings" w:hint="default"/>
      </w:rPr>
    </w:lvl>
  </w:abstractNum>
  <w:abstractNum w:abstractNumId="46" w15:restartNumberingAfterBreak="0">
    <w:nsid w:val="6950793C"/>
    <w:multiLevelType w:val="hybridMultilevel"/>
    <w:tmpl w:val="92E26BE4"/>
    <w:lvl w:ilvl="0" w:tplc="B42C7D02">
      <w:start w:val="1"/>
      <w:numFmt w:val="bullet"/>
      <w:lvlText w:val=""/>
      <w:lvlJc w:val="left"/>
      <w:pPr>
        <w:ind w:left="720" w:hanging="360"/>
      </w:pPr>
      <w:rPr>
        <w:rFonts w:ascii="Symbol" w:hAnsi="Symbol" w:hint="default"/>
      </w:rPr>
    </w:lvl>
    <w:lvl w:ilvl="1" w:tplc="25B4C80E" w:tentative="1">
      <w:start w:val="1"/>
      <w:numFmt w:val="bullet"/>
      <w:lvlText w:val="o"/>
      <w:lvlJc w:val="left"/>
      <w:pPr>
        <w:ind w:left="1440" w:hanging="360"/>
      </w:pPr>
      <w:rPr>
        <w:rFonts w:ascii="Courier New" w:hAnsi="Courier New" w:cs="Courier New" w:hint="default"/>
      </w:rPr>
    </w:lvl>
    <w:lvl w:ilvl="2" w:tplc="77A67A46" w:tentative="1">
      <w:start w:val="1"/>
      <w:numFmt w:val="bullet"/>
      <w:lvlText w:val=""/>
      <w:lvlJc w:val="left"/>
      <w:pPr>
        <w:ind w:left="2160" w:hanging="360"/>
      </w:pPr>
      <w:rPr>
        <w:rFonts w:ascii="Wingdings" w:hAnsi="Wingdings" w:hint="default"/>
      </w:rPr>
    </w:lvl>
    <w:lvl w:ilvl="3" w:tplc="545A8FA6" w:tentative="1">
      <w:start w:val="1"/>
      <w:numFmt w:val="bullet"/>
      <w:lvlText w:val=""/>
      <w:lvlJc w:val="left"/>
      <w:pPr>
        <w:ind w:left="2880" w:hanging="360"/>
      </w:pPr>
      <w:rPr>
        <w:rFonts w:ascii="Symbol" w:hAnsi="Symbol" w:hint="default"/>
      </w:rPr>
    </w:lvl>
    <w:lvl w:ilvl="4" w:tplc="3CFCE8C4" w:tentative="1">
      <w:start w:val="1"/>
      <w:numFmt w:val="bullet"/>
      <w:lvlText w:val="o"/>
      <w:lvlJc w:val="left"/>
      <w:pPr>
        <w:ind w:left="3600" w:hanging="360"/>
      </w:pPr>
      <w:rPr>
        <w:rFonts w:ascii="Courier New" w:hAnsi="Courier New" w:cs="Courier New" w:hint="default"/>
      </w:rPr>
    </w:lvl>
    <w:lvl w:ilvl="5" w:tplc="3794971C" w:tentative="1">
      <w:start w:val="1"/>
      <w:numFmt w:val="bullet"/>
      <w:lvlText w:val=""/>
      <w:lvlJc w:val="left"/>
      <w:pPr>
        <w:ind w:left="4320" w:hanging="360"/>
      </w:pPr>
      <w:rPr>
        <w:rFonts w:ascii="Wingdings" w:hAnsi="Wingdings" w:hint="default"/>
      </w:rPr>
    </w:lvl>
    <w:lvl w:ilvl="6" w:tplc="7118336A" w:tentative="1">
      <w:start w:val="1"/>
      <w:numFmt w:val="bullet"/>
      <w:lvlText w:val=""/>
      <w:lvlJc w:val="left"/>
      <w:pPr>
        <w:ind w:left="5040" w:hanging="360"/>
      </w:pPr>
      <w:rPr>
        <w:rFonts w:ascii="Symbol" w:hAnsi="Symbol" w:hint="default"/>
      </w:rPr>
    </w:lvl>
    <w:lvl w:ilvl="7" w:tplc="B6FEAF58" w:tentative="1">
      <w:start w:val="1"/>
      <w:numFmt w:val="bullet"/>
      <w:lvlText w:val="o"/>
      <w:lvlJc w:val="left"/>
      <w:pPr>
        <w:ind w:left="5760" w:hanging="360"/>
      </w:pPr>
      <w:rPr>
        <w:rFonts w:ascii="Courier New" w:hAnsi="Courier New" w:cs="Courier New" w:hint="default"/>
      </w:rPr>
    </w:lvl>
    <w:lvl w:ilvl="8" w:tplc="64440B62" w:tentative="1">
      <w:start w:val="1"/>
      <w:numFmt w:val="bullet"/>
      <w:lvlText w:val=""/>
      <w:lvlJc w:val="left"/>
      <w:pPr>
        <w:ind w:left="6480" w:hanging="360"/>
      </w:pPr>
      <w:rPr>
        <w:rFonts w:ascii="Wingdings" w:hAnsi="Wingdings" w:hint="default"/>
      </w:rPr>
    </w:lvl>
  </w:abstractNum>
  <w:abstractNum w:abstractNumId="47" w15:restartNumberingAfterBreak="0">
    <w:nsid w:val="6A700C67"/>
    <w:multiLevelType w:val="hybridMultilevel"/>
    <w:tmpl w:val="1434501C"/>
    <w:lvl w:ilvl="0" w:tplc="8F146836">
      <w:start w:val="1"/>
      <w:numFmt w:val="bullet"/>
      <w:lvlText w:val=""/>
      <w:lvlJc w:val="left"/>
      <w:pPr>
        <w:ind w:left="720" w:hanging="360"/>
      </w:pPr>
      <w:rPr>
        <w:rFonts w:ascii="Symbol" w:hAnsi="Symbol" w:hint="default"/>
      </w:rPr>
    </w:lvl>
    <w:lvl w:ilvl="1" w:tplc="7E82D138" w:tentative="1">
      <w:start w:val="1"/>
      <w:numFmt w:val="bullet"/>
      <w:lvlText w:val="o"/>
      <w:lvlJc w:val="left"/>
      <w:pPr>
        <w:ind w:left="1440" w:hanging="360"/>
      </w:pPr>
      <w:rPr>
        <w:rFonts w:ascii="Courier New" w:hAnsi="Courier New" w:cs="Courier New" w:hint="default"/>
      </w:rPr>
    </w:lvl>
    <w:lvl w:ilvl="2" w:tplc="E2C4360C" w:tentative="1">
      <w:start w:val="1"/>
      <w:numFmt w:val="bullet"/>
      <w:lvlText w:val=""/>
      <w:lvlJc w:val="left"/>
      <w:pPr>
        <w:ind w:left="2160" w:hanging="360"/>
      </w:pPr>
      <w:rPr>
        <w:rFonts w:ascii="Wingdings" w:hAnsi="Wingdings" w:hint="default"/>
      </w:rPr>
    </w:lvl>
    <w:lvl w:ilvl="3" w:tplc="CA747AE8" w:tentative="1">
      <w:start w:val="1"/>
      <w:numFmt w:val="bullet"/>
      <w:lvlText w:val=""/>
      <w:lvlJc w:val="left"/>
      <w:pPr>
        <w:ind w:left="2880" w:hanging="360"/>
      </w:pPr>
      <w:rPr>
        <w:rFonts w:ascii="Symbol" w:hAnsi="Symbol" w:hint="default"/>
      </w:rPr>
    </w:lvl>
    <w:lvl w:ilvl="4" w:tplc="ABC8BB10" w:tentative="1">
      <w:start w:val="1"/>
      <w:numFmt w:val="bullet"/>
      <w:lvlText w:val="o"/>
      <w:lvlJc w:val="left"/>
      <w:pPr>
        <w:ind w:left="3600" w:hanging="360"/>
      </w:pPr>
      <w:rPr>
        <w:rFonts w:ascii="Courier New" w:hAnsi="Courier New" w:cs="Courier New" w:hint="default"/>
      </w:rPr>
    </w:lvl>
    <w:lvl w:ilvl="5" w:tplc="FFE8203A" w:tentative="1">
      <w:start w:val="1"/>
      <w:numFmt w:val="bullet"/>
      <w:lvlText w:val=""/>
      <w:lvlJc w:val="left"/>
      <w:pPr>
        <w:ind w:left="4320" w:hanging="360"/>
      </w:pPr>
      <w:rPr>
        <w:rFonts w:ascii="Wingdings" w:hAnsi="Wingdings" w:hint="default"/>
      </w:rPr>
    </w:lvl>
    <w:lvl w:ilvl="6" w:tplc="91E0D678" w:tentative="1">
      <w:start w:val="1"/>
      <w:numFmt w:val="bullet"/>
      <w:lvlText w:val=""/>
      <w:lvlJc w:val="left"/>
      <w:pPr>
        <w:ind w:left="5040" w:hanging="360"/>
      </w:pPr>
      <w:rPr>
        <w:rFonts w:ascii="Symbol" w:hAnsi="Symbol" w:hint="default"/>
      </w:rPr>
    </w:lvl>
    <w:lvl w:ilvl="7" w:tplc="796225FA" w:tentative="1">
      <w:start w:val="1"/>
      <w:numFmt w:val="bullet"/>
      <w:lvlText w:val="o"/>
      <w:lvlJc w:val="left"/>
      <w:pPr>
        <w:ind w:left="5760" w:hanging="360"/>
      </w:pPr>
      <w:rPr>
        <w:rFonts w:ascii="Courier New" w:hAnsi="Courier New" w:cs="Courier New" w:hint="default"/>
      </w:rPr>
    </w:lvl>
    <w:lvl w:ilvl="8" w:tplc="55CCDA62" w:tentative="1">
      <w:start w:val="1"/>
      <w:numFmt w:val="bullet"/>
      <w:lvlText w:val=""/>
      <w:lvlJc w:val="left"/>
      <w:pPr>
        <w:ind w:left="6480" w:hanging="360"/>
      </w:pPr>
      <w:rPr>
        <w:rFonts w:ascii="Wingdings" w:hAnsi="Wingdings" w:hint="default"/>
      </w:rPr>
    </w:lvl>
  </w:abstractNum>
  <w:abstractNum w:abstractNumId="48" w15:restartNumberingAfterBreak="0">
    <w:nsid w:val="6CD617A1"/>
    <w:multiLevelType w:val="hybridMultilevel"/>
    <w:tmpl w:val="EFCC2D7A"/>
    <w:lvl w:ilvl="0" w:tplc="9EA22A4E">
      <w:start w:val="1"/>
      <w:numFmt w:val="bullet"/>
      <w:lvlText w:val=""/>
      <w:lvlJc w:val="left"/>
      <w:pPr>
        <w:ind w:left="720" w:hanging="360"/>
      </w:pPr>
      <w:rPr>
        <w:rFonts w:ascii="Symbol" w:hAnsi="Symbol" w:hint="default"/>
      </w:rPr>
    </w:lvl>
    <w:lvl w:ilvl="1" w:tplc="5ED0DDEA" w:tentative="1">
      <w:start w:val="1"/>
      <w:numFmt w:val="bullet"/>
      <w:lvlText w:val="o"/>
      <w:lvlJc w:val="left"/>
      <w:pPr>
        <w:ind w:left="1440" w:hanging="360"/>
      </w:pPr>
      <w:rPr>
        <w:rFonts w:ascii="Courier New" w:hAnsi="Courier New" w:cs="Courier New" w:hint="default"/>
      </w:rPr>
    </w:lvl>
    <w:lvl w:ilvl="2" w:tplc="0C661AB8" w:tentative="1">
      <w:start w:val="1"/>
      <w:numFmt w:val="bullet"/>
      <w:lvlText w:val=""/>
      <w:lvlJc w:val="left"/>
      <w:pPr>
        <w:ind w:left="2160" w:hanging="360"/>
      </w:pPr>
      <w:rPr>
        <w:rFonts w:ascii="Wingdings" w:hAnsi="Wingdings" w:hint="default"/>
      </w:rPr>
    </w:lvl>
    <w:lvl w:ilvl="3" w:tplc="83C0CE78" w:tentative="1">
      <w:start w:val="1"/>
      <w:numFmt w:val="bullet"/>
      <w:lvlText w:val=""/>
      <w:lvlJc w:val="left"/>
      <w:pPr>
        <w:ind w:left="2880" w:hanging="360"/>
      </w:pPr>
      <w:rPr>
        <w:rFonts w:ascii="Symbol" w:hAnsi="Symbol" w:hint="default"/>
      </w:rPr>
    </w:lvl>
    <w:lvl w:ilvl="4" w:tplc="48A071B0" w:tentative="1">
      <w:start w:val="1"/>
      <w:numFmt w:val="bullet"/>
      <w:lvlText w:val="o"/>
      <w:lvlJc w:val="left"/>
      <w:pPr>
        <w:ind w:left="3600" w:hanging="360"/>
      </w:pPr>
      <w:rPr>
        <w:rFonts w:ascii="Courier New" w:hAnsi="Courier New" w:cs="Courier New" w:hint="default"/>
      </w:rPr>
    </w:lvl>
    <w:lvl w:ilvl="5" w:tplc="FCA2820E" w:tentative="1">
      <w:start w:val="1"/>
      <w:numFmt w:val="bullet"/>
      <w:lvlText w:val=""/>
      <w:lvlJc w:val="left"/>
      <w:pPr>
        <w:ind w:left="4320" w:hanging="360"/>
      </w:pPr>
      <w:rPr>
        <w:rFonts w:ascii="Wingdings" w:hAnsi="Wingdings" w:hint="default"/>
      </w:rPr>
    </w:lvl>
    <w:lvl w:ilvl="6" w:tplc="C680B8AA" w:tentative="1">
      <w:start w:val="1"/>
      <w:numFmt w:val="bullet"/>
      <w:lvlText w:val=""/>
      <w:lvlJc w:val="left"/>
      <w:pPr>
        <w:ind w:left="5040" w:hanging="360"/>
      </w:pPr>
      <w:rPr>
        <w:rFonts w:ascii="Symbol" w:hAnsi="Symbol" w:hint="default"/>
      </w:rPr>
    </w:lvl>
    <w:lvl w:ilvl="7" w:tplc="D12ADC84" w:tentative="1">
      <w:start w:val="1"/>
      <w:numFmt w:val="bullet"/>
      <w:lvlText w:val="o"/>
      <w:lvlJc w:val="left"/>
      <w:pPr>
        <w:ind w:left="5760" w:hanging="360"/>
      </w:pPr>
      <w:rPr>
        <w:rFonts w:ascii="Courier New" w:hAnsi="Courier New" w:cs="Courier New" w:hint="default"/>
      </w:rPr>
    </w:lvl>
    <w:lvl w:ilvl="8" w:tplc="4008E40E" w:tentative="1">
      <w:start w:val="1"/>
      <w:numFmt w:val="bullet"/>
      <w:lvlText w:val=""/>
      <w:lvlJc w:val="left"/>
      <w:pPr>
        <w:ind w:left="6480" w:hanging="360"/>
      </w:pPr>
      <w:rPr>
        <w:rFonts w:ascii="Wingdings" w:hAnsi="Wingdings" w:hint="default"/>
      </w:rPr>
    </w:lvl>
  </w:abstractNum>
  <w:abstractNum w:abstractNumId="49" w15:restartNumberingAfterBreak="0">
    <w:nsid w:val="75477EEF"/>
    <w:multiLevelType w:val="hybridMultilevel"/>
    <w:tmpl w:val="CFDCE610"/>
    <w:lvl w:ilvl="0" w:tplc="EB0E2F24">
      <w:start w:val="1"/>
      <w:numFmt w:val="bullet"/>
      <w:lvlText w:val=""/>
      <w:lvlJc w:val="left"/>
      <w:pPr>
        <w:ind w:left="720" w:hanging="360"/>
      </w:pPr>
      <w:rPr>
        <w:rFonts w:ascii="Symbol" w:hAnsi="Symbol" w:hint="default"/>
      </w:rPr>
    </w:lvl>
    <w:lvl w:ilvl="1" w:tplc="CF080338" w:tentative="1">
      <w:start w:val="1"/>
      <w:numFmt w:val="bullet"/>
      <w:lvlText w:val="o"/>
      <w:lvlJc w:val="left"/>
      <w:pPr>
        <w:ind w:left="1440" w:hanging="360"/>
      </w:pPr>
      <w:rPr>
        <w:rFonts w:ascii="Courier New" w:hAnsi="Courier New" w:cs="Courier New" w:hint="default"/>
      </w:rPr>
    </w:lvl>
    <w:lvl w:ilvl="2" w:tplc="E9805E32" w:tentative="1">
      <w:start w:val="1"/>
      <w:numFmt w:val="bullet"/>
      <w:lvlText w:val=""/>
      <w:lvlJc w:val="left"/>
      <w:pPr>
        <w:ind w:left="2160" w:hanging="360"/>
      </w:pPr>
      <w:rPr>
        <w:rFonts w:ascii="Wingdings" w:hAnsi="Wingdings" w:hint="default"/>
      </w:rPr>
    </w:lvl>
    <w:lvl w:ilvl="3" w:tplc="0F76A55E" w:tentative="1">
      <w:start w:val="1"/>
      <w:numFmt w:val="bullet"/>
      <w:lvlText w:val=""/>
      <w:lvlJc w:val="left"/>
      <w:pPr>
        <w:ind w:left="2880" w:hanging="360"/>
      </w:pPr>
      <w:rPr>
        <w:rFonts w:ascii="Symbol" w:hAnsi="Symbol" w:hint="default"/>
      </w:rPr>
    </w:lvl>
    <w:lvl w:ilvl="4" w:tplc="8F4CFC70" w:tentative="1">
      <w:start w:val="1"/>
      <w:numFmt w:val="bullet"/>
      <w:lvlText w:val="o"/>
      <w:lvlJc w:val="left"/>
      <w:pPr>
        <w:ind w:left="3600" w:hanging="360"/>
      </w:pPr>
      <w:rPr>
        <w:rFonts w:ascii="Courier New" w:hAnsi="Courier New" w:cs="Courier New" w:hint="default"/>
      </w:rPr>
    </w:lvl>
    <w:lvl w:ilvl="5" w:tplc="2020D514" w:tentative="1">
      <w:start w:val="1"/>
      <w:numFmt w:val="bullet"/>
      <w:lvlText w:val=""/>
      <w:lvlJc w:val="left"/>
      <w:pPr>
        <w:ind w:left="4320" w:hanging="360"/>
      </w:pPr>
      <w:rPr>
        <w:rFonts w:ascii="Wingdings" w:hAnsi="Wingdings" w:hint="default"/>
      </w:rPr>
    </w:lvl>
    <w:lvl w:ilvl="6" w:tplc="E77C1B7A" w:tentative="1">
      <w:start w:val="1"/>
      <w:numFmt w:val="bullet"/>
      <w:lvlText w:val=""/>
      <w:lvlJc w:val="left"/>
      <w:pPr>
        <w:ind w:left="5040" w:hanging="360"/>
      </w:pPr>
      <w:rPr>
        <w:rFonts w:ascii="Symbol" w:hAnsi="Symbol" w:hint="default"/>
      </w:rPr>
    </w:lvl>
    <w:lvl w:ilvl="7" w:tplc="6FDE1504" w:tentative="1">
      <w:start w:val="1"/>
      <w:numFmt w:val="bullet"/>
      <w:lvlText w:val="o"/>
      <w:lvlJc w:val="left"/>
      <w:pPr>
        <w:ind w:left="5760" w:hanging="360"/>
      </w:pPr>
      <w:rPr>
        <w:rFonts w:ascii="Courier New" w:hAnsi="Courier New" w:cs="Courier New" w:hint="default"/>
      </w:rPr>
    </w:lvl>
    <w:lvl w:ilvl="8" w:tplc="B17A17FE" w:tentative="1">
      <w:start w:val="1"/>
      <w:numFmt w:val="bullet"/>
      <w:lvlText w:val=""/>
      <w:lvlJc w:val="left"/>
      <w:pPr>
        <w:ind w:left="6480" w:hanging="360"/>
      </w:pPr>
      <w:rPr>
        <w:rFonts w:ascii="Wingdings" w:hAnsi="Wingdings" w:hint="default"/>
      </w:rPr>
    </w:lvl>
  </w:abstractNum>
  <w:abstractNum w:abstractNumId="50" w15:restartNumberingAfterBreak="0">
    <w:nsid w:val="75B60B69"/>
    <w:multiLevelType w:val="hybridMultilevel"/>
    <w:tmpl w:val="DB6EBD76"/>
    <w:lvl w:ilvl="0" w:tplc="D05CFCBE">
      <w:start w:val="1"/>
      <w:numFmt w:val="bullet"/>
      <w:lvlText w:val=""/>
      <w:lvlJc w:val="left"/>
      <w:pPr>
        <w:ind w:left="720" w:hanging="360"/>
      </w:pPr>
      <w:rPr>
        <w:rFonts w:ascii="Symbol" w:hAnsi="Symbol" w:hint="default"/>
      </w:rPr>
    </w:lvl>
    <w:lvl w:ilvl="1" w:tplc="CB203A3C" w:tentative="1">
      <w:start w:val="1"/>
      <w:numFmt w:val="bullet"/>
      <w:lvlText w:val="o"/>
      <w:lvlJc w:val="left"/>
      <w:pPr>
        <w:ind w:left="1440" w:hanging="360"/>
      </w:pPr>
      <w:rPr>
        <w:rFonts w:ascii="Courier New" w:hAnsi="Courier New" w:cs="Courier New" w:hint="default"/>
      </w:rPr>
    </w:lvl>
    <w:lvl w:ilvl="2" w:tplc="990E5DEE" w:tentative="1">
      <w:start w:val="1"/>
      <w:numFmt w:val="bullet"/>
      <w:lvlText w:val=""/>
      <w:lvlJc w:val="left"/>
      <w:pPr>
        <w:ind w:left="2160" w:hanging="360"/>
      </w:pPr>
      <w:rPr>
        <w:rFonts w:ascii="Wingdings" w:hAnsi="Wingdings" w:hint="default"/>
      </w:rPr>
    </w:lvl>
    <w:lvl w:ilvl="3" w:tplc="09D8EDA8" w:tentative="1">
      <w:start w:val="1"/>
      <w:numFmt w:val="bullet"/>
      <w:lvlText w:val=""/>
      <w:lvlJc w:val="left"/>
      <w:pPr>
        <w:ind w:left="2880" w:hanging="360"/>
      </w:pPr>
      <w:rPr>
        <w:rFonts w:ascii="Symbol" w:hAnsi="Symbol" w:hint="default"/>
      </w:rPr>
    </w:lvl>
    <w:lvl w:ilvl="4" w:tplc="F8624D02" w:tentative="1">
      <w:start w:val="1"/>
      <w:numFmt w:val="bullet"/>
      <w:lvlText w:val="o"/>
      <w:lvlJc w:val="left"/>
      <w:pPr>
        <w:ind w:left="3600" w:hanging="360"/>
      </w:pPr>
      <w:rPr>
        <w:rFonts w:ascii="Courier New" w:hAnsi="Courier New" w:cs="Courier New" w:hint="default"/>
      </w:rPr>
    </w:lvl>
    <w:lvl w:ilvl="5" w:tplc="C692469A" w:tentative="1">
      <w:start w:val="1"/>
      <w:numFmt w:val="bullet"/>
      <w:lvlText w:val=""/>
      <w:lvlJc w:val="left"/>
      <w:pPr>
        <w:ind w:left="4320" w:hanging="360"/>
      </w:pPr>
      <w:rPr>
        <w:rFonts w:ascii="Wingdings" w:hAnsi="Wingdings" w:hint="default"/>
      </w:rPr>
    </w:lvl>
    <w:lvl w:ilvl="6" w:tplc="E1B4477A" w:tentative="1">
      <w:start w:val="1"/>
      <w:numFmt w:val="bullet"/>
      <w:lvlText w:val=""/>
      <w:lvlJc w:val="left"/>
      <w:pPr>
        <w:ind w:left="5040" w:hanging="360"/>
      </w:pPr>
      <w:rPr>
        <w:rFonts w:ascii="Symbol" w:hAnsi="Symbol" w:hint="default"/>
      </w:rPr>
    </w:lvl>
    <w:lvl w:ilvl="7" w:tplc="6122B2CE" w:tentative="1">
      <w:start w:val="1"/>
      <w:numFmt w:val="bullet"/>
      <w:lvlText w:val="o"/>
      <w:lvlJc w:val="left"/>
      <w:pPr>
        <w:ind w:left="5760" w:hanging="360"/>
      </w:pPr>
      <w:rPr>
        <w:rFonts w:ascii="Courier New" w:hAnsi="Courier New" w:cs="Courier New" w:hint="default"/>
      </w:rPr>
    </w:lvl>
    <w:lvl w:ilvl="8" w:tplc="FEBE6570" w:tentative="1">
      <w:start w:val="1"/>
      <w:numFmt w:val="bullet"/>
      <w:lvlText w:val=""/>
      <w:lvlJc w:val="left"/>
      <w:pPr>
        <w:ind w:left="6480" w:hanging="360"/>
      </w:pPr>
      <w:rPr>
        <w:rFonts w:ascii="Wingdings" w:hAnsi="Wingdings" w:hint="default"/>
      </w:rPr>
    </w:lvl>
  </w:abstractNum>
  <w:abstractNum w:abstractNumId="51" w15:restartNumberingAfterBreak="0">
    <w:nsid w:val="761A20E9"/>
    <w:multiLevelType w:val="hybridMultilevel"/>
    <w:tmpl w:val="A32E9FBE"/>
    <w:lvl w:ilvl="0" w:tplc="9C2A635E">
      <w:start w:val="1"/>
      <w:numFmt w:val="bullet"/>
      <w:lvlText w:val=""/>
      <w:lvlJc w:val="left"/>
      <w:pPr>
        <w:ind w:left="720" w:hanging="360"/>
      </w:pPr>
      <w:rPr>
        <w:rFonts w:ascii="Symbol" w:hAnsi="Symbol" w:hint="default"/>
      </w:rPr>
    </w:lvl>
    <w:lvl w:ilvl="1" w:tplc="6C0EEC2C" w:tentative="1">
      <w:start w:val="1"/>
      <w:numFmt w:val="bullet"/>
      <w:lvlText w:val="o"/>
      <w:lvlJc w:val="left"/>
      <w:pPr>
        <w:ind w:left="1440" w:hanging="360"/>
      </w:pPr>
      <w:rPr>
        <w:rFonts w:ascii="Courier New" w:hAnsi="Courier New" w:cs="Courier New" w:hint="default"/>
      </w:rPr>
    </w:lvl>
    <w:lvl w:ilvl="2" w:tplc="DB3648A8" w:tentative="1">
      <w:start w:val="1"/>
      <w:numFmt w:val="bullet"/>
      <w:lvlText w:val=""/>
      <w:lvlJc w:val="left"/>
      <w:pPr>
        <w:ind w:left="2160" w:hanging="360"/>
      </w:pPr>
      <w:rPr>
        <w:rFonts w:ascii="Wingdings" w:hAnsi="Wingdings" w:hint="default"/>
      </w:rPr>
    </w:lvl>
    <w:lvl w:ilvl="3" w:tplc="C0CE12A6" w:tentative="1">
      <w:start w:val="1"/>
      <w:numFmt w:val="bullet"/>
      <w:lvlText w:val=""/>
      <w:lvlJc w:val="left"/>
      <w:pPr>
        <w:ind w:left="2880" w:hanging="360"/>
      </w:pPr>
      <w:rPr>
        <w:rFonts w:ascii="Symbol" w:hAnsi="Symbol" w:hint="default"/>
      </w:rPr>
    </w:lvl>
    <w:lvl w:ilvl="4" w:tplc="E46EEB5E" w:tentative="1">
      <w:start w:val="1"/>
      <w:numFmt w:val="bullet"/>
      <w:lvlText w:val="o"/>
      <w:lvlJc w:val="left"/>
      <w:pPr>
        <w:ind w:left="3600" w:hanging="360"/>
      </w:pPr>
      <w:rPr>
        <w:rFonts w:ascii="Courier New" w:hAnsi="Courier New" w:cs="Courier New" w:hint="default"/>
      </w:rPr>
    </w:lvl>
    <w:lvl w:ilvl="5" w:tplc="FF12F4DA" w:tentative="1">
      <w:start w:val="1"/>
      <w:numFmt w:val="bullet"/>
      <w:lvlText w:val=""/>
      <w:lvlJc w:val="left"/>
      <w:pPr>
        <w:ind w:left="4320" w:hanging="360"/>
      </w:pPr>
      <w:rPr>
        <w:rFonts w:ascii="Wingdings" w:hAnsi="Wingdings" w:hint="default"/>
      </w:rPr>
    </w:lvl>
    <w:lvl w:ilvl="6" w:tplc="FBA0F686" w:tentative="1">
      <w:start w:val="1"/>
      <w:numFmt w:val="bullet"/>
      <w:lvlText w:val=""/>
      <w:lvlJc w:val="left"/>
      <w:pPr>
        <w:ind w:left="5040" w:hanging="360"/>
      </w:pPr>
      <w:rPr>
        <w:rFonts w:ascii="Symbol" w:hAnsi="Symbol" w:hint="default"/>
      </w:rPr>
    </w:lvl>
    <w:lvl w:ilvl="7" w:tplc="31AE5BFC" w:tentative="1">
      <w:start w:val="1"/>
      <w:numFmt w:val="bullet"/>
      <w:lvlText w:val="o"/>
      <w:lvlJc w:val="left"/>
      <w:pPr>
        <w:ind w:left="5760" w:hanging="360"/>
      </w:pPr>
      <w:rPr>
        <w:rFonts w:ascii="Courier New" w:hAnsi="Courier New" w:cs="Courier New" w:hint="default"/>
      </w:rPr>
    </w:lvl>
    <w:lvl w:ilvl="8" w:tplc="4FFCD948" w:tentative="1">
      <w:start w:val="1"/>
      <w:numFmt w:val="bullet"/>
      <w:lvlText w:val=""/>
      <w:lvlJc w:val="left"/>
      <w:pPr>
        <w:ind w:left="6480" w:hanging="360"/>
      </w:pPr>
      <w:rPr>
        <w:rFonts w:ascii="Wingdings" w:hAnsi="Wingdings" w:hint="default"/>
      </w:rPr>
    </w:lvl>
  </w:abstractNum>
  <w:abstractNum w:abstractNumId="52" w15:restartNumberingAfterBreak="0">
    <w:nsid w:val="7B286F29"/>
    <w:multiLevelType w:val="hybridMultilevel"/>
    <w:tmpl w:val="727A2880"/>
    <w:lvl w:ilvl="0" w:tplc="2F88C3C4">
      <w:start w:val="1"/>
      <w:numFmt w:val="bullet"/>
      <w:lvlText w:val=""/>
      <w:lvlJc w:val="left"/>
      <w:pPr>
        <w:ind w:left="720" w:hanging="360"/>
      </w:pPr>
      <w:rPr>
        <w:rFonts w:ascii="Symbol" w:hAnsi="Symbol" w:hint="default"/>
      </w:rPr>
    </w:lvl>
    <w:lvl w:ilvl="1" w:tplc="A7AAC514" w:tentative="1">
      <w:start w:val="1"/>
      <w:numFmt w:val="bullet"/>
      <w:lvlText w:val="o"/>
      <w:lvlJc w:val="left"/>
      <w:pPr>
        <w:ind w:left="1440" w:hanging="360"/>
      </w:pPr>
      <w:rPr>
        <w:rFonts w:ascii="Courier New" w:hAnsi="Courier New" w:cs="Courier New" w:hint="default"/>
      </w:rPr>
    </w:lvl>
    <w:lvl w:ilvl="2" w:tplc="1202223A" w:tentative="1">
      <w:start w:val="1"/>
      <w:numFmt w:val="bullet"/>
      <w:lvlText w:val=""/>
      <w:lvlJc w:val="left"/>
      <w:pPr>
        <w:ind w:left="2160" w:hanging="360"/>
      </w:pPr>
      <w:rPr>
        <w:rFonts w:ascii="Wingdings" w:hAnsi="Wingdings" w:hint="default"/>
      </w:rPr>
    </w:lvl>
    <w:lvl w:ilvl="3" w:tplc="748ED7D4" w:tentative="1">
      <w:start w:val="1"/>
      <w:numFmt w:val="bullet"/>
      <w:lvlText w:val=""/>
      <w:lvlJc w:val="left"/>
      <w:pPr>
        <w:ind w:left="2880" w:hanging="360"/>
      </w:pPr>
      <w:rPr>
        <w:rFonts w:ascii="Symbol" w:hAnsi="Symbol" w:hint="default"/>
      </w:rPr>
    </w:lvl>
    <w:lvl w:ilvl="4" w:tplc="5B10CAB2" w:tentative="1">
      <w:start w:val="1"/>
      <w:numFmt w:val="bullet"/>
      <w:lvlText w:val="o"/>
      <w:lvlJc w:val="left"/>
      <w:pPr>
        <w:ind w:left="3600" w:hanging="360"/>
      </w:pPr>
      <w:rPr>
        <w:rFonts w:ascii="Courier New" w:hAnsi="Courier New" w:cs="Courier New" w:hint="default"/>
      </w:rPr>
    </w:lvl>
    <w:lvl w:ilvl="5" w:tplc="9A485910" w:tentative="1">
      <w:start w:val="1"/>
      <w:numFmt w:val="bullet"/>
      <w:lvlText w:val=""/>
      <w:lvlJc w:val="left"/>
      <w:pPr>
        <w:ind w:left="4320" w:hanging="360"/>
      </w:pPr>
      <w:rPr>
        <w:rFonts w:ascii="Wingdings" w:hAnsi="Wingdings" w:hint="default"/>
      </w:rPr>
    </w:lvl>
    <w:lvl w:ilvl="6" w:tplc="4B78B9D4" w:tentative="1">
      <w:start w:val="1"/>
      <w:numFmt w:val="bullet"/>
      <w:lvlText w:val=""/>
      <w:lvlJc w:val="left"/>
      <w:pPr>
        <w:ind w:left="5040" w:hanging="360"/>
      </w:pPr>
      <w:rPr>
        <w:rFonts w:ascii="Symbol" w:hAnsi="Symbol" w:hint="default"/>
      </w:rPr>
    </w:lvl>
    <w:lvl w:ilvl="7" w:tplc="963853D0" w:tentative="1">
      <w:start w:val="1"/>
      <w:numFmt w:val="bullet"/>
      <w:lvlText w:val="o"/>
      <w:lvlJc w:val="left"/>
      <w:pPr>
        <w:ind w:left="5760" w:hanging="360"/>
      </w:pPr>
      <w:rPr>
        <w:rFonts w:ascii="Courier New" w:hAnsi="Courier New" w:cs="Courier New" w:hint="default"/>
      </w:rPr>
    </w:lvl>
    <w:lvl w:ilvl="8" w:tplc="A502DE36" w:tentative="1">
      <w:start w:val="1"/>
      <w:numFmt w:val="bullet"/>
      <w:lvlText w:val=""/>
      <w:lvlJc w:val="left"/>
      <w:pPr>
        <w:ind w:left="6480" w:hanging="360"/>
      </w:pPr>
      <w:rPr>
        <w:rFonts w:ascii="Wingdings" w:hAnsi="Wingdings" w:hint="default"/>
      </w:rPr>
    </w:lvl>
  </w:abstractNum>
  <w:abstractNum w:abstractNumId="53" w15:restartNumberingAfterBreak="0">
    <w:nsid w:val="7B9D0B53"/>
    <w:multiLevelType w:val="hybridMultilevel"/>
    <w:tmpl w:val="26BA23DE"/>
    <w:lvl w:ilvl="0" w:tplc="CC741968">
      <w:start w:val="1"/>
      <w:numFmt w:val="bullet"/>
      <w:lvlText w:val=""/>
      <w:lvlJc w:val="left"/>
      <w:pPr>
        <w:ind w:left="720" w:hanging="360"/>
      </w:pPr>
      <w:rPr>
        <w:rFonts w:ascii="Symbol" w:hAnsi="Symbol" w:hint="default"/>
      </w:rPr>
    </w:lvl>
    <w:lvl w:ilvl="1" w:tplc="2AA45B7A" w:tentative="1">
      <w:start w:val="1"/>
      <w:numFmt w:val="bullet"/>
      <w:lvlText w:val="o"/>
      <w:lvlJc w:val="left"/>
      <w:pPr>
        <w:ind w:left="1440" w:hanging="360"/>
      </w:pPr>
      <w:rPr>
        <w:rFonts w:ascii="Courier New" w:hAnsi="Courier New" w:cs="Courier New" w:hint="default"/>
      </w:rPr>
    </w:lvl>
    <w:lvl w:ilvl="2" w:tplc="F2C06D6C" w:tentative="1">
      <w:start w:val="1"/>
      <w:numFmt w:val="bullet"/>
      <w:lvlText w:val=""/>
      <w:lvlJc w:val="left"/>
      <w:pPr>
        <w:ind w:left="2160" w:hanging="360"/>
      </w:pPr>
      <w:rPr>
        <w:rFonts w:ascii="Wingdings" w:hAnsi="Wingdings" w:hint="default"/>
      </w:rPr>
    </w:lvl>
    <w:lvl w:ilvl="3" w:tplc="3A16BFFE" w:tentative="1">
      <w:start w:val="1"/>
      <w:numFmt w:val="bullet"/>
      <w:lvlText w:val=""/>
      <w:lvlJc w:val="left"/>
      <w:pPr>
        <w:ind w:left="2880" w:hanging="360"/>
      </w:pPr>
      <w:rPr>
        <w:rFonts w:ascii="Symbol" w:hAnsi="Symbol" w:hint="default"/>
      </w:rPr>
    </w:lvl>
    <w:lvl w:ilvl="4" w:tplc="0670685E" w:tentative="1">
      <w:start w:val="1"/>
      <w:numFmt w:val="bullet"/>
      <w:lvlText w:val="o"/>
      <w:lvlJc w:val="left"/>
      <w:pPr>
        <w:ind w:left="3600" w:hanging="360"/>
      </w:pPr>
      <w:rPr>
        <w:rFonts w:ascii="Courier New" w:hAnsi="Courier New" w:cs="Courier New" w:hint="default"/>
      </w:rPr>
    </w:lvl>
    <w:lvl w:ilvl="5" w:tplc="5E624F34" w:tentative="1">
      <w:start w:val="1"/>
      <w:numFmt w:val="bullet"/>
      <w:lvlText w:val=""/>
      <w:lvlJc w:val="left"/>
      <w:pPr>
        <w:ind w:left="4320" w:hanging="360"/>
      </w:pPr>
      <w:rPr>
        <w:rFonts w:ascii="Wingdings" w:hAnsi="Wingdings" w:hint="default"/>
      </w:rPr>
    </w:lvl>
    <w:lvl w:ilvl="6" w:tplc="EAD0D90A" w:tentative="1">
      <w:start w:val="1"/>
      <w:numFmt w:val="bullet"/>
      <w:lvlText w:val=""/>
      <w:lvlJc w:val="left"/>
      <w:pPr>
        <w:ind w:left="5040" w:hanging="360"/>
      </w:pPr>
      <w:rPr>
        <w:rFonts w:ascii="Symbol" w:hAnsi="Symbol" w:hint="default"/>
      </w:rPr>
    </w:lvl>
    <w:lvl w:ilvl="7" w:tplc="DA6261F2" w:tentative="1">
      <w:start w:val="1"/>
      <w:numFmt w:val="bullet"/>
      <w:lvlText w:val="o"/>
      <w:lvlJc w:val="left"/>
      <w:pPr>
        <w:ind w:left="5760" w:hanging="360"/>
      </w:pPr>
      <w:rPr>
        <w:rFonts w:ascii="Courier New" w:hAnsi="Courier New" w:cs="Courier New" w:hint="default"/>
      </w:rPr>
    </w:lvl>
    <w:lvl w:ilvl="8" w:tplc="D74AC826" w:tentative="1">
      <w:start w:val="1"/>
      <w:numFmt w:val="bullet"/>
      <w:lvlText w:val=""/>
      <w:lvlJc w:val="left"/>
      <w:pPr>
        <w:ind w:left="6480" w:hanging="360"/>
      </w:pPr>
      <w:rPr>
        <w:rFonts w:ascii="Wingdings" w:hAnsi="Wingdings" w:hint="default"/>
      </w:rPr>
    </w:lvl>
  </w:abstractNum>
  <w:abstractNum w:abstractNumId="54" w15:restartNumberingAfterBreak="0">
    <w:nsid w:val="7EF14333"/>
    <w:multiLevelType w:val="hybridMultilevel"/>
    <w:tmpl w:val="F1FCF210"/>
    <w:lvl w:ilvl="0" w:tplc="85FCA5DC">
      <w:start w:val="1"/>
      <w:numFmt w:val="bullet"/>
      <w:lvlText w:val=""/>
      <w:lvlJc w:val="left"/>
      <w:pPr>
        <w:ind w:left="720" w:hanging="360"/>
      </w:pPr>
      <w:rPr>
        <w:rFonts w:ascii="Symbol" w:hAnsi="Symbol" w:hint="default"/>
      </w:rPr>
    </w:lvl>
    <w:lvl w:ilvl="1" w:tplc="81367A04" w:tentative="1">
      <w:start w:val="1"/>
      <w:numFmt w:val="bullet"/>
      <w:lvlText w:val="o"/>
      <w:lvlJc w:val="left"/>
      <w:pPr>
        <w:ind w:left="1440" w:hanging="360"/>
      </w:pPr>
      <w:rPr>
        <w:rFonts w:ascii="Courier New" w:hAnsi="Courier New" w:cs="Courier New" w:hint="default"/>
      </w:rPr>
    </w:lvl>
    <w:lvl w:ilvl="2" w:tplc="82F8E29C" w:tentative="1">
      <w:start w:val="1"/>
      <w:numFmt w:val="bullet"/>
      <w:lvlText w:val=""/>
      <w:lvlJc w:val="left"/>
      <w:pPr>
        <w:ind w:left="2160" w:hanging="360"/>
      </w:pPr>
      <w:rPr>
        <w:rFonts w:ascii="Wingdings" w:hAnsi="Wingdings" w:hint="default"/>
      </w:rPr>
    </w:lvl>
    <w:lvl w:ilvl="3" w:tplc="0130F892" w:tentative="1">
      <w:start w:val="1"/>
      <w:numFmt w:val="bullet"/>
      <w:lvlText w:val=""/>
      <w:lvlJc w:val="left"/>
      <w:pPr>
        <w:ind w:left="2880" w:hanging="360"/>
      </w:pPr>
      <w:rPr>
        <w:rFonts w:ascii="Symbol" w:hAnsi="Symbol" w:hint="default"/>
      </w:rPr>
    </w:lvl>
    <w:lvl w:ilvl="4" w:tplc="7D9A23BE" w:tentative="1">
      <w:start w:val="1"/>
      <w:numFmt w:val="bullet"/>
      <w:lvlText w:val="o"/>
      <w:lvlJc w:val="left"/>
      <w:pPr>
        <w:ind w:left="3600" w:hanging="360"/>
      </w:pPr>
      <w:rPr>
        <w:rFonts w:ascii="Courier New" w:hAnsi="Courier New" w:cs="Courier New" w:hint="default"/>
      </w:rPr>
    </w:lvl>
    <w:lvl w:ilvl="5" w:tplc="7F3215E6" w:tentative="1">
      <w:start w:val="1"/>
      <w:numFmt w:val="bullet"/>
      <w:lvlText w:val=""/>
      <w:lvlJc w:val="left"/>
      <w:pPr>
        <w:ind w:left="4320" w:hanging="360"/>
      </w:pPr>
      <w:rPr>
        <w:rFonts w:ascii="Wingdings" w:hAnsi="Wingdings" w:hint="default"/>
      </w:rPr>
    </w:lvl>
    <w:lvl w:ilvl="6" w:tplc="6A441D88" w:tentative="1">
      <w:start w:val="1"/>
      <w:numFmt w:val="bullet"/>
      <w:lvlText w:val=""/>
      <w:lvlJc w:val="left"/>
      <w:pPr>
        <w:ind w:left="5040" w:hanging="360"/>
      </w:pPr>
      <w:rPr>
        <w:rFonts w:ascii="Symbol" w:hAnsi="Symbol" w:hint="default"/>
      </w:rPr>
    </w:lvl>
    <w:lvl w:ilvl="7" w:tplc="3DFC6C16" w:tentative="1">
      <w:start w:val="1"/>
      <w:numFmt w:val="bullet"/>
      <w:lvlText w:val="o"/>
      <w:lvlJc w:val="left"/>
      <w:pPr>
        <w:ind w:left="5760" w:hanging="360"/>
      </w:pPr>
      <w:rPr>
        <w:rFonts w:ascii="Courier New" w:hAnsi="Courier New" w:cs="Courier New" w:hint="default"/>
      </w:rPr>
    </w:lvl>
    <w:lvl w:ilvl="8" w:tplc="16BC9AEA" w:tentative="1">
      <w:start w:val="1"/>
      <w:numFmt w:val="bullet"/>
      <w:lvlText w:val=""/>
      <w:lvlJc w:val="left"/>
      <w:pPr>
        <w:ind w:left="6480" w:hanging="360"/>
      </w:pPr>
      <w:rPr>
        <w:rFonts w:ascii="Wingdings" w:hAnsi="Wingdings" w:hint="default"/>
      </w:rPr>
    </w:lvl>
  </w:abstractNum>
  <w:abstractNum w:abstractNumId="55" w15:restartNumberingAfterBreak="0">
    <w:nsid w:val="7F3974BB"/>
    <w:multiLevelType w:val="hybridMultilevel"/>
    <w:tmpl w:val="EC3EA5F6"/>
    <w:lvl w:ilvl="0" w:tplc="B420E6CA">
      <w:start w:val="1"/>
      <w:numFmt w:val="bullet"/>
      <w:lvlText w:val=""/>
      <w:lvlJc w:val="left"/>
      <w:pPr>
        <w:ind w:left="360" w:hanging="360"/>
      </w:pPr>
      <w:rPr>
        <w:rFonts w:ascii="Agency FB" w:hAnsi="Agency FB" w:hint="default"/>
        <w:color w:val="FFFFFF"/>
      </w:rPr>
    </w:lvl>
    <w:lvl w:ilvl="1" w:tplc="9620B9C0" w:tentative="1">
      <w:start w:val="1"/>
      <w:numFmt w:val="bullet"/>
      <w:lvlText w:val="o"/>
      <w:lvlJc w:val="left"/>
      <w:pPr>
        <w:ind w:left="1080" w:hanging="360"/>
      </w:pPr>
      <w:rPr>
        <w:rFonts w:ascii="Courier New" w:hAnsi="Courier New" w:cs="Courier New" w:hint="default"/>
      </w:rPr>
    </w:lvl>
    <w:lvl w:ilvl="2" w:tplc="95B82D30" w:tentative="1">
      <w:start w:val="1"/>
      <w:numFmt w:val="bullet"/>
      <w:lvlText w:val=""/>
      <w:lvlJc w:val="left"/>
      <w:pPr>
        <w:ind w:left="1800" w:hanging="360"/>
      </w:pPr>
      <w:rPr>
        <w:rFonts w:ascii="Wingdings" w:hAnsi="Wingdings" w:hint="default"/>
      </w:rPr>
    </w:lvl>
    <w:lvl w:ilvl="3" w:tplc="058E81FA" w:tentative="1">
      <w:start w:val="1"/>
      <w:numFmt w:val="bullet"/>
      <w:lvlText w:val=""/>
      <w:lvlJc w:val="left"/>
      <w:pPr>
        <w:ind w:left="2520" w:hanging="360"/>
      </w:pPr>
      <w:rPr>
        <w:rFonts w:ascii="Symbol" w:hAnsi="Symbol" w:hint="default"/>
      </w:rPr>
    </w:lvl>
    <w:lvl w:ilvl="4" w:tplc="CE4E02A8" w:tentative="1">
      <w:start w:val="1"/>
      <w:numFmt w:val="bullet"/>
      <w:lvlText w:val="o"/>
      <w:lvlJc w:val="left"/>
      <w:pPr>
        <w:ind w:left="3240" w:hanging="360"/>
      </w:pPr>
      <w:rPr>
        <w:rFonts w:ascii="Courier New" w:hAnsi="Courier New" w:cs="Courier New" w:hint="default"/>
      </w:rPr>
    </w:lvl>
    <w:lvl w:ilvl="5" w:tplc="25A8FE56" w:tentative="1">
      <w:start w:val="1"/>
      <w:numFmt w:val="bullet"/>
      <w:lvlText w:val=""/>
      <w:lvlJc w:val="left"/>
      <w:pPr>
        <w:ind w:left="3960" w:hanging="360"/>
      </w:pPr>
      <w:rPr>
        <w:rFonts w:ascii="Wingdings" w:hAnsi="Wingdings" w:hint="default"/>
      </w:rPr>
    </w:lvl>
    <w:lvl w:ilvl="6" w:tplc="B3ECEBA4" w:tentative="1">
      <w:start w:val="1"/>
      <w:numFmt w:val="bullet"/>
      <w:lvlText w:val=""/>
      <w:lvlJc w:val="left"/>
      <w:pPr>
        <w:ind w:left="4680" w:hanging="360"/>
      </w:pPr>
      <w:rPr>
        <w:rFonts w:ascii="Symbol" w:hAnsi="Symbol" w:hint="default"/>
      </w:rPr>
    </w:lvl>
    <w:lvl w:ilvl="7" w:tplc="AD9A6854" w:tentative="1">
      <w:start w:val="1"/>
      <w:numFmt w:val="bullet"/>
      <w:lvlText w:val="o"/>
      <w:lvlJc w:val="left"/>
      <w:pPr>
        <w:ind w:left="5400" w:hanging="360"/>
      </w:pPr>
      <w:rPr>
        <w:rFonts w:ascii="Courier New" w:hAnsi="Courier New" w:cs="Courier New" w:hint="default"/>
      </w:rPr>
    </w:lvl>
    <w:lvl w:ilvl="8" w:tplc="D570AEAA" w:tentative="1">
      <w:start w:val="1"/>
      <w:numFmt w:val="bullet"/>
      <w:lvlText w:val=""/>
      <w:lvlJc w:val="left"/>
      <w:pPr>
        <w:ind w:left="6120" w:hanging="360"/>
      </w:pPr>
      <w:rPr>
        <w:rFonts w:ascii="Wingdings" w:hAnsi="Wingdings" w:hint="default"/>
      </w:rPr>
    </w:lvl>
  </w:abstractNum>
  <w:abstractNum w:abstractNumId="56" w15:restartNumberingAfterBreak="0">
    <w:nsid w:val="7FF8242E"/>
    <w:multiLevelType w:val="hybridMultilevel"/>
    <w:tmpl w:val="F5F8F6CC"/>
    <w:lvl w:ilvl="0" w:tplc="02EEC528">
      <w:numFmt w:val="bullet"/>
      <w:lvlText w:val="-"/>
      <w:lvlJc w:val="left"/>
      <w:pPr>
        <w:ind w:left="1080" w:hanging="360"/>
      </w:pPr>
      <w:rPr>
        <w:rFonts w:ascii="Arial" w:eastAsia="Times New Roman" w:hAnsi="Arial" w:cs="Arial" w:hint="default"/>
        <w:sz w:val="24"/>
      </w:rPr>
    </w:lvl>
    <w:lvl w:ilvl="1" w:tplc="3AEE46C6" w:tentative="1">
      <w:start w:val="1"/>
      <w:numFmt w:val="bullet"/>
      <w:lvlText w:val="o"/>
      <w:lvlJc w:val="left"/>
      <w:pPr>
        <w:ind w:left="1800" w:hanging="360"/>
      </w:pPr>
      <w:rPr>
        <w:rFonts w:ascii="Courier New" w:hAnsi="Courier New" w:cs="Courier New" w:hint="default"/>
      </w:rPr>
    </w:lvl>
    <w:lvl w:ilvl="2" w:tplc="79CE5A12" w:tentative="1">
      <w:start w:val="1"/>
      <w:numFmt w:val="bullet"/>
      <w:lvlText w:val=""/>
      <w:lvlJc w:val="left"/>
      <w:pPr>
        <w:ind w:left="2520" w:hanging="360"/>
      </w:pPr>
      <w:rPr>
        <w:rFonts w:ascii="Wingdings" w:hAnsi="Wingdings" w:hint="default"/>
      </w:rPr>
    </w:lvl>
    <w:lvl w:ilvl="3" w:tplc="E0B2994A" w:tentative="1">
      <w:start w:val="1"/>
      <w:numFmt w:val="bullet"/>
      <w:lvlText w:val=""/>
      <w:lvlJc w:val="left"/>
      <w:pPr>
        <w:ind w:left="3240" w:hanging="360"/>
      </w:pPr>
      <w:rPr>
        <w:rFonts w:ascii="Symbol" w:hAnsi="Symbol" w:hint="default"/>
      </w:rPr>
    </w:lvl>
    <w:lvl w:ilvl="4" w:tplc="4EA4778C" w:tentative="1">
      <w:start w:val="1"/>
      <w:numFmt w:val="bullet"/>
      <w:lvlText w:val="o"/>
      <w:lvlJc w:val="left"/>
      <w:pPr>
        <w:ind w:left="3960" w:hanging="360"/>
      </w:pPr>
      <w:rPr>
        <w:rFonts w:ascii="Courier New" w:hAnsi="Courier New" w:cs="Courier New" w:hint="default"/>
      </w:rPr>
    </w:lvl>
    <w:lvl w:ilvl="5" w:tplc="B82A9338" w:tentative="1">
      <w:start w:val="1"/>
      <w:numFmt w:val="bullet"/>
      <w:lvlText w:val=""/>
      <w:lvlJc w:val="left"/>
      <w:pPr>
        <w:ind w:left="4680" w:hanging="360"/>
      </w:pPr>
      <w:rPr>
        <w:rFonts w:ascii="Wingdings" w:hAnsi="Wingdings" w:hint="default"/>
      </w:rPr>
    </w:lvl>
    <w:lvl w:ilvl="6" w:tplc="5DBA13A6" w:tentative="1">
      <w:start w:val="1"/>
      <w:numFmt w:val="bullet"/>
      <w:lvlText w:val=""/>
      <w:lvlJc w:val="left"/>
      <w:pPr>
        <w:ind w:left="5400" w:hanging="360"/>
      </w:pPr>
      <w:rPr>
        <w:rFonts w:ascii="Symbol" w:hAnsi="Symbol" w:hint="default"/>
      </w:rPr>
    </w:lvl>
    <w:lvl w:ilvl="7" w:tplc="47642B66" w:tentative="1">
      <w:start w:val="1"/>
      <w:numFmt w:val="bullet"/>
      <w:lvlText w:val="o"/>
      <w:lvlJc w:val="left"/>
      <w:pPr>
        <w:ind w:left="6120" w:hanging="360"/>
      </w:pPr>
      <w:rPr>
        <w:rFonts w:ascii="Courier New" w:hAnsi="Courier New" w:cs="Courier New" w:hint="default"/>
      </w:rPr>
    </w:lvl>
    <w:lvl w:ilvl="8" w:tplc="769CD404" w:tentative="1">
      <w:start w:val="1"/>
      <w:numFmt w:val="bullet"/>
      <w:lvlText w:val=""/>
      <w:lvlJc w:val="left"/>
      <w:pPr>
        <w:ind w:left="6840" w:hanging="360"/>
      </w:pPr>
      <w:rPr>
        <w:rFonts w:ascii="Wingdings" w:hAnsi="Wingdings" w:hint="default"/>
      </w:rPr>
    </w:lvl>
  </w:abstractNum>
  <w:num w:numId="1">
    <w:abstractNumId w:val="37"/>
  </w:num>
  <w:num w:numId="2">
    <w:abstractNumId w:val="27"/>
  </w:num>
  <w:num w:numId="3">
    <w:abstractNumId w:val="6"/>
  </w:num>
  <w:num w:numId="4">
    <w:abstractNumId w:val="15"/>
  </w:num>
  <w:num w:numId="5">
    <w:abstractNumId w:val="22"/>
  </w:num>
  <w:num w:numId="6">
    <w:abstractNumId w:val="48"/>
  </w:num>
  <w:num w:numId="7">
    <w:abstractNumId w:val="28"/>
  </w:num>
  <w:num w:numId="8">
    <w:abstractNumId w:val="39"/>
  </w:num>
  <w:num w:numId="9">
    <w:abstractNumId w:val="35"/>
  </w:num>
  <w:num w:numId="10">
    <w:abstractNumId w:val="40"/>
  </w:num>
  <w:num w:numId="11">
    <w:abstractNumId w:val="49"/>
  </w:num>
  <w:num w:numId="12">
    <w:abstractNumId w:val="47"/>
  </w:num>
  <w:num w:numId="13">
    <w:abstractNumId w:val="30"/>
  </w:num>
  <w:num w:numId="14">
    <w:abstractNumId w:val="45"/>
  </w:num>
  <w:num w:numId="15">
    <w:abstractNumId w:val="26"/>
  </w:num>
  <w:num w:numId="16">
    <w:abstractNumId w:val="23"/>
  </w:num>
  <w:num w:numId="17">
    <w:abstractNumId w:val="32"/>
  </w:num>
  <w:num w:numId="18">
    <w:abstractNumId w:val="12"/>
  </w:num>
  <w:num w:numId="19">
    <w:abstractNumId w:val="4"/>
  </w:num>
  <w:num w:numId="20">
    <w:abstractNumId w:val="34"/>
  </w:num>
  <w:num w:numId="21">
    <w:abstractNumId w:val="7"/>
  </w:num>
  <w:num w:numId="22">
    <w:abstractNumId w:val="52"/>
  </w:num>
  <w:num w:numId="23">
    <w:abstractNumId w:val="56"/>
  </w:num>
  <w:num w:numId="24">
    <w:abstractNumId w:val="50"/>
  </w:num>
  <w:num w:numId="25">
    <w:abstractNumId w:val="29"/>
  </w:num>
  <w:num w:numId="26">
    <w:abstractNumId w:val="10"/>
  </w:num>
  <w:num w:numId="27">
    <w:abstractNumId w:val="3"/>
  </w:num>
  <w:num w:numId="28">
    <w:abstractNumId w:val="19"/>
  </w:num>
  <w:num w:numId="29">
    <w:abstractNumId w:val="24"/>
  </w:num>
  <w:num w:numId="30">
    <w:abstractNumId w:val="9"/>
  </w:num>
  <w:num w:numId="31">
    <w:abstractNumId w:val="14"/>
  </w:num>
  <w:num w:numId="32">
    <w:abstractNumId w:val="21"/>
  </w:num>
  <w:num w:numId="33">
    <w:abstractNumId w:val="55"/>
  </w:num>
  <w:num w:numId="34">
    <w:abstractNumId w:val="41"/>
  </w:num>
  <w:num w:numId="35">
    <w:abstractNumId w:val="1"/>
  </w:num>
  <w:num w:numId="36">
    <w:abstractNumId w:val="43"/>
  </w:num>
  <w:num w:numId="37">
    <w:abstractNumId w:val="25"/>
  </w:num>
  <w:num w:numId="38">
    <w:abstractNumId w:val="18"/>
  </w:num>
  <w:num w:numId="39">
    <w:abstractNumId w:val="38"/>
  </w:num>
  <w:num w:numId="40">
    <w:abstractNumId w:val="42"/>
  </w:num>
  <w:num w:numId="41">
    <w:abstractNumId w:val="5"/>
  </w:num>
  <w:num w:numId="42">
    <w:abstractNumId w:val="31"/>
  </w:num>
  <w:num w:numId="43">
    <w:abstractNumId w:val="0"/>
  </w:num>
  <w:num w:numId="44">
    <w:abstractNumId w:val="53"/>
  </w:num>
  <w:num w:numId="45">
    <w:abstractNumId w:val="8"/>
  </w:num>
  <w:num w:numId="46">
    <w:abstractNumId w:val="54"/>
  </w:num>
  <w:num w:numId="47">
    <w:abstractNumId w:val="36"/>
  </w:num>
  <w:num w:numId="48">
    <w:abstractNumId w:val="11"/>
  </w:num>
  <w:num w:numId="49">
    <w:abstractNumId w:val="13"/>
  </w:num>
  <w:num w:numId="50">
    <w:abstractNumId w:val="51"/>
  </w:num>
  <w:num w:numId="51">
    <w:abstractNumId w:val="44"/>
  </w:num>
  <w:num w:numId="52">
    <w:abstractNumId w:val="46"/>
  </w:num>
  <w:num w:numId="53">
    <w:abstractNumId w:val="16"/>
  </w:num>
  <w:num w:numId="54">
    <w:abstractNumId w:val="17"/>
  </w:num>
  <w:num w:numId="55">
    <w:abstractNumId w:val="20"/>
  </w:num>
  <w:num w:numId="56">
    <w:abstractNumId w:val="2"/>
  </w:num>
  <w:num w:numId="57">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2B"/>
    <w:rsid w:val="00025D24"/>
    <w:rsid w:val="00313ABD"/>
    <w:rsid w:val="00604EF6"/>
    <w:rsid w:val="006376BA"/>
    <w:rsid w:val="00B723B0"/>
    <w:rsid w:val="00C6012B"/>
    <w:rsid w:val="00E01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B8CC18E1-A60A-4BBB-BF62-2EE48EEC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A0"/>
    <w:pPr>
      <w:spacing w:after="200" w:line="276" w:lineRule="auto"/>
    </w:pPr>
    <w:rPr>
      <w:rFonts w:ascii="Arial" w:hAnsi="Arial"/>
      <w:sz w:val="24"/>
      <w:szCs w:val="22"/>
      <w:lang w:eastAsia="en-US"/>
    </w:rPr>
  </w:style>
  <w:style w:type="paragraph" w:styleId="Heading3">
    <w:name w:val="heading 3"/>
    <w:basedOn w:val="Normal"/>
    <w:next w:val="Normal"/>
    <w:link w:val="Heading3Char"/>
    <w:qFormat/>
    <w:rsid w:val="00100C4E"/>
    <w:pPr>
      <w:keepNext/>
      <w:spacing w:after="60" w:line="240" w:lineRule="auto"/>
      <w:outlineLvl w:val="2"/>
    </w:pPr>
    <w:rPr>
      <w:rFonts w:eastAsia="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00C4E"/>
    <w:rPr>
      <w:rFonts w:ascii="Arial" w:eastAsia="Times New Roman" w:hAnsi="Arial" w:cs="Arial"/>
      <w:sz w:val="22"/>
      <w:szCs w:val="24"/>
      <w:lang w:eastAsia="en-US"/>
    </w:rPr>
  </w:style>
  <w:style w:type="paragraph" w:styleId="BodyTextIndent">
    <w:name w:val="Body Text Indent"/>
    <w:basedOn w:val="Normal"/>
    <w:link w:val="BodyTextIndentChar"/>
    <w:semiHidden/>
    <w:rsid w:val="00100C4E"/>
    <w:pPr>
      <w:spacing w:after="0" w:line="240" w:lineRule="auto"/>
      <w:ind w:left="720"/>
    </w:pPr>
    <w:rPr>
      <w:rFonts w:eastAsia="Times New Roman"/>
      <w:sz w:val="22"/>
      <w:szCs w:val="24"/>
    </w:rPr>
  </w:style>
  <w:style w:type="character" w:customStyle="1" w:styleId="BodyTextIndentChar">
    <w:name w:val="Body Text Indent Char"/>
    <w:link w:val="BodyTextIndent"/>
    <w:semiHidden/>
    <w:rsid w:val="00100C4E"/>
    <w:rPr>
      <w:rFonts w:ascii="Arial" w:eastAsia="Times New Roman" w:hAnsi="Arial" w:cs="Arial"/>
      <w:sz w:val="22"/>
      <w:szCs w:val="24"/>
      <w:lang w:eastAsia="en-US"/>
    </w:rPr>
  </w:style>
  <w:style w:type="paragraph" w:customStyle="1" w:styleId="Default">
    <w:name w:val="Default"/>
    <w:rsid w:val="00100C4E"/>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100C4E"/>
    <w:pPr>
      <w:ind w:left="720"/>
    </w:pPr>
    <w:rPr>
      <w:rFonts w:ascii="Calibri" w:eastAsia="Times New Roman" w:hAnsi="Calibri"/>
      <w:sz w:val="22"/>
      <w:lang w:eastAsia="en-GB"/>
    </w:rPr>
  </w:style>
  <w:style w:type="paragraph" w:styleId="Header">
    <w:name w:val="header"/>
    <w:basedOn w:val="Normal"/>
    <w:link w:val="HeaderChar"/>
    <w:uiPriority w:val="99"/>
    <w:unhideWhenUsed/>
    <w:rsid w:val="00E00247"/>
    <w:pPr>
      <w:tabs>
        <w:tab w:val="center" w:pos="4513"/>
        <w:tab w:val="right" w:pos="9026"/>
      </w:tabs>
    </w:pPr>
  </w:style>
  <w:style w:type="character" w:customStyle="1" w:styleId="HeaderChar">
    <w:name w:val="Header Char"/>
    <w:link w:val="Header"/>
    <w:uiPriority w:val="99"/>
    <w:rsid w:val="00E00247"/>
    <w:rPr>
      <w:rFonts w:ascii="Arial" w:hAnsi="Arial"/>
      <w:sz w:val="24"/>
      <w:szCs w:val="22"/>
      <w:lang w:eastAsia="en-US"/>
    </w:rPr>
  </w:style>
  <w:style w:type="paragraph" w:styleId="Footer">
    <w:name w:val="footer"/>
    <w:basedOn w:val="Normal"/>
    <w:link w:val="FooterChar"/>
    <w:uiPriority w:val="99"/>
    <w:unhideWhenUsed/>
    <w:rsid w:val="00E00247"/>
    <w:pPr>
      <w:tabs>
        <w:tab w:val="center" w:pos="4513"/>
        <w:tab w:val="right" w:pos="9026"/>
      </w:tabs>
    </w:pPr>
  </w:style>
  <w:style w:type="character" w:customStyle="1" w:styleId="FooterChar">
    <w:name w:val="Footer Char"/>
    <w:link w:val="Footer"/>
    <w:uiPriority w:val="99"/>
    <w:rsid w:val="00E00247"/>
    <w:rPr>
      <w:rFonts w:ascii="Arial" w:hAnsi="Arial"/>
      <w:sz w:val="24"/>
      <w:szCs w:val="22"/>
      <w:lang w:eastAsia="en-US"/>
    </w:rPr>
  </w:style>
  <w:style w:type="paragraph" w:styleId="BalloonText">
    <w:name w:val="Balloon Text"/>
    <w:basedOn w:val="Normal"/>
    <w:link w:val="BalloonTextChar"/>
    <w:uiPriority w:val="99"/>
    <w:semiHidden/>
    <w:unhideWhenUsed/>
    <w:rsid w:val="006448D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448D9"/>
    <w:rPr>
      <w:rFonts w:ascii="Tahoma" w:hAnsi="Tahoma" w:cs="Tahoma"/>
      <w:sz w:val="16"/>
      <w:szCs w:val="16"/>
      <w:lang w:eastAsia="en-US"/>
    </w:rPr>
  </w:style>
  <w:style w:type="character" w:styleId="Hyperlink">
    <w:name w:val="Hyperlink"/>
    <w:uiPriority w:val="99"/>
    <w:unhideWhenUsed/>
    <w:rsid w:val="005C4A0E"/>
    <w:rPr>
      <w:color w:val="0000FF"/>
      <w:u w:val="single"/>
    </w:rPr>
  </w:style>
  <w:style w:type="character" w:styleId="CommentReference">
    <w:name w:val="annotation reference"/>
    <w:uiPriority w:val="99"/>
    <w:semiHidden/>
    <w:unhideWhenUsed/>
    <w:rsid w:val="00074AB8"/>
    <w:rPr>
      <w:sz w:val="16"/>
      <w:szCs w:val="16"/>
    </w:rPr>
  </w:style>
  <w:style w:type="paragraph" w:styleId="CommentText">
    <w:name w:val="annotation text"/>
    <w:basedOn w:val="Normal"/>
    <w:link w:val="CommentTextChar"/>
    <w:uiPriority w:val="99"/>
    <w:semiHidden/>
    <w:unhideWhenUsed/>
    <w:rsid w:val="00074AB8"/>
    <w:rPr>
      <w:sz w:val="20"/>
      <w:szCs w:val="20"/>
    </w:rPr>
  </w:style>
  <w:style w:type="character" w:customStyle="1" w:styleId="CommentTextChar">
    <w:name w:val="Comment Text Char"/>
    <w:link w:val="CommentText"/>
    <w:uiPriority w:val="99"/>
    <w:semiHidden/>
    <w:rsid w:val="00074AB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74AB8"/>
    <w:rPr>
      <w:b/>
      <w:bCs/>
    </w:rPr>
  </w:style>
  <w:style w:type="character" w:customStyle="1" w:styleId="CommentSubjectChar">
    <w:name w:val="Comment Subject Char"/>
    <w:link w:val="CommentSubject"/>
    <w:uiPriority w:val="99"/>
    <w:semiHidden/>
    <w:rsid w:val="00074AB8"/>
    <w:rPr>
      <w:rFonts w:ascii="Arial" w:hAnsi="Arial"/>
      <w:b/>
      <w:bCs/>
      <w:lang w:eastAsia="en-US"/>
    </w:rPr>
  </w:style>
  <w:style w:type="paragraph" w:styleId="Revision">
    <w:name w:val="Revision"/>
    <w:hidden/>
    <w:uiPriority w:val="99"/>
    <w:semiHidden/>
    <w:rsid w:val="00EE7BB7"/>
    <w:rPr>
      <w:rFonts w:ascii="Arial" w:hAnsi="Arial"/>
      <w:sz w:val="24"/>
      <w:szCs w:val="22"/>
      <w:lang w:eastAsia="en-US"/>
    </w:rPr>
  </w:style>
  <w:style w:type="character" w:customStyle="1" w:styleId="legaddition4">
    <w:name w:val="legaddition4"/>
    <w:rsid w:val="006E6542"/>
    <w:rPr>
      <w:rFonts w:ascii="Times New Roman" w:hAnsi="Times New Roman" w:cs="Times New Roman"/>
    </w:rPr>
  </w:style>
  <w:style w:type="paragraph" w:styleId="NormalWeb">
    <w:name w:val="Normal (Web)"/>
    <w:basedOn w:val="Default"/>
    <w:next w:val="Default"/>
    <w:uiPriority w:val="99"/>
    <w:rsid w:val="006E6542"/>
    <w:rPr>
      <w:rFonts w:eastAsia="Calibri"/>
      <w:color w:val="auto"/>
    </w:rPr>
  </w:style>
  <w:style w:type="paragraph" w:styleId="BodyText">
    <w:name w:val="Body Text"/>
    <w:basedOn w:val="Normal"/>
    <w:link w:val="BodyTextChar"/>
    <w:rsid w:val="006E6542"/>
    <w:pPr>
      <w:spacing w:after="120" w:line="240" w:lineRule="auto"/>
    </w:pPr>
    <w:rPr>
      <w:rFonts w:eastAsia="Times New Roman"/>
      <w:szCs w:val="24"/>
    </w:rPr>
  </w:style>
  <w:style w:type="character" w:customStyle="1" w:styleId="BodyTextChar">
    <w:name w:val="Body Text Char"/>
    <w:basedOn w:val="DefaultParagraphFont"/>
    <w:link w:val="BodyText"/>
    <w:rsid w:val="006E6542"/>
    <w:rPr>
      <w:rFonts w:ascii="Arial" w:eastAsia="Times New Roman" w:hAnsi="Arial"/>
      <w:sz w:val="24"/>
      <w:szCs w:val="24"/>
      <w:lang w:eastAsia="en-US"/>
    </w:rPr>
  </w:style>
  <w:style w:type="paragraph" w:customStyle="1" w:styleId="introtext2">
    <w:name w:val="introtext2"/>
    <w:basedOn w:val="Normal"/>
    <w:rsid w:val="006E6542"/>
    <w:pPr>
      <w:spacing w:after="0" w:line="240" w:lineRule="auto"/>
    </w:pPr>
    <w:rPr>
      <w:rFonts w:ascii="Times New Roman" w:eastAsia="Times New Roman" w:hAnsi="Times New Roman"/>
      <w:sz w:val="29"/>
      <w:szCs w:val="29"/>
      <w:lang w:eastAsia="en-GB"/>
    </w:rPr>
  </w:style>
  <w:style w:type="paragraph" w:styleId="Title">
    <w:name w:val="Title"/>
    <w:basedOn w:val="Normal"/>
    <w:next w:val="Normal"/>
    <w:link w:val="TitleChar"/>
    <w:qFormat/>
    <w:rsid w:val="006E6542"/>
    <w:pPr>
      <w:autoSpaceDE w:val="0"/>
      <w:autoSpaceDN w:val="0"/>
      <w:adjustRightInd w:val="0"/>
      <w:spacing w:after="240" w:line="240" w:lineRule="auto"/>
      <w:contextualSpacing/>
      <w:jc w:val="both"/>
    </w:pPr>
    <w:rPr>
      <w:rFonts w:ascii="Corbel" w:eastAsia="Times New Roman" w:hAnsi="Corbel" w:cs="Helvetica-Light"/>
      <w:spacing w:val="5"/>
      <w:kern w:val="28"/>
      <w:sz w:val="80"/>
      <w:szCs w:val="80"/>
    </w:rPr>
  </w:style>
  <w:style w:type="character" w:customStyle="1" w:styleId="TitleChar">
    <w:name w:val="Title Char"/>
    <w:basedOn w:val="DefaultParagraphFont"/>
    <w:link w:val="Title"/>
    <w:rsid w:val="006E6542"/>
    <w:rPr>
      <w:rFonts w:ascii="Corbel" w:eastAsia="Times New Roman" w:hAnsi="Corbel" w:cs="Helvetica-Light"/>
      <w:spacing w:val="5"/>
      <w:kern w:val="28"/>
      <w:sz w:val="80"/>
      <w:szCs w:val="80"/>
      <w:lang w:eastAsia="en-US"/>
    </w:rPr>
  </w:style>
  <w:style w:type="character" w:styleId="FollowedHyperlink">
    <w:name w:val="FollowedHyperlink"/>
    <w:basedOn w:val="DefaultParagraphFont"/>
    <w:uiPriority w:val="99"/>
    <w:semiHidden/>
    <w:unhideWhenUsed/>
    <w:rsid w:val="00255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are-to-learn/how-to-claim" TargetMode="External"/><Relationship Id="rId13" Type="http://schemas.openxmlformats.org/officeDocument/2006/relationships/hyperlink" Target="http://propel.org.uk/" TargetMode="External"/><Relationship Id="rId18" Type="http://schemas.openxmlformats.org/officeDocument/2006/relationships/hyperlink" Target="http://www.rights4me.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cas.ac.uk/students/studentfinance/" TargetMode="External"/><Relationship Id="rId7" Type="http://schemas.openxmlformats.org/officeDocument/2006/relationships/endnotes" Target="endnotes.xml"/><Relationship Id="rId12" Type="http://schemas.openxmlformats.org/officeDocument/2006/relationships/hyperlink" Target="http://www.becomecharity.org.uk/care-the-facts/" TargetMode="External"/><Relationship Id="rId17" Type="http://schemas.openxmlformats.org/officeDocument/2006/relationships/hyperlink" Target="http://www.ypla.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hsbsa.nhs.uk/112t5.aspx" TargetMode="External"/><Relationship Id="rId20" Type="http://schemas.openxmlformats.org/officeDocument/2006/relationships/hyperlink" Target="http://www.careleave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ectgov.co.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irectgov.co.uk" TargetMode="External"/><Relationship Id="rId23" Type="http://schemas.openxmlformats.org/officeDocument/2006/relationships/hyperlink" Target="http://www.studentfinanceengland.co.uk/" TargetMode="External"/><Relationship Id="rId28" Type="http://schemas.openxmlformats.org/officeDocument/2006/relationships/theme" Target="theme/theme1.xml"/><Relationship Id="rId10" Type="http://schemas.openxmlformats.org/officeDocument/2006/relationships/hyperlink" Target="https://www.gov.uk/government/publications/children-act-1989-transition-to-adulthood-for-care-leavers" TargetMode="External"/><Relationship Id="rId19" Type="http://schemas.openxmlformats.org/officeDocument/2006/relationships/hyperlink" Target="http://www.anationalvoice.org" TargetMode="External"/><Relationship Id="rId4" Type="http://schemas.openxmlformats.org/officeDocument/2006/relationships/settings" Target="settings.xml"/><Relationship Id="rId9" Type="http://schemas.openxmlformats.org/officeDocument/2006/relationships/hyperlink" Target="http://www.proceduresonline.com/lancashirecsc/p_uasc.html?zoom_highlight=unaccompanied+asylum+seekers" TargetMode="External"/><Relationship Id="rId14" Type="http://schemas.openxmlformats.org/officeDocument/2006/relationships/hyperlink" Target="http://www.buttleuk.org/" TargetMode="External"/><Relationship Id="rId22" Type="http://schemas.openxmlformats.org/officeDocument/2006/relationships/hyperlink" Target="https://www.gov.uk/student-financ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46E4A-EFEB-455D-89E5-FAA77E71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8415</Words>
  <Characters>47969</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Financial procedure</dc:creator>
  <cp:lastModifiedBy>Jones, Sarah</cp:lastModifiedBy>
  <cp:revision>2</cp:revision>
  <cp:lastPrinted>2014-03-28T14:25:00Z</cp:lastPrinted>
  <dcterms:created xsi:type="dcterms:W3CDTF">2019-05-24T12:12:00Z</dcterms:created>
  <dcterms:modified xsi:type="dcterms:W3CDTF">2019-05-24T12:12:00Z</dcterms:modified>
</cp:coreProperties>
</file>