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17" w:rsidRDefault="00BD0817" w:rsidP="00BD08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jc w:val="center"/>
        <w:rPr>
          <w:b/>
          <w:sz w:val="24"/>
        </w:rPr>
      </w:pPr>
      <w:r>
        <w:rPr>
          <w:b/>
          <w:sz w:val="24"/>
        </w:rPr>
        <w:t xml:space="preserve">LANCASHIRE COUNTY COUNCIL </w:t>
      </w:r>
      <w:r w:rsidR="006B0D92">
        <w:rPr>
          <w:b/>
          <w:sz w:val="24"/>
        </w:rPr>
        <w:t xml:space="preserve">EU SETTLEMENT SCHEME </w:t>
      </w:r>
      <w:r w:rsidRPr="00BD0817">
        <w:rPr>
          <w:b/>
          <w:sz w:val="24"/>
        </w:rPr>
        <w:t>LOOKED AFTER CHILDREN AND CARE LEAVERS</w:t>
      </w:r>
      <w:r w:rsidR="00834657">
        <w:rPr>
          <w:b/>
          <w:sz w:val="24"/>
        </w:rPr>
        <w:t xml:space="preserve"> </w:t>
      </w:r>
      <w:r w:rsidR="00A24940">
        <w:rPr>
          <w:b/>
          <w:sz w:val="24"/>
        </w:rPr>
        <w:t xml:space="preserve">INFORMATION FOR </w:t>
      </w:r>
      <w:r w:rsidR="00E642CB">
        <w:rPr>
          <w:b/>
          <w:sz w:val="24"/>
        </w:rPr>
        <w:t xml:space="preserve">SOCIAL WORKERS/PERSONAL ADVISORS </w:t>
      </w:r>
    </w:p>
    <w:p w:rsidR="00A24940" w:rsidRDefault="00A24940" w:rsidP="00A24940">
      <w:pPr>
        <w:jc w:val="center"/>
        <w:rPr>
          <w:rFonts w:cstheme="minorHAnsi"/>
          <w:b/>
          <w:noProof/>
          <w:sz w:val="24"/>
          <w:szCs w:val="24"/>
          <w:lang w:eastAsia="en-GB"/>
        </w:rPr>
      </w:pPr>
      <w:r w:rsidRPr="005125FB">
        <w:rPr>
          <w:rFonts w:cstheme="minorHAnsi"/>
          <w:b/>
          <w:noProof/>
          <w:color w:val="FF0000"/>
          <w:sz w:val="24"/>
          <w:szCs w:val="24"/>
          <w:lang w:eastAsia="en-GB"/>
        </w:rPr>
        <w:t xml:space="preserve">TIME SENSITIVE </w:t>
      </w:r>
      <w:r>
        <w:rPr>
          <w:rFonts w:cstheme="minorHAnsi"/>
          <w:b/>
          <w:noProof/>
          <w:color w:val="FF0000"/>
          <w:sz w:val="24"/>
          <w:szCs w:val="24"/>
          <w:lang w:eastAsia="en-GB"/>
        </w:rPr>
        <w:t xml:space="preserve">INFORMATION &amp; ACTION </w:t>
      </w:r>
      <w:r w:rsidRPr="005125FB">
        <w:rPr>
          <w:rFonts w:cstheme="minorHAnsi"/>
          <w:b/>
          <w:noProof/>
          <w:color w:val="FF0000"/>
          <w:sz w:val="24"/>
          <w:szCs w:val="24"/>
          <w:lang w:eastAsia="en-GB"/>
        </w:rPr>
        <w:t>- APPLICATION DEADLINE 30</w:t>
      </w:r>
      <w:r w:rsidRPr="005125FB">
        <w:rPr>
          <w:rFonts w:cstheme="minorHAnsi"/>
          <w:b/>
          <w:noProof/>
          <w:color w:val="FF0000"/>
          <w:sz w:val="24"/>
          <w:szCs w:val="24"/>
          <w:vertAlign w:val="superscript"/>
          <w:lang w:eastAsia="en-GB"/>
        </w:rPr>
        <w:t>TH</w:t>
      </w:r>
      <w:r w:rsidRPr="005125FB">
        <w:rPr>
          <w:rFonts w:cstheme="minorHAnsi"/>
          <w:b/>
          <w:noProof/>
          <w:color w:val="FF0000"/>
          <w:sz w:val="24"/>
          <w:szCs w:val="24"/>
          <w:lang w:eastAsia="en-GB"/>
        </w:rPr>
        <w:t xml:space="preserve"> JUNE 2021</w:t>
      </w:r>
    </w:p>
    <w:p w:rsidR="00A24940" w:rsidRDefault="006D488A" w:rsidP="00BD08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jc w:val="center"/>
        <w:rPr>
          <w:b/>
          <w:sz w:val="24"/>
        </w:rPr>
      </w:pPr>
      <w:r>
        <w:rPr>
          <w:b/>
          <w:sz w:val="24"/>
        </w:rPr>
        <w:t xml:space="preserve">LONG VERSION - </w:t>
      </w:r>
      <w:r w:rsidR="00E3698E">
        <w:rPr>
          <w:b/>
          <w:sz w:val="24"/>
        </w:rPr>
        <w:t xml:space="preserve">DETAILED </w:t>
      </w:r>
      <w:r w:rsidR="00A24940">
        <w:rPr>
          <w:b/>
          <w:sz w:val="24"/>
        </w:rPr>
        <w:t>WORKING BRIEF</w:t>
      </w:r>
    </w:p>
    <w:tbl>
      <w:tblPr>
        <w:tblStyle w:val="TableGrid"/>
        <w:tblW w:w="10774" w:type="dxa"/>
        <w:tblInd w:w="-147" w:type="dxa"/>
        <w:tblLook w:val="04A0" w:firstRow="1" w:lastRow="0" w:firstColumn="1" w:lastColumn="0" w:noHBand="0" w:noVBand="1"/>
      </w:tblPr>
      <w:tblGrid>
        <w:gridCol w:w="10774"/>
      </w:tblGrid>
      <w:tr w:rsidR="00E642CB" w:rsidTr="00177B7B">
        <w:tc>
          <w:tcPr>
            <w:tcW w:w="10774" w:type="dxa"/>
          </w:tcPr>
          <w:p w:rsidR="00E642CB" w:rsidRDefault="00E642CB" w:rsidP="00BD0817">
            <w:pPr>
              <w:rPr>
                <w:rFonts w:cstheme="minorHAnsi"/>
                <w:b/>
                <w:noProof/>
                <w:sz w:val="24"/>
                <w:szCs w:val="24"/>
                <w:lang w:eastAsia="en-GB"/>
              </w:rPr>
            </w:pPr>
            <w:r>
              <w:rPr>
                <w:rFonts w:cstheme="minorHAnsi"/>
                <w:b/>
                <w:noProof/>
                <w:sz w:val="24"/>
                <w:szCs w:val="24"/>
                <w:lang w:eastAsia="en-GB"/>
              </w:rPr>
              <w:t xml:space="preserve">INTERNAL KEY CONTACTS: </w:t>
            </w:r>
          </w:p>
          <w:p w:rsidR="000F1385" w:rsidRPr="000F1385" w:rsidRDefault="000F1385" w:rsidP="00BD0817">
            <w:pPr>
              <w:rPr>
                <w:rFonts w:cstheme="minorHAnsi"/>
                <w:sz w:val="24"/>
                <w:szCs w:val="24"/>
                <w:lang w:val="en-US"/>
              </w:rPr>
            </w:pPr>
            <w:r w:rsidRPr="000F1385">
              <w:rPr>
                <w:rFonts w:cstheme="minorHAnsi"/>
                <w:sz w:val="24"/>
                <w:szCs w:val="24"/>
                <w:lang w:val="en-US"/>
              </w:rPr>
              <w:t xml:space="preserve">EU Settlement Status (Children) </w:t>
            </w:r>
            <w:hyperlink r:id="rId8" w:history="1">
              <w:r w:rsidRPr="000F1385">
                <w:rPr>
                  <w:rStyle w:val="Hyperlink"/>
                  <w:rFonts w:cstheme="minorHAnsi"/>
                  <w:sz w:val="24"/>
                  <w:szCs w:val="24"/>
                  <w:lang w:val="en-US"/>
                </w:rPr>
                <w:t>eusettlementstatus@lancashire.gov.uk</w:t>
              </w:r>
            </w:hyperlink>
            <w:r w:rsidRPr="000F1385">
              <w:rPr>
                <w:rFonts w:cstheme="minorHAnsi"/>
                <w:sz w:val="24"/>
                <w:szCs w:val="24"/>
                <w:lang w:val="en-US"/>
              </w:rPr>
              <w:t xml:space="preserve"> – This e-mail will be used for all communication to and from Social Workers and the Business Support Team for the EU Settlement Scheme</w:t>
            </w:r>
          </w:p>
          <w:p w:rsidR="006C33BD" w:rsidRDefault="006C33BD" w:rsidP="00BD0817">
            <w:pPr>
              <w:rPr>
                <w:rFonts w:cstheme="minorHAnsi"/>
                <w:noProof/>
                <w:sz w:val="24"/>
                <w:szCs w:val="24"/>
                <w:lang w:eastAsia="en-GB"/>
              </w:rPr>
            </w:pPr>
            <w:r>
              <w:rPr>
                <w:rFonts w:cstheme="minorHAnsi"/>
                <w:noProof/>
                <w:sz w:val="24"/>
                <w:szCs w:val="24"/>
                <w:lang w:eastAsia="en-GB"/>
              </w:rPr>
              <w:t>Business Support Officer: Contact TBC</w:t>
            </w:r>
          </w:p>
          <w:p w:rsidR="00E642CB" w:rsidRDefault="00E642CB" w:rsidP="00BD0817">
            <w:pPr>
              <w:rPr>
                <w:rFonts w:cstheme="minorHAnsi"/>
                <w:noProof/>
                <w:sz w:val="24"/>
                <w:szCs w:val="24"/>
                <w:lang w:eastAsia="en-GB"/>
              </w:rPr>
            </w:pPr>
            <w:r w:rsidRPr="00E642CB">
              <w:rPr>
                <w:rFonts w:cstheme="minorHAnsi"/>
                <w:noProof/>
                <w:sz w:val="24"/>
                <w:szCs w:val="24"/>
                <w:lang w:eastAsia="en-GB"/>
              </w:rPr>
              <w:t xml:space="preserve">Heather Booth: EU Exit Support Officer </w:t>
            </w:r>
            <w:r w:rsidR="00177B7B">
              <w:rPr>
                <w:rFonts w:cstheme="minorHAnsi"/>
                <w:noProof/>
                <w:sz w:val="24"/>
                <w:szCs w:val="24"/>
                <w:lang w:eastAsia="en-GB"/>
              </w:rPr>
              <w:t xml:space="preserve">           </w:t>
            </w:r>
            <w:hyperlink r:id="rId9" w:history="1">
              <w:r w:rsidRPr="00E642CB">
                <w:rPr>
                  <w:rStyle w:val="Hyperlink"/>
                  <w:rFonts w:cstheme="minorHAnsi"/>
                  <w:noProof/>
                  <w:sz w:val="24"/>
                  <w:szCs w:val="24"/>
                  <w:lang w:eastAsia="en-GB"/>
                </w:rPr>
                <w:t>heather.booth@lancashire.gov.uk</w:t>
              </w:r>
            </w:hyperlink>
            <w:r>
              <w:rPr>
                <w:rFonts w:cstheme="minorHAnsi"/>
                <w:noProof/>
                <w:sz w:val="24"/>
                <w:szCs w:val="24"/>
                <w:lang w:eastAsia="en-GB"/>
              </w:rPr>
              <w:t xml:space="preserve"> – 01772 532141</w:t>
            </w:r>
          </w:p>
          <w:p w:rsidR="00177B7B" w:rsidRDefault="00177B7B" w:rsidP="00BD0817">
            <w:pPr>
              <w:rPr>
                <w:rFonts w:cstheme="minorHAnsi"/>
                <w:noProof/>
                <w:sz w:val="24"/>
                <w:szCs w:val="24"/>
                <w:lang w:eastAsia="en-GB"/>
              </w:rPr>
            </w:pPr>
            <w:r>
              <w:rPr>
                <w:rFonts w:cstheme="minorHAnsi"/>
                <w:noProof/>
                <w:sz w:val="24"/>
                <w:szCs w:val="24"/>
                <w:lang w:eastAsia="en-GB"/>
              </w:rPr>
              <w:t>Government website:</w:t>
            </w:r>
          </w:p>
          <w:p w:rsidR="00177B7B" w:rsidRDefault="00D775A6" w:rsidP="00BD0817">
            <w:pPr>
              <w:rPr>
                <w:rFonts w:cstheme="minorHAnsi"/>
                <w:noProof/>
                <w:sz w:val="24"/>
                <w:szCs w:val="24"/>
                <w:lang w:eastAsia="en-GB"/>
              </w:rPr>
            </w:pPr>
            <w:hyperlink r:id="rId10" w:history="1">
              <w:r w:rsidR="00177B7B" w:rsidRPr="00895A19">
                <w:rPr>
                  <w:rStyle w:val="Hyperlink"/>
                  <w:rFonts w:cstheme="minorHAnsi"/>
                  <w:noProof/>
                  <w:sz w:val="24"/>
                  <w:szCs w:val="24"/>
                  <w:lang w:eastAsia="en-GB"/>
                </w:rPr>
                <w:t>https://www.gov.uk/government/publications/eu-settlement-scheme-looked-after-children-and-care-leavers-guidance</w:t>
              </w:r>
            </w:hyperlink>
          </w:p>
          <w:p w:rsidR="00177B7B" w:rsidRDefault="00177B7B" w:rsidP="00BD0817">
            <w:pPr>
              <w:rPr>
                <w:rFonts w:cstheme="minorHAnsi"/>
                <w:noProof/>
                <w:sz w:val="24"/>
                <w:szCs w:val="24"/>
                <w:lang w:eastAsia="en-GB"/>
              </w:rPr>
            </w:pPr>
            <w:r>
              <w:rPr>
                <w:rFonts w:cstheme="minorHAnsi"/>
                <w:sz w:val="24"/>
                <w:szCs w:val="24"/>
              </w:rPr>
              <w:t xml:space="preserve">LCC Intranet: </w:t>
            </w:r>
            <w:r>
              <w:rPr>
                <w:rFonts w:cstheme="minorHAnsi"/>
                <w:sz w:val="24"/>
                <w:szCs w:val="24"/>
              </w:rPr>
              <w:tab/>
            </w:r>
            <w:hyperlink r:id="rId11" w:history="1">
              <w:r>
                <w:rPr>
                  <w:rStyle w:val="Hyperlink"/>
                </w:rPr>
                <w:t>http://intranet.ad.lancscc.net/site/eu-exit/</w:t>
              </w:r>
            </w:hyperlink>
          </w:p>
          <w:p w:rsidR="00E642CB" w:rsidRDefault="00E642CB" w:rsidP="00BD0817">
            <w:pPr>
              <w:rPr>
                <w:rFonts w:cstheme="minorHAnsi"/>
                <w:b/>
                <w:noProof/>
                <w:sz w:val="24"/>
                <w:szCs w:val="24"/>
                <w:lang w:eastAsia="en-GB"/>
              </w:rPr>
            </w:pPr>
          </w:p>
        </w:tc>
      </w:tr>
    </w:tbl>
    <w:p w:rsidR="00532A0B" w:rsidRDefault="00532A0B" w:rsidP="00BD0817">
      <w:pPr>
        <w:rPr>
          <w:rFonts w:cstheme="minorHAnsi"/>
          <w:b/>
          <w:noProof/>
          <w:sz w:val="24"/>
          <w:szCs w:val="24"/>
          <w:lang w:eastAsia="en-GB"/>
        </w:rPr>
      </w:pPr>
    </w:p>
    <w:p w:rsidR="00BD0817" w:rsidRPr="002D28E8" w:rsidRDefault="001F66CA" w:rsidP="00BD0817">
      <w:pPr>
        <w:rPr>
          <w:rFonts w:cstheme="minorHAnsi"/>
          <w:b/>
          <w:noProof/>
          <w:sz w:val="24"/>
          <w:szCs w:val="24"/>
          <w:lang w:eastAsia="en-GB"/>
        </w:rPr>
      </w:pPr>
      <w:r>
        <w:rPr>
          <w:rFonts w:cstheme="minorHAnsi"/>
          <w:b/>
          <w:noProof/>
          <w:sz w:val="24"/>
          <w:szCs w:val="24"/>
          <w:lang w:eastAsia="en-GB"/>
        </w:rPr>
        <w:t>E</w:t>
      </w:r>
      <w:r w:rsidRPr="002D28E8">
        <w:rPr>
          <w:rFonts w:cstheme="minorHAnsi"/>
          <w:b/>
          <w:noProof/>
          <w:sz w:val="24"/>
          <w:szCs w:val="24"/>
          <w:lang w:eastAsia="en-GB"/>
        </w:rPr>
        <w:t xml:space="preserve">U SETTLEMENT SCHEME </w:t>
      </w:r>
      <w:r>
        <w:rPr>
          <w:rFonts w:cstheme="minorHAnsi"/>
          <w:b/>
          <w:noProof/>
          <w:sz w:val="24"/>
          <w:szCs w:val="24"/>
          <w:lang w:eastAsia="en-GB"/>
        </w:rPr>
        <w:t>- BACKGROUND</w:t>
      </w:r>
    </w:p>
    <w:p w:rsidR="00BD0817" w:rsidRPr="004153CB" w:rsidRDefault="00BD0817" w:rsidP="00BD0817">
      <w:pPr>
        <w:jc w:val="both"/>
        <w:rPr>
          <w:rFonts w:cstheme="minorHAnsi"/>
          <w:noProof/>
          <w:sz w:val="24"/>
          <w:szCs w:val="24"/>
          <w:lang w:eastAsia="en-GB"/>
        </w:rPr>
      </w:pPr>
      <w:r w:rsidRPr="004153CB">
        <w:rPr>
          <w:rFonts w:cstheme="minorHAnsi"/>
          <w:noProof/>
          <w:sz w:val="24"/>
          <w:szCs w:val="24"/>
          <w:lang w:eastAsia="en-GB"/>
        </w:rPr>
        <w:t>The EU Settlement Scheme has been set up to provide immigration status to those who need it as the UK leaves the EU. It is therefore important that everyone that needs to applies. Without immigration status being granted it means that EEA citizens, and their family members will no longer be able to rely on the right of free movement and will need to obtain a status to demonstrate their right to remain in the UK. It means they can continue to be eligible for:</w:t>
      </w:r>
    </w:p>
    <w:p w:rsidR="00BD0817" w:rsidRPr="004153CB" w:rsidRDefault="00BD0817" w:rsidP="00BD0817">
      <w:pPr>
        <w:pStyle w:val="ListParagraph"/>
        <w:numPr>
          <w:ilvl w:val="0"/>
          <w:numId w:val="2"/>
        </w:numPr>
        <w:jc w:val="both"/>
        <w:rPr>
          <w:rFonts w:cstheme="minorHAnsi"/>
          <w:noProof/>
          <w:sz w:val="24"/>
          <w:szCs w:val="24"/>
          <w:lang w:eastAsia="en-GB"/>
        </w:rPr>
      </w:pPr>
      <w:r w:rsidRPr="004153CB">
        <w:rPr>
          <w:rFonts w:cstheme="minorHAnsi"/>
          <w:noProof/>
          <w:sz w:val="24"/>
          <w:szCs w:val="24"/>
          <w:lang w:eastAsia="en-GB"/>
        </w:rPr>
        <w:t>Public services such as healthcare and schools</w:t>
      </w:r>
    </w:p>
    <w:p w:rsidR="00BD0817" w:rsidRPr="004153CB" w:rsidRDefault="00BD0817" w:rsidP="00BD0817">
      <w:pPr>
        <w:pStyle w:val="ListParagraph"/>
        <w:numPr>
          <w:ilvl w:val="0"/>
          <w:numId w:val="2"/>
        </w:numPr>
        <w:jc w:val="both"/>
        <w:rPr>
          <w:rFonts w:cstheme="minorHAnsi"/>
          <w:noProof/>
          <w:sz w:val="24"/>
          <w:szCs w:val="24"/>
          <w:lang w:eastAsia="en-GB"/>
        </w:rPr>
      </w:pPr>
      <w:r w:rsidRPr="004153CB">
        <w:rPr>
          <w:rFonts w:cstheme="minorHAnsi"/>
          <w:noProof/>
          <w:sz w:val="24"/>
          <w:szCs w:val="24"/>
          <w:lang w:eastAsia="en-GB"/>
        </w:rPr>
        <w:t>Public funds and pensions</w:t>
      </w:r>
    </w:p>
    <w:p w:rsidR="00BD0817" w:rsidRDefault="00BD0817" w:rsidP="00BD0817">
      <w:pPr>
        <w:pStyle w:val="ListParagraph"/>
        <w:numPr>
          <w:ilvl w:val="0"/>
          <w:numId w:val="2"/>
        </w:numPr>
        <w:jc w:val="both"/>
        <w:rPr>
          <w:rFonts w:cstheme="minorHAnsi"/>
          <w:noProof/>
          <w:sz w:val="24"/>
          <w:szCs w:val="24"/>
          <w:lang w:eastAsia="en-GB"/>
        </w:rPr>
      </w:pPr>
      <w:r w:rsidRPr="004153CB">
        <w:rPr>
          <w:rFonts w:cstheme="minorHAnsi"/>
          <w:noProof/>
          <w:sz w:val="24"/>
          <w:szCs w:val="24"/>
          <w:lang w:eastAsia="en-GB"/>
        </w:rPr>
        <w:t>British citizenship, if they meet the requirements and want to apply</w:t>
      </w:r>
    </w:p>
    <w:p w:rsidR="006778B8" w:rsidRPr="00177B7B" w:rsidRDefault="006778B8" w:rsidP="006778B8">
      <w:pPr>
        <w:rPr>
          <w:i/>
          <w:sz w:val="24"/>
        </w:rPr>
      </w:pPr>
      <w:r w:rsidRPr="00177B7B">
        <w:rPr>
          <w:i/>
          <w:sz w:val="24"/>
        </w:rPr>
        <w:t>EEA citizens – nationals of the following countries:</w:t>
      </w:r>
    </w:p>
    <w:p w:rsidR="006778B8" w:rsidRPr="006778B8" w:rsidRDefault="006778B8" w:rsidP="006778B8">
      <w:pPr>
        <w:rPr>
          <w:sz w:val="24"/>
        </w:rPr>
      </w:pPr>
      <w:r w:rsidRPr="00177B7B">
        <w:rPr>
          <w:i/>
          <w:sz w:val="24"/>
        </w:rPr>
        <w:t>Austria, Belgium, Bulgaria, Croatia, Republic of Cyprus, Czech Republic, Denmark, Estonia, Finland, France, Germany, Greece, Hungary, Iceland, Ireland, Italy, Latvia, Liechtenstein, Lithuania, Luxembourg, Malta, Netherlands, Norway, Poland, Portugal, Romania, Slovakia, Slovenia, Spain, Sweden or Switzerland</w:t>
      </w:r>
      <w:r w:rsidRPr="006778B8">
        <w:rPr>
          <w:sz w:val="24"/>
        </w:rPr>
        <w:t>.</w:t>
      </w:r>
    </w:p>
    <w:p w:rsidR="00BD0817" w:rsidRPr="002D28E8" w:rsidRDefault="001F66CA" w:rsidP="00BD0817">
      <w:pPr>
        <w:rPr>
          <w:rFonts w:cstheme="minorHAnsi"/>
          <w:b/>
          <w:sz w:val="24"/>
          <w:szCs w:val="24"/>
        </w:rPr>
      </w:pPr>
      <w:r w:rsidRPr="002D28E8">
        <w:rPr>
          <w:rFonts w:cstheme="minorHAnsi"/>
          <w:b/>
          <w:sz w:val="24"/>
          <w:szCs w:val="24"/>
        </w:rPr>
        <w:t>OUR RESPONSIBILITIES</w:t>
      </w:r>
      <w:r>
        <w:rPr>
          <w:rFonts w:cstheme="minorHAnsi"/>
          <w:b/>
          <w:sz w:val="24"/>
          <w:szCs w:val="24"/>
        </w:rPr>
        <w:t xml:space="preserve"> &amp; KEY OBJECTIVES</w:t>
      </w:r>
    </w:p>
    <w:p w:rsidR="00BD0817" w:rsidRPr="004153CB" w:rsidRDefault="00BD0817" w:rsidP="00BD0817">
      <w:pPr>
        <w:rPr>
          <w:rFonts w:cstheme="minorHAnsi"/>
          <w:sz w:val="24"/>
          <w:szCs w:val="24"/>
        </w:rPr>
      </w:pPr>
      <w:r w:rsidRPr="004153CB">
        <w:rPr>
          <w:rFonts w:cstheme="minorHAnsi"/>
          <w:sz w:val="24"/>
          <w:szCs w:val="24"/>
        </w:rPr>
        <w:t xml:space="preserve">The </w:t>
      </w:r>
      <w:r w:rsidRPr="005125FB">
        <w:rPr>
          <w:rFonts w:cstheme="minorHAnsi"/>
          <w:color w:val="FF0000"/>
          <w:sz w:val="24"/>
          <w:szCs w:val="24"/>
        </w:rPr>
        <w:t xml:space="preserve">mandatory obligations </w:t>
      </w:r>
      <w:r w:rsidRPr="004153CB">
        <w:rPr>
          <w:rFonts w:cstheme="minorHAnsi"/>
          <w:sz w:val="24"/>
          <w:szCs w:val="24"/>
        </w:rPr>
        <w:t xml:space="preserve">of local authorities supporting looked after children and care leavers include: </w:t>
      </w:r>
    </w:p>
    <w:p w:rsidR="00BD0817" w:rsidRPr="004153CB" w:rsidRDefault="00BD0817" w:rsidP="00BD0817">
      <w:pPr>
        <w:pStyle w:val="ListParagraph"/>
        <w:numPr>
          <w:ilvl w:val="0"/>
          <w:numId w:val="1"/>
        </w:numPr>
        <w:rPr>
          <w:rFonts w:cstheme="minorHAnsi"/>
          <w:sz w:val="24"/>
          <w:szCs w:val="24"/>
        </w:rPr>
      </w:pPr>
      <w:r w:rsidRPr="004153CB">
        <w:rPr>
          <w:rFonts w:cstheme="minorHAnsi"/>
          <w:sz w:val="24"/>
          <w:szCs w:val="24"/>
        </w:rPr>
        <w:t xml:space="preserve">To identify adequately trained resource to manage and make applications. </w:t>
      </w:r>
    </w:p>
    <w:p w:rsidR="00BD0817" w:rsidRPr="004153CB" w:rsidRDefault="00BD0817" w:rsidP="00BD0817">
      <w:pPr>
        <w:pStyle w:val="ListParagraph"/>
        <w:numPr>
          <w:ilvl w:val="0"/>
          <w:numId w:val="1"/>
        </w:numPr>
        <w:rPr>
          <w:rFonts w:cstheme="minorHAnsi"/>
          <w:sz w:val="24"/>
          <w:szCs w:val="24"/>
        </w:rPr>
      </w:pPr>
      <w:r w:rsidRPr="004153CB">
        <w:rPr>
          <w:rFonts w:cstheme="minorHAnsi"/>
          <w:sz w:val="24"/>
          <w:szCs w:val="24"/>
        </w:rPr>
        <w:t xml:space="preserve">To identify eligible children, including; </w:t>
      </w:r>
    </w:p>
    <w:p w:rsidR="00BD0817" w:rsidRPr="004153CB" w:rsidRDefault="00BD0817" w:rsidP="00BD0817">
      <w:pPr>
        <w:pStyle w:val="ListParagraph"/>
        <w:numPr>
          <w:ilvl w:val="0"/>
          <w:numId w:val="1"/>
        </w:numPr>
        <w:rPr>
          <w:rFonts w:cstheme="minorHAnsi"/>
          <w:sz w:val="24"/>
          <w:szCs w:val="24"/>
        </w:rPr>
      </w:pPr>
      <w:r w:rsidRPr="004153CB">
        <w:rPr>
          <w:rFonts w:cstheme="minorHAnsi"/>
          <w:sz w:val="24"/>
          <w:szCs w:val="24"/>
        </w:rPr>
        <w:t xml:space="preserve">Looked after children for whom the authority has parental responsibility. </w:t>
      </w:r>
    </w:p>
    <w:p w:rsidR="00BD0817" w:rsidRPr="004153CB" w:rsidRDefault="00BD0817" w:rsidP="00BD0817">
      <w:pPr>
        <w:pStyle w:val="ListParagraph"/>
        <w:numPr>
          <w:ilvl w:val="0"/>
          <w:numId w:val="1"/>
        </w:numPr>
        <w:rPr>
          <w:rFonts w:cstheme="minorHAnsi"/>
          <w:sz w:val="24"/>
          <w:szCs w:val="24"/>
        </w:rPr>
      </w:pPr>
      <w:r w:rsidRPr="004153CB">
        <w:rPr>
          <w:rFonts w:cstheme="minorHAnsi"/>
          <w:sz w:val="24"/>
          <w:szCs w:val="24"/>
        </w:rPr>
        <w:t xml:space="preserve">Looked after children who are accommodated. </w:t>
      </w:r>
    </w:p>
    <w:p w:rsidR="00BD0817" w:rsidRPr="004153CB" w:rsidRDefault="00BD0817" w:rsidP="00BD0817">
      <w:pPr>
        <w:pStyle w:val="ListParagraph"/>
        <w:numPr>
          <w:ilvl w:val="0"/>
          <w:numId w:val="1"/>
        </w:numPr>
        <w:rPr>
          <w:rFonts w:cstheme="minorHAnsi"/>
          <w:sz w:val="24"/>
          <w:szCs w:val="24"/>
        </w:rPr>
      </w:pPr>
      <w:r w:rsidRPr="004153CB">
        <w:rPr>
          <w:rFonts w:cstheme="minorHAnsi"/>
          <w:sz w:val="24"/>
          <w:szCs w:val="24"/>
        </w:rPr>
        <w:t xml:space="preserve">Care leavers. </w:t>
      </w:r>
    </w:p>
    <w:p w:rsidR="00BD0817" w:rsidRDefault="00BD0817" w:rsidP="00BD0817">
      <w:pPr>
        <w:pStyle w:val="ListParagraph"/>
        <w:numPr>
          <w:ilvl w:val="0"/>
          <w:numId w:val="1"/>
        </w:numPr>
        <w:rPr>
          <w:rFonts w:cstheme="minorHAnsi"/>
          <w:noProof/>
          <w:sz w:val="24"/>
          <w:szCs w:val="24"/>
          <w:lang w:eastAsia="en-GB"/>
        </w:rPr>
      </w:pPr>
      <w:r w:rsidRPr="004153CB">
        <w:rPr>
          <w:rFonts w:cstheme="minorHAnsi"/>
          <w:sz w:val="24"/>
          <w:szCs w:val="24"/>
        </w:rPr>
        <w:t>Any other children in receipt of local authority support, for example children in need.</w:t>
      </w:r>
    </w:p>
    <w:p w:rsidR="005125FB" w:rsidRDefault="00177B7B" w:rsidP="005125FB">
      <w:pPr>
        <w:rPr>
          <w:rFonts w:cstheme="minorHAnsi"/>
          <w:b/>
          <w:noProof/>
          <w:sz w:val="24"/>
          <w:szCs w:val="24"/>
          <w:lang w:eastAsia="en-GB"/>
        </w:rPr>
      </w:pPr>
      <w:r>
        <w:rPr>
          <w:rFonts w:cstheme="minorHAnsi"/>
          <w:b/>
          <w:noProof/>
          <w:sz w:val="24"/>
          <w:szCs w:val="24"/>
          <w:lang w:eastAsia="en-GB"/>
        </w:rPr>
        <w:br w:type="page"/>
      </w:r>
      <w:r w:rsidR="001F66CA" w:rsidRPr="005125FB">
        <w:rPr>
          <w:rFonts w:cstheme="minorHAnsi"/>
          <w:b/>
          <w:noProof/>
          <w:sz w:val="24"/>
          <w:szCs w:val="24"/>
          <w:lang w:eastAsia="en-GB"/>
        </w:rPr>
        <w:lastRenderedPageBreak/>
        <w:t>TARGET GROUPS FOR ENGAGEMENT BY SOCIAL WORKERS, CASE WORKERS AND PERSONAL ADVISORS</w:t>
      </w:r>
    </w:p>
    <w:p w:rsidR="00177B7B" w:rsidRPr="005125FB" w:rsidRDefault="00177B7B" w:rsidP="005125FB">
      <w:pPr>
        <w:rPr>
          <w:rFonts w:cstheme="minorHAnsi"/>
          <w:b/>
          <w:noProof/>
          <w:sz w:val="24"/>
          <w:szCs w:val="24"/>
          <w:lang w:eastAsia="en-GB"/>
        </w:rPr>
      </w:pPr>
    </w:p>
    <w:tbl>
      <w:tblPr>
        <w:tblStyle w:val="TableGrid"/>
        <w:tblW w:w="10632" w:type="dxa"/>
        <w:tblInd w:w="-5" w:type="dxa"/>
        <w:tblLook w:val="04A0" w:firstRow="1" w:lastRow="0" w:firstColumn="1" w:lastColumn="0" w:noHBand="0" w:noVBand="1"/>
      </w:tblPr>
      <w:tblGrid>
        <w:gridCol w:w="5233"/>
        <w:gridCol w:w="5399"/>
      </w:tblGrid>
      <w:tr w:rsidR="00CB3B88" w:rsidTr="00844010">
        <w:tc>
          <w:tcPr>
            <w:tcW w:w="5233" w:type="dxa"/>
            <w:shd w:val="clear" w:color="auto" w:fill="D5DCE4" w:themeFill="text2" w:themeFillTint="33"/>
          </w:tcPr>
          <w:p w:rsidR="00CB3B88" w:rsidRDefault="00CB3B88" w:rsidP="002D28E8">
            <w:pPr>
              <w:pStyle w:val="ListParagraph"/>
              <w:ind w:left="0"/>
              <w:rPr>
                <w:rFonts w:cstheme="minorHAnsi"/>
                <w:noProof/>
                <w:sz w:val="24"/>
                <w:szCs w:val="24"/>
                <w:lang w:eastAsia="en-GB"/>
              </w:rPr>
            </w:pPr>
            <w:r>
              <w:rPr>
                <w:rFonts w:cstheme="minorHAnsi"/>
                <w:noProof/>
                <w:sz w:val="24"/>
                <w:szCs w:val="24"/>
                <w:lang w:eastAsia="en-GB"/>
              </w:rPr>
              <w:t>Target Group</w:t>
            </w:r>
          </w:p>
        </w:tc>
        <w:tc>
          <w:tcPr>
            <w:tcW w:w="5399" w:type="dxa"/>
            <w:shd w:val="clear" w:color="auto" w:fill="D5DCE4" w:themeFill="text2" w:themeFillTint="33"/>
          </w:tcPr>
          <w:p w:rsidR="00CB3B88" w:rsidRPr="002D28E8" w:rsidRDefault="00CB3B88" w:rsidP="002D28E8">
            <w:pPr>
              <w:rPr>
                <w:rFonts w:cstheme="minorHAnsi"/>
                <w:noProof/>
                <w:sz w:val="24"/>
                <w:szCs w:val="24"/>
                <w:lang w:eastAsia="en-GB"/>
              </w:rPr>
            </w:pPr>
            <w:r>
              <w:rPr>
                <w:rFonts w:cstheme="minorHAnsi"/>
                <w:noProof/>
                <w:sz w:val="24"/>
                <w:szCs w:val="24"/>
                <w:lang w:eastAsia="en-GB"/>
              </w:rPr>
              <w:t>Action</w:t>
            </w:r>
            <w:r w:rsidR="003334E2">
              <w:rPr>
                <w:rFonts w:cstheme="minorHAnsi"/>
                <w:noProof/>
                <w:sz w:val="24"/>
                <w:szCs w:val="24"/>
                <w:lang w:eastAsia="en-GB"/>
              </w:rPr>
              <w:t xml:space="preserve"> you need to take </w:t>
            </w:r>
          </w:p>
        </w:tc>
      </w:tr>
      <w:tr w:rsidR="002D28E8" w:rsidTr="00844010">
        <w:tc>
          <w:tcPr>
            <w:tcW w:w="5233" w:type="dxa"/>
          </w:tcPr>
          <w:p w:rsidR="0051299A" w:rsidRPr="0051299A" w:rsidRDefault="002D28E8" w:rsidP="002D28E8">
            <w:pPr>
              <w:pStyle w:val="ListParagraph"/>
              <w:ind w:left="0"/>
              <w:rPr>
                <w:rFonts w:cstheme="minorHAnsi"/>
                <w:noProof/>
                <w:sz w:val="24"/>
                <w:szCs w:val="24"/>
                <w:lang w:eastAsia="en-GB"/>
              </w:rPr>
            </w:pPr>
            <w:r>
              <w:rPr>
                <w:rFonts w:cstheme="minorHAnsi"/>
                <w:noProof/>
                <w:sz w:val="24"/>
                <w:szCs w:val="24"/>
                <w:lang w:eastAsia="en-GB"/>
              </w:rPr>
              <w:t>Child with a care order – Parental Responsibility</w:t>
            </w:r>
          </w:p>
        </w:tc>
        <w:tc>
          <w:tcPr>
            <w:tcW w:w="5399" w:type="dxa"/>
          </w:tcPr>
          <w:p w:rsidR="002D28E8" w:rsidRPr="002D28E8" w:rsidRDefault="002D28E8" w:rsidP="002D28E8">
            <w:pPr>
              <w:rPr>
                <w:rFonts w:cstheme="minorHAnsi"/>
                <w:b/>
                <w:noProof/>
                <w:sz w:val="24"/>
                <w:szCs w:val="24"/>
                <w:lang w:eastAsia="en-GB"/>
              </w:rPr>
            </w:pPr>
            <w:r w:rsidRPr="002D28E8">
              <w:rPr>
                <w:rFonts w:cstheme="minorHAnsi"/>
                <w:noProof/>
                <w:sz w:val="24"/>
                <w:szCs w:val="24"/>
                <w:lang w:eastAsia="en-GB"/>
              </w:rPr>
              <w:t>LCC to make application and/or support the child to make their own application</w:t>
            </w:r>
            <w:r>
              <w:rPr>
                <w:rFonts w:cstheme="minorHAnsi"/>
                <w:noProof/>
                <w:sz w:val="24"/>
                <w:szCs w:val="24"/>
                <w:lang w:eastAsia="en-GB"/>
              </w:rPr>
              <w:t xml:space="preserve"> dependent on age and maturity of child</w:t>
            </w:r>
          </w:p>
          <w:p w:rsidR="002D28E8" w:rsidRDefault="002D28E8" w:rsidP="002D28E8">
            <w:pPr>
              <w:pStyle w:val="ListParagraph"/>
              <w:ind w:left="0"/>
              <w:rPr>
                <w:rFonts w:cstheme="minorHAnsi"/>
                <w:b/>
                <w:noProof/>
                <w:sz w:val="24"/>
                <w:szCs w:val="24"/>
                <w:lang w:eastAsia="en-GB"/>
              </w:rPr>
            </w:pPr>
          </w:p>
        </w:tc>
      </w:tr>
      <w:tr w:rsidR="002D28E8" w:rsidTr="00844010">
        <w:tc>
          <w:tcPr>
            <w:tcW w:w="5233" w:type="dxa"/>
          </w:tcPr>
          <w:p w:rsidR="002D28E8" w:rsidRDefault="002D28E8" w:rsidP="002D28E8">
            <w:pPr>
              <w:pStyle w:val="ListParagraph"/>
              <w:ind w:left="0"/>
              <w:rPr>
                <w:rFonts w:cstheme="minorHAnsi"/>
                <w:noProof/>
                <w:sz w:val="24"/>
                <w:szCs w:val="24"/>
                <w:lang w:eastAsia="en-GB"/>
              </w:rPr>
            </w:pPr>
            <w:r>
              <w:rPr>
                <w:rFonts w:cstheme="minorHAnsi"/>
                <w:noProof/>
                <w:sz w:val="24"/>
                <w:szCs w:val="24"/>
                <w:lang w:eastAsia="en-GB"/>
              </w:rPr>
              <w:t>Child with shared care arrangements</w:t>
            </w:r>
          </w:p>
          <w:p w:rsidR="002D28E8" w:rsidRDefault="002D28E8" w:rsidP="002D28E8">
            <w:pPr>
              <w:pStyle w:val="ListParagraph"/>
              <w:ind w:left="0"/>
              <w:rPr>
                <w:rFonts w:cstheme="minorHAnsi"/>
                <w:b/>
                <w:noProof/>
                <w:sz w:val="24"/>
                <w:szCs w:val="24"/>
                <w:lang w:eastAsia="en-GB"/>
              </w:rPr>
            </w:pPr>
          </w:p>
        </w:tc>
        <w:tc>
          <w:tcPr>
            <w:tcW w:w="5399" w:type="dxa"/>
          </w:tcPr>
          <w:p w:rsidR="002D28E8" w:rsidRPr="002D28E8" w:rsidRDefault="002D28E8" w:rsidP="002D28E8">
            <w:pPr>
              <w:pStyle w:val="ListParagraph"/>
              <w:ind w:left="0"/>
              <w:rPr>
                <w:rFonts w:cstheme="minorHAnsi"/>
                <w:noProof/>
                <w:sz w:val="24"/>
                <w:szCs w:val="24"/>
                <w:lang w:eastAsia="en-GB"/>
              </w:rPr>
            </w:pPr>
            <w:r w:rsidRPr="002D28E8">
              <w:rPr>
                <w:rFonts w:cstheme="minorHAnsi"/>
                <w:noProof/>
                <w:sz w:val="24"/>
                <w:szCs w:val="24"/>
                <w:lang w:eastAsia="en-GB"/>
              </w:rPr>
              <w:t>LCC to ensure that the child and their carers are aware and signposted to the scheme</w:t>
            </w:r>
          </w:p>
        </w:tc>
      </w:tr>
      <w:tr w:rsidR="002D28E8" w:rsidTr="00844010">
        <w:tc>
          <w:tcPr>
            <w:tcW w:w="5233" w:type="dxa"/>
          </w:tcPr>
          <w:p w:rsidR="002D28E8" w:rsidRDefault="002D28E8" w:rsidP="002D28E8">
            <w:pPr>
              <w:rPr>
                <w:rFonts w:cstheme="minorHAnsi"/>
                <w:noProof/>
                <w:sz w:val="24"/>
                <w:szCs w:val="24"/>
                <w:lang w:eastAsia="en-GB"/>
              </w:rPr>
            </w:pPr>
            <w:r w:rsidRPr="002D28E8">
              <w:rPr>
                <w:rFonts w:cstheme="minorHAnsi"/>
                <w:noProof/>
                <w:sz w:val="24"/>
                <w:szCs w:val="24"/>
                <w:lang w:eastAsia="en-GB"/>
              </w:rPr>
              <w:t>Care Le</w:t>
            </w:r>
            <w:r>
              <w:rPr>
                <w:rFonts w:cstheme="minorHAnsi"/>
                <w:noProof/>
                <w:sz w:val="24"/>
                <w:szCs w:val="24"/>
                <w:lang w:eastAsia="en-GB"/>
              </w:rPr>
              <w:t>a</w:t>
            </w:r>
            <w:r w:rsidRPr="002D28E8">
              <w:rPr>
                <w:rFonts w:cstheme="minorHAnsi"/>
                <w:noProof/>
                <w:sz w:val="24"/>
                <w:szCs w:val="24"/>
                <w:lang w:eastAsia="en-GB"/>
              </w:rPr>
              <w:t>vers</w:t>
            </w:r>
          </w:p>
          <w:p w:rsidR="002D28E8" w:rsidRDefault="002D28E8" w:rsidP="0051299A">
            <w:pPr>
              <w:rPr>
                <w:rFonts w:cstheme="minorHAnsi"/>
                <w:b/>
                <w:noProof/>
                <w:sz w:val="24"/>
                <w:szCs w:val="24"/>
                <w:lang w:eastAsia="en-GB"/>
              </w:rPr>
            </w:pPr>
          </w:p>
        </w:tc>
        <w:tc>
          <w:tcPr>
            <w:tcW w:w="5399" w:type="dxa"/>
          </w:tcPr>
          <w:p w:rsidR="002D28E8" w:rsidRPr="002D28E8" w:rsidRDefault="002D28E8" w:rsidP="00CA11A0">
            <w:pPr>
              <w:pStyle w:val="ListParagraph"/>
              <w:ind w:left="0"/>
              <w:rPr>
                <w:rFonts w:cstheme="minorHAnsi"/>
                <w:noProof/>
                <w:sz w:val="24"/>
                <w:szCs w:val="24"/>
                <w:lang w:eastAsia="en-GB"/>
              </w:rPr>
            </w:pPr>
            <w:r w:rsidRPr="002D28E8">
              <w:rPr>
                <w:rFonts w:cstheme="minorHAnsi"/>
                <w:noProof/>
                <w:sz w:val="24"/>
                <w:szCs w:val="24"/>
                <w:lang w:eastAsia="en-GB"/>
              </w:rPr>
              <w:t xml:space="preserve">Ensure they make an application – signpost </w:t>
            </w:r>
            <w:r w:rsidR="00CA11A0">
              <w:rPr>
                <w:rFonts w:cstheme="minorHAnsi"/>
                <w:noProof/>
                <w:sz w:val="24"/>
                <w:szCs w:val="24"/>
                <w:lang w:eastAsia="en-GB"/>
              </w:rPr>
              <w:t>and/or</w:t>
            </w:r>
            <w:r w:rsidRPr="002D28E8">
              <w:rPr>
                <w:rFonts w:cstheme="minorHAnsi"/>
                <w:noProof/>
                <w:sz w:val="24"/>
                <w:szCs w:val="24"/>
                <w:lang w:eastAsia="en-GB"/>
              </w:rPr>
              <w:t xml:space="preserve"> offer direct support</w:t>
            </w:r>
          </w:p>
        </w:tc>
      </w:tr>
      <w:tr w:rsidR="00177B7B" w:rsidTr="00844010">
        <w:tc>
          <w:tcPr>
            <w:tcW w:w="5233" w:type="dxa"/>
          </w:tcPr>
          <w:p w:rsidR="00177B7B" w:rsidRPr="002D28E8" w:rsidRDefault="00177B7B" w:rsidP="002D28E8">
            <w:pPr>
              <w:rPr>
                <w:rFonts w:cstheme="minorHAnsi"/>
                <w:noProof/>
                <w:sz w:val="24"/>
                <w:szCs w:val="24"/>
                <w:lang w:eastAsia="en-GB"/>
              </w:rPr>
            </w:pPr>
            <w:r>
              <w:rPr>
                <w:rFonts w:cstheme="minorHAnsi"/>
                <w:noProof/>
                <w:sz w:val="24"/>
                <w:szCs w:val="24"/>
                <w:lang w:eastAsia="en-GB"/>
              </w:rPr>
              <w:t>Child in receipt of LA support, eg. Child in Need</w:t>
            </w:r>
            <w:r w:rsidR="00EC3A37">
              <w:rPr>
                <w:rFonts w:cstheme="minorHAnsi"/>
                <w:noProof/>
                <w:sz w:val="24"/>
                <w:szCs w:val="24"/>
                <w:lang w:eastAsia="en-GB"/>
              </w:rPr>
              <w:t xml:space="preserve"> &amp; Child Protection</w:t>
            </w:r>
          </w:p>
        </w:tc>
        <w:tc>
          <w:tcPr>
            <w:tcW w:w="5399" w:type="dxa"/>
          </w:tcPr>
          <w:p w:rsidR="00177B7B" w:rsidRPr="002D28E8" w:rsidRDefault="00177B7B" w:rsidP="002D28E8">
            <w:pPr>
              <w:pStyle w:val="ListParagraph"/>
              <w:ind w:left="0"/>
              <w:rPr>
                <w:rFonts w:cstheme="minorHAnsi"/>
                <w:noProof/>
                <w:sz w:val="24"/>
                <w:szCs w:val="24"/>
                <w:lang w:eastAsia="en-GB"/>
              </w:rPr>
            </w:pPr>
            <w:r w:rsidRPr="002D28E8">
              <w:rPr>
                <w:rFonts w:cstheme="minorHAnsi"/>
                <w:noProof/>
                <w:sz w:val="24"/>
                <w:szCs w:val="24"/>
                <w:lang w:eastAsia="en-GB"/>
              </w:rPr>
              <w:t xml:space="preserve">Ensure they make an application – signpost </w:t>
            </w:r>
            <w:r w:rsidR="00CA11A0">
              <w:rPr>
                <w:rFonts w:cstheme="minorHAnsi"/>
                <w:noProof/>
                <w:sz w:val="24"/>
                <w:szCs w:val="24"/>
                <w:lang w:eastAsia="en-GB"/>
              </w:rPr>
              <w:t>and/</w:t>
            </w:r>
            <w:r>
              <w:rPr>
                <w:rFonts w:cstheme="minorHAnsi"/>
                <w:noProof/>
                <w:sz w:val="24"/>
                <w:szCs w:val="24"/>
                <w:lang w:eastAsia="en-GB"/>
              </w:rPr>
              <w:t>or</w:t>
            </w:r>
            <w:r w:rsidRPr="002D28E8">
              <w:rPr>
                <w:rFonts w:cstheme="minorHAnsi"/>
                <w:noProof/>
                <w:sz w:val="24"/>
                <w:szCs w:val="24"/>
                <w:lang w:eastAsia="en-GB"/>
              </w:rPr>
              <w:t xml:space="preserve"> offer direct support</w:t>
            </w:r>
          </w:p>
        </w:tc>
      </w:tr>
    </w:tbl>
    <w:p w:rsidR="007E5FF4" w:rsidRDefault="007E5FF4" w:rsidP="00924D47">
      <w:pPr>
        <w:rPr>
          <w:b/>
          <w:sz w:val="24"/>
        </w:rPr>
      </w:pPr>
    </w:p>
    <w:p w:rsidR="008B1AEB" w:rsidRDefault="008B1AEB" w:rsidP="008B1AEB">
      <w:pPr>
        <w:rPr>
          <w:b/>
          <w:sz w:val="24"/>
        </w:rPr>
      </w:pPr>
      <w:r>
        <w:rPr>
          <w:b/>
          <w:sz w:val="24"/>
        </w:rPr>
        <w:t>ROLES</w:t>
      </w:r>
      <w:r w:rsidR="008F184D">
        <w:rPr>
          <w:b/>
          <w:sz w:val="24"/>
        </w:rPr>
        <w:t>,</w:t>
      </w:r>
      <w:r>
        <w:rPr>
          <w:b/>
          <w:sz w:val="24"/>
        </w:rPr>
        <w:t xml:space="preserve"> </w:t>
      </w:r>
      <w:r w:rsidRPr="00C82F0F">
        <w:rPr>
          <w:b/>
          <w:sz w:val="24"/>
        </w:rPr>
        <w:t>RESPONSIBILITIES</w:t>
      </w:r>
      <w:r>
        <w:rPr>
          <w:b/>
          <w:sz w:val="24"/>
        </w:rPr>
        <w:t xml:space="preserve"> &amp; TIMESCALES</w:t>
      </w:r>
      <w:r w:rsidRPr="00C82F0F">
        <w:rPr>
          <w:b/>
          <w:sz w:val="24"/>
        </w:rPr>
        <w:t>:</w:t>
      </w:r>
    </w:p>
    <w:tbl>
      <w:tblPr>
        <w:tblStyle w:val="TableGrid"/>
        <w:tblW w:w="10627" w:type="dxa"/>
        <w:tblLook w:val="04A0" w:firstRow="1" w:lastRow="0" w:firstColumn="1" w:lastColumn="0" w:noHBand="0" w:noVBand="1"/>
      </w:tblPr>
      <w:tblGrid>
        <w:gridCol w:w="4125"/>
        <w:gridCol w:w="3507"/>
        <w:gridCol w:w="2995"/>
      </w:tblGrid>
      <w:tr w:rsidR="008B1AEB" w:rsidTr="00412003">
        <w:tc>
          <w:tcPr>
            <w:tcW w:w="4125" w:type="dxa"/>
          </w:tcPr>
          <w:p w:rsidR="008B1AEB" w:rsidRPr="003334E2" w:rsidRDefault="008B1AEB" w:rsidP="00EE4CB7">
            <w:pPr>
              <w:rPr>
                <w:sz w:val="24"/>
              </w:rPr>
            </w:pPr>
            <w:r w:rsidRPr="003334E2">
              <w:rPr>
                <w:sz w:val="24"/>
              </w:rPr>
              <w:t>Action</w:t>
            </w:r>
          </w:p>
        </w:tc>
        <w:tc>
          <w:tcPr>
            <w:tcW w:w="3507" w:type="dxa"/>
          </w:tcPr>
          <w:p w:rsidR="008B1AEB" w:rsidRPr="003334E2" w:rsidRDefault="008B1AEB" w:rsidP="00EE4CB7">
            <w:pPr>
              <w:rPr>
                <w:sz w:val="24"/>
              </w:rPr>
            </w:pPr>
            <w:r w:rsidRPr="003334E2">
              <w:rPr>
                <w:sz w:val="24"/>
              </w:rPr>
              <w:t>Who</w:t>
            </w:r>
          </w:p>
        </w:tc>
        <w:tc>
          <w:tcPr>
            <w:tcW w:w="2995" w:type="dxa"/>
          </w:tcPr>
          <w:p w:rsidR="008B1AEB" w:rsidRPr="003334E2" w:rsidRDefault="008B1AEB" w:rsidP="00EE4CB7">
            <w:pPr>
              <w:rPr>
                <w:sz w:val="24"/>
              </w:rPr>
            </w:pPr>
            <w:r w:rsidRPr="003334E2">
              <w:rPr>
                <w:sz w:val="24"/>
              </w:rPr>
              <w:t>Timescales</w:t>
            </w:r>
          </w:p>
        </w:tc>
      </w:tr>
      <w:tr w:rsidR="008B1AEB" w:rsidTr="00412003">
        <w:tc>
          <w:tcPr>
            <w:tcW w:w="4125" w:type="dxa"/>
          </w:tcPr>
          <w:p w:rsidR="008B1AEB" w:rsidRPr="000F0047" w:rsidRDefault="008B1AEB" w:rsidP="006C33BD">
            <w:pPr>
              <w:rPr>
                <w:sz w:val="24"/>
              </w:rPr>
            </w:pPr>
            <w:r w:rsidRPr="00105DA8">
              <w:rPr>
                <w:color w:val="FF0000"/>
                <w:sz w:val="24"/>
              </w:rPr>
              <w:t>Instigate discussion, providing support, completing and submitting application form</w:t>
            </w:r>
            <w:r>
              <w:rPr>
                <w:color w:val="FF0000"/>
                <w:sz w:val="24"/>
              </w:rPr>
              <w:t xml:space="preserve"> (where required)</w:t>
            </w:r>
            <w:r w:rsidRPr="00105DA8">
              <w:rPr>
                <w:color w:val="FF0000"/>
                <w:sz w:val="24"/>
              </w:rPr>
              <w:t xml:space="preserve">, recording key information and on-going progress chasing and providing updates </w:t>
            </w:r>
            <w:r w:rsidR="006C33BD">
              <w:rPr>
                <w:color w:val="FF0000"/>
                <w:sz w:val="24"/>
              </w:rPr>
              <w:t>to BSO</w:t>
            </w:r>
            <w:r w:rsidRPr="00105DA8">
              <w:rPr>
                <w:color w:val="FF0000"/>
                <w:sz w:val="24"/>
              </w:rPr>
              <w:t xml:space="preserve"> via proxy e-mail account</w:t>
            </w:r>
          </w:p>
        </w:tc>
        <w:tc>
          <w:tcPr>
            <w:tcW w:w="3507" w:type="dxa"/>
          </w:tcPr>
          <w:p w:rsidR="008B1AEB" w:rsidRPr="000F0047" w:rsidRDefault="008B1AEB" w:rsidP="00EE4CB7">
            <w:pPr>
              <w:rPr>
                <w:sz w:val="24"/>
              </w:rPr>
            </w:pPr>
            <w:r w:rsidRPr="00105DA8">
              <w:rPr>
                <w:color w:val="FF0000"/>
                <w:sz w:val="24"/>
              </w:rPr>
              <w:t>Social Workers/case workers/personal advisors</w:t>
            </w:r>
          </w:p>
        </w:tc>
        <w:tc>
          <w:tcPr>
            <w:tcW w:w="2995" w:type="dxa"/>
          </w:tcPr>
          <w:p w:rsidR="008B1AEB" w:rsidRPr="00105DA8" w:rsidRDefault="008B1AEB" w:rsidP="00EE4CB7">
            <w:pPr>
              <w:rPr>
                <w:color w:val="FF0000"/>
                <w:sz w:val="24"/>
              </w:rPr>
            </w:pPr>
            <w:r>
              <w:rPr>
                <w:color w:val="FF0000"/>
                <w:sz w:val="24"/>
              </w:rPr>
              <w:t>Identify when/how these discussions and interactions can take place as soon as possible</w:t>
            </w:r>
          </w:p>
        </w:tc>
      </w:tr>
      <w:tr w:rsidR="008B1AEB" w:rsidTr="00412003">
        <w:tc>
          <w:tcPr>
            <w:tcW w:w="4125" w:type="dxa"/>
          </w:tcPr>
          <w:p w:rsidR="008B1AEB" w:rsidRPr="000F0047" w:rsidRDefault="008B1AEB" w:rsidP="00EE4CB7">
            <w:pPr>
              <w:rPr>
                <w:sz w:val="24"/>
              </w:rPr>
            </w:pPr>
            <w:r w:rsidRPr="000F0047">
              <w:rPr>
                <w:sz w:val="24"/>
              </w:rPr>
              <w:t xml:space="preserve">Collating information prior to Social Worker/case worker/personal advisor making contact with </w:t>
            </w:r>
            <w:r>
              <w:rPr>
                <w:sz w:val="24"/>
              </w:rPr>
              <w:t>LAC/Care Leaver so that they have as much background to each individual case and can quickly proceed with the application</w:t>
            </w:r>
          </w:p>
        </w:tc>
        <w:tc>
          <w:tcPr>
            <w:tcW w:w="3507" w:type="dxa"/>
          </w:tcPr>
          <w:p w:rsidR="008B1AEB" w:rsidRPr="000F0047" w:rsidRDefault="006C33BD" w:rsidP="00EE4CB7">
            <w:pPr>
              <w:rPr>
                <w:sz w:val="24"/>
              </w:rPr>
            </w:pPr>
            <w:r>
              <w:rPr>
                <w:sz w:val="24"/>
              </w:rPr>
              <w:t>Business Support Officer</w:t>
            </w:r>
          </w:p>
        </w:tc>
        <w:tc>
          <w:tcPr>
            <w:tcW w:w="2995" w:type="dxa"/>
          </w:tcPr>
          <w:p w:rsidR="008B1AEB" w:rsidRPr="000F0047" w:rsidRDefault="006C33BD" w:rsidP="006C33BD">
            <w:pPr>
              <w:rPr>
                <w:sz w:val="24"/>
              </w:rPr>
            </w:pPr>
            <w:r>
              <w:rPr>
                <w:sz w:val="24"/>
              </w:rPr>
              <w:t>Deadline</w:t>
            </w:r>
            <w:r w:rsidR="008B1AEB">
              <w:rPr>
                <w:sz w:val="24"/>
              </w:rPr>
              <w:t xml:space="preserve"> to start p</w:t>
            </w:r>
            <w:r>
              <w:rPr>
                <w:sz w:val="24"/>
              </w:rPr>
              <w:t>roviding individual briefs w/c 16</w:t>
            </w:r>
            <w:r w:rsidRPr="006C33BD">
              <w:rPr>
                <w:sz w:val="24"/>
                <w:vertAlign w:val="superscript"/>
              </w:rPr>
              <w:t>th</w:t>
            </w:r>
            <w:r>
              <w:rPr>
                <w:sz w:val="24"/>
              </w:rPr>
              <w:t xml:space="preserve"> </w:t>
            </w:r>
            <w:r w:rsidR="008B1AEB">
              <w:rPr>
                <w:sz w:val="24"/>
              </w:rPr>
              <w:t xml:space="preserve"> November 2020</w:t>
            </w:r>
          </w:p>
        </w:tc>
      </w:tr>
      <w:tr w:rsidR="008B1AEB" w:rsidTr="00412003">
        <w:tc>
          <w:tcPr>
            <w:tcW w:w="4125" w:type="dxa"/>
          </w:tcPr>
          <w:p w:rsidR="008B1AEB" w:rsidRDefault="008B1AEB" w:rsidP="00EE4CB7">
            <w:pPr>
              <w:rPr>
                <w:sz w:val="24"/>
              </w:rPr>
            </w:pPr>
            <w:r>
              <w:rPr>
                <w:sz w:val="24"/>
              </w:rPr>
              <w:t>Providing direction and guidance to proceed with application process (via standardised templates)</w:t>
            </w:r>
          </w:p>
          <w:p w:rsidR="00DB5FF6" w:rsidRDefault="00DB5FF6" w:rsidP="00EE4CB7">
            <w:pPr>
              <w:rPr>
                <w:sz w:val="24"/>
              </w:rPr>
            </w:pPr>
            <w:r>
              <w:rPr>
                <w:sz w:val="24"/>
              </w:rPr>
              <w:t xml:space="preserve">Produce standard letters </w:t>
            </w:r>
            <w:r w:rsidR="0085467C">
              <w:rPr>
                <w:sz w:val="24"/>
              </w:rPr>
              <w:t>e.g.</w:t>
            </w:r>
            <w:r>
              <w:rPr>
                <w:sz w:val="24"/>
              </w:rPr>
              <w:t xml:space="preserve"> LA proof of residence</w:t>
            </w:r>
            <w:r w:rsidR="0036609D">
              <w:rPr>
                <w:sz w:val="24"/>
              </w:rPr>
              <w:t xml:space="preserve">, postal of documents </w:t>
            </w:r>
            <w:r w:rsidR="0085467C">
              <w:rPr>
                <w:sz w:val="24"/>
              </w:rPr>
              <w:t>etc.</w:t>
            </w:r>
            <w:r w:rsidR="00AC46FC">
              <w:rPr>
                <w:sz w:val="24"/>
              </w:rPr>
              <w:t xml:space="preserve"> and to contact EEA Embassies if needed</w:t>
            </w:r>
          </w:p>
        </w:tc>
        <w:tc>
          <w:tcPr>
            <w:tcW w:w="3507" w:type="dxa"/>
          </w:tcPr>
          <w:p w:rsidR="008B1AEB" w:rsidRPr="000F0047" w:rsidRDefault="008B1AEB" w:rsidP="006C33BD">
            <w:pPr>
              <w:rPr>
                <w:sz w:val="24"/>
              </w:rPr>
            </w:pPr>
            <w:r>
              <w:rPr>
                <w:sz w:val="24"/>
              </w:rPr>
              <w:t>Heather Booth/</w:t>
            </w:r>
            <w:r w:rsidR="006C33BD">
              <w:rPr>
                <w:sz w:val="24"/>
              </w:rPr>
              <w:t xml:space="preserve"> </w:t>
            </w:r>
            <w:r w:rsidR="006C33BD">
              <w:rPr>
                <w:sz w:val="24"/>
              </w:rPr>
              <w:t>Business Support Officer</w:t>
            </w:r>
          </w:p>
        </w:tc>
        <w:tc>
          <w:tcPr>
            <w:tcW w:w="2995" w:type="dxa"/>
          </w:tcPr>
          <w:p w:rsidR="008B1AEB" w:rsidRDefault="008B1AEB" w:rsidP="00EE4CB7">
            <w:pPr>
              <w:rPr>
                <w:sz w:val="24"/>
              </w:rPr>
            </w:pPr>
            <w:r>
              <w:rPr>
                <w:sz w:val="24"/>
              </w:rPr>
              <w:t>C</w:t>
            </w:r>
            <w:r w:rsidR="006C33BD">
              <w:rPr>
                <w:sz w:val="24"/>
              </w:rPr>
              <w:t>ommencing w/c 16</w:t>
            </w:r>
            <w:r w:rsidR="006C33BD" w:rsidRPr="006C33BD">
              <w:rPr>
                <w:sz w:val="24"/>
                <w:vertAlign w:val="superscript"/>
              </w:rPr>
              <w:t>th</w:t>
            </w:r>
            <w:r w:rsidR="006C33BD">
              <w:rPr>
                <w:sz w:val="24"/>
              </w:rPr>
              <w:t xml:space="preserve"> </w:t>
            </w:r>
            <w:r>
              <w:rPr>
                <w:sz w:val="24"/>
              </w:rPr>
              <w:t>November 2020</w:t>
            </w:r>
          </w:p>
        </w:tc>
      </w:tr>
      <w:tr w:rsidR="008B1AEB" w:rsidTr="00412003">
        <w:tc>
          <w:tcPr>
            <w:tcW w:w="4125" w:type="dxa"/>
          </w:tcPr>
          <w:p w:rsidR="008B1AEB" w:rsidRDefault="008B1AEB" w:rsidP="00EE4CB7">
            <w:pPr>
              <w:rPr>
                <w:sz w:val="24"/>
              </w:rPr>
            </w:pPr>
            <w:r>
              <w:rPr>
                <w:sz w:val="24"/>
              </w:rPr>
              <w:t>Progress reporting and chasing for data gathering</w:t>
            </w:r>
          </w:p>
          <w:p w:rsidR="008B1AEB" w:rsidRDefault="008B1AEB" w:rsidP="00EE4CB7">
            <w:pPr>
              <w:rPr>
                <w:sz w:val="24"/>
              </w:rPr>
            </w:pPr>
          </w:p>
        </w:tc>
        <w:tc>
          <w:tcPr>
            <w:tcW w:w="3507" w:type="dxa"/>
          </w:tcPr>
          <w:p w:rsidR="008B1AEB" w:rsidRDefault="006C33BD" w:rsidP="00EE4CB7">
            <w:pPr>
              <w:rPr>
                <w:sz w:val="24"/>
              </w:rPr>
            </w:pPr>
            <w:r>
              <w:rPr>
                <w:sz w:val="24"/>
              </w:rPr>
              <w:t>Business Support Officer</w:t>
            </w:r>
          </w:p>
        </w:tc>
        <w:tc>
          <w:tcPr>
            <w:tcW w:w="2995" w:type="dxa"/>
          </w:tcPr>
          <w:p w:rsidR="008B1AEB" w:rsidRPr="000F0047" w:rsidRDefault="008B1AEB" w:rsidP="00EE4CB7">
            <w:pPr>
              <w:rPr>
                <w:sz w:val="24"/>
              </w:rPr>
            </w:pPr>
            <w:r>
              <w:rPr>
                <w:sz w:val="24"/>
              </w:rPr>
              <w:t>Commencing w/c 30</w:t>
            </w:r>
            <w:r w:rsidRPr="000D4B19">
              <w:rPr>
                <w:sz w:val="24"/>
                <w:vertAlign w:val="superscript"/>
              </w:rPr>
              <w:t>th</w:t>
            </w:r>
            <w:r>
              <w:rPr>
                <w:sz w:val="24"/>
              </w:rPr>
              <w:t xml:space="preserve"> November 2020</w:t>
            </w:r>
          </w:p>
        </w:tc>
      </w:tr>
      <w:tr w:rsidR="0085467C" w:rsidTr="00412003">
        <w:tc>
          <w:tcPr>
            <w:tcW w:w="4125" w:type="dxa"/>
          </w:tcPr>
          <w:p w:rsidR="0085467C" w:rsidRDefault="0085467C" w:rsidP="00EE4CB7">
            <w:pPr>
              <w:rPr>
                <w:sz w:val="24"/>
              </w:rPr>
            </w:pPr>
            <w:r>
              <w:rPr>
                <w:sz w:val="24"/>
              </w:rPr>
              <w:t>Follow up post immigration status awarded if any issues</w:t>
            </w:r>
          </w:p>
          <w:p w:rsidR="0085467C" w:rsidRDefault="0085467C" w:rsidP="00EE4CB7">
            <w:pPr>
              <w:rPr>
                <w:sz w:val="24"/>
              </w:rPr>
            </w:pPr>
          </w:p>
        </w:tc>
        <w:tc>
          <w:tcPr>
            <w:tcW w:w="3507" w:type="dxa"/>
          </w:tcPr>
          <w:p w:rsidR="0085467C" w:rsidRPr="000F0047" w:rsidRDefault="0085467C" w:rsidP="006C33BD">
            <w:pPr>
              <w:rPr>
                <w:sz w:val="24"/>
              </w:rPr>
            </w:pPr>
            <w:r>
              <w:rPr>
                <w:sz w:val="24"/>
              </w:rPr>
              <w:t>Heather Booth/</w:t>
            </w:r>
            <w:r w:rsidR="006C33BD">
              <w:rPr>
                <w:sz w:val="24"/>
              </w:rPr>
              <w:t>Business Support Officer</w:t>
            </w:r>
          </w:p>
        </w:tc>
        <w:tc>
          <w:tcPr>
            <w:tcW w:w="2995" w:type="dxa"/>
          </w:tcPr>
          <w:p w:rsidR="0085467C" w:rsidRDefault="006C33BD" w:rsidP="00EE4CB7">
            <w:pPr>
              <w:rPr>
                <w:sz w:val="24"/>
              </w:rPr>
            </w:pPr>
            <w:r>
              <w:rPr>
                <w:sz w:val="24"/>
              </w:rPr>
              <w:t>Ongoing once application process commences</w:t>
            </w:r>
          </w:p>
        </w:tc>
      </w:tr>
      <w:tr w:rsidR="008B1AEB" w:rsidTr="00412003">
        <w:tc>
          <w:tcPr>
            <w:tcW w:w="4125" w:type="dxa"/>
          </w:tcPr>
          <w:p w:rsidR="008B1AEB" w:rsidRDefault="008B1AEB" w:rsidP="00EE4CB7">
            <w:pPr>
              <w:rPr>
                <w:sz w:val="24"/>
              </w:rPr>
            </w:pPr>
            <w:r>
              <w:rPr>
                <w:sz w:val="24"/>
              </w:rPr>
              <w:t>Maintaining Tracker and other datasets/spreadsheets</w:t>
            </w:r>
          </w:p>
          <w:p w:rsidR="008B1AEB" w:rsidRDefault="008B1AEB" w:rsidP="00EE4CB7">
            <w:pPr>
              <w:rPr>
                <w:sz w:val="24"/>
              </w:rPr>
            </w:pPr>
          </w:p>
        </w:tc>
        <w:tc>
          <w:tcPr>
            <w:tcW w:w="3507" w:type="dxa"/>
          </w:tcPr>
          <w:p w:rsidR="008B1AEB" w:rsidRDefault="006C33BD" w:rsidP="00EE4CB7">
            <w:pPr>
              <w:rPr>
                <w:sz w:val="24"/>
              </w:rPr>
            </w:pPr>
            <w:r>
              <w:rPr>
                <w:sz w:val="24"/>
              </w:rPr>
              <w:t>Business Support Officer</w:t>
            </w:r>
          </w:p>
        </w:tc>
        <w:tc>
          <w:tcPr>
            <w:tcW w:w="2995" w:type="dxa"/>
          </w:tcPr>
          <w:p w:rsidR="008B1AEB" w:rsidRPr="000F0047" w:rsidRDefault="008B1AEB" w:rsidP="006C33BD">
            <w:pPr>
              <w:rPr>
                <w:sz w:val="24"/>
              </w:rPr>
            </w:pPr>
            <w:r>
              <w:rPr>
                <w:sz w:val="24"/>
              </w:rPr>
              <w:t xml:space="preserve">Commencing w/c </w:t>
            </w:r>
            <w:r w:rsidR="006C33BD">
              <w:rPr>
                <w:sz w:val="24"/>
              </w:rPr>
              <w:t>30</w:t>
            </w:r>
            <w:r w:rsidR="006C33BD" w:rsidRPr="006C33BD">
              <w:rPr>
                <w:sz w:val="24"/>
                <w:vertAlign w:val="superscript"/>
              </w:rPr>
              <w:t>th</w:t>
            </w:r>
            <w:r w:rsidR="006C33BD">
              <w:rPr>
                <w:sz w:val="24"/>
              </w:rPr>
              <w:t xml:space="preserve"> </w:t>
            </w:r>
            <w:r>
              <w:rPr>
                <w:sz w:val="24"/>
              </w:rPr>
              <w:t>November 2020</w:t>
            </w:r>
          </w:p>
        </w:tc>
      </w:tr>
      <w:tr w:rsidR="008B1AEB" w:rsidTr="00412003">
        <w:tc>
          <w:tcPr>
            <w:tcW w:w="4125" w:type="dxa"/>
          </w:tcPr>
          <w:p w:rsidR="008B1AEB" w:rsidRDefault="008B1AEB" w:rsidP="00EE4CB7">
            <w:pPr>
              <w:rPr>
                <w:sz w:val="24"/>
              </w:rPr>
            </w:pPr>
            <w:r>
              <w:rPr>
                <w:sz w:val="24"/>
              </w:rPr>
              <w:lastRenderedPageBreak/>
              <w:t>Monitoring and responding to queries via the proxy e-mail account</w:t>
            </w:r>
          </w:p>
          <w:p w:rsidR="008B1AEB" w:rsidRPr="000F0047" w:rsidRDefault="008B1AEB" w:rsidP="00EE4CB7">
            <w:pPr>
              <w:rPr>
                <w:sz w:val="24"/>
              </w:rPr>
            </w:pPr>
          </w:p>
        </w:tc>
        <w:tc>
          <w:tcPr>
            <w:tcW w:w="3507" w:type="dxa"/>
          </w:tcPr>
          <w:p w:rsidR="008B1AEB" w:rsidRPr="000F0047" w:rsidRDefault="006C33BD" w:rsidP="006C33BD">
            <w:pPr>
              <w:rPr>
                <w:sz w:val="24"/>
              </w:rPr>
            </w:pPr>
            <w:r>
              <w:rPr>
                <w:sz w:val="24"/>
              </w:rPr>
              <w:t>Business Support Officer</w:t>
            </w:r>
            <w:r>
              <w:rPr>
                <w:sz w:val="24"/>
              </w:rPr>
              <w:t>/</w:t>
            </w:r>
            <w:r w:rsidR="0036609D">
              <w:rPr>
                <w:sz w:val="24"/>
              </w:rPr>
              <w:t>Heather Booth</w:t>
            </w:r>
          </w:p>
        </w:tc>
        <w:tc>
          <w:tcPr>
            <w:tcW w:w="2995" w:type="dxa"/>
          </w:tcPr>
          <w:p w:rsidR="008B1AEB" w:rsidRDefault="008B1AEB" w:rsidP="006C33BD">
            <w:pPr>
              <w:rPr>
                <w:sz w:val="24"/>
              </w:rPr>
            </w:pPr>
            <w:r>
              <w:rPr>
                <w:sz w:val="24"/>
              </w:rPr>
              <w:t xml:space="preserve">Commencing w/c </w:t>
            </w:r>
            <w:r w:rsidR="006C33BD">
              <w:rPr>
                <w:sz w:val="24"/>
              </w:rPr>
              <w:t>16</w:t>
            </w:r>
            <w:r w:rsidR="006C33BD" w:rsidRPr="006C33BD">
              <w:rPr>
                <w:sz w:val="24"/>
                <w:vertAlign w:val="superscript"/>
              </w:rPr>
              <w:t>th</w:t>
            </w:r>
            <w:r w:rsidR="006C33BD">
              <w:rPr>
                <w:sz w:val="24"/>
              </w:rPr>
              <w:t xml:space="preserve"> </w:t>
            </w:r>
            <w:r>
              <w:rPr>
                <w:sz w:val="24"/>
              </w:rPr>
              <w:t>November 2020</w:t>
            </w:r>
          </w:p>
        </w:tc>
      </w:tr>
      <w:tr w:rsidR="008B1AEB" w:rsidTr="00412003">
        <w:tc>
          <w:tcPr>
            <w:tcW w:w="4125" w:type="dxa"/>
          </w:tcPr>
          <w:p w:rsidR="008B1AEB" w:rsidRDefault="008B1AEB" w:rsidP="00EE4CB7">
            <w:pPr>
              <w:rPr>
                <w:sz w:val="24"/>
              </w:rPr>
            </w:pPr>
            <w:r w:rsidRPr="000F0047">
              <w:rPr>
                <w:sz w:val="24"/>
              </w:rPr>
              <w:t>Headline communications</w:t>
            </w:r>
          </w:p>
          <w:p w:rsidR="008B1AEB" w:rsidRPr="000F0047" w:rsidRDefault="008B1AEB" w:rsidP="00EE4CB7">
            <w:pPr>
              <w:rPr>
                <w:sz w:val="24"/>
              </w:rPr>
            </w:pPr>
          </w:p>
        </w:tc>
        <w:tc>
          <w:tcPr>
            <w:tcW w:w="3507" w:type="dxa"/>
          </w:tcPr>
          <w:p w:rsidR="008B1AEB" w:rsidRPr="000F0047" w:rsidRDefault="008B1AEB" w:rsidP="00EE4CB7">
            <w:pPr>
              <w:rPr>
                <w:sz w:val="24"/>
              </w:rPr>
            </w:pPr>
            <w:r w:rsidRPr="000F0047">
              <w:rPr>
                <w:sz w:val="24"/>
              </w:rPr>
              <w:t>Heather Booth</w:t>
            </w:r>
          </w:p>
        </w:tc>
        <w:tc>
          <w:tcPr>
            <w:tcW w:w="2995" w:type="dxa"/>
          </w:tcPr>
          <w:p w:rsidR="008B1AEB" w:rsidRPr="000F0047" w:rsidRDefault="008B1AEB" w:rsidP="006C33BD">
            <w:pPr>
              <w:rPr>
                <w:sz w:val="24"/>
              </w:rPr>
            </w:pPr>
            <w:r>
              <w:rPr>
                <w:sz w:val="24"/>
              </w:rPr>
              <w:t xml:space="preserve">Commencing w/c </w:t>
            </w:r>
            <w:r w:rsidR="006C33BD">
              <w:rPr>
                <w:sz w:val="24"/>
              </w:rPr>
              <w:t>16th</w:t>
            </w:r>
            <w:r>
              <w:rPr>
                <w:sz w:val="24"/>
              </w:rPr>
              <w:t xml:space="preserve"> November and ongoing 2020</w:t>
            </w:r>
          </w:p>
        </w:tc>
      </w:tr>
      <w:tr w:rsidR="0036609D" w:rsidTr="00412003">
        <w:tc>
          <w:tcPr>
            <w:tcW w:w="4125" w:type="dxa"/>
          </w:tcPr>
          <w:p w:rsidR="0036609D" w:rsidRDefault="0036609D" w:rsidP="0036609D">
            <w:pPr>
              <w:rPr>
                <w:sz w:val="24"/>
              </w:rPr>
            </w:pPr>
            <w:r w:rsidRPr="000F0047">
              <w:rPr>
                <w:sz w:val="24"/>
              </w:rPr>
              <w:t>Providing triage support for queries</w:t>
            </w:r>
          </w:p>
          <w:p w:rsidR="0036609D" w:rsidRPr="000F0047" w:rsidRDefault="0036609D" w:rsidP="0036609D">
            <w:pPr>
              <w:rPr>
                <w:sz w:val="24"/>
              </w:rPr>
            </w:pPr>
          </w:p>
        </w:tc>
        <w:tc>
          <w:tcPr>
            <w:tcW w:w="3507" w:type="dxa"/>
          </w:tcPr>
          <w:p w:rsidR="0036609D" w:rsidRPr="000F0047" w:rsidRDefault="0036609D" w:rsidP="006C33BD">
            <w:pPr>
              <w:rPr>
                <w:sz w:val="24"/>
              </w:rPr>
            </w:pPr>
            <w:r>
              <w:rPr>
                <w:sz w:val="24"/>
              </w:rPr>
              <w:t>Heather Booth/</w:t>
            </w:r>
            <w:r w:rsidR="006C33BD">
              <w:rPr>
                <w:sz w:val="24"/>
              </w:rPr>
              <w:t xml:space="preserve"> </w:t>
            </w:r>
            <w:r w:rsidR="006C33BD">
              <w:rPr>
                <w:sz w:val="24"/>
              </w:rPr>
              <w:t>Business Support Officer</w:t>
            </w:r>
          </w:p>
        </w:tc>
        <w:tc>
          <w:tcPr>
            <w:tcW w:w="2995" w:type="dxa"/>
          </w:tcPr>
          <w:p w:rsidR="0036609D" w:rsidRDefault="0036609D" w:rsidP="006C33BD">
            <w:pPr>
              <w:rPr>
                <w:sz w:val="24"/>
              </w:rPr>
            </w:pPr>
            <w:r>
              <w:rPr>
                <w:sz w:val="24"/>
              </w:rPr>
              <w:t xml:space="preserve">Commencing w/c </w:t>
            </w:r>
            <w:r w:rsidR="006C33BD">
              <w:rPr>
                <w:sz w:val="24"/>
              </w:rPr>
              <w:t>16</w:t>
            </w:r>
            <w:r w:rsidR="006C33BD" w:rsidRPr="006C33BD">
              <w:rPr>
                <w:sz w:val="24"/>
                <w:vertAlign w:val="superscript"/>
              </w:rPr>
              <w:t>th</w:t>
            </w:r>
            <w:r w:rsidR="006C33BD">
              <w:rPr>
                <w:sz w:val="24"/>
              </w:rPr>
              <w:t xml:space="preserve"> </w:t>
            </w:r>
            <w:r>
              <w:rPr>
                <w:sz w:val="24"/>
              </w:rPr>
              <w:t>November 2020</w:t>
            </w:r>
          </w:p>
        </w:tc>
      </w:tr>
      <w:tr w:rsidR="0036609D" w:rsidTr="00412003">
        <w:tc>
          <w:tcPr>
            <w:tcW w:w="4125" w:type="dxa"/>
          </w:tcPr>
          <w:p w:rsidR="0036609D" w:rsidRDefault="0036609D" w:rsidP="0036609D">
            <w:pPr>
              <w:rPr>
                <w:sz w:val="24"/>
              </w:rPr>
            </w:pPr>
            <w:r>
              <w:rPr>
                <w:sz w:val="24"/>
              </w:rPr>
              <w:t xml:space="preserve">Reporting, metrics </w:t>
            </w:r>
            <w:r w:rsidRPr="00945817">
              <w:rPr>
                <w:sz w:val="24"/>
              </w:rPr>
              <w:t>and evaluation</w:t>
            </w:r>
          </w:p>
          <w:p w:rsidR="0036609D" w:rsidRPr="00945817" w:rsidRDefault="0036609D" w:rsidP="0036609D">
            <w:pPr>
              <w:rPr>
                <w:sz w:val="24"/>
              </w:rPr>
            </w:pPr>
          </w:p>
        </w:tc>
        <w:tc>
          <w:tcPr>
            <w:tcW w:w="3507" w:type="dxa"/>
          </w:tcPr>
          <w:p w:rsidR="0036609D" w:rsidRDefault="0036609D" w:rsidP="0036609D">
            <w:pPr>
              <w:rPr>
                <w:b/>
                <w:sz w:val="24"/>
              </w:rPr>
            </w:pPr>
            <w:r w:rsidRPr="000F0047">
              <w:rPr>
                <w:sz w:val="24"/>
              </w:rPr>
              <w:t>Heather Booth</w:t>
            </w:r>
          </w:p>
        </w:tc>
        <w:tc>
          <w:tcPr>
            <w:tcW w:w="2995" w:type="dxa"/>
          </w:tcPr>
          <w:p w:rsidR="0036609D" w:rsidRPr="000F0047" w:rsidRDefault="0036609D" w:rsidP="006C33BD">
            <w:pPr>
              <w:rPr>
                <w:sz w:val="24"/>
              </w:rPr>
            </w:pPr>
            <w:r>
              <w:rPr>
                <w:sz w:val="24"/>
              </w:rPr>
              <w:t xml:space="preserve">Commencing w/c </w:t>
            </w:r>
            <w:r w:rsidR="006C33BD">
              <w:rPr>
                <w:sz w:val="24"/>
              </w:rPr>
              <w:t>30</w:t>
            </w:r>
            <w:r w:rsidR="006C33BD" w:rsidRPr="006C33BD">
              <w:rPr>
                <w:sz w:val="24"/>
                <w:vertAlign w:val="superscript"/>
              </w:rPr>
              <w:t>th</w:t>
            </w:r>
            <w:r w:rsidR="006C33BD">
              <w:rPr>
                <w:sz w:val="24"/>
              </w:rPr>
              <w:t xml:space="preserve"> </w:t>
            </w:r>
            <w:r>
              <w:rPr>
                <w:sz w:val="24"/>
              </w:rPr>
              <w:t>November 2020</w:t>
            </w:r>
          </w:p>
        </w:tc>
      </w:tr>
    </w:tbl>
    <w:p w:rsidR="008B1AEB" w:rsidRDefault="008B1AEB" w:rsidP="008B1AEB">
      <w:pPr>
        <w:rPr>
          <w:b/>
          <w:sz w:val="24"/>
        </w:rPr>
      </w:pPr>
    </w:p>
    <w:p w:rsidR="00545FB2" w:rsidRDefault="00545FB2" w:rsidP="00545FB2">
      <w:pPr>
        <w:rPr>
          <w:b/>
          <w:sz w:val="24"/>
        </w:rPr>
      </w:pPr>
      <w:r>
        <w:rPr>
          <w:b/>
          <w:sz w:val="24"/>
        </w:rPr>
        <w:t xml:space="preserve">INFORMATION YOU NEED TO KNOW: </w:t>
      </w:r>
    </w:p>
    <w:p w:rsidR="00A317E0" w:rsidRPr="00DB4920" w:rsidRDefault="00A317E0" w:rsidP="00545FB2">
      <w:pPr>
        <w:rPr>
          <w:sz w:val="24"/>
          <w:u w:val="single"/>
        </w:rPr>
      </w:pPr>
      <w:r w:rsidRPr="00DB4920">
        <w:rPr>
          <w:sz w:val="24"/>
          <w:u w:val="single"/>
        </w:rPr>
        <w:t>Business Support</w:t>
      </w:r>
    </w:p>
    <w:p w:rsidR="00545FB2" w:rsidRDefault="006C33BD" w:rsidP="00545FB2">
      <w:pPr>
        <w:rPr>
          <w:sz w:val="24"/>
        </w:rPr>
      </w:pPr>
      <w:r>
        <w:rPr>
          <w:sz w:val="24"/>
        </w:rPr>
        <w:t>Full time</w:t>
      </w:r>
      <w:r w:rsidR="00545FB2" w:rsidRPr="001E5AFD">
        <w:rPr>
          <w:sz w:val="24"/>
        </w:rPr>
        <w:t xml:space="preserve"> Business Support </w:t>
      </w:r>
      <w:r>
        <w:rPr>
          <w:sz w:val="24"/>
        </w:rPr>
        <w:t xml:space="preserve">will be in place </w:t>
      </w:r>
      <w:r w:rsidR="00545FB2" w:rsidRPr="001E5AFD">
        <w:rPr>
          <w:sz w:val="24"/>
        </w:rPr>
        <w:t xml:space="preserve">to provide as much </w:t>
      </w:r>
      <w:r>
        <w:rPr>
          <w:sz w:val="24"/>
        </w:rPr>
        <w:t>a</w:t>
      </w:r>
      <w:r w:rsidR="00545FB2" w:rsidRPr="001E5AFD">
        <w:rPr>
          <w:sz w:val="24"/>
        </w:rPr>
        <w:t xml:space="preserve">dministrative </w:t>
      </w:r>
      <w:r w:rsidR="00CA11A0">
        <w:rPr>
          <w:sz w:val="24"/>
        </w:rPr>
        <w:t xml:space="preserve">help </w:t>
      </w:r>
      <w:r w:rsidR="00545FB2" w:rsidRPr="001E5AFD">
        <w:rPr>
          <w:sz w:val="24"/>
        </w:rPr>
        <w:t>as possible to assist you in supporting LAC/Care Leavers to complete and submit their application to the EU Settlement Scheme.</w:t>
      </w:r>
      <w:r w:rsidR="000D4B19">
        <w:rPr>
          <w:sz w:val="24"/>
        </w:rPr>
        <w:t xml:space="preserve"> </w:t>
      </w:r>
      <w:r w:rsidR="00AA3092">
        <w:rPr>
          <w:sz w:val="24"/>
        </w:rPr>
        <w:t xml:space="preserve">A </w:t>
      </w:r>
      <w:r>
        <w:rPr>
          <w:sz w:val="24"/>
        </w:rPr>
        <w:t xml:space="preserve">Business Support Officer </w:t>
      </w:r>
      <w:r w:rsidR="00AA3092">
        <w:rPr>
          <w:sz w:val="24"/>
        </w:rPr>
        <w:t xml:space="preserve">(TBC) </w:t>
      </w:r>
      <w:r>
        <w:rPr>
          <w:sz w:val="24"/>
        </w:rPr>
        <w:t xml:space="preserve">will </w:t>
      </w:r>
      <w:r w:rsidR="000D4B19">
        <w:rPr>
          <w:sz w:val="24"/>
        </w:rPr>
        <w:t>carry out as much pre-work as is possible</w:t>
      </w:r>
      <w:r w:rsidR="00A317E0">
        <w:rPr>
          <w:sz w:val="24"/>
        </w:rPr>
        <w:t xml:space="preserve"> by </w:t>
      </w:r>
      <w:r w:rsidR="000D4B19">
        <w:rPr>
          <w:sz w:val="24"/>
        </w:rPr>
        <w:t xml:space="preserve">collating information that we already hold on each individual, for example, </w:t>
      </w:r>
      <w:r w:rsidR="00026005">
        <w:rPr>
          <w:sz w:val="24"/>
        </w:rPr>
        <w:t xml:space="preserve">nationality or </w:t>
      </w:r>
      <w:r w:rsidR="000D4B19">
        <w:rPr>
          <w:sz w:val="24"/>
        </w:rPr>
        <w:t xml:space="preserve">if we have information about their immigration status already. By carrying out this exercise, we will be able to give you a better insight into the nature of the discussion you </w:t>
      </w:r>
      <w:r w:rsidR="00A317E0">
        <w:rPr>
          <w:sz w:val="24"/>
        </w:rPr>
        <w:t xml:space="preserve">will </w:t>
      </w:r>
      <w:r w:rsidR="000D4B19">
        <w:rPr>
          <w:sz w:val="24"/>
        </w:rPr>
        <w:t>need to have</w:t>
      </w:r>
      <w:r w:rsidR="00026005">
        <w:rPr>
          <w:sz w:val="24"/>
        </w:rPr>
        <w:t xml:space="preserve">, </w:t>
      </w:r>
      <w:r w:rsidR="00A317E0">
        <w:rPr>
          <w:sz w:val="24"/>
        </w:rPr>
        <w:t xml:space="preserve">provide clarity on who will need to make the application, </w:t>
      </w:r>
      <w:r w:rsidR="00026005">
        <w:rPr>
          <w:sz w:val="24"/>
        </w:rPr>
        <w:t xml:space="preserve">how </w:t>
      </w:r>
      <w:r w:rsidR="00A317E0">
        <w:rPr>
          <w:sz w:val="24"/>
        </w:rPr>
        <w:t>it will need to be made and any gaps in documentation we hav</w:t>
      </w:r>
      <w:r w:rsidR="00756ECC">
        <w:rPr>
          <w:sz w:val="24"/>
        </w:rPr>
        <w:t>e</w:t>
      </w:r>
      <w:r w:rsidR="00844010">
        <w:rPr>
          <w:sz w:val="24"/>
        </w:rPr>
        <w:t xml:space="preserve"> and the action we need to take. </w:t>
      </w:r>
      <w:r w:rsidR="00A317E0">
        <w:rPr>
          <w:sz w:val="24"/>
        </w:rPr>
        <w:t xml:space="preserve"> As you might expect, the</w:t>
      </w:r>
      <w:r w:rsidR="00026005">
        <w:rPr>
          <w:sz w:val="24"/>
        </w:rPr>
        <w:t xml:space="preserve"> pre-work will also inform us as to who we might </w:t>
      </w:r>
      <w:r w:rsidR="00026005" w:rsidRPr="00844010">
        <w:rPr>
          <w:sz w:val="24"/>
          <w:u w:val="single"/>
        </w:rPr>
        <w:t>not</w:t>
      </w:r>
      <w:r w:rsidR="00026005">
        <w:rPr>
          <w:sz w:val="24"/>
        </w:rPr>
        <w:t xml:space="preserve"> need to prioritise and</w:t>
      </w:r>
      <w:r w:rsidR="00F54AFF">
        <w:rPr>
          <w:sz w:val="24"/>
        </w:rPr>
        <w:t>,</w:t>
      </w:r>
      <w:r w:rsidR="00026005">
        <w:rPr>
          <w:sz w:val="24"/>
        </w:rPr>
        <w:t xml:space="preserve"> therefore, direct </w:t>
      </w:r>
      <w:r w:rsidR="000A541C">
        <w:rPr>
          <w:sz w:val="24"/>
        </w:rPr>
        <w:t xml:space="preserve">valuable staffing </w:t>
      </w:r>
      <w:r w:rsidR="00026005">
        <w:rPr>
          <w:sz w:val="24"/>
        </w:rPr>
        <w:t xml:space="preserve">resource where it is most needed. </w:t>
      </w:r>
    </w:p>
    <w:p w:rsidR="00A317E0" w:rsidRPr="00DB4920" w:rsidRDefault="0051299A" w:rsidP="00545FB2">
      <w:pPr>
        <w:rPr>
          <w:sz w:val="24"/>
          <w:u w:val="single"/>
        </w:rPr>
      </w:pPr>
      <w:r w:rsidRPr="00DB4920">
        <w:rPr>
          <w:sz w:val="24"/>
          <w:u w:val="single"/>
        </w:rPr>
        <w:t xml:space="preserve">CSC Dataset </w:t>
      </w:r>
    </w:p>
    <w:p w:rsidR="0051299A" w:rsidRDefault="00A317E0" w:rsidP="00545FB2">
      <w:pPr>
        <w:rPr>
          <w:sz w:val="24"/>
        </w:rPr>
      </w:pPr>
      <w:r>
        <w:rPr>
          <w:sz w:val="24"/>
        </w:rPr>
        <w:t>As</w:t>
      </w:r>
      <w:r w:rsidR="0051299A">
        <w:rPr>
          <w:sz w:val="24"/>
        </w:rPr>
        <w:t xml:space="preserve"> at 1</w:t>
      </w:r>
      <w:r w:rsidR="0051299A" w:rsidRPr="0051299A">
        <w:rPr>
          <w:sz w:val="24"/>
          <w:vertAlign w:val="superscript"/>
        </w:rPr>
        <w:t>st</w:t>
      </w:r>
      <w:r w:rsidR="0051299A">
        <w:rPr>
          <w:sz w:val="24"/>
        </w:rPr>
        <w:t xml:space="preserve"> November 2020 – the numbers of individuals </w:t>
      </w:r>
      <w:r>
        <w:rPr>
          <w:sz w:val="24"/>
        </w:rPr>
        <w:t xml:space="preserve">that have been identified based on their nationality </w:t>
      </w:r>
      <w:r w:rsidR="0051299A">
        <w:rPr>
          <w:sz w:val="24"/>
        </w:rPr>
        <w:t>are:</w:t>
      </w:r>
    </w:p>
    <w:p w:rsidR="0051299A" w:rsidRDefault="0051299A" w:rsidP="0051299A">
      <w:pPr>
        <w:pStyle w:val="ListParagraph"/>
        <w:numPr>
          <w:ilvl w:val="0"/>
          <w:numId w:val="5"/>
        </w:numPr>
        <w:rPr>
          <w:sz w:val="24"/>
        </w:rPr>
      </w:pPr>
      <w:r>
        <w:rPr>
          <w:sz w:val="24"/>
        </w:rPr>
        <w:t>LAC – total numbers 48</w:t>
      </w:r>
    </w:p>
    <w:p w:rsidR="0051299A" w:rsidRDefault="0051299A" w:rsidP="0051299A">
      <w:pPr>
        <w:pStyle w:val="ListParagraph"/>
        <w:numPr>
          <w:ilvl w:val="0"/>
          <w:numId w:val="5"/>
        </w:numPr>
        <w:rPr>
          <w:sz w:val="24"/>
        </w:rPr>
      </w:pPr>
      <w:r>
        <w:rPr>
          <w:sz w:val="24"/>
        </w:rPr>
        <w:t>Care Leavers – total numbers 13</w:t>
      </w:r>
    </w:p>
    <w:p w:rsidR="0051299A" w:rsidRDefault="0051299A" w:rsidP="0051299A">
      <w:pPr>
        <w:rPr>
          <w:sz w:val="24"/>
        </w:rPr>
      </w:pPr>
      <w:r>
        <w:rPr>
          <w:sz w:val="24"/>
        </w:rPr>
        <w:t xml:space="preserve">The dataset will </w:t>
      </w:r>
      <w:r w:rsidR="00A97910">
        <w:rPr>
          <w:sz w:val="24"/>
        </w:rPr>
        <w:t xml:space="preserve">be interrogated </w:t>
      </w:r>
      <w:r w:rsidR="00AA3092">
        <w:rPr>
          <w:sz w:val="24"/>
        </w:rPr>
        <w:t xml:space="preserve">on a monthly basis </w:t>
      </w:r>
      <w:r w:rsidR="0086183E">
        <w:rPr>
          <w:sz w:val="24"/>
        </w:rPr>
        <w:t>to identify additions.</w:t>
      </w:r>
    </w:p>
    <w:p w:rsidR="00177485" w:rsidRDefault="00AA3092" w:rsidP="0051299A">
      <w:pPr>
        <w:rPr>
          <w:sz w:val="24"/>
        </w:rPr>
      </w:pPr>
      <w:r>
        <w:rPr>
          <w:sz w:val="24"/>
        </w:rPr>
        <w:t xml:space="preserve">The BSO </w:t>
      </w:r>
      <w:r w:rsidR="00177485">
        <w:rPr>
          <w:sz w:val="24"/>
        </w:rPr>
        <w:t xml:space="preserve">will update and maintain the dataset – you will </w:t>
      </w:r>
      <w:r w:rsidR="00177485" w:rsidRPr="00177485">
        <w:rPr>
          <w:sz w:val="24"/>
          <w:u w:val="single"/>
        </w:rPr>
        <w:t>not</w:t>
      </w:r>
      <w:r w:rsidR="00177485">
        <w:rPr>
          <w:sz w:val="24"/>
        </w:rPr>
        <w:t xml:space="preserve"> need to populate this with any information.</w:t>
      </w:r>
    </w:p>
    <w:p w:rsidR="00830C40" w:rsidRDefault="00830C40" w:rsidP="0051299A">
      <w:pPr>
        <w:rPr>
          <w:sz w:val="24"/>
          <w:u w:val="single"/>
        </w:rPr>
      </w:pPr>
      <w:r w:rsidRPr="00830C40">
        <w:rPr>
          <w:sz w:val="24"/>
          <w:u w:val="single"/>
        </w:rPr>
        <w:t>Case Studies</w:t>
      </w:r>
    </w:p>
    <w:p w:rsidR="00830C40" w:rsidRDefault="007D63C5" w:rsidP="00830C40">
      <w:pPr>
        <w:rPr>
          <w:sz w:val="24"/>
        </w:rPr>
      </w:pPr>
      <w:r>
        <w:rPr>
          <w:sz w:val="24"/>
        </w:rPr>
        <w:t>Three</w:t>
      </w:r>
      <w:r w:rsidR="00830C40">
        <w:rPr>
          <w:sz w:val="24"/>
        </w:rPr>
        <w:t xml:space="preserve"> t</w:t>
      </w:r>
      <w:r w:rsidR="00830C40" w:rsidRPr="0032551D">
        <w:rPr>
          <w:sz w:val="24"/>
        </w:rPr>
        <w:t>est case studies have been identified</w:t>
      </w:r>
      <w:r w:rsidR="00830C40">
        <w:rPr>
          <w:sz w:val="24"/>
        </w:rPr>
        <w:t xml:space="preserve"> to commence</w:t>
      </w:r>
      <w:r>
        <w:rPr>
          <w:sz w:val="24"/>
        </w:rPr>
        <w:t xml:space="preserve"> the pre-work and submission of applications</w:t>
      </w:r>
      <w:r w:rsidR="00830C40">
        <w:rPr>
          <w:sz w:val="24"/>
        </w:rPr>
        <w:t xml:space="preserve"> </w:t>
      </w:r>
      <w:r>
        <w:rPr>
          <w:sz w:val="24"/>
        </w:rPr>
        <w:t>immediately – two LAC and 1 Care Leaver. These cases will be prioritised</w:t>
      </w:r>
      <w:r w:rsidR="00830C40">
        <w:rPr>
          <w:sz w:val="24"/>
        </w:rPr>
        <w:t xml:space="preserve"> </w:t>
      </w:r>
      <w:r>
        <w:rPr>
          <w:sz w:val="24"/>
        </w:rPr>
        <w:t xml:space="preserve">but </w:t>
      </w:r>
      <w:r w:rsidR="00830C40">
        <w:rPr>
          <w:sz w:val="24"/>
        </w:rPr>
        <w:t xml:space="preserve">with data gathering </w:t>
      </w:r>
      <w:r>
        <w:rPr>
          <w:sz w:val="24"/>
        </w:rPr>
        <w:t>and submission of application will run in parallel.</w:t>
      </w:r>
    </w:p>
    <w:p w:rsidR="007D63C5" w:rsidRDefault="007D63C5">
      <w:pPr>
        <w:rPr>
          <w:sz w:val="24"/>
          <w:u w:val="single"/>
        </w:rPr>
      </w:pPr>
      <w:r>
        <w:rPr>
          <w:sz w:val="24"/>
          <w:u w:val="single"/>
        </w:rPr>
        <w:br w:type="page"/>
      </w:r>
    </w:p>
    <w:p w:rsidR="00DB4920" w:rsidRPr="00DB4920" w:rsidRDefault="00DB4920" w:rsidP="00545FB2">
      <w:pPr>
        <w:rPr>
          <w:sz w:val="24"/>
          <w:u w:val="single"/>
        </w:rPr>
      </w:pPr>
      <w:r w:rsidRPr="00DB4920">
        <w:rPr>
          <w:sz w:val="24"/>
          <w:u w:val="single"/>
        </w:rPr>
        <w:lastRenderedPageBreak/>
        <w:t>Internal Communication</w:t>
      </w:r>
    </w:p>
    <w:p w:rsidR="00545FB2" w:rsidRPr="007065D1" w:rsidRDefault="00545FB2" w:rsidP="00545FB2">
      <w:pPr>
        <w:rPr>
          <w:sz w:val="24"/>
        </w:rPr>
      </w:pPr>
      <w:r w:rsidRPr="007065D1">
        <w:rPr>
          <w:sz w:val="24"/>
        </w:rPr>
        <w:t>Communication regarding the EU Settlement Scheme will be sent/received via the proxy e-mail account</w:t>
      </w:r>
      <w:r>
        <w:rPr>
          <w:sz w:val="24"/>
        </w:rPr>
        <w:t xml:space="preserve"> to ensure continuity and consistency of response and make sure that your queries are responded to in the event of annual leave or any other staff absence. </w:t>
      </w:r>
    </w:p>
    <w:p w:rsidR="00545FB2" w:rsidRPr="007065D1" w:rsidRDefault="00545FB2" w:rsidP="00545FB2">
      <w:pPr>
        <w:pStyle w:val="ListParagraph"/>
        <w:numPr>
          <w:ilvl w:val="0"/>
          <w:numId w:val="4"/>
        </w:numPr>
        <w:rPr>
          <w:b/>
          <w:sz w:val="24"/>
        </w:rPr>
      </w:pPr>
      <w:r w:rsidRPr="000F1385">
        <w:rPr>
          <w:rFonts w:cstheme="minorHAnsi"/>
          <w:sz w:val="24"/>
          <w:szCs w:val="24"/>
          <w:lang w:val="en-US"/>
        </w:rPr>
        <w:t xml:space="preserve">EU Settlement Status (Children) </w:t>
      </w:r>
      <w:hyperlink r:id="rId12" w:history="1">
        <w:r w:rsidRPr="000F1385">
          <w:rPr>
            <w:rStyle w:val="Hyperlink"/>
            <w:rFonts w:cstheme="minorHAnsi"/>
            <w:sz w:val="24"/>
            <w:szCs w:val="24"/>
            <w:lang w:val="en-US"/>
          </w:rPr>
          <w:t>eusettlementstatus@lancashire.gov.uk</w:t>
        </w:r>
      </w:hyperlink>
    </w:p>
    <w:p w:rsidR="00545FB2" w:rsidRDefault="00545FB2" w:rsidP="00545FB2">
      <w:pPr>
        <w:pStyle w:val="ListParagraph"/>
        <w:numPr>
          <w:ilvl w:val="0"/>
          <w:numId w:val="4"/>
        </w:numPr>
        <w:rPr>
          <w:sz w:val="24"/>
        </w:rPr>
      </w:pPr>
      <w:r w:rsidRPr="007065D1">
        <w:rPr>
          <w:sz w:val="24"/>
        </w:rPr>
        <w:t xml:space="preserve">Email communications will be </w:t>
      </w:r>
      <w:r>
        <w:rPr>
          <w:sz w:val="24"/>
        </w:rPr>
        <w:t xml:space="preserve">dealt with </w:t>
      </w:r>
      <w:r w:rsidRPr="007065D1">
        <w:rPr>
          <w:sz w:val="24"/>
        </w:rPr>
        <w:t xml:space="preserve">and headed up by </w:t>
      </w:r>
      <w:r w:rsidRPr="00F76AB7">
        <w:rPr>
          <w:color w:val="FF0000"/>
          <w:sz w:val="24"/>
        </w:rPr>
        <w:t xml:space="preserve">Case Number </w:t>
      </w:r>
      <w:r>
        <w:rPr>
          <w:sz w:val="24"/>
        </w:rPr>
        <w:t>in the subject line to ensure accuracy and ease of maintaining and manipulating the dataset and tracker</w:t>
      </w:r>
    </w:p>
    <w:p w:rsidR="00DB4920" w:rsidRDefault="00545FB2" w:rsidP="005E7361">
      <w:pPr>
        <w:pStyle w:val="ListParagraph"/>
        <w:numPr>
          <w:ilvl w:val="0"/>
          <w:numId w:val="4"/>
        </w:numPr>
        <w:rPr>
          <w:sz w:val="24"/>
        </w:rPr>
      </w:pPr>
      <w:r w:rsidRPr="004A138C">
        <w:rPr>
          <w:sz w:val="24"/>
        </w:rPr>
        <w:t>There will be standard e-mail templates available to make it easier and quicker for you to complete which will reduce the administrative burden as much as we possibly can</w:t>
      </w:r>
    </w:p>
    <w:p w:rsidR="00FB7283" w:rsidRDefault="00FB7283" w:rsidP="00FB7283">
      <w:pPr>
        <w:rPr>
          <w:sz w:val="24"/>
          <w:u w:val="single"/>
        </w:rPr>
      </w:pPr>
      <w:r w:rsidRPr="00FB7283">
        <w:rPr>
          <w:sz w:val="24"/>
          <w:u w:val="single"/>
        </w:rPr>
        <w:t>Assisted Digital Service &amp; ID Document Scanning Locations</w:t>
      </w:r>
    </w:p>
    <w:p w:rsidR="00FB7283" w:rsidRDefault="00FB7283" w:rsidP="00FB7283">
      <w:pPr>
        <w:rPr>
          <w:sz w:val="24"/>
        </w:rPr>
      </w:pPr>
      <w:r>
        <w:rPr>
          <w:sz w:val="24"/>
        </w:rPr>
        <w:t xml:space="preserve">You may have seen these services promoted previously, however, due to Covid-19, LCC are not currently able to provide either facility. The respective </w:t>
      </w:r>
      <w:r w:rsidR="008C2CE4">
        <w:rPr>
          <w:sz w:val="24"/>
        </w:rPr>
        <w:t xml:space="preserve">LCC </w:t>
      </w:r>
      <w:r>
        <w:rPr>
          <w:sz w:val="24"/>
        </w:rPr>
        <w:t xml:space="preserve">Services responsible are continuing to review and will re-open when it is possible to do so. </w:t>
      </w:r>
    </w:p>
    <w:p w:rsidR="00FB7283" w:rsidRPr="00FB7283" w:rsidRDefault="00FB7283" w:rsidP="00FB7283">
      <w:pPr>
        <w:rPr>
          <w:sz w:val="24"/>
          <w:u w:val="single"/>
        </w:rPr>
      </w:pPr>
      <w:r w:rsidRPr="00FB7283">
        <w:rPr>
          <w:sz w:val="24"/>
          <w:u w:val="single"/>
        </w:rPr>
        <w:t>Cost of making an application</w:t>
      </w:r>
    </w:p>
    <w:p w:rsidR="00FB7283" w:rsidRDefault="00FB7283" w:rsidP="00FB7283">
      <w:pPr>
        <w:rPr>
          <w:sz w:val="24"/>
        </w:rPr>
      </w:pPr>
      <w:r>
        <w:rPr>
          <w:sz w:val="24"/>
        </w:rPr>
        <w:t>There is no cost attached to making an application.</w:t>
      </w:r>
    </w:p>
    <w:p w:rsidR="00CB33E2" w:rsidRDefault="00CB33E2" w:rsidP="00FB7283">
      <w:pPr>
        <w:rPr>
          <w:sz w:val="24"/>
        </w:rPr>
      </w:pPr>
      <w:r w:rsidRPr="00CB33E2">
        <w:rPr>
          <w:sz w:val="24"/>
          <w:u w:val="single"/>
        </w:rPr>
        <w:t>There are 2 routes to make an application</w:t>
      </w:r>
      <w:r>
        <w:rPr>
          <w:sz w:val="24"/>
        </w:rPr>
        <w:t xml:space="preserve"> </w:t>
      </w:r>
    </w:p>
    <w:p w:rsidR="00CB33E2" w:rsidRDefault="00CB33E2" w:rsidP="00FB7283">
      <w:pPr>
        <w:rPr>
          <w:sz w:val="24"/>
        </w:rPr>
      </w:pPr>
      <w:r>
        <w:rPr>
          <w:sz w:val="24"/>
        </w:rPr>
        <w:t>This depends on what ID documents are available.</w:t>
      </w:r>
    </w:p>
    <w:p w:rsidR="00CB33E2" w:rsidRDefault="00CB33E2" w:rsidP="00CB33E2">
      <w:pPr>
        <w:pStyle w:val="ListParagraph"/>
        <w:numPr>
          <w:ilvl w:val="0"/>
          <w:numId w:val="7"/>
        </w:numPr>
        <w:rPr>
          <w:sz w:val="24"/>
        </w:rPr>
      </w:pPr>
      <w:r>
        <w:rPr>
          <w:sz w:val="24"/>
        </w:rPr>
        <w:t>Online</w:t>
      </w:r>
      <w:r w:rsidR="007B3BA1">
        <w:rPr>
          <w:sz w:val="24"/>
        </w:rPr>
        <w:t xml:space="preserve"> (preferred route)</w:t>
      </w:r>
    </w:p>
    <w:p w:rsidR="00CB33E2" w:rsidRDefault="00CB33E2" w:rsidP="00CB33E2">
      <w:pPr>
        <w:pStyle w:val="ListParagraph"/>
        <w:numPr>
          <w:ilvl w:val="0"/>
          <w:numId w:val="7"/>
        </w:numPr>
        <w:rPr>
          <w:sz w:val="24"/>
        </w:rPr>
      </w:pPr>
      <w:r>
        <w:rPr>
          <w:sz w:val="24"/>
        </w:rPr>
        <w:t>Postal</w:t>
      </w:r>
      <w:r w:rsidR="007B3BA1">
        <w:rPr>
          <w:sz w:val="24"/>
        </w:rPr>
        <w:t xml:space="preserve"> (we will need to seek approval from the Settlement Resolution Centre)</w:t>
      </w:r>
    </w:p>
    <w:p w:rsidR="0062208D" w:rsidRDefault="0062208D" w:rsidP="0062208D">
      <w:pPr>
        <w:rPr>
          <w:sz w:val="24"/>
        </w:rPr>
      </w:pPr>
    </w:p>
    <w:p w:rsidR="008F184D" w:rsidRDefault="008F184D" w:rsidP="008F184D">
      <w:pPr>
        <w:rPr>
          <w:b/>
          <w:sz w:val="24"/>
        </w:rPr>
      </w:pPr>
      <w:r>
        <w:rPr>
          <w:b/>
          <w:sz w:val="24"/>
        </w:rPr>
        <w:t>DATA CAPTURE AND RECORDING (TRACKER)</w:t>
      </w:r>
    </w:p>
    <w:p w:rsidR="008F184D" w:rsidRDefault="008F184D" w:rsidP="008F184D">
      <w:pPr>
        <w:rPr>
          <w:sz w:val="24"/>
        </w:rPr>
      </w:pPr>
      <w:r w:rsidRPr="001A7A95">
        <w:rPr>
          <w:sz w:val="24"/>
        </w:rPr>
        <w:t xml:space="preserve">The Home Office require certain pieces of </w:t>
      </w:r>
      <w:r>
        <w:rPr>
          <w:sz w:val="24"/>
        </w:rPr>
        <w:t xml:space="preserve">data </w:t>
      </w:r>
      <w:r w:rsidRPr="001A7A95">
        <w:rPr>
          <w:sz w:val="24"/>
        </w:rPr>
        <w:t>be collated and stored electronically by individual case number. Additionally, centrally in CSC, will also need to capture in</w:t>
      </w:r>
      <w:r>
        <w:rPr>
          <w:sz w:val="24"/>
        </w:rPr>
        <w:t>formation to help us categorise individuals on our dataset</w:t>
      </w:r>
      <w:r w:rsidRPr="001A7A95">
        <w:rPr>
          <w:sz w:val="24"/>
        </w:rPr>
        <w:t xml:space="preserve"> </w:t>
      </w:r>
      <w:r>
        <w:rPr>
          <w:sz w:val="24"/>
        </w:rPr>
        <w:t xml:space="preserve">to </w:t>
      </w:r>
      <w:r w:rsidR="00177485">
        <w:rPr>
          <w:sz w:val="24"/>
        </w:rPr>
        <w:t>assist Social w</w:t>
      </w:r>
      <w:r w:rsidRPr="001A7A95">
        <w:rPr>
          <w:sz w:val="24"/>
        </w:rPr>
        <w:t>orkers in their discussion/interventions with LAC/Care Leavers/Child in Need</w:t>
      </w:r>
      <w:r>
        <w:rPr>
          <w:sz w:val="24"/>
        </w:rPr>
        <w:t xml:space="preserve">.  </w:t>
      </w:r>
    </w:p>
    <w:p w:rsidR="008F184D" w:rsidRDefault="008F184D" w:rsidP="008F184D">
      <w:pPr>
        <w:rPr>
          <w:sz w:val="24"/>
        </w:rPr>
      </w:pPr>
      <w:r>
        <w:rPr>
          <w:sz w:val="24"/>
        </w:rPr>
        <w:t>For information, the table</w:t>
      </w:r>
      <w:r w:rsidR="008D2593">
        <w:rPr>
          <w:sz w:val="24"/>
        </w:rPr>
        <w:t xml:space="preserve">(s) </w:t>
      </w:r>
      <w:r>
        <w:rPr>
          <w:sz w:val="24"/>
        </w:rPr>
        <w:t xml:space="preserve">below </w:t>
      </w:r>
      <w:r w:rsidR="008D2593">
        <w:rPr>
          <w:sz w:val="24"/>
        </w:rPr>
        <w:t xml:space="preserve">outlines the information that </w:t>
      </w:r>
      <w:r w:rsidR="00AA3092">
        <w:rPr>
          <w:sz w:val="24"/>
        </w:rPr>
        <w:t xml:space="preserve">the BSO </w:t>
      </w:r>
      <w:r w:rsidR="008D2593">
        <w:rPr>
          <w:sz w:val="24"/>
        </w:rPr>
        <w:t>will capture as part of the pre-work and</w:t>
      </w:r>
      <w:r>
        <w:rPr>
          <w:sz w:val="24"/>
        </w:rPr>
        <w:t xml:space="preserve"> the data that will be recorded</w:t>
      </w:r>
      <w:r w:rsidR="008D2593">
        <w:rPr>
          <w:sz w:val="24"/>
        </w:rPr>
        <w:t xml:space="preserve"> in the Tracker.</w:t>
      </w:r>
    </w:p>
    <w:p w:rsidR="008F184D" w:rsidRPr="008D2593" w:rsidRDefault="008D2593" w:rsidP="008F184D">
      <w:pPr>
        <w:rPr>
          <w:b/>
          <w:sz w:val="24"/>
          <w:u w:val="single"/>
        </w:rPr>
      </w:pPr>
      <w:r>
        <w:rPr>
          <w:b/>
          <w:sz w:val="24"/>
          <w:u w:val="single"/>
        </w:rPr>
        <w:t>TO CLARIFY</w:t>
      </w:r>
      <w:r w:rsidR="008F184D" w:rsidRPr="008D2593">
        <w:rPr>
          <w:b/>
          <w:sz w:val="24"/>
          <w:u w:val="single"/>
        </w:rPr>
        <w:t xml:space="preserve">:  </w:t>
      </w:r>
    </w:p>
    <w:p w:rsidR="008F184D" w:rsidRPr="008F184D" w:rsidRDefault="00AA3092" w:rsidP="008F184D">
      <w:pPr>
        <w:rPr>
          <w:sz w:val="24"/>
        </w:rPr>
      </w:pPr>
      <w:r>
        <w:rPr>
          <w:sz w:val="24"/>
        </w:rPr>
        <w:t xml:space="preserve">BSO </w:t>
      </w:r>
      <w:r w:rsidR="008F184D" w:rsidRPr="008F184D">
        <w:rPr>
          <w:sz w:val="24"/>
        </w:rPr>
        <w:t xml:space="preserve">will source and collate the information </w:t>
      </w:r>
      <w:r w:rsidR="009B1AD3">
        <w:rPr>
          <w:sz w:val="24"/>
        </w:rPr>
        <w:t xml:space="preserve">in </w:t>
      </w:r>
      <w:r w:rsidR="009B1AD3" w:rsidRPr="00177485">
        <w:rPr>
          <w:b/>
          <w:sz w:val="24"/>
        </w:rPr>
        <w:t>black</w:t>
      </w:r>
      <w:r w:rsidR="009B1AD3">
        <w:rPr>
          <w:sz w:val="24"/>
        </w:rPr>
        <w:t xml:space="preserve"> prior to you making contact with the LAC/Care Leaver.</w:t>
      </w:r>
    </w:p>
    <w:p w:rsidR="008F184D" w:rsidRDefault="008F184D" w:rsidP="008F184D">
      <w:pPr>
        <w:rPr>
          <w:sz w:val="24"/>
        </w:rPr>
      </w:pPr>
      <w:r w:rsidRPr="007D6B8F">
        <w:rPr>
          <w:sz w:val="24"/>
        </w:rPr>
        <w:t xml:space="preserve">The fields highlighted in </w:t>
      </w:r>
      <w:r w:rsidRPr="007D6B8F">
        <w:rPr>
          <w:b/>
          <w:color w:val="2E74B5" w:themeColor="accent1" w:themeShade="BF"/>
          <w:sz w:val="24"/>
        </w:rPr>
        <w:t>blue</w:t>
      </w:r>
      <w:r w:rsidRPr="004A138C">
        <w:rPr>
          <w:color w:val="2E74B5" w:themeColor="accent1" w:themeShade="BF"/>
          <w:sz w:val="24"/>
        </w:rPr>
        <w:t xml:space="preserve"> </w:t>
      </w:r>
      <w:r w:rsidRPr="007D6B8F">
        <w:rPr>
          <w:sz w:val="24"/>
        </w:rPr>
        <w:t>is the</w:t>
      </w:r>
      <w:r w:rsidR="00834657">
        <w:rPr>
          <w:sz w:val="24"/>
        </w:rPr>
        <w:t xml:space="preserve"> only </w:t>
      </w:r>
      <w:r w:rsidRPr="007D6B8F">
        <w:rPr>
          <w:sz w:val="24"/>
        </w:rPr>
        <w:t xml:space="preserve">information </w:t>
      </w:r>
      <w:r w:rsidR="009B1AD3" w:rsidRPr="007D6B8F">
        <w:rPr>
          <w:sz w:val="24"/>
        </w:rPr>
        <w:t xml:space="preserve">you </w:t>
      </w:r>
      <w:r w:rsidRPr="007D6B8F">
        <w:rPr>
          <w:sz w:val="24"/>
        </w:rPr>
        <w:t xml:space="preserve">will need to record and </w:t>
      </w:r>
      <w:r w:rsidR="00834657">
        <w:rPr>
          <w:sz w:val="24"/>
        </w:rPr>
        <w:t xml:space="preserve">send </w:t>
      </w:r>
      <w:r w:rsidRPr="007D6B8F">
        <w:rPr>
          <w:sz w:val="24"/>
        </w:rPr>
        <w:t>to by e-mail when an application has been made</w:t>
      </w:r>
      <w:r w:rsidR="00834657">
        <w:rPr>
          <w:sz w:val="24"/>
        </w:rPr>
        <w:t xml:space="preserve">. This is for </w:t>
      </w:r>
      <w:r w:rsidR="00E96823">
        <w:rPr>
          <w:sz w:val="24"/>
        </w:rPr>
        <w:t>all LAC and Care Leavers irrespective of who completes the application form.</w:t>
      </w:r>
      <w:r w:rsidRPr="007D6B8F">
        <w:rPr>
          <w:sz w:val="24"/>
        </w:rPr>
        <w:t xml:space="preserve"> We will provide you with an e-mail template to use to record the information.</w:t>
      </w:r>
    </w:p>
    <w:p w:rsidR="00CE1976" w:rsidRDefault="00CE1976">
      <w:pPr>
        <w:rPr>
          <w:b/>
          <w:sz w:val="24"/>
        </w:rPr>
      </w:pPr>
      <w:r>
        <w:rPr>
          <w:b/>
          <w:sz w:val="24"/>
        </w:rPr>
        <w:br w:type="page"/>
      </w:r>
    </w:p>
    <w:p w:rsidR="008D2593" w:rsidRDefault="008D2593" w:rsidP="008D2593">
      <w:pPr>
        <w:rPr>
          <w:b/>
          <w:sz w:val="24"/>
        </w:rPr>
      </w:pPr>
      <w:r>
        <w:rPr>
          <w:b/>
          <w:sz w:val="24"/>
        </w:rPr>
        <w:lastRenderedPageBreak/>
        <w:t>Pre-Application information gathering LAC/Care Leavers:</w:t>
      </w:r>
    </w:p>
    <w:tbl>
      <w:tblPr>
        <w:tblStyle w:val="TableGrid"/>
        <w:tblW w:w="0" w:type="auto"/>
        <w:tblLook w:val="04A0" w:firstRow="1" w:lastRow="0" w:firstColumn="1" w:lastColumn="0" w:noHBand="0" w:noVBand="1"/>
      </w:tblPr>
      <w:tblGrid>
        <w:gridCol w:w="4508"/>
        <w:gridCol w:w="5268"/>
      </w:tblGrid>
      <w:tr w:rsidR="008D2593" w:rsidTr="00EE4CB7">
        <w:tc>
          <w:tcPr>
            <w:tcW w:w="4508" w:type="dxa"/>
          </w:tcPr>
          <w:p w:rsidR="008D2593" w:rsidRPr="006C3957" w:rsidRDefault="008D2593" w:rsidP="00EE4CB7">
            <w:pPr>
              <w:rPr>
                <w:sz w:val="24"/>
              </w:rPr>
            </w:pPr>
            <w:r w:rsidRPr="006C3957">
              <w:rPr>
                <w:sz w:val="24"/>
              </w:rPr>
              <w:t>Is the LAC already a British Citizen</w:t>
            </w:r>
          </w:p>
        </w:tc>
        <w:tc>
          <w:tcPr>
            <w:tcW w:w="5268" w:type="dxa"/>
          </w:tcPr>
          <w:p w:rsidR="008D2593" w:rsidRPr="006C3957" w:rsidRDefault="008D2593" w:rsidP="00EE4CB7">
            <w:pPr>
              <w:rPr>
                <w:sz w:val="24"/>
              </w:rPr>
            </w:pPr>
            <w:r>
              <w:rPr>
                <w:sz w:val="24"/>
              </w:rPr>
              <w:t>If yes, no</w:t>
            </w:r>
            <w:r w:rsidRPr="006C3957">
              <w:rPr>
                <w:sz w:val="24"/>
              </w:rPr>
              <w:t xml:space="preserve"> action to be taken</w:t>
            </w:r>
            <w:r>
              <w:rPr>
                <w:sz w:val="24"/>
              </w:rPr>
              <w:t xml:space="preserve"> – they are not eligible to apply</w:t>
            </w:r>
          </w:p>
        </w:tc>
      </w:tr>
      <w:tr w:rsidR="008D2593" w:rsidTr="00EE4CB7">
        <w:tc>
          <w:tcPr>
            <w:tcW w:w="4508" w:type="dxa"/>
          </w:tcPr>
          <w:p w:rsidR="008D2593" w:rsidRDefault="008D2593" w:rsidP="00EE4CB7">
            <w:pPr>
              <w:rPr>
                <w:sz w:val="24"/>
              </w:rPr>
            </w:pPr>
            <w:r w:rsidRPr="006C3957">
              <w:rPr>
                <w:sz w:val="24"/>
              </w:rPr>
              <w:t>Do they already have an immigration status</w:t>
            </w:r>
          </w:p>
          <w:p w:rsidR="008D2593" w:rsidRPr="006C3957" w:rsidRDefault="008D2593" w:rsidP="00CE1976">
            <w:pPr>
              <w:rPr>
                <w:sz w:val="24"/>
              </w:rPr>
            </w:pPr>
            <w:r>
              <w:rPr>
                <w:sz w:val="24"/>
              </w:rPr>
              <w:t>(NB: We will double-check that the information already recorded on the dataset is accurate)</w:t>
            </w:r>
          </w:p>
        </w:tc>
        <w:tc>
          <w:tcPr>
            <w:tcW w:w="5268" w:type="dxa"/>
          </w:tcPr>
          <w:p w:rsidR="008D2593" w:rsidRDefault="008D2593" w:rsidP="00EE4CB7">
            <w:pPr>
              <w:rPr>
                <w:sz w:val="24"/>
              </w:rPr>
            </w:pPr>
            <w:r w:rsidRPr="006C3957">
              <w:rPr>
                <w:sz w:val="24"/>
              </w:rPr>
              <w:t>Pre-settled, indefinite leave to enter, indefinite leave to remain</w:t>
            </w:r>
          </w:p>
          <w:p w:rsidR="008D2593" w:rsidRPr="006C3957" w:rsidRDefault="008D2593" w:rsidP="00EE4CB7">
            <w:pPr>
              <w:rPr>
                <w:sz w:val="24"/>
              </w:rPr>
            </w:pPr>
            <w:r>
              <w:rPr>
                <w:sz w:val="24"/>
              </w:rPr>
              <w:t>If they already have indefinite leave to enter or remain – they do not need to apply but can do so if they wish</w:t>
            </w:r>
          </w:p>
        </w:tc>
      </w:tr>
      <w:tr w:rsidR="008D2593" w:rsidTr="00EE4CB7">
        <w:tc>
          <w:tcPr>
            <w:tcW w:w="4508" w:type="dxa"/>
          </w:tcPr>
          <w:p w:rsidR="008D2593" w:rsidRDefault="008D2593" w:rsidP="00EE4CB7">
            <w:pPr>
              <w:rPr>
                <w:sz w:val="24"/>
              </w:rPr>
            </w:pPr>
            <w:r>
              <w:rPr>
                <w:sz w:val="24"/>
              </w:rPr>
              <w:t>Do we know if parents have an immigration status?</w:t>
            </w:r>
          </w:p>
          <w:p w:rsidR="008D2593" w:rsidRPr="0098256E" w:rsidRDefault="008D2593" w:rsidP="00EE4CB7">
            <w:pPr>
              <w:rPr>
                <w:sz w:val="24"/>
              </w:rPr>
            </w:pPr>
          </w:p>
        </w:tc>
        <w:tc>
          <w:tcPr>
            <w:tcW w:w="5268" w:type="dxa"/>
          </w:tcPr>
          <w:p w:rsidR="008D2593" w:rsidRPr="0098256E" w:rsidRDefault="008D2593" w:rsidP="00EE4CB7">
            <w:pPr>
              <w:rPr>
                <w:sz w:val="24"/>
              </w:rPr>
            </w:pPr>
            <w:r>
              <w:rPr>
                <w:sz w:val="24"/>
              </w:rPr>
              <w:t>Helpful to know regarding submission of application</w:t>
            </w:r>
          </w:p>
        </w:tc>
      </w:tr>
      <w:tr w:rsidR="008D2593" w:rsidTr="00EE4CB7">
        <w:tc>
          <w:tcPr>
            <w:tcW w:w="4508" w:type="dxa"/>
          </w:tcPr>
          <w:p w:rsidR="008D2593" w:rsidRDefault="008D2593" w:rsidP="00EE4CB7">
            <w:pPr>
              <w:rPr>
                <w:sz w:val="24"/>
              </w:rPr>
            </w:pPr>
            <w:r w:rsidRPr="0098256E">
              <w:rPr>
                <w:sz w:val="24"/>
              </w:rPr>
              <w:t>Identity</w:t>
            </w:r>
          </w:p>
          <w:p w:rsidR="008D2593" w:rsidRPr="0098256E" w:rsidRDefault="008D2593" w:rsidP="00EE4CB7">
            <w:pPr>
              <w:rPr>
                <w:sz w:val="24"/>
              </w:rPr>
            </w:pPr>
          </w:p>
        </w:tc>
        <w:tc>
          <w:tcPr>
            <w:tcW w:w="5268" w:type="dxa"/>
          </w:tcPr>
          <w:p w:rsidR="008D2593" w:rsidRPr="0098256E" w:rsidRDefault="008D2593" w:rsidP="00EE4CB7">
            <w:pPr>
              <w:rPr>
                <w:sz w:val="24"/>
              </w:rPr>
            </w:pPr>
            <w:r w:rsidRPr="0098256E">
              <w:rPr>
                <w:sz w:val="24"/>
              </w:rPr>
              <w:t>Child must be and EEA National or the family member of an EEA National to apply</w:t>
            </w:r>
          </w:p>
        </w:tc>
      </w:tr>
      <w:tr w:rsidR="008D2593" w:rsidTr="00EE4CB7">
        <w:tc>
          <w:tcPr>
            <w:tcW w:w="4508" w:type="dxa"/>
          </w:tcPr>
          <w:p w:rsidR="008D2593" w:rsidRPr="009C27D3" w:rsidRDefault="008D2593" w:rsidP="00EE4CB7">
            <w:pPr>
              <w:rPr>
                <w:sz w:val="24"/>
              </w:rPr>
            </w:pPr>
            <w:r w:rsidRPr="009C27D3">
              <w:rPr>
                <w:sz w:val="24"/>
              </w:rPr>
              <w:t>Irish Citizens</w:t>
            </w:r>
            <w:r>
              <w:rPr>
                <w:sz w:val="24"/>
              </w:rPr>
              <w:t xml:space="preserve"> – we can deprioritise but check if any are part of caseload of others that will be applying</w:t>
            </w:r>
          </w:p>
        </w:tc>
        <w:tc>
          <w:tcPr>
            <w:tcW w:w="5268" w:type="dxa"/>
          </w:tcPr>
          <w:p w:rsidR="008D2593" w:rsidRPr="009C27D3" w:rsidRDefault="008D2593" w:rsidP="00EE4CB7">
            <w:pPr>
              <w:rPr>
                <w:sz w:val="24"/>
              </w:rPr>
            </w:pPr>
            <w:r w:rsidRPr="009C27D3">
              <w:rPr>
                <w:sz w:val="24"/>
              </w:rPr>
              <w:t>Do not need to apply but they can if they wish to do so</w:t>
            </w:r>
          </w:p>
        </w:tc>
      </w:tr>
      <w:tr w:rsidR="008D2593" w:rsidTr="00EE4CB7">
        <w:tc>
          <w:tcPr>
            <w:tcW w:w="4508" w:type="dxa"/>
          </w:tcPr>
          <w:p w:rsidR="008D2593" w:rsidRPr="009C27D3" w:rsidRDefault="008D2593" w:rsidP="00EE4CB7">
            <w:pPr>
              <w:rPr>
                <w:sz w:val="24"/>
              </w:rPr>
            </w:pPr>
            <w:r w:rsidRPr="009C27D3">
              <w:rPr>
                <w:sz w:val="24"/>
              </w:rPr>
              <w:t>ID Verification</w:t>
            </w:r>
          </w:p>
        </w:tc>
        <w:tc>
          <w:tcPr>
            <w:tcW w:w="5268" w:type="dxa"/>
          </w:tcPr>
          <w:p w:rsidR="008D2593" w:rsidRPr="009C27D3" w:rsidRDefault="008D2593" w:rsidP="00EE4CB7">
            <w:pPr>
              <w:rPr>
                <w:sz w:val="24"/>
              </w:rPr>
            </w:pPr>
            <w:r w:rsidRPr="009C27D3">
              <w:rPr>
                <w:sz w:val="24"/>
              </w:rPr>
              <w:t>Valid passport</w:t>
            </w:r>
          </w:p>
          <w:p w:rsidR="008D2593" w:rsidRDefault="008D2593" w:rsidP="00EE4CB7">
            <w:pPr>
              <w:rPr>
                <w:sz w:val="24"/>
              </w:rPr>
            </w:pPr>
            <w:r w:rsidRPr="009C27D3">
              <w:rPr>
                <w:sz w:val="24"/>
              </w:rPr>
              <w:t>National Identity Card</w:t>
            </w:r>
          </w:p>
          <w:p w:rsidR="008D2593" w:rsidRPr="009C27D3" w:rsidRDefault="008D2593" w:rsidP="00EE4CB7">
            <w:pPr>
              <w:rPr>
                <w:sz w:val="24"/>
              </w:rPr>
            </w:pPr>
            <w:r>
              <w:rPr>
                <w:sz w:val="24"/>
              </w:rPr>
              <w:t xml:space="preserve">What do we have? </w:t>
            </w:r>
          </w:p>
          <w:p w:rsidR="008D2593" w:rsidRDefault="008D2593" w:rsidP="00EE4CB7">
            <w:pPr>
              <w:rPr>
                <w:b/>
                <w:sz w:val="24"/>
              </w:rPr>
            </w:pPr>
            <w:r w:rsidRPr="009C27D3">
              <w:rPr>
                <w:sz w:val="24"/>
              </w:rPr>
              <w:t xml:space="preserve">If we do not have any ID we will need to follow specific </w:t>
            </w:r>
            <w:r>
              <w:rPr>
                <w:sz w:val="24"/>
              </w:rPr>
              <w:t xml:space="preserve">country </w:t>
            </w:r>
            <w:r w:rsidRPr="009C27D3">
              <w:rPr>
                <w:sz w:val="24"/>
              </w:rPr>
              <w:t>guidance and/or contact the Settlement Resolution Centre</w:t>
            </w:r>
            <w:r w:rsidR="00CE1976">
              <w:rPr>
                <w:sz w:val="24"/>
              </w:rPr>
              <w:t xml:space="preserve"> or Embassy</w:t>
            </w:r>
          </w:p>
        </w:tc>
      </w:tr>
      <w:tr w:rsidR="008D2593" w:rsidTr="00EE4CB7">
        <w:tc>
          <w:tcPr>
            <w:tcW w:w="4508" w:type="dxa"/>
          </w:tcPr>
          <w:p w:rsidR="008D2593" w:rsidRPr="009C27D3" w:rsidRDefault="008D2593" w:rsidP="00EE4CB7">
            <w:pPr>
              <w:rPr>
                <w:sz w:val="24"/>
              </w:rPr>
            </w:pPr>
            <w:r w:rsidRPr="009C27D3">
              <w:rPr>
                <w:sz w:val="24"/>
              </w:rPr>
              <w:t>Residency</w:t>
            </w:r>
            <w:r>
              <w:rPr>
                <w:sz w:val="24"/>
              </w:rPr>
              <w:t xml:space="preserve"> – how long have they been in the UK</w:t>
            </w:r>
          </w:p>
        </w:tc>
        <w:tc>
          <w:tcPr>
            <w:tcW w:w="5268" w:type="dxa"/>
          </w:tcPr>
          <w:p w:rsidR="008D2593" w:rsidRPr="009C27D3" w:rsidRDefault="008D2593" w:rsidP="00EE4CB7">
            <w:pPr>
              <w:rPr>
                <w:sz w:val="24"/>
              </w:rPr>
            </w:pPr>
            <w:r w:rsidRPr="009C27D3">
              <w:rPr>
                <w:sz w:val="24"/>
              </w:rPr>
              <w:t>Applicants need to be resident in the UK by 31</w:t>
            </w:r>
            <w:r w:rsidRPr="009C27D3">
              <w:rPr>
                <w:sz w:val="24"/>
                <w:vertAlign w:val="superscript"/>
              </w:rPr>
              <w:t>st</w:t>
            </w:r>
            <w:r w:rsidRPr="009C27D3">
              <w:rPr>
                <w:sz w:val="24"/>
              </w:rPr>
              <w:t xml:space="preserve"> December 2020</w:t>
            </w:r>
          </w:p>
        </w:tc>
      </w:tr>
    </w:tbl>
    <w:p w:rsidR="008D2593" w:rsidRDefault="008D2593" w:rsidP="008D2593">
      <w:pPr>
        <w:rPr>
          <w:b/>
          <w:sz w:val="24"/>
        </w:rPr>
      </w:pPr>
    </w:p>
    <w:p w:rsidR="008D2593" w:rsidRPr="00834657" w:rsidRDefault="008D2593" w:rsidP="008F184D">
      <w:pPr>
        <w:rPr>
          <w:sz w:val="24"/>
        </w:rPr>
      </w:pPr>
      <w:r w:rsidRPr="00834657">
        <w:rPr>
          <w:b/>
          <w:sz w:val="24"/>
        </w:rPr>
        <w:t>TRACKER</w:t>
      </w:r>
      <w:r w:rsidR="00834657">
        <w:rPr>
          <w:b/>
          <w:sz w:val="24"/>
        </w:rPr>
        <w:t>:</w:t>
      </w:r>
    </w:p>
    <w:tbl>
      <w:tblPr>
        <w:tblStyle w:val="TableGrid"/>
        <w:tblW w:w="0" w:type="auto"/>
        <w:tblLook w:val="04A0" w:firstRow="1" w:lastRow="0" w:firstColumn="1" w:lastColumn="0" w:noHBand="0" w:noVBand="1"/>
      </w:tblPr>
      <w:tblGrid>
        <w:gridCol w:w="4508"/>
        <w:gridCol w:w="5268"/>
      </w:tblGrid>
      <w:tr w:rsidR="008F184D" w:rsidTr="00EE4CB7">
        <w:tc>
          <w:tcPr>
            <w:tcW w:w="4508" w:type="dxa"/>
          </w:tcPr>
          <w:p w:rsidR="008F184D" w:rsidRPr="006C3957" w:rsidRDefault="008F184D" w:rsidP="00EE4CB7">
            <w:pPr>
              <w:rPr>
                <w:sz w:val="24"/>
              </w:rPr>
            </w:pPr>
            <w:r w:rsidRPr="006C3957">
              <w:rPr>
                <w:sz w:val="24"/>
              </w:rPr>
              <w:t>Is the LAC</w:t>
            </w:r>
            <w:r>
              <w:rPr>
                <w:sz w:val="24"/>
              </w:rPr>
              <w:t>/Care Leaver</w:t>
            </w:r>
            <w:r w:rsidRPr="006C3957">
              <w:rPr>
                <w:sz w:val="24"/>
              </w:rPr>
              <w:t xml:space="preserve"> already a British Citizen</w:t>
            </w:r>
          </w:p>
        </w:tc>
        <w:tc>
          <w:tcPr>
            <w:tcW w:w="5268" w:type="dxa"/>
          </w:tcPr>
          <w:p w:rsidR="008F184D" w:rsidRPr="006C3957" w:rsidRDefault="008F184D" w:rsidP="00EE4CB7">
            <w:pPr>
              <w:rPr>
                <w:sz w:val="24"/>
              </w:rPr>
            </w:pPr>
            <w:r>
              <w:rPr>
                <w:sz w:val="24"/>
              </w:rPr>
              <w:t>If yes, no</w:t>
            </w:r>
            <w:r w:rsidRPr="006C3957">
              <w:rPr>
                <w:sz w:val="24"/>
              </w:rPr>
              <w:t xml:space="preserve"> action to be taken</w:t>
            </w:r>
            <w:r>
              <w:rPr>
                <w:sz w:val="24"/>
              </w:rPr>
              <w:t xml:space="preserve"> – they are not eligible to apply</w:t>
            </w:r>
          </w:p>
        </w:tc>
      </w:tr>
      <w:tr w:rsidR="008F184D" w:rsidTr="00EE4CB7">
        <w:tc>
          <w:tcPr>
            <w:tcW w:w="4508" w:type="dxa"/>
          </w:tcPr>
          <w:p w:rsidR="008F184D" w:rsidRPr="006C3957" w:rsidRDefault="008F184D" w:rsidP="00EE4CB7">
            <w:pPr>
              <w:rPr>
                <w:sz w:val="24"/>
              </w:rPr>
            </w:pPr>
            <w:r w:rsidRPr="006C3957">
              <w:rPr>
                <w:sz w:val="24"/>
              </w:rPr>
              <w:t>Do they already have an immigration status</w:t>
            </w:r>
          </w:p>
        </w:tc>
        <w:tc>
          <w:tcPr>
            <w:tcW w:w="5268" w:type="dxa"/>
          </w:tcPr>
          <w:p w:rsidR="008F184D" w:rsidRPr="006C3957" w:rsidRDefault="008F184D" w:rsidP="00EE4CB7">
            <w:pPr>
              <w:rPr>
                <w:sz w:val="24"/>
              </w:rPr>
            </w:pPr>
            <w:r w:rsidRPr="006C3957">
              <w:rPr>
                <w:sz w:val="24"/>
              </w:rPr>
              <w:t>Pre-settled, indefinite leave to enter</w:t>
            </w:r>
            <w:r>
              <w:rPr>
                <w:sz w:val="24"/>
              </w:rPr>
              <w:t xml:space="preserve"> (ILE) </w:t>
            </w:r>
            <w:r w:rsidRPr="006C3957">
              <w:rPr>
                <w:sz w:val="24"/>
              </w:rPr>
              <w:t>indefinite leave to remain</w:t>
            </w:r>
            <w:r>
              <w:rPr>
                <w:sz w:val="24"/>
              </w:rPr>
              <w:t xml:space="preserve"> (ILR)</w:t>
            </w:r>
          </w:p>
        </w:tc>
      </w:tr>
      <w:tr w:rsidR="008F184D" w:rsidTr="00EE4CB7">
        <w:tc>
          <w:tcPr>
            <w:tcW w:w="4508" w:type="dxa"/>
          </w:tcPr>
          <w:p w:rsidR="008F184D" w:rsidRPr="006C3957" w:rsidRDefault="008F184D" w:rsidP="00EE4CB7">
            <w:pPr>
              <w:rPr>
                <w:sz w:val="24"/>
              </w:rPr>
            </w:pPr>
            <w:r>
              <w:rPr>
                <w:sz w:val="24"/>
              </w:rPr>
              <w:t>If pre-settled, date expires</w:t>
            </w:r>
          </w:p>
        </w:tc>
        <w:tc>
          <w:tcPr>
            <w:tcW w:w="5268" w:type="dxa"/>
          </w:tcPr>
          <w:p w:rsidR="008F184D" w:rsidRPr="006C3957" w:rsidRDefault="008F184D" w:rsidP="00EE4CB7">
            <w:pPr>
              <w:rPr>
                <w:sz w:val="24"/>
              </w:rPr>
            </w:pPr>
            <w:r>
              <w:rPr>
                <w:sz w:val="24"/>
              </w:rPr>
              <w:t>LCC will need to track this on an on-going basis post application deadline</w:t>
            </w:r>
          </w:p>
        </w:tc>
      </w:tr>
      <w:tr w:rsidR="008F184D" w:rsidTr="00EE4CB7">
        <w:tc>
          <w:tcPr>
            <w:tcW w:w="4508" w:type="dxa"/>
          </w:tcPr>
          <w:p w:rsidR="008F184D" w:rsidRPr="006C3957" w:rsidRDefault="008F184D" w:rsidP="00EE4CB7">
            <w:pPr>
              <w:rPr>
                <w:sz w:val="24"/>
              </w:rPr>
            </w:pPr>
            <w:r>
              <w:rPr>
                <w:sz w:val="24"/>
              </w:rPr>
              <w:t>Date settled status needs to be applied for</w:t>
            </w:r>
          </w:p>
        </w:tc>
        <w:tc>
          <w:tcPr>
            <w:tcW w:w="5268" w:type="dxa"/>
          </w:tcPr>
          <w:p w:rsidR="008F184D" w:rsidRPr="006C3957" w:rsidRDefault="008F184D" w:rsidP="00EE4CB7">
            <w:pPr>
              <w:rPr>
                <w:sz w:val="24"/>
              </w:rPr>
            </w:pPr>
            <w:r>
              <w:rPr>
                <w:sz w:val="24"/>
              </w:rPr>
              <w:t xml:space="preserve">As above </w:t>
            </w:r>
          </w:p>
        </w:tc>
      </w:tr>
      <w:tr w:rsidR="008F184D" w:rsidTr="00EE4CB7">
        <w:tc>
          <w:tcPr>
            <w:tcW w:w="4508" w:type="dxa"/>
          </w:tcPr>
          <w:p w:rsidR="008F184D" w:rsidRPr="006C3957" w:rsidRDefault="008F184D" w:rsidP="00EE4CB7">
            <w:pPr>
              <w:rPr>
                <w:sz w:val="24"/>
              </w:rPr>
            </w:pPr>
            <w:r w:rsidRPr="006C3957">
              <w:rPr>
                <w:sz w:val="24"/>
              </w:rPr>
              <w:t>Date entered the UK</w:t>
            </w:r>
          </w:p>
        </w:tc>
        <w:tc>
          <w:tcPr>
            <w:tcW w:w="5268" w:type="dxa"/>
          </w:tcPr>
          <w:p w:rsidR="008F184D" w:rsidRPr="006C3957" w:rsidRDefault="008F184D" w:rsidP="00EE4CB7">
            <w:pPr>
              <w:rPr>
                <w:sz w:val="24"/>
              </w:rPr>
            </w:pPr>
            <w:r w:rsidRPr="006C3957">
              <w:rPr>
                <w:sz w:val="24"/>
              </w:rPr>
              <w:t>To determine if they will be applying for pre-settled or settled status</w:t>
            </w:r>
          </w:p>
        </w:tc>
      </w:tr>
      <w:tr w:rsidR="008F184D" w:rsidTr="00EE4CB7">
        <w:tc>
          <w:tcPr>
            <w:tcW w:w="4508" w:type="dxa"/>
          </w:tcPr>
          <w:p w:rsidR="008F184D" w:rsidRPr="006C3957" w:rsidRDefault="008F184D" w:rsidP="00EE4CB7">
            <w:pPr>
              <w:rPr>
                <w:sz w:val="24"/>
              </w:rPr>
            </w:pPr>
            <w:r w:rsidRPr="006C3957">
              <w:rPr>
                <w:sz w:val="24"/>
              </w:rPr>
              <w:t>Criminal convictions/persistent criminality</w:t>
            </w:r>
          </w:p>
        </w:tc>
        <w:tc>
          <w:tcPr>
            <w:tcW w:w="5268" w:type="dxa"/>
          </w:tcPr>
          <w:p w:rsidR="008F184D" w:rsidRPr="00446130" w:rsidRDefault="008F184D" w:rsidP="00EE4CB7">
            <w:pPr>
              <w:rPr>
                <w:sz w:val="24"/>
              </w:rPr>
            </w:pPr>
            <w:r w:rsidRPr="00446130">
              <w:rPr>
                <w:sz w:val="24"/>
              </w:rPr>
              <w:t>Over 10's will undergo automatic criminality check</w:t>
            </w:r>
          </w:p>
        </w:tc>
      </w:tr>
      <w:tr w:rsidR="008F184D" w:rsidTr="00EE4CB7">
        <w:tc>
          <w:tcPr>
            <w:tcW w:w="4508" w:type="dxa"/>
          </w:tcPr>
          <w:p w:rsidR="008F184D" w:rsidRPr="005B65DD" w:rsidRDefault="008F184D" w:rsidP="00EE4CB7">
            <w:pPr>
              <w:rPr>
                <w:color w:val="4472C4" w:themeColor="accent5"/>
                <w:sz w:val="24"/>
              </w:rPr>
            </w:pPr>
            <w:r w:rsidRPr="005B65DD">
              <w:rPr>
                <w:color w:val="4472C4" w:themeColor="accent5"/>
                <w:sz w:val="24"/>
              </w:rPr>
              <w:t>Applied (Y/N)</w:t>
            </w:r>
          </w:p>
        </w:tc>
        <w:tc>
          <w:tcPr>
            <w:tcW w:w="5268" w:type="dxa"/>
          </w:tcPr>
          <w:p w:rsidR="008F184D" w:rsidRDefault="008F184D" w:rsidP="00EE4CB7">
            <w:pPr>
              <w:rPr>
                <w:b/>
                <w:sz w:val="24"/>
              </w:rPr>
            </w:pPr>
          </w:p>
        </w:tc>
      </w:tr>
      <w:tr w:rsidR="008F184D" w:rsidTr="00EE4CB7">
        <w:tc>
          <w:tcPr>
            <w:tcW w:w="4508" w:type="dxa"/>
          </w:tcPr>
          <w:p w:rsidR="008F184D" w:rsidRPr="005B65DD" w:rsidRDefault="008F184D" w:rsidP="00EE4CB7">
            <w:pPr>
              <w:rPr>
                <w:color w:val="4472C4" w:themeColor="accent5"/>
                <w:sz w:val="24"/>
              </w:rPr>
            </w:pPr>
            <w:r w:rsidRPr="005B65DD">
              <w:rPr>
                <w:color w:val="4472C4" w:themeColor="accent5"/>
                <w:sz w:val="24"/>
              </w:rPr>
              <w:t>Applying Self</w:t>
            </w:r>
            <w:r>
              <w:rPr>
                <w:color w:val="4472C4" w:themeColor="accent5"/>
                <w:sz w:val="24"/>
              </w:rPr>
              <w:t xml:space="preserve"> (Care Leavers) Y/N</w:t>
            </w:r>
          </w:p>
        </w:tc>
        <w:tc>
          <w:tcPr>
            <w:tcW w:w="5268" w:type="dxa"/>
          </w:tcPr>
          <w:p w:rsidR="008F184D" w:rsidRDefault="008F184D" w:rsidP="00EE4CB7">
            <w:pPr>
              <w:rPr>
                <w:b/>
                <w:sz w:val="24"/>
              </w:rPr>
            </w:pPr>
          </w:p>
        </w:tc>
      </w:tr>
      <w:tr w:rsidR="008F184D" w:rsidTr="00EE4CB7">
        <w:tc>
          <w:tcPr>
            <w:tcW w:w="4508" w:type="dxa"/>
          </w:tcPr>
          <w:p w:rsidR="008F184D" w:rsidRPr="005B65DD" w:rsidRDefault="008F184D" w:rsidP="00EE4CB7">
            <w:pPr>
              <w:rPr>
                <w:color w:val="4472C4" w:themeColor="accent5"/>
                <w:sz w:val="24"/>
              </w:rPr>
            </w:pPr>
            <w:r>
              <w:rPr>
                <w:color w:val="4472C4" w:themeColor="accent5"/>
                <w:sz w:val="24"/>
              </w:rPr>
              <w:t>Contact Details of who is applying on behalf of LAC (if not LCC employee)</w:t>
            </w:r>
          </w:p>
        </w:tc>
        <w:tc>
          <w:tcPr>
            <w:tcW w:w="5268" w:type="dxa"/>
          </w:tcPr>
          <w:p w:rsidR="008F184D" w:rsidRDefault="008F184D" w:rsidP="00EE4CB7">
            <w:pPr>
              <w:rPr>
                <w:b/>
                <w:sz w:val="24"/>
              </w:rPr>
            </w:pPr>
          </w:p>
        </w:tc>
      </w:tr>
      <w:tr w:rsidR="008F184D" w:rsidTr="00EE4CB7">
        <w:tc>
          <w:tcPr>
            <w:tcW w:w="4508" w:type="dxa"/>
          </w:tcPr>
          <w:p w:rsidR="008F184D" w:rsidRPr="005B65DD" w:rsidRDefault="008F184D" w:rsidP="00EE4CB7">
            <w:pPr>
              <w:rPr>
                <w:color w:val="4472C4" w:themeColor="accent5"/>
                <w:sz w:val="24"/>
              </w:rPr>
            </w:pPr>
            <w:r w:rsidRPr="005B65DD">
              <w:rPr>
                <w:color w:val="4472C4" w:themeColor="accent5"/>
                <w:sz w:val="24"/>
              </w:rPr>
              <w:t>Date Applied</w:t>
            </w:r>
          </w:p>
        </w:tc>
        <w:tc>
          <w:tcPr>
            <w:tcW w:w="5268" w:type="dxa"/>
          </w:tcPr>
          <w:p w:rsidR="008F184D" w:rsidRDefault="008F184D" w:rsidP="00EE4CB7">
            <w:pPr>
              <w:rPr>
                <w:b/>
                <w:sz w:val="24"/>
              </w:rPr>
            </w:pPr>
          </w:p>
        </w:tc>
      </w:tr>
      <w:tr w:rsidR="008F184D" w:rsidTr="00EE4CB7">
        <w:tc>
          <w:tcPr>
            <w:tcW w:w="4508" w:type="dxa"/>
          </w:tcPr>
          <w:p w:rsidR="008F184D" w:rsidRPr="005B65DD" w:rsidRDefault="008F184D" w:rsidP="00EE4CB7">
            <w:pPr>
              <w:rPr>
                <w:color w:val="4472C4" w:themeColor="accent5"/>
                <w:sz w:val="24"/>
              </w:rPr>
            </w:pPr>
            <w:r w:rsidRPr="005B65DD">
              <w:rPr>
                <w:color w:val="4472C4" w:themeColor="accent5"/>
                <w:sz w:val="24"/>
              </w:rPr>
              <w:t>Unique Application Number</w:t>
            </w:r>
          </w:p>
        </w:tc>
        <w:tc>
          <w:tcPr>
            <w:tcW w:w="5268" w:type="dxa"/>
          </w:tcPr>
          <w:p w:rsidR="008F184D" w:rsidRDefault="008F184D" w:rsidP="00EE4CB7">
            <w:pPr>
              <w:rPr>
                <w:b/>
                <w:sz w:val="24"/>
              </w:rPr>
            </w:pPr>
          </w:p>
        </w:tc>
      </w:tr>
      <w:tr w:rsidR="008F184D" w:rsidTr="00EE4CB7">
        <w:tc>
          <w:tcPr>
            <w:tcW w:w="4508" w:type="dxa"/>
          </w:tcPr>
          <w:p w:rsidR="008F184D" w:rsidRPr="005B65DD" w:rsidRDefault="008F184D" w:rsidP="00EE4CB7">
            <w:pPr>
              <w:rPr>
                <w:color w:val="4472C4" w:themeColor="accent5"/>
                <w:sz w:val="24"/>
              </w:rPr>
            </w:pPr>
            <w:r w:rsidRPr="005B65DD">
              <w:rPr>
                <w:color w:val="4472C4" w:themeColor="accent5"/>
                <w:sz w:val="24"/>
              </w:rPr>
              <w:t>e-mail used on application</w:t>
            </w:r>
          </w:p>
        </w:tc>
        <w:tc>
          <w:tcPr>
            <w:tcW w:w="5268" w:type="dxa"/>
          </w:tcPr>
          <w:p w:rsidR="008F184D" w:rsidRDefault="008F184D" w:rsidP="00EE4CB7">
            <w:pPr>
              <w:rPr>
                <w:b/>
                <w:sz w:val="24"/>
              </w:rPr>
            </w:pPr>
          </w:p>
        </w:tc>
      </w:tr>
      <w:tr w:rsidR="008F184D" w:rsidTr="00EE4CB7">
        <w:tc>
          <w:tcPr>
            <w:tcW w:w="4508" w:type="dxa"/>
          </w:tcPr>
          <w:p w:rsidR="008F184D" w:rsidRPr="005B65DD" w:rsidRDefault="008F184D" w:rsidP="00EE4CB7">
            <w:pPr>
              <w:rPr>
                <w:color w:val="4472C4" w:themeColor="accent5"/>
                <w:sz w:val="24"/>
              </w:rPr>
            </w:pPr>
            <w:r w:rsidRPr="005B65DD">
              <w:rPr>
                <w:color w:val="4472C4" w:themeColor="accent5"/>
                <w:sz w:val="24"/>
              </w:rPr>
              <w:t>Telephone number(s) used on application</w:t>
            </w:r>
          </w:p>
        </w:tc>
        <w:tc>
          <w:tcPr>
            <w:tcW w:w="5268" w:type="dxa"/>
          </w:tcPr>
          <w:p w:rsidR="008F184D" w:rsidRDefault="008F184D" w:rsidP="00EE4CB7">
            <w:pPr>
              <w:rPr>
                <w:b/>
                <w:sz w:val="24"/>
              </w:rPr>
            </w:pPr>
          </w:p>
        </w:tc>
      </w:tr>
      <w:tr w:rsidR="008F184D" w:rsidTr="00EE4CB7">
        <w:tc>
          <w:tcPr>
            <w:tcW w:w="4508" w:type="dxa"/>
          </w:tcPr>
          <w:p w:rsidR="008F184D" w:rsidRPr="005B65DD" w:rsidRDefault="008F184D" w:rsidP="00EE4CB7">
            <w:pPr>
              <w:rPr>
                <w:color w:val="4472C4" w:themeColor="accent5"/>
                <w:sz w:val="24"/>
              </w:rPr>
            </w:pPr>
            <w:r w:rsidRPr="005B65DD">
              <w:rPr>
                <w:color w:val="4472C4" w:themeColor="accent5"/>
                <w:sz w:val="24"/>
              </w:rPr>
              <w:lastRenderedPageBreak/>
              <w:t>Address used on application</w:t>
            </w:r>
          </w:p>
        </w:tc>
        <w:tc>
          <w:tcPr>
            <w:tcW w:w="5268" w:type="dxa"/>
          </w:tcPr>
          <w:p w:rsidR="008F184D" w:rsidRDefault="008F184D" w:rsidP="00EE4CB7">
            <w:pPr>
              <w:rPr>
                <w:b/>
                <w:sz w:val="24"/>
              </w:rPr>
            </w:pPr>
          </w:p>
        </w:tc>
      </w:tr>
      <w:tr w:rsidR="008F184D" w:rsidTr="00EE4CB7">
        <w:tc>
          <w:tcPr>
            <w:tcW w:w="4508" w:type="dxa"/>
          </w:tcPr>
          <w:p w:rsidR="008F184D" w:rsidRPr="005B65DD" w:rsidRDefault="008F184D" w:rsidP="00EE4CB7">
            <w:pPr>
              <w:rPr>
                <w:color w:val="4472C4" w:themeColor="accent5"/>
                <w:sz w:val="24"/>
              </w:rPr>
            </w:pPr>
            <w:r w:rsidRPr="005B65DD">
              <w:rPr>
                <w:color w:val="4472C4" w:themeColor="accent5"/>
                <w:sz w:val="24"/>
              </w:rPr>
              <w:t>Memorable questions</w:t>
            </w:r>
          </w:p>
        </w:tc>
        <w:tc>
          <w:tcPr>
            <w:tcW w:w="5268" w:type="dxa"/>
          </w:tcPr>
          <w:p w:rsidR="008F184D" w:rsidRDefault="008F184D" w:rsidP="00EE4CB7">
            <w:pPr>
              <w:rPr>
                <w:b/>
                <w:sz w:val="24"/>
              </w:rPr>
            </w:pPr>
          </w:p>
        </w:tc>
      </w:tr>
      <w:tr w:rsidR="008F184D" w:rsidTr="00EE4CB7">
        <w:tc>
          <w:tcPr>
            <w:tcW w:w="4508" w:type="dxa"/>
          </w:tcPr>
          <w:p w:rsidR="008F184D" w:rsidRPr="005B65DD" w:rsidRDefault="008F184D" w:rsidP="00EE4CB7">
            <w:pPr>
              <w:rPr>
                <w:color w:val="4472C4" w:themeColor="accent5"/>
                <w:sz w:val="24"/>
              </w:rPr>
            </w:pPr>
            <w:r w:rsidRPr="00CF115E">
              <w:rPr>
                <w:sz w:val="24"/>
              </w:rPr>
              <w:t>Status issued</w:t>
            </w:r>
          </w:p>
        </w:tc>
        <w:tc>
          <w:tcPr>
            <w:tcW w:w="5268" w:type="dxa"/>
          </w:tcPr>
          <w:p w:rsidR="008F184D" w:rsidRPr="00362CE6" w:rsidRDefault="008F184D" w:rsidP="00EE4CB7">
            <w:pPr>
              <w:rPr>
                <w:sz w:val="24"/>
              </w:rPr>
            </w:pPr>
            <w:r w:rsidRPr="00362CE6">
              <w:rPr>
                <w:sz w:val="24"/>
              </w:rPr>
              <w:t xml:space="preserve">If settled status this is the same as indefinite leave to enter </w:t>
            </w:r>
            <w:r>
              <w:rPr>
                <w:sz w:val="24"/>
              </w:rPr>
              <w:t xml:space="preserve">(ILE) </w:t>
            </w:r>
            <w:r w:rsidRPr="00362CE6">
              <w:rPr>
                <w:sz w:val="24"/>
              </w:rPr>
              <w:t>and indefinite leave to remain</w:t>
            </w:r>
            <w:r>
              <w:rPr>
                <w:sz w:val="24"/>
              </w:rPr>
              <w:t xml:space="preserve"> (ILR)</w:t>
            </w:r>
          </w:p>
        </w:tc>
      </w:tr>
      <w:tr w:rsidR="008F184D" w:rsidTr="00EE4CB7">
        <w:tc>
          <w:tcPr>
            <w:tcW w:w="4508" w:type="dxa"/>
          </w:tcPr>
          <w:p w:rsidR="008F184D" w:rsidRPr="00CF115E" w:rsidRDefault="008F184D" w:rsidP="00EE4CB7">
            <w:pPr>
              <w:rPr>
                <w:sz w:val="24"/>
              </w:rPr>
            </w:pPr>
            <w:r w:rsidRPr="00CF115E">
              <w:rPr>
                <w:sz w:val="24"/>
              </w:rPr>
              <w:t xml:space="preserve">Notes: </w:t>
            </w:r>
          </w:p>
        </w:tc>
        <w:tc>
          <w:tcPr>
            <w:tcW w:w="5268" w:type="dxa"/>
          </w:tcPr>
          <w:p w:rsidR="008F184D" w:rsidRDefault="008F184D" w:rsidP="00EE4CB7">
            <w:pPr>
              <w:rPr>
                <w:b/>
                <w:sz w:val="24"/>
              </w:rPr>
            </w:pPr>
          </w:p>
        </w:tc>
      </w:tr>
    </w:tbl>
    <w:p w:rsidR="008F184D" w:rsidRDefault="008F184D" w:rsidP="008B1AEB">
      <w:pPr>
        <w:rPr>
          <w:rFonts w:cstheme="minorHAnsi"/>
          <w:b/>
          <w:noProof/>
          <w:sz w:val="24"/>
          <w:szCs w:val="24"/>
          <w:lang w:eastAsia="en-GB"/>
        </w:rPr>
      </w:pPr>
    </w:p>
    <w:p w:rsidR="00615B48" w:rsidRDefault="00615B48" w:rsidP="008B1AEB">
      <w:pPr>
        <w:rPr>
          <w:rFonts w:cstheme="minorHAnsi"/>
          <w:b/>
          <w:noProof/>
          <w:sz w:val="24"/>
          <w:szCs w:val="24"/>
          <w:lang w:eastAsia="en-GB"/>
        </w:rPr>
      </w:pPr>
    </w:p>
    <w:p w:rsidR="008B1AEB" w:rsidRPr="008F184D" w:rsidRDefault="008F184D" w:rsidP="008B1AEB">
      <w:pPr>
        <w:rPr>
          <w:rFonts w:cstheme="minorHAnsi"/>
          <w:b/>
          <w:noProof/>
          <w:sz w:val="24"/>
          <w:szCs w:val="24"/>
          <w:lang w:eastAsia="en-GB"/>
        </w:rPr>
      </w:pPr>
      <w:r w:rsidRPr="008F184D">
        <w:rPr>
          <w:rFonts w:cstheme="minorHAnsi"/>
          <w:b/>
          <w:noProof/>
          <w:sz w:val="24"/>
          <w:szCs w:val="24"/>
          <w:lang w:eastAsia="en-GB"/>
        </w:rPr>
        <w:t>THE APPLICATION PROCESS</w:t>
      </w:r>
    </w:p>
    <w:p w:rsidR="008B1AEB" w:rsidRPr="004153CB" w:rsidRDefault="008B1AEB" w:rsidP="008B1AEB">
      <w:pPr>
        <w:rPr>
          <w:rFonts w:cstheme="minorHAnsi"/>
          <w:noProof/>
          <w:sz w:val="24"/>
          <w:szCs w:val="24"/>
          <w:lang w:eastAsia="en-GB"/>
        </w:rPr>
      </w:pPr>
      <w:r w:rsidRPr="004153CB">
        <w:rPr>
          <w:rFonts w:cstheme="minorHAnsi"/>
          <w:noProof/>
          <w:sz w:val="24"/>
          <w:szCs w:val="24"/>
          <w:lang w:eastAsia="en-GB"/>
        </w:rPr>
        <w:t>The application process consists of three main checks</w:t>
      </w:r>
      <w:r w:rsidR="008F184D">
        <w:rPr>
          <w:rFonts w:cstheme="minorHAnsi"/>
          <w:noProof/>
          <w:sz w:val="24"/>
          <w:szCs w:val="24"/>
          <w:lang w:eastAsia="en-GB"/>
        </w:rPr>
        <w:t>:</w:t>
      </w:r>
    </w:p>
    <w:p w:rsidR="008B1AEB" w:rsidRPr="004153CB" w:rsidRDefault="008B1AEB" w:rsidP="008B1AEB">
      <w:pPr>
        <w:rPr>
          <w:rFonts w:cstheme="minorHAnsi"/>
          <w:noProof/>
          <w:sz w:val="24"/>
          <w:szCs w:val="24"/>
          <w:lang w:eastAsia="en-GB"/>
        </w:rPr>
      </w:pPr>
      <w:r w:rsidRPr="004153CB">
        <w:rPr>
          <w:rFonts w:cstheme="minorHAnsi"/>
          <w:noProof/>
          <w:sz w:val="24"/>
          <w:szCs w:val="24"/>
          <w:lang w:eastAsia="en-GB"/>
        </w:rPr>
        <w:drawing>
          <wp:anchor distT="0" distB="0" distL="114300" distR="114300" simplePos="0" relativeHeight="251659264" behindDoc="1" locked="0" layoutInCell="1" allowOverlap="1" wp14:anchorId="2D644DA1" wp14:editId="7C02E829">
            <wp:simplePos x="0" y="0"/>
            <wp:positionH relativeFrom="margin">
              <wp:posOffset>0</wp:posOffset>
            </wp:positionH>
            <wp:positionV relativeFrom="paragraph">
              <wp:posOffset>24129</wp:posOffset>
            </wp:positionV>
            <wp:extent cx="5423496" cy="17811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425253" cy="1781752"/>
                    </a:xfrm>
                    <a:prstGeom prst="rect">
                      <a:avLst/>
                    </a:prstGeom>
                  </pic:spPr>
                </pic:pic>
              </a:graphicData>
            </a:graphic>
            <wp14:sizeRelH relativeFrom="margin">
              <wp14:pctWidth>0</wp14:pctWidth>
            </wp14:sizeRelH>
            <wp14:sizeRelV relativeFrom="margin">
              <wp14:pctHeight>0</wp14:pctHeight>
            </wp14:sizeRelV>
          </wp:anchor>
        </w:drawing>
      </w:r>
    </w:p>
    <w:p w:rsidR="008B1AEB" w:rsidRPr="004153CB" w:rsidRDefault="008B1AEB" w:rsidP="008B1AEB">
      <w:pPr>
        <w:rPr>
          <w:rFonts w:cstheme="minorHAnsi"/>
          <w:sz w:val="24"/>
          <w:szCs w:val="24"/>
        </w:rPr>
      </w:pPr>
    </w:p>
    <w:p w:rsidR="008B1AEB" w:rsidRPr="004153CB" w:rsidRDefault="008B1AEB" w:rsidP="008B1AEB">
      <w:pPr>
        <w:rPr>
          <w:rFonts w:cstheme="minorHAnsi"/>
          <w:sz w:val="24"/>
          <w:szCs w:val="24"/>
        </w:rPr>
      </w:pPr>
    </w:p>
    <w:p w:rsidR="00263E9F" w:rsidRDefault="00263E9F">
      <w:pPr>
        <w:rPr>
          <w:sz w:val="24"/>
        </w:rPr>
      </w:pPr>
    </w:p>
    <w:p w:rsidR="00263E9F" w:rsidRDefault="00263E9F">
      <w:pPr>
        <w:rPr>
          <w:sz w:val="24"/>
        </w:rPr>
      </w:pPr>
    </w:p>
    <w:p w:rsidR="00263E9F" w:rsidRDefault="00263E9F">
      <w:pPr>
        <w:rPr>
          <w:sz w:val="24"/>
        </w:rPr>
      </w:pPr>
    </w:p>
    <w:p w:rsidR="00263E9F" w:rsidRDefault="00263E9F">
      <w:pPr>
        <w:rPr>
          <w:sz w:val="24"/>
        </w:rPr>
      </w:pPr>
    </w:p>
    <w:p w:rsidR="00615B48" w:rsidRDefault="008C2CE4">
      <w:pPr>
        <w:rPr>
          <w:sz w:val="24"/>
        </w:rPr>
      </w:pPr>
      <w:r w:rsidRPr="008C2CE4">
        <w:rPr>
          <w:sz w:val="24"/>
        </w:rPr>
        <w:t xml:space="preserve">The pre-work </w:t>
      </w:r>
      <w:r w:rsidR="008F184D">
        <w:rPr>
          <w:sz w:val="24"/>
        </w:rPr>
        <w:t xml:space="preserve">(outlined in the table above) </w:t>
      </w:r>
      <w:r w:rsidRPr="008C2CE4">
        <w:rPr>
          <w:sz w:val="24"/>
        </w:rPr>
        <w:t xml:space="preserve">that </w:t>
      </w:r>
      <w:r w:rsidR="00D775A6">
        <w:rPr>
          <w:sz w:val="24"/>
        </w:rPr>
        <w:t xml:space="preserve">the BSO </w:t>
      </w:r>
      <w:r w:rsidRPr="008C2CE4">
        <w:rPr>
          <w:sz w:val="24"/>
        </w:rPr>
        <w:t>will carry out will enable us to:</w:t>
      </w:r>
    </w:p>
    <w:p w:rsidR="000D2DBB" w:rsidRPr="000D2DBB" w:rsidRDefault="0008702A" w:rsidP="000D2DBB">
      <w:pPr>
        <w:pStyle w:val="ListParagraph"/>
        <w:numPr>
          <w:ilvl w:val="0"/>
          <w:numId w:val="10"/>
        </w:numPr>
        <w:rPr>
          <w:sz w:val="24"/>
        </w:rPr>
      </w:pPr>
      <w:r>
        <w:rPr>
          <w:sz w:val="24"/>
        </w:rPr>
        <w:t>Decide i</w:t>
      </w:r>
      <w:r w:rsidR="000D2DBB">
        <w:rPr>
          <w:sz w:val="24"/>
        </w:rPr>
        <w:t xml:space="preserve">f an application </w:t>
      </w:r>
      <w:r>
        <w:rPr>
          <w:sz w:val="24"/>
        </w:rPr>
        <w:t xml:space="preserve">needs to </w:t>
      </w:r>
      <w:r w:rsidR="000D2DBB">
        <w:rPr>
          <w:sz w:val="24"/>
        </w:rPr>
        <w:t>be made</w:t>
      </w:r>
      <w:r w:rsidR="00087EC1">
        <w:rPr>
          <w:sz w:val="24"/>
        </w:rPr>
        <w:t xml:space="preserve"> in the first instance</w:t>
      </w:r>
    </w:p>
    <w:p w:rsidR="00615B48" w:rsidRDefault="00615B48" w:rsidP="00615B48">
      <w:pPr>
        <w:pStyle w:val="ListParagraph"/>
        <w:numPr>
          <w:ilvl w:val="0"/>
          <w:numId w:val="9"/>
        </w:numPr>
        <w:rPr>
          <w:sz w:val="24"/>
        </w:rPr>
      </w:pPr>
      <w:r>
        <w:rPr>
          <w:sz w:val="24"/>
        </w:rPr>
        <w:t>Identify and gather documents we already have</w:t>
      </w:r>
    </w:p>
    <w:p w:rsidR="00615B48" w:rsidRPr="00615B48" w:rsidRDefault="00615B48" w:rsidP="00615B48">
      <w:pPr>
        <w:pStyle w:val="ListParagraph"/>
        <w:numPr>
          <w:ilvl w:val="0"/>
          <w:numId w:val="9"/>
        </w:numPr>
        <w:rPr>
          <w:sz w:val="24"/>
        </w:rPr>
      </w:pPr>
      <w:r>
        <w:rPr>
          <w:sz w:val="24"/>
        </w:rPr>
        <w:t xml:space="preserve">Identify what documents we </w:t>
      </w:r>
      <w:r w:rsidR="00087EC1">
        <w:rPr>
          <w:sz w:val="24"/>
        </w:rPr>
        <w:t xml:space="preserve">may </w:t>
      </w:r>
      <w:r>
        <w:rPr>
          <w:sz w:val="24"/>
        </w:rPr>
        <w:t>need to source and where from</w:t>
      </w:r>
    </w:p>
    <w:p w:rsidR="008C2CE4" w:rsidRPr="008C2CE4" w:rsidRDefault="008C2CE4" w:rsidP="008C2CE4">
      <w:pPr>
        <w:pStyle w:val="ListParagraph"/>
        <w:numPr>
          <w:ilvl w:val="0"/>
          <w:numId w:val="6"/>
        </w:numPr>
        <w:rPr>
          <w:sz w:val="24"/>
        </w:rPr>
      </w:pPr>
      <w:bookmarkStart w:id="0" w:name="_GoBack"/>
      <w:r w:rsidRPr="008C2CE4">
        <w:rPr>
          <w:sz w:val="24"/>
        </w:rPr>
        <w:t xml:space="preserve">Determine if the application will be made on line </w:t>
      </w:r>
      <w:r w:rsidR="005A0067">
        <w:rPr>
          <w:sz w:val="24"/>
        </w:rPr>
        <w:t xml:space="preserve">using the </w:t>
      </w:r>
      <w:r w:rsidR="005A0067" w:rsidRPr="004153CB">
        <w:rPr>
          <w:rFonts w:cstheme="minorHAnsi"/>
          <w:sz w:val="24"/>
          <w:szCs w:val="24"/>
        </w:rPr>
        <w:t>EU Exit: ID Document Check</w:t>
      </w:r>
      <w:r w:rsidR="005A0067" w:rsidRPr="008C2CE4">
        <w:rPr>
          <w:sz w:val="24"/>
        </w:rPr>
        <w:t xml:space="preserve"> </w:t>
      </w:r>
      <w:r w:rsidRPr="008C2CE4">
        <w:rPr>
          <w:sz w:val="24"/>
        </w:rPr>
        <w:t>OR</w:t>
      </w:r>
    </w:p>
    <w:bookmarkEnd w:id="0"/>
    <w:p w:rsidR="008C2CE4" w:rsidRPr="008C2CE4" w:rsidRDefault="008C2CE4" w:rsidP="008C2CE4">
      <w:pPr>
        <w:pStyle w:val="ListParagraph"/>
        <w:numPr>
          <w:ilvl w:val="0"/>
          <w:numId w:val="6"/>
        </w:numPr>
        <w:rPr>
          <w:sz w:val="24"/>
        </w:rPr>
      </w:pPr>
      <w:r w:rsidRPr="008C2CE4">
        <w:rPr>
          <w:sz w:val="24"/>
        </w:rPr>
        <w:t>Determine if the application will be made by post AND/OR</w:t>
      </w:r>
    </w:p>
    <w:p w:rsidR="008C2CE4" w:rsidRDefault="008C2CE4" w:rsidP="008C2CE4">
      <w:pPr>
        <w:pStyle w:val="ListParagraph"/>
        <w:numPr>
          <w:ilvl w:val="0"/>
          <w:numId w:val="6"/>
        </w:numPr>
        <w:rPr>
          <w:sz w:val="24"/>
        </w:rPr>
      </w:pPr>
      <w:r w:rsidRPr="008C2CE4">
        <w:rPr>
          <w:sz w:val="24"/>
        </w:rPr>
        <w:t xml:space="preserve">If we will need to post documents to the Home Office (we have been advised that the </w:t>
      </w:r>
      <w:r w:rsidR="008F184D">
        <w:rPr>
          <w:sz w:val="24"/>
        </w:rPr>
        <w:t xml:space="preserve">current </w:t>
      </w:r>
      <w:r w:rsidRPr="008C2CE4">
        <w:rPr>
          <w:sz w:val="24"/>
        </w:rPr>
        <w:t>turnaround time is 48 hours</w:t>
      </w:r>
      <w:r w:rsidR="00830C40">
        <w:rPr>
          <w:sz w:val="24"/>
        </w:rPr>
        <w:t xml:space="preserve"> from receipt to return of items</w:t>
      </w:r>
      <w:r w:rsidRPr="008C2CE4">
        <w:rPr>
          <w:sz w:val="24"/>
        </w:rPr>
        <w:t>)</w:t>
      </w:r>
    </w:p>
    <w:p w:rsidR="00C96FFD" w:rsidRDefault="00C96FFD" w:rsidP="008C2CE4">
      <w:pPr>
        <w:pStyle w:val="ListParagraph"/>
        <w:numPr>
          <w:ilvl w:val="0"/>
          <w:numId w:val="6"/>
        </w:numPr>
        <w:rPr>
          <w:sz w:val="24"/>
        </w:rPr>
      </w:pPr>
      <w:r>
        <w:rPr>
          <w:sz w:val="24"/>
        </w:rPr>
        <w:t>Provide you with a clear brief for each individual in your case load</w:t>
      </w:r>
    </w:p>
    <w:p w:rsidR="0062208D" w:rsidRDefault="0062208D">
      <w:pPr>
        <w:rPr>
          <w:rFonts w:cstheme="minorHAnsi"/>
          <w:b/>
          <w:sz w:val="24"/>
          <w:szCs w:val="24"/>
        </w:rPr>
      </w:pPr>
      <w:r>
        <w:rPr>
          <w:rFonts w:cstheme="minorHAnsi"/>
          <w:b/>
          <w:sz w:val="24"/>
          <w:szCs w:val="24"/>
        </w:rPr>
        <w:br w:type="page"/>
      </w:r>
    </w:p>
    <w:p w:rsidR="00AC46FC" w:rsidRPr="00C42BB5" w:rsidRDefault="002B6752" w:rsidP="00AC46FC">
      <w:pPr>
        <w:jc w:val="both"/>
        <w:rPr>
          <w:rFonts w:cstheme="minorHAnsi"/>
          <w:b/>
          <w:sz w:val="24"/>
          <w:szCs w:val="24"/>
        </w:rPr>
      </w:pPr>
      <w:r w:rsidRPr="00C42BB5">
        <w:rPr>
          <w:rFonts w:cstheme="minorHAnsi"/>
          <w:b/>
          <w:sz w:val="24"/>
          <w:szCs w:val="24"/>
        </w:rPr>
        <w:lastRenderedPageBreak/>
        <w:t>HOW TO PROCEED WITH THE APPLICATION</w:t>
      </w:r>
    </w:p>
    <w:p w:rsidR="002A7A87" w:rsidRDefault="002B6752" w:rsidP="002B6752">
      <w:pPr>
        <w:jc w:val="both"/>
        <w:rPr>
          <w:rFonts w:cstheme="minorHAnsi"/>
          <w:sz w:val="24"/>
          <w:szCs w:val="24"/>
        </w:rPr>
      </w:pPr>
      <w:r w:rsidRPr="00C42BB5">
        <w:rPr>
          <w:rFonts w:cstheme="minorHAnsi"/>
          <w:sz w:val="24"/>
          <w:szCs w:val="24"/>
        </w:rPr>
        <w:t xml:space="preserve">You will need the following to complete an application: </w:t>
      </w:r>
    </w:p>
    <w:p w:rsidR="002A7A87" w:rsidRPr="00C42BB5" w:rsidRDefault="00AA3092" w:rsidP="002B6752">
      <w:pPr>
        <w:jc w:val="both"/>
        <w:rPr>
          <w:rFonts w:cstheme="minorHAnsi"/>
          <w:sz w:val="24"/>
          <w:szCs w:val="24"/>
        </w:rPr>
      </w:pPr>
      <w:r>
        <w:rPr>
          <w:rFonts w:cstheme="minorHAnsi"/>
          <w:sz w:val="24"/>
          <w:szCs w:val="24"/>
        </w:rPr>
        <w:t xml:space="preserve">Our BSO </w:t>
      </w:r>
      <w:r w:rsidR="002A7A87">
        <w:rPr>
          <w:rFonts w:cstheme="minorHAnsi"/>
          <w:sz w:val="24"/>
          <w:szCs w:val="24"/>
        </w:rPr>
        <w:t xml:space="preserve">will have collated the information you need to make the application </w:t>
      </w:r>
      <w:r w:rsidR="00961350">
        <w:rPr>
          <w:rFonts w:cstheme="minorHAnsi"/>
          <w:sz w:val="24"/>
          <w:szCs w:val="24"/>
        </w:rPr>
        <w:t xml:space="preserve">so that you will be able to proceed with the </w:t>
      </w:r>
      <w:r w:rsidR="002A7A87">
        <w:rPr>
          <w:rFonts w:cstheme="minorHAnsi"/>
          <w:sz w:val="24"/>
          <w:szCs w:val="24"/>
        </w:rPr>
        <w:t>conversation with the LAC/Care Leaver</w:t>
      </w:r>
      <w:r w:rsidR="00961350">
        <w:rPr>
          <w:rFonts w:cstheme="minorHAnsi"/>
          <w:sz w:val="24"/>
          <w:szCs w:val="24"/>
        </w:rPr>
        <w:t>.</w:t>
      </w:r>
      <w:r>
        <w:rPr>
          <w:rFonts w:cstheme="minorHAnsi"/>
          <w:sz w:val="24"/>
          <w:szCs w:val="24"/>
        </w:rPr>
        <w:t xml:space="preserve"> Please let us know, via the e-mail account, if you have already gathered any documents or information.</w:t>
      </w:r>
    </w:p>
    <w:tbl>
      <w:tblPr>
        <w:tblStyle w:val="TableGrid"/>
        <w:tblW w:w="0" w:type="auto"/>
        <w:tblLook w:val="04A0" w:firstRow="1" w:lastRow="0" w:firstColumn="1" w:lastColumn="0" w:noHBand="0" w:noVBand="1"/>
      </w:tblPr>
      <w:tblGrid>
        <w:gridCol w:w="5228"/>
        <w:gridCol w:w="5228"/>
      </w:tblGrid>
      <w:tr w:rsidR="002B6752" w:rsidRPr="00C42BB5" w:rsidTr="002B6752">
        <w:tc>
          <w:tcPr>
            <w:tcW w:w="5228" w:type="dxa"/>
          </w:tcPr>
          <w:p w:rsidR="002B6752" w:rsidRPr="00C42BB5" w:rsidRDefault="002B6752" w:rsidP="002B6752">
            <w:pPr>
              <w:jc w:val="both"/>
              <w:rPr>
                <w:rFonts w:cstheme="minorHAnsi"/>
                <w:sz w:val="24"/>
                <w:szCs w:val="24"/>
              </w:rPr>
            </w:pPr>
            <w:r w:rsidRPr="00C42BB5">
              <w:rPr>
                <w:rFonts w:cstheme="minorHAnsi"/>
                <w:sz w:val="24"/>
                <w:szCs w:val="24"/>
              </w:rPr>
              <w:t>What</w:t>
            </w:r>
          </w:p>
        </w:tc>
        <w:tc>
          <w:tcPr>
            <w:tcW w:w="5228" w:type="dxa"/>
          </w:tcPr>
          <w:p w:rsidR="002B6752" w:rsidRPr="00C42BB5" w:rsidRDefault="002B6752" w:rsidP="002B6752">
            <w:pPr>
              <w:jc w:val="both"/>
              <w:rPr>
                <w:rFonts w:cstheme="minorHAnsi"/>
                <w:sz w:val="24"/>
                <w:szCs w:val="24"/>
              </w:rPr>
            </w:pPr>
            <w:r w:rsidRPr="00C42BB5">
              <w:rPr>
                <w:rFonts w:cstheme="minorHAnsi"/>
                <w:sz w:val="24"/>
                <w:szCs w:val="24"/>
              </w:rPr>
              <w:t>How</w:t>
            </w:r>
          </w:p>
        </w:tc>
      </w:tr>
      <w:tr w:rsidR="002B6752" w:rsidRPr="00C42BB5" w:rsidTr="002B6752">
        <w:tc>
          <w:tcPr>
            <w:tcW w:w="5228" w:type="dxa"/>
          </w:tcPr>
          <w:p w:rsidR="002B6752" w:rsidRPr="00C42BB5" w:rsidRDefault="002B6752" w:rsidP="002B6752">
            <w:pPr>
              <w:jc w:val="both"/>
              <w:rPr>
                <w:rFonts w:cstheme="minorHAnsi"/>
                <w:sz w:val="24"/>
                <w:szCs w:val="24"/>
              </w:rPr>
            </w:pPr>
            <w:r w:rsidRPr="00C42BB5">
              <w:rPr>
                <w:rFonts w:cstheme="minorHAnsi"/>
                <w:sz w:val="24"/>
                <w:szCs w:val="24"/>
              </w:rPr>
              <w:t>Access to the internet on a computer, tablet or smartphone</w:t>
            </w:r>
          </w:p>
          <w:p w:rsidR="002B6752" w:rsidRPr="00C42BB5" w:rsidRDefault="002B6752" w:rsidP="002B6752">
            <w:pPr>
              <w:jc w:val="both"/>
              <w:rPr>
                <w:rFonts w:cstheme="minorHAnsi"/>
                <w:sz w:val="24"/>
                <w:szCs w:val="24"/>
              </w:rPr>
            </w:pPr>
          </w:p>
        </w:tc>
        <w:tc>
          <w:tcPr>
            <w:tcW w:w="5228" w:type="dxa"/>
          </w:tcPr>
          <w:p w:rsidR="002B6752" w:rsidRPr="00C42BB5" w:rsidRDefault="002B6752" w:rsidP="002B6752">
            <w:pPr>
              <w:jc w:val="both"/>
              <w:rPr>
                <w:rFonts w:cstheme="minorHAnsi"/>
                <w:sz w:val="24"/>
                <w:szCs w:val="24"/>
              </w:rPr>
            </w:pPr>
            <w:r w:rsidRPr="00C42BB5">
              <w:rPr>
                <w:rFonts w:cstheme="minorHAnsi"/>
                <w:sz w:val="24"/>
                <w:szCs w:val="24"/>
              </w:rPr>
              <w:t xml:space="preserve">It is expected that you will most likely use your </w:t>
            </w:r>
            <w:r w:rsidR="00331495" w:rsidRPr="00C42BB5">
              <w:rPr>
                <w:rFonts w:cstheme="minorHAnsi"/>
                <w:sz w:val="24"/>
                <w:szCs w:val="24"/>
              </w:rPr>
              <w:t xml:space="preserve">laptop or </w:t>
            </w:r>
            <w:r w:rsidRPr="00C42BB5">
              <w:rPr>
                <w:rFonts w:cstheme="minorHAnsi"/>
                <w:sz w:val="24"/>
                <w:szCs w:val="24"/>
              </w:rPr>
              <w:t>mobile 'phone to complete the online application process</w:t>
            </w:r>
          </w:p>
        </w:tc>
      </w:tr>
      <w:tr w:rsidR="002B6752" w:rsidRPr="00C42BB5" w:rsidTr="002B6752">
        <w:tc>
          <w:tcPr>
            <w:tcW w:w="5228" w:type="dxa"/>
          </w:tcPr>
          <w:p w:rsidR="002B6752" w:rsidRPr="00C42BB5" w:rsidRDefault="002B6752" w:rsidP="002B6752">
            <w:pPr>
              <w:jc w:val="both"/>
              <w:rPr>
                <w:rFonts w:cstheme="minorHAnsi"/>
                <w:sz w:val="24"/>
                <w:szCs w:val="24"/>
              </w:rPr>
            </w:pPr>
            <w:r w:rsidRPr="00C42BB5">
              <w:rPr>
                <w:rFonts w:cstheme="minorHAnsi"/>
                <w:sz w:val="24"/>
                <w:szCs w:val="24"/>
              </w:rPr>
              <w:t xml:space="preserve">A valid passport, national identity card, or a biometric residence card (if the child is a non-EEA citizen) </w:t>
            </w:r>
          </w:p>
          <w:p w:rsidR="002B6752" w:rsidRPr="00C42BB5" w:rsidRDefault="002B6752" w:rsidP="002B6752">
            <w:pPr>
              <w:jc w:val="both"/>
              <w:rPr>
                <w:rFonts w:cstheme="minorHAnsi"/>
                <w:sz w:val="24"/>
                <w:szCs w:val="24"/>
              </w:rPr>
            </w:pPr>
          </w:p>
        </w:tc>
        <w:tc>
          <w:tcPr>
            <w:tcW w:w="5228" w:type="dxa"/>
          </w:tcPr>
          <w:p w:rsidR="002B6752" w:rsidRPr="00C42BB5" w:rsidRDefault="002B6752" w:rsidP="00AA3092">
            <w:pPr>
              <w:jc w:val="both"/>
              <w:rPr>
                <w:rFonts w:cstheme="minorHAnsi"/>
                <w:sz w:val="24"/>
                <w:szCs w:val="24"/>
              </w:rPr>
            </w:pPr>
            <w:r w:rsidRPr="00C42BB5">
              <w:rPr>
                <w:rFonts w:cstheme="minorHAnsi"/>
                <w:sz w:val="24"/>
                <w:szCs w:val="24"/>
              </w:rPr>
              <w:t xml:space="preserve">This will depend on each individual – but will you be informed which documents are available in your brief </w:t>
            </w:r>
          </w:p>
        </w:tc>
      </w:tr>
      <w:tr w:rsidR="002B6752" w:rsidRPr="00C42BB5" w:rsidTr="002B6752">
        <w:tc>
          <w:tcPr>
            <w:tcW w:w="5228" w:type="dxa"/>
          </w:tcPr>
          <w:p w:rsidR="002B6752" w:rsidRPr="00C42BB5" w:rsidRDefault="002B6752" w:rsidP="002B6752">
            <w:pPr>
              <w:jc w:val="both"/>
              <w:rPr>
                <w:rFonts w:cstheme="minorHAnsi"/>
                <w:sz w:val="24"/>
                <w:szCs w:val="24"/>
              </w:rPr>
            </w:pPr>
            <w:r w:rsidRPr="00C42BB5">
              <w:rPr>
                <w:rFonts w:cstheme="minorHAnsi"/>
                <w:sz w:val="24"/>
                <w:szCs w:val="24"/>
              </w:rPr>
              <w:t>A recent digital photograph of the child or the ability to take one using a smartphone or camera</w:t>
            </w:r>
          </w:p>
        </w:tc>
        <w:tc>
          <w:tcPr>
            <w:tcW w:w="5228" w:type="dxa"/>
          </w:tcPr>
          <w:p w:rsidR="002B6752" w:rsidRPr="00C42BB5" w:rsidRDefault="002B6752" w:rsidP="00331495">
            <w:pPr>
              <w:jc w:val="both"/>
              <w:rPr>
                <w:rFonts w:cstheme="minorHAnsi"/>
                <w:sz w:val="24"/>
                <w:szCs w:val="24"/>
              </w:rPr>
            </w:pPr>
            <w:r w:rsidRPr="00C42BB5">
              <w:rPr>
                <w:rFonts w:cstheme="minorHAnsi"/>
                <w:sz w:val="24"/>
                <w:szCs w:val="24"/>
              </w:rPr>
              <w:t xml:space="preserve">It is expected that you will most likely use your mobile 'phone to </w:t>
            </w:r>
            <w:r w:rsidR="00331495" w:rsidRPr="00C42BB5">
              <w:rPr>
                <w:rFonts w:cstheme="minorHAnsi"/>
                <w:sz w:val="24"/>
                <w:szCs w:val="24"/>
              </w:rPr>
              <w:t>upload a photo</w:t>
            </w:r>
          </w:p>
        </w:tc>
      </w:tr>
      <w:tr w:rsidR="002B6752" w:rsidRPr="00C42BB5" w:rsidTr="002B6752">
        <w:tc>
          <w:tcPr>
            <w:tcW w:w="5228" w:type="dxa"/>
          </w:tcPr>
          <w:p w:rsidR="002B6752" w:rsidRPr="00C42BB5" w:rsidRDefault="002B6752" w:rsidP="002B6752">
            <w:pPr>
              <w:jc w:val="both"/>
              <w:rPr>
                <w:rFonts w:cstheme="minorHAnsi"/>
                <w:sz w:val="24"/>
                <w:szCs w:val="24"/>
              </w:rPr>
            </w:pPr>
            <w:r w:rsidRPr="00C42BB5">
              <w:rPr>
                <w:rFonts w:cstheme="minorHAnsi"/>
                <w:sz w:val="24"/>
                <w:szCs w:val="24"/>
              </w:rPr>
              <w:t xml:space="preserve">National Insurance number, if they have one.  </w:t>
            </w:r>
          </w:p>
          <w:p w:rsidR="002B6752" w:rsidRPr="00C42BB5" w:rsidRDefault="002B6752" w:rsidP="002B6752">
            <w:pPr>
              <w:jc w:val="both"/>
              <w:rPr>
                <w:rFonts w:cstheme="minorHAnsi"/>
                <w:sz w:val="24"/>
                <w:szCs w:val="24"/>
              </w:rPr>
            </w:pPr>
          </w:p>
        </w:tc>
        <w:tc>
          <w:tcPr>
            <w:tcW w:w="5228" w:type="dxa"/>
          </w:tcPr>
          <w:p w:rsidR="002B6752" w:rsidRPr="00C42BB5" w:rsidRDefault="0062208D" w:rsidP="002B6752">
            <w:pPr>
              <w:jc w:val="both"/>
              <w:rPr>
                <w:rFonts w:cstheme="minorHAnsi"/>
                <w:sz w:val="24"/>
                <w:szCs w:val="24"/>
              </w:rPr>
            </w:pPr>
            <w:r w:rsidRPr="00C42BB5">
              <w:rPr>
                <w:rFonts w:cstheme="minorHAnsi"/>
                <w:sz w:val="24"/>
                <w:szCs w:val="24"/>
              </w:rPr>
              <w:t>Most likely relevant for Care Leavers</w:t>
            </w:r>
          </w:p>
        </w:tc>
      </w:tr>
      <w:tr w:rsidR="002B6752" w:rsidRPr="00C42BB5" w:rsidTr="002B6752">
        <w:tc>
          <w:tcPr>
            <w:tcW w:w="5228" w:type="dxa"/>
          </w:tcPr>
          <w:p w:rsidR="002B6752" w:rsidRPr="00C42BB5" w:rsidRDefault="0062208D" w:rsidP="002B6752">
            <w:pPr>
              <w:jc w:val="both"/>
              <w:rPr>
                <w:rFonts w:cstheme="minorHAnsi"/>
                <w:sz w:val="24"/>
                <w:szCs w:val="24"/>
              </w:rPr>
            </w:pPr>
            <w:r w:rsidRPr="00C42BB5">
              <w:rPr>
                <w:rFonts w:cstheme="minorHAnsi"/>
                <w:sz w:val="24"/>
                <w:szCs w:val="24"/>
              </w:rPr>
              <w:t>P</w:t>
            </w:r>
            <w:r w:rsidR="002B6752" w:rsidRPr="00C42BB5">
              <w:rPr>
                <w:rFonts w:cstheme="minorHAnsi"/>
                <w:sz w:val="24"/>
                <w:szCs w:val="24"/>
              </w:rPr>
              <w:t>roof of residence for the child (unless their National Insurance number can link to a tax or benefits footprint in their name)</w:t>
            </w:r>
            <w:r w:rsidR="00E86607" w:rsidRPr="00C42BB5">
              <w:rPr>
                <w:rFonts w:cstheme="minorHAnsi"/>
                <w:sz w:val="24"/>
                <w:szCs w:val="24"/>
              </w:rPr>
              <w:t>.</w:t>
            </w:r>
            <w:r w:rsidR="002B6752" w:rsidRPr="00C42BB5">
              <w:rPr>
                <w:rFonts w:cstheme="minorHAnsi"/>
                <w:sz w:val="24"/>
                <w:szCs w:val="24"/>
              </w:rPr>
              <w:t xml:space="preserve"> As a local authority you can also write a letter to evidence their residence</w:t>
            </w:r>
          </w:p>
          <w:p w:rsidR="002B6752" w:rsidRPr="00C42BB5" w:rsidRDefault="002B6752" w:rsidP="002B6752">
            <w:pPr>
              <w:jc w:val="both"/>
              <w:rPr>
                <w:rFonts w:cstheme="minorHAnsi"/>
                <w:sz w:val="24"/>
                <w:szCs w:val="24"/>
              </w:rPr>
            </w:pPr>
          </w:p>
        </w:tc>
        <w:tc>
          <w:tcPr>
            <w:tcW w:w="5228" w:type="dxa"/>
          </w:tcPr>
          <w:p w:rsidR="002B6752" w:rsidRPr="00C42BB5" w:rsidRDefault="0062208D" w:rsidP="00AA3092">
            <w:pPr>
              <w:jc w:val="both"/>
              <w:rPr>
                <w:rFonts w:cstheme="minorHAnsi"/>
                <w:sz w:val="24"/>
                <w:szCs w:val="24"/>
              </w:rPr>
            </w:pPr>
            <w:r w:rsidRPr="00C42BB5">
              <w:rPr>
                <w:rFonts w:cstheme="minorHAnsi"/>
                <w:sz w:val="24"/>
                <w:szCs w:val="24"/>
              </w:rPr>
              <w:t xml:space="preserve">This will depend on each individual – but will you be informed which documents are available in your brief </w:t>
            </w:r>
          </w:p>
        </w:tc>
      </w:tr>
    </w:tbl>
    <w:p w:rsidR="002B6752" w:rsidRPr="004153CB" w:rsidRDefault="002B6752" w:rsidP="002B6752">
      <w:pPr>
        <w:jc w:val="both"/>
        <w:rPr>
          <w:rFonts w:cstheme="minorHAnsi"/>
          <w:sz w:val="24"/>
          <w:szCs w:val="24"/>
        </w:rPr>
      </w:pPr>
    </w:p>
    <w:p w:rsidR="002B6752" w:rsidRDefault="00E86607" w:rsidP="00AC46FC">
      <w:pPr>
        <w:jc w:val="both"/>
        <w:rPr>
          <w:rFonts w:cstheme="minorHAnsi"/>
          <w:b/>
          <w:sz w:val="24"/>
          <w:szCs w:val="24"/>
        </w:rPr>
      </w:pPr>
      <w:r>
        <w:rPr>
          <w:rFonts w:cstheme="minorHAnsi"/>
          <w:b/>
          <w:sz w:val="24"/>
          <w:szCs w:val="24"/>
        </w:rPr>
        <w:t>TARGET GROUPS</w:t>
      </w:r>
    </w:p>
    <w:p w:rsidR="00E86607" w:rsidRPr="00E86607" w:rsidRDefault="00B77DC4" w:rsidP="00E86607">
      <w:pPr>
        <w:jc w:val="both"/>
        <w:rPr>
          <w:rFonts w:cstheme="minorHAnsi"/>
          <w:sz w:val="24"/>
          <w:szCs w:val="24"/>
          <w:u w:val="single"/>
        </w:rPr>
      </w:pPr>
      <w:r>
        <w:rPr>
          <w:rFonts w:cstheme="minorHAnsi"/>
          <w:sz w:val="24"/>
          <w:szCs w:val="24"/>
          <w:u w:val="single"/>
        </w:rPr>
        <w:t xml:space="preserve">1. </w:t>
      </w:r>
      <w:r w:rsidR="00E86607" w:rsidRPr="00E86607">
        <w:rPr>
          <w:rFonts w:cstheme="minorHAnsi"/>
          <w:sz w:val="24"/>
          <w:szCs w:val="24"/>
          <w:u w:val="single"/>
        </w:rPr>
        <w:t xml:space="preserve">Child with a care order, interim care order or placement order </w:t>
      </w:r>
    </w:p>
    <w:p w:rsidR="00E86607" w:rsidRDefault="00E86607" w:rsidP="00E86607">
      <w:pPr>
        <w:rPr>
          <w:rFonts w:cstheme="minorHAnsi"/>
          <w:sz w:val="24"/>
          <w:szCs w:val="24"/>
        </w:rPr>
      </w:pPr>
      <w:r>
        <w:rPr>
          <w:rFonts w:cstheme="minorHAnsi"/>
          <w:sz w:val="24"/>
          <w:szCs w:val="24"/>
        </w:rPr>
        <w:t xml:space="preserve">Where </w:t>
      </w:r>
      <w:r w:rsidR="00AC46FC" w:rsidRPr="004153CB">
        <w:rPr>
          <w:rFonts w:cstheme="minorHAnsi"/>
          <w:sz w:val="24"/>
          <w:szCs w:val="24"/>
        </w:rPr>
        <w:t xml:space="preserve">the local authority has parental responsibility for the child, you should </w:t>
      </w:r>
      <w:r w:rsidR="00AC46FC" w:rsidRPr="00390D2E">
        <w:rPr>
          <w:rFonts w:cstheme="minorHAnsi"/>
          <w:sz w:val="24"/>
          <w:szCs w:val="24"/>
          <w:u w:val="single"/>
        </w:rPr>
        <w:t>ensure</w:t>
      </w:r>
      <w:r w:rsidR="00AC46FC" w:rsidRPr="004153CB">
        <w:rPr>
          <w:rFonts w:cstheme="minorHAnsi"/>
          <w:sz w:val="24"/>
          <w:szCs w:val="24"/>
        </w:rPr>
        <w:t xml:space="preserve"> that the application is made. You can either make the application on behalf of the child, or, if deemed more appropriate due to the age and maturity of the child, you can support the child to make their own application</w:t>
      </w:r>
      <w:r w:rsidR="00AC46FC" w:rsidRPr="00E86607">
        <w:rPr>
          <w:rFonts w:cstheme="minorHAnsi"/>
          <w:sz w:val="24"/>
          <w:szCs w:val="24"/>
        </w:rPr>
        <w:t>.</w:t>
      </w:r>
      <w:r w:rsidRPr="00E86607">
        <w:rPr>
          <w:rFonts w:cstheme="minorHAnsi"/>
          <w:sz w:val="24"/>
          <w:szCs w:val="24"/>
        </w:rPr>
        <w:t xml:space="preserve"> At this point you should ensure that consideration is given to the child’s wishes and feelings and ensure that the child is aware of their right to access independent advocacy support</w:t>
      </w:r>
      <w:r>
        <w:rPr>
          <w:rFonts w:cstheme="minorHAnsi"/>
          <w:sz w:val="24"/>
          <w:szCs w:val="24"/>
        </w:rPr>
        <w:t xml:space="preserve">. </w:t>
      </w:r>
    </w:p>
    <w:p w:rsidR="00E86607" w:rsidRDefault="00390D2E" w:rsidP="00E86607">
      <w:pPr>
        <w:rPr>
          <w:rFonts w:cstheme="minorHAnsi"/>
          <w:sz w:val="24"/>
          <w:szCs w:val="24"/>
        </w:rPr>
      </w:pPr>
      <w:r>
        <w:rPr>
          <w:rFonts w:cstheme="minorHAnsi"/>
          <w:sz w:val="24"/>
          <w:szCs w:val="24"/>
        </w:rPr>
        <w:t xml:space="preserve">In your discussions with them you </w:t>
      </w:r>
      <w:r w:rsidR="00E86607">
        <w:rPr>
          <w:rFonts w:cstheme="minorHAnsi"/>
          <w:sz w:val="24"/>
          <w:szCs w:val="24"/>
        </w:rPr>
        <w:t>will need to:</w:t>
      </w:r>
    </w:p>
    <w:p w:rsidR="00E86607" w:rsidRDefault="00E86607" w:rsidP="00E86607">
      <w:pPr>
        <w:pStyle w:val="ListParagraph"/>
        <w:numPr>
          <w:ilvl w:val="0"/>
          <w:numId w:val="13"/>
        </w:numPr>
        <w:rPr>
          <w:rFonts w:cstheme="minorHAnsi"/>
          <w:sz w:val="24"/>
          <w:szCs w:val="24"/>
        </w:rPr>
      </w:pPr>
      <w:r>
        <w:rPr>
          <w:rFonts w:cstheme="minorHAnsi"/>
          <w:sz w:val="24"/>
          <w:szCs w:val="24"/>
        </w:rPr>
        <w:t>Explain clearly why it is important for the application to be made</w:t>
      </w:r>
    </w:p>
    <w:p w:rsidR="00E86607" w:rsidRDefault="0008702A" w:rsidP="00E86607">
      <w:pPr>
        <w:pStyle w:val="ListParagraph"/>
        <w:numPr>
          <w:ilvl w:val="0"/>
          <w:numId w:val="13"/>
        </w:numPr>
        <w:rPr>
          <w:rFonts w:cstheme="minorHAnsi"/>
          <w:sz w:val="24"/>
          <w:szCs w:val="24"/>
        </w:rPr>
      </w:pPr>
      <w:r>
        <w:rPr>
          <w:rFonts w:cstheme="minorHAnsi"/>
          <w:sz w:val="24"/>
          <w:szCs w:val="24"/>
        </w:rPr>
        <w:t xml:space="preserve">State that it </w:t>
      </w:r>
      <w:r w:rsidR="00E86607">
        <w:rPr>
          <w:rFonts w:cstheme="minorHAnsi"/>
          <w:sz w:val="24"/>
          <w:szCs w:val="24"/>
        </w:rPr>
        <w:t>is mandatory to have an immigration status</w:t>
      </w:r>
    </w:p>
    <w:p w:rsidR="00E86607" w:rsidRDefault="00E86607" w:rsidP="00E86607">
      <w:pPr>
        <w:pStyle w:val="ListParagraph"/>
        <w:numPr>
          <w:ilvl w:val="0"/>
          <w:numId w:val="13"/>
        </w:numPr>
        <w:rPr>
          <w:rFonts w:cstheme="minorHAnsi"/>
          <w:sz w:val="24"/>
          <w:szCs w:val="24"/>
        </w:rPr>
      </w:pPr>
      <w:r>
        <w:rPr>
          <w:rFonts w:cstheme="minorHAnsi"/>
          <w:sz w:val="24"/>
          <w:szCs w:val="24"/>
        </w:rPr>
        <w:t>Outline the implications of not making an application</w:t>
      </w:r>
    </w:p>
    <w:p w:rsidR="00E86607" w:rsidRDefault="0008702A" w:rsidP="00E86607">
      <w:pPr>
        <w:pStyle w:val="ListParagraph"/>
        <w:numPr>
          <w:ilvl w:val="0"/>
          <w:numId w:val="13"/>
        </w:numPr>
        <w:rPr>
          <w:rFonts w:cstheme="minorHAnsi"/>
          <w:sz w:val="24"/>
          <w:szCs w:val="24"/>
        </w:rPr>
      </w:pPr>
      <w:r>
        <w:rPr>
          <w:rFonts w:cstheme="minorHAnsi"/>
          <w:sz w:val="24"/>
          <w:szCs w:val="24"/>
        </w:rPr>
        <w:t xml:space="preserve">Advise that </w:t>
      </w:r>
      <w:r w:rsidR="00E86607">
        <w:rPr>
          <w:rFonts w:cstheme="minorHAnsi"/>
          <w:sz w:val="24"/>
          <w:szCs w:val="24"/>
        </w:rPr>
        <w:t>making an application is in their best interests</w:t>
      </w:r>
    </w:p>
    <w:p w:rsidR="00B77DC4" w:rsidRDefault="00B77DC4" w:rsidP="00E86607">
      <w:pPr>
        <w:pStyle w:val="ListParagraph"/>
        <w:numPr>
          <w:ilvl w:val="0"/>
          <w:numId w:val="13"/>
        </w:numPr>
        <w:rPr>
          <w:rFonts w:cstheme="minorHAnsi"/>
          <w:sz w:val="24"/>
          <w:szCs w:val="24"/>
        </w:rPr>
      </w:pPr>
      <w:r>
        <w:rPr>
          <w:rFonts w:cstheme="minorHAnsi"/>
          <w:sz w:val="24"/>
          <w:szCs w:val="24"/>
        </w:rPr>
        <w:t>Provide reassurance and direct support to make the application</w:t>
      </w:r>
    </w:p>
    <w:p w:rsidR="002A7A87" w:rsidRDefault="00B77DC4" w:rsidP="00B77DC4">
      <w:pPr>
        <w:rPr>
          <w:rFonts w:cstheme="minorHAnsi"/>
          <w:sz w:val="24"/>
          <w:szCs w:val="24"/>
        </w:rPr>
      </w:pPr>
      <w:r>
        <w:rPr>
          <w:rFonts w:cstheme="minorHAnsi"/>
          <w:sz w:val="24"/>
          <w:szCs w:val="24"/>
        </w:rPr>
        <w:t>Ideally, for this target group you</w:t>
      </w:r>
      <w:r w:rsidR="0008702A">
        <w:rPr>
          <w:rFonts w:cstheme="minorHAnsi"/>
          <w:sz w:val="24"/>
          <w:szCs w:val="24"/>
        </w:rPr>
        <w:t xml:space="preserve">r </w:t>
      </w:r>
      <w:r w:rsidR="0008702A" w:rsidRPr="00C96FFD">
        <w:rPr>
          <w:rFonts w:cstheme="minorHAnsi"/>
          <w:sz w:val="24"/>
          <w:szCs w:val="24"/>
          <w:u w:val="single"/>
        </w:rPr>
        <w:t>first approach</w:t>
      </w:r>
      <w:r w:rsidR="0008702A">
        <w:rPr>
          <w:rFonts w:cstheme="minorHAnsi"/>
          <w:sz w:val="24"/>
          <w:szCs w:val="24"/>
        </w:rPr>
        <w:t xml:space="preserve"> is to</w:t>
      </w:r>
      <w:r>
        <w:rPr>
          <w:rFonts w:cstheme="minorHAnsi"/>
          <w:sz w:val="24"/>
          <w:szCs w:val="24"/>
        </w:rPr>
        <w:t xml:space="preserve"> make the application on behalf of the child. In the event that the child wishes to make their own application, you are still </w:t>
      </w:r>
      <w:r w:rsidRPr="00B77DC4">
        <w:rPr>
          <w:rFonts w:cstheme="minorHAnsi"/>
          <w:sz w:val="24"/>
          <w:szCs w:val="24"/>
          <w:u w:val="single"/>
        </w:rPr>
        <w:t>responsible</w:t>
      </w:r>
      <w:r>
        <w:rPr>
          <w:rFonts w:cstheme="minorHAnsi"/>
          <w:sz w:val="24"/>
          <w:szCs w:val="24"/>
        </w:rPr>
        <w:t xml:space="preserve"> for ensuring the application is made and for capturing the information </w:t>
      </w:r>
      <w:r w:rsidR="00390D2E">
        <w:rPr>
          <w:rFonts w:cstheme="minorHAnsi"/>
          <w:sz w:val="24"/>
          <w:szCs w:val="24"/>
        </w:rPr>
        <w:t xml:space="preserve">highlighted in blue </w:t>
      </w:r>
      <w:r>
        <w:rPr>
          <w:rFonts w:cstheme="minorHAnsi"/>
          <w:sz w:val="24"/>
          <w:szCs w:val="24"/>
        </w:rPr>
        <w:t>(Tracker).</w:t>
      </w:r>
    </w:p>
    <w:p w:rsidR="00B77DC4" w:rsidRPr="002A7A87" w:rsidRDefault="00B77DC4" w:rsidP="00B77DC4">
      <w:pPr>
        <w:rPr>
          <w:rFonts w:cstheme="minorHAnsi"/>
          <w:b/>
          <w:sz w:val="24"/>
          <w:szCs w:val="24"/>
        </w:rPr>
      </w:pPr>
      <w:r w:rsidRPr="002A7A87">
        <w:rPr>
          <w:rFonts w:cstheme="minorHAnsi"/>
          <w:b/>
          <w:sz w:val="24"/>
          <w:szCs w:val="24"/>
        </w:rPr>
        <w:lastRenderedPageBreak/>
        <w:t>If you leave it with the child to make an application – you must</w:t>
      </w:r>
      <w:r w:rsidR="00390D2E" w:rsidRPr="002A7A87">
        <w:rPr>
          <w:rFonts w:cstheme="minorHAnsi"/>
          <w:b/>
          <w:sz w:val="24"/>
          <w:szCs w:val="24"/>
        </w:rPr>
        <w:t>:</w:t>
      </w:r>
    </w:p>
    <w:p w:rsidR="00B77DC4" w:rsidRDefault="00B77DC4" w:rsidP="00B77DC4">
      <w:pPr>
        <w:pStyle w:val="ListParagraph"/>
        <w:numPr>
          <w:ilvl w:val="0"/>
          <w:numId w:val="15"/>
        </w:numPr>
        <w:rPr>
          <w:rFonts w:cstheme="minorHAnsi"/>
          <w:sz w:val="24"/>
          <w:szCs w:val="24"/>
        </w:rPr>
      </w:pPr>
      <w:r>
        <w:rPr>
          <w:rFonts w:cstheme="minorHAnsi"/>
          <w:sz w:val="24"/>
          <w:szCs w:val="24"/>
        </w:rPr>
        <w:t>Agree a timescale</w:t>
      </w:r>
      <w:r w:rsidR="00390D2E">
        <w:rPr>
          <w:rFonts w:cstheme="minorHAnsi"/>
          <w:sz w:val="24"/>
          <w:szCs w:val="24"/>
        </w:rPr>
        <w:t xml:space="preserve"> for the application to be made</w:t>
      </w:r>
    </w:p>
    <w:p w:rsidR="00B77DC4" w:rsidRDefault="00B77DC4" w:rsidP="00B77DC4">
      <w:pPr>
        <w:pStyle w:val="ListParagraph"/>
        <w:numPr>
          <w:ilvl w:val="0"/>
          <w:numId w:val="15"/>
        </w:numPr>
        <w:rPr>
          <w:rFonts w:cstheme="minorHAnsi"/>
          <w:sz w:val="24"/>
          <w:szCs w:val="24"/>
        </w:rPr>
      </w:pPr>
      <w:r>
        <w:rPr>
          <w:rFonts w:cstheme="minorHAnsi"/>
          <w:sz w:val="24"/>
          <w:szCs w:val="24"/>
        </w:rPr>
        <w:t xml:space="preserve">Put a mechanism in place </w:t>
      </w:r>
      <w:r w:rsidR="0008702A">
        <w:rPr>
          <w:rFonts w:cstheme="minorHAnsi"/>
          <w:sz w:val="24"/>
          <w:szCs w:val="24"/>
        </w:rPr>
        <w:t xml:space="preserve">for you </w:t>
      </w:r>
      <w:r>
        <w:rPr>
          <w:rFonts w:cstheme="minorHAnsi"/>
          <w:sz w:val="24"/>
          <w:szCs w:val="24"/>
        </w:rPr>
        <w:t>to follow up</w:t>
      </w:r>
      <w:r w:rsidR="002A7A87">
        <w:rPr>
          <w:rFonts w:cstheme="minorHAnsi"/>
          <w:sz w:val="24"/>
          <w:szCs w:val="24"/>
        </w:rPr>
        <w:t xml:space="preserve"> that the application has been submitted</w:t>
      </w:r>
    </w:p>
    <w:p w:rsidR="00B77DC4" w:rsidRDefault="00B77DC4" w:rsidP="00B77DC4">
      <w:pPr>
        <w:pStyle w:val="ListParagraph"/>
        <w:numPr>
          <w:ilvl w:val="0"/>
          <w:numId w:val="15"/>
        </w:numPr>
        <w:rPr>
          <w:rFonts w:cstheme="minorHAnsi"/>
          <w:sz w:val="24"/>
          <w:szCs w:val="24"/>
        </w:rPr>
      </w:pPr>
      <w:r>
        <w:rPr>
          <w:rFonts w:cstheme="minorHAnsi"/>
          <w:sz w:val="24"/>
          <w:szCs w:val="24"/>
        </w:rPr>
        <w:t>Provide them with the list of information that they must capture</w:t>
      </w:r>
    </w:p>
    <w:p w:rsidR="00B77DC4" w:rsidRDefault="00B77DC4" w:rsidP="00B77DC4">
      <w:pPr>
        <w:pStyle w:val="ListParagraph"/>
        <w:numPr>
          <w:ilvl w:val="0"/>
          <w:numId w:val="15"/>
        </w:numPr>
        <w:rPr>
          <w:rFonts w:cstheme="minorHAnsi"/>
          <w:sz w:val="24"/>
          <w:szCs w:val="24"/>
        </w:rPr>
      </w:pPr>
      <w:r>
        <w:rPr>
          <w:rFonts w:cstheme="minorHAnsi"/>
          <w:sz w:val="24"/>
          <w:szCs w:val="24"/>
        </w:rPr>
        <w:t xml:space="preserve">Ensure that they send, or you obtain, the information </w:t>
      </w:r>
      <w:r w:rsidR="002A7A87">
        <w:rPr>
          <w:rFonts w:cstheme="minorHAnsi"/>
          <w:sz w:val="24"/>
          <w:szCs w:val="24"/>
        </w:rPr>
        <w:t>from them</w:t>
      </w:r>
    </w:p>
    <w:p w:rsidR="00390D2E" w:rsidRPr="00E51C5E" w:rsidRDefault="00390D2E" w:rsidP="00B77DC4">
      <w:pPr>
        <w:pStyle w:val="ListParagraph"/>
        <w:numPr>
          <w:ilvl w:val="0"/>
          <w:numId w:val="15"/>
        </w:numPr>
        <w:rPr>
          <w:rStyle w:val="Hyperlink"/>
          <w:rFonts w:cstheme="minorHAnsi"/>
          <w:color w:val="auto"/>
          <w:sz w:val="24"/>
          <w:szCs w:val="24"/>
          <w:u w:val="none"/>
        </w:rPr>
      </w:pPr>
      <w:r>
        <w:rPr>
          <w:rFonts w:cstheme="minorHAnsi"/>
          <w:sz w:val="24"/>
          <w:szCs w:val="24"/>
        </w:rPr>
        <w:t xml:space="preserve">Send the information to </w:t>
      </w:r>
      <w:hyperlink r:id="rId14" w:history="1">
        <w:r w:rsidRPr="000F1385">
          <w:rPr>
            <w:rStyle w:val="Hyperlink"/>
            <w:rFonts w:cstheme="minorHAnsi"/>
            <w:sz w:val="24"/>
            <w:szCs w:val="24"/>
            <w:lang w:val="en-US"/>
          </w:rPr>
          <w:t>eusettlementstatus@lancashire.gov.uk</w:t>
        </w:r>
      </w:hyperlink>
    </w:p>
    <w:p w:rsidR="00E51C5E" w:rsidRDefault="00E51C5E" w:rsidP="00E51C5E">
      <w:pPr>
        <w:pStyle w:val="ListParagraph"/>
        <w:numPr>
          <w:ilvl w:val="0"/>
          <w:numId w:val="15"/>
        </w:numPr>
        <w:rPr>
          <w:rFonts w:cstheme="minorHAnsi"/>
          <w:sz w:val="24"/>
          <w:szCs w:val="24"/>
        </w:rPr>
      </w:pPr>
      <w:r>
        <w:rPr>
          <w:rFonts w:cstheme="minorHAnsi"/>
          <w:sz w:val="24"/>
          <w:szCs w:val="24"/>
        </w:rPr>
        <w:t xml:space="preserve">Put a mechanism in place to follow up </w:t>
      </w:r>
      <w:r w:rsidR="0008702A">
        <w:rPr>
          <w:rFonts w:cstheme="minorHAnsi"/>
          <w:sz w:val="24"/>
          <w:szCs w:val="24"/>
        </w:rPr>
        <w:t xml:space="preserve">with the child </w:t>
      </w:r>
      <w:r>
        <w:rPr>
          <w:rFonts w:cstheme="minorHAnsi"/>
          <w:sz w:val="24"/>
          <w:szCs w:val="24"/>
        </w:rPr>
        <w:t>to record the immigration status awarded</w:t>
      </w:r>
      <w:r w:rsidR="0008702A">
        <w:rPr>
          <w:rFonts w:cstheme="minorHAnsi"/>
          <w:sz w:val="24"/>
          <w:szCs w:val="24"/>
        </w:rPr>
        <w:t xml:space="preserve"> to them</w:t>
      </w:r>
    </w:p>
    <w:p w:rsidR="00E51C5E" w:rsidRDefault="00E51C5E" w:rsidP="00E51C5E">
      <w:pPr>
        <w:pStyle w:val="ListParagraph"/>
        <w:numPr>
          <w:ilvl w:val="0"/>
          <w:numId w:val="15"/>
        </w:numPr>
        <w:rPr>
          <w:rFonts w:cstheme="minorHAnsi"/>
          <w:sz w:val="24"/>
          <w:szCs w:val="24"/>
        </w:rPr>
      </w:pPr>
      <w:r>
        <w:rPr>
          <w:rFonts w:cstheme="minorHAnsi"/>
          <w:sz w:val="24"/>
          <w:szCs w:val="24"/>
        </w:rPr>
        <w:t xml:space="preserve">Confirm the status awarded and send to </w:t>
      </w:r>
      <w:hyperlink r:id="rId15" w:history="1">
        <w:r w:rsidRPr="000F1385">
          <w:rPr>
            <w:rStyle w:val="Hyperlink"/>
            <w:rFonts w:cstheme="minorHAnsi"/>
            <w:sz w:val="24"/>
            <w:szCs w:val="24"/>
            <w:lang w:val="en-US"/>
          </w:rPr>
          <w:t>eusettlementstatus@lancashire.gov.uk</w:t>
        </w:r>
      </w:hyperlink>
    </w:p>
    <w:p w:rsidR="00931A3D" w:rsidRPr="00931A3D" w:rsidRDefault="00931A3D" w:rsidP="00931A3D">
      <w:pPr>
        <w:jc w:val="both"/>
        <w:rPr>
          <w:rFonts w:cstheme="minorHAnsi"/>
          <w:sz w:val="24"/>
          <w:szCs w:val="24"/>
          <w:u w:val="single"/>
        </w:rPr>
      </w:pPr>
      <w:r w:rsidRPr="00931A3D">
        <w:rPr>
          <w:rStyle w:val="Hyperlink"/>
          <w:rFonts w:cstheme="minorHAnsi"/>
          <w:color w:val="auto"/>
          <w:sz w:val="24"/>
          <w:szCs w:val="24"/>
        </w:rPr>
        <w:t xml:space="preserve">2.  </w:t>
      </w:r>
      <w:r>
        <w:rPr>
          <w:rStyle w:val="Hyperlink"/>
          <w:rFonts w:cstheme="minorHAnsi"/>
          <w:color w:val="auto"/>
          <w:sz w:val="24"/>
          <w:szCs w:val="24"/>
        </w:rPr>
        <w:t>Child with shared care arrangements</w:t>
      </w:r>
    </w:p>
    <w:p w:rsidR="00225922" w:rsidRDefault="00931A3D" w:rsidP="00931A3D">
      <w:pPr>
        <w:jc w:val="both"/>
        <w:rPr>
          <w:rFonts w:cstheme="minorHAnsi"/>
          <w:sz w:val="24"/>
          <w:szCs w:val="24"/>
        </w:rPr>
      </w:pPr>
      <w:r w:rsidRPr="004153CB">
        <w:rPr>
          <w:rFonts w:cstheme="minorHAnsi"/>
          <w:sz w:val="24"/>
          <w:szCs w:val="24"/>
        </w:rPr>
        <w:t xml:space="preserve">If the looked after child is accommodated </w:t>
      </w:r>
      <w:r w:rsidR="00561568">
        <w:rPr>
          <w:rFonts w:cstheme="minorHAnsi"/>
          <w:sz w:val="24"/>
          <w:szCs w:val="24"/>
        </w:rPr>
        <w:t xml:space="preserve">and </w:t>
      </w:r>
      <w:r w:rsidRPr="004153CB">
        <w:rPr>
          <w:rFonts w:cstheme="minorHAnsi"/>
          <w:sz w:val="24"/>
          <w:szCs w:val="24"/>
        </w:rPr>
        <w:t xml:space="preserve">the local authority does not have parental responsibility for the child. </w:t>
      </w:r>
      <w:r w:rsidR="00225922">
        <w:rPr>
          <w:rFonts w:cstheme="minorHAnsi"/>
          <w:sz w:val="24"/>
          <w:szCs w:val="24"/>
        </w:rPr>
        <w:t>In these instances you must:</w:t>
      </w:r>
    </w:p>
    <w:p w:rsidR="002A7A87" w:rsidRDefault="002A7A87" w:rsidP="002A7A87">
      <w:pPr>
        <w:pStyle w:val="ListParagraph"/>
        <w:numPr>
          <w:ilvl w:val="0"/>
          <w:numId w:val="18"/>
        </w:numPr>
        <w:jc w:val="both"/>
        <w:rPr>
          <w:rFonts w:cstheme="minorHAnsi"/>
          <w:sz w:val="24"/>
          <w:szCs w:val="24"/>
        </w:rPr>
      </w:pPr>
      <w:r w:rsidRPr="002A7A87">
        <w:rPr>
          <w:rFonts w:cstheme="minorHAnsi"/>
          <w:sz w:val="24"/>
          <w:szCs w:val="24"/>
        </w:rPr>
        <w:t>Ensure that the child and those with parental responsibility for that child are aware of the need to make an application to the scheme</w:t>
      </w:r>
    </w:p>
    <w:p w:rsidR="002A7A87" w:rsidRDefault="002A7A87" w:rsidP="002A7A87">
      <w:pPr>
        <w:pStyle w:val="ListParagraph"/>
        <w:numPr>
          <w:ilvl w:val="0"/>
          <w:numId w:val="18"/>
        </w:numPr>
        <w:jc w:val="both"/>
        <w:rPr>
          <w:rFonts w:cstheme="minorHAnsi"/>
          <w:sz w:val="24"/>
          <w:szCs w:val="24"/>
        </w:rPr>
      </w:pPr>
      <w:r>
        <w:rPr>
          <w:rFonts w:cstheme="minorHAnsi"/>
          <w:sz w:val="24"/>
          <w:szCs w:val="24"/>
        </w:rPr>
        <w:t>Agree who will make the application on behalf of the child</w:t>
      </w:r>
    </w:p>
    <w:p w:rsidR="002A7A87" w:rsidRDefault="002A7A87" w:rsidP="00E37977">
      <w:pPr>
        <w:pStyle w:val="ListParagraph"/>
        <w:numPr>
          <w:ilvl w:val="0"/>
          <w:numId w:val="18"/>
        </w:numPr>
        <w:jc w:val="both"/>
        <w:rPr>
          <w:rFonts w:cstheme="minorHAnsi"/>
          <w:sz w:val="24"/>
          <w:szCs w:val="24"/>
        </w:rPr>
      </w:pPr>
      <w:r w:rsidRPr="002A7A87">
        <w:rPr>
          <w:rFonts w:cstheme="minorHAnsi"/>
          <w:sz w:val="24"/>
          <w:szCs w:val="24"/>
        </w:rPr>
        <w:t>Signpost them to the scheme</w:t>
      </w:r>
      <w:r>
        <w:rPr>
          <w:rFonts w:cstheme="minorHAnsi"/>
          <w:sz w:val="24"/>
          <w:szCs w:val="24"/>
        </w:rPr>
        <w:t xml:space="preserve"> – provide them with the web link</w:t>
      </w:r>
      <w:r w:rsidR="00E37977">
        <w:rPr>
          <w:rFonts w:cstheme="minorHAnsi"/>
          <w:sz w:val="24"/>
          <w:szCs w:val="24"/>
        </w:rPr>
        <w:t xml:space="preserve"> </w:t>
      </w:r>
      <w:hyperlink r:id="rId16" w:history="1">
        <w:r w:rsidR="00E37977" w:rsidRPr="00AC5ACE">
          <w:rPr>
            <w:rStyle w:val="Hyperlink"/>
            <w:rFonts w:cstheme="minorHAnsi"/>
            <w:sz w:val="24"/>
            <w:szCs w:val="24"/>
          </w:rPr>
          <w:t>https://www.gov.uk/settled-status-eu-citizens-families</w:t>
        </w:r>
      </w:hyperlink>
    </w:p>
    <w:p w:rsidR="00225922" w:rsidRDefault="00225922" w:rsidP="00225922">
      <w:pPr>
        <w:pStyle w:val="ListParagraph"/>
        <w:numPr>
          <w:ilvl w:val="0"/>
          <w:numId w:val="17"/>
        </w:numPr>
        <w:rPr>
          <w:rFonts w:cstheme="minorHAnsi"/>
          <w:sz w:val="24"/>
          <w:szCs w:val="24"/>
        </w:rPr>
      </w:pPr>
      <w:r>
        <w:rPr>
          <w:rFonts w:cstheme="minorHAnsi"/>
          <w:sz w:val="24"/>
          <w:szCs w:val="24"/>
        </w:rPr>
        <w:t>Explain clearly why it is important for the application to be made</w:t>
      </w:r>
    </w:p>
    <w:p w:rsidR="00225922" w:rsidRDefault="00225922" w:rsidP="00225922">
      <w:pPr>
        <w:pStyle w:val="ListParagraph"/>
        <w:numPr>
          <w:ilvl w:val="0"/>
          <w:numId w:val="17"/>
        </w:numPr>
        <w:rPr>
          <w:rFonts w:cstheme="minorHAnsi"/>
          <w:sz w:val="24"/>
          <w:szCs w:val="24"/>
        </w:rPr>
      </w:pPr>
      <w:r>
        <w:rPr>
          <w:rFonts w:cstheme="minorHAnsi"/>
          <w:sz w:val="24"/>
          <w:szCs w:val="24"/>
        </w:rPr>
        <w:t>State that it is mandatory to have an immigration status</w:t>
      </w:r>
    </w:p>
    <w:p w:rsidR="00225922" w:rsidRDefault="00225922" w:rsidP="00225922">
      <w:pPr>
        <w:pStyle w:val="ListParagraph"/>
        <w:numPr>
          <w:ilvl w:val="0"/>
          <w:numId w:val="17"/>
        </w:numPr>
        <w:rPr>
          <w:rFonts w:cstheme="minorHAnsi"/>
          <w:sz w:val="24"/>
          <w:szCs w:val="24"/>
        </w:rPr>
      </w:pPr>
      <w:r>
        <w:rPr>
          <w:rFonts w:cstheme="minorHAnsi"/>
          <w:sz w:val="24"/>
          <w:szCs w:val="24"/>
        </w:rPr>
        <w:t>Outline the implications of not making an application</w:t>
      </w:r>
    </w:p>
    <w:p w:rsidR="00225922" w:rsidRDefault="00225922" w:rsidP="00225922">
      <w:pPr>
        <w:pStyle w:val="ListParagraph"/>
        <w:numPr>
          <w:ilvl w:val="0"/>
          <w:numId w:val="17"/>
        </w:numPr>
        <w:rPr>
          <w:rFonts w:cstheme="minorHAnsi"/>
          <w:sz w:val="24"/>
          <w:szCs w:val="24"/>
        </w:rPr>
      </w:pPr>
      <w:r>
        <w:rPr>
          <w:rFonts w:cstheme="minorHAnsi"/>
          <w:sz w:val="24"/>
          <w:szCs w:val="24"/>
        </w:rPr>
        <w:t>Advise that m</w:t>
      </w:r>
      <w:r w:rsidR="002A7A87">
        <w:rPr>
          <w:rFonts w:cstheme="minorHAnsi"/>
          <w:sz w:val="24"/>
          <w:szCs w:val="24"/>
        </w:rPr>
        <w:t>aking an application is in the</w:t>
      </w:r>
      <w:r>
        <w:rPr>
          <w:rFonts w:cstheme="minorHAnsi"/>
          <w:sz w:val="24"/>
          <w:szCs w:val="24"/>
        </w:rPr>
        <w:t xml:space="preserve"> best interests</w:t>
      </w:r>
      <w:r w:rsidR="002A7A87">
        <w:rPr>
          <w:rFonts w:cstheme="minorHAnsi"/>
          <w:sz w:val="24"/>
          <w:szCs w:val="24"/>
        </w:rPr>
        <w:t xml:space="preserve"> of the child</w:t>
      </w:r>
    </w:p>
    <w:p w:rsidR="00225922" w:rsidRDefault="00225922" w:rsidP="00225922">
      <w:pPr>
        <w:pStyle w:val="ListParagraph"/>
        <w:numPr>
          <w:ilvl w:val="0"/>
          <w:numId w:val="17"/>
        </w:numPr>
        <w:rPr>
          <w:rFonts w:cstheme="minorHAnsi"/>
          <w:sz w:val="24"/>
          <w:szCs w:val="24"/>
        </w:rPr>
      </w:pPr>
      <w:r>
        <w:rPr>
          <w:rFonts w:cstheme="minorHAnsi"/>
          <w:sz w:val="24"/>
          <w:szCs w:val="24"/>
        </w:rPr>
        <w:t>Provide reassurance and direct support to make the application</w:t>
      </w:r>
    </w:p>
    <w:p w:rsidR="00931A3D" w:rsidRPr="00225922" w:rsidRDefault="00225922" w:rsidP="00225922">
      <w:pPr>
        <w:pStyle w:val="ListParagraph"/>
        <w:numPr>
          <w:ilvl w:val="0"/>
          <w:numId w:val="16"/>
        </w:numPr>
        <w:jc w:val="both"/>
        <w:rPr>
          <w:rFonts w:cstheme="minorHAnsi"/>
          <w:sz w:val="24"/>
          <w:szCs w:val="24"/>
        </w:rPr>
      </w:pPr>
      <w:r>
        <w:rPr>
          <w:rFonts w:cstheme="minorHAnsi"/>
          <w:sz w:val="24"/>
          <w:szCs w:val="24"/>
        </w:rPr>
        <w:t>Off</w:t>
      </w:r>
      <w:r w:rsidR="00931A3D" w:rsidRPr="00225922">
        <w:rPr>
          <w:rFonts w:cstheme="minorHAnsi"/>
          <w:sz w:val="24"/>
          <w:szCs w:val="24"/>
        </w:rPr>
        <w:t xml:space="preserve">er practical support </w:t>
      </w:r>
      <w:r w:rsidR="007013E6">
        <w:rPr>
          <w:rFonts w:cstheme="minorHAnsi"/>
          <w:sz w:val="24"/>
          <w:szCs w:val="24"/>
        </w:rPr>
        <w:t xml:space="preserve">as </w:t>
      </w:r>
      <w:r w:rsidR="00931A3D" w:rsidRPr="00225922">
        <w:rPr>
          <w:rFonts w:cstheme="minorHAnsi"/>
          <w:sz w:val="24"/>
          <w:szCs w:val="24"/>
        </w:rPr>
        <w:t xml:space="preserve">needed. </w:t>
      </w:r>
    </w:p>
    <w:p w:rsidR="00CF115E" w:rsidRDefault="00225922">
      <w:pPr>
        <w:rPr>
          <w:sz w:val="24"/>
        </w:rPr>
      </w:pPr>
      <w:r w:rsidRPr="00225922">
        <w:rPr>
          <w:sz w:val="24"/>
        </w:rPr>
        <w:t>As in the case of children in 1 – you are still responsible for capturing and providing the information required by the Home Office, so you will need to sure that you put follow up processes in place</w:t>
      </w:r>
      <w:r w:rsidR="00331724">
        <w:rPr>
          <w:sz w:val="24"/>
        </w:rPr>
        <w:t xml:space="preserve"> and follow the same steps </w:t>
      </w:r>
      <w:r w:rsidR="0085467C">
        <w:rPr>
          <w:sz w:val="24"/>
        </w:rPr>
        <w:t>i.e.</w:t>
      </w:r>
      <w:r w:rsidR="00331724">
        <w:rPr>
          <w:sz w:val="24"/>
        </w:rPr>
        <w:t xml:space="preserve"> </w:t>
      </w:r>
    </w:p>
    <w:p w:rsidR="00331724" w:rsidRDefault="00331724" w:rsidP="00331724">
      <w:pPr>
        <w:pStyle w:val="ListParagraph"/>
        <w:numPr>
          <w:ilvl w:val="0"/>
          <w:numId w:val="15"/>
        </w:numPr>
        <w:rPr>
          <w:rFonts w:cstheme="minorHAnsi"/>
          <w:sz w:val="24"/>
          <w:szCs w:val="24"/>
        </w:rPr>
      </w:pPr>
      <w:r>
        <w:rPr>
          <w:rFonts w:cstheme="minorHAnsi"/>
          <w:sz w:val="24"/>
          <w:szCs w:val="24"/>
        </w:rPr>
        <w:t>Agree a timescale for the application to be made</w:t>
      </w:r>
    </w:p>
    <w:p w:rsidR="00331724" w:rsidRDefault="00331724" w:rsidP="00331724">
      <w:pPr>
        <w:pStyle w:val="ListParagraph"/>
        <w:numPr>
          <w:ilvl w:val="0"/>
          <w:numId w:val="15"/>
        </w:numPr>
        <w:rPr>
          <w:rFonts w:cstheme="minorHAnsi"/>
          <w:sz w:val="24"/>
          <w:szCs w:val="24"/>
        </w:rPr>
      </w:pPr>
      <w:r>
        <w:rPr>
          <w:rFonts w:cstheme="minorHAnsi"/>
          <w:sz w:val="24"/>
          <w:szCs w:val="24"/>
        </w:rPr>
        <w:t>Put a mechanism in place for you to follow up</w:t>
      </w:r>
    </w:p>
    <w:p w:rsidR="00331724" w:rsidRDefault="00331724" w:rsidP="00331724">
      <w:pPr>
        <w:pStyle w:val="ListParagraph"/>
        <w:numPr>
          <w:ilvl w:val="0"/>
          <w:numId w:val="15"/>
        </w:numPr>
        <w:rPr>
          <w:rFonts w:cstheme="minorHAnsi"/>
          <w:sz w:val="24"/>
          <w:szCs w:val="24"/>
        </w:rPr>
      </w:pPr>
      <w:r>
        <w:rPr>
          <w:rFonts w:cstheme="minorHAnsi"/>
          <w:sz w:val="24"/>
          <w:szCs w:val="24"/>
        </w:rPr>
        <w:t>Provide them with the list of information that they must capture</w:t>
      </w:r>
    </w:p>
    <w:p w:rsidR="007013E6" w:rsidRDefault="007013E6" w:rsidP="00331724">
      <w:pPr>
        <w:pStyle w:val="ListParagraph"/>
        <w:numPr>
          <w:ilvl w:val="0"/>
          <w:numId w:val="15"/>
        </w:numPr>
        <w:rPr>
          <w:rFonts w:cstheme="minorHAnsi"/>
          <w:sz w:val="24"/>
          <w:szCs w:val="24"/>
        </w:rPr>
      </w:pPr>
      <w:r>
        <w:rPr>
          <w:rFonts w:cstheme="minorHAnsi"/>
          <w:sz w:val="24"/>
          <w:szCs w:val="24"/>
        </w:rPr>
        <w:t>Ensure you record the contact details of who is making the application</w:t>
      </w:r>
    </w:p>
    <w:p w:rsidR="00331724" w:rsidRDefault="00331724" w:rsidP="00331724">
      <w:pPr>
        <w:pStyle w:val="ListParagraph"/>
        <w:numPr>
          <w:ilvl w:val="0"/>
          <w:numId w:val="15"/>
        </w:numPr>
        <w:rPr>
          <w:rFonts w:cstheme="minorHAnsi"/>
          <w:sz w:val="24"/>
          <w:szCs w:val="24"/>
        </w:rPr>
      </w:pPr>
      <w:r>
        <w:rPr>
          <w:rFonts w:cstheme="minorHAnsi"/>
          <w:sz w:val="24"/>
          <w:szCs w:val="24"/>
        </w:rPr>
        <w:t xml:space="preserve">Ensure that they send, or you obtain, the information </w:t>
      </w:r>
    </w:p>
    <w:p w:rsidR="00331724" w:rsidRPr="00E51C5E" w:rsidRDefault="00331724" w:rsidP="00331724">
      <w:pPr>
        <w:pStyle w:val="ListParagraph"/>
        <w:numPr>
          <w:ilvl w:val="0"/>
          <w:numId w:val="15"/>
        </w:numPr>
        <w:rPr>
          <w:rStyle w:val="Hyperlink"/>
          <w:rFonts w:cstheme="minorHAnsi"/>
          <w:color w:val="auto"/>
          <w:sz w:val="24"/>
          <w:szCs w:val="24"/>
          <w:u w:val="none"/>
        </w:rPr>
      </w:pPr>
      <w:r>
        <w:rPr>
          <w:rFonts w:cstheme="minorHAnsi"/>
          <w:sz w:val="24"/>
          <w:szCs w:val="24"/>
        </w:rPr>
        <w:t xml:space="preserve">Send the information to </w:t>
      </w:r>
      <w:hyperlink r:id="rId17" w:history="1">
        <w:r w:rsidRPr="000F1385">
          <w:rPr>
            <w:rStyle w:val="Hyperlink"/>
            <w:rFonts w:cstheme="minorHAnsi"/>
            <w:sz w:val="24"/>
            <w:szCs w:val="24"/>
            <w:lang w:val="en-US"/>
          </w:rPr>
          <w:t>eusettlementstatus@lancashire.gov.uk</w:t>
        </w:r>
      </w:hyperlink>
    </w:p>
    <w:p w:rsidR="00331724" w:rsidRDefault="00331724" w:rsidP="00331724">
      <w:pPr>
        <w:pStyle w:val="ListParagraph"/>
        <w:numPr>
          <w:ilvl w:val="0"/>
          <w:numId w:val="15"/>
        </w:numPr>
        <w:rPr>
          <w:rFonts w:cstheme="minorHAnsi"/>
          <w:sz w:val="24"/>
          <w:szCs w:val="24"/>
        </w:rPr>
      </w:pPr>
      <w:r>
        <w:rPr>
          <w:rFonts w:cstheme="minorHAnsi"/>
          <w:sz w:val="24"/>
          <w:szCs w:val="24"/>
        </w:rPr>
        <w:t>Put a mechanism</w:t>
      </w:r>
      <w:r w:rsidR="00561568">
        <w:rPr>
          <w:rFonts w:cstheme="minorHAnsi"/>
          <w:sz w:val="24"/>
          <w:szCs w:val="24"/>
        </w:rPr>
        <w:t xml:space="preserve"> in place to follow up with who has submitted the application </w:t>
      </w:r>
      <w:r>
        <w:rPr>
          <w:rFonts w:cstheme="minorHAnsi"/>
          <w:sz w:val="24"/>
          <w:szCs w:val="24"/>
        </w:rPr>
        <w:t>to record the immigration status awarded to them</w:t>
      </w:r>
    </w:p>
    <w:p w:rsidR="00331724" w:rsidRPr="00961350" w:rsidRDefault="00331724" w:rsidP="00331724">
      <w:pPr>
        <w:pStyle w:val="ListParagraph"/>
        <w:numPr>
          <w:ilvl w:val="0"/>
          <w:numId w:val="15"/>
        </w:numPr>
        <w:rPr>
          <w:rStyle w:val="Hyperlink"/>
          <w:rFonts w:cstheme="minorHAnsi"/>
          <w:color w:val="auto"/>
          <w:sz w:val="24"/>
          <w:szCs w:val="24"/>
          <w:u w:val="none"/>
        </w:rPr>
      </w:pPr>
      <w:r>
        <w:rPr>
          <w:rFonts w:cstheme="minorHAnsi"/>
          <w:sz w:val="24"/>
          <w:szCs w:val="24"/>
        </w:rPr>
        <w:t xml:space="preserve">Confirm the status awarded and send to </w:t>
      </w:r>
      <w:hyperlink r:id="rId18" w:history="1">
        <w:r w:rsidRPr="000F1385">
          <w:rPr>
            <w:rStyle w:val="Hyperlink"/>
            <w:rFonts w:cstheme="minorHAnsi"/>
            <w:sz w:val="24"/>
            <w:szCs w:val="24"/>
            <w:lang w:val="en-US"/>
          </w:rPr>
          <w:t>eusettlementstatus@lancashire.gov.uk</w:t>
        </w:r>
      </w:hyperlink>
    </w:p>
    <w:p w:rsidR="00961350" w:rsidRDefault="00961350" w:rsidP="00961350">
      <w:pPr>
        <w:pStyle w:val="ListParagraph"/>
        <w:ind w:left="1440"/>
        <w:rPr>
          <w:rStyle w:val="Hyperlink"/>
          <w:rFonts w:cstheme="minorHAnsi"/>
          <w:sz w:val="24"/>
          <w:szCs w:val="24"/>
          <w:lang w:val="en-US"/>
        </w:rPr>
      </w:pPr>
    </w:p>
    <w:p w:rsidR="00AA3092" w:rsidRDefault="00AA3092">
      <w:pPr>
        <w:rPr>
          <w:rFonts w:cstheme="minorHAnsi"/>
          <w:sz w:val="24"/>
          <w:szCs w:val="24"/>
          <w:u w:val="single"/>
        </w:rPr>
      </w:pPr>
      <w:r>
        <w:rPr>
          <w:rFonts w:cstheme="minorHAnsi"/>
          <w:sz w:val="24"/>
          <w:szCs w:val="24"/>
          <w:u w:val="single"/>
        </w:rPr>
        <w:br w:type="page"/>
      </w:r>
    </w:p>
    <w:p w:rsidR="00961350" w:rsidRPr="00A16F28" w:rsidRDefault="00961350" w:rsidP="00961350">
      <w:pPr>
        <w:rPr>
          <w:rFonts w:cstheme="minorHAnsi"/>
          <w:sz w:val="24"/>
          <w:szCs w:val="24"/>
          <w:u w:val="single"/>
        </w:rPr>
      </w:pPr>
      <w:r w:rsidRPr="00A16F28">
        <w:rPr>
          <w:rFonts w:cstheme="minorHAnsi"/>
          <w:sz w:val="24"/>
          <w:szCs w:val="24"/>
          <w:u w:val="single"/>
        </w:rPr>
        <w:lastRenderedPageBreak/>
        <w:t>3. Care Leavers</w:t>
      </w:r>
    </w:p>
    <w:p w:rsidR="00961350" w:rsidRPr="00961350" w:rsidRDefault="00961350" w:rsidP="00961350">
      <w:pPr>
        <w:rPr>
          <w:rFonts w:cstheme="minorHAnsi"/>
          <w:sz w:val="24"/>
          <w:szCs w:val="24"/>
        </w:rPr>
      </w:pPr>
      <w:r>
        <w:rPr>
          <w:rFonts w:cstheme="minorHAnsi"/>
          <w:sz w:val="24"/>
          <w:szCs w:val="24"/>
        </w:rPr>
        <w:t>Ensuring that Care Leavers secure status through the EU Settlement Scheme remains part of the LA statutory responsibilities. The process, is therefore, similar to the scenarios as in 1 &amp; 2 above.</w:t>
      </w:r>
    </w:p>
    <w:p w:rsidR="00961350" w:rsidRDefault="00961350" w:rsidP="00961350">
      <w:pPr>
        <w:pStyle w:val="ListParagraph"/>
        <w:numPr>
          <w:ilvl w:val="0"/>
          <w:numId w:val="18"/>
        </w:numPr>
        <w:jc w:val="both"/>
        <w:rPr>
          <w:rFonts w:cstheme="minorHAnsi"/>
          <w:sz w:val="24"/>
          <w:szCs w:val="24"/>
        </w:rPr>
      </w:pPr>
      <w:r w:rsidRPr="002A7A87">
        <w:rPr>
          <w:rFonts w:cstheme="minorHAnsi"/>
          <w:sz w:val="24"/>
          <w:szCs w:val="24"/>
        </w:rPr>
        <w:t>Signpost them to the scheme</w:t>
      </w:r>
      <w:r>
        <w:rPr>
          <w:rFonts w:cstheme="minorHAnsi"/>
          <w:sz w:val="24"/>
          <w:szCs w:val="24"/>
        </w:rPr>
        <w:t xml:space="preserve"> – provide them with the web link </w:t>
      </w:r>
      <w:hyperlink r:id="rId19" w:history="1">
        <w:r w:rsidRPr="00AC5ACE">
          <w:rPr>
            <w:rStyle w:val="Hyperlink"/>
            <w:rFonts w:cstheme="minorHAnsi"/>
            <w:sz w:val="24"/>
            <w:szCs w:val="24"/>
          </w:rPr>
          <w:t>https://www.gov.uk/settled-status-eu-citizens-families</w:t>
        </w:r>
      </w:hyperlink>
    </w:p>
    <w:p w:rsidR="0085467C" w:rsidRDefault="0085467C" w:rsidP="00961350">
      <w:pPr>
        <w:pStyle w:val="ListParagraph"/>
        <w:numPr>
          <w:ilvl w:val="0"/>
          <w:numId w:val="18"/>
        </w:numPr>
        <w:jc w:val="both"/>
        <w:rPr>
          <w:rFonts w:cstheme="minorHAnsi"/>
          <w:sz w:val="24"/>
          <w:szCs w:val="24"/>
        </w:rPr>
      </w:pPr>
      <w:r>
        <w:rPr>
          <w:rFonts w:cstheme="minorHAnsi"/>
          <w:sz w:val="24"/>
          <w:szCs w:val="24"/>
        </w:rPr>
        <w:t>Agree who is  making the application (self, you, or other)</w:t>
      </w:r>
    </w:p>
    <w:p w:rsidR="00961350" w:rsidRDefault="00961350" w:rsidP="00961350">
      <w:pPr>
        <w:pStyle w:val="ListParagraph"/>
        <w:numPr>
          <w:ilvl w:val="0"/>
          <w:numId w:val="17"/>
        </w:numPr>
        <w:rPr>
          <w:rFonts w:cstheme="minorHAnsi"/>
          <w:sz w:val="24"/>
          <w:szCs w:val="24"/>
        </w:rPr>
      </w:pPr>
      <w:r>
        <w:rPr>
          <w:rFonts w:cstheme="minorHAnsi"/>
          <w:sz w:val="24"/>
          <w:szCs w:val="24"/>
        </w:rPr>
        <w:t>Explain clearly why it is important for the application to be made</w:t>
      </w:r>
    </w:p>
    <w:p w:rsidR="00961350" w:rsidRDefault="00961350" w:rsidP="00961350">
      <w:pPr>
        <w:pStyle w:val="ListParagraph"/>
        <w:numPr>
          <w:ilvl w:val="0"/>
          <w:numId w:val="17"/>
        </w:numPr>
        <w:rPr>
          <w:rFonts w:cstheme="minorHAnsi"/>
          <w:sz w:val="24"/>
          <w:szCs w:val="24"/>
        </w:rPr>
      </w:pPr>
      <w:r>
        <w:rPr>
          <w:rFonts w:cstheme="minorHAnsi"/>
          <w:sz w:val="24"/>
          <w:szCs w:val="24"/>
        </w:rPr>
        <w:t>State that it is mandatory to have an immigration status</w:t>
      </w:r>
    </w:p>
    <w:p w:rsidR="00961350" w:rsidRDefault="00961350" w:rsidP="00961350">
      <w:pPr>
        <w:pStyle w:val="ListParagraph"/>
        <w:numPr>
          <w:ilvl w:val="0"/>
          <w:numId w:val="17"/>
        </w:numPr>
        <w:rPr>
          <w:rFonts w:cstheme="minorHAnsi"/>
          <w:sz w:val="24"/>
          <w:szCs w:val="24"/>
        </w:rPr>
      </w:pPr>
      <w:r>
        <w:rPr>
          <w:rFonts w:cstheme="minorHAnsi"/>
          <w:sz w:val="24"/>
          <w:szCs w:val="24"/>
        </w:rPr>
        <w:t>Outline the implications of not making an application</w:t>
      </w:r>
    </w:p>
    <w:p w:rsidR="00961350" w:rsidRDefault="00961350" w:rsidP="00961350">
      <w:pPr>
        <w:pStyle w:val="ListParagraph"/>
        <w:numPr>
          <w:ilvl w:val="0"/>
          <w:numId w:val="17"/>
        </w:numPr>
        <w:rPr>
          <w:rFonts w:cstheme="minorHAnsi"/>
          <w:sz w:val="24"/>
          <w:szCs w:val="24"/>
        </w:rPr>
      </w:pPr>
      <w:r>
        <w:rPr>
          <w:rFonts w:cstheme="minorHAnsi"/>
          <w:sz w:val="24"/>
          <w:szCs w:val="24"/>
        </w:rPr>
        <w:t>Advise that making an application is in their best interests</w:t>
      </w:r>
    </w:p>
    <w:p w:rsidR="00961350" w:rsidRDefault="00961350" w:rsidP="00961350">
      <w:pPr>
        <w:pStyle w:val="ListParagraph"/>
        <w:numPr>
          <w:ilvl w:val="0"/>
          <w:numId w:val="17"/>
        </w:numPr>
        <w:rPr>
          <w:rFonts w:cstheme="minorHAnsi"/>
          <w:sz w:val="24"/>
          <w:szCs w:val="24"/>
        </w:rPr>
      </w:pPr>
      <w:r>
        <w:rPr>
          <w:rFonts w:cstheme="minorHAnsi"/>
          <w:sz w:val="24"/>
          <w:szCs w:val="24"/>
        </w:rPr>
        <w:t>Provide reassurance and direct support to make the application</w:t>
      </w:r>
    </w:p>
    <w:p w:rsidR="00961350" w:rsidRPr="00225922" w:rsidRDefault="00961350" w:rsidP="00961350">
      <w:pPr>
        <w:pStyle w:val="ListParagraph"/>
        <w:numPr>
          <w:ilvl w:val="0"/>
          <w:numId w:val="16"/>
        </w:numPr>
        <w:jc w:val="both"/>
        <w:rPr>
          <w:rFonts w:cstheme="minorHAnsi"/>
          <w:sz w:val="24"/>
          <w:szCs w:val="24"/>
        </w:rPr>
      </w:pPr>
      <w:r>
        <w:rPr>
          <w:rFonts w:cstheme="minorHAnsi"/>
          <w:sz w:val="24"/>
          <w:szCs w:val="24"/>
        </w:rPr>
        <w:t>Off</w:t>
      </w:r>
      <w:r w:rsidRPr="00225922">
        <w:rPr>
          <w:rFonts w:cstheme="minorHAnsi"/>
          <w:sz w:val="24"/>
          <w:szCs w:val="24"/>
        </w:rPr>
        <w:t xml:space="preserve">er practical support </w:t>
      </w:r>
      <w:r>
        <w:rPr>
          <w:rFonts w:cstheme="minorHAnsi"/>
          <w:sz w:val="24"/>
          <w:szCs w:val="24"/>
        </w:rPr>
        <w:t xml:space="preserve">as </w:t>
      </w:r>
      <w:r w:rsidRPr="00225922">
        <w:rPr>
          <w:rFonts w:cstheme="minorHAnsi"/>
          <w:sz w:val="24"/>
          <w:szCs w:val="24"/>
        </w:rPr>
        <w:t xml:space="preserve">needed. </w:t>
      </w:r>
    </w:p>
    <w:p w:rsidR="00961350" w:rsidRDefault="00961350" w:rsidP="00961350">
      <w:pPr>
        <w:rPr>
          <w:sz w:val="24"/>
        </w:rPr>
      </w:pPr>
      <w:r w:rsidRPr="00225922">
        <w:rPr>
          <w:sz w:val="24"/>
        </w:rPr>
        <w:t>As in the case of</w:t>
      </w:r>
      <w:r>
        <w:rPr>
          <w:sz w:val="24"/>
        </w:rPr>
        <w:t xml:space="preserve"> 1 &amp; 2</w:t>
      </w:r>
      <w:r w:rsidRPr="00225922">
        <w:rPr>
          <w:sz w:val="24"/>
        </w:rPr>
        <w:t>– you are still responsible for capturing and providing the information required by the Home Office, so you will need to sure that you put follow up processes in place</w:t>
      </w:r>
      <w:r>
        <w:rPr>
          <w:sz w:val="24"/>
        </w:rPr>
        <w:t xml:space="preserve"> and follow the same steps </w:t>
      </w:r>
      <w:r w:rsidR="0085467C">
        <w:rPr>
          <w:sz w:val="24"/>
        </w:rPr>
        <w:t>i.e.</w:t>
      </w:r>
      <w:r>
        <w:rPr>
          <w:sz w:val="24"/>
        </w:rPr>
        <w:t xml:space="preserve"> </w:t>
      </w:r>
    </w:p>
    <w:p w:rsidR="00961350" w:rsidRDefault="00961350" w:rsidP="00961350">
      <w:pPr>
        <w:pStyle w:val="ListParagraph"/>
        <w:numPr>
          <w:ilvl w:val="0"/>
          <w:numId w:val="15"/>
        </w:numPr>
        <w:rPr>
          <w:rFonts w:cstheme="minorHAnsi"/>
          <w:sz w:val="24"/>
          <w:szCs w:val="24"/>
        </w:rPr>
      </w:pPr>
      <w:r>
        <w:rPr>
          <w:rFonts w:cstheme="minorHAnsi"/>
          <w:sz w:val="24"/>
          <w:szCs w:val="24"/>
        </w:rPr>
        <w:t>Agree a timescale for the application to be made</w:t>
      </w:r>
    </w:p>
    <w:p w:rsidR="00961350" w:rsidRDefault="00961350" w:rsidP="00961350">
      <w:pPr>
        <w:pStyle w:val="ListParagraph"/>
        <w:numPr>
          <w:ilvl w:val="0"/>
          <w:numId w:val="15"/>
        </w:numPr>
        <w:rPr>
          <w:rFonts w:cstheme="minorHAnsi"/>
          <w:sz w:val="24"/>
          <w:szCs w:val="24"/>
        </w:rPr>
      </w:pPr>
      <w:r>
        <w:rPr>
          <w:rFonts w:cstheme="minorHAnsi"/>
          <w:sz w:val="24"/>
          <w:szCs w:val="24"/>
        </w:rPr>
        <w:t>Put a mechanism in place for you to follow up</w:t>
      </w:r>
    </w:p>
    <w:p w:rsidR="00961350" w:rsidRDefault="00961350" w:rsidP="00961350">
      <w:pPr>
        <w:pStyle w:val="ListParagraph"/>
        <w:numPr>
          <w:ilvl w:val="0"/>
          <w:numId w:val="15"/>
        </w:numPr>
        <w:rPr>
          <w:rFonts w:cstheme="minorHAnsi"/>
          <w:sz w:val="24"/>
          <w:szCs w:val="24"/>
        </w:rPr>
      </w:pPr>
      <w:r>
        <w:rPr>
          <w:rFonts w:cstheme="minorHAnsi"/>
          <w:sz w:val="24"/>
          <w:szCs w:val="24"/>
        </w:rPr>
        <w:t>Provide them with the list of information that they must capture</w:t>
      </w:r>
    </w:p>
    <w:p w:rsidR="00961350" w:rsidRDefault="00961350" w:rsidP="00961350">
      <w:pPr>
        <w:pStyle w:val="ListParagraph"/>
        <w:numPr>
          <w:ilvl w:val="0"/>
          <w:numId w:val="15"/>
        </w:numPr>
        <w:rPr>
          <w:rFonts w:cstheme="minorHAnsi"/>
          <w:sz w:val="24"/>
          <w:szCs w:val="24"/>
        </w:rPr>
      </w:pPr>
      <w:r>
        <w:rPr>
          <w:rFonts w:cstheme="minorHAnsi"/>
          <w:sz w:val="24"/>
          <w:szCs w:val="24"/>
        </w:rPr>
        <w:t xml:space="preserve">Ensure that they send, or you obtain, the information </w:t>
      </w:r>
    </w:p>
    <w:p w:rsidR="00961350" w:rsidRPr="00E51C5E" w:rsidRDefault="00961350" w:rsidP="00961350">
      <w:pPr>
        <w:pStyle w:val="ListParagraph"/>
        <w:numPr>
          <w:ilvl w:val="0"/>
          <w:numId w:val="15"/>
        </w:numPr>
        <w:rPr>
          <w:rStyle w:val="Hyperlink"/>
          <w:rFonts w:cstheme="minorHAnsi"/>
          <w:color w:val="auto"/>
          <w:sz w:val="24"/>
          <w:szCs w:val="24"/>
          <w:u w:val="none"/>
        </w:rPr>
      </w:pPr>
      <w:r>
        <w:rPr>
          <w:rFonts w:cstheme="minorHAnsi"/>
          <w:sz w:val="24"/>
          <w:szCs w:val="24"/>
        </w:rPr>
        <w:t xml:space="preserve">Send the information to </w:t>
      </w:r>
      <w:hyperlink r:id="rId20" w:history="1">
        <w:r w:rsidRPr="000F1385">
          <w:rPr>
            <w:rStyle w:val="Hyperlink"/>
            <w:rFonts w:cstheme="minorHAnsi"/>
            <w:sz w:val="24"/>
            <w:szCs w:val="24"/>
            <w:lang w:val="en-US"/>
          </w:rPr>
          <w:t>eusettlementstatus@lancashire.gov.uk</w:t>
        </w:r>
      </w:hyperlink>
    </w:p>
    <w:p w:rsidR="00961350" w:rsidRDefault="00961350" w:rsidP="00961350">
      <w:pPr>
        <w:pStyle w:val="ListParagraph"/>
        <w:numPr>
          <w:ilvl w:val="0"/>
          <w:numId w:val="15"/>
        </w:numPr>
        <w:rPr>
          <w:rFonts w:cstheme="minorHAnsi"/>
          <w:sz w:val="24"/>
          <w:szCs w:val="24"/>
        </w:rPr>
      </w:pPr>
      <w:r>
        <w:rPr>
          <w:rFonts w:cstheme="minorHAnsi"/>
          <w:sz w:val="24"/>
          <w:szCs w:val="24"/>
        </w:rPr>
        <w:t>Put a mechanism in place to follow up with the Care Leavers to record the immigration status awarded to them</w:t>
      </w:r>
    </w:p>
    <w:p w:rsidR="00961350" w:rsidRPr="0085467C" w:rsidRDefault="00961350" w:rsidP="00961350">
      <w:pPr>
        <w:pStyle w:val="ListParagraph"/>
        <w:numPr>
          <w:ilvl w:val="0"/>
          <w:numId w:val="15"/>
        </w:numPr>
        <w:rPr>
          <w:rStyle w:val="Hyperlink"/>
          <w:rFonts w:cstheme="minorHAnsi"/>
          <w:color w:val="auto"/>
          <w:sz w:val="24"/>
          <w:szCs w:val="24"/>
          <w:u w:val="none"/>
        </w:rPr>
      </w:pPr>
      <w:r>
        <w:rPr>
          <w:rFonts w:cstheme="minorHAnsi"/>
          <w:sz w:val="24"/>
          <w:szCs w:val="24"/>
        </w:rPr>
        <w:t xml:space="preserve">Confirm the status awarded and send to </w:t>
      </w:r>
      <w:hyperlink r:id="rId21" w:history="1">
        <w:r w:rsidRPr="000F1385">
          <w:rPr>
            <w:rStyle w:val="Hyperlink"/>
            <w:rFonts w:cstheme="minorHAnsi"/>
            <w:sz w:val="24"/>
            <w:szCs w:val="24"/>
            <w:lang w:val="en-US"/>
          </w:rPr>
          <w:t>eusettlementstatus@lancashire.gov.uk</w:t>
        </w:r>
      </w:hyperlink>
    </w:p>
    <w:p w:rsidR="0085467C" w:rsidRPr="00A16F28" w:rsidRDefault="0085467C" w:rsidP="00961350">
      <w:pPr>
        <w:pStyle w:val="ListParagraph"/>
        <w:numPr>
          <w:ilvl w:val="0"/>
          <w:numId w:val="15"/>
        </w:numPr>
        <w:rPr>
          <w:rStyle w:val="Hyperlink"/>
          <w:rFonts w:cstheme="minorHAnsi"/>
          <w:color w:val="auto"/>
          <w:sz w:val="24"/>
          <w:szCs w:val="24"/>
          <w:u w:val="none"/>
        </w:rPr>
      </w:pPr>
      <w:r w:rsidRPr="0085467C">
        <w:rPr>
          <w:rStyle w:val="Hyperlink"/>
          <w:rFonts w:cstheme="minorHAnsi"/>
          <w:color w:val="auto"/>
          <w:sz w:val="24"/>
          <w:szCs w:val="24"/>
          <w:u w:val="none"/>
          <w:lang w:val="en-US"/>
        </w:rPr>
        <w:t>Document the immigration status in the Care Leavers Pathway Plan</w:t>
      </w:r>
    </w:p>
    <w:p w:rsidR="00A16F28" w:rsidRPr="00A16F28" w:rsidRDefault="00A16F28" w:rsidP="00A16F28">
      <w:pPr>
        <w:rPr>
          <w:rStyle w:val="Hyperlink"/>
          <w:rFonts w:cstheme="minorHAnsi"/>
          <w:color w:val="auto"/>
          <w:sz w:val="24"/>
          <w:szCs w:val="24"/>
        </w:rPr>
      </w:pPr>
      <w:r w:rsidRPr="00A16F28">
        <w:rPr>
          <w:rFonts w:cstheme="minorHAnsi"/>
          <w:noProof/>
          <w:sz w:val="24"/>
          <w:szCs w:val="24"/>
          <w:u w:val="single"/>
          <w:lang w:eastAsia="en-GB"/>
        </w:rPr>
        <w:t>4. Child in receipt of LA support, eg. Child in Need</w:t>
      </w:r>
      <w:r w:rsidR="00EC3A37">
        <w:rPr>
          <w:rFonts w:cstheme="minorHAnsi"/>
          <w:noProof/>
          <w:sz w:val="24"/>
          <w:szCs w:val="24"/>
          <w:u w:val="single"/>
          <w:lang w:eastAsia="en-GB"/>
        </w:rPr>
        <w:t xml:space="preserve"> &amp; Child Protection</w:t>
      </w:r>
    </w:p>
    <w:p w:rsidR="00A16F28" w:rsidRDefault="00A16F28" w:rsidP="00A16F28">
      <w:pPr>
        <w:jc w:val="both"/>
        <w:rPr>
          <w:rFonts w:cstheme="minorHAnsi"/>
          <w:sz w:val="24"/>
          <w:szCs w:val="24"/>
        </w:rPr>
      </w:pPr>
      <w:r>
        <w:rPr>
          <w:rFonts w:cstheme="minorHAnsi"/>
          <w:sz w:val="24"/>
          <w:szCs w:val="24"/>
        </w:rPr>
        <w:t>It is still a mandatory obligation to ensure that an application is made. In these instances you must:</w:t>
      </w:r>
    </w:p>
    <w:p w:rsidR="00A16F28" w:rsidRDefault="00A16F28" w:rsidP="00A16F28">
      <w:pPr>
        <w:pStyle w:val="ListParagraph"/>
        <w:numPr>
          <w:ilvl w:val="0"/>
          <w:numId w:val="18"/>
        </w:numPr>
        <w:jc w:val="both"/>
        <w:rPr>
          <w:rFonts w:cstheme="minorHAnsi"/>
          <w:sz w:val="24"/>
          <w:szCs w:val="24"/>
        </w:rPr>
      </w:pPr>
      <w:r w:rsidRPr="002A7A87">
        <w:rPr>
          <w:rFonts w:cstheme="minorHAnsi"/>
          <w:sz w:val="24"/>
          <w:szCs w:val="24"/>
        </w:rPr>
        <w:t>Ensure that the child and those with parental responsibility for that child are aware of the need to make an application to the scheme</w:t>
      </w:r>
    </w:p>
    <w:p w:rsidR="00A16F28" w:rsidRDefault="00A16F28" w:rsidP="00A16F28">
      <w:pPr>
        <w:pStyle w:val="ListParagraph"/>
        <w:numPr>
          <w:ilvl w:val="0"/>
          <w:numId w:val="18"/>
        </w:numPr>
        <w:jc w:val="both"/>
        <w:rPr>
          <w:rFonts w:cstheme="minorHAnsi"/>
          <w:sz w:val="24"/>
          <w:szCs w:val="24"/>
        </w:rPr>
      </w:pPr>
      <w:r>
        <w:rPr>
          <w:rFonts w:cstheme="minorHAnsi"/>
          <w:sz w:val="24"/>
          <w:szCs w:val="24"/>
        </w:rPr>
        <w:t>Agree who will make the application on behalf of the child</w:t>
      </w:r>
    </w:p>
    <w:p w:rsidR="00A16F28" w:rsidRDefault="00A16F28" w:rsidP="00A16F28">
      <w:pPr>
        <w:pStyle w:val="ListParagraph"/>
        <w:numPr>
          <w:ilvl w:val="0"/>
          <w:numId w:val="18"/>
        </w:numPr>
        <w:jc w:val="both"/>
        <w:rPr>
          <w:rFonts w:cstheme="minorHAnsi"/>
          <w:sz w:val="24"/>
          <w:szCs w:val="24"/>
        </w:rPr>
      </w:pPr>
      <w:r w:rsidRPr="002A7A87">
        <w:rPr>
          <w:rFonts w:cstheme="minorHAnsi"/>
          <w:sz w:val="24"/>
          <w:szCs w:val="24"/>
        </w:rPr>
        <w:t>Signpost them to the scheme</w:t>
      </w:r>
      <w:r>
        <w:rPr>
          <w:rFonts w:cstheme="minorHAnsi"/>
          <w:sz w:val="24"/>
          <w:szCs w:val="24"/>
        </w:rPr>
        <w:t xml:space="preserve"> – provide them with the web link </w:t>
      </w:r>
      <w:hyperlink r:id="rId22" w:history="1">
        <w:r w:rsidRPr="00AC5ACE">
          <w:rPr>
            <w:rStyle w:val="Hyperlink"/>
            <w:rFonts w:cstheme="minorHAnsi"/>
            <w:sz w:val="24"/>
            <w:szCs w:val="24"/>
          </w:rPr>
          <w:t>https://www.gov.uk/settled-status-eu-citizens-families</w:t>
        </w:r>
      </w:hyperlink>
    </w:p>
    <w:p w:rsidR="00A16F28" w:rsidRDefault="00A16F28" w:rsidP="00A16F28">
      <w:pPr>
        <w:pStyle w:val="ListParagraph"/>
        <w:numPr>
          <w:ilvl w:val="0"/>
          <w:numId w:val="17"/>
        </w:numPr>
        <w:rPr>
          <w:rFonts w:cstheme="minorHAnsi"/>
          <w:sz w:val="24"/>
          <w:szCs w:val="24"/>
        </w:rPr>
      </w:pPr>
      <w:r>
        <w:rPr>
          <w:rFonts w:cstheme="minorHAnsi"/>
          <w:sz w:val="24"/>
          <w:szCs w:val="24"/>
        </w:rPr>
        <w:t>Explain clearly why it is important for the application to be made</w:t>
      </w:r>
    </w:p>
    <w:p w:rsidR="00A16F28" w:rsidRDefault="00A16F28" w:rsidP="00A16F28">
      <w:pPr>
        <w:pStyle w:val="ListParagraph"/>
        <w:numPr>
          <w:ilvl w:val="0"/>
          <w:numId w:val="17"/>
        </w:numPr>
        <w:rPr>
          <w:rFonts w:cstheme="minorHAnsi"/>
          <w:sz w:val="24"/>
          <w:szCs w:val="24"/>
        </w:rPr>
      </w:pPr>
      <w:r>
        <w:rPr>
          <w:rFonts w:cstheme="minorHAnsi"/>
          <w:sz w:val="24"/>
          <w:szCs w:val="24"/>
        </w:rPr>
        <w:t>State that it is mandatory to have an immigration status</w:t>
      </w:r>
    </w:p>
    <w:p w:rsidR="00A16F28" w:rsidRDefault="00A16F28" w:rsidP="00A16F28">
      <w:pPr>
        <w:pStyle w:val="ListParagraph"/>
        <w:numPr>
          <w:ilvl w:val="0"/>
          <w:numId w:val="17"/>
        </w:numPr>
        <w:rPr>
          <w:rFonts w:cstheme="minorHAnsi"/>
          <w:sz w:val="24"/>
          <w:szCs w:val="24"/>
        </w:rPr>
      </w:pPr>
      <w:r>
        <w:rPr>
          <w:rFonts w:cstheme="minorHAnsi"/>
          <w:sz w:val="24"/>
          <w:szCs w:val="24"/>
        </w:rPr>
        <w:t>Outline the implications of not making an application</w:t>
      </w:r>
    </w:p>
    <w:p w:rsidR="00A16F28" w:rsidRDefault="00A16F28" w:rsidP="00A16F28">
      <w:pPr>
        <w:pStyle w:val="ListParagraph"/>
        <w:numPr>
          <w:ilvl w:val="0"/>
          <w:numId w:val="17"/>
        </w:numPr>
        <w:rPr>
          <w:rFonts w:cstheme="minorHAnsi"/>
          <w:sz w:val="24"/>
          <w:szCs w:val="24"/>
        </w:rPr>
      </w:pPr>
      <w:r>
        <w:rPr>
          <w:rFonts w:cstheme="minorHAnsi"/>
          <w:sz w:val="24"/>
          <w:szCs w:val="24"/>
        </w:rPr>
        <w:t>Advise that making an application is in the best interests of the child</w:t>
      </w:r>
    </w:p>
    <w:p w:rsidR="00A16F28" w:rsidRDefault="00A16F28" w:rsidP="00A16F28">
      <w:pPr>
        <w:pStyle w:val="ListParagraph"/>
        <w:numPr>
          <w:ilvl w:val="0"/>
          <w:numId w:val="17"/>
        </w:numPr>
        <w:rPr>
          <w:rFonts w:cstheme="minorHAnsi"/>
          <w:sz w:val="24"/>
          <w:szCs w:val="24"/>
        </w:rPr>
      </w:pPr>
      <w:r>
        <w:rPr>
          <w:rFonts w:cstheme="minorHAnsi"/>
          <w:sz w:val="24"/>
          <w:szCs w:val="24"/>
        </w:rPr>
        <w:t>Provide reassurance and direct support to make the application</w:t>
      </w:r>
    </w:p>
    <w:p w:rsidR="00A16F28" w:rsidRPr="00225922" w:rsidRDefault="00A16F28" w:rsidP="00A16F28">
      <w:pPr>
        <w:pStyle w:val="ListParagraph"/>
        <w:numPr>
          <w:ilvl w:val="0"/>
          <w:numId w:val="16"/>
        </w:numPr>
        <w:jc w:val="both"/>
        <w:rPr>
          <w:rFonts w:cstheme="minorHAnsi"/>
          <w:sz w:val="24"/>
          <w:szCs w:val="24"/>
        </w:rPr>
      </w:pPr>
      <w:r>
        <w:rPr>
          <w:rFonts w:cstheme="minorHAnsi"/>
          <w:sz w:val="24"/>
          <w:szCs w:val="24"/>
        </w:rPr>
        <w:t>Off</w:t>
      </w:r>
      <w:r w:rsidRPr="00225922">
        <w:rPr>
          <w:rFonts w:cstheme="minorHAnsi"/>
          <w:sz w:val="24"/>
          <w:szCs w:val="24"/>
        </w:rPr>
        <w:t xml:space="preserve">er practical support </w:t>
      </w:r>
      <w:r>
        <w:rPr>
          <w:rFonts w:cstheme="minorHAnsi"/>
          <w:sz w:val="24"/>
          <w:szCs w:val="24"/>
        </w:rPr>
        <w:t xml:space="preserve">as </w:t>
      </w:r>
      <w:r w:rsidRPr="00225922">
        <w:rPr>
          <w:rFonts w:cstheme="minorHAnsi"/>
          <w:sz w:val="24"/>
          <w:szCs w:val="24"/>
        </w:rPr>
        <w:t xml:space="preserve">needed. </w:t>
      </w:r>
    </w:p>
    <w:p w:rsidR="00A16F28" w:rsidRDefault="00A16F28" w:rsidP="00A16F28">
      <w:pPr>
        <w:rPr>
          <w:sz w:val="24"/>
        </w:rPr>
      </w:pPr>
      <w:r w:rsidRPr="00225922">
        <w:rPr>
          <w:sz w:val="24"/>
        </w:rPr>
        <w:lastRenderedPageBreak/>
        <w:t>As in the case of children in 1</w:t>
      </w:r>
      <w:r>
        <w:rPr>
          <w:sz w:val="24"/>
        </w:rPr>
        <w:t xml:space="preserve">, 2 &amp; 3 </w:t>
      </w:r>
      <w:r w:rsidRPr="00225922">
        <w:rPr>
          <w:sz w:val="24"/>
        </w:rPr>
        <w:t>– you are still responsible for capturing and providing the information required by the Home Office, so you will need to sure that you put follow up processes in place</w:t>
      </w:r>
      <w:r>
        <w:rPr>
          <w:sz w:val="24"/>
        </w:rPr>
        <w:t xml:space="preserve"> and follow the same steps i.e. </w:t>
      </w:r>
    </w:p>
    <w:p w:rsidR="00A16F28" w:rsidRDefault="00A16F28" w:rsidP="00A16F28">
      <w:pPr>
        <w:pStyle w:val="ListParagraph"/>
        <w:numPr>
          <w:ilvl w:val="0"/>
          <w:numId w:val="15"/>
        </w:numPr>
        <w:rPr>
          <w:rFonts w:cstheme="minorHAnsi"/>
          <w:sz w:val="24"/>
          <w:szCs w:val="24"/>
        </w:rPr>
      </w:pPr>
      <w:r>
        <w:rPr>
          <w:rFonts w:cstheme="minorHAnsi"/>
          <w:sz w:val="24"/>
          <w:szCs w:val="24"/>
        </w:rPr>
        <w:t>Agree a timescale for the application to be made</w:t>
      </w:r>
    </w:p>
    <w:p w:rsidR="00A16F28" w:rsidRDefault="00A16F28" w:rsidP="00A16F28">
      <w:pPr>
        <w:pStyle w:val="ListParagraph"/>
        <w:numPr>
          <w:ilvl w:val="0"/>
          <w:numId w:val="15"/>
        </w:numPr>
        <w:rPr>
          <w:rFonts w:cstheme="minorHAnsi"/>
          <w:sz w:val="24"/>
          <w:szCs w:val="24"/>
        </w:rPr>
      </w:pPr>
      <w:r>
        <w:rPr>
          <w:rFonts w:cstheme="minorHAnsi"/>
          <w:sz w:val="24"/>
          <w:szCs w:val="24"/>
        </w:rPr>
        <w:t>Put a mechanism in place for you to follow up</w:t>
      </w:r>
    </w:p>
    <w:p w:rsidR="00A16F28" w:rsidRDefault="00A16F28" w:rsidP="00A16F28">
      <w:pPr>
        <w:pStyle w:val="ListParagraph"/>
        <w:numPr>
          <w:ilvl w:val="0"/>
          <w:numId w:val="15"/>
        </w:numPr>
        <w:rPr>
          <w:rFonts w:cstheme="minorHAnsi"/>
          <w:sz w:val="24"/>
          <w:szCs w:val="24"/>
        </w:rPr>
      </w:pPr>
      <w:r>
        <w:rPr>
          <w:rFonts w:cstheme="minorHAnsi"/>
          <w:sz w:val="24"/>
          <w:szCs w:val="24"/>
        </w:rPr>
        <w:t>Provide them with the list of information that they must capture</w:t>
      </w:r>
    </w:p>
    <w:p w:rsidR="00A16F28" w:rsidRDefault="00A16F28" w:rsidP="00A16F28">
      <w:pPr>
        <w:pStyle w:val="ListParagraph"/>
        <w:numPr>
          <w:ilvl w:val="0"/>
          <w:numId w:val="15"/>
        </w:numPr>
        <w:rPr>
          <w:rFonts w:cstheme="minorHAnsi"/>
          <w:sz w:val="24"/>
          <w:szCs w:val="24"/>
        </w:rPr>
      </w:pPr>
      <w:r>
        <w:rPr>
          <w:rFonts w:cstheme="minorHAnsi"/>
          <w:sz w:val="24"/>
          <w:szCs w:val="24"/>
        </w:rPr>
        <w:t>Ensure you record the contact details of who is making the application</w:t>
      </w:r>
    </w:p>
    <w:p w:rsidR="00A16F28" w:rsidRDefault="00A16F28" w:rsidP="00A16F28">
      <w:pPr>
        <w:pStyle w:val="ListParagraph"/>
        <w:numPr>
          <w:ilvl w:val="0"/>
          <w:numId w:val="15"/>
        </w:numPr>
        <w:rPr>
          <w:rFonts w:cstheme="minorHAnsi"/>
          <w:sz w:val="24"/>
          <w:szCs w:val="24"/>
        </w:rPr>
      </w:pPr>
      <w:r>
        <w:rPr>
          <w:rFonts w:cstheme="minorHAnsi"/>
          <w:sz w:val="24"/>
          <w:szCs w:val="24"/>
        </w:rPr>
        <w:t xml:space="preserve">Ensure that they send, or you obtain, the information </w:t>
      </w:r>
    </w:p>
    <w:p w:rsidR="00A16F28" w:rsidRPr="00E51C5E" w:rsidRDefault="00A16F28" w:rsidP="00A16F28">
      <w:pPr>
        <w:pStyle w:val="ListParagraph"/>
        <w:numPr>
          <w:ilvl w:val="0"/>
          <w:numId w:val="15"/>
        </w:numPr>
        <w:rPr>
          <w:rStyle w:val="Hyperlink"/>
          <w:rFonts w:cstheme="minorHAnsi"/>
          <w:color w:val="auto"/>
          <w:sz w:val="24"/>
          <w:szCs w:val="24"/>
          <w:u w:val="none"/>
        </w:rPr>
      </w:pPr>
      <w:r>
        <w:rPr>
          <w:rFonts w:cstheme="minorHAnsi"/>
          <w:sz w:val="24"/>
          <w:szCs w:val="24"/>
        </w:rPr>
        <w:t xml:space="preserve">Send the information to </w:t>
      </w:r>
      <w:hyperlink r:id="rId23" w:history="1">
        <w:r w:rsidRPr="000F1385">
          <w:rPr>
            <w:rStyle w:val="Hyperlink"/>
            <w:rFonts w:cstheme="minorHAnsi"/>
            <w:sz w:val="24"/>
            <w:szCs w:val="24"/>
            <w:lang w:val="en-US"/>
          </w:rPr>
          <w:t>eusettlementstatus@lancashire.gov.uk</w:t>
        </w:r>
      </w:hyperlink>
    </w:p>
    <w:p w:rsidR="00A16F28" w:rsidRDefault="00A16F28" w:rsidP="00A16F28">
      <w:pPr>
        <w:pStyle w:val="ListParagraph"/>
        <w:numPr>
          <w:ilvl w:val="0"/>
          <w:numId w:val="15"/>
        </w:numPr>
        <w:rPr>
          <w:rFonts w:cstheme="minorHAnsi"/>
          <w:sz w:val="24"/>
          <w:szCs w:val="24"/>
        </w:rPr>
      </w:pPr>
      <w:r>
        <w:rPr>
          <w:rFonts w:cstheme="minorHAnsi"/>
          <w:sz w:val="24"/>
          <w:szCs w:val="24"/>
        </w:rPr>
        <w:t>Put a mechanism in place to follow up with who has submitted the application to record the immigration status awarded to them</w:t>
      </w:r>
    </w:p>
    <w:p w:rsidR="00961350" w:rsidRDefault="00A16F28" w:rsidP="00A16F28">
      <w:pPr>
        <w:pStyle w:val="ListParagraph"/>
        <w:ind w:left="1440"/>
        <w:rPr>
          <w:rStyle w:val="Hyperlink"/>
          <w:rFonts w:cstheme="minorHAnsi"/>
          <w:sz w:val="24"/>
          <w:szCs w:val="24"/>
          <w:lang w:val="en-US"/>
        </w:rPr>
      </w:pPr>
      <w:r>
        <w:rPr>
          <w:rFonts w:cstheme="minorHAnsi"/>
          <w:sz w:val="24"/>
          <w:szCs w:val="24"/>
        </w:rPr>
        <w:t xml:space="preserve">Confirm the status awarded and send to </w:t>
      </w:r>
      <w:hyperlink r:id="rId24" w:history="1">
        <w:r w:rsidRPr="000F1385">
          <w:rPr>
            <w:rStyle w:val="Hyperlink"/>
            <w:rFonts w:cstheme="minorHAnsi"/>
            <w:sz w:val="24"/>
            <w:szCs w:val="24"/>
            <w:lang w:val="en-US"/>
          </w:rPr>
          <w:t>eusettlementstatus@lancashire.gov.uk</w:t>
        </w:r>
      </w:hyperlink>
    </w:p>
    <w:p w:rsidR="00597B7D" w:rsidRDefault="0040226E">
      <w:pPr>
        <w:rPr>
          <w:b/>
          <w:sz w:val="24"/>
        </w:rPr>
      </w:pPr>
      <w:r>
        <w:rPr>
          <w:b/>
          <w:sz w:val="24"/>
        </w:rPr>
        <w:t>P</w:t>
      </w:r>
      <w:r w:rsidR="001F66CA">
        <w:rPr>
          <w:b/>
          <w:sz w:val="24"/>
        </w:rPr>
        <w:t>ROCESS &amp; KEY STEPS</w:t>
      </w:r>
      <w:r w:rsidR="0085467C">
        <w:rPr>
          <w:b/>
          <w:sz w:val="24"/>
        </w:rPr>
        <w:t xml:space="preserve"> – REMINDER</w:t>
      </w:r>
    </w:p>
    <w:p w:rsidR="0085467C" w:rsidRPr="00DC557D" w:rsidRDefault="0085467C" w:rsidP="0085467C">
      <w:pPr>
        <w:pStyle w:val="ListParagraph"/>
        <w:numPr>
          <w:ilvl w:val="0"/>
          <w:numId w:val="19"/>
        </w:numPr>
        <w:rPr>
          <w:sz w:val="24"/>
        </w:rPr>
      </w:pPr>
      <w:r w:rsidRPr="00DC557D">
        <w:rPr>
          <w:sz w:val="24"/>
        </w:rPr>
        <w:t xml:space="preserve">Please start to identify when </w:t>
      </w:r>
      <w:r w:rsidR="00DC557D" w:rsidRPr="00DC557D">
        <w:rPr>
          <w:sz w:val="24"/>
        </w:rPr>
        <w:t xml:space="preserve">and how </w:t>
      </w:r>
      <w:r w:rsidRPr="00DC557D">
        <w:rPr>
          <w:sz w:val="24"/>
        </w:rPr>
        <w:t>you will be able to have a discussion with those individuals in your case load</w:t>
      </w:r>
    </w:p>
    <w:p w:rsidR="0085467C" w:rsidRPr="00DC557D" w:rsidRDefault="0085467C" w:rsidP="0085467C">
      <w:pPr>
        <w:pStyle w:val="ListParagraph"/>
        <w:numPr>
          <w:ilvl w:val="0"/>
          <w:numId w:val="19"/>
        </w:numPr>
        <w:rPr>
          <w:rStyle w:val="Hyperlink"/>
          <w:color w:val="auto"/>
          <w:sz w:val="24"/>
          <w:u w:val="none"/>
        </w:rPr>
      </w:pPr>
      <w:r w:rsidRPr="00DC557D">
        <w:rPr>
          <w:sz w:val="24"/>
        </w:rPr>
        <w:t>Please review your e-mail regularly for further information –</w:t>
      </w:r>
      <w:r w:rsidR="00DC557D" w:rsidRPr="00DC557D">
        <w:rPr>
          <w:sz w:val="24"/>
        </w:rPr>
        <w:t xml:space="preserve"> </w:t>
      </w:r>
      <w:r w:rsidRPr="00DC557D">
        <w:rPr>
          <w:sz w:val="24"/>
        </w:rPr>
        <w:t xml:space="preserve"> the e-mails will be from </w:t>
      </w:r>
      <w:hyperlink r:id="rId25" w:history="1">
        <w:r w:rsidRPr="00DC557D">
          <w:rPr>
            <w:rStyle w:val="Hyperlink"/>
            <w:rFonts w:cstheme="minorHAnsi"/>
            <w:sz w:val="24"/>
            <w:szCs w:val="24"/>
            <w:lang w:val="en-US"/>
          </w:rPr>
          <w:t>eusettlementstatus@lancashire.gov.uk</w:t>
        </w:r>
      </w:hyperlink>
    </w:p>
    <w:p w:rsidR="00DC557D" w:rsidRPr="00DC557D" w:rsidRDefault="00DC557D" w:rsidP="0085467C">
      <w:pPr>
        <w:pStyle w:val="ListParagraph"/>
        <w:numPr>
          <w:ilvl w:val="0"/>
          <w:numId w:val="19"/>
        </w:numPr>
        <w:rPr>
          <w:sz w:val="24"/>
        </w:rPr>
      </w:pPr>
      <w:r w:rsidRPr="00DC557D">
        <w:rPr>
          <w:sz w:val="24"/>
        </w:rPr>
        <w:t>BSO Support will gather the information that you will need to progress with the application, either by completing yourself and/or signposting</w:t>
      </w:r>
    </w:p>
    <w:p w:rsidR="00DC557D" w:rsidRPr="00DC557D" w:rsidRDefault="00DC557D" w:rsidP="0085467C">
      <w:pPr>
        <w:pStyle w:val="ListParagraph"/>
        <w:numPr>
          <w:ilvl w:val="0"/>
          <w:numId w:val="19"/>
        </w:numPr>
        <w:rPr>
          <w:sz w:val="24"/>
        </w:rPr>
      </w:pPr>
      <w:r w:rsidRPr="00DC557D">
        <w:rPr>
          <w:sz w:val="24"/>
        </w:rPr>
        <w:t>You will be provided with a brief to follow</w:t>
      </w:r>
    </w:p>
    <w:p w:rsidR="00DC557D" w:rsidRPr="00DC557D" w:rsidRDefault="00DC557D" w:rsidP="0085467C">
      <w:pPr>
        <w:pStyle w:val="ListParagraph"/>
        <w:numPr>
          <w:ilvl w:val="0"/>
          <w:numId w:val="19"/>
        </w:numPr>
        <w:rPr>
          <w:sz w:val="24"/>
        </w:rPr>
      </w:pPr>
      <w:r w:rsidRPr="00DC557D">
        <w:rPr>
          <w:sz w:val="24"/>
        </w:rPr>
        <w:t>Check that you know which scenario and the nature of the discussion you need to have</w:t>
      </w:r>
    </w:p>
    <w:p w:rsidR="00DC557D" w:rsidRPr="00DC557D" w:rsidRDefault="00DC557D" w:rsidP="0085467C">
      <w:pPr>
        <w:pStyle w:val="ListParagraph"/>
        <w:numPr>
          <w:ilvl w:val="0"/>
          <w:numId w:val="19"/>
        </w:numPr>
        <w:rPr>
          <w:sz w:val="24"/>
        </w:rPr>
      </w:pPr>
      <w:r w:rsidRPr="00DC557D">
        <w:rPr>
          <w:sz w:val="24"/>
        </w:rPr>
        <w:t xml:space="preserve">Check that you understand what information you need to capture to provide back to BSO </w:t>
      </w:r>
    </w:p>
    <w:p w:rsidR="00DC557D" w:rsidRPr="00DC557D" w:rsidRDefault="00DC557D" w:rsidP="00DC557D">
      <w:pPr>
        <w:pStyle w:val="ListParagraph"/>
        <w:numPr>
          <w:ilvl w:val="0"/>
          <w:numId w:val="19"/>
        </w:numPr>
        <w:rPr>
          <w:rFonts w:cstheme="minorHAnsi"/>
          <w:sz w:val="24"/>
          <w:szCs w:val="24"/>
        </w:rPr>
      </w:pPr>
      <w:r w:rsidRPr="00DC557D">
        <w:rPr>
          <w:sz w:val="24"/>
        </w:rPr>
        <w:t>Please contact</w:t>
      </w:r>
      <w:r>
        <w:rPr>
          <w:b/>
          <w:sz w:val="24"/>
        </w:rPr>
        <w:t xml:space="preserve"> </w:t>
      </w:r>
      <w:hyperlink r:id="rId26" w:history="1">
        <w:r w:rsidRPr="000F1385">
          <w:rPr>
            <w:rStyle w:val="Hyperlink"/>
            <w:rFonts w:cstheme="minorHAnsi"/>
            <w:sz w:val="24"/>
            <w:szCs w:val="24"/>
            <w:lang w:val="en-US"/>
          </w:rPr>
          <w:t>eusettlementstatus@lancashire.gov.uk</w:t>
        </w:r>
      </w:hyperlink>
      <w:r>
        <w:rPr>
          <w:rStyle w:val="Hyperlink"/>
          <w:rFonts w:cstheme="minorHAnsi"/>
          <w:sz w:val="24"/>
          <w:szCs w:val="24"/>
          <w:lang w:val="en-US"/>
        </w:rPr>
        <w:t xml:space="preserve"> </w:t>
      </w:r>
      <w:r w:rsidRPr="00DC557D">
        <w:rPr>
          <w:rStyle w:val="Hyperlink"/>
          <w:rFonts w:cstheme="minorHAnsi"/>
          <w:color w:val="auto"/>
          <w:sz w:val="24"/>
          <w:szCs w:val="24"/>
          <w:u w:val="none"/>
          <w:lang w:val="en-US"/>
        </w:rPr>
        <w:t>if you are unsure</w:t>
      </w:r>
      <w:r>
        <w:rPr>
          <w:rStyle w:val="Hyperlink"/>
          <w:rFonts w:cstheme="minorHAnsi"/>
          <w:color w:val="auto"/>
          <w:sz w:val="24"/>
          <w:szCs w:val="24"/>
          <w:u w:val="none"/>
          <w:lang w:val="en-US"/>
        </w:rPr>
        <w:t xml:space="preserve"> of what you need to do</w:t>
      </w:r>
    </w:p>
    <w:p w:rsidR="0085467C" w:rsidRPr="00DC557D" w:rsidRDefault="0085467C" w:rsidP="00DC557D">
      <w:pPr>
        <w:pStyle w:val="ListParagraph"/>
        <w:rPr>
          <w:b/>
          <w:sz w:val="24"/>
        </w:rPr>
      </w:pPr>
    </w:p>
    <w:p w:rsidR="00597B7D" w:rsidRDefault="00597B7D">
      <w:pPr>
        <w:rPr>
          <w:b/>
          <w:sz w:val="24"/>
        </w:rPr>
      </w:pPr>
    </w:p>
    <w:p w:rsidR="001A7A95" w:rsidRDefault="001A7A95" w:rsidP="001A7A95">
      <w:pPr>
        <w:rPr>
          <w:b/>
          <w:sz w:val="24"/>
        </w:rPr>
      </w:pPr>
    </w:p>
    <w:p w:rsidR="00344EF1" w:rsidRDefault="00344EF1">
      <w:pPr>
        <w:rPr>
          <w:b/>
          <w:sz w:val="24"/>
        </w:rPr>
      </w:pPr>
    </w:p>
    <w:p w:rsidR="00597B7D" w:rsidRDefault="00597B7D">
      <w:pPr>
        <w:rPr>
          <w:b/>
          <w:sz w:val="24"/>
        </w:rPr>
      </w:pPr>
    </w:p>
    <w:p w:rsidR="00597B7D" w:rsidRDefault="00597B7D">
      <w:pPr>
        <w:rPr>
          <w:b/>
          <w:sz w:val="24"/>
        </w:rPr>
      </w:pPr>
    </w:p>
    <w:p w:rsidR="00597B7D" w:rsidRDefault="00597B7D">
      <w:pPr>
        <w:rPr>
          <w:b/>
          <w:sz w:val="24"/>
        </w:rPr>
      </w:pPr>
    </w:p>
    <w:p w:rsidR="00597B7D" w:rsidRDefault="00597B7D">
      <w:pPr>
        <w:rPr>
          <w:b/>
          <w:sz w:val="24"/>
        </w:rPr>
      </w:pPr>
    </w:p>
    <w:p w:rsidR="00597B7D" w:rsidRDefault="00597B7D">
      <w:pPr>
        <w:rPr>
          <w:b/>
          <w:sz w:val="24"/>
        </w:rPr>
      </w:pPr>
    </w:p>
    <w:p w:rsidR="00597B7D" w:rsidRDefault="00597B7D">
      <w:pPr>
        <w:rPr>
          <w:b/>
          <w:sz w:val="24"/>
        </w:rPr>
      </w:pPr>
    </w:p>
    <w:sectPr w:rsidR="00597B7D" w:rsidSect="00AD7ABF">
      <w:headerReference w:type="default" r:id="rId27"/>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EB" w:rsidRDefault="00CC10EB" w:rsidP="00CC10EB">
      <w:pPr>
        <w:spacing w:after="0" w:line="240" w:lineRule="auto"/>
      </w:pPr>
      <w:r>
        <w:separator/>
      </w:r>
    </w:p>
  </w:endnote>
  <w:endnote w:type="continuationSeparator" w:id="0">
    <w:p w:rsidR="00CC10EB" w:rsidRDefault="00CC10EB" w:rsidP="00CC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EB" w:rsidRDefault="00CC10EB">
    <w:pPr>
      <w:pStyle w:val="Footer"/>
    </w:pPr>
    <w:r>
      <w:t>Heather Booth</w:t>
    </w:r>
  </w:p>
  <w:p w:rsidR="00CC10EB" w:rsidRDefault="00CC10EB">
    <w:pPr>
      <w:pStyle w:val="Footer"/>
    </w:pPr>
    <w:r>
      <w:t>EU Exit Support Officer</w:t>
    </w:r>
  </w:p>
  <w:p w:rsidR="00CC10EB" w:rsidRDefault="00CC10EB">
    <w:pPr>
      <w:pStyle w:val="Footer"/>
    </w:pPr>
    <w:r>
      <w:t>October 2020</w:t>
    </w:r>
  </w:p>
  <w:p w:rsidR="00CC10EB" w:rsidRDefault="00CC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EB" w:rsidRDefault="00CC10EB" w:rsidP="00CC10EB">
      <w:pPr>
        <w:spacing w:after="0" w:line="240" w:lineRule="auto"/>
      </w:pPr>
      <w:r>
        <w:separator/>
      </w:r>
    </w:p>
  </w:footnote>
  <w:footnote w:type="continuationSeparator" w:id="0">
    <w:p w:rsidR="00CC10EB" w:rsidRDefault="00CC10EB" w:rsidP="00CC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576148"/>
      <w:docPartObj>
        <w:docPartGallery w:val="Page Numbers (Top of Page)"/>
        <w:docPartUnique/>
      </w:docPartObj>
    </w:sdtPr>
    <w:sdtEndPr>
      <w:rPr>
        <w:noProof/>
      </w:rPr>
    </w:sdtEndPr>
    <w:sdtContent>
      <w:p w:rsidR="007E5FF4" w:rsidRDefault="007E5FF4">
        <w:pPr>
          <w:pStyle w:val="Header"/>
          <w:jc w:val="center"/>
        </w:pPr>
        <w:r>
          <w:fldChar w:fldCharType="begin"/>
        </w:r>
        <w:r>
          <w:instrText xml:space="preserve"> PAGE   \* MERGEFORMAT </w:instrText>
        </w:r>
        <w:r>
          <w:fldChar w:fldCharType="separate"/>
        </w:r>
        <w:r w:rsidR="00D775A6">
          <w:rPr>
            <w:noProof/>
          </w:rPr>
          <w:t>7</w:t>
        </w:r>
        <w:r>
          <w:rPr>
            <w:noProof/>
          </w:rPr>
          <w:fldChar w:fldCharType="end"/>
        </w:r>
      </w:p>
    </w:sdtContent>
  </w:sdt>
  <w:p w:rsidR="007E5FF4" w:rsidRDefault="007E5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2C"/>
    <w:multiLevelType w:val="hybridMultilevel"/>
    <w:tmpl w:val="62421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E13F4"/>
    <w:multiLevelType w:val="hybridMultilevel"/>
    <w:tmpl w:val="45BA56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81F18"/>
    <w:multiLevelType w:val="hybridMultilevel"/>
    <w:tmpl w:val="43462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6C69AB"/>
    <w:multiLevelType w:val="hybridMultilevel"/>
    <w:tmpl w:val="118E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02712"/>
    <w:multiLevelType w:val="hybridMultilevel"/>
    <w:tmpl w:val="4B92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80951"/>
    <w:multiLevelType w:val="hybridMultilevel"/>
    <w:tmpl w:val="18E4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03947"/>
    <w:multiLevelType w:val="hybridMultilevel"/>
    <w:tmpl w:val="549A2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7C1EBC"/>
    <w:multiLevelType w:val="hybridMultilevel"/>
    <w:tmpl w:val="B65A3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414B38"/>
    <w:multiLevelType w:val="hybridMultilevel"/>
    <w:tmpl w:val="D1F6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71372"/>
    <w:multiLevelType w:val="hybridMultilevel"/>
    <w:tmpl w:val="4B62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1A644D"/>
    <w:multiLevelType w:val="hybridMultilevel"/>
    <w:tmpl w:val="62561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641E8"/>
    <w:multiLevelType w:val="hybridMultilevel"/>
    <w:tmpl w:val="470A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30C01"/>
    <w:multiLevelType w:val="hybridMultilevel"/>
    <w:tmpl w:val="6270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9739A"/>
    <w:multiLevelType w:val="hybridMultilevel"/>
    <w:tmpl w:val="71E492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AF16A5"/>
    <w:multiLevelType w:val="hybridMultilevel"/>
    <w:tmpl w:val="D890C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7770F"/>
    <w:multiLevelType w:val="hybridMultilevel"/>
    <w:tmpl w:val="8A14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92A5E"/>
    <w:multiLevelType w:val="hybridMultilevel"/>
    <w:tmpl w:val="3C4E0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E5A1A"/>
    <w:multiLevelType w:val="hybridMultilevel"/>
    <w:tmpl w:val="BA76EB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3CE6F6D"/>
    <w:multiLevelType w:val="hybridMultilevel"/>
    <w:tmpl w:val="EB221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11"/>
  </w:num>
  <w:num w:numId="3">
    <w:abstractNumId w:val="14"/>
  </w:num>
  <w:num w:numId="4">
    <w:abstractNumId w:val="8"/>
  </w:num>
  <w:num w:numId="5">
    <w:abstractNumId w:val="7"/>
  </w:num>
  <w:num w:numId="6">
    <w:abstractNumId w:val="10"/>
  </w:num>
  <w:num w:numId="7">
    <w:abstractNumId w:val="5"/>
  </w:num>
  <w:num w:numId="8">
    <w:abstractNumId w:val="2"/>
  </w:num>
  <w:num w:numId="9">
    <w:abstractNumId w:val="15"/>
  </w:num>
  <w:num w:numId="10">
    <w:abstractNumId w:val="12"/>
  </w:num>
  <w:num w:numId="11">
    <w:abstractNumId w:val="1"/>
  </w:num>
  <w:num w:numId="12">
    <w:abstractNumId w:val="13"/>
  </w:num>
  <w:num w:numId="13">
    <w:abstractNumId w:val="3"/>
  </w:num>
  <w:num w:numId="14">
    <w:abstractNumId w:val="0"/>
  </w:num>
  <w:num w:numId="15">
    <w:abstractNumId w:val="18"/>
  </w:num>
  <w:num w:numId="16">
    <w:abstractNumId w:val="6"/>
  </w:num>
  <w:num w:numId="17">
    <w:abstractNumId w:val="9"/>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17"/>
    <w:rsid w:val="00026005"/>
    <w:rsid w:val="0008702A"/>
    <w:rsid w:val="00087EC1"/>
    <w:rsid w:val="00091BEA"/>
    <w:rsid w:val="000A541C"/>
    <w:rsid w:val="000D2DBB"/>
    <w:rsid w:val="000D4B19"/>
    <w:rsid w:val="000F0047"/>
    <w:rsid w:val="000F1385"/>
    <w:rsid w:val="00105DA8"/>
    <w:rsid w:val="00114235"/>
    <w:rsid w:val="00152292"/>
    <w:rsid w:val="00177485"/>
    <w:rsid w:val="00177B7B"/>
    <w:rsid w:val="00183F3F"/>
    <w:rsid w:val="001A7A95"/>
    <w:rsid w:val="001D4BDC"/>
    <w:rsid w:val="001E5AFD"/>
    <w:rsid w:val="001F66CA"/>
    <w:rsid w:val="00225922"/>
    <w:rsid w:val="00261C91"/>
    <w:rsid w:val="00263E9F"/>
    <w:rsid w:val="002A7A87"/>
    <w:rsid w:val="002B6752"/>
    <w:rsid w:val="002C3D88"/>
    <w:rsid w:val="002D28E8"/>
    <w:rsid w:val="002F20EC"/>
    <w:rsid w:val="00321CF1"/>
    <w:rsid w:val="0032551D"/>
    <w:rsid w:val="00331495"/>
    <w:rsid w:val="00331724"/>
    <w:rsid w:val="003334E2"/>
    <w:rsid w:val="00344EF1"/>
    <w:rsid w:val="00362CE6"/>
    <w:rsid w:val="0036609D"/>
    <w:rsid w:val="00390D2E"/>
    <w:rsid w:val="003B0DB2"/>
    <w:rsid w:val="003D2C7C"/>
    <w:rsid w:val="003E3393"/>
    <w:rsid w:val="003E3F11"/>
    <w:rsid w:val="0040226E"/>
    <w:rsid w:val="00412003"/>
    <w:rsid w:val="00446130"/>
    <w:rsid w:val="00496480"/>
    <w:rsid w:val="004968AA"/>
    <w:rsid w:val="004A138C"/>
    <w:rsid w:val="00502CFD"/>
    <w:rsid w:val="00504DF4"/>
    <w:rsid w:val="00510DA4"/>
    <w:rsid w:val="005125FB"/>
    <w:rsid w:val="0051299A"/>
    <w:rsid w:val="00517BCC"/>
    <w:rsid w:val="00532A0B"/>
    <w:rsid w:val="005420FF"/>
    <w:rsid w:val="00545FB2"/>
    <w:rsid w:val="00553FE6"/>
    <w:rsid w:val="00561568"/>
    <w:rsid w:val="00577662"/>
    <w:rsid w:val="00597B7D"/>
    <w:rsid w:val="005A0067"/>
    <w:rsid w:val="005A33BD"/>
    <w:rsid w:val="005A6135"/>
    <w:rsid w:val="005B65DD"/>
    <w:rsid w:val="005D56DB"/>
    <w:rsid w:val="00603BC4"/>
    <w:rsid w:val="00611E9A"/>
    <w:rsid w:val="00615B48"/>
    <w:rsid w:val="0062208D"/>
    <w:rsid w:val="00646AD7"/>
    <w:rsid w:val="006778B8"/>
    <w:rsid w:val="00677EFD"/>
    <w:rsid w:val="006B0D92"/>
    <w:rsid w:val="006C33BD"/>
    <w:rsid w:val="006C3957"/>
    <w:rsid w:val="006D488A"/>
    <w:rsid w:val="006F630F"/>
    <w:rsid w:val="006F63E5"/>
    <w:rsid w:val="007013E6"/>
    <w:rsid w:val="007065D1"/>
    <w:rsid w:val="00721D37"/>
    <w:rsid w:val="00756ECC"/>
    <w:rsid w:val="007B3BA1"/>
    <w:rsid w:val="007D1289"/>
    <w:rsid w:val="007D63C5"/>
    <w:rsid w:val="007D6B8F"/>
    <w:rsid w:val="007E5FF4"/>
    <w:rsid w:val="00830C40"/>
    <w:rsid w:val="00834657"/>
    <w:rsid w:val="00844010"/>
    <w:rsid w:val="0085467C"/>
    <w:rsid w:val="0086183E"/>
    <w:rsid w:val="008866A2"/>
    <w:rsid w:val="008B1AEB"/>
    <w:rsid w:val="008C2CE4"/>
    <w:rsid w:val="008D2593"/>
    <w:rsid w:val="008F184D"/>
    <w:rsid w:val="00924D47"/>
    <w:rsid w:val="00930632"/>
    <w:rsid w:val="00931A3D"/>
    <w:rsid w:val="00945817"/>
    <w:rsid w:val="00961350"/>
    <w:rsid w:val="0096492B"/>
    <w:rsid w:val="0096498C"/>
    <w:rsid w:val="0098256E"/>
    <w:rsid w:val="009864FB"/>
    <w:rsid w:val="009A6E51"/>
    <w:rsid w:val="009B1AD3"/>
    <w:rsid w:val="009C27D3"/>
    <w:rsid w:val="009E19D4"/>
    <w:rsid w:val="00A16F28"/>
    <w:rsid w:val="00A24940"/>
    <w:rsid w:val="00A317E0"/>
    <w:rsid w:val="00A95C1F"/>
    <w:rsid w:val="00A97910"/>
    <w:rsid w:val="00AA3092"/>
    <w:rsid w:val="00AB65EF"/>
    <w:rsid w:val="00AC46FC"/>
    <w:rsid w:val="00AD7ABF"/>
    <w:rsid w:val="00B17BAA"/>
    <w:rsid w:val="00B26A6F"/>
    <w:rsid w:val="00B463B4"/>
    <w:rsid w:val="00B77C88"/>
    <w:rsid w:val="00B77DC4"/>
    <w:rsid w:val="00BD0817"/>
    <w:rsid w:val="00C108BC"/>
    <w:rsid w:val="00C25A2E"/>
    <w:rsid w:val="00C42BB5"/>
    <w:rsid w:val="00C51D9E"/>
    <w:rsid w:val="00C82F0F"/>
    <w:rsid w:val="00C96FFD"/>
    <w:rsid w:val="00CA11A0"/>
    <w:rsid w:val="00CB33E2"/>
    <w:rsid w:val="00CB3B88"/>
    <w:rsid w:val="00CC10EB"/>
    <w:rsid w:val="00CE1976"/>
    <w:rsid w:val="00CF115E"/>
    <w:rsid w:val="00D14BEB"/>
    <w:rsid w:val="00D15758"/>
    <w:rsid w:val="00D37EE6"/>
    <w:rsid w:val="00D74D27"/>
    <w:rsid w:val="00D775A6"/>
    <w:rsid w:val="00D776B3"/>
    <w:rsid w:val="00DB4920"/>
    <w:rsid w:val="00DB5FF6"/>
    <w:rsid w:val="00DC09A4"/>
    <w:rsid w:val="00DC557D"/>
    <w:rsid w:val="00DE23C7"/>
    <w:rsid w:val="00DF0E3D"/>
    <w:rsid w:val="00E01B22"/>
    <w:rsid w:val="00E3698E"/>
    <w:rsid w:val="00E37977"/>
    <w:rsid w:val="00E51C5E"/>
    <w:rsid w:val="00E62F15"/>
    <w:rsid w:val="00E642CB"/>
    <w:rsid w:val="00E647C0"/>
    <w:rsid w:val="00E86607"/>
    <w:rsid w:val="00E96823"/>
    <w:rsid w:val="00EC3A37"/>
    <w:rsid w:val="00EC4F18"/>
    <w:rsid w:val="00F54AFF"/>
    <w:rsid w:val="00F76AB7"/>
    <w:rsid w:val="00F83D42"/>
    <w:rsid w:val="00FB7283"/>
    <w:rsid w:val="00FC1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40851"/>
  <w15:chartTrackingRefBased/>
  <w15:docId w15:val="{01DB7D8E-A1D2-4853-94AA-C63151DB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817"/>
    <w:pPr>
      <w:ind w:left="720"/>
      <w:contextualSpacing/>
    </w:pPr>
  </w:style>
  <w:style w:type="paragraph" w:styleId="Header">
    <w:name w:val="header"/>
    <w:basedOn w:val="Normal"/>
    <w:link w:val="HeaderChar"/>
    <w:uiPriority w:val="99"/>
    <w:unhideWhenUsed/>
    <w:rsid w:val="00CC1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0EB"/>
  </w:style>
  <w:style w:type="paragraph" w:styleId="Footer">
    <w:name w:val="footer"/>
    <w:basedOn w:val="Normal"/>
    <w:link w:val="FooterChar"/>
    <w:uiPriority w:val="99"/>
    <w:unhideWhenUsed/>
    <w:rsid w:val="00CC1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0EB"/>
  </w:style>
  <w:style w:type="character" w:styleId="Hyperlink">
    <w:name w:val="Hyperlink"/>
    <w:basedOn w:val="DefaultParagraphFont"/>
    <w:uiPriority w:val="99"/>
    <w:unhideWhenUsed/>
    <w:rsid w:val="00E642CB"/>
    <w:rPr>
      <w:color w:val="0563C1" w:themeColor="hyperlink"/>
      <w:u w:val="single"/>
    </w:rPr>
  </w:style>
  <w:style w:type="character" w:styleId="CommentReference">
    <w:name w:val="annotation reference"/>
    <w:basedOn w:val="DefaultParagraphFont"/>
    <w:uiPriority w:val="99"/>
    <w:semiHidden/>
    <w:unhideWhenUsed/>
    <w:rsid w:val="002B6752"/>
    <w:rPr>
      <w:sz w:val="16"/>
      <w:szCs w:val="16"/>
    </w:rPr>
  </w:style>
  <w:style w:type="paragraph" w:styleId="CommentText">
    <w:name w:val="annotation text"/>
    <w:basedOn w:val="Normal"/>
    <w:link w:val="CommentTextChar"/>
    <w:uiPriority w:val="99"/>
    <w:semiHidden/>
    <w:unhideWhenUsed/>
    <w:rsid w:val="002B6752"/>
    <w:pPr>
      <w:spacing w:line="240" w:lineRule="auto"/>
    </w:pPr>
    <w:rPr>
      <w:sz w:val="20"/>
      <w:szCs w:val="20"/>
    </w:rPr>
  </w:style>
  <w:style w:type="character" w:customStyle="1" w:styleId="CommentTextChar">
    <w:name w:val="Comment Text Char"/>
    <w:basedOn w:val="DefaultParagraphFont"/>
    <w:link w:val="CommentText"/>
    <w:uiPriority w:val="99"/>
    <w:semiHidden/>
    <w:rsid w:val="002B6752"/>
    <w:rPr>
      <w:sz w:val="20"/>
      <w:szCs w:val="20"/>
    </w:rPr>
  </w:style>
  <w:style w:type="paragraph" w:styleId="CommentSubject">
    <w:name w:val="annotation subject"/>
    <w:basedOn w:val="CommentText"/>
    <w:next w:val="CommentText"/>
    <w:link w:val="CommentSubjectChar"/>
    <w:uiPriority w:val="99"/>
    <w:semiHidden/>
    <w:unhideWhenUsed/>
    <w:rsid w:val="002B6752"/>
    <w:rPr>
      <w:b/>
      <w:bCs/>
    </w:rPr>
  </w:style>
  <w:style w:type="character" w:customStyle="1" w:styleId="CommentSubjectChar">
    <w:name w:val="Comment Subject Char"/>
    <w:basedOn w:val="CommentTextChar"/>
    <w:link w:val="CommentSubject"/>
    <w:uiPriority w:val="99"/>
    <w:semiHidden/>
    <w:rsid w:val="002B6752"/>
    <w:rPr>
      <w:b/>
      <w:bCs/>
      <w:sz w:val="20"/>
      <w:szCs w:val="20"/>
    </w:rPr>
  </w:style>
  <w:style w:type="paragraph" w:styleId="BalloonText">
    <w:name w:val="Balloon Text"/>
    <w:basedOn w:val="Normal"/>
    <w:link w:val="BalloonTextChar"/>
    <w:uiPriority w:val="99"/>
    <w:semiHidden/>
    <w:unhideWhenUsed/>
    <w:rsid w:val="002B6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settlementstatus@lancashire.gov.uk" TargetMode="External"/><Relationship Id="rId13" Type="http://schemas.openxmlformats.org/officeDocument/2006/relationships/image" Target="media/image1.png"/><Relationship Id="rId18" Type="http://schemas.openxmlformats.org/officeDocument/2006/relationships/hyperlink" Target="mailto:eusettlementstatus@lancashire.gov.uk" TargetMode="External"/><Relationship Id="rId26" Type="http://schemas.openxmlformats.org/officeDocument/2006/relationships/hyperlink" Target="mailto:eusettlementstatus@lancashire.gov.uk" TargetMode="External"/><Relationship Id="rId3" Type="http://schemas.openxmlformats.org/officeDocument/2006/relationships/styles" Target="styles.xml"/><Relationship Id="rId21" Type="http://schemas.openxmlformats.org/officeDocument/2006/relationships/hyperlink" Target="mailto:eusettlementstatus@lancashire.gov.uk" TargetMode="External"/><Relationship Id="rId7" Type="http://schemas.openxmlformats.org/officeDocument/2006/relationships/endnotes" Target="endnotes.xml"/><Relationship Id="rId12" Type="http://schemas.openxmlformats.org/officeDocument/2006/relationships/hyperlink" Target="mailto:eusettlementstatus@lancashire.gov.uk" TargetMode="External"/><Relationship Id="rId17" Type="http://schemas.openxmlformats.org/officeDocument/2006/relationships/hyperlink" Target="mailto:eusettlementstatus@lancashire.gov.uk" TargetMode="External"/><Relationship Id="rId25" Type="http://schemas.openxmlformats.org/officeDocument/2006/relationships/hyperlink" Target="mailto:eusettlementstatus@lancashire.gov.uk" TargetMode="External"/><Relationship Id="rId2" Type="http://schemas.openxmlformats.org/officeDocument/2006/relationships/numbering" Target="numbering.xml"/><Relationship Id="rId16" Type="http://schemas.openxmlformats.org/officeDocument/2006/relationships/hyperlink" Target="https://www.gov.uk/settled-status-eu-citizens-families" TargetMode="External"/><Relationship Id="rId20" Type="http://schemas.openxmlformats.org/officeDocument/2006/relationships/hyperlink" Target="mailto:eusettlementstatus@lancashire.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ad.lancscc.net/site/eu-exit/" TargetMode="External"/><Relationship Id="rId24" Type="http://schemas.openxmlformats.org/officeDocument/2006/relationships/hyperlink" Target="mailto:eusettlementstatus@lancashire.gov.uk" TargetMode="External"/><Relationship Id="rId5" Type="http://schemas.openxmlformats.org/officeDocument/2006/relationships/webSettings" Target="webSettings.xml"/><Relationship Id="rId15" Type="http://schemas.openxmlformats.org/officeDocument/2006/relationships/hyperlink" Target="mailto:eusettlementstatus@lancashire.gov.uk" TargetMode="External"/><Relationship Id="rId23" Type="http://schemas.openxmlformats.org/officeDocument/2006/relationships/hyperlink" Target="mailto:eusettlementstatus@lancashire.gov.uk" TargetMode="External"/><Relationship Id="rId28" Type="http://schemas.openxmlformats.org/officeDocument/2006/relationships/footer" Target="footer1.xml"/><Relationship Id="rId10" Type="http://schemas.openxmlformats.org/officeDocument/2006/relationships/hyperlink" Target="https://www.gov.uk/government/publications/eu-settlement-scheme-looked-after-children-and-care-leavers-guidance" TargetMode="External"/><Relationship Id="rId19" Type="http://schemas.openxmlformats.org/officeDocument/2006/relationships/hyperlink" Target="https://www.gov.uk/settled-status-eu-citizens-families" TargetMode="External"/><Relationship Id="rId4" Type="http://schemas.openxmlformats.org/officeDocument/2006/relationships/settings" Target="settings.xml"/><Relationship Id="rId9" Type="http://schemas.openxmlformats.org/officeDocument/2006/relationships/hyperlink" Target="mailto:heather.booth@lancashire.gov.uk" TargetMode="External"/><Relationship Id="rId14" Type="http://schemas.openxmlformats.org/officeDocument/2006/relationships/hyperlink" Target="mailto:eusettlementstatus@lancashire.gov.uk" TargetMode="External"/><Relationship Id="rId22" Type="http://schemas.openxmlformats.org/officeDocument/2006/relationships/hyperlink" Target="https://www.gov.uk/settled-status-eu-citizens-familie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88BB-6805-4247-9A5B-EE66E87E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10</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Heather</dc:creator>
  <cp:keywords/>
  <dc:description/>
  <cp:lastModifiedBy>Booth, Heather</cp:lastModifiedBy>
  <cp:revision>164</cp:revision>
  <dcterms:created xsi:type="dcterms:W3CDTF">2020-10-29T08:48:00Z</dcterms:created>
  <dcterms:modified xsi:type="dcterms:W3CDTF">2020-11-17T11:49:00Z</dcterms:modified>
</cp:coreProperties>
</file>