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10" w:rsidRDefault="00244D10" w:rsidP="0066388E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Schedule 2 </w:t>
      </w:r>
      <w:proofErr w:type="spellStart"/>
      <w:r>
        <w:rPr>
          <w:b/>
          <w:bCs/>
          <w:sz w:val="28"/>
          <w:szCs w:val="28"/>
        </w:rPr>
        <w:t>proforma</w:t>
      </w:r>
      <w:proofErr w:type="spellEnd"/>
    </w:p>
    <w:p w:rsidR="00244D10" w:rsidRDefault="00244D10" w:rsidP="0066388E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44D10" w:rsidRDefault="00244D10" w:rsidP="0066388E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19 or Section 20 Consent - Adoption Agencies Regulations 2005 </w:t>
      </w:r>
    </w:p>
    <w:p w:rsidR="0066388E" w:rsidRDefault="0066388E" w:rsidP="0066388E">
      <w:pPr>
        <w:pStyle w:val="Default"/>
        <w:spacing w:line="480" w:lineRule="auto"/>
        <w:rPr>
          <w:sz w:val="22"/>
          <w:szCs w:val="22"/>
        </w:rPr>
      </w:pP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Agency: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Telephone Number: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Fax Number: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 form completed: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Social Worker completing this form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Telephone Number: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address: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Team Manager: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Telephone Number E- mail: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Signature and date: ...............................................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 (or projected date) of adoption panel recommendation that the child should be placed for adoption: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 (or projected date) of agency decision that the child should be placed for adoption: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N.B.</w:t>
      </w:r>
      <w:proofErr w:type="gramEnd"/>
      <w:r>
        <w:rPr>
          <w:b/>
          <w:bCs/>
          <w:sz w:val="22"/>
          <w:szCs w:val="22"/>
        </w:rPr>
        <w:t xml:space="preserve"> A certified copy of the child's birth certificate MUST be attached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child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Surname: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First Names: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Other names child is known by: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Gender: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 of Birth: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 about the parent(s)/guardian(s) whose consent is to be witnessed: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Mother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Surname: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First Names: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 of birth: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Marital Status: </w:t>
      </w:r>
    </w:p>
    <w:p w:rsidR="00244D10" w:rsidRDefault="00244D10" w:rsidP="006638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 for contact by </w:t>
      </w:r>
      <w:proofErr w:type="spellStart"/>
      <w:r>
        <w:rPr>
          <w:sz w:val="22"/>
          <w:szCs w:val="22"/>
        </w:rPr>
        <w:t>Cafcass</w:t>
      </w:r>
      <w:proofErr w:type="spellEnd"/>
      <w:r>
        <w:rPr>
          <w:sz w:val="22"/>
          <w:szCs w:val="22"/>
        </w:rPr>
        <w:t xml:space="preserve">: </w:t>
      </w:r>
    </w:p>
    <w:p w:rsidR="00244D10" w:rsidRDefault="00244D10" w:rsidP="0066388E">
      <w:pPr>
        <w:pStyle w:val="Default"/>
        <w:spacing w:line="480" w:lineRule="auto"/>
        <w:rPr>
          <w:sz w:val="18"/>
          <w:szCs w:val="18"/>
        </w:rPr>
      </w:pPr>
      <w:r>
        <w:rPr>
          <w:sz w:val="22"/>
          <w:szCs w:val="22"/>
        </w:rPr>
        <w:t xml:space="preserve">Tel no: </w:t>
      </w:r>
      <w:bookmarkStart w:id="0" w:name="_GoBack"/>
      <w:bookmarkEnd w:id="0"/>
    </w:p>
    <w:p w:rsidR="00244D10" w:rsidRDefault="00244D10" w:rsidP="0066388E">
      <w:pPr>
        <w:pStyle w:val="Default"/>
        <w:spacing w:line="480" w:lineRule="auto"/>
        <w:rPr>
          <w:color w:val="auto"/>
        </w:rPr>
      </w:pPr>
    </w:p>
    <w:p w:rsidR="00244D10" w:rsidRDefault="00244D10" w:rsidP="0066388E">
      <w:pPr>
        <w:pStyle w:val="Default"/>
        <w:pageBreakBefore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Father </w:t>
      </w:r>
      <w:r>
        <w:rPr>
          <w:i/>
          <w:iCs/>
          <w:color w:val="auto"/>
          <w:sz w:val="22"/>
          <w:szCs w:val="22"/>
        </w:rPr>
        <w:t xml:space="preserve">(to be completed only if father has Parental Responsibility)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Surname: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First names: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Date of birth: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 for contact by </w:t>
      </w:r>
      <w:proofErr w:type="spellStart"/>
      <w:r>
        <w:rPr>
          <w:color w:val="auto"/>
          <w:sz w:val="22"/>
          <w:szCs w:val="22"/>
        </w:rPr>
        <w:t>Cafcass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 No: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Guardian(s)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Surname: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First names: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 for contact by </w:t>
      </w:r>
      <w:proofErr w:type="spellStart"/>
      <w:r>
        <w:rPr>
          <w:color w:val="auto"/>
          <w:sz w:val="22"/>
          <w:szCs w:val="22"/>
        </w:rPr>
        <w:t>Cafcass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 No: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Additional information: </w:t>
      </w:r>
    </w:p>
    <w:p w:rsidR="00244D10" w:rsidRDefault="00244D10" w:rsidP="0066388E">
      <w:pPr>
        <w:pStyle w:val="Default"/>
        <w:spacing w:after="7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the child accommodated (section 20 Children Act 1989)? Yes/No </w:t>
      </w:r>
    </w:p>
    <w:p w:rsidR="00244D10" w:rsidRDefault="00244D10" w:rsidP="0066388E">
      <w:pPr>
        <w:pStyle w:val="Default"/>
        <w:spacing w:after="7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the child in foster care? Yes/No </w:t>
      </w:r>
    </w:p>
    <w:p w:rsidR="00244D10" w:rsidRDefault="00244D10" w:rsidP="0066388E">
      <w:pPr>
        <w:pStyle w:val="Default"/>
        <w:spacing w:after="7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the child placed with identified carers who may wish to adopt? Yes/No </w:t>
      </w:r>
    </w:p>
    <w:p w:rsidR="00244D10" w:rsidRDefault="00244D10" w:rsidP="0066388E">
      <w:pPr>
        <w:pStyle w:val="Default"/>
        <w:spacing w:after="7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Confirmation by AA that it has counselled or attempted to counsel the consenting parent(s)/guardian(s) and explained the legal implications of consent to placement under section 19 and section 20, and provided the parent(s)/guardian(s) with the information in writing. A copy of the information must be attached to this document.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Chronology of actions and decisions taken by agency.</w:t>
      </w:r>
      <w:proofErr w:type="gramEnd"/>
      <w:r>
        <w:rPr>
          <w:color w:val="auto"/>
          <w:sz w:val="22"/>
          <w:szCs w:val="22"/>
        </w:rPr>
        <w:t xml:space="preserve"> This should include actions and decisions taken in relation to extended family and birth fathers without PR.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Other relevant information, including; </w:t>
      </w:r>
    </w:p>
    <w:p w:rsidR="00244D10" w:rsidRDefault="00244D10" w:rsidP="0066388E">
      <w:pPr>
        <w:pStyle w:val="Default"/>
        <w:spacing w:after="67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another professional’s views were sought about competency, confirmation that they considered the parent/guardian to be competent to make the request for adoption. </w:t>
      </w:r>
    </w:p>
    <w:p w:rsidR="00244D10" w:rsidRDefault="00244D10" w:rsidP="0066388E">
      <w:pPr>
        <w:pStyle w:val="Default"/>
        <w:spacing w:after="67" w:line="48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Issues about the non-awareness of relatives about the child's birth, e.g. a concealed pregnancy.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44D10" w:rsidRDefault="00244D10" w:rsidP="0066388E">
      <w:pPr>
        <w:pStyle w:val="Default"/>
        <w:spacing w:after="67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If the birth of the child or plan for adoption is not known to the parent(s)/guardian(s)’ relatives what steps should be taken by the </w:t>
      </w:r>
      <w:proofErr w:type="spellStart"/>
      <w:r>
        <w:rPr>
          <w:color w:val="auto"/>
          <w:sz w:val="22"/>
          <w:szCs w:val="22"/>
        </w:rPr>
        <w:t>Cafcass</w:t>
      </w:r>
      <w:proofErr w:type="spellEnd"/>
      <w:r>
        <w:rPr>
          <w:color w:val="auto"/>
          <w:sz w:val="22"/>
          <w:szCs w:val="22"/>
        </w:rPr>
        <w:t xml:space="preserve"> officer in arranging to meet parents/guardians giving consent to preserve their confidentiality? </w:t>
      </w:r>
    </w:p>
    <w:p w:rsidR="00244D10" w:rsidRDefault="00244D10" w:rsidP="0066388E">
      <w:pPr>
        <w:pStyle w:val="Default"/>
        <w:spacing w:after="67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Issues around, for example, aggression, hostility, cultural or ethnicity issues, child conceived by rape or any other risk issues </w:t>
      </w:r>
    </w:p>
    <w:p w:rsidR="00244D10" w:rsidRDefault="00244D10" w:rsidP="0066388E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 other information about the parent(s)/guardian(s) or any information the adoption agency considers the officer of the service may need to know. </w:t>
      </w:r>
    </w:p>
    <w:p w:rsidR="00E93F14" w:rsidRDefault="00244D10" w:rsidP="0066388E">
      <w:pPr>
        <w:spacing w:line="480" w:lineRule="auto"/>
      </w:pPr>
      <w:r>
        <w:rPr>
          <w:sz w:val="18"/>
          <w:szCs w:val="18"/>
        </w:rPr>
        <w:t>Good Practice Guidance: Children Relinquished for Adoption 21</w:t>
      </w:r>
    </w:p>
    <w:sectPr w:rsidR="00E9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0"/>
    <w:rsid w:val="00244D10"/>
    <w:rsid w:val="00450882"/>
    <w:rsid w:val="0066388E"/>
    <w:rsid w:val="0094355F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82"/>
  </w:style>
  <w:style w:type="paragraph" w:styleId="Heading1">
    <w:name w:val="heading 1"/>
    <w:basedOn w:val="Normal"/>
    <w:next w:val="Normal"/>
    <w:link w:val="Heading1Char"/>
    <w:uiPriority w:val="9"/>
    <w:qFormat/>
    <w:rsid w:val="0045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8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82"/>
    <w:rPr>
      <w:b/>
      <w:bCs/>
    </w:rPr>
  </w:style>
  <w:style w:type="character" w:styleId="Emphasis">
    <w:name w:val="Emphasis"/>
    <w:basedOn w:val="DefaultParagraphFont"/>
    <w:uiPriority w:val="20"/>
    <w:qFormat/>
    <w:rsid w:val="00450882"/>
    <w:rPr>
      <w:i/>
      <w:iCs/>
    </w:rPr>
  </w:style>
  <w:style w:type="paragraph" w:styleId="NoSpacing">
    <w:name w:val="No Spacing"/>
    <w:uiPriority w:val="1"/>
    <w:qFormat/>
    <w:rsid w:val="00450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8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8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8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8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08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08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08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08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0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82"/>
    <w:pPr>
      <w:outlineLvl w:val="9"/>
    </w:pPr>
  </w:style>
  <w:style w:type="paragraph" w:customStyle="1" w:styleId="Default">
    <w:name w:val="Default"/>
    <w:rsid w:val="00244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82"/>
  </w:style>
  <w:style w:type="paragraph" w:styleId="Heading1">
    <w:name w:val="heading 1"/>
    <w:basedOn w:val="Normal"/>
    <w:next w:val="Normal"/>
    <w:link w:val="Heading1Char"/>
    <w:uiPriority w:val="9"/>
    <w:qFormat/>
    <w:rsid w:val="0045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8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82"/>
    <w:rPr>
      <w:b/>
      <w:bCs/>
    </w:rPr>
  </w:style>
  <w:style w:type="character" w:styleId="Emphasis">
    <w:name w:val="Emphasis"/>
    <w:basedOn w:val="DefaultParagraphFont"/>
    <w:uiPriority w:val="20"/>
    <w:qFormat/>
    <w:rsid w:val="00450882"/>
    <w:rPr>
      <w:i/>
      <w:iCs/>
    </w:rPr>
  </w:style>
  <w:style w:type="paragraph" w:styleId="NoSpacing">
    <w:name w:val="No Spacing"/>
    <w:uiPriority w:val="1"/>
    <w:qFormat/>
    <w:rsid w:val="00450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8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8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8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8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08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08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08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08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0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82"/>
    <w:pPr>
      <w:outlineLvl w:val="9"/>
    </w:pPr>
  </w:style>
  <w:style w:type="paragraph" w:customStyle="1" w:styleId="Default">
    <w:name w:val="Default"/>
    <w:rsid w:val="00244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AD0E17C4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Mandy - FSC SC</dc:creator>
  <cp:lastModifiedBy>Lowe, Mandy - FSC SC</cp:lastModifiedBy>
  <cp:revision>2</cp:revision>
  <dcterms:created xsi:type="dcterms:W3CDTF">2017-06-01T10:02:00Z</dcterms:created>
  <dcterms:modified xsi:type="dcterms:W3CDTF">2017-06-01T10:02:00Z</dcterms:modified>
</cp:coreProperties>
</file>