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5B" w:rsidRPr="001C3E5B" w:rsidRDefault="006374F5" w:rsidP="006374F5">
      <w:pPr>
        <w:rPr>
          <w:b/>
          <w:sz w:val="36"/>
          <w:szCs w:val="36"/>
          <w:lang w:eastAsia="en-GB"/>
        </w:rPr>
      </w:pPr>
      <w:r w:rsidRPr="006374F5">
        <w:rPr>
          <w:b/>
          <w:sz w:val="36"/>
          <w:szCs w:val="36"/>
          <w:lang w:eastAsia="en-GB"/>
        </w:rPr>
        <w:t xml:space="preserve">Return Home Interview for children and young people who were missing and absent </w:t>
      </w:r>
      <w:bookmarkStart w:id="0" w:name="_GoBack"/>
      <w:bookmarkEnd w:id="0"/>
    </w:p>
    <w:p w:rsidR="006374F5" w:rsidRPr="00E74D9E" w:rsidRDefault="006374F5" w:rsidP="006374F5">
      <w:pPr>
        <w:rPr>
          <w:lang w:eastAsia="en-GB"/>
        </w:rPr>
      </w:pPr>
    </w:p>
    <w:p w:rsidR="006374F5" w:rsidRPr="006945BE" w:rsidRDefault="006374F5" w:rsidP="006374F5">
      <w:pPr>
        <w:pStyle w:val="Heading1"/>
        <w:numPr>
          <w:ilvl w:val="0"/>
          <w:numId w:val="2"/>
        </w:numPr>
        <w:rPr>
          <w:rFonts w:eastAsia="Times New Roman"/>
          <w:lang w:eastAsia="en-GB"/>
        </w:rPr>
      </w:pPr>
      <w:r>
        <w:rPr>
          <w:rFonts w:eastAsia="Times New Roman"/>
          <w:lang w:eastAsia="en-GB"/>
        </w:rPr>
        <w:t>Offering a R</w:t>
      </w:r>
      <w:r w:rsidRPr="006945BE">
        <w:rPr>
          <w:rFonts w:eastAsia="Times New Roman"/>
          <w:lang w:eastAsia="en-GB"/>
        </w:rPr>
        <w:t>etu</w:t>
      </w:r>
      <w:r>
        <w:rPr>
          <w:rFonts w:eastAsia="Times New Roman"/>
          <w:lang w:eastAsia="en-GB"/>
        </w:rPr>
        <w:t>rn Home I</w:t>
      </w:r>
      <w:r w:rsidRPr="006945BE">
        <w:rPr>
          <w:rFonts w:eastAsia="Times New Roman"/>
          <w:lang w:eastAsia="en-GB"/>
        </w:rPr>
        <w:t>nterview to a child who was missing</w:t>
      </w:r>
      <w:r>
        <w:rPr>
          <w:rFonts w:eastAsia="Times New Roman"/>
          <w:lang w:eastAsia="en-GB"/>
        </w:rPr>
        <w:t xml:space="preserve">/absent </w:t>
      </w:r>
    </w:p>
    <w:p w:rsidR="006374F5" w:rsidRPr="006945BE" w:rsidRDefault="006374F5" w:rsidP="006374F5">
      <w:pPr>
        <w:pStyle w:val="ListParagraph"/>
        <w:numPr>
          <w:ilvl w:val="0"/>
          <w:numId w:val="1"/>
        </w:numPr>
        <w:shd w:val="clear" w:color="auto" w:fill="FFFFFF"/>
        <w:spacing w:before="100" w:beforeAutospacing="1" w:after="100" w:afterAutospacing="1" w:line="360" w:lineRule="auto"/>
        <w:rPr>
          <w:rFonts w:eastAsia="Times New Roman" w:cs="Arial"/>
          <w:lang w:eastAsia="en-GB"/>
        </w:rPr>
      </w:pPr>
      <w:r w:rsidRPr="006945BE">
        <w:rPr>
          <w:rFonts w:eastAsia="Times New Roman" w:cs="Arial"/>
          <w:lang w:eastAsia="en-GB"/>
        </w:rPr>
        <w:t xml:space="preserve">When a child was reported as </w:t>
      </w:r>
      <w:r w:rsidRPr="006945BE">
        <w:rPr>
          <w:rFonts w:eastAsia="Times New Roman" w:cs="Arial"/>
          <w:b/>
          <w:lang w:eastAsia="en-GB"/>
        </w:rPr>
        <w:t>missing</w:t>
      </w:r>
      <w:r w:rsidRPr="006945BE">
        <w:rPr>
          <w:rFonts w:eastAsia="Times New Roman" w:cs="Arial"/>
          <w:lang w:eastAsia="en-GB"/>
        </w:rPr>
        <w:t xml:space="preserve"> returns home a Police safe and well check must take place.</w:t>
      </w:r>
    </w:p>
    <w:p w:rsidR="006374F5" w:rsidRPr="006945BE" w:rsidRDefault="006374F5" w:rsidP="006374F5">
      <w:pPr>
        <w:pStyle w:val="ListParagraph"/>
        <w:numPr>
          <w:ilvl w:val="0"/>
          <w:numId w:val="1"/>
        </w:numPr>
        <w:shd w:val="clear" w:color="auto" w:fill="FFFFFF"/>
        <w:spacing w:before="100" w:beforeAutospacing="1" w:after="100" w:afterAutospacing="1" w:line="360" w:lineRule="auto"/>
        <w:rPr>
          <w:rFonts w:eastAsia="Times New Roman" w:cs="Arial"/>
          <w:lang w:eastAsia="en-GB"/>
        </w:rPr>
      </w:pPr>
      <w:r w:rsidRPr="006945BE">
        <w:rPr>
          <w:rFonts w:eastAsia="Times New Roman" w:cs="Arial"/>
          <w:lang w:eastAsia="en-GB"/>
        </w:rPr>
        <w:t xml:space="preserve">Within 72 hours of the child returning, a return home interview (RHI) must take place. </w:t>
      </w:r>
    </w:p>
    <w:p w:rsidR="006374F5" w:rsidRDefault="006374F5" w:rsidP="006374F5">
      <w:pPr>
        <w:pStyle w:val="ListParagraph"/>
        <w:numPr>
          <w:ilvl w:val="0"/>
          <w:numId w:val="1"/>
        </w:numPr>
        <w:shd w:val="clear" w:color="auto" w:fill="FFFFFF"/>
        <w:spacing w:before="100" w:beforeAutospacing="1" w:after="100" w:afterAutospacing="1" w:line="360" w:lineRule="auto"/>
        <w:rPr>
          <w:rFonts w:eastAsia="Times New Roman" w:cs="Arial"/>
          <w:lang w:eastAsia="en-GB"/>
        </w:rPr>
      </w:pPr>
      <w:r w:rsidRPr="006945BE">
        <w:rPr>
          <w:rFonts w:eastAsia="Times New Roman" w:cs="Arial"/>
          <w:lang w:eastAsia="en-GB"/>
        </w:rPr>
        <w:t>This will be undertaken by an appropriate Children’s Services professional (Early Help worker Personal Advisor or Social Worker). Thought should be given as to who is best placed to undertake this interview, as it could provide valuable information for future risk assessment, safeguarding and care planning. </w:t>
      </w:r>
    </w:p>
    <w:p w:rsidR="00FC51C0" w:rsidRPr="006945BE" w:rsidRDefault="00FC51C0" w:rsidP="006374F5">
      <w:pPr>
        <w:pStyle w:val="ListParagraph"/>
        <w:numPr>
          <w:ilvl w:val="0"/>
          <w:numId w:val="1"/>
        </w:numPr>
        <w:shd w:val="clear" w:color="auto" w:fill="FFFFFF"/>
        <w:spacing w:before="100" w:beforeAutospacing="1" w:after="100" w:afterAutospacing="1" w:line="360" w:lineRule="auto"/>
        <w:rPr>
          <w:rFonts w:eastAsia="Times New Roman" w:cs="Arial"/>
          <w:lang w:eastAsia="en-GB"/>
        </w:rPr>
      </w:pPr>
      <w:r>
        <w:rPr>
          <w:rFonts w:eastAsia="Times New Roman" w:cs="Arial"/>
          <w:lang w:eastAsia="en-GB"/>
        </w:rPr>
        <w:t xml:space="preserve">The child will be given a choice of speaking to their allocated worker or speaking to an independent person. </w:t>
      </w:r>
    </w:p>
    <w:p w:rsidR="006374F5" w:rsidRPr="006945BE" w:rsidRDefault="00FC51C0" w:rsidP="006374F5">
      <w:pPr>
        <w:pStyle w:val="ListParagraph"/>
        <w:numPr>
          <w:ilvl w:val="0"/>
          <w:numId w:val="1"/>
        </w:numPr>
        <w:shd w:val="clear" w:color="auto" w:fill="FFFFFF"/>
        <w:spacing w:before="100" w:beforeAutospacing="1" w:after="100" w:afterAutospacing="1" w:line="360" w:lineRule="auto"/>
        <w:rPr>
          <w:rFonts w:eastAsia="Times New Roman" w:cs="Arial"/>
          <w:lang w:eastAsia="en-GB"/>
        </w:rPr>
      </w:pPr>
      <w:r>
        <w:rPr>
          <w:rFonts w:eastAsia="Times New Roman" w:cs="Arial"/>
          <w:lang w:eastAsia="en-GB"/>
        </w:rPr>
        <w:t>If</w:t>
      </w:r>
      <w:r w:rsidR="006374F5" w:rsidRPr="006945BE">
        <w:rPr>
          <w:rFonts w:eastAsia="Times New Roman" w:cs="Arial"/>
          <w:lang w:eastAsia="en-GB"/>
        </w:rPr>
        <w:t xml:space="preserve"> the child </w:t>
      </w:r>
      <w:r>
        <w:rPr>
          <w:rFonts w:eastAsia="Times New Roman" w:cs="Arial"/>
          <w:lang w:eastAsia="en-GB"/>
        </w:rPr>
        <w:t>wishes to talk to an independent person, a return home interviewer will be appointed</w:t>
      </w:r>
      <w:r w:rsidR="006374F5" w:rsidRPr="006945BE">
        <w:rPr>
          <w:rFonts w:eastAsia="Times New Roman" w:cs="Arial"/>
          <w:lang w:eastAsia="en-GB"/>
        </w:rPr>
        <w:t xml:space="preserve">. This independent person will be part of the AXIS team. </w:t>
      </w:r>
    </w:p>
    <w:p w:rsidR="006374F5" w:rsidRPr="006945BE" w:rsidRDefault="006374F5" w:rsidP="006374F5">
      <w:pPr>
        <w:pStyle w:val="ListParagraph"/>
        <w:numPr>
          <w:ilvl w:val="0"/>
          <w:numId w:val="1"/>
        </w:numPr>
        <w:spacing w:after="0" w:line="360" w:lineRule="auto"/>
        <w:rPr>
          <w:rFonts w:eastAsia="Times New Roman" w:cs="Arial"/>
          <w:shd w:val="clear" w:color="auto" w:fill="FFFFFF"/>
          <w:lang w:eastAsia="en-GB"/>
        </w:rPr>
      </w:pPr>
      <w:r w:rsidRPr="006945BE">
        <w:rPr>
          <w:rFonts w:eastAsia="Times New Roman" w:cs="Arial"/>
          <w:shd w:val="clear" w:color="auto" w:fill="FFFFFF"/>
          <w:lang w:eastAsia="en-GB"/>
        </w:rPr>
        <w:t xml:space="preserve">If in the course of the safe and well check or RHI, information has been provided by the child that they have been trafficked or exploited, the social worker and team manager should give consideration as to whether or not a strategy discussion should be convened. </w:t>
      </w:r>
    </w:p>
    <w:p w:rsidR="006374F5" w:rsidRPr="006945BE" w:rsidRDefault="006374F5" w:rsidP="006374F5">
      <w:pPr>
        <w:pStyle w:val="ListParagraph"/>
        <w:numPr>
          <w:ilvl w:val="0"/>
          <w:numId w:val="1"/>
        </w:numPr>
        <w:shd w:val="clear" w:color="auto" w:fill="FFFFFF"/>
        <w:spacing w:before="100" w:beforeAutospacing="1" w:after="100" w:afterAutospacing="1" w:line="360" w:lineRule="auto"/>
        <w:rPr>
          <w:rFonts w:eastAsia="Times New Roman" w:cs="Arial"/>
          <w:lang w:eastAsia="en-GB"/>
        </w:rPr>
      </w:pPr>
      <w:r w:rsidRPr="006945BE">
        <w:rPr>
          <w:rFonts w:eastAsia="Times New Roman" w:cs="Arial"/>
          <w:lang w:eastAsia="en-GB"/>
        </w:rPr>
        <w:t>If a missing child strategy meeting has taken place, all attendees must be informed that the child has returned home. The social worker is responsible for ensuring this task is completed.</w:t>
      </w:r>
    </w:p>
    <w:p w:rsidR="006374F5" w:rsidRPr="006945BE" w:rsidRDefault="006374F5" w:rsidP="006374F5">
      <w:pPr>
        <w:pStyle w:val="ListParagraph"/>
        <w:numPr>
          <w:ilvl w:val="0"/>
          <w:numId w:val="1"/>
        </w:numPr>
        <w:spacing w:line="360" w:lineRule="auto"/>
      </w:pPr>
      <w:r w:rsidRPr="006945BE">
        <w:rPr>
          <w:rFonts w:eastAsia="Times New Roman" w:cs="Arial"/>
          <w:shd w:val="clear" w:color="auto" w:fill="FFFFFF"/>
          <w:lang w:eastAsia="en-GB"/>
        </w:rPr>
        <w:t xml:space="preserve">If a child returns home after they have been </w:t>
      </w:r>
      <w:r w:rsidRPr="006945BE">
        <w:rPr>
          <w:rFonts w:eastAsia="Times New Roman" w:cs="Arial"/>
          <w:b/>
          <w:shd w:val="clear" w:color="auto" w:fill="FFFFFF"/>
          <w:lang w:eastAsia="en-GB"/>
        </w:rPr>
        <w:t>absent</w:t>
      </w:r>
      <w:r w:rsidRPr="006945BE">
        <w:rPr>
          <w:rFonts w:eastAsia="Times New Roman" w:cs="Arial"/>
          <w:shd w:val="clear" w:color="auto" w:fill="FFFFFF"/>
          <w:lang w:eastAsia="en-GB"/>
        </w:rPr>
        <w:t xml:space="preserve">, the social worker and their team manager should decide whether a return interview should be undertaken, depending upon the assessed risks for the child. If a RHI is being done, the steps above </w:t>
      </w:r>
      <w:r>
        <w:rPr>
          <w:rFonts w:eastAsia="Times New Roman" w:cs="Arial"/>
          <w:shd w:val="clear" w:color="auto" w:fill="FFFFFF"/>
          <w:lang w:eastAsia="en-GB"/>
        </w:rPr>
        <w:t xml:space="preserve">(2 to 6) </w:t>
      </w:r>
      <w:r w:rsidRPr="006945BE">
        <w:rPr>
          <w:rFonts w:eastAsia="Times New Roman" w:cs="Arial"/>
          <w:shd w:val="clear" w:color="auto" w:fill="FFFFFF"/>
          <w:lang w:eastAsia="en-GB"/>
        </w:rPr>
        <w:t xml:space="preserve">will apply </w:t>
      </w:r>
    </w:p>
    <w:p w:rsidR="006374F5" w:rsidRPr="004B43DC" w:rsidRDefault="00FC51C0" w:rsidP="006374F5">
      <w:pPr>
        <w:pStyle w:val="ListParagraph"/>
        <w:numPr>
          <w:ilvl w:val="0"/>
          <w:numId w:val="1"/>
        </w:numPr>
        <w:spacing w:line="360" w:lineRule="auto"/>
      </w:pPr>
      <w:r>
        <w:rPr>
          <w:rFonts w:eastAsia="Times New Roman" w:cs="Arial"/>
          <w:shd w:val="clear" w:color="auto" w:fill="FFFFFF"/>
          <w:lang w:eastAsia="en-GB"/>
        </w:rPr>
        <w:t>If</w:t>
      </w:r>
      <w:r w:rsidR="006374F5">
        <w:rPr>
          <w:rFonts w:eastAsia="Times New Roman" w:cs="Arial"/>
          <w:shd w:val="clear" w:color="auto" w:fill="FFFFFF"/>
          <w:lang w:eastAsia="en-GB"/>
        </w:rPr>
        <w:t xml:space="preserve"> the young person missing is a </w:t>
      </w:r>
      <w:r w:rsidR="006374F5" w:rsidRPr="006945BE">
        <w:rPr>
          <w:rFonts w:eastAsia="Times New Roman" w:cs="Arial"/>
          <w:b/>
          <w:shd w:val="clear" w:color="auto" w:fill="FFFFFF"/>
          <w:lang w:eastAsia="en-GB"/>
        </w:rPr>
        <w:t>care leaver</w:t>
      </w:r>
      <w:r w:rsidR="006374F5">
        <w:rPr>
          <w:rFonts w:eastAsia="Times New Roman" w:cs="Arial"/>
          <w:shd w:val="clear" w:color="auto" w:fill="FFFFFF"/>
          <w:lang w:eastAsia="en-GB"/>
        </w:rPr>
        <w:t xml:space="preserve">, the same approach is taken as for the children who are absent: the Personal Advisor (PA) and the Team Manager will consider </w:t>
      </w:r>
      <w:r w:rsidR="006374F5" w:rsidRPr="006945BE">
        <w:rPr>
          <w:rFonts w:eastAsia="Times New Roman" w:cs="Arial"/>
          <w:shd w:val="clear" w:color="auto" w:fill="FFFFFF"/>
          <w:lang w:eastAsia="en-GB"/>
        </w:rPr>
        <w:t xml:space="preserve">whether a return interview should be undertaken, depending </w:t>
      </w:r>
      <w:r w:rsidR="006374F5">
        <w:rPr>
          <w:rFonts w:eastAsia="Times New Roman" w:cs="Arial"/>
          <w:shd w:val="clear" w:color="auto" w:fill="FFFFFF"/>
          <w:lang w:eastAsia="en-GB"/>
        </w:rPr>
        <w:t>on</w:t>
      </w:r>
      <w:r w:rsidR="006374F5" w:rsidRPr="006945BE">
        <w:rPr>
          <w:rFonts w:eastAsia="Times New Roman" w:cs="Arial"/>
          <w:shd w:val="clear" w:color="auto" w:fill="FFFFFF"/>
          <w:lang w:eastAsia="en-GB"/>
        </w:rPr>
        <w:t xml:space="preserve"> the assessed risks for the </w:t>
      </w:r>
      <w:r w:rsidR="006374F5">
        <w:rPr>
          <w:rFonts w:eastAsia="Times New Roman" w:cs="Arial"/>
          <w:shd w:val="clear" w:color="auto" w:fill="FFFFFF"/>
          <w:lang w:eastAsia="en-GB"/>
        </w:rPr>
        <w:t>young person</w:t>
      </w:r>
      <w:r w:rsidR="006374F5" w:rsidRPr="006945BE">
        <w:rPr>
          <w:rFonts w:eastAsia="Times New Roman" w:cs="Arial"/>
          <w:shd w:val="clear" w:color="auto" w:fill="FFFFFF"/>
          <w:lang w:eastAsia="en-GB"/>
        </w:rPr>
        <w:t>.</w:t>
      </w:r>
    </w:p>
    <w:p w:rsidR="006374F5" w:rsidRPr="007614AD" w:rsidRDefault="006374F5" w:rsidP="006374F5">
      <w:pPr>
        <w:pStyle w:val="ListParagraph"/>
        <w:numPr>
          <w:ilvl w:val="0"/>
          <w:numId w:val="1"/>
        </w:numPr>
        <w:spacing w:line="360" w:lineRule="auto"/>
      </w:pPr>
      <w:r>
        <w:rPr>
          <w:rFonts w:eastAsia="Times New Roman" w:cs="Arial"/>
          <w:shd w:val="clear" w:color="auto" w:fill="FFFFFF"/>
          <w:lang w:eastAsia="en-GB"/>
        </w:rPr>
        <w:t xml:space="preserve">The RHI will be completed as often as possible face to face. In some instances it may be more appropriate to be completed over the phone. However these will be kept to a minimum and the reason for not completing a face to face interview will be recorded and agreed with the Line Manager </w:t>
      </w:r>
    </w:p>
    <w:p w:rsidR="007614AD" w:rsidRPr="0074428E" w:rsidRDefault="007614AD" w:rsidP="006374F5">
      <w:pPr>
        <w:pStyle w:val="ListParagraph"/>
        <w:numPr>
          <w:ilvl w:val="0"/>
          <w:numId w:val="1"/>
        </w:numPr>
        <w:spacing w:line="360" w:lineRule="auto"/>
      </w:pPr>
      <w:r w:rsidRPr="007614AD">
        <w:lastRenderedPageBreak/>
        <w:t>The Return interview is used as the template to establish the ‘push factors’ which drove a child/young person to run away or go missing e.g. disputes with parent(s) or carer(s) and/or ‘pull factors’ which are those factors outside the home or care setting that drew a child/young person to run away or go missing e.g. family conflict or the influences of a negative peer group. The information gathering during the interview  also assesses the risk of harm and the likelihood of any future episodes of ‘missing’.</w:t>
      </w:r>
    </w:p>
    <w:p w:rsidR="006374F5" w:rsidRDefault="006374F5" w:rsidP="006374F5">
      <w:pPr>
        <w:spacing w:line="360" w:lineRule="auto"/>
      </w:pPr>
    </w:p>
    <w:p w:rsidR="006374F5" w:rsidRPr="006945BE" w:rsidRDefault="006374F5" w:rsidP="006374F5">
      <w:pPr>
        <w:pStyle w:val="Heading1"/>
        <w:numPr>
          <w:ilvl w:val="0"/>
          <w:numId w:val="2"/>
        </w:numPr>
        <w:rPr>
          <w:rFonts w:eastAsia="Times New Roman"/>
          <w:lang w:eastAsia="en-GB"/>
        </w:rPr>
      </w:pPr>
      <w:r>
        <w:rPr>
          <w:rFonts w:eastAsia="Times New Roman"/>
          <w:lang w:eastAsia="en-GB"/>
        </w:rPr>
        <w:t xml:space="preserve">Completing the Return Home Interview </w:t>
      </w:r>
    </w:p>
    <w:p w:rsidR="006374F5" w:rsidRDefault="006374F5" w:rsidP="006374F5">
      <w:pPr>
        <w:spacing w:after="0" w:line="360" w:lineRule="auto"/>
        <w:rPr>
          <w:rFonts w:eastAsia="Times New Roman" w:cs="Times New Roman"/>
          <w:lang w:eastAsia="en-GB"/>
        </w:rPr>
      </w:pPr>
    </w:p>
    <w:p w:rsidR="006374F5" w:rsidRPr="0074428E" w:rsidRDefault="00FC51C0" w:rsidP="006374F5">
      <w:pPr>
        <w:pStyle w:val="ListParagraph"/>
        <w:numPr>
          <w:ilvl w:val="0"/>
          <w:numId w:val="3"/>
        </w:numPr>
        <w:spacing w:after="0" w:line="360" w:lineRule="auto"/>
        <w:rPr>
          <w:rFonts w:eastAsia="Times New Roman" w:cs="Times New Roman"/>
          <w:lang w:eastAsia="en-GB"/>
        </w:rPr>
      </w:pPr>
      <w:r>
        <w:rPr>
          <w:rFonts w:eastAsia="Times New Roman" w:cs="Times New Roman"/>
          <w:lang w:eastAsia="en-GB"/>
        </w:rPr>
        <w:t>When the RHI is discussed, the child will be offered an option of who will conduct the interview. They can chose their allocated worker or and independent person</w:t>
      </w:r>
      <w:r w:rsidR="006374F5" w:rsidRPr="0074428E">
        <w:rPr>
          <w:rFonts w:eastAsia="Times New Roman" w:cs="Times New Roman"/>
          <w:lang w:eastAsia="en-GB"/>
        </w:rPr>
        <w:t xml:space="preserve">. </w:t>
      </w:r>
    </w:p>
    <w:p w:rsidR="006374F5" w:rsidRPr="0074428E" w:rsidRDefault="006374F5" w:rsidP="006374F5">
      <w:pPr>
        <w:pStyle w:val="ListParagraph"/>
        <w:numPr>
          <w:ilvl w:val="0"/>
          <w:numId w:val="3"/>
        </w:numPr>
        <w:spacing w:after="0" w:line="360" w:lineRule="auto"/>
        <w:rPr>
          <w:rFonts w:eastAsia="Times New Roman" w:cs="Times New Roman"/>
          <w:lang w:eastAsia="en-GB"/>
        </w:rPr>
      </w:pPr>
      <w:r w:rsidRPr="0074428E">
        <w:rPr>
          <w:rFonts w:eastAsia="Times New Roman" w:cs="Times New Roman"/>
          <w:lang w:eastAsia="en-GB"/>
        </w:rPr>
        <w:t xml:space="preserve">There will be instances where the allocated worker may not be the best person to discuss with the child about their missing episode (when the child is clear that he would not want to talk to their allocated worker) or the allocated worker is not available to undertake the interview due to holiday or sickness. In these cases a professional independent of the child’s allocated worker and their team will be offered to undertake the interview. </w:t>
      </w:r>
    </w:p>
    <w:p w:rsidR="006374F5" w:rsidRPr="0074428E" w:rsidRDefault="006374F5" w:rsidP="006374F5">
      <w:pPr>
        <w:pStyle w:val="ListParagraph"/>
        <w:numPr>
          <w:ilvl w:val="0"/>
          <w:numId w:val="3"/>
        </w:numPr>
        <w:spacing w:after="0" w:line="360" w:lineRule="auto"/>
        <w:rPr>
          <w:rFonts w:eastAsia="Times New Roman" w:cs="Times New Roman"/>
          <w:lang w:eastAsia="en-GB"/>
        </w:rPr>
      </w:pPr>
      <w:r w:rsidRPr="0074428E">
        <w:rPr>
          <w:rFonts w:eastAsia="Times New Roman" w:cs="Times New Roman"/>
          <w:lang w:eastAsia="en-GB"/>
        </w:rPr>
        <w:t xml:space="preserve">The independent person will be a person based in the AXIS team. They will be trained in undertaking and recording the interview in the child’s electronic record. </w:t>
      </w:r>
    </w:p>
    <w:p w:rsidR="006374F5" w:rsidRDefault="006374F5" w:rsidP="006374F5">
      <w:pPr>
        <w:spacing w:after="0" w:line="360" w:lineRule="auto"/>
        <w:rPr>
          <w:rFonts w:eastAsia="Times New Roman" w:cs="Times New Roman"/>
          <w:lang w:eastAsia="en-GB"/>
        </w:rPr>
      </w:pPr>
    </w:p>
    <w:p w:rsidR="006374F5" w:rsidRDefault="006374F5" w:rsidP="006374F5">
      <w:pPr>
        <w:pStyle w:val="Heading1"/>
        <w:numPr>
          <w:ilvl w:val="0"/>
          <w:numId w:val="2"/>
        </w:numPr>
        <w:rPr>
          <w:rFonts w:eastAsia="Times New Roman"/>
          <w:lang w:eastAsia="en-GB"/>
        </w:rPr>
      </w:pPr>
      <w:r>
        <w:rPr>
          <w:rFonts w:eastAsia="Times New Roman"/>
          <w:lang w:eastAsia="en-GB"/>
        </w:rPr>
        <w:t xml:space="preserve">Recording a Return Home Interview </w:t>
      </w:r>
    </w:p>
    <w:p w:rsidR="006374F5" w:rsidRDefault="006374F5" w:rsidP="006374F5">
      <w:pPr>
        <w:spacing w:after="0" w:line="360" w:lineRule="auto"/>
        <w:rPr>
          <w:rFonts w:eastAsia="Times New Roman" w:cs="Times New Roman"/>
          <w:lang w:eastAsia="en-GB"/>
        </w:rPr>
      </w:pPr>
    </w:p>
    <w:p w:rsidR="006374F5" w:rsidRPr="00A5591C" w:rsidRDefault="006374F5" w:rsidP="006374F5">
      <w:pPr>
        <w:pStyle w:val="ListParagraph"/>
        <w:numPr>
          <w:ilvl w:val="0"/>
          <w:numId w:val="5"/>
        </w:numPr>
        <w:spacing w:after="0" w:line="360" w:lineRule="auto"/>
        <w:rPr>
          <w:rFonts w:eastAsia="Times New Roman" w:cs="Times New Roman"/>
          <w:lang w:eastAsia="en-GB"/>
        </w:rPr>
      </w:pPr>
      <w:r w:rsidRPr="00A5591C">
        <w:rPr>
          <w:rFonts w:eastAsia="Times New Roman" w:cs="Times New Roman"/>
          <w:lang w:eastAsia="en-GB"/>
        </w:rPr>
        <w:t xml:space="preserve">When a child is reported as missing, Children’s Services will be notified by parents/carers or the police. </w:t>
      </w:r>
    </w:p>
    <w:p w:rsidR="006374F5" w:rsidRPr="00A5591C" w:rsidRDefault="006374F5" w:rsidP="00697876">
      <w:pPr>
        <w:pStyle w:val="ListParagraph"/>
        <w:numPr>
          <w:ilvl w:val="0"/>
          <w:numId w:val="5"/>
        </w:numPr>
        <w:spacing w:after="0" w:line="360" w:lineRule="auto"/>
        <w:rPr>
          <w:rFonts w:eastAsia="Times New Roman" w:cs="Times New Roman"/>
          <w:lang w:eastAsia="en-GB"/>
        </w:rPr>
      </w:pPr>
      <w:r w:rsidRPr="00A5591C">
        <w:rPr>
          <w:rFonts w:eastAsia="Times New Roman" w:cs="Times New Roman"/>
          <w:lang w:eastAsia="en-GB"/>
        </w:rPr>
        <w:t>Once the notification is received the missing episode will be recorded in the child’s electronic record (see Appendix 1)</w:t>
      </w:r>
    </w:p>
    <w:p w:rsidR="006374F5" w:rsidRPr="00A5591C" w:rsidRDefault="006374F5" w:rsidP="006374F5">
      <w:pPr>
        <w:pStyle w:val="ListParagraph"/>
        <w:numPr>
          <w:ilvl w:val="0"/>
          <w:numId w:val="5"/>
        </w:numPr>
        <w:spacing w:after="0" w:line="360" w:lineRule="auto"/>
        <w:rPr>
          <w:rFonts w:eastAsia="Times New Roman" w:cs="Times New Roman"/>
          <w:lang w:eastAsia="en-GB"/>
        </w:rPr>
      </w:pPr>
      <w:r w:rsidRPr="00A5591C">
        <w:rPr>
          <w:rFonts w:eastAsia="Times New Roman" w:cs="Times New Roman"/>
          <w:lang w:eastAsia="en-GB"/>
        </w:rPr>
        <w:t xml:space="preserve">This section of the record will remain active until the child has returned. </w:t>
      </w:r>
    </w:p>
    <w:p w:rsidR="00697876" w:rsidRDefault="006374F5" w:rsidP="00697876">
      <w:pPr>
        <w:pStyle w:val="ListParagraph"/>
        <w:numPr>
          <w:ilvl w:val="0"/>
          <w:numId w:val="5"/>
        </w:numPr>
        <w:spacing w:after="0" w:line="360" w:lineRule="auto"/>
        <w:rPr>
          <w:rFonts w:eastAsia="Times New Roman" w:cs="Times New Roman"/>
          <w:lang w:eastAsia="en-GB"/>
        </w:rPr>
      </w:pPr>
      <w:r w:rsidRPr="00A5591C">
        <w:rPr>
          <w:rFonts w:eastAsia="Times New Roman" w:cs="Times New Roman"/>
          <w:lang w:eastAsia="en-GB"/>
        </w:rPr>
        <w:t xml:space="preserve">When the child returned, the allocated worker will update the section “found” of the child’s electronic record. </w:t>
      </w:r>
    </w:p>
    <w:p w:rsidR="006374F5" w:rsidRDefault="006374F5" w:rsidP="006374F5">
      <w:pPr>
        <w:pStyle w:val="ListParagraph"/>
        <w:numPr>
          <w:ilvl w:val="0"/>
          <w:numId w:val="5"/>
        </w:numPr>
        <w:spacing w:after="0" w:line="360" w:lineRule="auto"/>
        <w:rPr>
          <w:rFonts w:eastAsia="Times New Roman" w:cs="Times New Roman"/>
          <w:lang w:eastAsia="en-GB"/>
        </w:rPr>
      </w:pPr>
      <w:r w:rsidRPr="00A5591C">
        <w:rPr>
          <w:rFonts w:eastAsia="Times New Roman" w:cs="Times New Roman"/>
          <w:lang w:eastAsia="en-GB"/>
        </w:rPr>
        <w:t>The same process will be followed for the children who are absent</w:t>
      </w:r>
    </w:p>
    <w:p w:rsidR="006374F5" w:rsidRDefault="006374F5" w:rsidP="006374F5">
      <w:pPr>
        <w:pStyle w:val="ListParagraph"/>
        <w:numPr>
          <w:ilvl w:val="0"/>
          <w:numId w:val="5"/>
        </w:numPr>
        <w:spacing w:after="0" w:line="360" w:lineRule="auto"/>
        <w:rPr>
          <w:rFonts w:eastAsia="Times New Roman" w:cs="Times New Roman"/>
          <w:lang w:eastAsia="en-GB"/>
        </w:rPr>
      </w:pPr>
      <w:r>
        <w:rPr>
          <w:rFonts w:eastAsia="Times New Roman" w:cs="Times New Roman"/>
          <w:lang w:eastAsia="en-GB"/>
        </w:rPr>
        <w:t>Upon receiving the workflow for the completion of the RHI, the allocates worker will start the RHI form</w:t>
      </w:r>
    </w:p>
    <w:p w:rsidR="006374F5" w:rsidRDefault="006374F5" w:rsidP="006374F5">
      <w:pPr>
        <w:pStyle w:val="ListParagraph"/>
        <w:numPr>
          <w:ilvl w:val="1"/>
          <w:numId w:val="5"/>
        </w:numPr>
        <w:spacing w:after="0" w:line="360" w:lineRule="auto"/>
        <w:rPr>
          <w:rFonts w:eastAsia="Times New Roman" w:cs="Times New Roman"/>
          <w:lang w:eastAsia="en-GB"/>
        </w:rPr>
      </w:pPr>
      <w:r>
        <w:rPr>
          <w:rFonts w:eastAsia="Times New Roman" w:cs="Times New Roman"/>
          <w:lang w:eastAsia="en-GB"/>
        </w:rPr>
        <w:t xml:space="preserve">If they are not going to be the professionals completing the RHI, the Allocated Worker will transfer the workflow and the completion of the form to: </w:t>
      </w:r>
    </w:p>
    <w:p w:rsidR="006374F5" w:rsidRDefault="006374F5" w:rsidP="006374F5">
      <w:pPr>
        <w:pStyle w:val="ListParagraph"/>
        <w:numPr>
          <w:ilvl w:val="2"/>
          <w:numId w:val="5"/>
        </w:numPr>
        <w:spacing w:after="0" w:line="360" w:lineRule="auto"/>
        <w:rPr>
          <w:rFonts w:eastAsia="Times New Roman" w:cs="Times New Roman"/>
          <w:lang w:eastAsia="en-GB"/>
        </w:rPr>
      </w:pPr>
      <w:r>
        <w:rPr>
          <w:rFonts w:eastAsia="Times New Roman" w:cs="Times New Roman"/>
          <w:lang w:eastAsia="en-GB"/>
        </w:rPr>
        <w:lastRenderedPageBreak/>
        <w:t xml:space="preserve">the Task Tray of the identified worker after having discussed and agreed who will complete the RHI </w:t>
      </w:r>
    </w:p>
    <w:p w:rsidR="006374F5" w:rsidRDefault="006374F5" w:rsidP="006374F5">
      <w:pPr>
        <w:pStyle w:val="ListParagraph"/>
        <w:numPr>
          <w:ilvl w:val="2"/>
          <w:numId w:val="5"/>
        </w:numPr>
        <w:spacing w:after="0" w:line="360" w:lineRule="auto"/>
        <w:rPr>
          <w:rFonts w:eastAsia="Times New Roman" w:cs="Times New Roman"/>
          <w:lang w:eastAsia="en-GB"/>
        </w:rPr>
      </w:pPr>
      <w:r>
        <w:rPr>
          <w:rFonts w:eastAsia="Times New Roman" w:cs="Times New Roman"/>
          <w:lang w:eastAsia="en-GB"/>
        </w:rPr>
        <w:t xml:space="preserve">the team Task Tray </w:t>
      </w:r>
      <w:r w:rsidR="00697876">
        <w:rPr>
          <w:rFonts w:eastAsia="Times New Roman" w:cs="Times New Roman"/>
          <w:lang w:eastAsia="en-GB"/>
        </w:rPr>
        <w:t xml:space="preserve">for AXIS when the interview is completed by an Independent person. </w:t>
      </w:r>
    </w:p>
    <w:p w:rsidR="006374F5" w:rsidRPr="00A5591C" w:rsidRDefault="006374F5" w:rsidP="006374F5">
      <w:pPr>
        <w:pStyle w:val="ListParagraph"/>
        <w:numPr>
          <w:ilvl w:val="1"/>
          <w:numId w:val="5"/>
        </w:numPr>
        <w:spacing w:after="0" w:line="360" w:lineRule="auto"/>
        <w:rPr>
          <w:rFonts w:eastAsia="Times New Roman" w:cs="Times New Roman"/>
          <w:lang w:eastAsia="en-GB"/>
        </w:rPr>
      </w:pPr>
      <w:r>
        <w:rPr>
          <w:rFonts w:eastAsia="Times New Roman" w:cs="Times New Roman"/>
          <w:lang w:eastAsia="en-GB"/>
        </w:rPr>
        <w:t>When the child refuses to engage with the RHI, the person identified to completed the RHI will close the RHI form in child’s electronic record indicating in the “Form closure reason” section that: “child refuses to participate in the Interview”</w:t>
      </w:r>
    </w:p>
    <w:p w:rsidR="006374F5" w:rsidRDefault="006374F5" w:rsidP="006374F5">
      <w:pPr>
        <w:spacing w:after="0" w:line="360" w:lineRule="auto"/>
        <w:rPr>
          <w:rFonts w:eastAsia="Times New Roman" w:cs="Times New Roman"/>
          <w:lang w:eastAsia="en-GB"/>
        </w:rPr>
      </w:pPr>
    </w:p>
    <w:p w:rsidR="006374F5" w:rsidRPr="00E74D9E" w:rsidRDefault="006374F5" w:rsidP="006374F5">
      <w:pPr>
        <w:pStyle w:val="ListParagraph"/>
        <w:numPr>
          <w:ilvl w:val="0"/>
          <w:numId w:val="5"/>
        </w:numPr>
        <w:spacing w:after="0" w:line="360" w:lineRule="auto"/>
        <w:rPr>
          <w:rFonts w:eastAsia="Times New Roman" w:cs="Times New Roman"/>
          <w:lang w:eastAsia="en-GB"/>
        </w:rPr>
      </w:pPr>
      <w:r w:rsidRPr="00E74D9E">
        <w:rPr>
          <w:rFonts w:eastAsia="Times New Roman" w:cs="Times New Roman"/>
          <w:lang w:eastAsia="en-GB"/>
        </w:rPr>
        <w:t xml:space="preserve">When the RHI is completed and episode closed in the child’s electronic record, and automatic notification will be sent to: </w:t>
      </w:r>
    </w:p>
    <w:p w:rsidR="006374F5" w:rsidRDefault="006374F5" w:rsidP="006374F5">
      <w:pPr>
        <w:pStyle w:val="ListParagraph"/>
        <w:numPr>
          <w:ilvl w:val="0"/>
          <w:numId w:val="4"/>
        </w:numPr>
        <w:spacing w:after="0" w:line="360" w:lineRule="auto"/>
        <w:rPr>
          <w:rFonts w:eastAsia="Times New Roman" w:cs="Times New Roman"/>
          <w:lang w:eastAsia="en-GB"/>
        </w:rPr>
      </w:pPr>
      <w:r>
        <w:rPr>
          <w:rFonts w:eastAsia="Times New Roman" w:cs="Times New Roman"/>
          <w:lang w:eastAsia="en-GB"/>
        </w:rPr>
        <w:t xml:space="preserve">Team Manager </w:t>
      </w:r>
    </w:p>
    <w:p w:rsidR="006374F5" w:rsidRDefault="006374F5" w:rsidP="006374F5">
      <w:pPr>
        <w:pStyle w:val="ListParagraph"/>
        <w:numPr>
          <w:ilvl w:val="0"/>
          <w:numId w:val="4"/>
        </w:numPr>
        <w:spacing w:after="0" w:line="360" w:lineRule="auto"/>
        <w:rPr>
          <w:rFonts w:eastAsia="Times New Roman" w:cs="Times New Roman"/>
          <w:lang w:eastAsia="en-GB"/>
        </w:rPr>
      </w:pPr>
      <w:r>
        <w:rPr>
          <w:rFonts w:eastAsia="Times New Roman" w:cs="Times New Roman"/>
          <w:lang w:eastAsia="en-GB"/>
        </w:rPr>
        <w:t>Allocated Child Protection Advisor (if one allocated)</w:t>
      </w:r>
    </w:p>
    <w:p w:rsidR="006374F5" w:rsidRDefault="006374F5" w:rsidP="00697876">
      <w:pPr>
        <w:pStyle w:val="ListParagraph"/>
        <w:numPr>
          <w:ilvl w:val="0"/>
          <w:numId w:val="4"/>
        </w:numPr>
        <w:spacing w:after="0" w:line="360" w:lineRule="auto"/>
        <w:rPr>
          <w:rFonts w:eastAsia="Times New Roman" w:cs="Times New Roman"/>
          <w:lang w:eastAsia="en-GB"/>
        </w:rPr>
      </w:pPr>
      <w:r>
        <w:rPr>
          <w:rFonts w:eastAsia="Times New Roman" w:cs="Times New Roman"/>
          <w:lang w:eastAsia="en-GB"/>
        </w:rPr>
        <w:t>The Independent Reviewing Officer (if one allocated</w:t>
      </w:r>
      <w:r w:rsidR="00697876">
        <w:rPr>
          <w:rFonts w:eastAsia="Times New Roman" w:cs="Times New Roman"/>
          <w:lang w:eastAsia="en-GB"/>
        </w:rPr>
        <w:t>)</w:t>
      </w:r>
    </w:p>
    <w:p w:rsidR="00D94D11" w:rsidRDefault="00D94D11" w:rsidP="00D94D11">
      <w:pPr>
        <w:spacing w:after="0" w:line="360" w:lineRule="auto"/>
        <w:rPr>
          <w:rFonts w:eastAsia="Times New Roman" w:cs="Times New Roman"/>
          <w:lang w:eastAsia="en-GB"/>
        </w:rPr>
      </w:pPr>
    </w:p>
    <w:p w:rsidR="00D94D11" w:rsidRPr="00D94D11" w:rsidRDefault="00D94D11" w:rsidP="00D94D11">
      <w:pPr>
        <w:spacing w:after="0" w:line="360" w:lineRule="auto"/>
        <w:rPr>
          <w:rFonts w:eastAsia="Times New Roman" w:cs="Times New Roman"/>
          <w:lang w:eastAsia="en-GB"/>
        </w:rPr>
        <w:sectPr w:rsidR="00D94D11" w:rsidRPr="00D94D11">
          <w:footerReference w:type="default" r:id="rId8"/>
          <w:pgSz w:w="11906" w:h="16838"/>
          <w:pgMar w:top="1440" w:right="1440" w:bottom="1440" w:left="1440" w:header="708" w:footer="708" w:gutter="0"/>
          <w:cols w:space="708"/>
          <w:docGrid w:linePitch="360"/>
        </w:sectPr>
      </w:pPr>
    </w:p>
    <w:p w:rsidR="0084325C" w:rsidRPr="009E7F39" w:rsidRDefault="00697876" w:rsidP="0084325C">
      <w:pPr>
        <w:pStyle w:val="Heading1"/>
        <w:numPr>
          <w:ilvl w:val="0"/>
          <w:numId w:val="2"/>
        </w:numPr>
        <w:rPr>
          <w:rFonts w:eastAsia="Times New Roman"/>
          <w:b/>
          <w:lang w:eastAsia="en-GB"/>
        </w:rPr>
      </w:pPr>
      <w:r>
        <w:rPr>
          <w:rFonts w:eastAsia="Times New Roman"/>
          <w:b/>
          <w:lang w:eastAsia="en-GB"/>
        </w:rPr>
        <w:lastRenderedPageBreak/>
        <w:t>R</w:t>
      </w:r>
      <w:r w:rsidR="0084325C" w:rsidRPr="009E7F39">
        <w:rPr>
          <w:rFonts w:eastAsia="Times New Roman"/>
          <w:b/>
          <w:lang w:eastAsia="en-GB"/>
        </w:rPr>
        <w:t xml:space="preserve">eturn Home Interview </w:t>
      </w:r>
    </w:p>
    <w:p w:rsidR="0084325C" w:rsidRDefault="0084325C" w:rsidP="0084325C">
      <w:pPr>
        <w:rPr>
          <w:rFonts w:eastAsia="Times New Roman" w:cs="Arial"/>
          <w:b/>
          <w:lang w:eastAsia="en-GB"/>
        </w:rPr>
      </w:pPr>
    </w:p>
    <w:p w:rsidR="0084325C" w:rsidRPr="009E7F39" w:rsidRDefault="0084325C" w:rsidP="0084325C">
      <w:pPr>
        <w:rPr>
          <w:rFonts w:eastAsia="Times New Roman" w:cs="Arial"/>
          <w:b/>
          <w:lang w:eastAsia="en-GB"/>
        </w:rPr>
      </w:pPr>
      <w:r w:rsidRPr="009E7F39">
        <w:rPr>
          <w:rFonts w:eastAsia="Times New Roman" w:cs="Arial"/>
          <w:b/>
          <w:lang w:eastAsia="en-GB"/>
        </w:rPr>
        <w:t xml:space="preserve">Part 1 – interview offered </w:t>
      </w:r>
    </w:p>
    <w:p w:rsidR="0084325C" w:rsidRPr="00FC51C0" w:rsidRDefault="0084325C" w:rsidP="0084325C">
      <w:pPr>
        <w:rPr>
          <w:rFonts w:eastAsia="Times New Roman" w:cs="Arial"/>
          <w:i/>
          <w:lang w:eastAsia="en-GB"/>
        </w:rPr>
      </w:pPr>
      <w:r w:rsidRPr="007614AD">
        <w:rPr>
          <w:rFonts w:eastAsia="Times New Roman" w:cs="Arial"/>
          <w:i/>
          <w:lang w:eastAsia="en-GB"/>
        </w:rPr>
        <w:t>“A return home interview should be offered to any child/young person who was missing within 72 hours of their return. If the child was absent, the allocated worker and their line manager will consider if a Return Home Interview is needed, taking into account the assessed needs and risks.”</w:t>
      </w:r>
    </w:p>
    <w:p w:rsidR="0084325C" w:rsidRDefault="0084325C" w:rsidP="0084325C">
      <w:pPr>
        <w:rPr>
          <w:rFonts w:eastAsia="Times New Roman" w:cs="Arial"/>
          <w:lang w:eastAsia="en-GB"/>
        </w:rPr>
      </w:pPr>
    </w:p>
    <w:p w:rsidR="0084325C" w:rsidRPr="006044CF" w:rsidRDefault="0084325C" w:rsidP="0084325C">
      <w:pPr>
        <w:pStyle w:val="ListParagraph"/>
        <w:numPr>
          <w:ilvl w:val="0"/>
          <w:numId w:val="7"/>
        </w:numPr>
        <w:rPr>
          <w:rFonts w:eastAsia="Times New Roman" w:cs="Arial"/>
          <w:lang w:eastAsia="en-GB"/>
        </w:rPr>
      </w:pPr>
      <w:r w:rsidRPr="006044CF">
        <w:rPr>
          <w:rFonts w:eastAsia="Times New Roman" w:cs="Arial"/>
          <w:lang w:eastAsia="en-GB"/>
        </w:rPr>
        <w:t>Is the interview offered as a result of one or multiple missing episodes?</w:t>
      </w:r>
    </w:p>
    <w:p w:rsidR="0084325C" w:rsidRDefault="00697876" w:rsidP="0084325C">
      <w:pPr>
        <w:ind w:left="1080"/>
        <w:rPr>
          <w:rFonts w:eastAsia="Times New Roman" w:cs="Arial"/>
          <w:lang w:eastAsia="en-GB"/>
        </w:rPr>
      </w:pPr>
      <w:r>
        <w:rPr>
          <w:rFonts w:eastAsia="Times New Roman" w:cs="Arial"/>
          <w:lang w:eastAsia="en-GB"/>
        </w:rPr>
        <w:t>Drop down One</w:t>
      </w:r>
      <w:r w:rsidR="0084325C">
        <w:rPr>
          <w:rFonts w:eastAsia="Times New Roman" w:cs="Arial"/>
          <w:lang w:eastAsia="en-GB"/>
        </w:rPr>
        <w:t>/Multiple (if multiple, supplementary question: How many missing episodes are covered by this Interview?)</w:t>
      </w:r>
    </w:p>
    <w:p w:rsidR="0084325C" w:rsidRDefault="0084325C" w:rsidP="0084325C">
      <w:pPr>
        <w:pStyle w:val="ListParagraph"/>
        <w:numPr>
          <w:ilvl w:val="0"/>
          <w:numId w:val="7"/>
        </w:numPr>
        <w:rPr>
          <w:rFonts w:eastAsia="Times New Roman" w:cs="Arial"/>
          <w:lang w:eastAsia="en-GB"/>
        </w:rPr>
      </w:pPr>
      <w:r>
        <w:rPr>
          <w:rFonts w:eastAsia="Times New Roman" w:cs="Arial"/>
          <w:lang w:eastAsia="en-GB"/>
        </w:rPr>
        <w:t xml:space="preserve">Date interview offered </w:t>
      </w:r>
    </w:p>
    <w:p w:rsidR="0084325C" w:rsidRDefault="0084325C" w:rsidP="0084325C">
      <w:pPr>
        <w:pStyle w:val="ListParagraph"/>
        <w:numPr>
          <w:ilvl w:val="0"/>
          <w:numId w:val="7"/>
        </w:numPr>
        <w:rPr>
          <w:rFonts w:eastAsia="Times New Roman" w:cs="Arial"/>
          <w:lang w:eastAsia="en-GB"/>
        </w:rPr>
      </w:pPr>
      <w:r>
        <w:rPr>
          <w:rFonts w:eastAsia="Times New Roman" w:cs="Arial"/>
          <w:lang w:eastAsia="en-GB"/>
        </w:rPr>
        <w:t xml:space="preserve">Was the interview accepted </w:t>
      </w:r>
    </w:p>
    <w:p w:rsidR="0084325C" w:rsidRDefault="0084325C" w:rsidP="0084325C">
      <w:pPr>
        <w:pStyle w:val="ListParagraph"/>
        <w:numPr>
          <w:ilvl w:val="0"/>
          <w:numId w:val="7"/>
        </w:numPr>
        <w:rPr>
          <w:rFonts w:eastAsia="Times New Roman" w:cs="Arial"/>
          <w:lang w:eastAsia="en-GB"/>
        </w:rPr>
      </w:pPr>
      <w:r>
        <w:rPr>
          <w:rFonts w:eastAsia="Times New Roman" w:cs="Arial"/>
          <w:lang w:eastAsia="en-GB"/>
        </w:rPr>
        <w:t xml:space="preserve">If accepted has the child chosen an independent worker or their allocated worker </w:t>
      </w:r>
    </w:p>
    <w:p w:rsidR="0084325C" w:rsidRPr="009E7F39"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84325C" w:rsidRDefault="0084325C" w:rsidP="0084325C">
      <w:pPr>
        <w:rPr>
          <w:rFonts w:eastAsia="Times New Roman" w:cs="Arial"/>
          <w:lang w:eastAsia="en-GB"/>
        </w:rPr>
      </w:pPr>
    </w:p>
    <w:p w:rsidR="00697876" w:rsidRDefault="00697876" w:rsidP="0084325C">
      <w:pPr>
        <w:rPr>
          <w:rFonts w:eastAsia="Times New Roman" w:cs="Arial"/>
          <w:lang w:eastAsia="en-GB"/>
        </w:rPr>
      </w:pPr>
    </w:p>
    <w:p w:rsidR="00697876" w:rsidRDefault="00697876" w:rsidP="0084325C">
      <w:pPr>
        <w:rPr>
          <w:rFonts w:eastAsia="Times New Roman" w:cs="Arial"/>
          <w:lang w:eastAsia="en-GB"/>
        </w:rPr>
      </w:pPr>
    </w:p>
    <w:p w:rsidR="00697876" w:rsidRDefault="00697876" w:rsidP="0084325C">
      <w:pPr>
        <w:rPr>
          <w:rFonts w:eastAsia="Times New Roman" w:cs="Arial"/>
          <w:lang w:eastAsia="en-GB"/>
        </w:rPr>
      </w:pPr>
    </w:p>
    <w:p w:rsidR="00697876" w:rsidRDefault="00697876" w:rsidP="0084325C">
      <w:pPr>
        <w:rPr>
          <w:rFonts w:eastAsia="Times New Roman" w:cs="Arial"/>
          <w:lang w:eastAsia="en-GB"/>
        </w:rPr>
      </w:pPr>
    </w:p>
    <w:p w:rsidR="00697876" w:rsidRDefault="00697876" w:rsidP="0084325C">
      <w:pPr>
        <w:rPr>
          <w:rFonts w:eastAsia="Times New Roman" w:cs="Arial"/>
          <w:lang w:eastAsia="en-GB"/>
        </w:rPr>
      </w:pPr>
    </w:p>
    <w:p w:rsidR="0084325C" w:rsidRDefault="0084325C" w:rsidP="0084325C">
      <w:pPr>
        <w:rPr>
          <w:rFonts w:eastAsia="Times New Roman" w:cs="Arial"/>
          <w:lang w:eastAsia="en-GB"/>
        </w:rPr>
      </w:pPr>
    </w:p>
    <w:p w:rsidR="0084325C" w:rsidRPr="009E7F39" w:rsidRDefault="0084325C" w:rsidP="0084325C">
      <w:pPr>
        <w:rPr>
          <w:rFonts w:eastAsia="Times New Roman" w:cs="Arial"/>
          <w:b/>
          <w:lang w:eastAsia="en-GB"/>
        </w:rPr>
      </w:pPr>
      <w:r w:rsidRPr="009E7F39">
        <w:rPr>
          <w:rFonts w:eastAsia="Times New Roman" w:cs="Arial"/>
          <w:b/>
          <w:lang w:eastAsia="en-GB"/>
        </w:rPr>
        <w:lastRenderedPageBreak/>
        <w:t xml:space="preserve">Part 2 – Return home interview </w:t>
      </w:r>
    </w:p>
    <w:p w:rsidR="0084325C" w:rsidRDefault="0084325C" w:rsidP="0084325C">
      <w:pPr>
        <w:rPr>
          <w:rFonts w:eastAsia="Times New Roman" w:cs="Arial"/>
          <w:lang w:eastAsia="en-GB"/>
        </w:rPr>
      </w:pPr>
      <w:r>
        <w:rPr>
          <w:rFonts w:eastAsia="Times New Roman" w:cs="Arial"/>
          <w:lang w:eastAsia="en-GB"/>
        </w:rPr>
        <w:t xml:space="preserve">The interview should take the form of a conversation more than a formal interview. </w:t>
      </w:r>
    </w:p>
    <w:p w:rsidR="0084325C" w:rsidRPr="009E7F39" w:rsidRDefault="0084325C" w:rsidP="0084325C">
      <w:pPr>
        <w:pStyle w:val="ListParagraph"/>
        <w:numPr>
          <w:ilvl w:val="0"/>
          <w:numId w:val="8"/>
        </w:numPr>
        <w:rPr>
          <w:rFonts w:eastAsia="Times New Roman" w:cs="Arial"/>
          <w:lang w:eastAsia="en-GB"/>
        </w:rPr>
      </w:pPr>
      <w:r w:rsidRPr="009E7F39">
        <w:rPr>
          <w:rFonts w:eastAsia="Times New Roman" w:cs="Arial"/>
          <w:lang w:eastAsia="en-GB"/>
        </w:rPr>
        <w:t xml:space="preserve">Date of the interview </w:t>
      </w:r>
    </w:p>
    <w:p w:rsidR="0084325C" w:rsidRPr="009E7F39" w:rsidRDefault="0084325C" w:rsidP="0084325C">
      <w:pPr>
        <w:pStyle w:val="ListParagraph"/>
        <w:numPr>
          <w:ilvl w:val="0"/>
          <w:numId w:val="8"/>
        </w:numPr>
        <w:rPr>
          <w:rFonts w:eastAsia="Times New Roman" w:cs="Arial"/>
          <w:lang w:eastAsia="en-GB"/>
        </w:rPr>
      </w:pPr>
      <w:r w:rsidRPr="009E7F39">
        <w:rPr>
          <w:rFonts w:eastAsia="Times New Roman" w:cs="Arial"/>
          <w:lang w:eastAsia="en-GB"/>
        </w:rPr>
        <w:t xml:space="preserve">Name of the person completing the interview </w:t>
      </w:r>
    </w:p>
    <w:p w:rsidR="0084325C" w:rsidRPr="009E7F39" w:rsidRDefault="0084325C" w:rsidP="0084325C">
      <w:pPr>
        <w:pStyle w:val="ListParagraph"/>
        <w:numPr>
          <w:ilvl w:val="0"/>
          <w:numId w:val="8"/>
        </w:numPr>
        <w:rPr>
          <w:rFonts w:eastAsia="Times New Roman" w:cs="Arial"/>
          <w:lang w:eastAsia="en-GB"/>
        </w:rPr>
      </w:pPr>
      <w:r w:rsidRPr="009E7F39">
        <w:rPr>
          <w:rFonts w:eastAsia="Times New Roman" w:cs="Arial"/>
          <w:lang w:eastAsia="en-GB"/>
        </w:rPr>
        <w:t xml:space="preserve">How are you feeling today? </w:t>
      </w:r>
    </w:p>
    <w:tbl>
      <w:tblPr>
        <w:tblStyle w:val="TableGrid"/>
        <w:tblW w:w="0" w:type="auto"/>
        <w:tblLook w:val="04A0"/>
      </w:tblPr>
      <w:tblGrid>
        <w:gridCol w:w="9016"/>
      </w:tblGrid>
      <w:tr w:rsidR="0084325C" w:rsidTr="00D94D11">
        <w:tc>
          <w:tcPr>
            <w:tcW w:w="9016" w:type="dxa"/>
          </w:tcPr>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tc>
      </w:tr>
    </w:tbl>
    <w:p w:rsidR="0084325C" w:rsidRDefault="0084325C" w:rsidP="0084325C">
      <w:pPr>
        <w:rPr>
          <w:rFonts w:eastAsia="Times New Roman" w:cs="Arial"/>
          <w:lang w:eastAsia="en-GB"/>
        </w:rPr>
      </w:pPr>
    </w:p>
    <w:p w:rsidR="0084325C" w:rsidRPr="009E7F39" w:rsidRDefault="0084325C" w:rsidP="0084325C">
      <w:pPr>
        <w:pStyle w:val="ListParagraph"/>
        <w:numPr>
          <w:ilvl w:val="0"/>
          <w:numId w:val="8"/>
        </w:numPr>
        <w:rPr>
          <w:rFonts w:eastAsia="Times New Roman" w:cs="Arial"/>
          <w:lang w:eastAsia="en-GB"/>
        </w:rPr>
      </w:pPr>
      <w:r w:rsidRPr="009E7F39">
        <w:rPr>
          <w:rFonts w:eastAsia="Times New Roman" w:cs="Arial"/>
          <w:lang w:eastAsia="en-GB"/>
        </w:rPr>
        <w:t>Explain the purpose of the discussion and explain confidentiality – discuss what information will need to be shared with other services and what information will always be kept confidential.</w:t>
      </w:r>
    </w:p>
    <w:tbl>
      <w:tblPr>
        <w:tblStyle w:val="TableGrid"/>
        <w:tblW w:w="0" w:type="auto"/>
        <w:tblLook w:val="04A0"/>
      </w:tblPr>
      <w:tblGrid>
        <w:gridCol w:w="9016"/>
      </w:tblGrid>
      <w:tr w:rsidR="0084325C" w:rsidTr="00D94D11">
        <w:tc>
          <w:tcPr>
            <w:tcW w:w="9016" w:type="dxa"/>
          </w:tcPr>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tc>
      </w:tr>
    </w:tbl>
    <w:p w:rsidR="0084325C" w:rsidRDefault="0084325C" w:rsidP="0084325C">
      <w:pPr>
        <w:rPr>
          <w:rFonts w:eastAsia="Times New Roman" w:cs="Arial"/>
          <w:lang w:eastAsia="en-GB"/>
        </w:rPr>
      </w:pPr>
    </w:p>
    <w:p w:rsidR="0084325C" w:rsidRPr="009E7F39" w:rsidRDefault="0084325C" w:rsidP="0084325C">
      <w:pPr>
        <w:pStyle w:val="ListParagraph"/>
        <w:numPr>
          <w:ilvl w:val="0"/>
          <w:numId w:val="8"/>
        </w:numPr>
        <w:rPr>
          <w:rFonts w:eastAsia="Times New Roman" w:cs="Arial"/>
          <w:lang w:eastAsia="en-GB"/>
        </w:rPr>
      </w:pPr>
      <w:r w:rsidRPr="009E7F39">
        <w:rPr>
          <w:rFonts w:eastAsia="Times New Roman" w:cs="Arial"/>
          <w:lang w:eastAsia="en-GB"/>
        </w:rPr>
        <w:t>What has been happening recently? - Update on general life - this often leads to the discussion re where they have been/why they left</w:t>
      </w:r>
    </w:p>
    <w:tbl>
      <w:tblPr>
        <w:tblStyle w:val="TableGrid"/>
        <w:tblW w:w="0" w:type="auto"/>
        <w:tblLook w:val="04A0"/>
      </w:tblPr>
      <w:tblGrid>
        <w:gridCol w:w="9016"/>
      </w:tblGrid>
      <w:tr w:rsidR="0084325C" w:rsidTr="00D94D11">
        <w:tc>
          <w:tcPr>
            <w:tcW w:w="9016" w:type="dxa"/>
          </w:tcPr>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tc>
      </w:tr>
    </w:tbl>
    <w:p w:rsidR="0084325C" w:rsidRDefault="0084325C" w:rsidP="0084325C">
      <w:pPr>
        <w:rPr>
          <w:rFonts w:eastAsia="Times New Roman" w:cs="Arial"/>
          <w:lang w:eastAsia="en-GB"/>
        </w:rPr>
      </w:pPr>
    </w:p>
    <w:p w:rsidR="0084325C" w:rsidRPr="009E7F39" w:rsidRDefault="0084325C" w:rsidP="0084325C">
      <w:pPr>
        <w:pStyle w:val="ListParagraph"/>
        <w:numPr>
          <w:ilvl w:val="0"/>
          <w:numId w:val="8"/>
        </w:numPr>
        <w:rPr>
          <w:rFonts w:eastAsia="Times New Roman" w:cs="Arial"/>
          <w:lang w:eastAsia="en-GB"/>
        </w:rPr>
      </w:pPr>
      <w:r w:rsidRPr="009E7F39">
        <w:rPr>
          <w:rFonts w:eastAsia="Times New Roman" w:cs="Arial"/>
          <w:lang w:eastAsia="en-GB"/>
        </w:rPr>
        <w:t>Where did you go when you were missing?</w:t>
      </w:r>
    </w:p>
    <w:tbl>
      <w:tblPr>
        <w:tblStyle w:val="TableGrid"/>
        <w:tblW w:w="0" w:type="auto"/>
        <w:tblLook w:val="04A0"/>
      </w:tblPr>
      <w:tblGrid>
        <w:gridCol w:w="9016"/>
      </w:tblGrid>
      <w:tr w:rsidR="0084325C" w:rsidTr="00D94D11">
        <w:tc>
          <w:tcPr>
            <w:tcW w:w="9016" w:type="dxa"/>
          </w:tcPr>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tc>
      </w:tr>
    </w:tbl>
    <w:p w:rsidR="0084325C" w:rsidRDefault="0084325C" w:rsidP="0084325C">
      <w:pPr>
        <w:rPr>
          <w:rFonts w:eastAsia="Times New Roman" w:cs="Arial"/>
          <w:lang w:eastAsia="en-GB"/>
        </w:rPr>
      </w:pPr>
    </w:p>
    <w:p w:rsidR="0084325C" w:rsidRPr="009E7F39" w:rsidRDefault="0084325C" w:rsidP="0084325C">
      <w:pPr>
        <w:pStyle w:val="ListParagraph"/>
        <w:numPr>
          <w:ilvl w:val="0"/>
          <w:numId w:val="8"/>
        </w:numPr>
        <w:rPr>
          <w:rFonts w:eastAsia="Times New Roman" w:cs="Arial"/>
          <w:lang w:eastAsia="en-GB"/>
        </w:rPr>
      </w:pPr>
      <w:r w:rsidRPr="009E7F39">
        <w:rPr>
          <w:rFonts w:eastAsia="Times New Roman" w:cs="Arial"/>
          <w:lang w:eastAsia="en-GB"/>
        </w:rPr>
        <w:t>Were you with anyone/who?</w:t>
      </w:r>
    </w:p>
    <w:tbl>
      <w:tblPr>
        <w:tblStyle w:val="TableGrid"/>
        <w:tblW w:w="0" w:type="auto"/>
        <w:tblLook w:val="04A0"/>
      </w:tblPr>
      <w:tblGrid>
        <w:gridCol w:w="9016"/>
      </w:tblGrid>
      <w:tr w:rsidR="0084325C" w:rsidTr="00D94D11">
        <w:tc>
          <w:tcPr>
            <w:tcW w:w="9016" w:type="dxa"/>
          </w:tcPr>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tc>
      </w:tr>
    </w:tbl>
    <w:p w:rsidR="0084325C" w:rsidRDefault="0084325C" w:rsidP="0084325C">
      <w:pPr>
        <w:rPr>
          <w:rFonts w:eastAsia="Times New Roman" w:cs="Arial"/>
          <w:lang w:eastAsia="en-GB"/>
        </w:rPr>
      </w:pPr>
    </w:p>
    <w:p w:rsidR="0084325C" w:rsidRPr="009E7F39" w:rsidRDefault="0084325C" w:rsidP="0084325C">
      <w:pPr>
        <w:pStyle w:val="ListParagraph"/>
        <w:numPr>
          <w:ilvl w:val="0"/>
          <w:numId w:val="8"/>
        </w:numPr>
        <w:rPr>
          <w:rFonts w:eastAsia="Times New Roman" w:cs="Arial"/>
          <w:lang w:eastAsia="en-GB"/>
        </w:rPr>
      </w:pPr>
      <w:r w:rsidRPr="009E7F39">
        <w:rPr>
          <w:rFonts w:eastAsia="Times New Roman" w:cs="Arial"/>
          <w:lang w:eastAsia="en-GB"/>
        </w:rPr>
        <w:t>Explore “Push Factors” which drove a child/young person to run away or go missing e.g. disputes with parent(s) or carer(s)</w:t>
      </w:r>
    </w:p>
    <w:tbl>
      <w:tblPr>
        <w:tblStyle w:val="TableGrid"/>
        <w:tblW w:w="0" w:type="auto"/>
        <w:tblLook w:val="04A0"/>
      </w:tblPr>
      <w:tblGrid>
        <w:gridCol w:w="9016"/>
      </w:tblGrid>
      <w:tr w:rsidR="0084325C" w:rsidTr="00D94D11">
        <w:tc>
          <w:tcPr>
            <w:tcW w:w="9016" w:type="dxa"/>
          </w:tcPr>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p w:rsidR="0084325C" w:rsidRDefault="0084325C" w:rsidP="00D94D11">
            <w:pPr>
              <w:rPr>
                <w:rFonts w:eastAsia="Times New Roman" w:cs="Arial"/>
                <w:lang w:eastAsia="en-GB"/>
              </w:rPr>
            </w:pPr>
          </w:p>
        </w:tc>
      </w:tr>
    </w:tbl>
    <w:p w:rsidR="0084325C" w:rsidRDefault="0084325C" w:rsidP="0084325C">
      <w:pPr>
        <w:tabs>
          <w:tab w:val="left" w:pos="1083"/>
        </w:tabs>
        <w:rPr>
          <w:rFonts w:eastAsia="Times New Roman" w:cs="Arial"/>
          <w:lang w:eastAsia="en-GB"/>
        </w:rPr>
      </w:pPr>
      <w:r>
        <w:rPr>
          <w:rFonts w:eastAsia="Times New Roman" w:cs="Arial"/>
          <w:lang w:eastAsia="en-GB"/>
        </w:rPr>
        <w:tab/>
      </w:r>
    </w:p>
    <w:p w:rsidR="0084325C" w:rsidRPr="009E7F39" w:rsidRDefault="0084325C" w:rsidP="0084325C">
      <w:pPr>
        <w:pStyle w:val="ListParagraph"/>
        <w:numPr>
          <w:ilvl w:val="0"/>
          <w:numId w:val="8"/>
        </w:numPr>
        <w:tabs>
          <w:tab w:val="left" w:pos="1083"/>
        </w:tabs>
        <w:rPr>
          <w:rFonts w:eastAsia="Times New Roman" w:cs="Arial"/>
          <w:lang w:eastAsia="en-GB"/>
        </w:rPr>
      </w:pPr>
      <w:r w:rsidRPr="009E7F39">
        <w:rPr>
          <w:rFonts w:eastAsia="Times New Roman" w:cs="Arial"/>
          <w:lang w:eastAsia="en-GB"/>
        </w:rPr>
        <w:t>Explore “pull factors” which are those factors outside the home or care setting that drew a child/young person to run away or go missing e.g. family conflict or the influences of a negative peer group, CSE, etc</w:t>
      </w:r>
    </w:p>
    <w:tbl>
      <w:tblPr>
        <w:tblStyle w:val="TableGrid"/>
        <w:tblW w:w="0" w:type="auto"/>
        <w:tblLook w:val="04A0"/>
      </w:tblPr>
      <w:tblGrid>
        <w:gridCol w:w="9016"/>
      </w:tblGrid>
      <w:tr w:rsidR="0084325C" w:rsidTr="00D94D11">
        <w:tc>
          <w:tcPr>
            <w:tcW w:w="9016" w:type="dxa"/>
          </w:tcPr>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tc>
      </w:tr>
    </w:tbl>
    <w:p w:rsidR="0084325C" w:rsidRDefault="0084325C" w:rsidP="0084325C">
      <w:pPr>
        <w:tabs>
          <w:tab w:val="left" w:pos="1083"/>
        </w:tabs>
        <w:rPr>
          <w:rFonts w:eastAsia="Times New Roman" w:cs="Arial"/>
          <w:lang w:eastAsia="en-GB"/>
        </w:rPr>
      </w:pPr>
    </w:p>
    <w:p w:rsidR="0084325C" w:rsidRPr="009E7F39" w:rsidRDefault="0084325C" w:rsidP="0084325C">
      <w:pPr>
        <w:pStyle w:val="ListParagraph"/>
        <w:numPr>
          <w:ilvl w:val="0"/>
          <w:numId w:val="8"/>
        </w:numPr>
        <w:tabs>
          <w:tab w:val="left" w:pos="1083"/>
        </w:tabs>
        <w:rPr>
          <w:rFonts w:eastAsia="Times New Roman" w:cs="Arial"/>
          <w:lang w:eastAsia="en-GB"/>
        </w:rPr>
      </w:pPr>
      <w:r w:rsidRPr="009E7F39">
        <w:rPr>
          <w:rFonts w:eastAsia="Times New Roman" w:cs="Arial"/>
          <w:lang w:eastAsia="en-GB"/>
        </w:rPr>
        <w:t xml:space="preserve">Did you feel safe? </w:t>
      </w:r>
    </w:p>
    <w:p w:rsidR="0084325C" w:rsidRDefault="0084325C" w:rsidP="0084325C">
      <w:pPr>
        <w:tabs>
          <w:tab w:val="left" w:pos="1083"/>
        </w:tabs>
        <w:rPr>
          <w:rFonts w:eastAsia="Times New Roman" w:cs="Arial"/>
          <w:lang w:eastAsia="en-GB"/>
        </w:rPr>
      </w:pPr>
      <w:r>
        <w:rPr>
          <w:rFonts w:eastAsia="Times New Roman" w:cs="Arial"/>
          <w:lang w:eastAsia="en-GB"/>
        </w:rPr>
        <w:t xml:space="preserve">Drop down: YES/NO </w:t>
      </w:r>
    </w:p>
    <w:tbl>
      <w:tblPr>
        <w:tblStyle w:val="TableGrid"/>
        <w:tblW w:w="0" w:type="auto"/>
        <w:tblLook w:val="04A0"/>
      </w:tblPr>
      <w:tblGrid>
        <w:gridCol w:w="9016"/>
      </w:tblGrid>
      <w:tr w:rsidR="0084325C" w:rsidTr="00D94D11">
        <w:tc>
          <w:tcPr>
            <w:tcW w:w="9016" w:type="dxa"/>
          </w:tcPr>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tc>
      </w:tr>
    </w:tbl>
    <w:p w:rsidR="0084325C" w:rsidRDefault="0084325C" w:rsidP="0084325C">
      <w:pPr>
        <w:tabs>
          <w:tab w:val="left" w:pos="1083"/>
        </w:tabs>
        <w:rPr>
          <w:rFonts w:eastAsia="Times New Roman" w:cs="Arial"/>
          <w:lang w:eastAsia="en-GB"/>
        </w:rPr>
      </w:pPr>
    </w:p>
    <w:p w:rsidR="0084325C" w:rsidRPr="009E7F39" w:rsidRDefault="0084325C" w:rsidP="0084325C">
      <w:pPr>
        <w:pStyle w:val="ListParagraph"/>
        <w:numPr>
          <w:ilvl w:val="0"/>
          <w:numId w:val="8"/>
        </w:numPr>
        <w:tabs>
          <w:tab w:val="left" w:pos="1083"/>
        </w:tabs>
        <w:rPr>
          <w:rFonts w:eastAsia="Times New Roman" w:cs="Arial"/>
          <w:lang w:eastAsia="en-GB"/>
        </w:rPr>
      </w:pPr>
      <w:r w:rsidRPr="009E7F39">
        <w:rPr>
          <w:rFonts w:eastAsia="Times New Roman" w:cs="Arial"/>
          <w:lang w:eastAsia="en-GB"/>
        </w:rPr>
        <w:t>Did anything happen that you were worried about/that we need to know about?</w:t>
      </w:r>
    </w:p>
    <w:tbl>
      <w:tblPr>
        <w:tblStyle w:val="TableGrid"/>
        <w:tblW w:w="0" w:type="auto"/>
        <w:tblLook w:val="04A0"/>
      </w:tblPr>
      <w:tblGrid>
        <w:gridCol w:w="9016"/>
      </w:tblGrid>
      <w:tr w:rsidR="0084325C" w:rsidTr="00D94D11">
        <w:tc>
          <w:tcPr>
            <w:tcW w:w="9016" w:type="dxa"/>
          </w:tcPr>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tc>
      </w:tr>
    </w:tbl>
    <w:p w:rsidR="0084325C" w:rsidRDefault="0084325C" w:rsidP="0084325C">
      <w:pPr>
        <w:tabs>
          <w:tab w:val="left" w:pos="1083"/>
        </w:tabs>
        <w:rPr>
          <w:rFonts w:eastAsia="Times New Roman" w:cs="Arial"/>
          <w:lang w:eastAsia="en-GB"/>
        </w:rPr>
      </w:pPr>
    </w:p>
    <w:p w:rsidR="0084325C" w:rsidRPr="009E7F39" w:rsidRDefault="0084325C" w:rsidP="0084325C">
      <w:pPr>
        <w:pStyle w:val="ListParagraph"/>
        <w:numPr>
          <w:ilvl w:val="0"/>
          <w:numId w:val="8"/>
        </w:numPr>
        <w:tabs>
          <w:tab w:val="left" w:pos="1083"/>
        </w:tabs>
        <w:rPr>
          <w:rFonts w:eastAsia="Times New Roman" w:cs="Arial"/>
          <w:lang w:eastAsia="en-GB"/>
        </w:rPr>
      </w:pPr>
      <w:r w:rsidRPr="009E7F39">
        <w:rPr>
          <w:rFonts w:eastAsia="Times New Roman" w:cs="Arial"/>
          <w:lang w:eastAsia="en-GB"/>
        </w:rPr>
        <w:t>Is this going to happen again? What can we do to stop this from happening? How can we make sure you stay safe if this happens again?</w:t>
      </w:r>
    </w:p>
    <w:tbl>
      <w:tblPr>
        <w:tblStyle w:val="TableGrid"/>
        <w:tblW w:w="0" w:type="auto"/>
        <w:tblLook w:val="04A0"/>
      </w:tblPr>
      <w:tblGrid>
        <w:gridCol w:w="9016"/>
      </w:tblGrid>
      <w:tr w:rsidR="0084325C" w:rsidTr="00D94D11">
        <w:tc>
          <w:tcPr>
            <w:tcW w:w="9016" w:type="dxa"/>
          </w:tcPr>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tc>
      </w:tr>
    </w:tbl>
    <w:p w:rsidR="0084325C" w:rsidRDefault="0084325C" w:rsidP="0084325C">
      <w:pPr>
        <w:tabs>
          <w:tab w:val="left" w:pos="1083"/>
        </w:tabs>
        <w:rPr>
          <w:rFonts w:eastAsia="Times New Roman" w:cs="Arial"/>
          <w:lang w:eastAsia="en-GB"/>
        </w:rPr>
      </w:pPr>
    </w:p>
    <w:p w:rsidR="0084325C" w:rsidRPr="009E7F39" w:rsidRDefault="0084325C" w:rsidP="0084325C">
      <w:pPr>
        <w:pStyle w:val="ListParagraph"/>
        <w:numPr>
          <w:ilvl w:val="0"/>
          <w:numId w:val="8"/>
        </w:numPr>
        <w:tabs>
          <w:tab w:val="left" w:pos="1083"/>
        </w:tabs>
        <w:rPr>
          <w:rFonts w:eastAsia="Times New Roman" w:cs="Arial"/>
          <w:lang w:eastAsia="en-GB"/>
        </w:rPr>
      </w:pPr>
      <w:r w:rsidRPr="009E7F39">
        <w:rPr>
          <w:rFonts w:eastAsia="Times New Roman" w:cs="Arial"/>
          <w:lang w:eastAsia="en-GB"/>
        </w:rPr>
        <w:t>Agree what happens next identifying as far as possible who will be doing what by when</w:t>
      </w:r>
    </w:p>
    <w:tbl>
      <w:tblPr>
        <w:tblStyle w:val="TableGrid"/>
        <w:tblW w:w="0" w:type="auto"/>
        <w:tblLook w:val="04A0"/>
      </w:tblPr>
      <w:tblGrid>
        <w:gridCol w:w="9016"/>
      </w:tblGrid>
      <w:tr w:rsidR="0084325C" w:rsidTr="00D94D11">
        <w:tc>
          <w:tcPr>
            <w:tcW w:w="9016" w:type="dxa"/>
          </w:tcPr>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p w:rsidR="0084325C" w:rsidRDefault="0084325C" w:rsidP="00D94D11">
            <w:pPr>
              <w:tabs>
                <w:tab w:val="left" w:pos="1083"/>
              </w:tabs>
              <w:rPr>
                <w:rFonts w:eastAsia="Times New Roman" w:cs="Arial"/>
                <w:lang w:eastAsia="en-GB"/>
              </w:rPr>
            </w:pPr>
          </w:p>
        </w:tc>
      </w:tr>
    </w:tbl>
    <w:p w:rsidR="0084325C" w:rsidRDefault="0084325C" w:rsidP="0084325C">
      <w:pPr>
        <w:tabs>
          <w:tab w:val="left" w:pos="1083"/>
        </w:tabs>
        <w:rPr>
          <w:rFonts w:eastAsia="Times New Roman" w:cs="Arial"/>
          <w:lang w:eastAsia="en-GB"/>
        </w:rPr>
      </w:pPr>
    </w:p>
    <w:p w:rsidR="00697876" w:rsidRDefault="00697876" w:rsidP="00697876">
      <w:pPr>
        <w:pStyle w:val="ListParagraph"/>
        <w:numPr>
          <w:ilvl w:val="0"/>
          <w:numId w:val="8"/>
        </w:numPr>
        <w:tabs>
          <w:tab w:val="left" w:pos="1083"/>
        </w:tabs>
        <w:rPr>
          <w:rFonts w:eastAsia="Times New Roman" w:cs="Arial"/>
          <w:lang w:eastAsia="en-GB"/>
        </w:rPr>
      </w:pPr>
      <w:r>
        <w:rPr>
          <w:rFonts w:eastAsia="Times New Roman" w:cs="Arial"/>
          <w:lang w:eastAsia="en-GB"/>
        </w:rPr>
        <w:t xml:space="preserve">Any supplementary information </w:t>
      </w:r>
    </w:p>
    <w:tbl>
      <w:tblPr>
        <w:tblStyle w:val="TableGrid"/>
        <w:tblW w:w="0" w:type="auto"/>
        <w:tblLook w:val="04A0"/>
      </w:tblPr>
      <w:tblGrid>
        <w:gridCol w:w="9242"/>
      </w:tblGrid>
      <w:tr w:rsidR="00697876" w:rsidTr="00697876">
        <w:tc>
          <w:tcPr>
            <w:tcW w:w="9242" w:type="dxa"/>
          </w:tcPr>
          <w:p w:rsidR="00697876" w:rsidRDefault="00697876" w:rsidP="00697876">
            <w:pPr>
              <w:tabs>
                <w:tab w:val="left" w:pos="1083"/>
              </w:tabs>
              <w:rPr>
                <w:rFonts w:eastAsia="Times New Roman" w:cs="Arial"/>
                <w:lang w:eastAsia="en-GB"/>
              </w:rPr>
            </w:pPr>
          </w:p>
          <w:p w:rsidR="00697876" w:rsidRDefault="00697876" w:rsidP="00697876">
            <w:pPr>
              <w:tabs>
                <w:tab w:val="left" w:pos="1083"/>
              </w:tabs>
              <w:rPr>
                <w:rFonts w:eastAsia="Times New Roman" w:cs="Arial"/>
                <w:lang w:eastAsia="en-GB"/>
              </w:rPr>
            </w:pPr>
          </w:p>
          <w:p w:rsidR="00697876" w:rsidRDefault="00697876" w:rsidP="00697876">
            <w:pPr>
              <w:tabs>
                <w:tab w:val="left" w:pos="1083"/>
              </w:tabs>
              <w:rPr>
                <w:rFonts w:eastAsia="Times New Roman" w:cs="Arial"/>
                <w:lang w:eastAsia="en-GB"/>
              </w:rPr>
            </w:pPr>
          </w:p>
        </w:tc>
      </w:tr>
    </w:tbl>
    <w:p w:rsidR="00697876" w:rsidRDefault="00697876" w:rsidP="00697876">
      <w:pPr>
        <w:tabs>
          <w:tab w:val="left" w:pos="1083"/>
        </w:tabs>
        <w:rPr>
          <w:rFonts w:eastAsia="Times New Roman" w:cs="Arial"/>
          <w:lang w:eastAsia="en-GB"/>
        </w:rPr>
      </w:pPr>
    </w:p>
    <w:p w:rsidR="00697876" w:rsidRDefault="00697876" w:rsidP="00697876">
      <w:pPr>
        <w:pStyle w:val="ListParagraph"/>
        <w:numPr>
          <w:ilvl w:val="0"/>
          <w:numId w:val="8"/>
        </w:numPr>
        <w:tabs>
          <w:tab w:val="left" w:pos="1083"/>
        </w:tabs>
        <w:rPr>
          <w:rFonts w:eastAsia="Times New Roman" w:cs="Arial"/>
          <w:lang w:eastAsia="en-GB"/>
        </w:rPr>
      </w:pPr>
      <w:r>
        <w:rPr>
          <w:rFonts w:eastAsia="Times New Roman" w:cs="Arial"/>
          <w:lang w:eastAsia="en-GB"/>
        </w:rPr>
        <w:t xml:space="preserve">Interviewer analysis </w:t>
      </w:r>
    </w:p>
    <w:tbl>
      <w:tblPr>
        <w:tblStyle w:val="TableGrid"/>
        <w:tblW w:w="0" w:type="auto"/>
        <w:tblLook w:val="04A0"/>
      </w:tblPr>
      <w:tblGrid>
        <w:gridCol w:w="9242"/>
      </w:tblGrid>
      <w:tr w:rsidR="00697876" w:rsidTr="00697876">
        <w:tc>
          <w:tcPr>
            <w:tcW w:w="9242" w:type="dxa"/>
          </w:tcPr>
          <w:p w:rsidR="00697876" w:rsidRDefault="00697876" w:rsidP="00697876">
            <w:pPr>
              <w:tabs>
                <w:tab w:val="left" w:pos="1083"/>
              </w:tabs>
              <w:rPr>
                <w:rFonts w:eastAsia="Times New Roman" w:cs="Arial"/>
                <w:lang w:eastAsia="en-GB"/>
              </w:rPr>
            </w:pPr>
          </w:p>
          <w:p w:rsidR="00697876" w:rsidRDefault="00697876" w:rsidP="00697876">
            <w:pPr>
              <w:tabs>
                <w:tab w:val="left" w:pos="1083"/>
              </w:tabs>
              <w:rPr>
                <w:rFonts w:eastAsia="Times New Roman" w:cs="Arial"/>
                <w:lang w:eastAsia="en-GB"/>
              </w:rPr>
            </w:pPr>
          </w:p>
          <w:p w:rsidR="00697876" w:rsidRDefault="00697876" w:rsidP="00697876">
            <w:pPr>
              <w:tabs>
                <w:tab w:val="left" w:pos="1083"/>
              </w:tabs>
              <w:rPr>
                <w:rFonts w:eastAsia="Times New Roman" w:cs="Arial"/>
                <w:lang w:eastAsia="en-GB"/>
              </w:rPr>
            </w:pPr>
          </w:p>
        </w:tc>
      </w:tr>
    </w:tbl>
    <w:p w:rsidR="00697876" w:rsidRPr="00697876" w:rsidRDefault="00697876" w:rsidP="00697876">
      <w:pPr>
        <w:tabs>
          <w:tab w:val="left" w:pos="1083"/>
        </w:tabs>
        <w:rPr>
          <w:rFonts w:eastAsia="Times New Roman" w:cs="Arial"/>
          <w:lang w:eastAsia="en-GB"/>
        </w:rPr>
      </w:pPr>
    </w:p>
    <w:p w:rsidR="0084325C" w:rsidRPr="00697876" w:rsidRDefault="0084325C" w:rsidP="00697876">
      <w:pPr>
        <w:pStyle w:val="ListParagraph"/>
        <w:numPr>
          <w:ilvl w:val="0"/>
          <w:numId w:val="8"/>
        </w:numPr>
        <w:tabs>
          <w:tab w:val="left" w:pos="1083"/>
        </w:tabs>
        <w:rPr>
          <w:rFonts w:eastAsia="Times New Roman" w:cs="Arial"/>
          <w:lang w:eastAsia="en-GB"/>
        </w:rPr>
      </w:pPr>
      <w:r w:rsidRPr="009E7F39">
        <w:rPr>
          <w:rFonts w:eastAsia="Times New Roman" w:cs="Arial"/>
          <w:lang w:eastAsia="en-GB"/>
        </w:rPr>
        <w:t xml:space="preserve">Name of the Team Manager </w:t>
      </w:r>
    </w:p>
    <w:p w:rsidR="0084325C" w:rsidRPr="00697876" w:rsidRDefault="0084325C" w:rsidP="0084325C">
      <w:pPr>
        <w:pStyle w:val="ListParagraph"/>
        <w:numPr>
          <w:ilvl w:val="0"/>
          <w:numId w:val="8"/>
        </w:numPr>
        <w:tabs>
          <w:tab w:val="left" w:pos="1083"/>
        </w:tabs>
        <w:rPr>
          <w:rFonts w:eastAsia="Times New Roman" w:cs="Arial"/>
          <w:lang w:eastAsia="en-GB"/>
        </w:rPr>
      </w:pPr>
      <w:r w:rsidRPr="009E7F39">
        <w:rPr>
          <w:rFonts w:eastAsia="Times New Roman" w:cs="Arial"/>
          <w:lang w:eastAsia="en-GB"/>
        </w:rPr>
        <w:t>Name of the Independent Reviewing Officer (if applicable)</w:t>
      </w:r>
    </w:p>
    <w:p w:rsidR="0084325C" w:rsidRPr="00697876" w:rsidRDefault="0084325C" w:rsidP="0084325C">
      <w:pPr>
        <w:pStyle w:val="ListParagraph"/>
        <w:numPr>
          <w:ilvl w:val="0"/>
          <w:numId w:val="8"/>
        </w:numPr>
        <w:tabs>
          <w:tab w:val="left" w:pos="1083"/>
        </w:tabs>
        <w:rPr>
          <w:rFonts w:eastAsia="Times New Roman" w:cs="Arial"/>
          <w:lang w:eastAsia="en-GB"/>
        </w:rPr>
      </w:pPr>
      <w:r w:rsidRPr="009E7F39">
        <w:rPr>
          <w:rFonts w:eastAsia="Times New Roman" w:cs="Arial"/>
          <w:lang w:eastAsia="en-GB"/>
        </w:rPr>
        <w:t>Name of the Child Protection advisor (if applicable)</w:t>
      </w:r>
    </w:p>
    <w:p w:rsidR="0084325C" w:rsidRDefault="0084325C" w:rsidP="0084325C">
      <w:pPr>
        <w:pStyle w:val="ListParagraph"/>
        <w:numPr>
          <w:ilvl w:val="0"/>
          <w:numId w:val="8"/>
        </w:numPr>
        <w:tabs>
          <w:tab w:val="left" w:pos="1083"/>
        </w:tabs>
        <w:rPr>
          <w:rFonts w:eastAsia="Times New Roman" w:cs="Arial"/>
          <w:lang w:eastAsia="en-GB"/>
        </w:rPr>
      </w:pPr>
      <w:r>
        <w:rPr>
          <w:rFonts w:eastAsia="Times New Roman" w:cs="Arial"/>
          <w:lang w:eastAsia="en-GB"/>
        </w:rPr>
        <w:t xml:space="preserve">Was the interview conducted face to face or over the phone </w:t>
      </w:r>
    </w:p>
    <w:p w:rsidR="007614AD" w:rsidRDefault="007614AD" w:rsidP="009E7F39">
      <w:pPr>
        <w:rPr>
          <w:rFonts w:eastAsia="Times New Roman" w:cs="Arial"/>
          <w:lang w:eastAsia="en-GB"/>
        </w:rPr>
      </w:pPr>
    </w:p>
    <w:sectPr w:rsidR="007614AD" w:rsidSect="006374F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11" w:rsidRDefault="00D94D11" w:rsidP="006374F5">
      <w:pPr>
        <w:spacing w:after="0" w:line="240" w:lineRule="auto"/>
      </w:pPr>
      <w:r>
        <w:separator/>
      </w:r>
    </w:p>
  </w:endnote>
  <w:endnote w:type="continuationSeparator" w:id="0">
    <w:p w:rsidR="00D94D11" w:rsidRDefault="00D94D11" w:rsidP="00637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979774"/>
      <w:docPartObj>
        <w:docPartGallery w:val="Page Numbers (Bottom of Page)"/>
        <w:docPartUnique/>
      </w:docPartObj>
    </w:sdtPr>
    <w:sdtEndPr>
      <w:rPr>
        <w:noProof/>
      </w:rPr>
    </w:sdtEndPr>
    <w:sdtContent>
      <w:p w:rsidR="00D94D11" w:rsidRDefault="00D94D11">
        <w:pPr>
          <w:pStyle w:val="Footer"/>
          <w:jc w:val="center"/>
        </w:pPr>
        <w:fldSimple w:instr=" PAGE   \* MERGEFORMAT ">
          <w:r w:rsidR="004672E3">
            <w:rPr>
              <w:noProof/>
            </w:rPr>
            <w:t>4</w:t>
          </w:r>
        </w:fldSimple>
      </w:p>
    </w:sdtContent>
  </w:sdt>
  <w:p w:rsidR="00D94D11" w:rsidRDefault="00D94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11" w:rsidRDefault="00D94D11" w:rsidP="006374F5">
      <w:pPr>
        <w:spacing w:after="0" w:line="240" w:lineRule="auto"/>
      </w:pPr>
      <w:r>
        <w:separator/>
      </w:r>
    </w:p>
  </w:footnote>
  <w:footnote w:type="continuationSeparator" w:id="0">
    <w:p w:rsidR="00D94D11" w:rsidRDefault="00D94D11" w:rsidP="00637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EAC"/>
    <w:multiLevelType w:val="hybridMultilevel"/>
    <w:tmpl w:val="FB2421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565B0"/>
    <w:multiLevelType w:val="hybridMultilevel"/>
    <w:tmpl w:val="493003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1B7A80"/>
    <w:multiLevelType w:val="hybridMultilevel"/>
    <w:tmpl w:val="F7FE58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1D1704"/>
    <w:multiLevelType w:val="hybridMultilevel"/>
    <w:tmpl w:val="B2588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FE7BAE"/>
    <w:multiLevelType w:val="hybridMultilevel"/>
    <w:tmpl w:val="4176A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1B47F7"/>
    <w:multiLevelType w:val="hybridMultilevel"/>
    <w:tmpl w:val="A502B6AE"/>
    <w:lvl w:ilvl="0" w:tplc="57B8B210">
      <w:start w:val="1"/>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BA30A41"/>
    <w:multiLevelType w:val="hybridMultilevel"/>
    <w:tmpl w:val="431A8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36107F"/>
    <w:multiLevelType w:val="hybridMultilevel"/>
    <w:tmpl w:val="F3C8D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374F5"/>
    <w:rsid w:val="0017769B"/>
    <w:rsid w:val="00181954"/>
    <w:rsid w:val="001C3E5B"/>
    <w:rsid w:val="004672E3"/>
    <w:rsid w:val="006044CF"/>
    <w:rsid w:val="006374F5"/>
    <w:rsid w:val="00697876"/>
    <w:rsid w:val="007614AD"/>
    <w:rsid w:val="00782FBE"/>
    <w:rsid w:val="0084325C"/>
    <w:rsid w:val="009E7F39"/>
    <w:rsid w:val="00C970A9"/>
    <w:rsid w:val="00D94D11"/>
    <w:rsid w:val="00F40891"/>
    <w:rsid w:val="00FC51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F5"/>
  </w:style>
  <w:style w:type="paragraph" w:styleId="Heading1">
    <w:name w:val="heading 1"/>
    <w:basedOn w:val="Normal"/>
    <w:next w:val="Normal"/>
    <w:link w:val="Heading1Char"/>
    <w:uiPriority w:val="9"/>
    <w:qFormat/>
    <w:rsid w:val="00637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4F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374F5"/>
    <w:pPr>
      <w:ind w:left="720"/>
      <w:contextualSpacing/>
    </w:pPr>
  </w:style>
  <w:style w:type="paragraph" w:styleId="Title">
    <w:name w:val="Title"/>
    <w:basedOn w:val="Normal"/>
    <w:next w:val="Normal"/>
    <w:link w:val="TitleChar"/>
    <w:uiPriority w:val="10"/>
    <w:qFormat/>
    <w:rsid w:val="006374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4F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37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4F5"/>
  </w:style>
  <w:style w:type="paragraph" w:styleId="Footer">
    <w:name w:val="footer"/>
    <w:basedOn w:val="Normal"/>
    <w:link w:val="FooterChar"/>
    <w:uiPriority w:val="99"/>
    <w:unhideWhenUsed/>
    <w:rsid w:val="00637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4F5"/>
  </w:style>
  <w:style w:type="paragraph" w:styleId="BalloonText">
    <w:name w:val="Balloon Text"/>
    <w:basedOn w:val="Normal"/>
    <w:link w:val="BalloonTextChar"/>
    <w:uiPriority w:val="99"/>
    <w:semiHidden/>
    <w:unhideWhenUsed/>
    <w:rsid w:val="00761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2745217">
      <w:bodyDiv w:val="1"/>
      <w:marLeft w:val="0"/>
      <w:marRight w:val="0"/>
      <w:marTop w:val="0"/>
      <w:marBottom w:val="0"/>
      <w:divBdr>
        <w:top w:val="none" w:sz="0" w:space="0" w:color="auto"/>
        <w:left w:val="none" w:sz="0" w:space="0" w:color="auto"/>
        <w:bottom w:val="none" w:sz="0" w:space="0" w:color="auto"/>
        <w:right w:val="none" w:sz="0" w:space="0" w:color="auto"/>
      </w:divBdr>
      <w:divsChild>
        <w:div w:id="2070876693">
          <w:marLeft w:val="0"/>
          <w:marRight w:val="0"/>
          <w:marTop w:val="0"/>
          <w:marBottom w:val="0"/>
          <w:divBdr>
            <w:top w:val="none" w:sz="0" w:space="0" w:color="auto"/>
            <w:left w:val="none" w:sz="0" w:space="0" w:color="auto"/>
            <w:bottom w:val="none" w:sz="0" w:space="0" w:color="auto"/>
            <w:right w:val="none" w:sz="0" w:space="0" w:color="auto"/>
          </w:divBdr>
        </w:div>
        <w:div w:id="878857543">
          <w:marLeft w:val="0"/>
          <w:marRight w:val="0"/>
          <w:marTop w:val="0"/>
          <w:marBottom w:val="0"/>
          <w:divBdr>
            <w:top w:val="none" w:sz="0" w:space="0" w:color="auto"/>
            <w:left w:val="none" w:sz="0" w:space="0" w:color="auto"/>
            <w:bottom w:val="none" w:sz="0" w:space="0" w:color="auto"/>
            <w:right w:val="none" w:sz="0" w:space="0" w:color="auto"/>
          </w:divBdr>
        </w:div>
        <w:div w:id="915170198">
          <w:marLeft w:val="0"/>
          <w:marRight w:val="0"/>
          <w:marTop w:val="0"/>
          <w:marBottom w:val="0"/>
          <w:divBdr>
            <w:top w:val="none" w:sz="0" w:space="0" w:color="auto"/>
            <w:left w:val="none" w:sz="0" w:space="0" w:color="auto"/>
            <w:bottom w:val="none" w:sz="0" w:space="0" w:color="auto"/>
            <w:right w:val="none" w:sz="0" w:space="0" w:color="auto"/>
          </w:divBdr>
        </w:div>
        <w:div w:id="209347712">
          <w:marLeft w:val="0"/>
          <w:marRight w:val="0"/>
          <w:marTop w:val="0"/>
          <w:marBottom w:val="0"/>
          <w:divBdr>
            <w:top w:val="none" w:sz="0" w:space="0" w:color="auto"/>
            <w:left w:val="none" w:sz="0" w:space="0" w:color="auto"/>
            <w:bottom w:val="none" w:sz="0" w:space="0" w:color="auto"/>
            <w:right w:val="none" w:sz="0" w:space="0" w:color="auto"/>
          </w:divBdr>
        </w:div>
        <w:div w:id="83958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C43F-22D0-4F4E-9176-08157F7A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Hillingdon Borough Council</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Coman</dc:creator>
  <cp:lastModifiedBy>acoman</cp:lastModifiedBy>
  <cp:revision>3</cp:revision>
  <cp:lastPrinted>2020-02-20T14:43:00Z</cp:lastPrinted>
  <dcterms:created xsi:type="dcterms:W3CDTF">2020-03-31T16:59:00Z</dcterms:created>
  <dcterms:modified xsi:type="dcterms:W3CDTF">2020-03-31T17:11:00Z</dcterms:modified>
</cp:coreProperties>
</file>