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7" w:rsidRDefault="00BD2666" w:rsidP="00911061">
      <w:pPr>
        <w:jc w:val="center"/>
      </w:pPr>
      <w:r w:rsidRPr="00C431CC">
        <w:rPr>
          <w:b/>
          <w:noProof/>
          <w:color w:val="1F497D"/>
          <w:sz w:val="24"/>
          <w:szCs w:val="24"/>
          <w:lang w:eastAsia="en-GB"/>
        </w:rPr>
        <w:drawing>
          <wp:inline distT="0" distB="0" distL="0" distR="0" wp14:anchorId="06AE9AD3" wp14:editId="73763D9B">
            <wp:extent cx="1600200" cy="829577"/>
            <wp:effectExtent l="0" t="0" r="0" b="8890"/>
            <wp:docPr id="1" name="Picture 1" descr="\\Svrshfp01\eds_shirehall$\CYPD_Complaints\General\Participation Team\MindOfMyOwn Apps\OneApp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shfp01\eds_shirehall$\CYPD_Complaints\General\Participation Team\MindOfMyOwn Apps\OneApp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36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8E">
        <w:rPr>
          <w:noProof/>
          <w:lang w:eastAsia="en-GB"/>
        </w:rPr>
        <w:drawing>
          <wp:inline distT="0" distB="0" distL="0" distR="0" wp14:anchorId="49387B67" wp14:editId="1E717599">
            <wp:extent cx="1266589" cy="653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8671" cy="6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47" w:rsidRDefault="00301C10" w:rsidP="00BD2666">
      <w:pPr>
        <w:jc w:val="center"/>
        <w:rPr>
          <w:b/>
          <w:sz w:val="28"/>
          <w:szCs w:val="28"/>
        </w:rPr>
      </w:pPr>
      <w:r w:rsidRPr="00C21447">
        <w:rPr>
          <w:b/>
          <w:sz w:val="28"/>
          <w:szCs w:val="28"/>
        </w:rPr>
        <w:t xml:space="preserve"> </w:t>
      </w:r>
      <w:r w:rsidR="00C21447" w:rsidRPr="00C21447">
        <w:rPr>
          <w:b/>
          <w:sz w:val="28"/>
          <w:szCs w:val="28"/>
        </w:rPr>
        <w:t>‘My Education’ for Perso</w:t>
      </w:r>
      <w:r w:rsidR="00C21447">
        <w:rPr>
          <w:b/>
          <w:sz w:val="28"/>
          <w:szCs w:val="28"/>
        </w:rPr>
        <w:t>nal Edu</w:t>
      </w:r>
      <w:r w:rsidR="00C21447" w:rsidRPr="00C21447">
        <w:rPr>
          <w:b/>
          <w:sz w:val="28"/>
          <w:szCs w:val="28"/>
        </w:rPr>
        <w:t>cation Plan</w:t>
      </w:r>
      <w:r w:rsidR="009043E7">
        <w:rPr>
          <w:b/>
          <w:sz w:val="28"/>
          <w:szCs w:val="28"/>
        </w:rPr>
        <w:t xml:space="preserve"> (PEP)</w:t>
      </w:r>
      <w:r w:rsidR="00C21447" w:rsidRPr="00C21447">
        <w:rPr>
          <w:b/>
          <w:sz w:val="28"/>
          <w:szCs w:val="28"/>
        </w:rPr>
        <w:t xml:space="preserve"> Meetings</w:t>
      </w:r>
    </w:p>
    <w:p w:rsidR="00301C10" w:rsidRDefault="0039148E" w:rsidP="009043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3C303" wp14:editId="385D31B7">
                <wp:simplePos x="0" y="0"/>
                <wp:positionH relativeFrom="column">
                  <wp:posOffset>-266700</wp:posOffset>
                </wp:positionH>
                <wp:positionV relativeFrom="paragraph">
                  <wp:posOffset>290196</wp:posOffset>
                </wp:positionV>
                <wp:extent cx="6096000" cy="12192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1pt;margin-top:22.85pt;width:480pt;height:9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" fillcolor="white [3201]" strokecolor="#4bacc6 [3208]" strokeweight="2pt"/>
            </w:pict>
          </mc:Fallback>
        </mc:AlternateContent>
      </w:r>
      <w:r w:rsidR="00301C10">
        <w:rPr>
          <w:b/>
          <w:sz w:val="24"/>
          <w:szCs w:val="24"/>
        </w:rPr>
        <w:t xml:space="preserve">Information for </w:t>
      </w:r>
      <w:r w:rsidR="00301C10" w:rsidRPr="00BD2666">
        <w:rPr>
          <w:b/>
          <w:sz w:val="24"/>
          <w:szCs w:val="24"/>
        </w:rPr>
        <w:t xml:space="preserve">Social </w:t>
      </w:r>
      <w:r w:rsidR="00911061" w:rsidRPr="00BD2666">
        <w:rPr>
          <w:b/>
          <w:sz w:val="24"/>
          <w:szCs w:val="24"/>
        </w:rPr>
        <w:t>Worker</w:t>
      </w:r>
      <w:r w:rsidR="00911061">
        <w:rPr>
          <w:b/>
          <w:sz w:val="24"/>
          <w:szCs w:val="24"/>
        </w:rPr>
        <w:t xml:space="preserve">s </w:t>
      </w:r>
      <w:r w:rsidR="00911061" w:rsidRPr="00BD2666">
        <w:rPr>
          <w:b/>
          <w:sz w:val="24"/>
          <w:szCs w:val="24"/>
        </w:rPr>
        <w:t>supporting</w:t>
      </w:r>
      <w:r w:rsidR="00301C10" w:rsidRPr="00BD2666">
        <w:rPr>
          <w:b/>
          <w:sz w:val="24"/>
          <w:szCs w:val="24"/>
        </w:rPr>
        <w:t xml:space="preserve"> </w:t>
      </w:r>
      <w:r w:rsidR="00301C10">
        <w:rPr>
          <w:b/>
          <w:sz w:val="24"/>
          <w:szCs w:val="24"/>
        </w:rPr>
        <w:t xml:space="preserve">a child or young person in care </w:t>
      </w:r>
    </w:p>
    <w:p w:rsidR="00BD2666" w:rsidRDefault="00BD2666" w:rsidP="0039148E">
      <w:pPr>
        <w:spacing w:after="0"/>
        <w:rPr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t xml:space="preserve">The Mind of My Own One App has a new scenario called </w:t>
      </w:r>
      <w:r w:rsidR="0039148E">
        <w:rPr>
          <w:b/>
          <w:noProof/>
          <w:sz w:val="24"/>
          <w:szCs w:val="24"/>
          <w:lang w:eastAsia="en-GB"/>
        </w:rPr>
        <w:t xml:space="preserve">‘My Education’ </w:t>
      </w:r>
    </w:p>
    <w:p w:rsidR="00BD2666" w:rsidRDefault="00BD2666" w:rsidP="0039148E">
      <w:pPr>
        <w:spacing w:after="0"/>
        <w:rPr>
          <w:rFonts w:eastAsia="Times New Roman" w:cs="Arial"/>
          <w:color w:val="333333"/>
          <w:sz w:val="24"/>
          <w:szCs w:val="24"/>
        </w:rPr>
      </w:pPr>
      <w:r>
        <w:rPr>
          <w:noProof/>
          <w:sz w:val="24"/>
          <w:szCs w:val="24"/>
          <w:lang w:eastAsia="en-GB"/>
        </w:rPr>
        <w:t>It can be used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 w:rsidRPr="00267E94">
        <w:rPr>
          <w:rFonts w:eastAsia="Times New Roman" w:cs="Arial"/>
          <w:color w:val="333333"/>
          <w:sz w:val="24"/>
          <w:szCs w:val="24"/>
        </w:rPr>
        <w:t xml:space="preserve">for Personal Education Plan </w:t>
      </w:r>
      <w:r>
        <w:rPr>
          <w:rFonts w:eastAsia="Times New Roman" w:cs="Arial"/>
          <w:color w:val="333333"/>
          <w:sz w:val="24"/>
          <w:szCs w:val="24"/>
        </w:rPr>
        <w:t xml:space="preserve">(PEP) meetings or for a </w:t>
      </w:r>
      <w:r w:rsidRPr="00267E94">
        <w:rPr>
          <w:rFonts w:eastAsia="Times New Roman" w:cs="Arial"/>
          <w:color w:val="333333"/>
          <w:sz w:val="24"/>
          <w:szCs w:val="24"/>
        </w:rPr>
        <w:t xml:space="preserve">child/ young person </w:t>
      </w:r>
      <w:r>
        <w:rPr>
          <w:rFonts w:eastAsia="Times New Roman" w:cs="Arial"/>
          <w:color w:val="333333"/>
          <w:sz w:val="24"/>
          <w:szCs w:val="24"/>
        </w:rPr>
        <w:t xml:space="preserve">to tell their worker </w:t>
      </w:r>
      <w:r w:rsidRPr="00267E94">
        <w:rPr>
          <w:rFonts w:eastAsia="Times New Roman" w:cs="Arial"/>
          <w:color w:val="333333"/>
          <w:sz w:val="24"/>
          <w:szCs w:val="24"/>
        </w:rPr>
        <w:t>about various areas of their education</w:t>
      </w:r>
      <w:r>
        <w:rPr>
          <w:rFonts w:eastAsia="Times New Roman" w:cs="Arial"/>
          <w:color w:val="333333"/>
          <w:sz w:val="24"/>
          <w:szCs w:val="24"/>
        </w:rPr>
        <w:t>.</w:t>
      </w:r>
    </w:p>
    <w:p w:rsidR="00C21447" w:rsidRDefault="00BD2666" w:rsidP="0039148E">
      <w:pPr>
        <w:spacing w:after="0"/>
        <w:rPr>
          <w:noProof/>
          <w:lang w:eastAsia="en-GB"/>
        </w:rPr>
      </w:pPr>
      <w:r>
        <w:rPr>
          <w:rFonts w:eastAsia="Times New Roman" w:cs="Arial"/>
          <w:color w:val="333333"/>
          <w:sz w:val="24"/>
          <w:szCs w:val="24"/>
        </w:rPr>
        <w:t xml:space="preserve">Please can you support children and young people to use this and send to Virtual </w:t>
      </w:r>
      <w:r w:rsidR="00C21447">
        <w:rPr>
          <w:rFonts w:eastAsia="Times New Roman" w:cs="Arial"/>
          <w:color w:val="333333"/>
          <w:sz w:val="24"/>
          <w:szCs w:val="24"/>
        </w:rPr>
        <w:t>School be</w:t>
      </w:r>
      <w:r w:rsidR="00C21447" w:rsidRPr="00C21447">
        <w:rPr>
          <w:noProof/>
          <w:lang w:eastAsia="en-GB"/>
        </w:rPr>
        <w:t xml:space="preserve"> </w:t>
      </w:r>
    </w:p>
    <w:p w:rsidR="00C21447" w:rsidRDefault="005D5000" w:rsidP="0039148E">
      <w:pPr>
        <w:spacing w:after="0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for</w:t>
      </w:r>
      <w:r w:rsidR="00C21447">
        <w:rPr>
          <w:rFonts w:eastAsia="Times New Roman" w:cs="Arial"/>
          <w:color w:val="333333"/>
          <w:sz w:val="24"/>
          <w:szCs w:val="24"/>
        </w:rPr>
        <w:t xml:space="preserve"> their PEP meeting</w:t>
      </w:r>
    </w:p>
    <w:p w:rsidR="005D5000" w:rsidRDefault="005D5000" w:rsidP="005D5000">
      <w:pPr>
        <w:spacing w:after="0"/>
        <w:rPr>
          <w:rFonts w:eastAsia="Times New Roman" w:cs="Arial"/>
          <w:color w:val="333333"/>
          <w:sz w:val="24"/>
          <w:szCs w:val="24"/>
        </w:rPr>
      </w:pPr>
    </w:p>
    <w:p w:rsidR="00911061" w:rsidRDefault="0039148E" w:rsidP="005D5000">
      <w:pPr>
        <w:spacing w:after="0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47FB4" wp14:editId="6AB41672">
                <wp:simplePos x="0" y="0"/>
                <wp:positionH relativeFrom="column">
                  <wp:posOffset>-266700</wp:posOffset>
                </wp:positionH>
                <wp:positionV relativeFrom="paragraph">
                  <wp:posOffset>73660</wp:posOffset>
                </wp:positionV>
                <wp:extent cx="6276975" cy="1571625"/>
                <wp:effectExtent l="57150" t="38100" r="85725" b="2952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5716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8E" w:rsidRDefault="0039148E" w:rsidP="00391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margin-left:-21pt;margin-top:5.8pt;width:494.25pt;height:12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9148E" w:rsidRDefault="0039148E" w:rsidP="003914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5000" w:rsidRPr="00911061" w:rsidRDefault="0039148E" w:rsidP="005D5000">
      <w:pPr>
        <w:spacing w:after="0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t>A Message from Em,</w:t>
      </w:r>
      <w:r w:rsidR="009043E7" w:rsidRPr="009043E7">
        <w:rPr>
          <w:rFonts w:eastAsia="Times New Roman" w:cs="Arial"/>
          <w:b/>
          <w:color w:val="333333"/>
          <w:sz w:val="24"/>
          <w:szCs w:val="24"/>
        </w:rPr>
        <w:t xml:space="preserve"> Ambassador</w:t>
      </w:r>
    </w:p>
    <w:p w:rsidR="005D5000" w:rsidRPr="0039148E" w:rsidRDefault="009043E7" w:rsidP="005D5000">
      <w:pPr>
        <w:spacing w:after="0"/>
        <w:rPr>
          <w:rFonts w:eastAsia="Times New Roman" w:cs="Arial"/>
          <w:i/>
          <w:color w:val="333333"/>
          <w:sz w:val="24"/>
          <w:szCs w:val="24"/>
        </w:rPr>
      </w:pPr>
      <w:r w:rsidRPr="0039148E">
        <w:rPr>
          <w:i/>
        </w:rPr>
        <w:t>“</w:t>
      </w:r>
      <w:r w:rsidR="00301C10" w:rsidRPr="0039148E">
        <w:rPr>
          <w:i/>
        </w:rPr>
        <w:t>Children</w:t>
      </w:r>
      <w:r w:rsidRPr="0039148E">
        <w:rPr>
          <w:i/>
        </w:rPr>
        <w:t xml:space="preserve"> and young people </w:t>
      </w:r>
      <w:r w:rsidR="00301C10" w:rsidRPr="0039148E">
        <w:rPr>
          <w:i/>
        </w:rPr>
        <w:t xml:space="preserve">should use the </w:t>
      </w:r>
      <w:r w:rsidRPr="0039148E">
        <w:rPr>
          <w:i/>
        </w:rPr>
        <w:t xml:space="preserve">Mind of My Own One App as it’s vital for </w:t>
      </w:r>
      <w:r w:rsidR="00911061" w:rsidRPr="0039148E">
        <w:rPr>
          <w:i/>
        </w:rPr>
        <w:t>their education</w:t>
      </w:r>
      <w:r w:rsidRPr="0039148E">
        <w:rPr>
          <w:i/>
        </w:rPr>
        <w:t xml:space="preserve"> so that their </w:t>
      </w:r>
      <w:r w:rsidR="00301C10" w:rsidRPr="0039148E">
        <w:rPr>
          <w:i/>
        </w:rPr>
        <w:t xml:space="preserve">views, wishes and can be heard. It’s important because PEP meetings can be overwhelming with so </w:t>
      </w:r>
      <w:r w:rsidRPr="0039148E">
        <w:rPr>
          <w:i/>
        </w:rPr>
        <w:t>many professionals being there. Mind of My O</w:t>
      </w:r>
      <w:r w:rsidR="00301C10" w:rsidRPr="0039148E">
        <w:rPr>
          <w:i/>
        </w:rPr>
        <w:t>wn gives the</w:t>
      </w:r>
      <w:r w:rsidRPr="0039148E">
        <w:rPr>
          <w:i/>
        </w:rPr>
        <w:t xml:space="preserve"> child / </w:t>
      </w:r>
      <w:r w:rsidR="00301C10" w:rsidRPr="0039148E">
        <w:rPr>
          <w:i/>
        </w:rPr>
        <w:t>young person the opportunity to say wha</w:t>
      </w:r>
      <w:r w:rsidR="00467B36">
        <w:rPr>
          <w:i/>
        </w:rPr>
        <w:t>t’s going on for them. Without Mind of My O</w:t>
      </w:r>
      <w:r w:rsidR="00301C10" w:rsidRPr="0039148E">
        <w:rPr>
          <w:i/>
        </w:rPr>
        <w:t xml:space="preserve">wn you may never get </w:t>
      </w:r>
      <w:r w:rsidRPr="0039148E">
        <w:rPr>
          <w:i/>
        </w:rPr>
        <w:t>their</w:t>
      </w:r>
      <w:r w:rsidR="00301C10" w:rsidRPr="0039148E">
        <w:rPr>
          <w:i/>
        </w:rPr>
        <w:t xml:space="preserve"> views. USE, USE,USE </w:t>
      </w:r>
      <w:r w:rsidRPr="0039148E">
        <w:rPr>
          <w:i/>
        </w:rPr>
        <w:t xml:space="preserve">the One App! “ </w:t>
      </w:r>
    </w:p>
    <w:p w:rsidR="005D5000" w:rsidRDefault="005D5000" w:rsidP="005D5000">
      <w:pPr>
        <w:spacing w:after="0"/>
        <w:rPr>
          <w:rFonts w:eastAsia="Times New Roman" w:cs="Arial"/>
          <w:color w:val="333333"/>
          <w:sz w:val="24"/>
          <w:szCs w:val="24"/>
        </w:rPr>
      </w:pPr>
    </w:p>
    <w:p w:rsidR="005D5000" w:rsidRPr="005D5000" w:rsidRDefault="005D5000" w:rsidP="005D5000">
      <w:pPr>
        <w:spacing w:after="0"/>
        <w:rPr>
          <w:rFonts w:eastAsia="Times New Roman" w:cs="Arial"/>
          <w:color w:val="333333"/>
          <w:sz w:val="24"/>
          <w:szCs w:val="24"/>
        </w:rPr>
      </w:pPr>
    </w:p>
    <w:p w:rsidR="0039148E" w:rsidRDefault="0039148E" w:rsidP="00BD2666">
      <w:pPr>
        <w:spacing w:after="0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159385</wp:posOffset>
                </wp:positionV>
                <wp:extent cx="6172200" cy="1123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1pt;margin-top:12.55pt;width:486pt;height:88.5pt;z-index:-2516567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" fillcolor="white [3201]" strokecolor="#4bacc6 [3208]" strokeweight="2pt"/>
            </w:pict>
          </mc:Fallback>
        </mc:AlternateContent>
      </w:r>
    </w:p>
    <w:p w:rsidR="00BD2666" w:rsidRPr="005D5000" w:rsidRDefault="00BD2666" w:rsidP="00BD2666">
      <w:pPr>
        <w:spacing w:after="0"/>
        <w:rPr>
          <w:rFonts w:eastAsia="Times New Roman" w:cs="Arial"/>
          <w:b/>
          <w:color w:val="333333"/>
          <w:sz w:val="24"/>
          <w:szCs w:val="24"/>
        </w:rPr>
      </w:pPr>
      <w:r w:rsidRPr="00BD2666">
        <w:rPr>
          <w:rFonts w:eastAsia="Times New Roman" w:cs="Arial"/>
          <w:b/>
          <w:color w:val="333333"/>
          <w:sz w:val="24"/>
          <w:szCs w:val="24"/>
        </w:rPr>
        <w:t>What you</w:t>
      </w:r>
      <w:r w:rsidR="005D5000">
        <w:rPr>
          <w:rFonts w:eastAsia="Times New Roman" w:cs="Arial"/>
          <w:b/>
          <w:color w:val="333333"/>
          <w:sz w:val="24"/>
          <w:szCs w:val="24"/>
        </w:rPr>
        <w:t xml:space="preserve"> need to do</w:t>
      </w:r>
    </w:p>
    <w:p w:rsidR="00BD2666" w:rsidRDefault="00BD2666" w:rsidP="00BD2666">
      <w:pPr>
        <w:pStyle w:val="ListParagraph"/>
        <w:numPr>
          <w:ilvl w:val="0"/>
          <w:numId w:val="1"/>
        </w:numPr>
      </w:pPr>
      <w:r>
        <w:t>Get them signed up with the One App  or ask Foster Carers to get them to sign up</w:t>
      </w:r>
    </w:p>
    <w:p w:rsidR="00911061" w:rsidRDefault="00911061" w:rsidP="00911061">
      <w:pPr>
        <w:pStyle w:val="ListParagraph"/>
      </w:pPr>
      <w:r>
        <w:t xml:space="preserve">Watch this to find out more - </w:t>
      </w:r>
      <w:hyperlink r:id="rId10" w:history="1">
        <w:r w:rsidRPr="00911061">
          <w:rPr>
            <w:color w:val="0000FF"/>
            <w:u w:val="single"/>
          </w:rPr>
          <w:t>https://vimeo.com/400294861</w:t>
        </w:r>
      </w:hyperlink>
    </w:p>
    <w:p w:rsidR="00BD2666" w:rsidRDefault="00BD2666" w:rsidP="00BD2666">
      <w:pPr>
        <w:pStyle w:val="ListParagraph"/>
        <w:numPr>
          <w:ilvl w:val="0"/>
          <w:numId w:val="1"/>
        </w:numPr>
      </w:pPr>
      <w:r>
        <w:t>Ask them to complete ‘ My Education’ on the One App</w:t>
      </w:r>
    </w:p>
    <w:p w:rsidR="009043E7" w:rsidRPr="005D5000" w:rsidRDefault="00BD2666" w:rsidP="009043E7">
      <w:pPr>
        <w:pStyle w:val="ListParagraph"/>
        <w:numPr>
          <w:ilvl w:val="0"/>
          <w:numId w:val="1"/>
        </w:numPr>
      </w:pPr>
      <w:r>
        <w:t>Ask them to send it to ‘Virtua</w:t>
      </w:r>
      <w:r w:rsidR="00467B36">
        <w:t>l School Teacher’  or ‘</w:t>
      </w:r>
      <w:r>
        <w:t>Education Adviser’</w:t>
      </w:r>
      <w:r w:rsidR="0098127F">
        <w:t xml:space="preserve">  </w:t>
      </w:r>
      <w:r w:rsidR="00467B36">
        <w:t>(options given)</w:t>
      </w:r>
      <w:bookmarkStart w:id="0" w:name="_GoBack"/>
      <w:bookmarkEnd w:id="0"/>
    </w:p>
    <w:p w:rsidR="005D5000" w:rsidRPr="0098127F" w:rsidRDefault="0039148E" w:rsidP="00BD2666">
      <w:pPr>
        <w:spacing w:after="0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191770</wp:posOffset>
                </wp:positionV>
                <wp:extent cx="6286500" cy="1552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25.5pt;margin-top:15.1pt;width:495pt;height:12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lCaQIAACAFAAAOAAAAZHJzL2Uyb0RvYy54bWysVN9P2zAQfp+0/8Hy+0hT0QIVKapATJMQ&#10;oML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" fillcolor="white [3201]" strokecolor="#4bacc6 [3208]" strokeweight="2pt"/>
            </w:pict>
          </mc:Fallback>
        </mc:AlternateContent>
      </w:r>
    </w:p>
    <w:p w:rsidR="0098127F" w:rsidRPr="0098127F" w:rsidRDefault="0098127F" w:rsidP="00BD2666">
      <w:pPr>
        <w:spacing w:after="0"/>
        <w:rPr>
          <w:rFonts w:eastAsia="Times New Roman" w:cs="Arial"/>
          <w:b/>
          <w:color w:val="333333"/>
          <w:sz w:val="24"/>
          <w:szCs w:val="24"/>
        </w:rPr>
      </w:pPr>
      <w:r w:rsidRPr="0098127F">
        <w:rPr>
          <w:rFonts w:eastAsia="Times New Roman" w:cs="Arial"/>
          <w:b/>
          <w:color w:val="333333"/>
          <w:sz w:val="24"/>
          <w:szCs w:val="24"/>
        </w:rPr>
        <w:t>Do you support a child with disabilities or a child where English isn’</w:t>
      </w:r>
      <w:r>
        <w:rPr>
          <w:rFonts w:eastAsia="Times New Roman" w:cs="Arial"/>
          <w:b/>
          <w:color w:val="333333"/>
          <w:sz w:val="24"/>
          <w:szCs w:val="24"/>
        </w:rPr>
        <w:t>t their</w:t>
      </w:r>
      <w:r w:rsidRPr="0098127F">
        <w:rPr>
          <w:rFonts w:eastAsia="Times New Roman" w:cs="Arial"/>
          <w:b/>
          <w:color w:val="333333"/>
          <w:sz w:val="24"/>
          <w:szCs w:val="24"/>
        </w:rPr>
        <w:t xml:space="preserve"> first language?</w:t>
      </w:r>
    </w:p>
    <w:p w:rsidR="00BD2666" w:rsidRDefault="0098127F" w:rsidP="00BD2666">
      <w:pPr>
        <w:spacing w:after="0"/>
        <w:rPr>
          <w:sz w:val="24"/>
          <w:szCs w:val="24"/>
        </w:rPr>
      </w:pPr>
      <w:r w:rsidRPr="00FF4816">
        <w:rPr>
          <w:sz w:val="24"/>
          <w:szCs w:val="24"/>
        </w:rPr>
        <w:t xml:space="preserve"> </w:t>
      </w:r>
      <w:r w:rsidR="00BD2666" w:rsidRPr="00FF4816">
        <w:rPr>
          <w:sz w:val="24"/>
          <w:szCs w:val="24"/>
        </w:rPr>
        <w:t>‘Recite me’ is available on the One App for children / young people to use it in their own language (there are over 100 different languages available) and this translates into English</w:t>
      </w:r>
      <w:r w:rsidR="00BD2666" w:rsidRPr="005937FA">
        <w:rPr>
          <w:sz w:val="24"/>
          <w:szCs w:val="24"/>
        </w:rPr>
        <w:t>.</w:t>
      </w:r>
      <w:r w:rsidR="00BD2666">
        <w:rPr>
          <w:sz w:val="24"/>
          <w:szCs w:val="24"/>
        </w:rPr>
        <w:t xml:space="preserve"> It also makes the One App more accessible for </w:t>
      </w:r>
      <w:r w:rsidR="00467B36">
        <w:rPr>
          <w:sz w:val="24"/>
          <w:szCs w:val="24"/>
        </w:rPr>
        <w:t>those with disabilities, including</w:t>
      </w:r>
      <w:r w:rsidR="00BD2666">
        <w:rPr>
          <w:sz w:val="24"/>
          <w:szCs w:val="24"/>
        </w:rPr>
        <w:t xml:space="preserve"> sight loss and dyslexia. For more information click on the link</w:t>
      </w:r>
    </w:p>
    <w:p w:rsidR="00911061" w:rsidRDefault="00911061" w:rsidP="00BD2666">
      <w:pPr>
        <w:spacing w:after="0"/>
        <w:rPr>
          <w:b/>
          <w:sz w:val="28"/>
          <w:szCs w:val="28"/>
        </w:rPr>
      </w:pPr>
      <w:r>
        <w:t xml:space="preserve">Watch this to find out more - </w:t>
      </w:r>
      <w:hyperlink r:id="rId11" w:history="1">
        <w:r w:rsidRPr="00911061">
          <w:rPr>
            <w:color w:val="0000FF"/>
            <w:u w:val="single"/>
          </w:rPr>
          <w:t>https://vimeo.com/400240488</w:t>
        </w:r>
      </w:hyperlink>
    </w:p>
    <w:p w:rsidR="00BD2666" w:rsidRDefault="00467B36" w:rsidP="00BD2666">
      <w:pPr>
        <w:spacing w:after="0"/>
        <w:rPr>
          <w:b/>
          <w:sz w:val="28"/>
          <w:szCs w:val="28"/>
        </w:rPr>
      </w:pPr>
      <w:hyperlink r:id="rId12" w:history="1">
        <w:r w:rsidR="00BD2666">
          <w:rPr>
            <w:rStyle w:val="Hyperlink"/>
          </w:rPr>
          <w:t>https://mindofmyown.org.uk/recite-me/</w:t>
        </w:r>
      </w:hyperlink>
    </w:p>
    <w:p w:rsidR="00BD2666" w:rsidRDefault="00BD2666" w:rsidP="00BD2666">
      <w:pPr>
        <w:jc w:val="center"/>
      </w:pPr>
    </w:p>
    <w:p w:rsidR="0039148E" w:rsidRDefault="0039148E" w:rsidP="00BD2666">
      <w:pPr>
        <w:jc w:val="center"/>
      </w:pPr>
      <w:r>
        <w:t xml:space="preserve">For more information contact the Participation Team – </w:t>
      </w:r>
      <w:hyperlink r:id="rId13" w:history="1">
        <w:r w:rsidRPr="005A297A">
          <w:rPr>
            <w:rStyle w:val="Hyperlink"/>
          </w:rPr>
          <w:t>cypvoice@gloucestershire.gov.uk</w:t>
        </w:r>
      </w:hyperlink>
      <w:r>
        <w:t xml:space="preserve"> </w:t>
      </w:r>
    </w:p>
    <w:sectPr w:rsidR="0039148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36" w:rsidRDefault="00467B36" w:rsidP="00467B36">
      <w:pPr>
        <w:spacing w:after="0" w:line="240" w:lineRule="auto"/>
      </w:pPr>
      <w:r>
        <w:separator/>
      </w:r>
    </w:p>
  </w:endnote>
  <w:endnote w:type="continuationSeparator" w:id="0">
    <w:p w:rsidR="00467B36" w:rsidRDefault="00467B36" w:rsidP="0046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6" w:rsidRDefault="00467B36">
    <w:pPr>
      <w:pStyle w:val="Footer"/>
    </w:pPr>
    <w:r>
      <w:t>My Education for Personal Education Plans / Lyn Green / 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36" w:rsidRDefault="00467B36" w:rsidP="00467B36">
      <w:pPr>
        <w:spacing w:after="0" w:line="240" w:lineRule="auto"/>
      </w:pPr>
      <w:r>
        <w:separator/>
      </w:r>
    </w:p>
  </w:footnote>
  <w:footnote w:type="continuationSeparator" w:id="0">
    <w:p w:rsidR="00467B36" w:rsidRDefault="00467B36" w:rsidP="0046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5A75"/>
    <w:multiLevelType w:val="hybridMultilevel"/>
    <w:tmpl w:val="188C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66"/>
    <w:rsid w:val="00301C10"/>
    <w:rsid w:val="0039148E"/>
    <w:rsid w:val="00467B36"/>
    <w:rsid w:val="005D5000"/>
    <w:rsid w:val="006831BB"/>
    <w:rsid w:val="009043E7"/>
    <w:rsid w:val="00911061"/>
    <w:rsid w:val="0098127F"/>
    <w:rsid w:val="00BD2666"/>
    <w:rsid w:val="00C21447"/>
    <w:rsid w:val="00C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36"/>
  </w:style>
  <w:style w:type="paragraph" w:styleId="Footer">
    <w:name w:val="footer"/>
    <w:basedOn w:val="Normal"/>
    <w:link w:val="FooterChar"/>
    <w:uiPriority w:val="99"/>
    <w:unhideWhenUsed/>
    <w:rsid w:val="0046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36"/>
  </w:style>
  <w:style w:type="paragraph" w:styleId="Footer">
    <w:name w:val="footer"/>
    <w:basedOn w:val="Normal"/>
    <w:link w:val="FooterChar"/>
    <w:uiPriority w:val="99"/>
    <w:unhideWhenUsed/>
    <w:rsid w:val="0046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ypvoice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dofmyown.org.uk/recite-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4002404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4002948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Lyn</dc:creator>
  <cp:lastModifiedBy>GREEN, Lyn</cp:lastModifiedBy>
  <cp:revision>2</cp:revision>
  <dcterms:created xsi:type="dcterms:W3CDTF">2020-05-27T18:01:00Z</dcterms:created>
  <dcterms:modified xsi:type="dcterms:W3CDTF">2020-05-27T18:01:00Z</dcterms:modified>
</cp:coreProperties>
</file>