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BB17" w14:textId="44ED1B36" w:rsidR="00AB0AAE" w:rsidRDefault="008870FA" w:rsidP="00B620B8">
      <w:pPr>
        <w:rPr>
          <w:rFonts w:ascii="Source Sans Pro" w:hAnsi="Source Sans Pro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204606" wp14:editId="4523DAE8">
                <wp:simplePos x="0" y="0"/>
                <wp:positionH relativeFrom="column">
                  <wp:posOffset>3520172</wp:posOffset>
                </wp:positionH>
                <wp:positionV relativeFrom="paragraph">
                  <wp:posOffset>412511</wp:posOffset>
                </wp:positionV>
                <wp:extent cx="2723515" cy="1060450"/>
                <wp:effectExtent l="0" t="0" r="19685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39C8" w14:textId="1C2C17F0" w:rsidR="00EC0BE1" w:rsidRPr="00EC0BE1" w:rsidRDefault="006B0EC7" w:rsidP="00EC0BE1">
                            <w:pPr>
                              <w:jc w:val="center"/>
                              <w:rPr>
                                <w:rFonts w:ascii="Source Sans Pro" w:hAnsi="Source Sans Pro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459EE7" wp14:editId="71DC66F2">
                                  <wp:extent cx="2534285" cy="453824"/>
                                  <wp:effectExtent l="0" t="0" r="0" b="3810"/>
                                  <wp:docPr id="1" name="Picture 1" descr="C:\Users\lyngreen\AppData\Local\Microsoft\Windows\Temporary Internet Files\Content.Word\GCC Logo Mas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yngreen\AppData\Local\Microsoft\Windows\Temporary Internet Files\Content.Word\GCC Logo Mas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285" cy="453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.2pt;margin-top:32.5pt;width:214.45pt;height: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" strokecolor="red" strokeweight=".5pt">
                <v:path arrowok="t"/>
                <v:textbox>
                  <w:txbxContent>
                    <w:p w14:paraId="286339C8" w14:textId="1C2C17F0" w:rsidR="00EC0BE1" w:rsidRPr="00EC0BE1" w:rsidRDefault="006B0EC7" w:rsidP="00EC0BE1">
                      <w:pPr>
                        <w:jc w:val="center"/>
                        <w:rPr>
                          <w:rFonts w:ascii="Source Sans Pro" w:hAnsi="Source Sans Pro"/>
                          <w:color w:val="FF000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459EE7" wp14:editId="71DC66F2">
                            <wp:extent cx="2534285" cy="453824"/>
                            <wp:effectExtent l="0" t="0" r="0" b="3810"/>
                            <wp:docPr id="1" name="Picture 1" descr="C:\Users\lyngreen\AppData\Local\Microsoft\Windows\Temporary Internet Files\Content.Word\GCC Logo Mas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yngreen\AppData\Local\Microsoft\Windows\Temporary Internet Files\Content.Word\GCC Logo Mas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285" cy="453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5739B12B" wp14:editId="05BAA938">
            <wp:extent cx="2951237" cy="159529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d Of My Own - Main Versions-01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042" cy="160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85112" w14:textId="77777777" w:rsidR="00AB0AAE" w:rsidRPr="00861730" w:rsidRDefault="00AB0AAE" w:rsidP="00266790">
      <w:pPr>
        <w:jc w:val="center"/>
        <w:rPr>
          <w:rFonts w:ascii="Source Sans Pro" w:hAnsi="Source Sans Pro"/>
          <w:b/>
          <w:sz w:val="28"/>
          <w:szCs w:val="28"/>
          <w:u w:val="single"/>
        </w:rPr>
      </w:pPr>
    </w:p>
    <w:p w14:paraId="4ABB1926" w14:textId="6CDF2C7B" w:rsidR="00266790" w:rsidRPr="00861730" w:rsidRDefault="007079BD">
      <w:pPr>
        <w:rPr>
          <w:rFonts w:ascii="Source Sans Pro" w:hAnsi="Source Sans Pro"/>
          <w:b/>
          <w:sz w:val="28"/>
          <w:szCs w:val="28"/>
        </w:rPr>
      </w:pPr>
      <w:r w:rsidRPr="00861730">
        <w:rPr>
          <w:rFonts w:ascii="Source Sans Pro" w:hAnsi="Source Sans Pro"/>
          <w:b/>
          <w:sz w:val="28"/>
          <w:szCs w:val="28"/>
        </w:rPr>
        <w:t>M</w:t>
      </w:r>
      <w:r w:rsidR="008870FA">
        <w:rPr>
          <w:rFonts w:ascii="Source Sans Pro" w:hAnsi="Source Sans Pro"/>
          <w:b/>
          <w:sz w:val="28"/>
          <w:szCs w:val="28"/>
        </w:rPr>
        <w:t>ind Of My Own</w:t>
      </w:r>
      <w:r w:rsidRPr="00861730">
        <w:rPr>
          <w:rFonts w:ascii="Source Sans Pro" w:hAnsi="Source Sans Pro"/>
          <w:b/>
          <w:sz w:val="28"/>
          <w:szCs w:val="28"/>
        </w:rPr>
        <w:t xml:space="preserve"> in</w:t>
      </w:r>
      <w:r w:rsidR="006B0EC7">
        <w:rPr>
          <w:rFonts w:ascii="Source Sans Pro" w:hAnsi="Source Sans Pro"/>
          <w:b/>
          <w:color w:val="FF0000"/>
          <w:sz w:val="28"/>
          <w:szCs w:val="28"/>
        </w:rPr>
        <w:t xml:space="preserve"> </w:t>
      </w:r>
      <w:r w:rsidR="006B0EC7" w:rsidRPr="006B0EC7">
        <w:rPr>
          <w:rFonts w:ascii="Source Sans Pro" w:hAnsi="Source Sans Pro"/>
          <w:b/>
          <w:sz w:val="28"/>
          <w:szCs w:val="28"/>
        </w:rPr>
        <w:t>Gloucestershire</w:t>
      </w:r>
      <w:r w:rsidR="003305B1" w:rsidRPr="00861730">
        <w:rPr>
          <w:rFonts w:ascii="Source Sans Pro" w:hAnsi="Source Sans Pro"/>
          <w:b/>
          <w:sz w:val="28"/>
          <w:szCs w:val="28"/>
        </w:rPr>
        <w:t>–</w:t>
      </w:r>
      <w:r w:rsidR="006B0EC7">
        <w:rPr>
          <w:rFonts w:ascii="Source Sans Pro" w:hAnsi="Source Sans Pro"/>
          <w:b/>
          <w:sz w:val="28"/>
          <w:szCs w:val="28"/>
        </w:rPr>
        <w:t xml:space="preserve"> S</w:t>
      </w:r>
      <w:r w:rsidR="00FD02A1">
        <w:rPr>
          <w:rFonts w:ascii="Source Sans Pro" w:hAnsi="Source Sans Pro"/>
          <w:b/>
          <w:sz w:val="28"/>
          <w:szCs w:val="28"/>
        </w:rPr>
        <w:t>ervice</w:t>
      </w:r>
      <w:r w:rsidR="003305B1" w:rsidRPr="00861730">
        <w:rPr>
          <w:rFonts w:ascii="Source Sans Pro" w:hAnsi="Source Sans Pro"/>
          <w:b/>
          <w:sz w:val="28"/>
          <w:szCs w:val="28"/>
        </w:rPr>
        <w:t xml:space="preserve"> e</w:t>
      </w:r>
      <w:r w:rsidR="00B620B8" w:rsidRPr="00861730">
        <w:rPr>
          <w:rFonts w:ascii="Source Sans Pro" w:hAnsi="Source Sans Pro"/>
          <w:b/>
          <w:sz w:val="28"/>
          <w:szCs w:val="28"/>
        </w:rPr>
        <w:t>xpectati</w:t>
      </w:r>
      <w:r w:rsidR="003F1C90" w:rsidRPr="00861730">
        <w:rPr>
          <w:rFonts w:ascii="Source Sans Pro" w:hAnsi="Source Sans Pro"/>
          <w:b/>
          <w:sz w:val="28"/>
          <w:szCs w:val="28"/>
        </w:rPr>
        <w:t>o</w:t>
      </w:r>
      <w:r w:rsidR="00B620B8" w:rsidRPr="00861730">
        <w:rPr>
          <w:rFonts w:ascii="Source Sans Pro" w:hAnsi="Source Sans Pro"/>
          <w:b/>
          <w:sz w:val="28"/>
          <w:szCs w:val="28"/>
        </w:rPr>
        <w:t>ns:</w:t>
      </w:r>
    </w:p>
    <w:p w14:paraId="06C09914" w14:textId="48BA609F" w:rsidR="001D621F" w:rsidRPr="00861730" w:rsidRDefault="00271598" w:rsidP="003F7C2D">
      <w:pPr>
        <w:spacing w:line="276" w:lineRule="auto"/>
        <w:jc w:val="both"/>
        <w:rPr>
          <w:rFonts w:ascii="Source Sans Pro" w:hAnsi="Source Sans Pro"/>
        </w:rPr>
      </w:pPr>
      <w:r w:rsidRPr="00861730">
        <w:rPr>
          <w:rFonts w:ascii="Source Sans Pro" w:hAnsi="Source Sans Pro" w:cs="Calibri"/>
          <w:lang w:val="en-US"/>
        </w:rPr>
        <w:t xml:space="preserve">The expectation is that everyone working with or supporting children and young people who are using our services has the responsibility </w:t>
      </w:r>
      <w:r w:rsidR="003F1C90" w:rsidRPr="00861730">
        <w:rPr>
          <w:rFonts w:ascii="Source Sans Pro" w:hAnsi="Source Sans Pro" w:cs="Calibri"/>
          <w:lang w:val="en-US"/>
        </w:rPr>
        <w:t xml:space="preserve">to </w:t>
      </w:r>
      <w:r w:rsidRPr="00861730">
        <w:rPr>
          <w:rFonts w:ascii="Source Sans Pro" w:hAnsi="Source Sans Pro" w:cs="Calibri"/>
          <w:lang w:val="en-US"/>
        </w:rPr>
        <w:t>engage in M</w:t>
      </w:r>
      <w:r w:rsidR="008870FA">
        <w:rPr>
          <w:rFonts w:ascii="Source Sans Pro" w:hAnsi="Source Sans Pro" w:cs="Calibri"/>
          <w:lang w:val="en-US"/>
        </w:rPr>
        <w:t>ind Of My Own apps</w:t>
      </w:r>
      <w:r w:rsidRPr="00861730">
        <w:rPr>
          <w:rFonts w:ascii="Source Sans Pro" w:hAnsi="Source Sans Pro" w:cs="Calibri"/>
          <w:lang w:val="en-US"/>
        </w:rPr>
        <w:t xml:space="preserve"> with each</w:t>
      </w:r>
      <w:r w:rsidR="006B0EC7">
        <w:rPr>
          <w:rFonts w:ascii="Source Sans Pro" w:hAnsi="Source Sans Pro" w:cs="Calibri"/>
          <w:lang w:val="en-US"/>
        </w:rPr>
        <w:t xml:space="preserve"> child or</w:t>
      </w:r>
      <w:r w:rsidRPr="00861730">
        <w:rPr>
          <w:rFonts w:ascii="Source Sans Pro" w:hAnsi="Source Sans Pro" w:cs="Calibri"/>
          <w:lang w:val="en-US"/>
        </w:rPr>
        <w:t xml:space="preserve"> young person they work with. It is not  someone else's job to capture and respond to the voices of children and young people but the job of every one. </w:t>
      </w:r>
      <w:r w:rsidR="001D621F" w:rsidRPr="00861730">
        <w:rPr>
          <w:rFonts w:ascii="Source Sans Pro" w:hAnsi="Source Sans Pro"/>
        </w:rPr>
        <w:t xml:space="preserve">There is an expectation that the statements sent through </w:t>
      </w:r>
      <w:r w:rsidR="008870FA" w:rsidRPr="00861730">
        <w:rPr>
          <w:rFonts w:ascii="Source Sans Pro" w:hAnsi="Source Sans Pro" w:cs="Calibri"/>
          <w:lang w:val="en-US"/>
        </w:rPr>
        <w:t>M</w:t>
      </w:r>
      <w:r w:rsidR="008870FA">
        <w:rPr>
          <w:rFonts w:ascii="Source Sans Pro" w:hAnsi="Source Sans Pro" w:cs="Calibri"/>
          <w:lang w:val="en-US"/>
        </w:rPr>
        <w:t>ind Of My Own</w:t>
      </w:r>
      <w:r w:rsidR="001D621F" w:rsidRPr="00861730">
        <w:rPr>
          <w:rFonts w:ascii="Source Sans Pro" w:hAnsi="Source Sans Pro"/>
        </w:rPr>
        <w:t xml:space="preserve"> w</w:t>
      </w:r>
      <w:r w:rsidR="003F1C90" w:rsidRPr="00861730">
        <w:rPr>
          <w:rFonts w:ascii="Source Sans Pro" w:hAnsi="Source Sans Pro"/>
        </w:rPr>
        <w:t>ill</w:t>
      </w:r>
      <w:r w:rsidR="001D621F" w:rsidRPr="00861730">
        <w:rPr>
          <w:rFonts w:ascii="Source Sans Pro" w:hAnsi="Source Sans Pro"/>
        </w:rPr>
        <w:t xml:space="preserve"> be read within </w:t>
      </w:r>
      <w:r w:rsidR="001D621F" w:rsidRPr="006B0EC7">
        <w:rPr>
          <w:rFonts w:ascii="Source Sans Pro" w:hAnsi="Source Sans Pro"/>
        </w:rPr>
        <w:t xml:space="preserve">24 hours </w:t>
      </w:r>
      <w:r w:rsidR="001D621F" w:rsidRPr="00861730">
        <w:rPr>
          <w:rFonts w:ascii="Source Sans Pro" w:hAnsi="Source Sans Pro"/>
        </w:rPr>
        <w:t xml:space="preserve">of being received. </w:t>
      </w:r>
    </w:p>
    <w:p w14:paraId="25BD58AD" w14:textId="30A6EB3B" w:rsidR="00B620B8" w:rsidRPr="00861730" w:rsidRDefault="00271598" w:rsidP="003F7C2D">
      <w:pPr>
        <w:jc w:val="both"/>
        <w:rPr>
          <w:rFonts w:ascii="Source Sans Pro" w:hAnsi="Source Sans Pro" w:cs="Calibri"/>
          <w:lang w:val="en-US"/>
        </w:rPr>
      </w:pPr>
      <w:r w:rsidRPr="00861730">
        <w:rPr>
          <w:rFonts w:ascii="Source Sans Pro" w:hAnsi="Source Sans Pro" w:cs="Calibri"/>
          <w:lang w:val="en-US"/>
        </w:rPr>
        <w:t xml:space="preserve">Below is some guidance on how </w:t>
      </w:r>
      <w:r w:rsidR="008870FA" w:rsidRPr="00861730">
        <w:rPr>
          <w:rFonts w:ascii="Source Sans Pro" w:hAnsi="Source Sans Pro" w:cs="Calibri"/>
          <w:lang w:val="en-US"/>
        </w:rPr>
        <w:t>M</w:t>
      </w:r>
      <w:r w:rsidR="008870FA">
        <w:rPr>
          <w:rFonts w:ascii="Source Sans Pro" w:hAnsi="Source Sans Pro" w:cs="Calibri"/>
          <w:lang w:val="en-US"/>
        </w:rPr>
        <w:t>ind Of My Own apps</w:t>
      </w:r>
      <w:r w:rsidRPr="00861730">
        <w:rPr>
          <w:rFonts w:ascii="Source Sans Pro" w:hAnsi="Source Sans Pro" w:cs="Calibri"/>
          <w:lang w:val="en-US"/>
        </w:rPr>
        <w:t xml:space="preserve"> should be used in all the relevant parts of the service:</w:t>
      </w:r>
    </w:p>
    <w:p w14:paraId="6BFFB877" w14:textId="77777777" w:rsidR="00B021BF" w:rsidRPr="00861730" w:rsidRDefault="003305B1" w:rsidP="003F7C2D">
      <w:pPr>
        <w:jc w:val="both"/>
        <w:rPr>
          <w:rFonts w:ascii="Source Sans Pro" w:hAnsi="Source Sans Pro"/>
          <w:b/>
        </w:rPr>
      </w:pPr>
      <w:r w:rsidRPr="00861730">
        <w:rPr>
          <w:rFonts w:ascii="Source Sans Pro" w:hAnsi="Source Sans Pro"/>
          <w:b/>
        </w:rPr>
        <w:t>Distinct Teams (</w:t>
      </w:r>
      <w:proofErr w:type="spellStart"/>
      <w:r w:rsidRPr="00861730">
        <w:rPr>
          <w:rFonts w:ascii="Source Sans Pro" w:hAnsi="Source Sans Pro"/>
          <w:b/>
        </w:rPr>
        <w:t>ie</w:t>
      </w:r>
      <w:proofErr w:type="spellEnd"/>
      <w:r w:rsidRPr="00861730">
        <w:rPr>
          <w:rFonts w:ascii="Source Sans Pro" w:hAnsi="Source Sans Pro"/>
          <w:b/>
        </w:rPr>
        <w:t xml:space="preserve"> all</w:t>
      </w:r>
      <w:r w:rsidR="00805663" w:rsidRPr="00861730">
        <w:rPr>
          <w:rFonts w:ascii="Source Sans Pro" w:hAnsi="Source Sans Pro"/>
          <w:b/>
        </w:rPr>
        <w:t xml:space="preserve"> Social Workers</w:t>
      </w:r>
      <w:r w:rsidRPr="00861730">
        <w:rPr>
          <w:rFonts w:ascii="Source Sans Pro" w:hAnsi="Source Sans Pro"/>
          <w:b/>
        </w:rPr>
        <w:t>)</w:t>
      </w:r>
    </w:p>
    <w:p w14:paraId="4C54A258" w14:textId="7F33E3D9" w:rsidR="002F5040" w:rsidRPr="00861730" w:rsidRDefault="002F5040" w:rsidP="003F7C2D">
      <w:pPr>
        <w:spacing w:line="276" w:lineRule="auto"/>
        <w:jc w:val="both"/>
        <w:rPr>
          <w:rFonts w:ascii="Source Sans Pro" w:hAnsi="Source Sans Pro"/>
          <w:b/>
        </w:rPr>
      </w:pPr>
      <w:r w:rsidRPr="00861730">
        <w:rPr>
          <w:rFonts w:ascii="Source Sans Pro" w:hAnsi="Source Sans Pro"/>
        </w:rPr>
        <w:t>Please</w:t>
      </w:r>
      <w:r w:rsidR="000A5234" w:rsidRPr="00861730">
        <w:rPr>
          <w:rFonts w:ascii="Source Sans Pro" w:hAnsi="Source Sans Pro"/>
        </w:rPr>
        <w:t xml:space="preserve"> use </w:t>
      </w:r>
      <w:r w:rsidR="008870FA" w:rsidRPr="00861730">
        <w:rPr>
          <w:rFonts w:ascii="Source Sans Pro" w:hAnsi="Source Sans Pro" w:cs="Calibri"/>
          <w:lang w:val="en-US"/>
        </w:rPr>
        <w:t>M</w:t>
      </w:r>
      <w:r w:rsidR="008870FA">
        <w:rPr>
          <w:rFonts w:ascii="Source Sans Pro" w:hAnsi="Source Sans Pro" w:cs="Calibri"/>
          <w:lang w:val="en-US"/>
        </w:rPr>
        <w:t>ind Of My Own apps</w:t>
      </w:r>
      <w:r w:rsidR="000A5234" w:rsidRPr="00861730">
        <w:rPr>
          <w:rFonts w:ascii="Source Sans Pro" w:hAnsi="Source Sans Pro"/>
        </w:rPr>
        <w:t xml:space="preserve"> to engage directly </w:t>
      </w:r>
      <w:r w:rsidR="003F1C90" w:rsidRPr="00861730">
        <w:rPr>
          <w:rFonts w:ascii="Source Sans Pro" w:hAnsi="Source Sans Pro"/>
        </w:rPr>
        <w:t xml:space="preserve">with </w:t>
      </w:r>
      <w:r w:rsidR="000A5234" w:rsidRPr="00861730">
        <w:rPr>
          <w:rFonts w:ascii="Source Sans Pro" w:hAnsi="Source Sans Pro"/>
        </w:rPr>
        <w:t>young people, consult better and ensure that their view</w:t>
      </w:r>
      <w:r w:rsidR="006B0EC7">
        <w:rPr>
          <w:rFonts w:ascii="Source Sans Pro" w:hAnsi="Source Sans Pro"/>
        </w:rPr>
        <w:t>s are more included in assessments, plans, meetings and care.</w:t>
      </w:r>
      <w:r w:rsidRPr="00861730">
        <w:rPr>
          <w:rFonts w:ascii="Source Sans Pro" w:hAnsi="Source Sans Pro"/>
        </w:rPr>
        <w:t xml:space="preserve"> </w:t>
      </w:r>
      <w:r w:rsidR="003305B1" w:rsidRPr="00861730">
        <w:rPr>
          <w:rFonts w:ascii="Source Sans Pro" w:hAnsi="Source Sans Pro"/>
        </w:rPr>
        <w:t xml:space="preserve">There is an expectation that the views of children and young people are sought and form a key part of meetings about important parts of the lives of our children </w:t>
      </w:r>
      <w:r w:rsidR="003F1C90" w:rsidRPr="00861730">
        <w:rPr>
          <w:rFonts w:ascii="Source Sans Pro" w:hAnsi="Source Sans Pro"/>
        </w:rPr>
        <w:t>and</w:t>
      </w:r>
      <w:r w:rsidR="003305B1" w:rsidRPr="00861730">
        <w:rPr>
          <w:rFonts w:ascii="Source Sans Pro" w:hAnsi="Source Sans Pro"/>
        </w:rPr>
        <w:t xml:space="preserve"> young people. Colleagues should support children and young people to use </w:t>
      </w:r>
      <w:r w:rsidR="008870FA" w:rsidRPr="00861730">
        <w:rPr>
          <w:rFonts w:ascii="Source Sans Pro" w:hAnsi="Source Sans Pro" w:cs="Calibri"/>
          <w:lang w:val="en-US"/>
        </w:rPr>
        <w:t>M</w:t>
      </w:r>
      <w:r w:rsidR="008870FA">
        <w:rPr>
          <w:rFonts w:ascii="Source Sans Pro" w:hAnsi="Source Sans Pro" w:cs="Calibri"/>
          <w:lang w:val="en-US"/>
        </w:rPr>
        <w:t>ind Of My Own apps</w:t>
      </w:r>
      <w:r w:rsidR="006B0EC7">
        <w:rPr>
          <w:rFonts w:ascii="Source Sans Pro" w:hAnsi="Source Sans Pro"/>
        </w:rPr>
        <w:t xml:space="preserve"> to inform </w:t>
      </w:r>
      <w:r w:rsidR="003305B1" w:rsidRPr="00861730">
        <w:rPr>
          <w:rFonts w:ascii="Source Sans Pro" w:hAnsi="Source Sans Pro"/>
        </w:rPr>
        <w:t>Reviews, Child Protection Conferences, Child in Need Meetings,</w:t>
      </w:r>
      <w:r w:rsidR="006B0EC7">
        <w:rPr>
          <w:rFonts w:ascii="Source Sans Pro" w:hAnsi="Source Sans Pro"/>
        </w:rPr>
        <w:t xml:space="preserve"> Family Group Conference,</w:t>
      </w:r>
      <w:r w:rsidR="003305B1" w:rsidRPr="00861730">
        <w:rPr>
          <w:rFonts w:ascii="Source Sans Pro" w:hAnsi="Source Sans Pro"/>
        </w:rPr>
        <w:t xml:space="preserve"> PEPs, EHCPs, etc. </w:t>
      </w:r>
    </w:p>
    <w:p w14:paraId="65E4E036" w14:textId="77777777" w:rsidR="009E4965" w:rsidRPr="00861730" w:rsidRDefault="009E4965" w:rsidP="003F7C2D">
      <w:pPr>
        <w:spacing w:line="276" w:lineRule="auto"/>
        <w:jc w:val="both"/>
        <w:rPr>
          <w:rFonts w:ascii="Source Sans Pro" w:hAnsi="Source Sans Pro"/>
          <w:b/>
        </w:rPr>
      </w:pPr>
      <w:r w:rsidRPr="00861730">
        <w:rPr>
          <w:rFonts w:ascii="Source Sans Pro" w:hAnsi="Source Sans Pro"/>
          <w:b/>
        </w:rPr>
        <w:t>IRO Team</w:t>
      </w:r>
    </w:p>
    <w:p w14:paraId="187A5415" w14:textId="071EB1E3" w:rsidR="002F5040" w:rsidRPr="00861730" w:rsidRDefault="002F5040" w:rsidP="003F7C2D">
      <w:pPr>
        <w:spacing w:line="276" w:lineRule="auto"/>
        <w:jc w:val="both"/>
        <w:rPr>
          <w:rFonts w:ascii="Source Sans Pro" w:hAnsi="Source Sans Pro"/>
        </w:rPr>
      </w:pPr>
      <w:r w:rsidRPr="00861730">
        <w:rPr>
          <w:rFonts w:ascii="Source Sans Pro" w:hAnsi="Source Sans Pro"/>
        </w:rPr>
        <w:t xml:space="preserve">Colleagues should ensure that </w:t>
      </w:r>
      <w:r w:rsidR="008870FA">
        <w:rPr>
          <w:rFonts w:ascii="Source Sans Pro" w:hAnsi="Source Sans Pro"/>
        </w:rPr>
        <w:t xml:space="preserve">as part of the child’s plan, young people are introduced and encouraged to sign up to the One app, </w:t>
      </w:r>
      <w:r w:rsidRPr="00861730">
        <w:rPr>
          <w:rFonts w:ascii="Source Sans Pro" w:hAnsi="Source Sans Pro"/>
        </w:rPr>
        <w:t xml:space="preserve">and </w:t>
      </w:r>
      <w:r w:rsidR="008870FA">
        <w:rPr>
          <w:rFonts w:ascii="Source Sans Pro" w:hAnsi="Source Sans Pro"/>
        </w:rPr>
        <w:t xml:space="preserve">any views shared via the app are </w:t>
      </w:r>
      <w:r w:rsidRPr="00861730">
        <w:rPr>
          <w:rFonts w:ascii="Source Sans Pro" w:hAnsi="Source Sans Pro"/>
        </w:rPr>
        <w:t>discussed during meetings. Within reviews,</w:t>
      </w:r>
      <w:r w:rsidR="009E4965" w:rsidRPr="00861730">
        <w:rPr>
          <w:rFonts w:ascii="Source Sans Pro" w:hAnsi="Source Sans Pro"/>
        </w:rPr>
        <w:t xml:space="preserve"> IROs should make reference to </w:t>
      </w:r>
      <w:r w:rsidR="008870FA" w:rsidRPr="00861730">
        <w:rPr>
          <w:rFonts w:ascii="Source Sans Pro" w:hAnsi="Source Sans Pro" w:cs="Calibri"/>
          <w:lang w:val="en-US"/>
        </w:rPr>
        <w:t>M</w:t>
      </w:r>
      <w:r w:rsidR="008870FA">
        <w:rPr>
          <w:rFonts w:ascii="Source Sans Pro" w:hAnsi="Source Sans Pro" w:cs="Calibri"/>
          <w:lang w:val="en-US"/>
        </w:rPr>
        <w:t>ind Of My Own</w:t>
      </w:r>
      <w:r w:rsidR="009E4965" w:rsidRPr="00861730">
        <w:rPr>
          <w:rFonts w:ascii="Source Sans Pro" w:hAnsi="Source Sans Pro"/>
        </w:rPr>
        <w:t xml:space="preserve"> </w:t>
      </w:r>
      <w:r w:rsidR="008870FA">
        <w:rPr>
          <w:rFonts w:ascii="Source Sans Pro" w:hAnsi="Source Sans Pro"/>
        </w:rPr>
        <w:t xml:space="preserve">to </w:t>
      </w:r>
      <w:r w:rsidR="009E4965" w:rsidRPr="00861730">
        <w:rPr>
          <w:rFonts w:ascii="Source Sans Pro" w:hAnsi="Source Sans Pro"/>
        </w:rPr>
        <w:t>ensure that the young person’s Social Worker is supporting them</w:t>
      </w:r>
      <w:r w:rsidRPr="00861730">
        <w:rPr>
          <w:rFonts w:ascii="Source Sans Pro" w:hAnsi="Source Sans Pro"/>
        </w:rPr>
        <w:t xml:space="preserve"> to use the a</w:t>
      </w:r>
      <w:r w:rsidR="009E4965" w:rsidRPr="00861730">
        <w:rPr>
          <w:rFonts w:ascii="Source Sans Pro" w:hAnsi="Source Sans Pro"/>
        </w:rPr>
        <w:t>pp to share their views</w:t>
      </w:r>
      <w:r w:rsidR="008870FA">
        <w:rPr>
          <w:rFonts w:ascii="Source Sans Pro" w:hAnsi="Source Sans Pro"/>
        </w:rPr>
        <w:t xml:space="preserve"> or have access to the One app or Express via their Social Worker’s account. </w:t>
      </w:r>
    </w:p>
    <w:p w14:paraId="27F862A7" w14:textId="3F9AF4D5" w:rsidR="000A5234" w:rsidRPr="00861730" w:rsidRDefault="009E4965" w:rsidP="003F7C2D">
      <w:pPr>
        <w:spacing w:line="276" w:lineRule="auto"/>
        <w:jc w:val="both"/>
        <w:rPr>
          <w:rFonts w:ascii="Source Sans Pro" w:hAnsi="Source Sans Pro"/>
        </w:rPr>
      </w:pPr>
      <w:r w:rsidRPr="00861730">
        <w:rPr>
          <w:rFonts w:ascii="Source Sans Pro" w:hAnsi="Source Sans Pro"/>
        </w:rPr>
        <w:t xml:space="preserve">Where possible, in one-to-one sessions with young people prior to review meeting, IROs should introduce </w:t>
      </w:r>
      <w:r w:rsidR="008870FA" w:rsidRPr="00861730">
        <w:rPr>
          <w:rFonts w:ascii="Source Sans Pro" w:hAnsi="Source Sans Pro" w:cs="Calibri"/>
          <w:lang w:val="en-US"/>
        </w:rPr>
        <w:t>M</w:t>
      </w:r>
      <w:r w:rsidR="008870FA">
        <w:rPr>
          <w:rFonts w:ascii="Source Sans Pro" w:hAnsi="Source Sans Pro" w:cs="Calibri"/>
          <w:lang w:val="en-US"/>
        </w:rPr>
        <w:t>ind Of My Own apps</w:t>
      </w:r>
      <w:r w:rsidRPr="00861730">
        <w:rPr>
          <w:rFonts w:ascii="Source Sans Pro" w:hAnsi="Source Sans Pro"/>
        </w:rPr>
        <w:t xml:space="preserve"> to young people as a way of them sharing their views and communicating with their workers.</w:t>
      </w:r>
    </w:p>
    <w:p w14:paraId="7EED5CE8" w14:textId="77777777" w:rsidR="002F5040" w:rsidRPr="00861730" w:rsidRDefault="00C65201" w:rsidP="003F7C2D">
      <w:pPr>
        <w:spacing w:line="240" w:lineRule="auto"/>
        <w:jc w:val="both"/>
        <w:rPr>
          <w:rFonts w:ascii="Source Sans Pro" w:hAnsi="Source Sans Pro"/>
        </w:rPr>
      </w:pPr>
      <w:r w:rsidRPr="00861730">
        <w:rPr>
          <w:rFonts w:ascii="Source Sans Pro" w:eastAsia="Times New Roman" w:hAnsi="Source Sans Pro" w:cs="Calibri"/>
          <w:b/>
          <w:bCs/>
          <w:color w:val="262626"/>
        </w:rPr>
        <w:t>Managers</w:t>
      </w:r>
    </w:p>
    <w:p w14:paraId="731231FB" w14:textId="111F3CDA" w:rsidR="00C65201" w:rsidRPr="00861730" w:rsidRDefault="002F5040" w:rsidP="003F7C2D">
      <w:pPr>
        <w:spacing w:line="276" w:lineRule="auto"/>
        <w:jc w:val="both"/>
        <w:rPr>
          <w:rFonts w:ascii="Source Sans Pro" w:hAnsi="Source Sans Pro"/>
        </w:rPr>
      </w:pPr>
      <w:r w:rsidRPr="00861730">
        <w:rPr>
          <w:rFonts w:ascii="Source Sans Pro" w:eastAsia="Times New Roman" w:hAnsi="Source Sans Pro" w:cs="Calibri"/>
          <w:bCs/>
        </w:rPr>
        <w:t xml:space="preserve">Your leadership will help to improve the quality of social work engagement and decision making. </w:t>
      </w:r>
      <w:r w:rsidR="008870FA">
        <w:rPr>
          <w:rFonts w:ascii="Source Sans Pro" w:eastAsia="Times New Roman" w:hAnsi="Source Sans Pro" w:cs="Calibri"/>
          <w:bCs/>
        </w:rPr>
        <w:t xml:space="preserve">Discussions around </w:t>
      </w:r>
      <w:r w:rsidR="008870FA" w:rsidRPr="00861730">
        <w:rPr>
          <w:rFonts w:ascii="Source Sans Pro" w:hAnsi="Source Sans Pro" w:cs="Calibri"/>
          <w:lang w:val="en-US"/>
        </w:rPr>
        <w:t>M</w:t>
      </w:r>
      <w:r w:rsidR="008870FA">
        <w:rPr>
          <w:rFonts w:ascii="Source Sans Pro" w:hAnsi="Source Sans Pro" w:cs="Calibri"/>
          <w:lang w:val="en-US"/>
        </w:rPr>
        <w:t>ind Of My Own apps</w:t>
      </w:r>
      <w:r w:rsidR="00C65201" w:rsidRPr="00861730">
        <w:rPr>
          <w:rFonts w:ascii="Source Sans Pro" w:eastAsia="Times New Roman" w:hAnsi="Source Sans Pro" w:cs="Calibri"/>
          <w:bCs/>
        </w:rPr>
        <w:t xml:space="preserve"> should be </w:t>
      </w:r>
      <w:r w:rsidRPr="00861730">
        <w:rPr>
          <w:rFonts w:ascii="Source Sans Pro" w:eastAsia="Times New Roman" w:hAnsi="Source Sans Pro" w:cs="Calibri"/>
          <w:bCs/>
        </w:rPr>
        <w:t xml:space="preserve">put </w:t>
      </w:r>
      <w:r w:rsidR="00C65201" w:rsidRPr="00861730">
        <w:rPr>
          <w:rFonts w:ascii="Source Sans Pro" w:eastAsia="Times New Roman" w:hAnsi="Source Sans Pro" w:cs="Calibri"/>
          <w:bCs/>
        </w:rPr>
        <w:t>on the age</w:t>
      </w:r>
      <w:r w:rsidRPr="00861730">
        <w:rPr>
          <w:rFonts w:ascii="Source Sans Pro" w:eastAsia="Times New Roman" w:hAnsi="Source Sans Pro" w:cs="Calibri"/>
          <w:bCs/>
        </w:rPr>
        <w:t xml:space="preserve">nda for team meetings and supervisions. </w:t>
      </w:r>
      <w:r w:rsidR="00FD02A1">
        <w:rPr>
          <w:rFonts w:ascii="Source Sans Pro" w:eastAsia="Times New Roman" w:hAnsi="Source Sans Pro" w:cs="Calibri"/>
          <w:bCs/>
        </w:rPr>
        <w:t xml:space="preserve">During these meetings, </w:t>
      </w:r>
      <w:proofErr w:type="spellStart"/>
      <w:r w:rsidR="00FD02A1">
        <w:rPr>
          <w:rFonts w:ascii="Source Sans Pro" w:eastAsia="Times New Roman" w:hAnsi="Source Sans Pro" w:cs="Calibri"/>
          <w:bCs/>
        </w:rPr>
        <w:t>collegues</w:t>
      </w:r>
      <w:proofErr w:type="spellEnd"/>
      <w:r w:rsidR="00FD02A1">
        <w:rPr>
          <w:rFonts w:ascii="Source Sans Pro" w:eastAsia="Times New Roman" w:hAnsi="Source Sans Pro" w:cs="Calibri"/>
          <w:bCs/>
        </w:rPr>
        <w:t xml:space="preserve"> can share stories and experiences of using the apps and success can be celebrated. Managers</w:t>
      </w:r>
      <w:r w:rsidRPr="00861730">
        <w:rPr>
          <w:rFonts w:ascii="Source Sans Pro" w:eastAsia="Times New Roman" w:hAnsi="Source Sans Pro" w:cs="Calibri"/>
          <w:bCs/>
        </w:rPr>
        <w:t xml:space="preserve"> </w:t>
      </w:r>
      <w:r w:rsidR="00C65201" w:rsidRPr="00861730">
        <w:rPr>
          <w:rFonts w:ascii="Source Sans Pro" w:eastAsia="Times New Roman" w:hAnsi="Source Sans Pro" w:cs="Calibri"/>
          <w:bCs/>
        </w:rPr>
        <w:t xml:space="preserve">will need to ensure that </w:t>
      </w:r>
      <w:r w:rsidR="008870FA">
        <w:rPr>
          <w:rFonts w:ascii="Source Sans Pro" w:eastAsia="Times New Roman" w:hAnsi="Source Sans Pro" w:cs="Calibri"/>
          <w:bCs/>
        </w:rPr>
        <w:t>S</w:t>
      </w:r>
      <w:r w:rsidR="00C65201" w:rsidRPr="00861730">
        <w:rPr>
          <w:rFonts w:ascii="Source Sans Pro" w:eastAsia="Times New Roman" w:hAnsi="Source Sans Pro" w:cs="Calibri"/>
          <w:bCs/>
        </w:rPr>
        <w:t xml:space="preserve">ocial </w:t>
      </w:r>
      <w:r w:rsidR="008870FA">
        <w:rPr>
          <w:rFonts w:ascii="Source Sans Pro" w:eastAsia="Times New Roman" w:hAnsi="Source Sans Pro" w:cs="Calibri"/>
          <w:bCs/>
        </w:rPr>
        <w:lastRenderedPageBreak/>
        <w:t>W</w:t>
      </w:r>
      <w:r w:rsidR="00C65201" w:rsidRPr="00861730">
        <w:rPr>
          <w:rFonts w:ascii="Source Sans Pro" w:eastAsia="Times New Roman" w:hAnsi="Source Sans Pro" w:cs="Calibri"/>
          <w:bCs/>
        </w:rPr>
        <w:t xml:space="preserve">orkers are using </w:t>
      </w:r>
      <w:r w:rsidR="008870FA" w:rsidRPr="00861730">
        <w:rPr>
          <w:rFonts w:ascii="Source Sans Pro" w:hAnsi="Source Sans Pro" w:cs="Calibri"/>
          <w:lang w:val="en-US"/>
        </w:rPr>
        <w:t>M</w:t>
      </w:r>
      <w:r w:rsidR="008870FA">
        <w:rPr>
          <w:rFonts w:ascii="Source Sans Pro" w:hAnsi="Source Sans Pro" w:cs="Calibri"/>
          <w:lang w:val="en-US"/>
        </w:rPr>
        <w:t>ind Of My Own apps</w:t>
      </w:r>
      <w:r w:rsidR="00C65201" w:rsidRPr="00861730">
        <w:rPr>
          <w:rFonts w:ascii="Source Sans Pro" w:eastAsia="Times New Roman" w:hAnsi="Source Sans Pro" w:cs="Calibri"/>
          <w:bCs/>
        </w:rPr>
        <w:t xml:space="preserve"> to engage with young people and that they are incorporating a young person’s views in their plans.</w:t>
      </w:r>
      <w:r w:rsidRPr="00861730">
        <w:rPr>
          <w:rFonts w:ascii="Source Sans Pro" w:eastAsia="Times New Roman" w:hAnsi="Source Sans Pro" w:cs="Calibri"/>
          <w:bCs/>
        </w:rPr>
        <w:t xml:space="preserve"> </w:t>
      </w:r>
    </w:p>
    <w:p w14:paraId="1C145436" w14:textId="77777777" w:rsidR="00805663" w:rsidRPr="00861730" w:rsidRDefault="00805663" w:rsidP="003F7C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ource Sans Pro" w:hAnsi="Source Sans Pro" w:cs="Calibri"/>
          <w:lang w:val="en-US"/>
        </w:rPr>
      </w:pPr>
      <w:r w:rsidRPr="00861730">
        <w:rPr>
          <w:rFonts w:ascii="Source Sans Pro" w:hAnsi="Source Sans Pro" w:cs="Calibri"/>
          <w:b/>
          <w:bCs/>
          <w:iCs/>
          <w:lang w:val="en-US"/>
        </w:rPr>
        <w:t>Fostering (Supervising Social Workers)</w:t>
      </w:r>
    </w:p>
    <w:p w14:paraId="47535568" w14:textId="51E12F86" w:rsidR="004438DE" w:rsidRPr="008870FA" w:rsidRDefault="00805663" w:rsidP="003F7C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ource Sans Pro" w:hAnsi="Source Sans Pro" w:cs="Calibri"/>
          <w:iCs/>
          <w:lang w:val="en-US"/>
        </w:rPr>
      </w:pPr>
      <w:r w:rsidRPr="00861730">
        <w:rPr>
          <w:rFonts w:ascii="Source Sans Pro" w:hAnsi="Source Sans Pro" w:cs="Calibri"/>
          <w:iCs/>
          <w:lang w:val="en-US"/>
        </w:rPr>
        <w:t xml:space="preserve">Supervising Social Workers are responsible for supporting foster </w:t>
      </w:r>
      <w:proofErr w:type="spellStart"/>
      <w:r w:rsidRPr="00861730">
        <w:rPr>
          <w:rFonts w:ascii="Source Sans Pro" w:hAnsi="Source Sans Pro" w:cs="Calibri"/>
          <w:iCs/>
          <w:lang w:val="en-US"/>
        </w:rPr>
        <w:t>carers</w:t>
      </w:r>
      <w:proofErr w:type="spellEnd"/>
      <w:r w:rsidRPr="00861730">
        <w:rPr>
          <w:rFonts w:ascii="Source Sans Pro" w:hAnsi="Source Sans Pro" w:cs="Calibri"/>
          <w:iCs/>
          <w:lang w:val="en-US"/>
        </w:rPr>
        <w:t xml:space="preserve"> to encourage young people to use </w:t>
      </w:r>
      <w:r w:rsidR="008870FA" w:rsidRPr="00861730">
        <w:rPr>
          <w:rFonts w:ascii="Source Sans Pro" w:hAnsi="Source Sans Pro" w:cs="Calibri"/>
          <w:lang w:val="en-US"/>
        </w:rPr>
        <w:t>M</w:t>
      </w:r>
      <w:r w:rsidR="008870FA">
        <w:rPr>
          <w:rFonts w:ascii="Source Sans Pro" w:hAnsi="Source Sans Pro" w:cs="Calibri"/>
          <w:lang w:val="en-US"/>
        </w:rPr>
        <w:t>ind Of My Own apps</w:t>
      </w:r>
      <w:r w:rsidRPr="00861730">
        <w:rPr>
          <w:rFonts w:ascii="Source Sans Pro" w:hAnsi="Source Sans Pro" w:cs="Calibri"/>
          <w:iCs/>
          <w:lang w:val="en-US"/>
        </w:rPr>
        <w:t xml:space="preserve"> and ensuring that young people have a safe, secure and accessible means to use </w:t>
      </w:r>
      <w:r w:rsidR="008870FA">
        <w:rPr>
          <w:rFonts w:ascii="Source Sans Pro" w:hAnsi="Source Sans Pro" w:cs="Calibri"/>
          <w:iCs/>
          <w:lang w:val="en-US"/>
        </w:rPr>
        <w:t xml:space="preserve">the apps </w:t>
      </w:r>
      <w:r w:rsidRPr="00861730">
        <w:rPr>
          <w:rFonts w:ascii="Source Sans Pro" w:hAnsi="Source Sans Pro" w:cs="Calibri"/>
          <w:iCs/>
          <w:lang w:val="en-US"/>
        </w:rPr>
        <w:t>to express their feelings, views and wishes.</w:t>
      </w:r>
    </w:p>
    <w:p w14:paraId="63004980" w14:textId="77777777" w:rsidR="00805663" w:rsidRPr="00861730" w:rsidRDefault="00805663" w:rsidP="003F7C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ource Sans Pro" w:hAnsi="Source Sans Pro" w:cs="Calibri"/>
          <w:lang w:val="en-US"/>
        </w:rPr>
      </w:pPr>
      <w:r w:rsidRPr="00861730">
        <w:rPr>
          <w:rFonts w:ascii="Source Sans Pro" w:hAnsi="Source Sans Pro" w:cs="Calibri"/>
          <w:b/>
          <w:bCs/>
          <w:iCs/>
          <w:lang w:val="en-US"/>
        </w:rPr>
        <w:t xml:space="preserve">Foster </w:t>
      </w:r>
      <w:proofErr w:type="spellStart"/>
      <w:r w:rsidRPr="00861730">
        <w:rPr>
          <w:rFonts w:ascii="Source Sans Pro" w:hAnsi="Source Sans Pro" w:cs="Calibri"/>
          <w:b/>
          <w:bCs/>
          <w:iCs/>
          <w:lang w:val="en-US"/>
        </w:rPr>
        <w:t>carers</w:t>
      </w:r>
      <w:proofErr w:type="spellEnd"/>
    </w:p>
    <w:p w14:paraId="1D10A1B9" w14:textId="4C2AFDCA" w:rsidR="00805663" w:rsidRPr="00861730" w:rsidRDefault="00805663" w:rsidP="003F7C2D">
      <w:pPr>
        <w:spacing w:line="276" w:lineRule="auto"/>
        <w:jc w:val="both"/>
        <w:rPr>
          <w:rFonts w:ascii="Source Sans Pro" w:hAnsi="Source Sans Pro" w:cs="Calibri"/>
          <w:iCs/>
          <w:lang w:val="en-US"/>
        </w:rPr>
      </w:pPr>
      <w:r w:rsidRPr="00861730">
        <w:rPr>
          <w:rFonts w:ascii="Source Sans Pro" w:hAnsi="Source Sans Pro" w:cs="Calibri"/>
          <w:iCs/>
          <w:lang w:val="en-US"/>
        </w:rPr>
        <w:t xml:space="preserve">Foster </w:t>
      </w:r>
      <w:proofErr w:type="spellStart"/>
      <w:r w:rsidRPr="00861730">
        <w:rPr>
          <w:rFonts w:ascii="Source Sans Pro" w:hAnsi="Source Sans Pro" w:cs="Calibri"/>
          <w:iCs/>
          <w:lang w:val="en-US"/>
        </w:rPr>
        <w:t>carers</w:t>
      </w:r>
      <w:proofErr w:type="spellEnd"/>
      <w:r w:rsidRPr="00861730">
        <w:rPr>
          <w:rFonts w:ascii="Source Sans Pro" w:hAnsi="Source Sans Pro" w:cs="Calibri"/>
          <w:iCs/>
          <w:lang w:val="en-US"/>
        </w:rPr>
        <w:t xml:space="preserve"> where appropriate can encourage and facilitate young people to use </w:t>
      </w:r>
      <w:r w:rsidR="008870FA" w:rsidRPr="00861730">
        <w:rPr>
          <w:rFonts w:ascii="Source Sans Pro" w:hAnsi="Source Sans Pro" w:cs="Calibri"/>
          <w:lang w:val="en-US"/>
        </w:rPr>
        <w:t>M</w:t>
      </w:r>
      <w:r w:rsidR="008870FA">
        <w:rPr>
          <w:rFonts w:ascii="Source Sans Pro" w:hAnsi="Source Sans Pro" w:cs="Calibri"/>
          <w:lang w:val="en-US"/>
        </w:rPr>
        <w:t>ind Of My Own apps</w:t>
      </w:r>
      <w:r w:rsidRPr="00861730">
        <w:rPr>
          <w:rFonts w:ascii="Source Sans Pro" w:hAnsi="Source Sans Pro" w:cs="Calibri"/>
          <w:iCs/>
          <w:lang w:val="en-US"/>
        </w:rPr>
        <w:t>. This should include ensuring children and young people can access this privately if they wish to.</w:t>
      </w:r>
    </w:p>
    <w:p w14:paraId="2218F11A" w14:textId="636E4F08" w:rsidR="00805663" w:rsidRPr="00861730" w:rsidRDefault="00805663" w:rsidP="003F7C2D">
      <w:pPr>
        <w:jc w:val="both"/>
        <w:rPr>
          <w:rFonts w:ascii="Source Sans Pro" w:hAnsi="Source Sans Pro"/>
          <w:b/>
        </w:rPr>
      </w:pPr>
      <w:r w:rsidRPr="00861730">
        <w:rPr>
          <w:rFonts w:ascii="Source Sans Pro" w:hAnsi="Source Sans Pro"/>
          <w:b/>
        </w:rPr>
        <w:t xml:space="preserve">Complaints and representations for </w:t>
      </w:r>
      <w:r w:rsidR="006B0EC7">
        <w:rPr>
          <w:rFonts w:ascii="Source Sans Pro" w:hAnsi="Source Sans Pro"/>
          <w:b/>
        </w:rPr>
        <w:t>children</w:t>
      </w:r>
      <w:r w:rsidRPr="00861730">
        <w:rPr>
          <w:rFonts w:ascii="Source Sans Pro" w:hAnsi="Source Sans Pro"/>
          <w:b/>
        </w:rPr>
        <w:t xml:space="preserve"> </w:t>
      </w:r>
      <w:r w:rsidR="003F1C90" w:rsidRPr="00861730">
        <w:rPr>
          <w:rFonts w:ascii="Source Sans Pro" w:hAnsi="Source Sans Pro"/>
          <w:b/>
        </w:rPr>
        <w:t xml:space="preserve">and </w:t>
      </w:r>
      <w:r w:rsidR="006B0EC7">
        <w:rPr>
          <w:rFonts w:ascii="Source Sans Pro" w:hAnsi="Source Sans Pro"/>
          <w:b/>
        </w:rPr>
        <w:t>young people in care</w:t>
      </w:r>
    </w:p>
    <w:p w14:paraId="31E64372" w14:textId="766E2B44" w:rsidR="00805663" w:rsidRPr="00861730" w:rsidRDefault="008870FA" w:rsidP="003F7C2D">
      <w:pPr>
        <w:jc w:val="both"/>
        <w:rPr>
          <w:rFonts w:ascii="Source Sans Pro" w:hAnsi="Source Sans Pro"/>
        </w:rPr>
      </w:pPr>
      <w:r w:rsidRPr="00861730">
        <w:rPr>
          <w:rFonts w:ascii="Source Sans Pro" w:hAnsi="Source Sans Pro" w:cs="Calibri"/>
          <w:lang w:val="en-US"/>
        </w:rPr>
        <w:t>M</w:t>
      </w:r>
      <w:r>
        <w:rPr>
          <w:rFonts w:ascii="Source Sans Pro" w:hAnsi="Source Sans Pro" w:cs="Calibri"/>
          <w:lang w:val="en-US"/>
        </w:rPr>
        <w:t xml:space="preserve">ind Of My Own  apps </w:t>
      </w:r>
      <w:r w:rsidR="00805663" w:rsidRPr="00861730">
        <w:rPr>
          <w:rFonts w:ascii="Source Sans Pro" w:hAnsi="Source Sans Pro"/>
        </w:rPr>
        <w:t xml:space="preserve">offers children </w:t>
      </w:r>
      <w:r w:rsidR="003F1C90" w:rsidRPr="00861730">
        <w:rPr>
          <w:rFonts w:ascii="Source Sans Pro" w:hAnsi="Source Sans Pro"/>
        </w:rPr>
        <w:t xml:space="preserve">and </w:t>
      </w:r>
      <w:r w:rsidR="00805663" w:rsidRPr="00861730">
        <w:rPr>
          <w:rFonts w:ascii="Source Sans Pro" w:hAnsi="Source Sans Pro"/>
        </w:rPr>
        <w:t xml:space="preserve">young people a direct way of sending a complaint or saying if they are not happy about something. All of the children </w:t>
      </w:r>
      <w:r w:rsidR="003F1C90" w:rsidRPr="00861730">
        <w:rPr>
          <w:rFonts w:ascii="Source Sans Pro" w:hAnsi="Source Sans Pro"/>
        </w:rPr>
        <w:t xml:space="preserve">and </w:t>
      </w:r>
      <w:r w:rsidR="00805663" w:rsidRPr="00861730">
        <w:rPr>
          <w:rFonts w:ascii="Source Sans Pro" w:hAnsi="Source Sans Pro"/>
        </w:rPr>
        <w:t xml:space="preserve">young people in our care must be helped to open </w:t>
      </w:r>
      <w:r>
        <w:rPr>
          <w:rFonts w:ascii="Source Sans Pro" w:hAnsi="Source Sans Pro"/>
        </w:rPr>
        <w:t>an</w:t>
      </w:r>
      <w:r w:rsidR="00805663" w:rsidRPr="00861730">
        <w:rPr>
          <w:rFonts w:ascii="Source Sans Pro" w:hAnsi="Source Sans Pro"/>
        </w:rPr>
        <w:t xml:space="preserve"> account</w:t>
      </w:r>
      <w:r>
        <w:rPr>
          <w:rFonts w:ascii="Source Sans Pro" w:hAnsi="Source Sans Pro"/>
        </w:rPr>
        <w:t xml:space="preserve"> on the One app</w:t>
      </w:r>
      <w:r w:rsidR="00805663" w:rsidRPr="00861730">
        <w:rPr>
          <w:rFonts w:ascii="Source Sans Pro" w:hAnsi="Source Sans Pro"/>
        </w:rPr>
        <w:t xml:space="preserve">, </w:t>
      </w:r>
      <w:r>
        <w:rPr>
          <w:rFonts w:ascii="Source Sans Pro" w:hAnsi="Source Sans Pro"/>
        </w:rPr>
        <w:t xml:space="preserve">as well as, </w:t>
      </w:r>
      <w:r w:rsidR="00FD02A1">
        <w:rPr>
          <w:rFonts w:ascii="Source Sans Pro" w:hAnsi="Source Sans Pro"/>
        </w:rPr>
        <w:t>s</w:t>
      </w:r>
      <w:r w:rsidR="00805663" w:rsidRPr="00861730">
        <w:rPr>
          <w:rFonts w:ascii="Source Sans Pro" w:hAnsi="Source Sans Pro"/>
        </w:rPr>
        <w:t>hown how it can be used to raise concerns or make complaints. It is seen as a sign of progress if more young people are able to make representations or complain.</w:t>
      </w:r>
    </w:p>
    <w:p w14:paraId="69B62D73" w14:textId="77777777" w:rsidR="003305B1" w:rsidRPr="00861730" w:rsidRDefault="003305B1" w:rsidP="003F7C2D">
      <w:pPr>
        <w:jc w:val="both"/>
        <w:rPr>
          <w:rFonts w:ascii="Source Sans Pro" w:hAnsi="Source Sans Pro"/>
          <w:b/>
        </w:rPr>
      </w:pPr>
      <w:r w:rsidRPr="00861730">
        <w:rPr>
          <w:rFonts w:ascii="Source Sans Pro" w:hAnsi="Source Sans Pro"/>
          <w:b/>
        </w:rPr>
        <w:t>Early Help</w:t>
      </w:r>
    </w:p>
    <w:p w14:paraId="0CFA8818" w14:textId="754CEBFD" w:rsidR="006253E4" w:rsidRPr="00861730" w:rsidRDefault="008870FA" w:rsidP="003F7C2D">
      <w:pPr>
        <w:jc w:val="both"/>
        <w:rPr>
          <w:rFonts w:ascii="Source Sans Pro" w:hAnsi="Source Sans Pro"/>
          <w:sz w:val="24"/>
          <w:szCs w:val="24"/>
        </w:rPr>
      </w:pPr>
      <w:r w:rsidRPr="00861730">
        <w:rPr>
          <w:rFonts w:ascii="Source Sans Pro" w:hAnsi="Source Sans Pro" w:cs="Calibri"/>
          <w:lang w:val="en-US"/>
        </w:rPr>
        <w:t>M</w:t>
      </w:r>
      <w:r>
        <w:rPr>
          <w:rFonts w:ascii="Source Sans Pro" w:hAnsi="Source Sans Pro" w:cs="Calibri"/>
          <w:lang w:val="en-US"/>
        </w:rPr>
        <w:t>ind Of My Own apps should be</w:t>
      </w:r>
      <w:r w:rsidR="00AA167A" w:rsidRPr="00861730">
        <w:rPr>
          <w:rFonts w:ascii="Source Sans Pro" w:hAnsi="Source Sans Pro"/>
        </w:rPr>
        <w:t xml:space="preserve"> used as a direct tool to capture the voice of children and young people during all early help interven</w:t>
      </w:r>
      <w:r w:rsidR="004438DE" w:rsidRPr="00861730">
        <w:rPr>
          <w:rFonts w:ascii="Source Sans Pro" w:hAnsi="Source Sans Pro"/>
        </w:rPr>
        <w:t>t</w:t>
      </w:r>
      <w:r w:rsidR="00AA167A" w:rsidRPr="00861730">
        <w:rPr>
          <w:rFonts w:ascii="Source Sans Pro" w:hAnsi="Source Sans Pro"/>
        </w:rPr>
        <w:t xml:space="preserve">ions.  </w:t>
      </w:r>
    </w:p>
    <w:p w14:paraId="0243C91B" w14:textId="42F648CC" w:rsidR="008A1FE6" w:rsidRPr="00861730" w:rsidRDefault="008A1FE6" w:rsidP="003F7C2D">
      <w:pPr>
        <w:jc w:val="both"/>
        <w:rPr>
          <w:rFonts w:ascii="Source Sans Pro" w:hAnsi="Source Sans Pro"/>
          <w:b/>
          <w:sz w:val="28"/>
          <w:szCs w:val="28"/>
        </w:rPr>
      </w:pPr>
      <w:r w:rsidRPr="00861730">
        <w:rPr>
          <w:rFonts w:ascii="Source Sans Pro" w:hAnsi="Source Sans Pro"/>
          <w:b/>
          <w:sz w:val="28"/>
          <w:szCs w:val="28"/>
        </w:rPr>
        <w:t xml:space="preserve">Your </w:t>
      </w:r>
      <w:r w:rsidR="008870FA" w:rsidRPr="008870FA">
        <w:rPr>
          <w:rFonts w:ascii="Source Sans Pro" w:hAnsi="Source Sans Pro" w:cs="Calibri"/>
          <w:b/>
          <w:sz w:val="28"/>
          <w:szCs w:val="28"/>
          <w:lang w:val="en-US"/>
        </w:rPr>
        <w:t>Mind Of My Own</w:t>
      </w:r>
      <w:r w:rsidRPr="008870FA">
        <w:rPr>
          <w:rFonts w:ascii="Source Sans Pro" w:hAnsi="Source Sans Pro"/>
          <w:b/>
          <w:sz w:val="28"/>
          <w:szCs w:val="28"/>
        </w:rPr>
        <w:t xml:space="preserve"> Leads</w:t>
      </w:r>
    </w:p>
    <w:p w14:paraId="4FD61D62" w14:textId="28EAEE29" w:rsidR="006B0EC7" w:rsidRPr="006B0EC7" w:rsidRDefault="006B0EC7" w:rsidP="003F7C2D">
      <w:pPr>
        <w:jc w:val="both"/>
        <w:rPr>
          <w:rFonts w:ascii="Source Sans Pro" w:hAnsi="Source Sans Pro"/>
        </w:rPr>
      </w:pPr>
      <w:r w:rsidRPr="006B0EC7">
        <w:rPr>
          <w:rFonts w:ascii="Source Sans Pro" w:hAnsi="Source Sans Pro"/>
        </w:rPr>
        <w:t xml:space="preserve">Lyn Green, Participation Officer and Mind of My Own Lead </w:t>
      </w:r>
      <w:r>
        <w:rPr>
          <w:rFonts w:ascii="Source Sans Pro" w:hAnsi="Source Sans Pro"/>
        </w:rPr>
        <w:t xml:space="preserve"> </w:t>
      </w:r>
      <w:hyperlink r:id="rId10" w:history="1">
        <w:r w:rsidRPr="00945C70">
          <w:rPr>
            <w:rStyle w:val="Hyperlink"/>
            <w:rFonts w:ascii="Source Sans Pro" w:hAnsi="Source Sans Pro"/>
          </w:rPr>
          <w:t>lyn.green@gloucestershire.gov.uk</w:t>
        </w:r>
      </w:hyperlink>
    </w:p>
    <w:p w14:paraId="702DF7EB" w14:textId="15273F28" w:rsidR="006B0EC7" w:rsidRPr="006B0EC7" w:rsidRDefault="006B0EC7" w:rsidP="003F7C2D">
      <w:pPr>
        <w:jc w:val="both"/>
        <w:rPr>
          <w:rFonts w:ascii="Source Sans Pro" w:hAnsi="Source Sans Pro"/>
        </w:rPr>
      </w:pPr>
      <w:r w:rsidRPr="006B0EC7">
        <w:rPr>
          <w:rFonts w:ascii="Source Sans Pro" w:hAnsi="Source Sans Pro"/>
        </w:rPr>
        <w:t>Hazel Penn, Participation Officer</w:t>
      </w:r>
      <w:r>
        <w:rPr>
          <w:rFonts w:ascii="Source Sans Pro" w:hAnsi="Source Sans Pro"/>
        </w:rPr>
        <w:t xml:space="preserve"> </w:t>
      </w:r>
      <w:hyperlink r:id="rId11" w:history="1">
        <w:r w:rsidRPr="00945C70">
          <w:rPr>
            <w:rStyle w:val="Hyperlink"/>
            <w:rFonts w:ascii="Source Sans Pro" w:hAnsi="Source Sans Pro"/>
          </w:rPr>
          <w:t>hazel.penn@gloucestershire.gov.uk</w:t>
        </w:r>
      </w:hyperlink>
    </w:p>
    <w:p w14:paraId="5CA6FF45" w14:textId="1F06DD55" w:rsidR="00861730" w:rsidRPr="006B0EC7" w:rsidRDefault="006B0EC7" w:rsidP="003F7C2D">
      <w:pPr>
        <w:jc w:val="both"/>
        <w:rPr>
          <w:rFonts w:ascii="Source Sans Pro" w:hAnsi="Source Sans Pro"/>
        </w:rPr>
      </w:pPr>
      <w:r w:rsidRPr="006B0EC7">
        <w:rPr>
          <w:rFonts w:ascii="Source Sans Pro" w:hAnsi="Source Sans Pro"/>
        </w:rPr>
        <w:t>Della Keith, Participation Manager</w:t>
      </w:r>
      <w:r>
        <w:rPr>
          <w:rFonts w:ascii="Source Sans Pro" w:hAnsi="Source Sans Pro"/>
        </w:rPr>
        <w:t xml:space="preserve"> </w:t>
      </w:r>
      <w:hyperlink r:id="rId12" w:history="1">
        <w:r w:rsidRPr="00945C70">
          <w:rPr>
            <w:rStyle w:val="Hyperlink"/>
            <w:rFonts w:ascii="Source Sans Pro" w:hAnsi="Source Sans Pro"/>
          </w:rPr>
          <w:t>della.keith@gloucestershire.gov.uk</w:t>
        </w:r>
      </w:hyperlink>
    </w:p>
    <w:p w14:paraId="0D9BD675" w14:textId="3540128E" w:rsidR="006253E4" w:rsidRPr="00861730" w:rsidRDefault="008870FA" w:rsidP="003F7C2D">
      <w:pPr>
        <w:jc w:val="both"/>
        <w:rPr>
          <w:rFonts w:ascii="Source Sans Pro" w:hAnsi="Source Sans Pro"/>
          <w:b/>
          <w:sz w:val="28"/>
          <w:szCs w:val="28"/>
        </w:rPr>
      </w:pPr>
      <w:r w:rsidRPr="008870FA">
        <w:rPr>
          <w:rFonts w:ascii="Source Sans Pro" w:hAnsi="Source Sans Pro"/>
          <w:b/>
          <w:sz w:val="28"/>
          <w:szCs w:val="28"/>
        </w:rPr>
        <w:t>Mind Of My Own</w:t>
      </w:r>
      <w:r w:rsidR="006253E4" w:rsidRPr="00861730">
        <w:rPr>
          <w:rFonts w:ascii="Source Sans Pro" w:hAnsi="Source Sans Pro"/>
          <w:b/>
          <w:sz w:val="28"/>
          <w:szCs w:val="28"/>
        </w:rPr>
        <w:t xml:space="preserve"> </w:t>
      </w:r>
      <w:r>
        <w:rPr>
          <w:rFonts w:ascii="Source Sans Pro" w:hAnsi="Source Sans Pro"/>
          <w:b/>
          <w:sz w:val="28"/>
          <w:szCs w:val="28"/>
        </w:rPr>
        <w:t>Admin</w:t>
      </w:r>
      <w:r w:rsidR="006253E4" w:rsidRPr="00861730">
        <w:rPr>
          <w:rFonts w:ascii="Source Sans Pro" w:hAnsi="Source Sans Pro"/>
          <w:b/>
          <w:sz w:val="28"/>
          <w:szCs w:val="28"/>
        </w:rPr>
        <w:t xml:space="preserve"> Support</w:t>
      </w:r>
    </w:p>
    <w:p w14:paraId="2E7EF88F" w14:textId="4C494312" w:rsidR="006253E4" w:rsidRPr="00861730" w:rsidRDefault="006253E4" w:rsidP="003F7C2D">
      <w:pPr>
        <w:jc w:val="both"/>
        <w:rPr>
          <w:rFonts w:ascii="Source Sans Pro" w:hAnsi="Source Sans Pro"/>
        </w:rPr>
      </w:pPr>
      <w:r w:rsidRPr="00861730">
        <w:rPr>
          <w:rFonts w:ascii="Source Sans Pro" w:hAnsi="Source Sans Pro"/>
        </w:rPr>
        <w:t xml:space="preserve">All </w:t>
      </w:r>
      <w:r w:rsidR="008870FA">
        <w:rPr>
          <w:rFonts w:ascii="Source Sans Pro" w:hAnsi="Source Sans Pro"/>
        </w:rPr>
        <w:t>Mind Of My Own</w:t>
      </w:r>
      <w:r w:rsidRPr="00861730">
        <w:rPr>
          <w:rFonts w:ascii="Source Sans Pro" w:hAnsi="Source Sans Pro"/>
        </w:rPr>
        <w:t xml:space="preserve"> statements sent via young people’s accounts</w:t>
      </w:r>
      <w:r w:rsidR="006B0EC7">
        <w:rPr>
          <w:rFonts w:ascii="Source Sans Pro" w:hAnsi="Source Sans Pro"/>
        </w:rPr>
        <w:t xml:space="preserve"> should</w:t>
      </w:r>
      <w:r w:rsidRPr="00861730">
        <w:rPr>
          <w:rFonts w:ascii="Source Sans Pro" w:hAnsi="Source Sans Pro"/>
        </w:rPr>
        <w:t xml:space="preserve"> be saved </w:t>
      </w:r>
      <w:r w:rsidR="006B0EC7">
        <w:rPr>
          <w:rFonts w:ascii="Source Sans Pro" w:hAnsi="Source Sans Pro"/>
        </w:rPr>
        <w:t xml:space="preserve">by the worker </w:t>
      </w:r>
      <w:r w:rsidRPr="00861730">
        <w:rPr>
          <w:rFonts w:ascii="Source Sans Pro" w:hAnsi="Source Sans Pro"/>
        </w:rPr>
        <w:t xml:space="preserve"> onto the child/young person’s case file and they will add a case note to say a young person’s statement has been received..</w:t>
      </w:r>
    </w:p>
    <w:p w14:paraId="58124650" w14:textId="460469D5" w:rsidR="006253E4" w:rsidRDefault="008A1FE6" w:rsidP="003F7C2D">
      <w:pPr>
        <w:jc w:val="both"/>
        <w:rPr>
          <w:rFonts w:ascii="Source Sans Pro" w:hAnsi="Source Sans Pro"/>
        </w:rPr>
      </w:pPr>
      <w:r w:rsidRPr="00861730">
        <w:rPr>
          <w:rFonts w:ascii="Source Sans Pro" w:hAnsi="Source Sans Pro"/>
        </w:rPr>
        <w:t xml:space="preserve">The </w:t>
      </w:r>
      <w:r w:rsidR="008870FA">
        <w:rPr>
          <w:rFonts w:ascii="Source Sans Pro" w:hAnsi="Source Sans Pro"/>
        </w:rPr>
        <w:t>Mind Of My Own</w:t>
      </w:r>
      <w:r w:rsidRPr="00861730">
        <w:rPr>
          <w:rFonts w:ascii="Source Sans Pro" w:hAnsi="Source Sans Pro"/>
        </w:rPr>
        <w:t xml:space="preserve"> </w:t>
      </w:r>
      <w:r w:rsidR="008870FA">
        <w:rPr>
          <w:rFonts w:ascii="Source Sans Pro" w:hAnsi="Source Sans Pro"/>
        </w:rPr>
        <w:t>admin</w:t>
      </w:r>
      <w:r w:rsidRPr="00861730">
        <w:rPr>
          <w:rFonts w:ascii="Source Sans Pro" w:hAnsi="Source Sans Pro"/>
        </w:rPr>
        <w:t xml:space="preserve"> team can be contacted via </w:t>
      </w:r>
      <w:hyperlink r:id="rId13" w:history="1">
        <w:r w:rsidR="00A44CE9" w:rsidRPr="00945C70">
          <w:rPr>
            <w:rStyle w:val="Hyperlink"/>
            <w:rFonts w:ascii="Source Sans Pro" w:hAnsi="Source Sans Pro"/>
          </w:rPr>
          <w:t>momo@gloucestershire.gov.uk</w:t>
        </w:r>
      </w:hyperlink>
    </w:p>
    <w:p w14:paraId="5C0FA4CC" w14:textId="77777777" w:rsidR="00A44CE9" w:rsidRPr="00861730" w:rsidRDefault="00A44CE9" w:rsidP="003F7C2D">
      <w:pPr>
        <w:jc w:val="both"/>
        <w:rPr>
          <w:rFonts w:ascii="Source Sans Pro" w:hAnsi="Source Sans Pro"/>
          <w:sz w:val="24"/>
          <w:szCs w:val="24"/>
        </w:rPr>
      </w:pPr>
      <w:bookmarkStart w:id="0" w:name="_GoBack"/>
      <w:bookmarkEnd w:id="0"/>
    </w:p>
    <w:sectPr w:rsidR="00A44CE9" w:rsidRPr="00861730" w:rsidSect="008A1FE6">
      <w:footerReference w:type="default" r:id="rId14"/>
      <w:pgSz w:w="11906" w:h="16838"/>
      <w:pgMar w:top="1440" w:right="1440" w:bottom="80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C2F4" w14:textId="77777777" w:rsidR="00A863D0" w:rsidRDefault="00A863D0" w:rsidP="00861730">
      <w:pPr>
        <w:spacing w:after="0" w:line="240" w:lineRule="auto"/>
      </w:pPr>
      <w:r>
        <w:separator/>
      </w:r>
    </w:p>
  </w:endnote>
  <w:endnote w:type="continuationSeparator" w:id="0">
    <w:p w14:paraId="55581352" w14:textId="77777777" w:rsidR="00A863D0" w:rsidRDefault="00A863D0" w:rsidP="0086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75B9F" w14:textId="77777777" w:rsidR="00861730" w:rsidRDefault="00861730">
    <w:pPr>
      <w:pStyle w:val="Footer"/>
    </w:pPr>
    <w:r>
      <w:tab/>
      <w:t>© Mind of My Own Ltd 2018-2020</w:t>
    </w:r>
  </w:p>
  <w:p w14:paraId="5122B662" w14:textId="77777777" w:rsidR="00861730" w:rsidRDefault="0086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918B" w14:textId="77777777" w:rsidR="00A863D0" w:rsidRDefault="00A863D0" w:rsidP="00861730">
      <w:pPr>
        <w:spacing w:after="0" w:line="240" w:lineRule="auto"/>
      </w:pPr>
      <w:r>
        <w:separator/>
      </w:r>
    </w:p>
  </w:footnote>
  <w:footnote w:type="continuationSeparator" w:id="0">
    <w:p w14:paraId="25CB11BD" w14:textId="77777777" w:rsidR="00A863D0" w:rsidRDefault="00A863D0" w:rsidP="0086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42A"/>
    <w:multiLevelType w:val="hybridMultilevel"/>
    <w:tmpl w:val="C280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AD6"/>
    <w:multiLevelType w:val="hybridMultilevel"/>
    <w:tmpl w:val="3EEA0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7C41"/>
    <w:multiLevelType w:val="hybridMultilevel"/>
    <w:tmpl w:val="461E4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81D75"/>
    <w:multiLevelType w:val="hybridMultilevel"/>
    <w:tmpl w:val="CAAA7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DD653D"/>
    <w:multiLevelType w:val="hybridMultilevel"/>
    <w:tmpl w:val="DBE4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25B9"/>
    <w:multiLevelType w:val="hybridMultilevel"/>
    <w:tmpl w:val="C8E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32D31"/>
    <w:multiLevelType w:val="hybridMultilevel"/>
    <w:tmpl w:val="C4AA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12F9E"/>
    <w:multiLevelType w:val="hybridMultilevel"/>
    <w:tmpl w:val="03089472"/>
    <w:lvl w:ilvl="0" w:tplc="92FAF73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C2F21"/>
    <w:multiLevelType w:val="hybridMultilevel"/>
    <w:tmpl w:val="E8AA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5782B"/>
    <w:multiLevelType w:val="hybridMultilevel"/>
    <w:tmpl w:val="620C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D5F6C"/>
    <w:multiLevelType w:val="hybridMultilevel"/>
    <w:tmpl w:val="12C0A7F8"/>
    <w:lvl w:ilvl="0" w:tplc="92FAF73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B3412"/>
    <w:multiLevelType w:val="hybridMultilevel"/>
    <w:tmpl w:val="CE507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90"/>
    <w:rsid w:val="000A5234"/>
    <w:rsid w:val="000B5981"/>
    <w:rsid w:val="00102A2B"/>
    <w:rsid w:val="00170859"/>
    <w:rsid w:val="00186D85"/>
    <w:rsid w:val="001C356B"/>
    <w:rsid w:val="001D621F"/>
    <w:rsid w:val="00266790"/>
    <w:rsid w:val="00271598"/>
    <w:rsid w:val="00296617"/>
    <w:rsid w:val="002D619E"/>
    <w:rsid w:val="002F5040"/>
    <w:rsid w:val="003305B1"/>
    <w:rsid w:val="003F1C90"/>
    <w:rsid w:val="003F7C2D"/>
    <w:rsid w:val="004438DE"/>
    <w:rsid w:val="004572DD"/>
    <w:rsid w:val="0048413E"/>
    <w:rsid w:val="004C2040"/>
    <w:rsid w:val="005E4036"/>
    <w:rsid w:val="005F7901"/>
    <w:rsid w:val="006253E4"/>
    <w:rsid w:val="00633204"/>
    <w:rsid w:val="006B0EC7"/>
    <w:rsid w:val="006C0871"/>
    <w:rsid w:val="007079BD"/>
    <w:rsid w:val="007820F4"/>
    <w:rsid w:val="007D0001"/>
    <w:rsid w:val="00805663"/>
    <w:rsid w:val="00833912"/>
    <w:rsid w:val="00861730"/>
    <w:rsid w:val="008870FA"/>
    <w:rsid w:val="008A1FE6"/>
    <w:rsid w:val="00905C21"/>
    <w:rsid w:val="009A3087"/>
    <w:rsid w:val="009E4965"/>
    <w:rsid w:val="00A03AF2"/>
    <w:rsid w:val="00A32845"/>
    <w:rsid w:val="00A44CE9"/>
    <w:rsid w:val="00A81AAA"/>
    <w:rsid w:val="00A863D0"/>
    <w:rsid w:val="00AA167A"/>
    <w:rsid w:val="00AB0AAE"/>
    <w:rsid w:val="00AE28E1"/>
    <w:rsid w:val="00B021BF"/>
    <w:rsid w:val="00B43871"/>
    <w:rsid w:val="00B620B8"/>
    <w:rsid w:val="00BC2564"/>
    <w:rsid w:val="00C65201"/>
    <w:rsid w:val="00CE385A"/>
    <w:rsid w:val="00CF2E33"/>
    <w:rsid w:val="00DB361A"/>
    <w:rsid w:val="00DF0C38"/>
    <w:rsid w:val="00E637A0"/>
    <w:rsid w:val="00EC0BE1"/>
    <w:rsid w:val="00F954F6"/>
    <w:rsid w:val="00F974AA"/>
    <w:rsid w:val="00FB5D60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3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F4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uiPriority w:val="99"/>
    <w:unhideWhenUsed/>
    <w:rsid w:val="007D000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D0001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90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3F1C90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3F1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C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17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17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17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173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F4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uiPriority w:val="99"/>
    <w:unhideWhenUsed/>
    <w:rsid w:val="007D000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D0001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90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3F1C90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3F1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C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17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17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17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17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mo@gloucestershi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lla.keith@gloucestershire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zel.penn@gloucestershire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yn.green@gloucester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 Adam</dc:creator>
  <cp:lastModifiedBy>GREEN, Lyn</cp:lastModifiedBy>
  <cp:revision>2</cp:revision>
  <dcterms:created xsi:type="dcterms:W3CDTF">2019-07-10T10:50:00Z</dcterms:created>
  <dcterms:modified xsi:type="dcterms:W3CDTF">2019-07-10T10:50:00Z</dcterms:modified>
</cp:coreProperties>
</file>