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1E0" w:firstRow="1" w:lastRow="1" w:firstColumn="1" w:lastColumn="1" w:noHBand="0" w:noVBand="0"/>
      </w:tblPr>
      <w:tblGrid>
        <w:gridCol w:w="588"/>
        <w:gridCol w:w="600"/>
        <w:gridCol w:w="148"/>
        <w:gridCol w:w="6819"/>
        <w:gridCol w:w="250"/>
        <w:gridCol w:w="1557"/>
      </w:tblGrid>
      <w:tr w:rsidR="00FF2EDD" w:rsidRPr="005A36E3" w:rsidTr="002F5C88">
        <w:tc>
          <w:tcPr>
            <w:tcW w:w="1336" w:type="dxa"/>
            <w:gridSpan w:val="3"/>
          </w:tcPr>
          <w:p w:rsidR="00FF2EDD" w:rsidRPr="005A36E3" w:rsidRDefault="00355E66">
            <w:pPr>
              <w:rPr>
                <w:rFonts w:ascii="Verdana" w:hAnsi="Verdana" w:cs="Arial"/>
                <w:b/>
                <w:sz w:val="36"/>
                <w:szCs w:val="36"/>
              </w:rPr>
            </w:pPr>
            <w:r w:rsidRPr="005A36E3">
              <w:rPr>
                <w:rFonts w:ascii="Verdana" w:hAnsi="Verdana" w:cs="Arial"/>
                <w:b/>
                <w:sz w:val="36"/>
                <w:szCs w:val="36"/>
              </w:rPr>
              <w:t>Title</w:t>
            </w:r>
            <w:r w:rsidR="00FF2EDD" w:rsidRPr="005A36E3">
              <w:rPr>
                <w:rFonts w:ascii="Verdana" w:hAnsi="Verdana" w:cs="Arial"/>
                <w:b/>
                <w:sz w:val="36"/>
                <w:szCs w:val="36"/>
              </w:rPr>
              <w:t>:</w:t>
            </w:r>
          </w:p>
        </w:tc>
        <w:tc>
          <w:tcPr>
            <w:tcW w:w="8626" w:type="dxa"/>
            <w:gridSpan w:val="3"/>
          </w:tcPr>
          <w:p w:rsidR="00FF2EDD" w:rsidRPr="005A36E3" w:rsidRDefault="00762C52">
            <w:pPr>
              <w:rPr>
                <w:rFonts w:ascii="Verdana" w:hAnsi="Verdana" w:cs="Arial"/>
                <w:b/>
                <w:sz w:val="32"/>
                <w:szCs w:val="32"/>
              </w:rPr>
            </w:pPr>
            <w:r w:rsidRPr="005A36E3">
              <w:rPr>
                <w:rFonts w:ascii="Verdana" w:hAnsi="Verdana" w:cs="Arial"/>
                <w:b/>
                <w:sz w:val="32"/>
                <w:szCs w:val="32"/>
              </w:rPr>
              <w:t xml:space="preserve">VIDEOS, FILMS </w:t>
            </w:r>
            <w:smartTag w:uri="urn:schemas-microsoft-com:office:smarttags" w:element="stockticker">
              <w:r w:rsidRPr="005A36E3">
                <w:rPr>
                  <w:rFonts w:ascii="Verdana" w:hAnsi="Verdana" w:cs="Arial"/>
                  <w:b/>
                  <w:sz w:val="32"/>
                  <w:szCs w:val="32"/>
                </w:rPr>
                <w:t>AND</w:t>
              </w:r>
            </w:smartTag>
            <w:r w:rsidRPr="005A36E3">
              <w:rPr>
                <w:rFonts w:ascii="Verdana" w:hAnsi="Verdana" w:cs="Arial"/>
                <w:b/>
                <w:sz w:val="32"/>
                <w:szCs w:val="32"/>
              </w:rPr>
              <w:t xml:space="preserve"> COMPUTER GAMES</w:t>
            </w:r>
          </w:p>
        </w:tc>
      </w:tr>
      <w:tr w:rsidR="00FF2EDD" w:rsidRPr="005A36E3" w:rsidTr="002F5C88">
        <w:tc>
          <w:tcPr>
            <w:tcW w:w="1336" w:type="dxa"/>
            <w:gridSpan w:val="3"/>
          </w:tcPr>
          <w:p w:rsidR="00FF2EDD" w:rsidRPr="005A36E3" w:rsidRDefault="00FF2EDD">
            <w:pPr>
              <w:rPr>
                <w:rFonts w:ascii="Verdana" w:hAnsi="Verdana" w:cs="Arial"/>
                <w:sz w:val="22"/>
                <w:szCs w:val="22"/>
              </w:rPr>
            </w:pPr>
          </w:p>
        </w:tc>
        <w:tc>
          <w:tcPr>
            <w:tcW w:w="8626" w:type="dxa"/>
            <w:gridSpan w:val="3"/>
          </w:tcPr>
          <w:p w:rsidR="00FF2EDD" w:rsidRPr="005A36E3" w:rsidRDefault="00FF2EDD">
            <w:pPr>
              <w:rPr>
                <w:rFonts w:ascii="Verdana" w:hAnsi="Verdana" w:cs="Arial"/>
                <w:sz w:val="22"/>
                <w:szCs w:val="22"/>
              </w:rPr>
            </w:pPr>
          </w:p>
        </w:tc>
      </w:tr>
      <w:tr w:rsidR="00FF2EDD" w:rsidRPr="005A36E3" w:rsidTr="002F5C88">
        <w:tc>
          <w:tcPr>
            <w:tcW w:w="588" w:type="dxa"/>
          </w:tcPr>
          <w:p w:rsidR="00FF2EDD" w:rsidRPr="005A36E3" w:rsidRDefault="00FF2EDD" w:rsidP="002F5C88">
            <w:pPr>
              <w:spacing w:before="120" w:after="120"/>
              <w:rPr>
                <w:rFonts w:ascii="Verdana" w:hAnsi="Verdana" w:cs="Arial"/>
                <w:b/>
                <w:sz w:val="28"/>
                <w:szCs w:val="28"/>
              </w:rPr>
            </w:pPr>
            <w:r w:rsidRPr="005A36E3">
              <w:rPr>
                <w:rFonts w:ascii="Verdana" w:hAnsi="Verdana" w:cs="Arial"/>
                <w:b/>
                <w:sz w:val="28"/>
                <w:szCs w:val="28"/>
              </w:rPr>
              <w:t>1</w:t>
            </w:r>
          </w:p>
        </w:tc>
        <w:tc>
          <w:tcPr>
            <w:tcW w:w="9374" w:type="dxa"/>
            <w:gridSpan w:val="5"/>
          </w:tcPr>
          <w:p w:rsidR="00FF2EDD" w:rsidRPr="005A36E3" w:rsidRDefault="00FF2EDD" w:rsidP="002F5C88">
            <w:pPr>
              <w:spacing w:before="120" w:after="120"/>
              <w:rPr>
                <w:rFonts w:ascii="Verdana" w:hAnsi="Verdana" w:cs="Arial"/>
                <w:b/>
                <w:sz w:val="28"/>
                <w:szCs w:val="28"/>
              </w:rPr>
            </w:pPr>
            <w:r w:rsidRPr="005A36E3">
              <w:rPr>
                <w:rFonts w:ascii="Verdana" w:hAnsi="Verdana" w:cs="Arial"/>
                <w:b/>
                <w:sz w:val="28"/>
                <w:szCs w:val="28"/>
              </w:rPr>
              <w:t>Purpose</w:t>
            </w:r>
          </w:p>
        </w:tc>
      </w:tr>
      <w:tr w:rsidR="00FF2EDD" w:rsidRPr="005A36E3" w:rsidTr="002F5C88">
        <w:tc>
          <w:tcPr>
            <w:tcW w:w="588" w:type="dxa"/>
          </w:tcPr>
          <w:p w:rsidR="00FF2EDD" w:rsidRPr="005A36E3" w:rsidRDefault="00FF2EDD" w:rsidP="002F5C88">
            <w:pPr>
              <w:spacing w:after="120"/>
              <w:rPr>
                <w:rFonts w:ascii="Verdana" w:hAnsi="Verdana" w:cs="Arial"/>
                <w:sz w:val="22"/>
                <w:szCs w:val="22"/>
              </w:rPr>
            </w:pPr>
          </w:p>
        </w:tc>
        <w:tc>
          <w:tcPr>
            <w:tcW w:w="9374" w:type="dxa"/>
            <w:gridSpan w:val="5"/>
          </w:tcPr>
          <w:p w:rsidR="00762C52" w:rsidRPr="005A36E3" w:rsidRDefault="00762C52" w:rsidP="002F5C88">
            <w:pPr>
              <w:pStyle w:val="BodyTextIndent"/>
              <w:ind w:left="0"/>
              <w:jc w:val="both"/>
              <w:rPr>
                <w:rFonts w:ascii="Verdana" w:hAnsi="Verdana" w:cs="Arial"/>
                <w:sz w:val="22"/>
                <w:szCs w:val="22"/>
              </w:rPr>
            </w:pPr>
            <w:r w:rsidRPr="005A36E3">
              <w:rPr>
                <w:rFonts w:ascii="Verdana" w:hAnsi="Verdana" w:cs="Arial"/>
                <w:sz w:val="22"/>
                <w:szCs w:val="22"/>
              </w:rPr>
              <w:t>Most children and young people will enjoy watching or playing videos and computer games</w:t>
            </w:r>
            <w:r w:rsidR="002B1BB4" w:rsidRPr="005A36E3">
              <w:rPr>
                <w:rFonts w:ascii="Verdana" w:hAnsi="Verdana" w:cs="Arial"/>
                <w:sz w:val="22"/>
                <w:szCs w:val="22"/>
              </w:rPr>
              <w:t xml:space="preserve"> - t</w:t>
            </w:r>
            <w:r w:rsidRPr="005A36E3">
              <w:rPr>
                <w:rFonts w:ascii="Verdana" w:hAnsi="Verdana" w:cs="Arial"/>
                <w:sz w:val="22"/>
                <w:szCs w:val="22"/>
              </w:rPr>
              <w:t xml:space="preserve">his is commonplace. </w:t>
            </w:r>
            <w:r w:rsidR="00831664" w:rsidRPr="005A36E3">
              <w:rPr>
                <w:rFonts w:ascii="Verdana" w:hAnsi="Verdana" w:cs="Arial"/>
                <w:sz w:val="22"/>
                <w:szCs w:val="22"/>
              </w:rPr>
              <w:t xml:space="preserve"> </w:t>
            </w:r>
            <w:r w:rsidRPr="005A36E3">
              <w:rPr>
                <w:rFonts w:ascii="Verdana" w:hAnsi="Verdana" w:cs="Arial"/>
                <w:sz w:val="22"/>
                <w:szCs w:val="22"/>
              </w:rPr>
              <w:t xml:space="preserve">It is likely that most children will, at least occasionally, seek to watch or play a video or game that may be unsuitable for them </w:t>
            </w:r>
            <w:r w:rsidR="00415203" w:rsidRPr="005A36E3">
              <w:rPr>
                <w:rFonts w:ascii="Verdana" w:hAnsi="Verdana" w:cs="Arial"/>
                <w:sz w:val="22"/>
                <w:szCs w:val="22"/>
              </w:rPr>
              <w:t>by</w:t>
            </w:r>
            <w:r w:rsidRPr="005A36E3">
              <w:rPr>
                <w:rFonts w:ascii="Verdana" w:hAnsi="Verdana" w:cs="Arial"/>
                <w:sz w:val="22"/>
                <w:szCs w:val="22"/>
              </w:rPr>
              <w:t xml:space="preserve"> </w:t>
            </w:r>
            <w:r w:rsidR="00415203" w:rsidRPr="005A36E3">
              <w:rPr>
                <w:rFonts w:ascii="Verdana" w:hAnsi="Verdana" w:cs="Arial"/>
                <w:sz w:val="22"/>
                <w:szCs w:val="22"/>
              </w:rPr>
              <w:t xml:space="preserve">virtue of </w:t>
            </w:r>
            <w:r w:rsidRPr="005A36E3">
              <w:rPr>
                <w:rFonts w:ascii="Verdana" w:hAnsi="Verdana" w:cs="Arial"/>
                <w:sz w:val="22"/>
                <w:szCs w:val="22"/>
              </w:rPr>
              <w:t>their age, religion, ethnicity or life experiences.</w:t>
            </w:r>
            <w:r w:rsidR="00831664" w:rsidRPr="005A36E3">
              <w:rPr>
                <w:rFonts w:ascii="Verdana" w:hAnsi="Verdana" w:cs="Arial"/>
                <w:sz w:val="22"/>
                <w:szCs w:val="22"/>
              </w:rPr>
              <w:t xml:space="preserve"> </w:t>
            </w:r>
            <w:r w:rsidRPr="005A36E3">
              <w:rPr>
                <w:rFonts w:ascii="Verdana" w:hAnsi="Verdana" w:cs="Arial"/>
                <w:sz w:val="22"/>
                <w:szCs w:val="22"/>
              </w:rPr>
              <w:t xml:space="preserve"> All videos and games have a guide as to the suitability for audiences of particular ages </w:t>
            </w:r>
            <w:r w:rsidR="002B1BB4" w:rsidRPr="005A36E3">
              <w:rPr>
                <w:rFonts w:ascii="Verdana" w:hAnsi="Verdana" w:cs="Arial"/>
                <w:sz w:val="22"/>
                <w:szCs w:val="22"/>
              </w:rPr>
              <w:t>which</w:t>
            </w:r>
            <w:r w:rsidRPr="005A36E3">
              <w:rPr>
                <w:rFonts w:ascii="Verdana" w:hAnsi="Verdana" w:cs="Arial"/>
                <w:sz w:val="22"/>
                <w:szCs w:val="22"/>
              </w:rPr>
              <w:t xml:space="preserve"> should be followed but cannot be used as the sole criteria for suitability.</w:t>
            </w:r>
          </w:p>
          <w:p w:rsidR="00762C52" w:rsidRPr="005A36E3" w:rsidRDefault="00762C52" w:rsidP="002F5C88">
            <w:pPr>
              <w:pStyle w:val="BodyTextIndent2"/>
              <w:ind w:left="0"/>
              <w:rPr>
                <w:rFonts w:ascii="Verdana" w:hAnsi="Verdana" w:cs="Arial"/>
                <w:sz w:val="22"/>
                <w:szCs w:val="22"/>
              </w:rPr>
            </w:pPr>
            <w:r w:rsidRPr="005A36E3">
              <w:rPr>
                <w:rFonts w:ascii="Verdana" w:hAnsi="Verdana" w:cs="Arial"/>
                <w:sz w:val="22"/>
                <w:szCs w:val="22"/>
              </w:rPr>
              <w:t xml:space="preserve">Foster Carers must be aware that this stated guide to suitable age groups is just a ‘guide’ and does not absolve us from exercising due diligence in approving what children may watch or play. </w:t>
            </w:r>
            <w:r w:rsidR="00831664" w:rsidRPr="005A36E3">
              <w:rPr>
                <w:rFonts w:ascii="Verdana" w:hAnsi="Verdana" w:cs="Arial"/>
                <w:sz w:val="22"/>
                <w:szCs w:val="22"/>
              </w:rPr>
              <w:t xml:space="preserve"> </w:t>
            </w:r>
            <w:r w:rsidRPr="005A36E3">
              <w:rPr>
                <w:rFonts w:ascii="Verdana" w:hAnsi="Verdana" w:cs="Arial"/>
                <w:sz w:val="22"/>
                <w:szCs w:val="22"/>
              </w:rPr>
              <w:t xml:space="preserve">We are in ‘loco parentis’ and this stated age suitability should be used as a general guide for carers who do have personal acquaintance with children of similar ages to those we are caring for. </w:t>
            </w:r>
            <w:r w:rsidR="00831664" w:rsidRPr="005A36E3">
              <w:rPr>
                <w:rFonts w:ascii="Verdana" w:hAnsi="Verdana" w:cs="Arial"/>
                <w:sz w:val="22"/>
                <w:szCs w:val="22"/>
              </w:rPr>
              <w:t xml:space="preserve"> </w:t>
            </w:r>
            <w:r w:rsidRPr="005A36E3">
              <w:rPr>
                <w:rFonts w:ascii="Verdana" w:hAnsi="Verdana" w:cs="Arial"/>
                <w:sz w:val="22"/>
                <w:szCs w:val="22"/>
              </w:rPr>
              <w:t>If carers do have such knowledge then they should use it.</w:t>
            </w:r>
            <w:r w:rsidR="00831664" w:rsidRPr="005A36E3">
              <w:rPr>
                <w:rFonts w:ascii="Verdana" w:hAnsi="Verdana" w:cs="Arial"/>
                <w:sz w:val="22"/>
                <w:szCs w:val="22"/>
              </w:rPr>
              <w:t xml:space="preserve"> </w:t>
            </w:r>
            <w:r w:rsidRPr="005A36E3">
              <w:rPr>
                <w:rFonts w:ascii="Verdana" w:hAnsi="Verdana" w:cs="Arial"/>
                <w:sz w:val="22"/>
                <w:szCs w:val="22"/>
              </w:rPr>
              <w:t xml:space="preserve"> As a rule, if carers feel that the video or game would be suitable/unsuitable for a child of their personal acquaintance of a similar age then they will be supported in approving or vetoing the video or game for children in the care of </w:t>
            </w:r>
            <w:r w:rsidR="00415203" w:rsidRPr="005A36E3">
              <w:rPr>
                <w:rFonts w:ascii="Verdana" w:hAnsi="Verdana" w:cs="Arial"/>
                <w:sz w:val="22"/>
                <w:szCs w:val="22"/>
              </w:rPr>
              <w:t>Family Care</w:t>
            </w:r>
            <w:r w:rsidRPr="005A36E3">
              <w:rPr>
                <w:rFonts w:ascii="Verdana" w:hAnsi="Verdana" w:cs="Arial"/>
                <w:sz w:val="22"/>
                <w:szCs w:val="22"/>
              </w:rPr>
              <w:t xml:space="preserve">. </w:t>
            </w:r>
          </w:p>
          <w:p w:rsidR="00FF2EDD" w:rsidRPr="005A36E3" w:rsidRDefault="00762C52" w:rsidP="002F5C88">
            <w:pPr>
              <w:spacing w:after="120"/>
              <w:jc w:val="both"/>
              <w:rPr>
                <w:rFonts w:ascii="Verdana" w:hAnsi="Verdana" w:cs="Arial"/>
                <w:sz w:val="22"/>
                <w:szCs w:val="22"/>
              </w:rPr>
            </w:pPr>
            <w:r w:rsidRPr="005A36E3">
              <w:rPr>
                <w:rFonts w:ascii="Verdana" w:hAnsi="Verdana" w:cs="Arial"/>
                <w:sz w:val="22"/>
                <w:szCs w:val="22"/>
              </w:rPr>
              <w:t>The value and enjoyment of videos, films and computer games is generally recognised. Carers are reminded, however, that the use of such apparatus is not a universal alternative to encouraging other forms of play, reading or games between children and adults.</w:t>
            </w:r>
          </w:p>
        </w:tc>
      </w:tr>
      <w:tr w:rsidR="00FF2EDD" w:rsidRPr="005A36E3" w:rsidTr="002F5C88">
        <w:tc>
          <w:tcPr>
            <w:tcW w:w="588" w:type="dxa"/>
          </w:tcPr>
          <w:p w:rsidR="00FF2EDD" w:rsidRPr="005A36E3" w:rsidRDefault="00FF2EDD" w:rsidP="002F5C88">
            <w:pPr>
              <w:spacing w:before="120" w:after="120"/>
              <w:rPr>
                <w:rFonts w:ascii="Verdana" w:hAnsi="Verdana" w:cs="Arial"/>
                <w:b/>
                <w:sz w:val="28"/>
                <w:szCs w:val="28"/>
              </w:rPr>
            </w:pPr>
            <w:r w:rsidRPr="005A36E3">
              <w:rPr>
                <w:rFonts w:ascii="Verdana" w:hAnsi="Verdana" w:cs="Arial"/>
                <w:b/>
                <w:sz w:val="28"/>
                <w:szCs w:val="28"/>
              </w:rPr>
              <w:t>2</w:t>
            </w:r>
          </w:p>
        </w:tc>
        <w:tc>
          <w:tcPr>
            <w:tcW w:w="9374" w:type="dxa"/>
            <w:gridSpan w:val="5"/>
          </w:tcPr>
          <w:p w:rsidR="00FF2EDD" w:rsidRPr="005A36E3" w:rsidRDefault="00FF2EDD" w:rsidP="002F5C88">
            <w:pPr>
              <w:spacing w:before="120" w:after="120"/>
              <w:rPr>
                <w:rFonts w:ascii="Verdana" w:hAnsi="Verdana" w:cs="Arial"/>
                <w:b/>
                <w:sz w:val="28"/>
                <w:szCs w:val="28"/>
              </w:rPr>
            </w:pPr>
            <w:r w:rsidRPr="005A36E3">
              <w:rPr>
                <w:rFonts w:ascii="Verdana" w:hAnsi="Verdana" w:cs="Arial"/>
                <w:b/>
                <w:sz w:val="28"/>
                <w:szCs w:val="28"/>
              </w:rPr>
              <w:t>Scope</w:t>
            </w:r>
          </w:p>
        </w:tc>
      </w:tr>
      <w:tr w:rsidR="00FF2EDD" w:rsidRPr="005A36E3" w:rsidTr="002F5C88">
        <w:tc>
          <w:tcPr>
            <w:tcW w:w="588" w:type="dxa"/>
          </w:tcPr>
          <w:p w:rsidR="00FF2EDD" w:rsidRPr="005A36E3" w:rsidRDefault="00FF2EDD" w:rsidP="002F5C88">
            <w:pPr>
              <w:spacing w:after="120"/>
              <w:rPr>
                <w:rFonts w:ascii="Verdana" w:hAnsi="Verdana" w:cs="Arial"/>
                <w:sz w:val="22"/>
                <w:szCs w:val="22"/>
              </w:rPr>
            </w:pPr>
          </w:p>
        </w:tc>
        <w:tc>
          <w:tcPr>
            <w:tcW w:w="9374" w:type="dxa"/>
            <w:gridSpan w:val="5"/>
          </w:tcPr>
          <w:p w:rsidR="00FF2EDD" w:rsidRPr="005A36E3" w:rsidRDefault="00762C52" w:rsidP="002F5C88">
            <w:pPr>
              <w:spacing w:after="120"/>
              <w:jc w:val="both"/>
              <w:rPr>
                <w:rFonts w:ascii="Verdana" w:hAnsi="Verdana" w:cs="Arial"/>
                <w:sz w:val="22"/>
                <w:szCs w:val="22"/>
              </w:rPr>
            </w:pPr>
            <w:r w:rsidRPr="005A36E3">
              <w:rPr>
                <w:rFonts w:ascii="Verdana" w:hAnsi="Verdana" w:cs="Arial"/>
                <w:sz w:val="22"/>
                <w:szCs w:val="22"/>
              </w:rPr>
              <w:t>All staff and carers</w:t>
            </w:r>
            <w:r w:rsidR="00831664" w:rsidRPr="005A36E3">
              <w:rPr>
                <w:rFonts w:ascii="Verdana" w:hAnsi="Verdana" w:cs="Arial"/>
                <w:sz w:val="22"/>
                <w:szCs w:val="22"/>
              </w:rPr>
              <w:t>.</w:t>
            </w:r>
          </w:p>
        </w:tc>
      </w:tr>
      <w:tr w:rsidR="00FF2EDD" w:rsidRPr="005A36E3" w:rsidTr="002F5C88">
        <w:tc>
          <w:tcPr>
            <w:tcW w:w="588" w:type="dxa"/>
          </w:tcPr>
          <w:p w:rsidR="00FF2EDD" w:rsidRPr="005A36E3" w:rsidRDefault="00FF2EDD" w:rsidP="002F5C88">
            <w:pPr>
              <w:spacing w:before="120" w:after="120"/>
              <w:rPr>
                <w:rFonts w:ascii="Verdana" w:hAnsi="Verdana" w:cs="Arial"/>
                <w:b/>
                <w:sz w:val="28"/>
                <w:szCs w:val="28"/>
              </w:rPr>
            </w:pPr>
            <w:r w:rsidRPr="005A36E3">
              <w:rPr>
                <w:rFonts w:ascii="Verdana" w:hAnsi="Verdana" w:cs="Arial"/>
                <w:b/>
                <w:sz w:val="28"/>
                <w:szCs w:val="28"/>
              </w:rPr>
              <w:t>3</w:t>
            </w:r>
          </w:p>
        </w:tc>
        <w:tc>
          <w:tcPr>
            <w:tcW w:w="9374" w:type="dxa"/>
            <w:gridSpan w:val="5"/>
          </w:tcPr>
          <w:p w:rsidR="00FF2EDD" w:rsidRPr="005A36E3" w:rsidRDefault="00FF2EDD" w:rsidP="002F5C88">
            <w:pPr>
              <w:spacing w:before="120" w:after="120"/>
              <w:rPr>
                <w:rFonts w:ascii="Verdana" w:hAnsi="Verdana" w:cs="Arial"/>
                <w:b/>
                <w:sz w:val="28"/>
                <w:szCs w:val="28"/>
              </w:rPr>
            </w:pPr>
            <w:r w:rsidRPr="005A36E3">
              <w:rPr>
                <w:rFonts w:ascii="Verdana" w:hAnsi="Verdana" w:cs="Arial"/>
                <w:b/>
                <w:sz w:val="28"/>
                <w:szCs w:val="28"/>
              </w:rPr>
              <w:t>References</w:t>
            </w:r>
          </w:p>
        </w:tc>
      </w:tr>
      <w:tr w:rsidR="00FF2EDD" w:rsidRPr="005A36E3" w:rsidTr="002F5C88">
        <w:tc>
          <w:tcPr>
            <w:tcW w:w="588" w:type="dxa"/>
          </w:tcPr>
          <w:p w:rsidR="00FF2EDD" w:rsidRPr="005A36E3" w:rsidRDefault="00FF2EDD" w:rsidP="002F5C88">
            <w:pPr>
              <w:spacing w:after="120"/>
              <w:rPr>
                <w:rFonts w:ascii="Verdana" w:hAnsi="Verdana" w:cs="Arial"/>
                <w:sz w:val="22"/>
                <w:szCs w:val="22"/>
              </w:rPr>
            </w:pPr>
          </w:p>
        </w:tc>
        <w:tc>
          <w:tcPr>
            <w:tcW w:w="9374" w:type="dxa"/>
            <w:gridSpan w:val="5"/>
          </w:tcPr>
          <w:p w:rsidR="00FF2EDD" w:rsidRPr="005A36E3" w:rsidRDefault="00762C52" w:rsidP="002F5C88">
            <w:pPr>
              <w:spacing w:after="120"/>
              <w:jc w:val="both"/>
              <w:rPr>
                <w:rFonts w:ascii="Verdana" w:hAnsi="Verdana" w:cs="Arial"/>
                <w:sz w:val="22"/>
                <w:szCs w:val="22"/>
              </w:rPr>
            </w:pPr>
            <w:r w:rsidRPr="005A36E3">
              <w:rPr>
                <w:rFonts w:ascii="Verdana" w:hAnsi="Verdana" w:cs="Arial"/>
                <w:sz w:val="22"/>
                <w:szCs w:val="22"/>
              </w:rPr>
              <w:t>None</w:t>
            </w:r>
          </w:p>
        </w:tc>
      </w:tr>
      <w:tr w:rsidR="00FF2EDD" w:rsidRPr="005A36E3" w:rsidTr="002F5C88">
        <w:tc>
          <w:tcPr>
            <w:tcW w:w="588" w:type="dxa"/>
          </w:tcPr>
          <w:p w:rsidR="00FF2EDD" w:rsidRPr="005A36E3" w:rsidRDefault="00FF2EDD" w:rsidP="002F5C88">
            <w:pPr>
              <w:spacing w:before="120" w:after="120"/>
              <w:rPr>
                <w:rFonts w:ascii="Verdana" w:hAnsi="Verdana" w:cs="Arial"/>
                <w:b/>
                <w:sz w:val="28"/>
                <w:szCs w:val="28"/>
              </w:rPr>
            </w:pPr>
            <w:r w:rsidRPr="005A36E3">
              <w:rPr>
                <w:rFonts w:ascii="Verdana" w:hAnsi="Verdana" w:cs="Arial"/>
                <w:b/>
                <w:sz w:val="28"/>
                <w:szCs w:val="28"/>
              </w:rPr>
              <w:t>4</w:t>
            </w:r>
          </w:p>
        </w:tc>
        <w:tc>
          <w:tcPr>
            <w:tcW w:w="9374" w:type="dxa"/>
            <w:gridSpan w:val="5"/>
          </w:tcPr>
          <w:p w:rsidR="00FF2EDD" w:rsidRPr="005A36E3" w:rsidRDefault="00FF2EDD" w:rsidP="002F5C88">
            <w:pPr>
              <w:spacing w:before="120" w:after="120"/>
              <w:rPr>
                <w:rFonts w:ascii="Verdana" w:hAnsi="Verdana" w:cs="Arial"/>
                <w:b/>
                <w:sz w:val="28"/>
                <w:szCs w:val="28"/>
              </w:rPr>
            </w:pPr>
            <w:r w:rsidRPr="005A36E3">
              <w:rPr>
                <w:rFonts w:ascii="Verdana" w:hAnsi="Verdana" w:cs="Arial"/>
                <w:b/>
                <w:sz w:val="28"/>
                <w:szCs w:val="28"/>
              </w:rPr>
              <w:t>Definitions</w:t>
            </w:r>
          </w:p>
        </w:tc>
      </w:tr>
      <w:tr w:rsidR="00FF2EDD" w:rsidRPr="005A36E3" w:rsidTr="002F5C88">
        <w:tc>
          <w:tcPr>
            <w:tcW w:w="588" w:type="dxa"/>
          </w:tcPr>
          <w:p w:rsidR="00FF2EDD" w:rsidRPr="005A36E3" w:rsidRDefault="00FF2EDD" w:rsidP="002F5C88">
            <w:pPr>
              <w:spacing w:after="120"/>
              <w:rPr>
                <w:rFonts w:ascii="Verdana" w:hAnsi="Verdana" w:cs="Arial"/>
                <w:sz w:val="22"/>
                <w:szCs w:val="22"/>
              </w:rPr>
            </w:pPr>
          </w:p>
        </w:tc>
        <w:tc>
          <w:tcPr>
            <w:tcW w:w="9374" w:type="dxa"/>
            <w:gridSpan w:val="5"/>
          </w:tcPr>
          <w:p w:rsidR="00FF2EDD" w:rsidRPr="005A36E3" w:rsidRDefault="002B1BB4" w:rsidP="002F5C88">
            <w:pPr>
              <w:spacing w:after="120"/>
              <w:jc w:val="both"/>
              <w:rPr>
                <w:rFonts w:ascii="Verdana" w:hAnsi="Verdana" w:cs="Arial"/>
                <w:sz w:val="22"/>
                <w:szCs w:val="22"/>
              </w:rPr>
            </w:pPr>
            <w:r w:rsidRPr="005A36E3">
              <w:rPr>
                <w:rFonts w:ascii="Verdana" w:hAnsi="Verdana" w:cs="Arial"/>
                <w:sz w:val="22"/>
                <w:szCs w:val="22"/>
              </w:rPr>
              <w:t>None</w:t>
            </w:r>
          </w:p>
        </w:tc>
      </w:tr>
      <w:tr w:rsidR="00FF2EDD" w:rsidRPr="005A36E3" w:rsidTr="002F5C88">
        <w:tc>
          <w:tcPr>
            <w:tcW w:w="588" w:type="dxa"/>
          </w:tcPr>
          <w:p w:rsidR="00FF2EDD" w:rsidRPr="005A36E3" w:rsidRDefault="00FF2EDD" w:rsidP="002F5C88">
            <w:pPr>
              <w:spacing w:before="120" w:after="120"/>
              <w:rPr>
                <w:rFonts w:ascii="Verdana" w:hAnsi="Verdana" w:cs="Arial"/>
                <w:b/>
                <w:sz w:val="28"/>
                <w:szCs w:val="28"/>
              </w:rPr>
            </w:pPr>
            <w:r w:rsidRPr="005A36E3">
              <w:rPr>
                <w:rFonts w:ascii="Verdana" w:hAnsi="Verdana" w:cs="Arial"/>
                <w:b/>
                <w:sz w:val="28"/>
                <w:szCs w:val="28"/>
              </w:rPr>
              <w:t>5</w:t>
            </w:r>
          </w:p>
        </w:tc>
        <w:tc>
          <w:tcPr>
            <w:tcW w:w="9374" w:type="dxa"/>
            <w:gridSpan w:val="5"/>
          </w:tcPr>
          <w:p w:rsidR="00FF2EDD" w:rsidRPr="005A36E3" w:rsidRDefault="00FF2EDD" w:rsidP="002F5C88">
            <w:pPr>
              <w:spacing w:before="120" w:after="120"/>
              <w:rPr>
                <w:rFonts w:ascii="Verdana" w:hAnsi="Verdana" w:cs="Arial"/>
                <w:b/>
                <w:sz w:val="28"/>
                <w:szCs w:val="28"/>
              </w:rPr>
            </w:pPr>
            <w:r w:rsidRPr="005A36E3">
              <w:rPr>
                <w:rFonts w:ascii="Verdana" w:hAnsi="Verdana" w:cs="Arial"/>
                <w:b/>
                <w:sz w:val="28"/>
                <w:szCs w:val="28"/>
              </w:rPr>
              <w:t>Action</w:t>
            </w:r>
          </w:p>
        </w:tc>
      </w:tr>
      <w:tr w:rsidR="00436CEC" w:rsidRPr="005A36E3" w:rsidTr="002F5C88">
        <w:tc>
          <w:tcPr>
            <w:tcW w:w="588" w:type="dxa"/>
          </w:tcPr>
          <w:p w:rsidR="00436CEC" w:rsidRPr="005A36E3" w:rsidRDefault="00436CEC" w:rsidP="00DE062F">
            <w:pPr>
              <w:rPr>
                <w:rFonts w:ascii="Verdana" w:hAnsi="Verdana" w:cs="Arial"/>
                <w:sz w:val="22"/>
                <w:szCs w:val="22"/>
              </w:rPr>
            </w:pPr>
          </w:p>
        </w:tc>
        <w:tc>
          <w:tcPr>
            <w:tcW w:w="600" w:type="dxa"/>
          </w:tcPr>
          <w:p w:rsidR="00436CEC" w:rsidRPr="005A36E3" w:rsidRDefault="00436CEC" w:rsidP="00DE062F">
            <w:pPr>
              <w:rPr>
                <w:rFonts w:ascii="Verdana" w:hAnsi="Verdana" w:cs="Arial"/>
                <w:sz w:val="22"/>
                <w:szCs w:val="22"/>
              </w:rPr>
            </w:pPr>
          </w:p>
        </w:tc>
        <w:tc>
          <w:tcPr>
            <w:tcW w:w="6967" w:type="dxa"/>
            <w:gridSpan w:val="2"/>
          </w:tcPr>
          <w:p w:rsidR="00436CEC" w:rsidRPr="005A36E3" w:rsidRDefault="00436CEC" w:rsidP="00DE062F">
            <w:pPr>
              <w:rPr>
                <w:rFonts w:ascii="Verdana" w:hAnsi="Verdana" w:cs="Arial"/>
                <w:sz w:val="22"/>
                <w:szCs w:val="22"/>
              </w:rPr>
            </w:pPr>
          </w:p>
        </w:tc>
        <w:tc>
          <w:tcPr>
            <w:tcW w:w="250" w:type="dxa"/>
            <w:shd w:val="clear" w:color="auto" w:fill="auto"/>
          </w:tcPr>
          <w:p w:rsidR="00436CEC" w:rsidRPr="005A36E3" w:rsidRDefault="00436CEC" w:rsidP="00932016">
            <w:pPr>
              <w:rPr>
                <w:rFonts w:ascii="Verdana" w:hAnsi="Verdana" w:cs="Arial"/>
                <w:sz w:val="20"/>
              </w:rPr>
            </w:pPr>
          </w:p>
        </w:tc>
        <w:tc>
          <w:tcPr>
            <w:tcW w:w="1557" w:type="dxa"/>
            <w:shd w:val="clear" w:color="auto" w:fill="auto"/>
          </w:tcPr>
          <w:p w:rsidR="00436CEC" w:rsidRPr="005A36E3" w:rsidRDefault="00436CEC" w:rsidP="00932016">
            <w:pPr>
              <w:rPr>
                <w:rFonts w:ascii="Verdana" w:hAnsi="Verdana" w:cs="Arial"/>
                <w:b/>
                <w:sz w:val="20"/>
                <w:szCs w:val="20"/>
              </w:rPr>
            </w:pPr>
            <w:r w:rsidRPr="005A36E3">
              <w:rPr>
                <w:rFonts w:ascii="Verdana" w:hAnsi="Verdana" w:cs="Arial"/>
                <w:b/>
                <w:sz w:val="20"/>
                <w:szCs w:val="20"/>
              </w:rPr>
              <w:t>Person Responsible</w:t>
            </w:r>
          </w:p>
        </w:tc>
      </w:tr>
      <w:tr w:rsidR="00762C52" w:rsidRPr="005A36E3" w:rsidTr="002F5C88">
        <w:tc>
          <w:tcPr>
            <w:tcW w:w="588" w:type="dxa"/>
          </w:tcPr>
          <w:p w:rsidR="00762C52" w:rsidRPr="005A36E3" w:rsidRDefault="00762C52" w:rsidP="002F5C88">
            <w:pPr>
              <w:spacing w:after="120"/>
              <w:rPr>
                <w:rFonts w:ascii="Verdana" w:hAnsi="Verdana" w:cs="Arial"/>
                <w:sz w:val="22"/>
                <w:szCs w:val="22"/>
              </w:rPr>
            </w:pPr>
          </w:p>
        </w:tc>
        <w:tc>
          <w:tcPr>
            <w:tcW w:w="600" w:type="dxa"/>
          </w:tcPr>
          <w:p w:rsidR="00762C52" w:rsidRPr="005A36E3" w:rsidRDefault="00762C52" w:rsidP="002F5C88">
            <w:pPr>
              <w:numPr>
                <w:ilvl w:val="0"/>
                <w:numId w:val="6"/>
              </w:numPr>
              <w:spacing w:after="120"/>
              <w:rPr>
                <w:rFonts w:ascii="Verdana" w:hAnsi="Verdana" w:cs="Arial"/>
                <w:sz w:val="22"/>
                <w:szCs w:val="22"/>
              </w:rPr>
            </w:pPr>
          </w:p>
        </w:tc>
        <w:tc>
          <w:tcPr>
            <w:tcW w:w="6967" w:type="dxa"/>
            <w:gridSpan w:val="2"/>
          </w:tcPr>
          <w:p w:rsidR="00762C52" w:rsidRPr="005A36E3" w:rsidRDefault="00762C52" w:rsidP="002F5C88">
            <w:pPr>
              <w:spacing w:after="120"/>
              <w:jc w:val="both"/>
              <w:rPr>
                <w:rFonts w:ascii="Verdana" w:hAnsi="Verdana" w:cs="Arial"/>
                <w:sz w:val="22"/>
                <w:szCs w:val="22"/>
              </w:rPr>
            </w:pPr>
            <w:r w:rsidRPr="005A36E3">
              <w:rPr>
                <w:rFonts w:ascii="Verdana" w:hAnsi="Verdana" w:cs="Arial"/>
                <w:sz w:val="22"/>
                <w:szCs w:val="22"/>
              </w:rPr>
              <w:t xml:space="preserve">Videos, </w:t>
            </w:r>
            <w:r w:rsidR="00943C51" w:rsidRPr="005A36E3">
              <w:rPr>
                <w:rFonts w:ascii="Verdana" w:hAnsi="Verdana" w:cs="Arial"/>
                <w:sz w:val="22"/>
                <w:szCs w:val="22"/>
              </w:rPr>
              <w:t>f</w:t>
            </w:r>
            <w:r w:rsidRPr="005A36E3">
              <w:rPr>
                <w:rFonts w:ascii="Verdana" w:hAnsi="Verdana" w:cs="Arial"/>
                <w:sz w:val="22"/>
                <w:szCs w:val="22"/>
              </w:rPr>
              <w:t xml:space="preserve">ilms and </w:t>
            </w:r>
            <w:r w:rsidR="00943C51" w:rsidRPr="005A36E3">
              <w:rPr>
                <w:rFonts w:ascii="Verdana" w:hAnsi="Verdana" w:cs="Arial"/>
                <w:sz w:val="22"/>
                <w:szCs w:val="22"/>
              </w:rPr>
              <w:t>c</w:t>
            </w:r>
            <w:r w:rsidRPr="005A36E3">
              <w:rPr>
                <w:rFonts w:ascii="Verdana" w:hAnsi="Verdana" w:cs="Arial"/>
                <w:sz w:val="22"/>
                <w:szCs w:val="22"/>
              </w:rPr>
              <w:t xml:space="preserve">omputer </w:t>
            </w:r>
            <w:r w:rsidR="00943C51" w:rsidRPr="005A36E3">
              <w:rPr>
                <w:rFonts w:ascii="Verdana" w:hAnsi="Verdana" w:cs="Arial"/>
                <w:sz w:val="22"/>
                <w:szCs w:val="22"/>
              </w:rPr>
              <w:t>g</w:t>
            </w:r>
            <w:r w:rsidRPr="005A36E3">
              <w:rPr>
                <w:rFonts w:ascii="Verdana" w:hAnsi="Verdana" w:cs="Arial"/>
                <w:sz w:val="22"/>
                <w:szCs w:val="22"/>
              </w:rPr>
              <w:t xml:space="preserve">ames designed for adult use must be ‘locked’ away in the sense that they are not accessible to children/young people that we look after. </w:t>
            </w:r>
            <w:r w:rsidR="00831664" w:rsidRPr="005A36E3">
              <w:rPr>
                <w:rFonts w:ascii="Verdana" w:hAnsi="Verdana" w:cs="Arial"/>
                <w:sz w:val="22"/>
                <w:szCs w:val="22"/>
              </w:rPr>
              <w:t xml:space="preserve"> </w:t>
            </w:r>
            <w:r w:rsidRPr="005A36E3">
              <w:rPr>
                <w:rFonts w:ascii="Verdana" w:hAnsi="Verdana" w:cs="Arial"/>
                <w:sz w:val="22"/>
                <w:szCs w:val="22"/>
              </w:rPr>
              <w:t>Any carer in breach of this rule will be subject to disciplinary action.</w:t>
            </w:r>
          </w:p>
        </w:tc>
        <w:tc>
          <w:tcPr>
            <w:tcW w:w="250" w:type="dxa"/>
            <w:tcBorders>
              <w:right w:val="dashed" w:sz="4" w:space="0" w:color="auto"/>
            </w:tcBorders>
            <w:shd w:val="clear" w:color="auto" w:fill="auto"/>
          </w:tcPr>
          <w:p w:rsidR="00762C52" w:rsidRPr="005A36E3" w:rsidRDefault="00762C52" w:rsidP="00932016">
            <w:pPr>
              <w:rPr>
                <w:rFonts w:ascii="Verdana" w:hAnsi="Verdana" w:cs="Arial"/>
              </w:rPr>
            </w:pPr>
          </w:p>
        </w:tc>
        <w:tc>
          <w:tcPr>
            <w:tcW w:w="1557" w:type="dxa"/>
            <w:tcBorders>
              <w:left w:val="dashed" w:sz="4" w:space="0" w:color="auto"/>
            </w:tcBorders>
            <w:shd w:val="clear" w:color="auto" w:fill="auto"/>
          </w:tcPr>
          <w:p w:rsidR="00762C52" w:rsidRPr="005A36E3" w:rsidRDefault="002B1BB4" w:rsidP="00932016">
            <w:pPr>
              <w:rPr>
                <w:rFonts w:ascii="Verdana" w:hAnsi="Verdana" w:cs="Arial"/>
                <w:sz w:val="18"/>
                <w:szCs w:val="18"/>
              </w:rPr>
            </w:pPr>
            <w:r w:rsidRPr="005A36E3">
              <w:rPr>
                <w:rFonts w:ascii="Verdana" w:hAnsi="Verdana" w:cs="Arial"/>
                <w:sz w:val="18"/>
                <w:szCs w:val="18"/>
              </w:rPr>
              <w:t>FC</w:t>
            </w:r>
          </w:p>
        </w:tc>
      </w:tr>
      <w:tr w:rsidR="00762C52" w:rsidRPr="005A36E3" w:rsidTr="002F5C88">
        <w:tc>
          <w:tcPr>
            <w:tcW w:w="588" w:type="dxa"/>
          </w:tcPr>
          <w:p w:rsidR="00762C52" w:rsidRPr="005A36E3" w:rsidRDefault="00762C52" w:rsidP="002F5C88">
            <w:pPr>
              <w:spacing w:after="120"/>
              <w:rPr>
                <w:rFonts w:ascii="Verdana" w:hAnsi="Verdana" w:cs="Arial"/>
                <w:sz w:val="22"/>
                <w:szCs w:val="22"/>
              </w:rPr>
            </w:pPr>
          </w:p>
        </w:tc>
        <w:tc>
          <w:tcPr>
            <w:tcW w:w="600" w:type="dxa"/>
          </w:tcPr>
          <w:p w:rsidR="00762C52" w:rsidRPr="005A36E3" w:rsidRDefault="00762C52" w:rsidP="002F5C88">
            <w:pPr>
              <w:widowControl w:val="0"/>
              <w:numPr>
                <w:ilvl w:val="0"/>
                <w:numId w:val="16"/>
              </w:numPr>
              <w:spacing w:before="60" w:after="120"/>
              <w:rPr>
                <w:rFonts w:ascii="Verdana" w:hAnsi="Verdana" w:cs="Arial"/>
                <w:sz w:val="22"/>
                <w:szCs w:val="22"/>
              </w:rPr>
            </w:pPr>
          </w:p>
        </w:tc>
        <w:tc>
          <w:tcPr>
            <w:tcW w:w="6967" w:type="dxa"/>
            <w:gridSpan w:val="2"/>
          </w:tcPr>
          <w:p w:rsidR="00762C52" w:rsidRPr="005A36E3" w:rsidRDefault="00762C52" w:rsidP="002F5C88">
            <w:pPr>
              <w:spacing w:after="120"/>
              <w:jc w:val="both"/>
              <w:rPr>
                <w:rFonts w:ascii="Verdana" w:hAnsi="Verdana" w:cs="Arial"/>
                <w:sz w:val="22"/>
                <w:szCs w:val="22"/>
              </w:rPr>
            </w:pPr>
            <w:r w:rsidRPr="005A36E3">
              <w:rPr>
                <w:rFonts w:ascii="Verdana" w:hAnsi="Verdana" w:cs="Arial"/>
                <w:sz w:val="22"/>
                <w:szCs w:val="22"/>
              </w:rPr>
              <w:t xml:space="preserve">In choosing </w:t>
            </w:r>
            <w:r w:rsidR="00943C51" w:rsidRPr="005A36E3">
              <w:rPr>
                <w:rFonts w:ascii="Verdana" w:hAnsi="Verdana" w:cs="Arial"/>
                <w:sz w:val="22"/>
                <w:szCs w:val="22"/>
              </w:rPr>
              <w:t>v</w:t>
            </w:r>
            <w:r w:rsidRPr="005A36E3">
              <w:rPr>
                <w:rFonts w:ascii="Verdana" w:hAnsi="Verdana" w:cs="Arial"/>
                <w:sz w:val="22"/>
                <w:szCs w:val="22"/>
              </w:rPr>
              <w:t xml:space="preserve">ideos, </w:t>
            </w:r>
            <w:r w:rsidR="00943C51" w:rsidRPr="005A36E3">
              <w:rPr>
                <w:rFonts w:ascii="Verdana" w:hAnsi="Verdana" w:cs="Arial"/>
                <w:sz w:val="22"/>
                <w:szCs w:val="22"/>
              </w:rPr>
              <w:t>f</w:t>
            </w:r>
            <w:r w:rsidRPr="005A36E3">
              <w:rPr>
                <w:rFonts w:ascii="Verdana" w:hAnsi="Verdana" w:cs="Arial"/>
                <w:sz w:val="22"/>
                <w:szCs w:val="22"/>
              </w:rPr>
              <w:t xml:space="preserve">ilms and </w:t>
            </w:r>
            <w:r w:rsidR="00943C51" w:rsidRPr="005A36E3">
              <w:rPr>
                <w:rFonts w:ascii="Verdana" w:hAnsi="Verdana" w:cs="Arial"/>
                <w:sz w:val="22"/>
                <w:szCs w:val="22"/>
              </w:rPr>
              <w:t>c</w:t>
            </w:r>
            <w:r w:rsidRPr="005A36E3">
              <w:rPr>
                <w:rFonts w:ascii="Verdana" w:hAnsi="Verdana" w:cs="Arial"/>
                <w:sz w:val="22"/>
                <w:szCs w:val="22"/>
              </w:rPr>
              <w:t xml:space="preserve">omputer </w:t>
            </w:r>
            <w:r w:rsidR="00943C51" w:rsidRPr="005A36E3">
              <w:rPr>
                <w:rFonts w:ascii="Verdana" w:hAnsi="Verdana" w:cs="Arial"/>
                <w:sz w:val="22"/>
                <w:szCs w:val="22"/>
              </w:rPr>
              <w:t>g</w:t>
            </w:r>
            <w:r w:rsidRPr="005A36E3">
              <w:rPr>
                <w:rFonts w:ascii="Verdana" w:hAnsi="Verdana" w:cs="Arial"/>
                <w:sz w:val="22"/>
                <w:szCs w:val="22"/>
              </w:rPr>
              <w:t>ames for use by the children, carers will always check the classification on the product. Carers will not sanction the use of products that have a classification outside of the age range of the youngest member of the household. The only exception to this is if the child who falls outside of the recommended age range is away from the home on other activities and the carer can guarantee that the child will not view or play with the unsuitable material</w:t>
            </w:r>
            <w:r w:rsidR="002B1BB4" w:rsidRPr="005A36E3">
              <w:rPr>
                <w:rFonts w:ascii="Verdana" w:hAnsi="Verdana" w:cs="Arial"/>
                <w:sz w:val="22"/>
                <w:szCs w:val="22"/>
              </w:rPr>
              <w:t>.</w:t>
            </w:r>
          </w:p>
        </w:tc>
        <w:tc>
          <w:tcPr>
            <w:tcW w:w="250" w:type="dxa"/>
            <w:tcBorders>
              <w:right w:val="dashed" w:sz="4" w:space="0" w:color="auto"/>
            </w:tcBorders>
            <w:shd w:val="clear" w:color="auto" w:fill="auto"/>
          </w:tcPr>
          <w:p w:rsidR="00762C52" w:rsidRPr="005A36E3" w:rsidRDefault="00762C52" w:rsidP="00932016">
            <w:pPr>
              <w:rPr>
                <w:rFonts w:ascii="Verdana" w:hAnsi="Verdana" w:cs="Arial"/>
              </w:rPr>
            </w:pPr>
          </w:p>
        </w:tc>
        <w:tc>
          <w:tcPr>
            <w:tcW w:w="1557" w:type="dxa"/>
            <w:tcBorders>
              <w:left w:val="dashed" w:sz="4" w:space="0" w:color="auto"/>
            </w:tcBorders>
            <w:shd w:val="clear" w:color="auto" w:fill="auto"/>
          </w:tcPr>
          <w:p w:rsidR="00762C52" w:rsidRPr="005A36E3" w:rsidRDefault="002B1BB4" w:rsidP="00932016">
            <w:pPr>
              <w:rPr>
                <w:rFonts w:ascii="Verdana" w:hAnsi="Verdana" w:cs="Arial"/>
                <w:sz w:val="18"/>
                <w:szCs w:val="18"/>
              </w:rPr>
            </w:pPr>
            <w:r w:rsidRPr="005A36E3">
              <w:rPr>
                <w:rFonts w:ascii="Verdana" w:hAnsi="Verdana" w:cs="Arial"/>
                <w:sz w:val="18"/>
                <w:szCs w:val="18"/>
              </w:rPr>
              <w:t>FC</w:t>
            </w:r>
          </w:p>
        </w:tc>
      </w:tr>
      <w:tr w:rsidR="00762C52" w:rsidRPr="005A36E3" w:rsidTr="002F5C88">
        <w:tc>
          <w:tcPr>
            <w:tcW w:w="588" w:type="dxa"/>
          </w:tcPr>
          <w:p w:rsidR="00762C52" w:rsidRPr="005A36E3" w:rsidRDefault="00762C52" w:rsidP="002F5C88">
            <w:pPr>
              <w:spacing w:after="120"/>
              <w:rPr>
                <w:rFonts w:ascii="Verdana" w:hAnsi="Verdana" w:cs="Arial"/>
                <w:sz w:val="22"/>
                <w:szCs w:val="22"/>
              </w:rPr>
            </w:pPr>
          </w:p>
        </w:tc>
        <w:tc>
          <w:tcPr>
            <w:tcW w:w="600" w:type="dxa"/>
          </w:tcPr>
          <w:p w:rsidR="00762C52" w:rsidRPr="005A36E3" w:rsidRDefault="00762C52" w:rsidP="002F5C88">
            <w:pPr>
              <w:widowControl w:val="0"/>
              <w:numPr>
                <w:ilvl w:val="0"/>
                <w:numId w:val="16"/>
              </w:numPr>
              <w:spacing w:before="60" w:after="120"/>
              <w:rPr>
                <w:rFonts w:ascii="Verdana" w:hAnsi="Verdana" w:cs="Arial"/>
                <w:sz w:val="22"/>
                <w:szCs w:val="22"/>
              </w:rPr>
            </w:pPr>
          </w:p>
        </w:tc>
        <w:tc>
          <w:tcPr>
            <w:tcW w:w="6967" w:type="dxa"/>
            <w:gridSpan w:val="2"/>
          </w:tcPr>
          <w:p w:rsidR="00762C52" w:rsidRPr="005A36E3" w:rsidRDefault="00762C52" w:rsidP="002F5C88">
            <w:pPr>
              <w:spacing w:after="120"/>
              <w:jc w:val="both"/>
              <w:rPr>
                <w:rFonts w:ascii="Verdana" w:hAnsi="Verdana" w:cs="Arial"/>
                <w:sz w:val="22"/>
                <w:szCs w:val="22"/>
              </w:rPr>
            </w:pPr>
            <w:r w:rsidRPr="005A36E3">
              <w:rPr>
                <w:rFonts w:ascii="Verdana" w:hAnsi="Verdana" w:cs="Arial"/>
                <w:sz w:val="22"/>
                <w:szCs w:val="22"/>
              </w:rPr>
              <w:t xml:space="preserve">The watching of or playing with videos and computer games can be detrimental to some children </w:t>
            </w:r>
            <w:r w:rsidR="00415203" w:rsidRPr="005A36E3">
              <w:rPr>
                <w:rFonts w:ascii="Verdana" w:hAnsi="Verdana" w:cs="Arial"/>
                <w:sz w:val="22"/>
                <w:szCs w:val="22"/>
              </w:rPr>
              <w:t>because of</w:t>
            </w:r>
            <w:r w:rsidRPr="005A36E3">
              <w:rPr>
                <w:rFonts w:ascii="Verdana" w:hAnsi="Verdana" w:cs="Arial"/>
                <w:sz w:val="22"/>
                <w:szCs w:val="22"/>
              </w:rPr>
              <w:t xml:space="preserve"> their physiological make-up, levels of understanding and prior life </w:t>
            </w:r>
            <w:r w:rsidR="002B1BB4" w:rsidRPr="005A36E3">
              <w:rPr>
                <w:rFonts w:ascii="Verdana" w:hAnsi="Verdana" w:cs="Arial"/>
                <w:sz w:val="22"/>
                <w:szCs w:val="22"/>
              </w:rPr>
              <w:t>experiences</w:t>
            </w:r>
            <w:r w:rsidRPr="005A36E3">
              <w:rPr>
                <w:rFonts w:ascii="Verdana" w:hAnsi="Verdana" w:cs="Arial"/>
                <w:sz w:val="22"/>
                <w:szCs w:val="22"/>
              </w:rPr>
              <w:t>. This should be determined at the planning meeting and any medical/psychological advice that is available should be adhered to.</w:t>
            </w:r>
          </w:p>
        </w:tc>
        <w:tc>
          <w:tcPr>
            <w:tcW w:w="250" w:type="dxa"/>
            <w:tcBorders>
              <w:right w:val="dashed" w:sz="4" w:space="0" w:color="auto"/>
            </w:tcBorders>
            <w:shd w:val="clear" w:color="auto" w:fill="auto"/>
          </w:tcPr>
          <w:p w:rsidR="00762C52" w:rsidRPr="005A36E3" w:rsidRDefault="00762C52" w:rsidP="00932016">
            <w:pPr>
              <w:rPr>
                <w:rFonts w:ascii="Verdana" w:hAnsi="Verdana" w:cs="Arial"/>
              </w:rPr>
            </w:pPr>
          </w:p>
        </w:tc>
        <w:tc>
          <w:tcPr>
            <w:tcW w:w="1557" w:type="dxa"/>
            <w:tcBorders>
              <w:left w:val="dashed" w:sz="4" w:space="0" w:color="auto"/>
            </w:tcBorders>
            <w:shd w:val="clear" w:color="auto" w:fill="auto"/>
          </w:tcPr>
          <w:p w:rsidR="00762C52" w:rsidRPr="005A36E3" w:rsidRDefault="00762C52" w:rsidP="00932016">
            <w:pPr>
              <w:rPr>
                <w:rFonts w:ascii="Verdana" w:hAnsi="Verdana" w:cs="Arial"/>
                <w:sz w:val="18"/>
                <w:szCs w:val="18"/>
              </w:rPr>
            </w:pPr>
          </w:p>
        </w:tc>
      </w:tr>
    </w:tbl>
    <w:p w:rsidR="00474F30" w:rsidRPr="005A36E3" w:rsidRDefault="00474F30">
      <w:pPr>
        <w:rPr>
          <w:rFonts w:ascii="Verdana" w:hAnsi="Verdana" w:cs="Arial"/>
          <w:sz w:val="22"/>
          <w:szCs w:val="22"/>
        </w:rPr>
      </w:pPr>
    </w:p>
    <w:tbl>
      <w:tblPr>
        <w:tblW w:w="0" w:type="auto"/>
        <w:tblLook w:val="01E0" w:firstRow="1" w:lastRow="1" w:firstColumn="1" w:lastColumn="1" w:noHBand="0" w:noVBand="0"/>
      </w:tblPr>
      <w:tblGrid>
        <w:gridCol w:w="588"/>
        <w:gridCol w:w="9374"/>
      </w:tblGrid>
      <w:tr w:rsidR="00FF2EDD" w:rsidRPr="005A36E3" w:rsidTr="002F5C88">
        <w:trPr>
          <w:trHeight w:hRule="exact" w:val="576"/>
        </w:trPr>
        <w:tc>
          <w:tcPr>
            <w:tcW w:w="588" w:type="dxa"/>
          </w:tcPr>
          <w:p w:rsidR="00FF2EDD" w:rsidRPr="005A36E3" w:rsidRDefault="00FF2EDD" w:rsidP="002F5C88">
            <w:pPr>
              <w:spacing w:before="120" w:after="120"/>
              <w:rPr>
                <w:rFonts w:ascii="Verdana" w:hAnsi="Verdana" w:cs="Arial"/>
                <w:b/>
                <w:sz w:val="28"/>
                <w:szCs w:val="28"/>
              </w:rPr>
            </w:pPr>
            <w:r w:rsidRPr="005A36E3">
              <w:rPr>
                <w:rFonts w:ascii="Verdana" w:hAnsi="Verdana" w:cs="Arial"/>
                <w:b/>
                <w:sz w:val="28"/>
                <w:szCs w:val="28"/>
              </w:rPr>
              <w:t>6</w:t>
            </w:r>
          </w:p>
        </w:tc>
        <w:tc>
          <w:tcPr>
            <w:tcW w:w="9374" w:type="dxa"/>
          </w:tcPr>
          <w:p w:rsidR="00FF2EDD" w:rsidRPr="005A36E3" w:rsidRDefault="00FF2EDD" w:rsidP="002F5C88">
            <w:pPr>
              <w:spacing w:before="120" w:after="120"/>
              <w:rPr>
                <w:rFonts w:ascii="Verdana" w:hAnsi="Verdana" w:cs="Arial"/>
                <w:b/>
                <w:sz w:val="28"/>
                <w:szCs w:val="28"/>
              </w:rPr>
            </w:pPr>
            <w:r w:rsidRPr="005A36E3">
              <w:rPr>
                <w:rFonts w:ascii="Verdana" w:hAnsi="Verdana" w:cs="Arial"/>
                <w:b/>
                <w:sz w:val="28"/>
                <w:szCs w:val="28"/>
              </w:rPr>
              <w:t>Documentation</w:t>
            </w:r>
          </w:p>
        </w:tc>
      </w:tr>
      <w:tr w:rsidR="00FF2EDD" w:rsidRPr="005A36E3" w:rsidTr="002F5C88">
        <w:trPr>
          <w:trHeight w:val="432"/>
        </w:trPr>
        <w:tc>
          <w:tcPr>
            <w:tcW w:w="588" w:type="dxa"/>
          </w:tcPr>
          <w:p w:rsidR="00FF2EDD" w:rsidRPr="005A36E3" w:rsidRDefault="00FF2EDD" w:rsidP="00DE062F">
            <w:pPr>
              <w:rPr>
                <w:rFonts w:ascii="Verdana" w:hAnsi="Verdana" w:cs="Arial"/>
                <w:sz w:val="22"/>
                <w:szCs w:val="22"/>
              </w:rPr>
            </w:pPr>
          </w:p>
        </w:tc>
        <w:tc>
          <w:tcPr>
            <w:tcW w:w="9374" w:type="dxa"/>
          </w:tcPr>
          <w:p w:rsidR="00FF2EDD" w:rsidRPr="005A36E3" w:rsidRDefault="00762C52" w:rsidP="002F5C88">
            <w:pPr>
              <w:spacing w:after="120"/>
              <w:jc w:val="both"/>
              <w:rPr>
                <w:rFonts w:ascii="Verdana" w:hAnsi="Verdana" w:cs="Arial"/>
                <w:sz w:val="22"/>
                <w:szCs w:val="22"/>
              </w:rPr>
            </w:pPr>
            <w:r w:rsidRPr="005A36E3">
              <w:rPr>
                <w:rFonts w:ascii="Verdana" w:hAnsi="Verdana" w:cs="Arial"/>
                <w:sz w:val="22"/>
                <w:szCs w:val="22"/>
              </w:rPr>
              <w:t>None</w:t>
            </w:r>
          </w:p>
        </w:tc>
      </w:tr>
    </w:tbl>
    <w:p w:rsidR="00157A85" w:rsidRPr="005A36E3" w:rsidRDefault="00157A85" w:rsidP="00157A85">
      <w:pPr>
        <w:pBdr>
          <w:bottom w:val="single" w:sz="6" w:space="1" w:color="auto"/>
        </w:pBdr>
        <w:jc w:val="both"/>
        <w:rPr>
          <w:rFonts w:ascii="Verdana" w:hAnsi="Verdana" w:cs="Arial"/>
          <w:sz w:val="22"/>
          <w:szCs w:val="22"/>
        </w:rPr>
      </w:pPr>
    </w:p>
    <w:p w:rsidR="00157A85" w:rsidRPr="005A36E3" w:rsidRDefault="00157A85" w:rsidP="00157A85">
      <w:pPr>
        <w:jc w:val="both"/>
        <w:rPr>
          <w:rFonts w:ascii="Verdana" w:hAnsi="Verdana" w:cs="Arial"/>
          <w:sz w:val="22"/>
          <w:szCs w:val="22"/>
        </w:rPr>
      </w:pPr>
    </w:p>
    <w:p w:rsidR="00157A85" w:rsidRPr="005A36E3" w:rsidRDefault="00157A85" w:rsidP="00157A85">
      <w:pPr>
        <w:jc w:val="both"/>
        <w:rPr>
          <w:rFonts w:ascii="Verdana" w:hAnsi="Verdana" w:cs="Arial"/>
          <w:bCs/>
          <w:iCs/>
          <w:color w:val="000000" w:themeColor="text1"/>
          <w:sz w:val="22"/>
          <w:szCs w:val="22"/>
        </w:rPr>
      </w:pPr>
      <w:r w:rsidRPr="005A36E3">
        <w:rPr>
          <w:rFonts w:ascii="Verdana" w:hAnsi="Verdana" w:cs="Arial"/>
          <w:bCs/>
          <w:iCs/>
          <w:color w:val="000000" w:themeColor="text1"/>
          <w:sz w:val="22"/>
          <w:szCs w:val="22"/>
        </w:rPr>
        <w:t>This procedure/guidance/policy is reviewed by the Executive Team or their delegate in consultation with staff, where appropriate, following changes in legislation, good practice guidelines or as is deemed appropriate.</w:t>
      </w:r>
    </w:p>
    <w:p w:rsidR="00157A85" w:rsidRPr="005A36E3" w:rsidRDefault="00157A85" w:rsidP="00157A85">
      <w:pPr>
        <w:jc w:val="both"/>
        <w:rPr>
          <w:rFonts w:ascii="Verdana" w:hAnsi="Verdana" w:cs="Arial"/>
          <w:bCs/>
          <w:iCs/>
          <w:color w:val="000000" w:themeColor="text1"/>
          <w:sz w:val="22"/>
          <w:szCs w:val="22"/>
        </w:rPr>
      </w:pPr>
    </w:p>
    <w:p w:rsidR="00157A85" w:rsidRPr="005A36E3" w:rsidRDefault="00157A85" w:rsidP="00157A85">
      <w:pPr>
        <w:jc w:val="both"/>
        <w:rPr>
          <w:rFonts w:ascii="Verdana" w:hAnsi="Verdana" w:cs="Arial"/>
          <w:bCs/>
          <w:iCs/>
          <w:color w:val="000000" w:themeColor="text1"/>
          <w:sz w:val="22"/>
          <w:szCs w:val="22"/>
        </w:rPr>
      </w:pPr>
      <w:r w:rsidRPr="005A36E3">
        <w:rPr>
          <w:rFonts w:ascii="Verdana" w:hAnsi="Verdana" w:cs="Arial"/>
          <w:bCs/>
          <w:iCs/>
          <w:color w:val="000000" w:themeColor="text1"/>
          <w:sz w:val="22"/>
          <w:szCs w:val="22"/>
        </w:rPr>
        <w:t>Staff are invited to comment and any recommendations for change/improvement should be in writing to the Senior Admin Officer at the Business Centre who will liaise with the Senior Manager who has authorised release of this document – see control box, front sheet.</w:t>
      </w:r>
    </w:p>
    <w:p w:rsidR="00157A85" w:rsidRPr="005A36E3" w:rsidRDefault="00157A85" w:rsidP="00157A85">
      <w:pPr>
        <w:rPr>
          <w:rFonts w:ascii="Verdana" w:hAnsi="Verdana" w:cs="Arial"/>
          <w:sz w:val="22"/>
          <w:szCs w:val="22"/>
        </w:rPr>
      </w:pPr>
    </w:p>
    <w:p w:rsidR="00FF2EDD" w:rsidRPr="005A36E3" w:rsidRDefault="00FF2EDD">
      <w:pPr>
        <w:rPr>
          <w:rFonts w:ascii="Verdana" w:hAnsi="Verdana" w:cs="Arial"/>
          <w:sz w:val="22"/>
          <w:szCs w:val="22"/>
        </w:rPr>
      </w:pPr>
    </w:p>
    <w:sectPr w:rsidR="00FF2EDD" w:rsidRPr="005A36E3" w:rsidSect="00626CEE">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387" w:rsidRDefault="000F3387" w:rsidP="00FE1D92">
      <w:r>
        <w:separator/>
      </w:r>
    </w:p>
  </w:endnote>
  <w:endnote w:type="continuationSeparator" w:id="0">
    <w:p w:rsidR="000F3387" w:rsidRDefault="000F3387" w:rsidP="00FE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807" w:rsidRDefault="001248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8508"/>
      <w:gridCol w:w="1454"/>
    </w:tblGrid>
    <w:tr w:rsidR="00125C20" w:rsidTr="002F5C88">
      <w:tc>
        <w:tcPr>
          <w:tcW w:w="8508" w:type="dxa"/>
        </w:tcPr>
        <w:p w:rsidR="00125C20" w:rsidRPr="002F5C88" w:rsidRDefault="00125C20" w:rsidP="00FF2EDD">
          <w:pPr>
            <w:pStyle w:val="Footer"/>
            <w:rPr>
              <w:rFonts w:ascii="Arial" w:hAnsi="Arial" w:cs="Arial"/>
              <w:sz w:val="20"/>
              <w:szCs w:val="20"/>
            </w:rPr>
          </w:pPr>
          <w:r w:rsidRPr="002F5C88">
            <w:rPr>
              <w:rFonts w:ascii="Arial" w:hAnsi="Arial" w:cs="Arial"/>
              <w:sz w:val="20"/>
              <w:szCs w:val="20"/>
            </w:rPr>
            <w:fldChar w:fldCharType="begin"/>
          </w:r>
          <w:r w:rsidRPr="002F5C88">
            <w:rPr>
              <w:rFonts w:ascii="Arial" w:hAnsi="Arial" w:cs="Arial"/>
              <w:sz w:val="20"/>
              <w:szCs w:val="20"/>
            </w:rPr>
            <w:instrText xml:space="preserve"> FILENAME  \* Upper  \* MERGEFORMAT </w:instrText>
          </w:r>
          <w:r w:rsidRPr="002F5C88">
            <w:rPr>
              <w:rFonts w:ascii="Arial" w:hAnsi="Arial" w:cs="Arial"/>
              <w:sz w:val="20"/>
              <w:szCs w:val="20"/>
            </w:rPr>
            <w:fldChar w:fldCharType="separate"/>
          </w:r>
          <w:r w:rsidR="00124807">
            <w:rPr>
              <w:rFonts w:ascii="Arial" w:hAnsi="Arial" w:cs="Arial"/>
              <w:noProof/>
              <w:sz w:val="20"/>
              <w:szCs w:val="20"/>
            </w:rPr>
            <w:t>VIDEOS FILMS AND COMPUTER GAMES V1.5</w:t>
          </w:r>
          <w:r w:rsidRPr="002F5C88">
            <w:rPr>
              <w:rFonts w:ascii="Arial" w:hAnsi="Arial" w:cs="Arial"/>
              <w:sz w:val="20"/>
              <w:szCs w:val="20"/>
            </w:rPr>
            <w:fldChar w:fldCharType="end"/>
          </w:r>
          <w:bookmarkStart w:id="0" w:name="_GoBack"/>
          <w:bookmarkEnd w:id="0"/>
        </w:p>
      </w:tc>
      <w:tc>
        <w:tcPr>
          <w:tcW w:w="1454" w:type="dxa"/>
        </w:tcPr>
        <w:p w:rsidR="00125C20" w:rsidRPr="002F5C88" w:rsidRDefault="00125C20" w:rsidP="002F5C88">
          <w:pPr>
            <w:pStyle w:val="Footer"/>
            <w:jc w:val="right"/>
            <w:rPr>
              <w:rFonts w:ascii="Arial" w:hAnsi="Arial" w:cs="Arial"/>
              <w:sz w:val="20"/>
              <w:szCs w:val="20"/>
            </w:rPr>
          </w:pPr>
          <w:r w:rsidRPr="002F5C88">
            <w:rPr>
              <w:rFonts w:ascii="Arial" w:hAnsi="Arial" w:cs="Arial"/>
              <w:sz w:val="20"/>
              <w:szCs w:val="20"/>
            </w:rPr>
            <w:t xml:space="preserve">Page </w:t>
          </w:r>
          <w:r w:rsidRPr="002F5C88">
            <w:rPr>
              <w:rStyle w:val="PageNumber"/>
              <w:rFonts w:ascii="Arial" w:hAnsi="Arial" w:cs="Arial"/>
              <w:sz w:val="20"/>
              <w:szCs w:val="20"/>
            </w:rPr>
            <w:fldChar w:fldCharType="begin"/>
          </w:r>
          <w:r w:rsidRPr="002F5C88">
            <w:rPr>
              <w:rStyle w:val="PageNumber"/>
              <w:rFonts w:ascii="Arial" w:hAnsi="Arial" w:cs="Arial"/>
              <w:sz w:val="20"/>
              <w:szCs w:val="20"/>
            </w:rPr>
            <w:instrText xml:space="preserve"> PAGE </w:instrText>
          </w:r>
          <w:r w:rsidRPr="002F5C88">
            <w:rPr>
              <w:rStyle w:val="PageNumber"/>
              <w:rFonts w:ascii="Arial" w:hAnsi="Arial" w:cs="Arial"/>
              <w:sz w:val="20"/>
              <w:szCs w:val="20"/>
            </w:rPr>
            <w:fldChar w:fldCharType="separate"/>
          </w:r>
          <w:r w:rsidR="00124807">
            <w:rPr>
              <w:rStyle w:val="PageNumber"/>
              <w:rFonts w:ascii="Arial" w:hAnsi="Arial" w:cs="Arial"/>
              <w:noProof/>
              <w:sz w:val="20"/>
              <w:szCs w:val="20"/>
            </w:rPr>
            <w:t>2</w:t>
          </w:r>
          <w:r w:rsidRPr="002F5C88">
            <w:rPr>
              <w:rStyle w:val="PageNumber"/>
              <w:rFonts w:ascii="Arial" w:hAnsi="Arial" w:cs="Arial"/>
              <w:sz w:val="20"/>
              <w:szCs w:val="20"/>
            </w:rPr>
            <w:fldChar w:fldCharType="end"/>
          </w:r>
        </w:p>
      </w:tc>
    </w:tr>
  </w:tbl>
  <w:p w:rsidR="00125C20" w:rsidRDefault="00125C20" w:rsidP="004D7B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8508"/>
      <w:gridCol w:w="1454"/>
    </w:tblGrid>
    <w:tr w:rsidR="00125C20" w:rsidTr="002F5C88">
      <w:tc>
        <w:tcPr>
          <w:tcW w:w="8508" w:type="dxa"/>
          <w:tcBorders>
            <w:top w:val="single" w:sz="4" w:space="0" w:color="auto"/>
          </w:tcBorders>
        </w:tcPr>
        <w:p w:rsidR="00125C20" w:rsidRPr="002F5C88" w:rsidRDefault="00125C20">
          <w:pPr>
            <w:pStyle w:val="Footer"/>
            <w:rPr>
              <w:rFonts w:ascii="Arial" w:hAnsi="Arial" w:cs="Arial"/>
              <w:sz w:val="20"/>
              <w:szCs w:val="20"/>
            </w:rPr>
          </w:pPr>
          <w:r w:rsidRPr="002F5C88">
            <w:rPr>
              <w:rFonts w:ascii="Arial" w:hAnsi="Arial" w:cs="Arial"/>
              <w:sz w:val="20"/>
              <w:szCs w:val="20"/>
            </w:rPr>
            <w:fldChar w:fldCharType="begin"/>
          </w:r>
          <w:r w:rsidRPr="002F5C88">
            <w:rPr>
              <w:rFonts w:ascii="Arial" w:hAnsi="Arial" w:cs="Arial"/>
              <w:sz w:val="20"/>
              <w:szCs w:val="20"/>
            </w:rPr>
            <w:instrText xml:space="preserve"> FILENAME  \* Upper  \* MERGEFORMAT </w:instrText>
          </w:r>
          <w:r w:rsidRPr="002F5C88">
            <w:rPr>
              <w:rFonts w:ascii="Arial" w:hAnsi="Arial" w:cs="Arial"/>
              <w:sz w:val="20"/>
              <w:szCs w:val="20"/>
            </w:rPr>
            <w:fldChar w:fldCharType="separate"/>
          </w:r>
          <w:r w:rsidR="00124807">
            <w:rPr>
              <w:rFonts w:ascii="Arial" w:hAnsi="Arial" w:cs="Arial"/>
              <w:noProof/>
              <w:sz w:val="20"/>
              <w:szCs w:val="20"/>
            </w:rPr>
            <w:t>VIDEOS FILMS AND COMPUTER GAMES V1.5</w:t>
          </w:r>
          <w:r w:rsidRPr="002F5C88">
            <w:rPr>
              <w:rFonts w:ascii="Arial" w:hAnsi="Arial" w:cs="Arial"/>
              <w:sz w:val="20"/>
              <w:szCs w:val="20"/>
            </w:rPr>
            <w:fldChar w:fldCharType="end"/>
          </w:r>
        </w:p>
      </w:tc>
      <w:tc>
        <w:tcPr>
          <w:tcW w:w="1454" w:type="dxa"/>
          <w:tcBorders>
            <w:top w:val="single" w:sz="4" w:space="0" w:color="auto"/>
          </w:tcBorders>
        </w:tcPr>
        <w:p w:rsidR="00125C20" w:rsidRPr="002F5C88" w:rsidRDefault="00125C20" w:rsidP="002F5C88">
          <w:pPr>
            <w:pStyle w:val="Footer"/>
            <w:jc w:val="right"/>
            <w:rPr>
              <w:rFonts w:ascii="Arial" w:hAnsi="Arial" w:cs="Arial"/>
              <w:sz w:val="20"/>
              <w:szCs w:val="20"/>
            </w:rPr>
          </w:pPr>
          <w:r w:rsidRPr="002F5C88">
            <w:rPr>
              <w:rFonts w:ascii="Arial" w:hAnsi="Arial" w:cs="Arial"/>
              <w:sz w:val="20"/>
              <w:szCs w:val="20"/>
            </w:rPr>
            <w:t xml:space="preserve">Page </w:t>
          </w:r>
          <w:r w:rsidRPr="002F5C88">
            <w:rPr>
              <w:rStyle w:val="PageNumber"/>
              <w:rFonts w:ascii="Arial" w:hAnsi="Arial" w:cs="Arial"/>
              <w:sz w:val="20"/>
              <w:szCs w:val="20"/>
            </w:rPr>
            <w:fldChar w:fldCharType="begin"/>
          </w:r>
          <w:r w:rsidRPr="002F5C88">
            <w:rPr>
              <w:rStyle w:val="PageNumber"/>
              <w:rFonts w:ascii="Arial" w:hAnsi="Arial" w:cs="Arial"/>
              <w:sz w:val="20"/>
              <w:szCs w:val="20"/>
            </w:rPr>
            <w:instrText xml:space="preserve"> PAGE </w:instrText>
          </w:r>
          <w:r w:rsidRPr="002F5C88">
            <w:rPr>
              <w:rStyle w:val="PageNumber"/>
              <w:rFonts w:ascii="Arial" w:hAnsi="Arial" w:cs="Arial"/>
              <w:sz w:val="20"/>
              <w:szCs w:val="20"/>
            </w:rPr>
            <w:fldChar w:fldCharType="separate"/>
          </w:r>
          <w:r w:rsidR="00124807">
            <w:rPr>
              <w:rStyle w:val="PageNumber"/>
              <w:rFonts w:ascii="Arial" w:hAnsi="Arial" w:cs="Arial"/>
              <w:noProof/>
              <w:sz w:val="20"/>
              <w:szCs w:val="20"/>
            </w:rPr>
            <w:t>1</w:t>
          </w:r>
          <w:r w:rsidRPr="002F5C88">
            <w:rPr>
              <w:rStyle w:val="PageNumber"/>
              <w:rFonts w:ascii="Arial" w:hAnsi="Arial" w:cs="Arial"/>
              <w:sz w:val="20"/>
              <w:szCs w:val="20"/>
            </w:rPr>
            <w:fldChar w:fldCharType="end"/>
          </w:r>
        </w:p>
      </w:tc>
    </w:tr>
  </w:tbl>
  <w:p w:rsidR="00125C20" w:rsidRDefault="00125C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387" w:rsidRDefault="000F3387" w:rsidP="00FE1D92">
      <w:r>
        <w:separator/>
      </w:r>
    </w:p>
  </w:footnote>
  <w:footnote w:type="continuationSeparator" w:id="0">
    <w:p w:rsidR="000F3387" w:rsidRDefault="000F3387" w:rsidP="00FE1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807" w:rsidRDefault="001248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807" w:rsidRDefault="001248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3"/>
      <w:gridCol w:w="1806"/>
      <w:gridCol w:w="1247"/>
      <w:gridCol w:w="1252"/>
      <w:gridCol w:w="1254"/>
    </w:tblGrid>
    <w:tr w:rsidR="00125C20" w:rsidRPr="005A36E3" w:rsidTr="002F5C88">
      <w:trPr>
        <w:trHeight w:val="241"/>
      </w:trPr>
      <w:tc>
        <w:tcPr>
          <w:tcW w:w="3942" w:type="dxa"/>
          <w:vMerge w:val="restart"/>
          <w:tcBorders>
            <w:top w:val="nil"/>
            <w:left w:val="nil"/>
            <w:bottom w:val="nil"/>
            <w:right w:val="single" w:sz="4" w:space="0" w:color="auto"/>
          </w:tcBorders>
          <w:shd w:val="clear" w:color="auto" w:fill="auto"/>
        </w:tcPr>
        <w:p w:rsidR="00125C20" w:rsidRPr="005A36E3" w:rsidRDefault="005A36E3" w:rsidP="00932016">
          <w:pPr>
            <w:rPr>
              <w:rFonts w:ascii="Verdana" w:hAnsi="Verdana" w:cs="Arial"/>
              <w:sz w:val="22"/>
              <w:szCs w:val="22"/>
            </w:rPr>
          </w:pPr>
          <w:r w:rsidRPr="005A36E3">
            <w:rPr>
              <w:rFonts w:ascii="Verdana" w:hAnsi="Verdana" w:cs="Arial"/>
              <w:noProof/>
              <w:sz w:val="22"/>
              <w:szCs w:val="22"/>
            </w:rPr>
            <w:drawing>
              <wp:inline distT="0" distB="0" distL="0" distR="0" wp14:anchorId="3709FCFC" wp14:editId="153B2F15">
                <wp:extent cx="758249" cy="89611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249" cy="896112"/>
                        </a:xfrm>
                        <a:prstGeom prst="rect">
                          <a:avLst/>
                        </a:prstGeom>
                      </pic:spPr>
                    </pic:pic>
                  </a:graphicData>
                </a:graphic>
              </wp:inline>
            </w:drawing>
          </w:r>
        </w:p>
      </w:tc>
      <w:tc>
        <w:tcPr>
          <w:tcW w:w="1899" w:type="dxa"/>
          <w:tcBorders>
            <w:left w:val="single" w:sz="4" w:space="0" w:color="auto"/>
          </w:tcBorders>
          <w:shd w:val="clear" w:color="auto" w:fill="auto"/>
        </w:tcPr>
        <w:p w:rsidR="00125C20" w:rsidRPr="005A36E3" w:rsidRDefault="00125C20" w:rsidP="00932016">
          <w:pPr>
            <w:rPr>
              <w:rFonts w:ascii="Verdana" w:hAnsi="Verdana" w:cs="Arial"/>
              <w:b/>
              <w:sz w:val="16"/>
              <w:szCs w:val="18"/>
            </w:rPr>
          </w:pPr>
          <w:r w:rsidRPr="005A36E3">
            <w:rPr>
              <w:rFonts w:ascii="Verdana" w:hAnsi="Verdana" w:cs="Arial"/>
              <w:b/>
              <w:sz w:val="16"/>
              <w:szCs w:val="18"/>
            </w:rPr>
            <w:t>Office use only</w:t>
          </w:r>
        </w:p>
      </w:tc>
      <w:tc>
        <w:tcPr>
          <w:tcW w:w="4121" w:type="dxa"/>
          <w:gridSpan w:val="3"/>
          <w:tcBorders>
            <w:left w:val="single" w:sz="4" w:space="0" w:color="auto"/>
          </w:tcBorders>
          <w:shd w:val="clear" w:color="auto" w:fill="auto"/>
        </w:tcPr>
        <w:p w:rsidR="00125C20" w:rsidRPr="005A36E3" w:rsidRDefault="00125C20" w:rsidP="00932016">
          <w:pPr>
            <w:rPr>
              <w:rFonts w:ascii="Verdana" w:hAnsi="Verdana" w:cs="Arial"/>
              <w:sz w:val="16"/>
              <w:szCs w:val="18"/>
            </w:rPr>
          </w:pPr>
        </w:p>
      </w:tc>
    </w:tr>
    <w:tr w:rsidR="00125C20" w:rsidRPr="005A36E3" w:rsidTr="002F5C88">
      <w:trPr>
        <w:trHeight w:val="238"/>
      </w:trPr>
      <w:tc>
        <w:tcPr>
          <w:tcW w:w="3942" w:type="dxa"/>
          <w:vMerge/>
          <w:tcBorders>
            <w:left w:val="nil"/>
            <w:bottom w:val="nil"/>
            <w:right w:val="single" w:sz="4" w:space="0" w:color="auto"/>
          </w:tcBorders>
          <w:shd w:val="clear" w:color="auto" w:fill="auto"/>
        </w:tcPr>
        <w:p w:rsidR="00125C20" w:rsidRPr="005A36E3" w:rsidRDefault="00125C20" w:rsidP="00932016">
          <w:pPr>
            <w:rPr>
              <w:rFonts w:ascii="Verdana" w:hAnsi="Verdana" w:cs="Arial"/>
              <w:sz w:val="22"/>
              <w:szCs w:val="22"/>
            </w:rPr>
          </w:pPr>
        </w:p>
      </w:tc>
      <w:tc>
        <w:tcPr>
          <w:tcW w:w="1899" w:type="dxa"/>
          <w:tcBorders>
            <w:left w:val="single" w:sz="4" w:space="0" w:color="auto"/>
          </w:tcBorders>
          <w:shd w:val="clear" w:color="auto" w:fill="auto"/>
        </w:tcPr>
        <w:p w:rsidR="00125C20" w:rsidRPr="005A36E3" w:rsidRDefault="00125C20" w:rsidP="00932016">
          <w:pPr>
            <w:rPr>
              <w:rFonts w:ascii="Verdana" w:hAnsi="Verdana" w:cs="Arial"/>
              <w:sz w:val="16"/>
              <w:szCs w:val="18"/>
            </w:rPr>
          </w:pPr>
          <w:r w:rsidRPr="005A36E3">
            <w:rPr>
              <w:rFonts w:ascii="Verdana" w:hAnsi="Verdana" w:cs="Arial"/>
              <w:sz w:val="16"/>
              <w:szCs w:val="18"/>
            </w:rPr>
            <w:t>Version No:</w:t>
          </w:r>
        </w:p>
      </w:tc>
      <w:tc>
        <w:tcPr>
          <w:tcW w:w="1373" w:type="dxa"/>
          <w:tcBorders>
            <w:left w:val="single" w:sz="4" w:space="0" w:color="auto"/>
          </w:tcBorders>
          <w:shd w:val="clear" w:color="auto" w:fill="auto"/>
        </w:tcPr>
        <w:p w:rsidR="00125C20" w:rsidRPr="005A36E3" w:rsidRDefault="00943C51" w:rsidP="00932016">
          <w:pPr>
            <w:rPr>
              <w:rFonts w:ascii="Verdana" w:hAnsi="Verdana" w:cs="Arial"/>
              <w:sz w:val="16"/>
              <w:szCs w:val="18"/>
            </w:rPr>
          </w:pPr>
          <w:r w:rsidRPr="005A36E3">
            <w:rPr>
              <w:rFonts w:ascii="Verdana" w:hAnsi="Verdana" w:cs="Arial"/>
              <w:sz w:val="16"/>
              <w:szCs w:val="18"/>
            </w:rPr>
            <w:t>1.</w:t>
          </w:r>
          <w:r w:rsidR="005A36E3" w:rsidRPr="005A36E3">
            <w:rPr>
              <w:rFonts w:ascii="Verdana" w:hAnsi="Verdana" w:cs="Arial"/>
              <w:sz w:val="16"/>
              <w:szCs w:val="18"/>
            </w:rPr>
            <w:t>5</w:t>
          </w:r>
        </w:p>
      </w:tc>
      <w:tc>
        <w:tcPr>
          <w:tcW w:w="1374" w:type="dxa"/>
          <w:tcBorders>
            <w:left w:val="single" w:sz="4" w:space="0" w:color="auto"/>
          </w:tcBorders>
          <w:shd w:val="clear" w:color="auto" w:fill="auto"/>
        </w:tcPr>
        <w:p w:rsidR="00125C20" w:rsidRPr="005A36E3" w:rsidRDefault="00125C20" w:rsidP="00932016">
          <w:pPr>
            <w:rPr>
              <w:rFonts w:ascii="Verdana" w:hAnsi="Verdana" w:cs="Arial"/>
              <w:sz w:val="16"/>
              <w:szCs w:val="18"/>
            </w:rPr>
          </w:pPr>
          <w:r w:rsidRPr="005A36E3">
            <w:rPr>
              <w:rFonts w:ascii="Verdana" w:hAnsi="Verdana" w:cs="Arial"/>
              <w:sz w:val="16"/>
              <w:szCs w:val="18"/>
            </w:rPr>
            <w:t>ID No:</w:t>
          </w:r>
        </w:p>
      </w:tc>
      <w:tc>
        <w:tcPr>
          <w:tcW w:w="1374" w:type="dxa"/>
          <w:tcBorders>
            <w:left w:val="single" w:sz="4" w:space="0" w:color="auto"/>
          </w:tcBorders>
          <w:shd w:val="clear" w:color="auto" w:fill="auto"/>
        </w:tcPr>
        <w:p w:rsidR="00125C20" w:rsidRPr="005A36E3" w:rsidRDefault="00125C20" w:rsidP="00932016">
          <w:pPr>
            <w:rPr>
              <w:rFonts w:ascii="Verdana" w:hAnsi="Verdana" w:cs="Arial"/>
              <w:sz w:val="16"/>
              <w:szCs w:val="18"/>
            </w:rPr>
          </w:pPr>
          <w:r w:rsidRPr="005A36E3">
            <w:rPr>
              <w:rFonts w:ascii="Verdana" w:hAnsi="Verdana" w:cs="Arial"/>
              <w:sz w:val="16"/>
              <w:szCs w:val="18"/>
            </w:rPr>
            <w:t>561</w:t>
          </w:r>
        </w:p>
      </w:tc>
    </w:tr>
    <w:tr w:rsidR="00125C20" w:rsidRPr="005A36E3" w:rsidTr="002F5C88">
      <w:trPr>
        <w:trHeight w:val="238"/>
      </w:trPr>
      <w:tc>
        <w:tcPr>
          <w:tcW w:w="3942" w:type="dxa"/>
          <w:vMerge/>
          <w:tcBorders>
            <w:left w:val="nil"/>
            <w:bottom w:val="nil"/>
            <w:right w:val="single" w:sz="4" w:space="0" w:color="auto"/>
          </w:tcBorders>
          <w:shd w:val="clear" w:color="auto" w:fill="auto"/>
        </w:tcPr>
        <w:p w:rsidR="00125C20" w:rsidRPr="005A36E3" w:rsidRDefault="00125C20" w:rsidP="00932016">
          <w:pPr>
            <w:rPr>
              <w:rFonts w:ascii="Verdana" w:hAnsi="Verdana" w:cs="Arial"/>
              <w:sz w:val="22"/>
              <w:szCs w:val="22"/>
            </w:rPr>
          </w:pPr>
        </w:p>
      </w:tc>
      <w:tc>
        <w:tcPr>
          <w:tcW w:w="1899" w:type="dxa"/>
          <w:tcBorders>
            <w:left w:val="single" w:sz="4" w:space="0" w:color="auto"/>
          </w:tcBorders>
          <w:shd w:val="clear" w:color="auto" w:fill="auto"/>
        </w:tcPr>
        <w:p w:rsidR="00125C20" w:rsidRPr="005A36E3" w:rsidRDefault="00125C20" w:rsidP="00932016">
          <w:pPr>
            <w:rPr>
              <w:rFonts w:ascii="Verdana" w:hAnsi="Verdana" w:cs="Arial"/>
              <w:sz w:val="16"/>
              <w:szCs w:val="18"/>
            </w:rPr>
          </w:pPr>
          <w:r w:rsidRPr="005A36E3">
            <w:rPr>
              <w:rFonts w:ascii="Verdana" w:hAnsi="Verdana" w:cs="Arial"/>
              <w:sz w:val="16"/>
              <w:szCs w:val="18"/>
            </w:rPr>
            <w:t>Date Issued:</w:t>
          </w:r>
        </w:p>
      </w:tc>
      <w:tc>
        <w:tcPr>
          <w:tcW w:w="4121" w:type="dxa"/>
          <w:gridSpan w:val="3"/>
          <w:tcBorders>
            <w:left w:val="single" w:sz="4" w:space="0" w:color="auto"/>
          </w:tcBorders>
          <w:shd w:val="clear" w:color="auto" w:fill="auto"/>
        </w:tcPr>
        <w:p w:rsidR="00125C20" w:rsidRPr="005A36E3" w:rsidRDefault="005A36E3" w:rsidP="00831664">
          <w:pPr>
            <w:rPr>
              <w:rFonts w:ascii="Verdana" w:hAnsi="Verdana" w:cs="Arial"/>
              <w:sz w:val="16"/>
              <w:szCs w:val="18"/>
            </w:rPr>
          </w:pPr>
          <w:r w:rsidRPr="005A36E3">
            <w:rPr>
              <w:rFonts w:ascii="Verdana" w:hAnsi="Verdana" w:cs="Arial"/>
              <w:sz w:val="16"/>
              <w:szCs w:val="18"/>
            </w:rPr>
            <w:t>7 November 2016</w:t>
          </w:r>
        </w:p>
      </w:tc>
    </w:tr>
    <w:tr w:rsidR="00125C20" w:rsidRPr="005A36E3" w:rsidTr="002F5C88">
      <w:trPr>
        <w:trHeight w:val="238"/>
      </w:trPr>
      <w:tc>
        <w:tcPr>
          <w:tcW w:w="3942" w:type="dxa"/>
          <w:vMerge/>
          <w:tcBorders>
            <w:left w:val="nil"/>
            <w:bottom w:val="nil"/>
            <w:right w:val="single" w:sz="4" w:space="0" w:color="auto"/>
          </w:tcBorders>
          <w:shd w:val="clear" w:color="auto" w:fill="auto"/>
        </w:tcPr>
        <w:p w:rsidR="00125C20" w:rsidRPr="005A36E3" w:rsidRDefault="00125C20" w:rsidP="00932016">
          <w:pPr>
            <w:rPr>
              <w:rFonts w:ascii="Verdana" w:hAnsi="Verdana" w:cs="Arial"/>
              <w:sz w:val="22"/>
              <w:szCs w:val="22"/>
            </w:rPr>
          </w:pPr>
        </w:p>
      </w:tc>
      <w:tc>
        <w:tcPr>
          <w:tcW w:w="1899" w:type="dxa"/>
          <w:tcBorders>
            <w:left w:val="single" w:sz="4" w:space="0" w:color="auto"/>
          </w:tcBorders>
          <w:shd w:val="clear" w:color="auto" w:fill="auto"/>
        </w:tcPr>
        <w:p w:rsidR="00125C20" w:rsidRPr="005A36E3" w:rsidRDefault="00125C20" w:rsidP="00932016">
          <w:pPr>
            <w:rPr>
              <w:rFonts w:ascii="Verdana" w:hAnsi="Verdana" w:cs="Arial"/>
              <w:sz w:val="16"/>
              <w:szCs w:val="18"/>
            </w:rPr>
          </w:pPr>
          <w:r w:rsidRPr="005A36E3">
            <w:rPr>
              <w:rFonts w:ascii="Verdana" w:hAnsi="Verdana" w:cs="Arial"/>
              <w:sz w:val="16"/>
              <w:szCs w:val="18"/>
            </w:rPr>
            <w:t>Previously Issued:</w:t>
          </w:r>
        </w:p>
      </w:tc>
      <w:tc>
        <w:tcPr>
          <w:tcW w:w="4121" w:type="dxa"/>
          <w:gridSpan w:val="3"/>
          <w:tcBorders>
            <w:left w:val="single" w:sz="4" w:space="0" w:color="auto"/>
          </w:tcBorders>
          <w:shd w:val="clear" w:color="auto" w:fill="auto"/>
        </w:tcPr>
        <w:p w:rsidR="00125C20" w:rsidRPr="005A36E3" w:rsidRDefault="005A36E3" w:rsidP="00932016">
          <w:pPr>
            <w:rPr>
              <w:rFonts w:ascii="Verdana" w:hAnsi="Verdana" w:cs="Arial"/>
              <w:sz w:val="16"/>
              <w:szCs w:val="18"/>
            </w:rPr>
          </w:pPr>
          <w:r w:rsidRPr="005A36E3">
            <w:rPr>
              <w:rFonts w:ascii="Verdana" w:hAnsi="Verdana" w:cs="Arial"/>
              <w:sz w:val="16"/>
              <w:szCs w:val="18"/>
            </w:rPr>
            <w:t>22 November 2013</w:t>
          </w:r>
        </w:p>
      </w:tc>
    </w:tr>
    <w:tr w:rsidR="00125C20" w:rsidRPr="005A36E3" w:rsidTr="002F5C88">
      <w:trPr>
        <w:trHeight w:val="238"/>
      </w:trPr>
      <w:tc>
        <w:tcPr>
          <w:tcW w:w="3942" w:type="dxa"/>
          <w:vMerge/>
          <w:tcBorders>
            <w:left w:val="nil"/>
            <w:bottom w:val="nil"/>
            <w:right w:val="single" w:sz="4" w:space="0" w:color="auto"/>
          </w:tcBorders>
          <w:shd w:val="clear" w:color="auto" w:fill="auto"/>
        </w:tcPr>
        <w:p w:rsidR="00125C20" w:rsidRPr="005A36E3" w:rsidRDefault="00125C20" w:rsidP="00932016">
          <w:pPr>
            <w:rPr>
              <w:rFonts w:ascii="Verdana" w:hAnsi="Verdana" w:cs="Arial"/>
              <w:sz w:val="22"/>
              <w:szCs w:val="22"/>
            </w:rPr>
          </w:pPr>
        </w:p>
      </w:tc>
      <w:tc>
        <w:tcPr>
          <w:tcW w:w="1899" w:type="dxa"/>
          <w:tcBorders>
            <w:left w:val="single" w:sz="4" w:space="0" w:color="auto"/>
          </w:tcBorders>
          <w:shd w:val="clear" w:color="auto" w:fill="auto"/>
        </w:tcPr>
        <w:p w:rsidR="00125C20" w:rsidRPr="005A36E3" w:rsidRDefault="00125C20" w:rsidP="00932016">
          <w:pPr>
            <w:rPr>
              <w:rFonts w:ascii="Verdana" w:hAnsi="Verdana" w:cs="Arial"/>
              <w:sz w:val="16"/>
              <w:szCs w:val="18"/>
            </w:rPr>
          </w:pPr>
          <w:r w:rsidRPr="005A36E3">
            <w:rPr>
              <w:rFonts w:ascii="Verdana" w:hAnsi="Verdana" w:cs="Arial"/>
              <w:sz w:val="16"/>
              <w:szCs w:val="18"/>
            </w:rPr>
            <w:t>Main Section:</w:t>
          </w:r>
        </w:p>
      </w:tc>
      <w:tc>
        <w:tcPr>
          <w:tcW w:w="4121" w:type="dxa"/>
          <w:gridSpan w:val="3"/>
          <w:tcBorders>
            <w:left w:val="single" w:sz="4" w:space="0" w:color="auto"/>
          </w:tcBorders>
          <w:shd w:val="clear" w:color="auto" w:fill="auto"/>
        </w:tcPr>
        <w:p w:rsidR="00125C20" w:rsidRPr="005A36E3" w:rsidRDefault="005A36E3" w:rsidP="00932016">
          <w:pPr>
            <w:rPr>
              <w:rFonts w:ascii="Verdana" w:hAnsi="Verdana" w:cs="Arial"/>
              <w:sz w:val="16"/>
              <w:szCs w:val="18"/>
            </w:rPr>
          </w:pPr>
          <w:r w:rsidRPr="005A36E3">
            <w:rPr>
              <w:rFonts w:ascii="Verdana" w:hAnsi="Verdana" w:cs="Arial"/>
              <w:sz w:val="16"/>
              <w:szCs w:val="18"/>
            </w:rPr>
            <w:t>Safe Care and Support</w:t>
          </w:r>
        </w:p>
      </w:tc>
    </w:tr>
    <w:tr w:rsidR="00125C20" w:rsidRPr="005A36E3" w:rsidTr="002F5C88">
      <w:trPr>
        <w:trHeight w:val="238"/>
      </w:trPr>
      <w:tc>
        <w:tcPr>
          <w:tcW w:w="3942" w:type="dxa"/>
          <w:vMerge/>
          <w:tcBorders>
            <w:left w:val="nil"/>
            <w:bottom w:val="nil"/>
            <w:right w:val="single" w:sz="4" w:space="0" w:color="auto"/>
          </w:tcBorders>
          <w:shd w:val="clear" w:color="auto" w:fill="auto"/>
        </w:tcPr>
        <w:p w:rsidR="00125C20" w:rsidRPr="005A36E3" w:rsidRDefault="00125C20" w:rsidP="00932016">
          <w:pPr>
            <w:rPr>
              <w:rFonts w:ascii="Verdana" w:hAnsi="Verdana" w:cs="Arial"/>
              <w:sz w:val="22"/>
              <w:szCs w:val="22"/>
            </w:rPr>
          </w:pPr>
        </w:p>
      </w:tc>
      <w:tc>
        <w:tcPr>
          <w:tcW w:w="1899" w:type="dxa"/>
          <w:tcBorders>
            <w:left w:val="single" w:sz="4" w:space="0" w:color="auto"/>
          </w:tcBorders>
          <w:shd w:val="clear" w:color="auto" w:fill="auto"/>
        </w:tcPr>
        <w:p w:rsidR="00125C20" w:rsidRPr="005A36E3" w:rsidRDefault="00125C20" w:rsidP="00932016">
          <w:pPr>
            <w:rPr>
              <w:rFonts w:ascii="Verdana" w:hAnsi="Verdana" w:cs="Arial"/>
              <w:sz w:val="16"/>
              <w:szCs w:val="18"/>
            </w:rPr>
          </w:pPr>
          <w:r w:rsidRPr="005A36E3">
            <w:rPr>
              <w:rFonts w:ascii="Verdana" w:hAnsi="Verdana" w:cs="Arial"/>
              <w:sz w:val="16"/>
              <w:szCs w:val="18"/>
            </w:rPr>
            <w:t>Sub Section:</w:t>
          </w:r>
        </w:p>
      </w:tc>
      <w:tc>
        <w:tcPr>
          <w:tcW w:w="4121" w:type="dxa"/>
          <w:gridSpan w:val="3"/>
          <w:tcBorders>
            <w:left w:val="single" w:sz="4" w:space="0" w:color="auto"/>
          </w:tcBorders>
          <w:shd w:val="clear" w:color="auto" w:fill="auto"/>
        </w:tcPr>
        <w:p w:rsidR="00125C20" w:rsidRPr="005A36E3" w:rsidRDefault="00125C20" w:rsidP="00932016">
          <w:pPr>
            <w:rPr>
              <w:rFonts w:ascii="Verdana" w:hAnsi="Verdana" w:cs="Arial"/>
              <w:sz w:val="16"/>
              <w:szCs w:val="18"/>
            </w:rPr>
          </w:pPr>
        </w:p>
      </w:tc>
    </w:tr>
    <w:tr w:rsidR="00831664" w:rsidRPr="005A36E3" w:rsidTr="0069426C">
      <w:trPr>
        <w:trHeight w:val="238"/>
      </w:trPr>
      <w:tc>
        <w:tcPr>
          <w:tcW w:w="3942" w:type="dxa"/>
          <w:vMerge w:val="restart"/>
          <w:tcBorders>
            <w:top w:val="nil"/>
            <w:left w:val="nil"/>
            <w:right w:val="single" w:sz="4" w:space="0" w:color="auto"/>
          </w:tcBorders>
          <w:shd w:val="clear" w:color="auto" w:fill="auto"/>
          <w:vAlign w:val="center"/>
        </w:tcPr>
        <w:p w:rsidR="00831664" w:rsidRPr="005A36E3" w:rsidRDefault="00831664" w:rsidP="00932016">
          <w:pPr>
            <w:rPr>
              <w:rFonts w:ascii="Verdana" w:hAnsi="Verdana" w:cs="Arial"/>
              <w:b/>
              <w:sz w:val="36"/>
              <w:szCs w:val="22"/>
            </w:rPr>
          </w:pPr>
          <w:r w:rsidRPr="005A36E3">
            <w:rPr>
              <w:rFonts w:ascii="Verdana" w:hAnsi="Verdana" w:cs="Arial"/>
              <w:b/>
              <w:sz w:val="36"/>
              <w:szCs w:val="22"/>
            </w:rPr>
            <w:t>Procedure/Guidance</w:t>
          </w:r>
        </w:p>
      </w:tc>
      <w:tc>
        <w:tcPr>
          <w:tcW w:w="1899" w:type="dxa"/>
          <w:tcBorders>
            <w:left w:val="single" w:sz="4" w:space="0" w:color="auto"/>
          </w:tcBorders>
          <w:shd w:val="clear" w:color="auto" w:fill="auto"/>
        </w:tcPr>
        <w:p w:rsidR="00831664" w:rsidRPr="005A36E3" w:rsidRDefault="00831664" w:rsidP="00932016">
          <w:pPr>
            <w:rPr>
              <w:rFonts w:ascii="Verdana" w:hAnsi="Verdana" w:cs="Arial"/>
              <w:sz w:val="16"/>
              <w:szCs w:val="18"/>
            </w:rPr>
          </w:pPr>
          <w:r w:rsidRPr="005A36E3">
            <w:rPr>
              <w:rFonts w:ascii="Verdana" w:hAnsi="Verdana" w:cs="Arial"/>
              <w:sz w:val="16"/>
              <w:szCs w:val="18"/>
            </w:rPr>
            <w:t>Division:</w:t>
          </w:r>
        </w:p>
      </w:tc>
      <w:tc>
        <w:tcPr>
          <w:tcW w:w="4121" w:type="dxa"/>
          <w:gridSpan w:val="3"/>
          <w:tcBorders>
            <w:left w:val="single" w:sz="4" w:space="0" w:color="auto"/>
          </w:tcBorders>
          <w:shd w:val="clear" w:color="auto" w:fill="auto"/>
        </w:tcPr>
        <w:p w:rsidR="00831664" w:rsidRPr="005A36E3" w:rsidRDefault="005A36E3" w:rsidP="00F85374">
          <w:pPr>
            <w:rPr>
              <w:rFonts w:ascii="Verdana" w:hAnsi="Verdana" w:cs="Arial"/>
              <w:sz w:val="16"/>
              <w:szCs w:val="18"/>
            </w:rPr>
          </w:pPr>
          <w:r w:rsidRPr="005A36E3">
            <w:rPr>
              <w:rFonts w:ascii="Verdana" w:hAnsi="Verdana" w:cs="Arial"/>
              <w:sz w:val="16"/>
              <w:szCs w:val="18"/>
            </w:rPr>
            <w:t>Foster Care</w:t>
          </w:r>
        </w:p>
      </w:tc>
    </w:tr>
    <w:tr w:rsidR="00125C20" w:rsidRPr="005A36E3" w:rsidTr="002F5C88">
      <w:trPr>
        <w:trHeight w:val="238"/>
      </w:trPr>
      <w:tc>
        <w:tcPr>
          <w:tcW w:w="3942" w:type="dxa"/>
          <w:vMerge/>
          <w:tcBorders>
            <w:left w:val="nil"/>
            <w:right w:val="single" w:sz="4" w:space="0" w:color="auto"/>
          </w:tcBorders>
          <w:shd w:val="clear" w:color="auto" w:fill="auto"/>
        </w:tcPr>
        <w:p w:rsidR="00125C20" w:rsidRPr="005A36E3" w:rsidRDefault="00125C20" w:rsidP="00932016">
          <w:pPr>
            <w:rPr>
              <w:rFonts w:ascii="Verdana" w:hAnsi="Verdana" w:cs="Arial"/>
              <w:sz w:val="22"/>
              <w:szCs w:val="22"/>
            </w:rPr>
          </w:pPr>
        </w:p>
      </w:tc>
      <w:tc>
        <w:tcPr>
          <w:tcW w:w="1899" w:type="dxa"/>
          <w:tcBorders>
            <w:left w:val="single" w:sz="4" w:space="0" w:color="auto"/>
          </w:tcBorders>
          <w:shd w:val="clear" w:color="auto" w:fill="auto"/>
        </w:tcPr>
        <w:p w:rsidR="00125C20" w:rsidRPr="005A36E3" w:rsidRDefault="00125C20" w:rsidP="00932016">
          <w:pPr>
            <w:rPr>
              <w:rFonts w:ascii="Verdana" w:hAnsi="Verdana" w:cs="Arial"/>
              <w:sz w:val="16"/>
              <w:szCs w:val="18"/>
            </w:rPr>
          </w:pPr>
          <w:r w:rsidRPr="005A36E3">
            <w:rPr>
              <w:rFonts w:ascii="Verdana" w:hAnsi="Verdana" w:cs="Arial"/>
              <w:sz w:val="16"/>
              <w:szCs w:val="18"/>
            </w:rPr>
            <w:t>Authorised:</w:t>
          </w:r>
        </w:p>
      </w:tc>
      <w:tc>
        <w:tcPr>
          <w:tcW w:w="4121" w:type="dxa"/>
          <w:gridSpan w:val="3"/>
          <w:tcBorders>
            <w:left w:val="single" w:sz="4" w:space="0" w:color="auto"/>
          </w:tcBorders>
          <w:shd w:val="clear" w:color="auto" w:fill="auto"/>
        </w:tcPr>
        <w:p w:rsidR="00125C20" w:rsidRPr="005A36E3" w:rsidRDefault="005A36E3" w:rsidP="00932016">
          <w:pPr>
            <w:rPr>
              <w:rFonts w:ascii="Verdana" w:hAnsi="Verdana" w:cs="Arial"/>
              <w:sz w:val="16"/>
              <w:szCs w:val="18"/>
            </w:rPr>
          </w:pPr>
          <w:r w:rsidRPr="005A36E3">
            <w:rPr>
              <w:rFonts w:ascii="Verdana" w:hAnsi="Verdana" w:cs="Arial"/>
              <w:sz w:val="16"/>
              <w:szCs w:val="18"/>
            </w:rPr>
            <w:t>Shelby Mitchell</w:t>
          </w:r>
        </w:p>
      </w:tc>
    </w:tr>
    <w:tr w:rsidR="00125C20" w:rsidRPr="005A36E3" w:rsidTr="002F5C88">
      <w:trPr>
        <w:trHeight w:val="238"/>
      </w:trPr>
      <w:tc>
        <w:tcPr>
          <w:tcW w:w="3942" w:type="dxa"/>
          <w:vMerge/>
          <w:tcBorders>
            <w:left w:val="nil"/>
            <w:bottom w:val="nil"/>
            <w:right w:val="single" w:sz="4" w:space="0" w:color="auto"/>
          </w:tcBorders>
          <w:shd w:val="clear" w:color="auto" w:fill="auto"/>
        </w:tcPr>
        <w:p w:rsidR="00125C20" w:rsidRPr="005A36E3" w:rsidRDefault="00125C20" w:rsidP="00932016">
          <w:pPr>
            <w:rPr>
              <w:rFonts w:ascii="Verdana" w:hAnsi="Verdana" w:cs="Arial"/>
              <w:sz w:val="22"/>
              <w:szCs w:val="22"/>
            </w:rPr>
          </w:pPr>
        </w:p>
      </w:tc>
      <w:tc>
        <w:tcPr>
          <w:tcW w:w="1899" w:type="dxa"/>
          <w:tcBorders>
            <w:left w:val="single" w:sz="4" w:space="0" w:color="auto"/>
            <w:bottom w:val="single" w:sz="4" w:space="0" w:color="auto"/>
          </w:tcBorders>
          <w:shd w:val="clear" w:color="auto" w:fill="auto"/>
        </w:tcPr>
        <w:p w:rsidR="00125C20" w:rsidRPr="005A36E3" w:rsidRDefault="00125C20" w:rsidP="00932016">
          <w:pPr>
            <w:rPr>
              <w:rFonts w:ascii="Verdana" w:hAnsi="Verdana" w:cs="Arial"/>
              <w:sz w:val="16"/>
              <w:szCs w:val="18"/>
            </w:rPr>
          </w:pPr>
          <w:r w:rsidRPr="005A36E3">
            <w:rPr>
              <w:rFonts w:ascii="Verdana" w:hAnsi="Verdana" w:cs="Arial"/>
              <w:sz w:val="16"/>
              <w:szCs w:val="18"/>
            </w:rPr>
            <w:t>Designation:</w:t>
          </w:r>
        </w:p>
      </w:tc>
      <w:tc>
        <w:tcPr>
          <w:tcW w:w="4121" w:type="dxa"/>
          <w:gridSpan w:val="3"/>
          <w:tcBorders>
            <w:left w:val="single" w:sz="4" w:space="0" w:color="auto"/>
            <w:bottom w:val="single" w:sz="4" w:space="0" w:color="auto"/>
          </w:tcBorders>
          <w:shd w:val="clear" w:color="auto" w:fill="auto"/>
        </w:tcPr>
        <w:p w:rsidR="00125C20" w:rsidRPr="005A36E3" w:rsidRDefault="005A36E3" w:rsidP="00932016">
          <w:pPr>
            <w:rPr>
              <w:rFonts w:ascii="Verdana" w:hAnsi="Verdana" w:cs="Arial"/>
              <w:sz w:val="16"/>
              <w:szCs w:val="18"/>
            </w:rPr>
          </w:pPr>
          <w:r w:rsidRPr="005A36E3">
            <w:rPr>
              <w:rFonts w:ascii="Verdana" w:hAnsi="Verdana" w:cs="Arial"/>
              <w:sz w:val="16"/>
              <w:szCs w:val="18"/>
            </w:rPr>
            <w:t>Registered Manager</w:t>
          </w:r>
        </w:p>
      </w:tc>
    </w:tr>
  </w:tbl>
  <w:p w:rsidR="00125C20" w:rsidRPr="005A36E3" w:rsidRDefault="00125C20">
    <w:pPr>
      <w:pStyle w:val="Header"/>
      <w:rPr>
        <w:rFonts w:ascii="Verdana" w:hAnsi="Verdan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2EF6"/>
    <w:multiLevelType w:val="multilevel"/>
    <w:tmpl w:val="349EE144"/>
    <w:lvl w:ilvl="0">
      <w:start w:val="1"/>
      <w:numFmt w:val="decimal"/>
      <w:lvlText w:val="5.%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D077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0BD60D5"/>
    <w:multiLevelType w:val="multilevel"/>
    <w:tmpl w:val="33F0E4A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096294"/>
    <w:multiLevelType w:val="hybridMultilevel"/>
    <w:tmpl w:val="2A427E02"/>
    <w:lvl w:ilvl="0" w:tplc="5B426814">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520D12"/>
    <w:multiLevelType w:val="hybridMultilevel"/>
    <w:tmpl w:val="2A2C2DAC"/>
    <w:lvl w:ilvl="0" w:tplc="EE14F49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80"/>
        </w:tabs>
        <w:ind w:left="180" w:hanging="360"/>
      </w:pPr>
      <w:rPr>
        <w:rFonts w:ascii="Courier New" w:hAnsi="Courier New" w:cs="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cs="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cs="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5">
    <w:nsid w:val="1AD0459D"/>
    <w:multiLevelType w:val="hybridMultilevel"/>
    <w:tmpl w:val="C754694E"/>
    <w:lvl w:ilvl="0" w:tplc="269C7754">
      <w:start w:val="2"/>
      <w:numFmt w:val="decimal"/>
      <w:lvlText w:val="5.%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C680700"/>
    <w:multiLevelType w:val="multilevel"/>
    <w:tmpl w:val="A7062D74"/>
    <w:lvl w:ilvl="0">
      <w:start w:val="1"/>
      <w:numFmt w:val="bullet"/>
      <w:lvlText w:val=""/>
      <w:lvlJc w:val="left"/>
      <w:pPr>
        <w:tabs>
          <w:tab w:val="num" w:pos="1620"/>
        </w:tabs>
        <w:ind w:left="16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5B7059D"/>
    <w:multiLevelType w:val="hybridMultilevel"/>
    <w:tmpl w:val="33F0E4A0"/>
    <w:lvl w:ilvl="0" w:tplc="2848AD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914A18"/>
    <w:multiLevelType w:val="multilevel"/>
    <w:tmpl w:val="922659F6"/>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8EF5C91"/>
    <w:multiLevelType w:val="hybridMultilevel"/>
    <w:tmpl w:val="033A2264"/>
    <w:lvl w:ilvl="0" w:tplc="5B426814">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1F105A4"/>
    <w:multiLevelType w:val="multilevel"/>
    <w:tmpl w:val="D520E08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428B1EF1"/>
    <w:multiLevelType w:val="hybridMultilevel"/>
    <w:tmpl w:val="01ACA590"/>
    <w:lvl w:ilvl="0" w:tplc="9C18CBEE">
      <w:start w:val="1"/>
      <w:numFmt w:val="decimal"/>
      <w:lvlText w:val="5.%1"/>
      <w:lvlJc w:val="left"/>
      <w:pPr>
        <w:tabs>
          <w:tab w:val="num" w:pos="0"/>
        </w:tabs>
        <w:ind w:left="504" w:hanging="50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45824905"/>
    <w:multiLevelType w:val="hybridMultilevel"/>
    <w:tmpl w:val="8864C560"/>
    <w:lvl w:ilvl="0" w:tplc="138E9170">
      <w:start w:val="1"/>
      <w:numFmt w:val="decimal"/>
      <w:lvlText w:val="5.%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4D741AFB"/>
    <w:multiLevelType w:val="hybridMultilevel"/>
    <w:tmpl w:val="A7062D74"/>
    <w:lvl w:ilvl="0" w:tplc="EE14F49C">
      <w:start w:val="1"/>
      <w:numFmt w:val="bullet"/>
      <w:lvlText w:val=""/>
      <w:lvlJc w:val="left"/>
      <w:pPr>
        <w:tabs>
          <w:tab w:val="num" w:pos="1620"/>
        </w:tabs>
        <w:ind w:left="16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5704D6B"/>
    <w:multiLevelType w:val="hybridMultilevel"/>
    <w:tmpl w:val="AC56DF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A1B2F87"/>
    <w:multiLevelType w:val="multilevel"/>
    <w:tmpl w:val="5C22ED3C"/>
    <w:lvl w:ilvl="0">
      <w:start w:val="1"/>
      <w:numFmt w:val="decimal"/>
      <w:lvlText w:val="5.%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14"/>
  </w:num>
  <w:num w:numId="3">
    <w:abstractNumId w:val="7"/>
  </w:num>
  <w:num w:numId="4">
    <w:abstractNumId w:val="12"/>
  </w:num>
  <w:num w:numId="5">
    <w:abstractNumId w:val="0"/>
  </w:num>
  <w:num w:numId="6">
    <w:abstractNumId w:val="11"/>
  </w:num>
  <w:num w:numId="7">
    <w:abstractNumId w:val="15"/>
  </w:num>
  <w:num w:numId="8">
    <w:abstractNumId w:val="4"/>
  </w:num>
  <w:num w:numId="9">
    <w:abstractNumId w:val="13"/>
  </w:num>
  <w:num w:numId="10">
    <w:abstractNumId w:val="6"/>
  </w:num>
  <w:num w:numId="11">
    <w:abstractNumId w:val="9"/>
  </w:num>
  <w:num w:numId="12">
    <w:abstractNumId w:val="2"/>
  </w:num>
  <w:num w:numId="13">
    <w:abstractNumId w:val="3"/>
  </w:num>
  <w:num w:numId="14">
    <w:abstractNumId w:val="1"/>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2DD"/>
    <w:rsid w:val="00027C7B"/>
    <w:rsid w:val="00037B91"/>
    <w:rsid w:val="000409A9"/>
    <w:rsid w:val="00042E26"/>
    <w:rsid w:val="000531DD"/>
    <w:rsid w:val="00096B7D"/>
    <w:rsid w:val="000A4D82"/>
    <w:rsid w:val="000A5B68"/>
    <w:rsid w:val="000B7DD9"/>
    <w:rsid w:val="000C23ED"/>
    <w:rsid w:val="000C65D5"/>
    <w:rsid w:val="000F3387"/>
    <w:rsid w:val="000F7E00"/>
    <w:rsid w:val="001000E1"/>
    <w:rsid w:val="001146C1"/>
    <w:rsid w:val="00117534"/>
    <w:rsid w:val="00124807"/>
    <w:rsid w:val="00125C20"/>
    <w:rsid w:val="0012742A"/>
    <w:rsid w:val="001426BD"/>
    <w:rsid w:val="00152FAC"/>
    <w:rsid w:val="00157A85"/>
    <w:rsid w:val="00166B40"/>
    <w:rsid w:val="001B0ADF"/>
    <w:rsid w:val="001B0E0F"/>
    <w:rsid w:val="001D64E4"/>
    <w:rsid w:val="001E750B"/>
    <w:rsid w:val="002514BA"/>
    <w:rsid w:val="00257578"/>
    <w:rsid w:val="00295E49"/>
    <w:rsid w:val="002B1BB4"/>
    <w:rsid w:val="002F2640"/>
    <w:rsid w:val="002F3FA5"/>
    <w:rsid w:val="002F5C88"/>
    <w:rsid w:val="002F5D63"/>
    <w:rsid w:val="00314C16"/>
    <w:rsid w:val="00355E66"/>
    <w:rsid w:val="00383953"/>
    <w:rsid w:val="003938D0"/>
    <w:rsid w:val="003957A0"/>
    <w:rsid w:val="003A6E0A"/>
    <w:rsid w:val="003B5B70"/>
    <w:rsid w:val="003C34CC"/>
    <w:rsid w:val="003E47A8"/>
    <w:rsid w:val="003E7AE4"/>
    <w:rsid w:val="00415203"/>
    <w:rsid w:val="00436CEC"/>
    <w:rsid w:val="004542DD"/>
    <w:rsid w:val="00474F30"/>
    <w:rsid w:val="004B6E27"/>
    <w:rsid w:val="004D07DC"/>
    <w:rsid w:val="004D7BD8"/>
    <w:rsid w:val="004F561A"/>
    <w:rsid w:val="00571091"/>
    <w:rsid w:val="0057554D"/>
    <w:rsid w:val="005A36E3"/>
    <w:rsid w:val="005A3890"/>
    <w:rsid w:val="005E4B98"/>
    <w:rsid w:val="005F15E2"/>
    <w:rsid w:val="0060130C"/>
    <w:rsid w:val="006051BF"/>
    <w:rsid w:val="0062517E"/>
    <w:rsid w:val="00625963"/>
    <w:rsid w:val="00626CEE"/>
    <w:rsid w:val="00627A84"/>
    <w:rsid w:val="00642158"/>
    <w:rsid w:val="00651EFB"/>
    <w:rsid w:val="00693C4B"/>
    <w:rsid w:val="006B60F6"/>
    <w:rsid w:val="006B7DB7"/>
    <w:rsid w:val="006C2F8C"/>
    <w:rsid w:val="006F52AC"/>
    <w:rsid w:val="00714342"/>
    <w:rsid w:val="00762C52"/>
    <w:rsid w:val="00791652"/>
    <w:rsid w:val="00793050"/>
    <w:rsid w:val="007A1EB2"/>
    <w:rsid w:val="007C6F12"/>
    <w:rsid w:val="0082295E"/>
    <w:rsid w:val="00831664"/>
    <w:rsid w:val="008323E7"/>
    <w:rsid w:val="00843EDD"/>
    <w:rsid w:val="0085441B"/>
    <w:rsid w:val="008838E3"/>
    <w:rsid w:val="008955C0"/>
    <w:rsid w:val="008A79B3"/>
    <w:rsid w:val="008B0235"/>
    <w:rsid w:val="00923C59"/>
    <w:rsid w:val="009266F9"/>
    <w:rsid w:val="009307B2"/>
    <w:rsid w:val="00932016"/>
    <w:rsid w:val="00942BA4"/>
    <w:rsid w:val="00943C51"/>
    <w:rsid w:val="0094729C"/>
    <w:rsid w:val="009615B1"/>
    <w:rsid w:val="00970CE5"/>
    <w:rsid w:val="00997CA5"/>
    <w:rsid w:val="009E2D2B"/>
    <w:rsid w:val="009F76C0"/>
    <w:rsid w:val="00A10171"/>
    <w:rsid w:val="00A2592A"/>
    <w:rsid w:val="00A313EA"/>
    <w:rsid w:val="00A47C7A"/>
    <w:rsid w:val="00A52FF5"/>
    <w:rsid w:val="00A6145E"/>
    <w:rsid w:val="00A67EB6"/>
    <w:rsid w:val="00A70C3E"/>
    <w:rsid w:val="00A70D5C"/>
    <w:rsid w:val="00A86BCE"/>
    <w:rsid w:val="00AA0D9C"/>
    <w:rsid w:val="00AB089B"/>
    <w:rsid w:val="00AC6B15"/>
    <w:rsid w:val="00AC777F"/>
    <w:rsid w:val="00B01484"/>
    <w:rsid w:val="00B648BB"/>
    <w:rsid w:val="00B736C7"/>
    <w:rsid w:val="00C37C94"/>
    <w:rsid w:val="00C45FD2"/>
    <w:rsid w:val="00C50104"/>
    <w:rsid w:val="00C5436A"/>
    <w:rsid w:val="00C561F8"/>
    <w:rsid w:val="00C84227"/>
    <w:rsid w:val="00C844B3"/>
    <w:rsid w:val="00CA5E73"/>
    <w:rsid w:val="00CB4B5F"/>
    <w:rsid w:val="00CC4A42"/>
    <w:rsid w:val="00CE2575"/>
    <w:rsid w:val="00D10E27"/>
    <w:rsid w:val="00D2312E"/>
    <w:rsid w:val="00D43F59"/>
    <w:rsid w:val="00D861B5"/>
    <w:rsid w:val="00D90CF8"/>
    <w:rsid w:val="00DA2BF1"/>
    <w:rsid w:val="00DC3A27"/>
    <w:rsid w:val="00DC409F"/>
    <w:rsid w:val="00DC4D91"/>
    <w:rsid w:val="00DE062F"/>
    <w:rsid w:val="00DE7E52"/>
    <w:rsid w:val="00E116A4"/>
    <w:rsid w:val="00E33712"/>
    <w:rsid w:val="00E639E1"/>
    <w:rsid w:val="00E7547F"/>
    <w:rsid w:val="00ED79D9"/>
    <w:rsid w:val="00F2531F"/>
    <w:rsid w:val="00F44118"/>
    <w:rsid w:val="00F85374"/>
    <w:rsid w:val="00FE1D92"/>
    <w:rsid w:val="00FE4063"/>
    <w:rsid w:val="00FF2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link w:val="CommentTextChar"/>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odyTextIndent">
    <w:name w:val="Body Text Indent"/>
    <w:basedOn w:val="Normal"/>
    <w:rsid w:val="00762C52"/>
    <w:pPr>
      <w:widowControl w:val="0"/>
      <w:spacing w:before="60" w:after="60"/>
      <w:ind w:left="435"/>
    </w:pPr>
    <w:rPr>
      <w:szCs w:val="20"/>
      <w:lang w:eastAsia="en-US"/>
    </w:rPr>
  </w:style>
  <w:style w:type="paragraph" w:styleId="BodyTextIndent2">
    <w:name w:val="Body Text Indent 2"/>
    <w:basedOn w:val="Normal"/>
    <w:rsid w:val="00762C52"/>
    <w:pPr>
      <w:widowControl w:val="0"/>
      <w:spacing w:before="60" w:after="60"/>
      <w:ind w:left="435"/>
      <w:jc w:val="both"/>
    </w:pPr>
    <w:rPr>
      <w:szCs w:val="20"/>
      <w:lang w:eastAsia="en-US"/>
    </w:rPr>
  </w:style>
  <w:style w:type="paragraph" w:styleId="CommentSubject">
    <w:name w:val="annotation subject"/>
    <w:basedOn w:val="CommentText"/>
    <w:next w:val="CommentText"/>
    <w:link w:val="CommentSubjectChar"/>
    <w:rsid w:val="00FE4063"/>
    <w:pPr>
      <w:widowControl/>
      <w:spacing w:before="0" w:after="0"/>
    </w:pPr>
    <w:rPr>
      <w:b/>
      <w:bCs/>
      <w:lang w:val="en-GB" w:eastAsia="en-GB"/>
    </w:rPr>
  </w:style>
  <w:style w:type="character" w:customStyle="1" w:styleId="CommentTextChar">
    <w:name w:val="Comment Text Char"/>
    <w:basedOn w:val="DefaultParagraphFont"/>
    <w:link w:val="CommentText"/>
    <w:semiHidden/>
    <w:rsid w:val="00FE4063"/>
    <w:rPr>
      <w:lang w:val="en-US" w:eastAsia="en-US"/>
    </w:rPr>
  </w:style>
  <w:style w:type="character" w:customStyle="1" w:styleId="CommentSubjectChar">
    <w:name w:val="Comment Subject Char"/>
    <w:basedOn w:val="CommentTextChar"/>
    <w:link w:val="CommentSubject"/>
    <w:rsid w:val="00FE4063"/>
    <w:rPr>
      <w:lang w:val="en-US" w:eastAsia="en-US"/>
    </w:rPr>
  </w:style>
  <w:style w:type="paragraph" w:styleId="BalloonText">
    <w:name w:val="Balloon Text"/>
    <w:basedOn w:val="Normal"/>
    <w:link w:val="BalloonTextChar"/>
    <w:rsid w:val="00FE4063"/>
    <w:rPr>
      <w:rFonts w:ascii="Tahoma" w:hAnsi="Tahoma" w:cs="Tahoma"/>
      <w:sz w:val="16"/>
      <w:szCs w:val="16"/>
    </w:rPr>
  </w:style>
  <w:style w:type="character" w:customStyle="1" w:styleId="BalloonTextChar">
    <w:name w:val="Balloon Text Char"/>
    <w:basedOn w:val="DefaultParagraphFont"/>
    <w:link w:val="BalloonText"/>
    <w:rsid w:val="00FE40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link w:val="CommentTextChar"/>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odyTextIndent">
    <w:name w:val="Body Text Indent"/>
    <w:basedOn w:val="Normal"/>
    <w:rsid w:val="00762C52"/>
    <w:pPr>
      <w:widowControl w:val="0"/>
      <w:spacing w:before="60" w:after="60"/>
      <w:ind w:left="435"/>
    </w:pPr>
    <w:rPr>
      <w:szCs w:val="20"/>
      <w:lang w:eastAsia="en-US"/>
    </w:rPr>
  </w:style>
  <w:style w:type="paragraph" w:styleId="BodyTextIndent2">
    <w:name w:val="Body Text Indent 2"/>
    <w:basedOn w:val="Normal"/>
    <w:rsid w:val="00762C52"/>
    <w:pPr>
      <w:widowControl w:val="0"/>
      <w:spacing w:before="60" w:after="60"/>
      <w:ind w:left="435"/>
      <w:jc w:val="both"/>
    </w:pPr>
    <w:rPr>
      <w:szCs w:val="20"/>
      <w:lang w:eastAsia="en-US"/>
    </w:rPr>
  </w:style>
  <w:style w:type="paragraph" w:styleId="CommentSubject">
    <w:name w:val="annotation subject"/>
    <w:basedOn w:val="CommentText"/>
    <w:next w:val="CommentText"/>
    <w:link w:val="CommentSubjectChar"/>
    <w:rsid w:val="00FE4063"/>
    <w:pPr>
      <w:widowControl/>
      <w:spacing w:before="0" w:after="0"/>
    </w:pPr>
    <w:rPr>
      <w:b/>
      <w:bCs/>
      <w:lang w:val="en-GB" w:eastAsia="en-GB"/>
    </w:rPr>
  </w:style>
  <w:style w:type="character" w:customStyle="1" w:styleId="CommentTextChar">
    <w:name w:val="Comment Text Char"/>
    <w:basedOn w:val="DefaultParagraphFont"/>
    <w:link w:val="CommentText"/>
    <w:semiHidden/>
    <w:rsid w:val="00FE4063"/>
    <w:rPr>
      <w:lang w:val="en-US" w:eastAsia="en-US"/>
    </w:rPr>
  </w:style>
  <w:style w:type="character" w:customStyle="1" w:styleId="CommentSubjectChar">
    <w:name w:val="Comment Subject Char"/>
    <w:basedOn w:val="CommentTextChar"/>
    <w:link w:val="CommentSubject"/>
    <w:rsid w:val="00FE4063"/>
    <w:rPr>
      <w:lang w:val="en-US" w:eastAsia="en-US"/>
    </w:rPr>
  </w:style>
  <w:style w:type="paragraph" w:styleId="BalloonText">
    <w:name w:val="Balloon Text"/>
    <w:basedOn w:val="Normal"/>
    <w:link w:val="BalloonTextChar"/>
    <w:rsid w:val="00FE4063"/>
    <w:rPr>
      <w:rFonts w:ascii="Tahoma" w:hAnsi="Tahoma" w:cs="Tahoma"/>
      <w:sz w:val="16"/>
      <w:szCs w:val="16"/>
    </w:rPr>
  </w:style>
  <w:style w:type="character" w:customStyle="1" w:styleId="BalloonTextChar">
    <w:name w:val="Balloon Text Char"/>
    <w:basedOn w:val="DefaultParagraphFont"/>
    <w:link w:val="BalloonText"/>
    <w:rsid w:val="00FE40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70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Family Care</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Clare Gorton</dc:creator>
  <cp:lastModifiedBy>Clare Gorton</cp:lastModifiedBy>
  <cp:revision>3</cp:revision>
  <cp:lastPrinted>2014-04-01T08:09:00Z</cp:lastPrinted>
  <dcterms:created xsi:type="dcterms:W3CDTF">2016-11-08T11:28:00Z</dcterms:created>
  <dcterms:modified xsi:type="dcterms:W3CDTF">2016-11-08T11:28:00Z</dcterms:modified>
</cp:coreProperties>
</file>