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88"/>
        <w:gridCol w:w="600"/>
        <w:gridCol w:w="148"/>
        <w:gridCol w:w="6819"/>
        <w:gridCol w:w="250"/>
        <w:gridCol w:w="1557"/>
      </w:tblGrid>
      <w:tr w:rsidR="00FF2EDD" w:rsidRPr="004204F8" w:rsidTr="0096767C">
        <w:tc>
          <w:tcPr>
            <w:tcW w:w="1336" w:type="dxa"/>
            <w:gridSpan w:val="3"/>
          </w:tcPr>
          <w:p w:rsidR="00FF2EDD" w:rsidRPr="004204F8" w:rsidRDefault="00355E66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4204F8">
              <w:rPr>
                <w:rFonts w:ascii="Verdana" w:hAnsi="Verdana" w:cs="Arial"/>
                <w:b/>
                <w:sz w:val="36"/>
                <w:szCs w:val="36"/>
              </w:rPr>
              <w:t>Title</w:t>
            </w:r>
            <w:r w:rsidR="00FF2EDD" w:rsidRPr="004204F8">
              <w:rPr>
                <w:rFonts w:ascii="Verdana" w:hAnsi="Verdana" w:cs="Arial"/>
                <w:b/>
                <w:sz w:val="36"/>
                <w:szCs w:val="36"/>
              </w:rPr>
              <w:t>:</w:t>
            </w:r>
          </w:p>
        </w:tc>
        <w:tc>
          <w:tcPr>
            <w:tcW w:w="8626" w:type="dxa"/>
            <w:gridSpan w:val="3"/>
          </w:tcPr>
          <w:p w:rsidR="00FF2EDD" w:rsidRPr="004204F8" w:rsidRDefault="00C0421E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4204F8">
              <w:rPr>
                <w:rFonts w:ascii="Verdana" w:hAnsi="Verdana" w:cs="Arial"/>
                <w:b/>
                <w:sz w:val="36"/>
                <w:szCs w:val="36"/>
              </w:rPr>
              <w:t xml:space="preserve">EMERGENCY EVACUATION </w:t>
            </w:r>
            <w:smartTag w:uri="urn:schemas-microsoft-com:office:smarttags" w:element="stockticker">
              <w:r w:rsidRPr="004204F8">
                <w:rPr>
                  <w:rFonts w:ascii="Verdana" w:hAnsi="Verdana" w:cs="Arial"/>
                  <w:b/>
                  <w:sz w:val="36"/>
                  <w:szCs w:val="36"/>
                </w:rPr>
                <w:t>PLAN</w:t>
              </w:r>
            </w:smartTag>
          </w:p>
        </w:tc>
      </w:tr>
      <w:tr w:rsidR="00FF2EDD" w:rsidRPr="004204F8" w:rsidTr="0096767C">
        <w:tc>
          <w:tcPr>
            <w:tcW w:w="1336" w:type="dxa"/>
            <w:gridSpan w:val="3"/>
          </w:tcPr>
          <w:p w:rsidR="00FF2EDD" w:rsidRPr="004204F8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626" w:type="dxa"/>
            <w:gridSpan w:val="3"/>
          </w:tcPr>
          <w:p w:rsidR="00FF2EDD" w:rsidRPr="004204F8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F2EDD" w:rsidRPr="004204F8" w:rsidTr="0096767C">
        <w:tc>
          <w:tcPr>
            <w:tcW w:w="588" w:type="dxa"/>
          </w:tcPr>
          <w:p w:rsidR="00FF2EDD" w:rsidRPr="004204F8" w:rsidRDefault="00FF2EDD" w:rsidP="0096767C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4204F8">
              <w:rPr>
                <w:rFonts w:ascii="Verdana" w:hAnsi="Verdana" w:cs="Arial"/>
                <w:b/>
                <w:sz w:val="28"/>
                <w:szCs w:val="28"/>
              </w:rPr>
              <w:t>1</w:t>
            </w:r>
          </w:p>
        </w:tc>
        <w:tc>
          <w:tcPr>
            <w:tcW w:w="9374" w:type="dxa"/>
            <w:gridSpan w:val="5"/>
          </w:tcPr>
          <w:p w:rsidR="00FF2EDD" w:rsidRPr="004204F8" w:rsidRDefault="00FF2EDD" w:rsidP="0096767C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4204F8">
              <w:rPr>
                <w:rFonts w:ascii="Verdana" w:hAnsi="Verdana" w:cs="Arial"/>
                <w:b/>
                <w:sz w:val="28"/>
                <w:szCs w:val="28"/>
              </w:rPr>
              <w:t>Purpose</w:t>
            </w:r>
          </w:p>
        </w:tc>
      </w:tr>
      <w:tr w:rsidR="00FF2EDD" w:rsidRPr="004204F8" w:rsidTr="0096767C">
        <w:tc>
          <w:tcPr>
            <w:tcW w:w="588" w:type="dxa"/>
          </w:tcPr>
          <w:p w:rsidR="00FF2EDD" w:rsidRPr="004204F8" w:rsidRDefault="00FF2EDD" w:rsidP="0096767C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4204F8" w:rsidRDefault="00C0421E" w:rsidP="0096767C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There may be an occasion when a carer and their family have no choice but to evacuate their home for reasons of safety (fire, terrorist act, indu</w:t>
            </w:r>
            <w:r w:rsidR="003D612C" w:rsidRPr="004204F8">
              <w:rPr>
                <w:rFonts w:ascii="Verdana" w:hAnsi="Verdana" w:cs="Arial"/>
                <w:sz w:val="22"/>
                <w:szCs w:val="22"/>
              </w:rPr>
              <w:t>strial accident etc).  Safety must be</w:t>
            </w:r>
            <w:r w:rsidRPr="004204F8">
              <w:rPr>
                <w:rFonts w:ascii="Verdana" w:hAnsi="Verdana" w:cs="Arial"/>
                <w:sz w:val="22"/>
                <w:szCs w:val="22"/>
              </w:rPr>
              <w:t xml:space="preserve"> the priority.</w:t>
            </w:r>
          </w:p>
        </w:tc>
      </w:tr>
      <w:tr w:rsidR="00FF2EDD" w:rsidRPr="004204F8" w:rsidTr="0096767C">
        <w:tc>
          <w:tcPr>
            <w:tcW w:w="588" w:type="dxa"/>
          </w:tcPr>
          <w:p w:rsidR="00FF2EDD" w:rsidRPr="004204F8" w:rsidRDefault="00FF2EDD" w:rsidP="0096767C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4204F8">
              <w:rPr>
                <w:rFonts w:ascii="Verdana" w:hAnsi="Verdana" w:cs="Arial"/>
                <w:b/>
                <w:sz w:val="28"/>
                <w:szCs w:val="28"/>
              </w:rPr>
              <w:t>2</w:t>
            </w:r>
          </w:p>
        </w:tc>
        <w:tc>
          <w:tcPr>
            <w:tcW w:w="9374" w:type="dxa"/>
            <w:gridSpan w:val="5"/>
          </w:tcPr>
          <w:p w:rsidR="00FF2EDD" w:rsidRPr="004204F8" w:rsidRDefault="00FF2EDD" w:rsidP="0096767C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4204F8">
              <w:rPr>
                <w:rFonts w:ascii="Verdana" w:hAnsi="Verdana" w:cs="Arial"/>
                <w:b/>
                <w:sz w:val="28"/>
                <w:szCs w:val="28"/>
              </w:rPr>
              <w:t>Scope</w:t>
            </w:r>
          </w:p>
        </w:tc>
      </w:tr>
      <w:tr w:rsidR="00FF2EDD" w:rsidRPr="004204F8" w:rsidTr="0096767C">
        <w:tc>
          <w:tcPr>
            <w:tcW w:w="588" w:type="dxa"/>
          </w:tcPr>
          <w:p w:rsidR="00FF2EDD" w:rsidRPr="004204F8" w:rsidRDefault="00FF2EDD" w:rsidP="0096767C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4204F8" w:rsidRDefault="00C0421E" w:rsidP="0096767C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All Foster Carers and Carers homes.</w:t>
            </w:r>
          </w:p>
        </w:tc>
      </w:tr>
      <w:tr w:rsidR="00FF2EDD" w:rsidRPr="004204F8" w:rsidTr="0096767C">
        <w:tc>
          <w:tcPr>
            <w:tcW w:w="588" w:type="dxa"/>
          </w:tcPr>
          <w:p w:rsidR="00FF2EDD" w:rsidRPr="004204F8" w:rsidRDefault="00FF2EDD" w:rsidP="0096767C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4204F8">
              <w:rPr>
                <w:rFonts w:ascii="Verdana" w:hAnsi="Verdana" w:cs="Arial"/>
                <w:b/>
                <w:sz w:val="28"/>
                <w:szCs w:val="28"/>
              </w:rPr>
              <w:t>3</w:t>
            </w:r>
          </w:p>
        </w:tc>
        <w:tc>
          <w:tcPr>
            <w:tcW w:w="9374" w:type="dxa"/>
            <w:gridSpan w:val="5"/>
          </w:tcPr>
          <w:p w:rsidR="00FF2EDD" w:rsidRPr="004204F8" w:rsidRDefault="00FF2EDD" w:rsidP="0096767C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4204F8">
              <w:rPr>
                <w:rFonts w:ascii="Verdana" w:hAnsi="Verdana" w:cs="Arial"/>
                <w:b/>
                <w:sz w:val="28"/>
                <w:szCs w:val="28"/>
              </w:rPr>
              <w:t>References</w:t>
            </w:r>
          </w:p>
        </w:tc>
      </w:tr>
      <w:tr w:rsidR="00FF2EDD" w:rsidRPr="004204F8" w:rsidTr="0096767C">
        <w:tc>
          <w:tcPr>
            <w:tcW w:w="588" w:type="dxa"/>
          </w:tcPr>
          <w:p w:rsidR="00FF2EDD" w:rsidRPr="004204F8" w:rsidRDefault="00FF2EDD" w:rsidP="0096767C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4204F8" w:rsidRDefault="00C0421E" w:rsidP="0096767C">
            <w:pPr>
              <w:numPr>
                <w:ilvl w:val="0"/>
                <w:numId w:val="11"/>
              </w:num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Fire Precautions</w:t>
            </w:r>
            <w:r w:rsidR="000C0549" w:rsidRPr="004204F8">
              <w:rPr>
                <w:rFonts w:ascii="Verdana" w:hAnsi="Verdana" w:cs="Arial"/>
                <w:sz w:val="22"/>
                <w:szCs w:val="22"/>
              </w:rPr>
              <w:t xml:space="preserve"> Procedure</w:t>
            </w:r>
          </w:p>
        </w:tc>
      </w:tr>
      <w:tr w:rsidR="00FF2EDD" w:rsidRPr="004204F8" w:rsidTr="0096767C">
        <w:tc>
          <w:tcPr>
            <w:tcW w:w="588" w:type="dxa"/>
          </w:tcPr>
          <w:p w:rsidR="00FF2EDD" w:rsidRPr="004204F8" w:rsidRDefault="00FF2EDD" w:rsidP="0096767C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4204F8">
              <w:rPr>
                <w:rFonts w:ascii="Verdana" w:hAnsi="Verdana" w:cs="Arial"/>
                <w:b/>
                <w:sz w:val="28"/>
                <w:szCs w:val="28"/>
              </w:rPr>
              <w:t>4</w:t>
            </w:r>
          </w:p>
        </w:tc>
        <w:tc>
          <w:tcPr>
            <w:tcW w:w="9374" w:type="dxa"/>
            <w:gridSpan w:val="5"/>
          </w:tcPr>
          <w:p w:rsidR="00FF2EDD" w:rsidRPr="004204F8" w:rsidRDefault="00FF2EDD" w:rsidP="0096767C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4204F8">
              <w:rPr>
                <w:rFonts w:ascii="Verdana" w:hAnsi="Verdana" w:cs="Arial"/>
                <w:b/>
                <w:sz w:val="28"/>
                <w:szCs w:val="28"/>
              </w:rPr>
              <w:t>Definitions</w:t>
            </w:r>
          </w:p>
        </w:tc>
      </w:tr>
      <w:tr w:rsidR="00FF2EDD" w:rsidRPr="004204F8" w:rsidTr="0096767C">
        <w:tc>
          <w:tcPr>
            <w:tcW w:w="588" w:type="dxa"/>
          </w:tcPr>
          <w:p w:rsidR="00FF2EDD" w:rsidRPr="004204F8" w:rsidRDefault="00FF2EDD" w:rsidP="0096767C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4204F8" w:rsidRDefault="00C0421E" w:rsidP="0096767C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</w:tr>
      <w:tr w:rsidR="00FF2EDD" w:rsidRPr="004204F8" w:rsidTr="0096767C">
        <w:tc>
          <w:tcPr>
            <w:tcW w:w="588" w:type="dxa"/>
          </w:tcPr>
          <w:p w:rsidR="00FF2EDD" w:rsidRPr="004204F8" w:rsidRDefault="00FF2EDD" w:rsidP="0096767C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4204F8">
              <w:rPr>
                <w:rFonts w:ascii="Verdana" w:hAnsi="Verdana" w:cs="Arial"/>
                <w:b/>
                <w:sz w:val="28"/>
                <w:szCs w:val="28"/>
              </w:rPr>
              <w:t>5</w:t>
            </w:r>
          </w:p>
        </w:tc>
        <w:tc>
          <w:tcPr>
            <w:tcW w:w="9374" w:type="dxa"/>
            <w:gridSpan w:val="5"/>
          </w:tcPr>
          <w:p w:rsidR="00FF2EDD" w:rsidRPr="004204F8" w:rsidRDefault="00FF2EDD" w:rsidP="0096767C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4204F8">
              <w:rPr>
                <w:rFonts w:ascii="Verdana" w:hAnsi="Verdana" w:cs="Arial"/>
                <w:b/>
                <w:sz w:val="28"/>
                <w:szCs w:val="28"/>
              </w:rPr>
              <w:t>Action</w:t>
            </w:r>
          </w:p>
        </w:tc>
      </w:tr>
      <w:tr w:rsidR="00436CEC" w:rsidRPr="004204F8" w:rsidTr="0096767C">
        <w:tc>
          <w:tcPr>
            <w:tcW w:w="588" w:type="dxa"/>
          </w:tcPr>
          <w:p w:rsidR="00436CEC" w:rsidRPr="004204F8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436CEC" w:rsidRPr="004204F8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436CEC" w:rsidRPr="004204F8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:rsidR="00436CEC" w:rsidRPr="004204F8" w:rsidRDefault="00436CEC" w:rsidP="0093201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36CEC" w:rsidRPr="004204F8" w:rsidRDefault="00436CEC" w:rsidP="0093201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204F8">
              <w:rPr>
                <w:rFonts w:ascii="Verdana" w:hAnsi="Verdana" w:cs="Arial"/>
                <w:b/>
                <w:sz w:val="20"/>
                <w:szCs w:val="20"/>
              </w:rPr>
              <w:t>Person Responsible</w:t>
            </w:r>
          </w:p>
        </w:tc>
      </w:tr>
      <w:tr w:rsidR="00C0421E" w:rsidRPr="004204F8" w:rsidTr="0096767C">
        <w:tc>
          <w:tcPr>
            <w:tcW w:w="588" w:type="dxa"/>
          </w:tcPr>
          <w:p w:rsidR="00C0421E" w:rsidRPr="004204F8" w:rsidRDefault="00C0421E" w:rsidP="0096767C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C0421E" w:rsidRPr="004204F8" w:rsidRDefault="00C0421E" w:rsidP="0096767C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C0421E" w:rsidRPr="004204F8" w:rsidRDefault="00C0421E" w:rsidP="0096767C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In the event of a situation arising which demands evacuation of the carers home then:</w:t>
            </w:r>
          </w:p>
          <w:p w:rsidR="00AE5788" w:rsidRPr="004204F8" w:rsidRDefault="00AE5788" w:rsidP="0096767C">
            <w:pPr>
              <w:numPr>
                <w:ilvl w:val="0"/>
                <w:numId w:val="18"/>
              </w:num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Contact the emergency services, where appropriate</w:t>
            </w:r>
          </w:p>
          <w:p w:rsidR="0030227B" w:rsidRPr="004204F8" w:rsidRDefault="0030227B" w:rsidP="0096767C">
            <w:pPr>
              <w:numPr>
                <w:ilvl w:val="0"/>
                <w:numId w:val="18"/>
              </w:num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Home to be made secure if time allows</w:t>
            </w:r>
          </w:p>
          <w:p w:rsidR="004F72A3" w:rsidRPr="004204F8" w:rsidRDefault="004204F8" w:rsidP="0096767C">
            <w:pPr>
              <w:numPr>
                <w:ilvl w:val="0"/>
                <w:numId w:val="18"/>
              </w:num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Family Care Fostering</w:t>
            </w:r>
            <w:r w:rsidR="004F72A3" w:rsidRPr="004204F8">
              <w:rPr>
                <w:rFonts w:ascii="Verdana" w:hAnsi="Verdana" w:cs="Arial"/>
                <w:sz w:val="22"/>
                <w:szCs w:val="22"/>
              </w:rPr>
              <w:t xml:space="preserve"> to be informed at the earli</w:t>
            </w:r>
            <w:r w:rsidR="000C0549" w:rsidRPr="004204F8">
              <w:rPr>
                <w:rFonts w:ascii="Verdana" w:hAnsi="Verdana" w:cs="Arial"/>
                <w:sz w:val="22"/>
                <w:szCs w:val="22"/>
              </w:rPr>
              <w:t>est opportunity by the Foster Carer</w:t>
            </w:r>
          </w:p>
          <w:p w:rsidR="000C0549" w:rsidRPr="004204F8" w:rsidRDefault="0030227B" w:rsidP="0096767C">
            <w:pPr>
              <w:numPr>
                <w:ilvl w:val="0"/>
                <w:numId w:val="18"/>
              </w:num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Registered Manager or Group Operations Manager to be noti</w:t>
            </w:r>
            <w:r w:rsidR="004F72A3" w:rsidRPr="004204F8">
              <w:rPr>
                <w:rFonts w:ascii="Verdana" w:hAnsi="Verdana" w:cs="Arial"/>
                <w:sz w:val="22"/>
                <w:szCs w:val="22"/>
              </w:rPr>
              <w:t>fied as soon as agency receives information</w:t>
            </w:r>
          </w:p>
          <w:p w:rsidR="0030227B" w:rsidRPr="004204F8" w:rsidRDefault="0030227B" w:rsidP="0096767C">
            <w:pPr>
              <w:numPr>
                <w:ilvl w:val="0"/>
                <w:numId w:val="18"/>
              </w:num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Children and carers are to be removed to a safe area</w:t>
            </w:r>
            <w:r w:rsidRPr="004204F8">
              <w:rPr>
                <w:rStyle w:val="FootnoteReference"/>
                <w:rFonts w:ascii="Verdana" w:hAnsi="Verdana" w:cs="Arial"/>
                <w:sz w:val="22"/>
                <w:szCs w:val="22"/>
              </w:rPr>
              <w:footnoteReference w:id="1"/>
            </w:r>
            <w:r w:rsidRPr="004204F8">
              <w:rPr>
                <w:rFonts w:ascii="Verdana" w:hAnsi="Verdana" w:cs="Arial"/>
                <w:sz w:val="22"/>
                <w:szCs w:val="22"/>
              </w:rPr>
              <w:t>.</w:t>
            </w:r>
            <w:r w:rsidR="007E4CFA" w:rsidRPr="004204F8">
              <w:rPr>
                <w:rFonts w:ascii="Verdana" w:hAnsi="Verdana" w:cs="Arial"/>
                <w:sz w:val="22"/>
                <w:szCs w:val="22"/>
              </w:rPr>
              <w:t xml:space="preserve">  This may be friends/relatives of the carers, hotel or a place specified by the emergency services</w:t>
            </w:r>
          </w:p>
          <w:p w:rsidR="007E4CFA" w:rsidRPr="004204F8" w:rsidRDefault="007E4CFA" w:rsidP="0096767C">
            <w:pPr>
              <w:numPr>
                <w:ilvl w:val="0"/>
                <w:numId w:val="18"/>
              </w:num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If children are at school then school is to be notified and children collected early, if necessary or alternative arrangements</w:t>
            </w:r>
            <w:r w:rsidR="000C0549" w:rsidRPr="004204F8">
              <w:rPr>
                <w:rFonts w:ascii="Verdana" w:hAnsi="Verdana" w:cs="Arial"/>
                <w:sz w:val="22"/>
                <w:szCs w:val="22"/>
              </w:rPr>
              <w:t xml:space="preserve"> are to be</w:t>
            </w:r>
            <w:r w:rsidRPr="004204F8">
              <w:rPr>
                <w:rFonts w:ascii="Verdana" w:hAnsi="Verdana" w:cs="Arial"/>
                <w:sz w:val="22"/>
                <w:szCs w:val="22"/>
              </w:rPr>
              <w:t xml:space="preserve"> made for their care until it is safe for them to return</w:t>
            </w:r>
          </w:p>
          <w:p w:rsidR="007E4CFA" w:rsidRPr="004204F8" w:rsidRDefault="007E4CFA" w:rsidP="0096767C">
            <w:pPr>
              <w:numPr>
                <w:ilvl w:val="0"/>
                <w:numId w:val="18"/>
              </w:num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lastRenderedPageBreak/>
              <w:t>If children are at activities they are similarly to be made safe</w:t>
            </w:r>
          </w:p>
          <w:p w:rsidR="007E4CFA" w:rsidRPr="004204F8" w:rsidRDefault="007E4CFA" w:rsidP="0096767C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C0421E" w:rsidRPr="004204F8" w:rsidRDefault="00C0421E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4F72A3" w:rsidRPr="004204F8" w:rsidRDefault="004F72A3" w:rsidP="00F443FD">
            <w:pPr>
              <w:rPr>
                <w:rFonts w:ascii="Verdana" w:hAnsi="Verdana" w:cs="Arial"/>
                <w:sz w:val="20"/>
              </w:rPr>
            </w:pPr>
          </w:p>
          <w:p w:rsidR="004F72A3" w:rsidRPr="004204F8" w:rsidRDefault="004F72A3" w:rsidP="00F443FD">
            <w:pPr>
              <w:rPr>
                <w:rFonts w:ascii="Verdana" w:hAnsi="Verdana" w:cs="Arial"/>
                <w:sz w:val="20"/>
              </w:rPr>
            </w:pPr>
          </w:p>
          <w:p w:rsidR="004F72A3" w:rsidRPr="004204F8" w:rsidRDefault="004F72A3" w:rsidP="00F443FD">
            <w:pPr>
              <w:rPr>
                <w:rFonts w:ascii="Verdana" w:hAnsi="Verdana" w:cs="Arial"/>
                <w:sz w:val="20"/>
              </w:rPr>
            </w:pPr>
          </w:p>
          <w:p w:rsidR="004F72A3" w:rsidRPr="004204F8" w:rsidRDefault="000C0549" w:rsidP="00F443FD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FC</w:t>
            </w:r>
          </w:p>
          <w:p w:rsidR="004F72A3" w:rsidRPr="004204F8" w:rsidRDefault="004F72A3" w:rsidP="004F72A3">
            <w:pPr>
              <w:rPr>
                <w:rFonts w:ascii="Verdana" w:hAnsi="Verdana" w:cs="Arial"/>
                <w:sz w:val="20"/>
              </w:rPr>
            </w:pPr>
          </w:p>
          <w:p w:rsidR="004F72A3" w:rsidRPr="004204F8" w:rsidRDefault="000C0549" w:rsidP="00F443FD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FC</w:t>
            </w:r>
          </w:p>
          <w:p w:rsidR="004F72A3" w:rsidRPr="004204F8" w:rsidRDefault="004F72A3" w:rsidP="004F72A3">
            <w:pPr>
              <w:rPr>
                <w:rFonts w:ascii="Verdana" w:hAnsi="Verdana" w:cs="Arial"/>
                <w:sz w:val="20"/>
              </w:rPr>
            </w:pPr>
          </w:p>
          <w:p w:rsidR="00637C40" w:rsidRPr="004204F8" w:rsidRDefault="00637C40" w:rsidP="004F72A3">
            <w:pPr>
              <w:rPr>
                <w:rFonts w:ascii="Verdana" w:hAnsi="Verdana" w:cs="Arial"/>
                <w:sz w:val="20"/>
              </w:rPr>
            </w:pPr>
          </w:p>
          <w:p w:rsidR="00637C40" w:rsidRPr="004204F8" w:rsidRDefault="00637C40" w:rsidP="004F72A3">
            <w:pPr>
              <w:rPr>
                <w:rFonts w:ascii="Verdana" w:hAnsi="Verdana" w:cs="Arial"/>
                <w:sz w:val="20"/>
              </w:rPr>
            </w:pPr>
          </w:p>
          <w:p w:rsidR="004F72A3" w:rsidRPr="004204F8" w:rsidRDefault="000C0549" w:rsidP="00F443FD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FP Staff</w:t>
            </w:r>
          </w:p>
          <w:p w:rsidR="004F72A3" w:rsidRPr="004204F8" w:rsidRDefault="004F72A3" w:rsidP="00F443FD">
            <w:pPr>
              <w:rPr>
                <w:rFonts w:ascii="Verdana" w:hAnsi="Verdana" w:cs="Arial"/>
                <w:sz w:val="20"/>
              </w:rPr>
            </w:pPr>
          </w:p>
          <w:p w:rsidR="004F72A3" w:rsidRPr="004204F8" w:rsidRDefault="004F72A3" w:rsidP="00F443FD">
            <w:pPr>
              <w:rPr>
                <w:rFonts w:ascii="Verdana" w:hAnsi="Verdana" w:cs="Arial"/>
                <w:sz w:val="20"/>
              </w:rPr>
            </w:pPr>
          </w:p>
          <w:p w:rsidR="004F72A3" w:rsidRPr="004204F8" w:rsidRDefault="000C0549" w:rsidP="004F72A3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FC</w:t>
            </w:r>
          </w:p>
          <w:p w:rsidR="004F72A3" w:rsidRPr="004204F8" w:rsidRDefault="004F72A3" w:rsidP="00F443FD">
            <w:pPr>
              <w:rPr>
                <w:rFonts w:ascii="Verdana" w:hAnsi="Verdana" w:cs="Arial"/>
                <w:sz w:val="20"/>
              </w:rPr>
            </w:pPr>
          </w:p>
          <w:p w:rsidR="004F72A3" w:rsidRPr="004204F8" w:rsidRDefault="004F72A3" w:rsidP="004F72A3">
            <w:pPr>
              <w:rPr>
                <w:rFonts w:ascii="Verdana" w:hAnsi="Verdana" w:cs="Arial"/>
                <w:sz w:val="20"/>
              </w:rPr>
            </w:pPr>
          </w:p>
          <w:p w:rsidR="000C0549" w:rsidRPr="004204F8" w:rsidRDefault="000C0549" w:rsidP="004F72A3">
            <w:pPr>
              <w:rPr>
                <w:rFonts w:ascii="Verdana" w:hAnsi="Verdana" w:cs="Arial"/>
                <w:sz w:val="20"/>
              </w:rPr>
            </w:pPr>
          </w:p>
          <w:p w:rsidR="000C0549" w:rsidRPr="004204F8" w:rsidRDefault="000C0549" w:rsidP="004F72A3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FC</w:t>
            </w:r>
          </w:p>
          <w:p w:rsidR="004F72A3" w:rsidRPr="004204F8" w:rsidRDefault="000C0549" w:rsidP="00F443FD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FP Staff</w:t>
            </w:r>
          </w:p>
          <w:p w:rsidR="004F72A3" w:rsidRPr="004204F8" w:rsidRDefault="004F72A3" w:rsidP="00F443FD">
            <w:pPr>
              <w:rPr>
                <w:rFonts w:ascii="Verdana" w:hAnsi="Verdana" w:cs="Arial"/>
                <w:sz w:val="20"/>
              </w:rPr>
            </w:pPr>
          </w:p>
          <w:p w:rsidR="004F72A3" w:rsidRPr="004204F8" w:rsidRDefault="004F72A3" w:rsidP="00F443FD">
            <w:pPr>
              <w:rPr>
                <w:rFonts w:ascii="Verdana" w:hAnsi="Verdana" w:cs="Arial"/>
                <w:sz w:val="20"/>
              </w:rPr>
            </w:pPr>
          </w:p>
        </w:tc>
      </w:tr>
      <w:tr w:rsidR="00C0421E" w:rsidRPr="004204F8" w:rsidTr="0096767C">
        <w:tc>
          <w:tcPr>
            <w:tcW w:w="588" w:type="dxa"/>
          </w:tcPr>
          <w:p w:rsidR="00C0421E" w:rsidRPr="004204F8" w:rsidRDefault="00C0421E" w:rsidP="0096767C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C0421E" w:rsidRPr="004204F8" w:rsidRDefault="00C0421E" w:rsidP="0096767C">
            <w:pPr>
              <w:widowControl w:val="0"/>
              <w:numPr>
                <w:ilvl w:val="0"/>
                <w:numId w:val="6"/>
              </w:numPr>
              <w:spacing w:before="60"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C0421E" w:rsidRPr="004204F8" w:rsidRDefault="00C0421E" w:rsidP="0096767C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At all times carers and staff are asked to react in a calm manner so as to reduce the anxiety of chil</w:t>
            </w:r>
            <w:r w:rsidR="000C0549" w:rsidRPr="004204F8">
              <w:rPr>
                <w:rFonts w:ascii="Verdana" w:hAnsi="Verdana" w:cs="Arial"/>
                <w:sz w:val="22"/>
                <w:szCs w:val="22"/>
              </w:rPr>
              <w:t>dren, their families and their S</w:t>
            </w:r>
            <w:r w:rsidRPr="004204F8">
              <w:rPr>
                <w:rFonts w:ascii="Verdana" w:hAnsi="Verdana" w:cs="Arial"/>
                <w:sz w:val="22"/>
                <w:szCs w:val="22"/>
              </w:rPr>
              <w:t xml:space="preserve">ocial </w:t>
            </w:r>
            <w:r w:rsidR="000C0549" w:rsidRPr="004204F8">
              <w:rPr>
                <w:rFonts w:ascii="Verdana" w:hAnsi="Verdana" w:cs="Arial"/>
                <w:sz w:val="22"/>
                <w:szCs w:val="22"/>
              </w:rPr>
              <w:t>W</w:t>
            </w:r>
            <w:r w:rsidRPr="004204F8">
              <w:rPr>
                <w:rFonts w:ascii="Verdana" w:hAnsi="Verdana" w:cs="Arial"/>
                <w:sz w:val="22"/>
                <w:szCs w:val="22"/>
              </w:rPr>
              <w:t>orkers.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C0421E" w:rsidRPr="004204F8" w:rsidRDefault="00C0421E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4F72A3" w:rsidRPr="004204F8" w:rsidRDefault="000C0549" w:rsidP="004F72A3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FC</w:t>
            </w:r>
          </w:p>
          <w:p w:rsidR="000C0549" w:rsidRPr="004204F8" w:rsidRDefault="000C0549" w:rsidP="004F72A3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FP Staff</w:t>
            </w:r>
          </w:p>
          <w:p w:rsidR="007E4CFA" w:rsidRPr="004204F8" w:rsidRDefault="007E4CFA" w:rsidP="00F443FD">
            <w:pPr>
              <w:rPr>
                <w:rFonts w:ascii="Verdana" w:hAnsi="Verdana" w:cs="Arial"/>
                <w:sz w:val="20"/>
              </w:rPr>
            </w:pPr>
          </w:p>
        </w:tc>
      </w:tr>
      <w:tr w:rsidR="00C0421E" w:rsidRPr="004204F8" w:rsidTr="0096767C">
        <w:tc>
          <w:tcPr>
            <w:tcW w:w="588" w:type="dxa"/>
          </w:tcPr>
          <w:p w:rsidR="00C0421E" w:rsidRPr="004204F8" w:rsidRDefault="00C0421E" w:rsidP="0096767C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C0421E" w:rsidRPr="004204F8" w:rsidRDefault="00C0421E" w:rsidP="0096767C">
            <w:pPr>
              <w:widowControl w:val="0"/>
              <w:numPr>
                <w:ilvl w:val="0"/>
                <w:numId w:val="6"/>
              </w:numPr>
              <w:spacing w:before="60"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C0421E" w:rsidRPr="004204F8" w:rsidRDefault="004F72A3" w:rsidP="0096767C">
            <w:pPr>
              <w:pStyle w:val="Header"/>
              <w:widowControl w:val="0"/>
              <w:tabs>
                <w:tab w:val="clear" w:pos="4153"/>
                <w:tab w:val="clear" w:pos="830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 xml:space="preserve">The Registered Manager or </w:t>
            </w:r>
            <w:r w:rsidR="00C0421E" w:rsidRPr="004204F8">
              <w:rPr>
                <w:rFonts w:ascii="Verdana" w:hAnsi="Verdana" w:cs="Arial"/>
                <w:sz w:val="22"/>
                <w:szCs w:val="22"/>
              </w:rPr>
              <w:t xml:space="preserve">Group Operations Manager will draw up an Action Plan depending on the circumstances. </w:t>
            </w:r>
            <w:r w:rsidR="00637C40" w:rsidRPr="004204F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C0421E" w:rsidRPr="004204F8">
              <w:rPr>
                <w:rFonts w:ascii="Verdana" w:hAnsi="Verdana" w:cs="Arial"/>
                <w:sz w:val="22"/>
                <w:szCs w:val="22"/>
              </w:rPr>
              <w:t>That Action Plan will address the following:</w:t>
            </w:r>
          </w:p>
          <w:p w:rsidR="00C0421E" w:rsidRPr="004204F8" w:rsidRDefault="00C0421E" w:rsidP="0096767C">
            <w:pPr>
              <w:pStyle w:val="Header"/>
              <w:widowControl w:val="0"/>
              <w:numPr>
                <w:ilvl w:val="0"/>
                <w:numId w:val="19"/>
              </w:numPr>
              <w:tabs>
                <w:tab w:val="clear" w:pos="4153"/>
                <w:tab w:val="clear" w:pos="8306"/>
                <w:tab w:val="left" w:pos="567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Safety o</w:t>
            </w:r>
            <w:r w:rsidR="000C0549" w:rsidRPr="004204F8">
              <w:rPr>
                <w:rFonts w:ascii="Verdana" w:hAnsi="Verdana" w:cs="Arial"/>
                <w:sz w:val="22"/>
                <w:szCs w:val="22"/>
              </w:rPr>
              <w:t xml:space="preserve">f the looked after </w:t>
            </w:r>
            <w:r w:rsidR="00AE5788" w:rsidRPr="004204F8">
              <w:rPr>
                <w:rFonts w:ascii="Verdana" w:hAnsi="Verdana" w:cs="Arial"/>
                <w:sz w:val="22"/>
                <w:szCs w:val="22"/>
              </w:rPr>
              <w:t>children/</w:t>
            </w:r>
            <w:r w:rsidR="000C0549" w:rsidRPr="004204F8">
              <w:rPr>
                <w:rFonts w:ascii="Verdana" w:hAnsi="Verdana" w:cs="Arial"/>
                <w:sz w:val="22"/>
                <w:szCs w:val="22"/>
              </w:rPr>
              <w:t>young people</w:t>
            </w:r>
          </w:p>
          <w:p w:rsidR="00C0421E" w:rsidRPr="004204F8" w:rsidRDefault="00C0421E" w:rsidP="0096767C">
            <w:pPr>
              <w:pStyle w:val="Header"/>
              <w:widowControl w:val="0"/>
              <w:numPr>
                <w:ilvl w:val="0"/>
                <w:numId w:val="19"/>
              </w:numPr>
              <w:tabs>
                <w:tab w:val="clear" w:pos="4153"/>
                <w:tab w:val="clear" w:pos="8306"/>
                <w:tab w:val="left" w:pos="567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Need to:</w:t>
            </w:r>
          </w:p>
          <w:p w:rsidR="00C0421E" w:rsidRPr="004204F8" w:rsidRDefault="00C0421E" w:rsidP="0096767C">
            <w:pPr>
              <w:pStyle w:val="Header"/>
              <w:widowControl w:val="0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secure confidential information</w:t>
            </w:r>
          </w:p>
          <w:p w:rsidR="00C0421E" w:rsidRPr="004204F8" w:rsidRDefault="00C0421E" w:rsidP="0096767C">
            <w:pPr>
              <w:pStyle w:val="Header"/>
              <w:widowControl w:val="0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 xml:space="preserve">investigate the temporary living situation of the carers and the looked after </w:t>
            </w:r>
            <w:r w:rsidR="00AE5788" w:rsidRPr="004204F8">
              <w:rPr>
                <w:rFonts w:ascii="Verdana" w:hAnsi="Verdana" w:cs="Arial"/>
                <w:sz w:val="22"/>
                <w:szCs w:val="22"/>
              </w:rPr>
              <w:t>child/</w:t>
            </w:r>
            <w:r w:rsidRPr="004204F8">
              <w:rPr>
                <w:rFonts w:ascii="Verdana" w:hAnsi="Verdana" w:cs="Arial"/>
                <w:sz w:val="22"/>
                <w:szCs w:val="22"/>
              </w:rPr>
              <w:t xml:space="preserve">young person with the need to safeguard the welfare of the </w:t>
            </w:r>
            <w:r w:rsidR="00637C40" w:rsidRPr="004204F8">
              <w:rPr>
                <w:rFonts w:ascii="Verdana" w:hAnsi="Verdana" w:cs="Arial"/>
                <w:sz w:val="22"/>
                <w:szCs w:val="22"/>
              </w:rPr>
              <w:t>child</w:t>
            </w:r>
            <w:r w:rsidR="00AE5788" w:rsidRPr="004204F8">
              <w:rPr>
                <w:rFonts w:ascii="Verdana" w:hAnsi="Verdana" w:cs="Arial"/>
                <w:sz w:val="22"/>
                <w:szCs w:val="22"/>
              </w:rPr>
              <w:t>/</w:t>
            </w:r>
            <w:r w:rsidRPr="004204F8">
              <w:rPr>
                <w:rFonts w:ascii="Verdana" w:hAnsi="Verdana" w:cs="Arial"/>
                <w:sz w:val="22"/>
                <w:szCs w:val="22"/>
              </w:rPr>
              <w:t>young person in mind.</w:t>
            </w:r>
            <w:r w:rsidR="00637C40" w:rsidRPr="004204F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4204F8">
              <w:rPr>
                <w:rFonts w:ascii="Verdana" w:hAnsi="Verdana" w:cs="Arial"/>
                <w:sz w:val="22"/>
                <w:szCs w:val="22"/>
              </w:rPr>
              <w:t xml:space="preserve"> Other adults having access to etc.</w:t>
            </w:r>
          </w:p>
          <w:p w:rsidR="00C0421E" w:rsidRPr="004204F8" w:rsidRDefault="000E5BC2" w:rsidP="0096767C">
            <w:pPr>
              <w:pStyle w:val="Header"/>
              <w:widowControl w:val="0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inform Local A</w:t>
            </w:r>
            <w:r w:rsidR="00C0421E" w:rsidRPr="004204F8">
              <w:rPr>
                <w:rFonts w:ascii="Verdana" w:hAnsi="Verdana" w:cs="Arial"/>
                <w:sz w:val="22"/>
                <w:szCs w:val="22"/>
              </w:rPr>
              <w:t>uthorities</w:t>
            </w:r>
          </w:p>
          <w:p w:rsidR="00C0421E" w:rsidRPr="004204F8" w:rsidRDefault="00C0421E" w:rsidP="0096767C">
            <w:pPr>
              <w:pStyle w:val="Header"/>
              <w:widowControl w:val="0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inform parents of children and young people</w:t>
            </w:r>
          </w:p>
          <w:p w:rsidR="00C0421E" w:rsidRPr="004204F8" w:rsidRDefault="00C0421E" w:rsidP="0096767C">
            <w:pPr>
              <w:pStyle w:val="Header"/>
              <w:widowControl w:val="0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find alternative accommodation for looked aft</w:t>
            </w:r>
            <w:r w:rsidR="000E5BC2" w:rsidRPr="004204F8">
              <w:rPr>
                <w:rFonts w:ascii="Verdana" w:hAnsi="Verdana" w:cs="Arial"/>
                <w:sz w:val="22"/>
                <w:szCs w:val="22"/>
              </w:rPr>
              <w:t xml:space="preserve">er </w:t>
            </w:r>
            <w:r w:rsidR="00637C40" w:rsidRPr="004204F8">
              <w:rPr>
                <w:rFonts w:ascii="Verdana" w:hAnsi="Verdana" w:cs="Arial"/>
                <w:sz w:val="22"/>
                <w:szCs w:val="22"/>
              </w:rPr>
              <w:t>child/ren</w:t>
            </w:r>
            <w:r w:rsidR="00AE5788" w:rsidRPr="004204F8">
              <w:rPr>
                <w:rFonts w:ascii="Verdana" w:hAnsi="Verdana" w:cs="Arial"/>
                <w:sz w:val="22"/>
                <w:szCs w:val="22"/>
              </w:rPr>
              <w:t>/</w:t>
            </w:r>
            <w:r w:rsidR="000E5BC2" w:rsidRPr="004204F8">
              <w:rPr>
                <w:rFonts w:ascii="Verdana" w:hAnsi="Verdana" w:cs="Arial"/>
                <w:sz w:val="22"/>
                <w:szCs w:val="22"/>
              </w:rPr>
              <w:t>young person(s) if necessary</w:t>
            </w:r>
          </w:p>
          <w:p w:rsidR="00C0421E" w:rsidRPr="004204F8" w:rsidRDefault="00C0421E" w:rsidP="0096767C">
            <w:pPr>
              <w:pStyle w:val="Header"/>
              <w:widowControl w:val="0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 xml:space="preserve">inform </w:t>
            </w:r>
            <w:r w:rsidR="000E5BC2" w:rsidRPr="004204F8">
              <w:rPr>
                <w:rFonts w:ascii="Verdana" w:hAnsi="Verdana" w:cs="Arial"/>
                <w:sz w:val="22"/>
                <w:szCs w:val="22"/>
              </w:rPr>
              <w:t>Ofsted</w:t>
            </w:r>
          </w:p>
          <w:p w:rsidR="00C0421E" w:rsidRPr="004204F8" w:rsidRDefault="00C0421E" w:rsidP="0096767C">
            <w:pPr>
              <w:pStyle w:val="Header"/>
              <w:widowControl w:val="0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arrange health checks for child</w:t>
            </w:r>
            <w:r w:rsidR="00637C40" w:rsidRPr="004204F8">
              <w:rPr>
                <w:rFonts w:ascii="Verdana" w:hAnsi="Verdana" w:cs="Arial"/>
                <w:sz w:val="22"/>
                <w:szCs w:val="22"/>
              </w:rPr>
              <w:t>/</w:t>
            </w:r>
            <w:r w:rsidRPr="004204F8">
              <w:rPr>
                <w:rFonts w:ascii="Verdana" w:hAnsi="Verdana" w:cs="Arial"/>
                <w:sz w:val="22"/>
                <w:szCs w:val="22"/>
              </w:rPr>
              <w:t>ren</w:t>
            </w:r>
            <w:r w:rsidR="00637C40" w:rsidRPr="004204F8">
              <w:rPr>
                <w:rFonts w:ascii="Verdana" w:hAnsi="Verdana" w:cs="Arial"/>
                <w:sz w:val="22"/>
                <w:szCs w:val="22"/>
              </w:rPr>
              <w:t>/</w:t>
            </w:r>
            <w:r w:rsidRPr="004204F8">
              <w:rPr>
                <w:rFonts w:ascii="Verdana" w:hAnsi="Verdana" w:cs="Arial"/>
                <w:sz w:val="22"/>
                <w:szCs w:val="22"/>
              </w:rPr>
              <w:t>young people – if appropriate</w:t>
            </w:r>
          </w:p>
          <w:p w:rsidR="00C0421E" w:rsidRPr="004204F8" w:rsidRDefault="00C0421E" w:rsidP="0096767C">
            <w:pPr>
              <w:pStyle w:val="Header"/>
              <w:widowControl w:val="0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to inform Company insurers  – if appropriate</w:t>
            </w:r>
          </w:p>
          <w:p w:rsidR="00C0421E" w:rsidRPr="004204F8" w:rsidRDefault="00C0421E" w:rsidP="0096767C">
            <w:pPr>
              <w:pStyle w:val="Header"/>
              <w:widowControl w:val="0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etc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C0421E" w:rsidRPr="004204F8" w:rsidRDefault="00C0421E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7E4CFA" w:rsidRPr="004204F8" w:rsidRDefault="000C0549" w:rsidP="00F443FD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RM</w:t>
            </w:r>
          </w:p>
          <w:p w:rsidR="000C0549" w:rsidRPr="004204F8" w:rsidRDefault="000C0549" w:rsidP="00F443FD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GOM</w:t>
            </w:r>
          </w:p>
        </w:tc>
      </w:tr>
      <w:tr w:rsidR="00C0421E" w:rsidRPr="004204F8" w:rsidTr="0096767C">
        <w:tc>
          <w:tcPr>
            <w:tcW w:w="588" w:type="dxa"/>
          </w:tcPr>
          <w:p w:rsidR="00C0421E" w:rsidRPr="004204F8" w:rsidRDefault="00C0421E" w:rsidP="0096767C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C0421E" w:rsidRPr="004204F8" w:rsidRDefault="00C0421E" w:rsidP="0096767C">
            <w:pPr>
              <w:widowControl w:val="0"/>
              <w:numPr>
                <w:ilvl w:val="0"/>
                <w:numId w:val="6"/>
              </w:numPr>
              <w:spacing w:before="60"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4F72A3" w:rsidRPr="004204F8" w:rsidRDefault="00C0421E" w:rsidP="0096767C">
            <w:pPr>
              <w:pStyle w:val="Header"/>
              <w:widowControl w:val="0"/>
              <w:tabs>
                <w:tab w:val="clear" w:pos="4153"/>
                <w:tab w:val="clear" w:pos="830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Following conclusion of the incident a detailed incident report to be drafted and forwarded to the Group Operations Manager/Group Business Manager who will add their actions.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C0421E" w:rsidRPr="004204F8" w:rsidRDefault="00C0421E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C0421E" w:rsidRPr="004204F8" w:rsidRDefault="000E5BC2" w:rsidP="00F443FD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GOM</w:t>
            </w:r>
          </w:p>
          <w:p w:rsidR="000E5BC2" w:rsidRPr="004204F8" w:rsidRDefault="000E5BC2" w:rsidP="00F443FD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GBM</w:t>
            </w:r>
          </w:p>
        </w:tc>
      </w:tr>
      <w:tr w:rsidR="00C0421E" w:rsidRPr="004204F8" w:rsidTr="0096767C">
        <w:tc>
          <w:tcPr>
            <w:tcW w:w="588" w:type="dxa"/>
          </w:tcPr>
          <w:p w:rsidR="00C0421E" w:rsidRPr="004204F8" w:rsidRDefault="00C0421E" w:rsidP="0096767C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C0421E" w:rsidRPr="004204F8" w:rsidRDefault="00C0421E" w:rsidP="0096767C">
            <w:pPr>
              <w:widowControl w:val="0"/>
              <w:numPr>
                <w:ilvl w:val="0"/>
                <w:numId w:val="6"/>
              </w:numPr>
              <w:spacing w:before="60"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4F72A3" w:rsidRPr="004204F8" w:rsidRDefault="00C0421E" w:rsidP="0096767C">
            <w:pPr>
              <w:pStyle w:val="Header"/>
              <w:widowControl w:val="0"/>
              <w:tabs>
                <w:tab w:val="clear" w:pos="4153"/>
                <w:tab w:val="clear" w:pos="830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 xml:space="preserve">Copies of the final report will be forwarded to </w:t>
            </w:r>
            <w:r w:rsidR="000E5BC2" w:rsidRPr="004204F8">
              <w:rPr>
                <w:rFonts w:ascii="Verdana" w:hAnsi="Verdana" w:cs="Arial"/>
                <w:sz w:val="22"/>
                <w:szCs w:val="22"/>
              </w:rPr>
              <w:t xml:space="preserve">the </w:t>
            </w:r>
            <w:r w:rsidRPr="004204F8">
              <w:rPr>
                <w:rFonts w:ascii="Verdana" w:hAnsi="Verdana" w:cs="Arial"/>
                <w:sz w:val="22"/>
                <w:szCs w:val="22"/>
              </w:rPr>
              <w:t xml:space="preserve">relevant </w:t>
            </w:r>
            <w:r w:rsidR="000E5BC2" w:rsidRPr="004204F8">
              <w:rPr>
                <w:rFonts w:ascii="Verdana" w:hAnsi="Verdana" w:cs="Arial"/>
                <w:sz w:val="22"/>
                <w:szCs w:val="22"/>
              </w:rPr>
              <w:t>L</w:t>
            </w:r>
            <w:r w:rsidRPr="004204F8">
              <w:rPr>
                <w:rFonts w:ascii="Verdana" w:hAnsi="Verdana" w:cs="Arial"/>
                <w:sz w:val="22"/>
                <w:szCs w:val="22"/>
              </w:rPr>
              <w:t xml:space="preserve">ocal </w:t>
            </w:r>
            <w:r w:rsidR="000E5BC2" w:rsidRPr="004204F8">
              <w:rPr>
                <w:rFonts w:ascii="Verdana" w:hAnsi="Verdana" w:cs="Arial"/>
                <w:sz w:val="22"/>
                <w:szCs w:val="22"/>
              </w:rPr>
              <w:t>A</w:t>
            </w:r>
            <w:r w:rsidRPr="004204F8">
              <w:rPr>
                <w:rFonts w:ascii="Verdana" w:hAnsi="Verdana" w:cs="Arial"/>
                <w:sz w:val="22"/>
                <w:szCs w:val="22"/>
              </w:rPr>
              <w:t xml:space="preserve">uthorities and </w:t>
            </w:r>
            <w:r w:rsidR="000E5BC2" w:rsidRPr="004204F8">
              <w:rPr>
                <w:rFonts w:ascii="Verdana" w:hAnsi="Verdana" w:cs="Arial"/>
                <w:sz w:val="22"/>
                <w:szCs w:val="22"/>
              </w:rPr>
              <w:t xml:space="preserve">Ofsted </w:t>
            </w:r>
            <w:r w:rsidRPr="004204F8">
              <w:rPr>
                <w:rFonts w:ascii="Verdana" w:hAnsi="Verdana" w:cs="Arial"/>
                <w:sz w:val="22"/>
                <w:szCs w:val="22"/>
              </w:rPr>
              <w:t>if appropriate.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C0421E" w:rsidRPr="004204F8" w:rsidRDefault="00C0421E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C0421E" w:rsidRPr="004204F8" w:rsidRDefault="000E5BC2" w:rsidP="00F443FD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GOM</w:t>
            </w:r>
          </w:p>
          <w:p w:rsidR="000E5BC2" w:rsidRPr="004204F8" w:rsidRDefault="000E5BC2" w:rsidP="00F443FD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GBM</w:t>
            </w:r>
          </w:p>
        </w:tc>
      </w:tr>
      <w:tr w:rsidR="00C0421E" w:rsidRPr="004204F8" w:rsidTr="0096767C">
        <w:tc>
          <w:tcPr>
            <w:tcW w:w="588" w:type="dxa"/>
          </w:tcPr>
          <w:p w:rsidR="00C0421E" w:rsidRPr="004204F8" w:rsidRDefault="00C0421E" w:rsidP="0096767C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C0421E" w:rsidRPr="004204F8" w:rsidRDefault="00C0421E" w:rsidP="0096767C">
            <w:pPr>
              <w:widowControl w:val="0"/>
              <w:numPr>
                <w:ilvl w:val="0"/>
                <w:numId w:val="6"/>
              </w:numPr>
              <w:spacing w:before="60"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531770" w:rsidRPr="004204F8" w:rsidRDefault="00C0421E" w:rsidP="0096767C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 xml:space="preserve">Following the incident, when ‘life’ is back to normal, a meeting will be convened and lessons learnt from the way the incident was managed. </w:t>
            </w:r>
          </w:p>
          <w:p w:rsidR="004F72A3" w:rsidRPr="004204F8" w:rsidRDefault="00C0421E" w:rsidP="0096767C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All procedures to be updated, if appropriate, in the light of the experience.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C0421E" w:rsidRPr="004204F8" w:rsidRDefault="00C0421E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C0421E" w:rsidRPr="004204F8" w:rsidRDefault="000E5BC2" w:rsidP="00F443FD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RM</w:t>
            </w:r>
          </w:p>
          <w:p w:rsidR="000E5BC2" w:rsidRPr="004204F8" w:rsidRDefault="000E5BC2" w:rsidP="00F443FD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FP Staff</w:t>
            </w:r>
          </w:p>
          <w:p w:rsidR="000E5BC2" w:rsidRPr="004204F8" w:rsidRDefault="000E5BC2" w:rsidP="00F443FD">
            <w:pPr>
              <w:rPr>
                <w:rFonts w:ascii="Verdana" w:hAnsi="Verdana" w:cs="Arial"/>
                <w:sz w:val="20"/>
              </w:rPr>
            </w:pPr>
            <w:r w:rsidRPr="004204F8">
              <w:rPr>
                <w:rFonts w:ascii="Verdana" w:hAnsi="Verdana" w:cs="Arial"/>
                <w:sz w:val="20"/>
              </w:rPr>
              <w:t>FC</w:t>
            </w:r>
          </w:p>
        </w:tc>
      </w:tr>
    </w:tbl>
    <w:p w:rsidR="00474F30" w:rsidRPr="004204F8" w:rsidRDefault="00474F30">
      <w:pPr>
        <w:rPr>
          <w:rFonts w:ascii="Verdana" w:hAnsi="Verdana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8"/>
        <w:gridCol w:w="9374"/>
      </w:tblGrid>
      <w:tr w:rsidR="00FF2EDD" w:rsidRPr="004204F8" w:rsidTr="0096767C">
        <w:trPr>
          <w:trHeight w:hRule="exact" w:val="576"/>
        </w:trPr>
        <w:tc>
          <w:tcPr>
            <w:tcW w:w="588" w:type="dxa"/>
          </w:tcPr>
          <w:p w:rsidR="00FF2EDD" w:rsidRPr="004204F8" w:rsidRDefault="00FF2EDD" w:rsidP="0096767C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4204F8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9374" w:type="dxa"/>
          </w:tcPr>
          <w:p w:rsidR="00FF2EDD" w:rsidRPr="004204F8" w:rsidRDefault="00FF2EDD" w:rsidP="0096767C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4204F8">
              <w:rPr>
                <w:rFonts w:ascii="Verdana" w:hAnsi="Verdana" w:cs="Arial"/>
                <w:b/>
                <w:sz w:val="28"/>
                <w:szCs w:val="28"/>
              </w:rPr>
              <w:t>Documentation</w:t>
            </w:r>
          </w:p>
        </w:tc>
      </w:tr>
      <w:tr w:rsidR="00FF2EDD" w:rsidRPr="004204F8" w:rsidTr="0096767C">
        <w:trPr>
          <w:trHeight w:val="432"/>
        </w:trPr>
        <w:tc>
          <w:tcPr>
            <w:tcW w:w="588" w:type="dxa"/>
          </w:tcPr>
          <w:p w:rsidR="00FF2EDD" w:rsidRPr="004204F8" w:rsidRDefault="00FF2EDD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</w:tcPr>
          <w:p w:rsidR="00626CEE" w:rsidRPr="004204F8" w:rsidRDefault="00C0421E" w:rsidP="0096767C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204F8">
              <w:rPr>
                <w:rFonts w:ascii="Verdana" w:hAnsi="Verdana" w:cs="Arial"/>
                <w:sz w:val="22"/>
                <w:szCs w:val="22"/>
              </w:rPr>
              <w:t>None</w:t>
            </w:r>
          </w:p>
          <w:p w:rsidR="00FF2EDD" w:rsidRPr="004204F8" w:rsidRDefault="00FF2EDD" w:rsidP="0096767C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4204F8" w:rsidRPr="009F39F8" w:rsidRDefault="004204F8" w:rsidP="007121AD">
      <w:pPr>
        <w:pBdr>
          <w:bottom w:val="single" w:sz="6" w:space="1" w:color="auto"/>
        </w:pBdr>
        <w:jc w:val="both"/>
        <w:rPr>
          <w:rFonts w:ascii="Verdana" w:hAnsi="Verdana" w:cs="Arial"/>
          <w:sz w:val="18"/>
          <w:szCs w:val="22"/>
        </w:rPr>
      </w:pPr>
    </w:p>
    <w:p w:rsidR="004204F8" w:rsidRPr="009F39F8" w:rsidRDefault="004204F8" w:rsidP="007121AD">
      <w:pPr>
        <w:jc w:val="both"/>
        <w:rPr>
          <w:rFonts w:ascii="Verdana" w:hAnsi="Verdana" w:cs="Arial"/>
          <w:sz w:val="18"/>
          <w:szCs w:val="22"/>
        </w:rPr>
      </w:pPr>
    </w:p>
    <w:p w:rsidR="004204F8" w:rsidRPr="009F39F8" w:rsidRDefault="004204F8" w:rsidP="007121AD">
      <w:pPr>
        <w:jc w:val="both"/>
        <w:rPr>
          <w:rFonts w:ascii="Verdana" w:hAnsi="Verdana" w:cs="Arial"/>
          <w:bCs/>
          <w:iCs/>
          <w:color w:val="000000" w:themeColor="text1"/>
          <w:sz w:val="18"/>
          <w:szCs w:val="22"/>
        </w:rPr>
      </w:pPr>
      <w:r w:rsidRPr="009F39F8">
        <w:rPr>
          <w:rFonts w:ascii="Verdana" w:hAnsi="Verdana" w:cs="Arial"/>
          <w:bCs/>
          <w:iCs/>
          <w:color w:val="000000" w:themeColor="text1"/>
          <w:sz w:val="18"/>
          <w:szCs w:val="22"/>
        </w:rPr>
        <w:t>This procedure/guidance/policy is reviewed by the Management Team or their delegate in consultation with staff, where appropriate, following changes in legislation, good practice guidelines or as is deemed appropriate.</w:t>
      </w:r>
    </w:p>
    <w:p w:rsidR="004204F8" w:rsidRPr="009F39F8" w:rsidRDefault="004204F8" w:rsidP="007121AD">
      <w:pPr>
        <w:jc w:val="both"/>
        <w:rPr>
          <w:rFonts w:ascii="Verdana" w:hAnsi="Verdana" w:cs="Arial"/>
          <w:bCs/>
          <w:iCs/>
          <w:color w:val="000000" w:themeColor="text1"/>
          <w:sz w:val="18"/>
          <w:szCs w:val="22"/>
        </w:rPr>
      </w:pPr>
    </w:p>
    <w:p w:rsidR="004204F8" w:rsidRPr="009F39F8" w:rsidRDefault="004204F8" w:rsidP="007121AD">
      <w:pPr>
        <w:jc w:val="both"/>
        <w:rPr>
          <w:rFonts w:ascii="Verdana" w:hAnsi="Verdana" w:cs="Arial"/>
          <w:bCs/>
          <w:iCs/>
          <w:color w:val="000000" w:themeColor="text1"/>
          <w:sz w:val="18"/>
          <w:szCs w:val="22"/>
        </w:rPr>
      </w:pPr>
      <w:r w:rsidRPr="009F39F8">
        <w:rPr>
          <w:rFonts w:ascii="Verdana" w:hAnsi="Verdana" w:cs="Arial"/>
          <w:bCs/>
          <w:iCs/>
          <w:color w:val="000000" w:themeColor="text1"/>
          <w:sz w:val="18"/>
          <w:szCs w:val="22"/>
        </w:rPr>
        <w:lastRenderedPageBreak/>
        <w:t>Staff are invited to comment and any recommendations for change/improvement should be in writing to the Senior Admin Officer at the Business Centre who will liaise with the Senior Manager who has authorised release of this document – see control box, front sheet.</w:t>
      </w:r>
    </w:p>
    <w:p w:rsidR="004204F8" w:rsidRPr="009F39F8" w:rsidRDefault="004204F8" w:rsidP="007121AD">
      <w:pPr>
        <w:ind w:firstLine="720"/>
        <w:rPr>
          <w:rFonts w:ascii="Verdana" w:hAnsi="Verdana" w:cs="Arial"/>
          <w:sz w:val="18"/>
          <w:szCs w:val="22"/>
        </w:rPr>
      </w:pPr>
    </w:p>
    <w:p w:rsidR="004204F8" w:rsidRPr="009F39F8" w:rsidRDefault="004204F8" w:rsidP="007121AD">
      <w:pPr>
        <w:rPr>
          <w:rFonts w:ascii="Verdana" w:hAnsi="Verdana" w:cs="Arial"/>
          <w:sz w:val="18"/>
          <w:szCs w:val="22"/>
        </w:rPr>
      </w:pPr>
    </w:p>
    <w:p w:rsidR="00FF2EDD" w:rsidRPr="004204F8" w:rsidRDefault="00FF2EDD">
      <w:pPr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sectPr w:rsidR="00FF2EDD" w:rsidRPr="004204F8" w:rsidSect="00626CEE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7C" w:rsidRDefault="0096767C" w:rsidP="00FE1D92">
      <w:r>
        <w:separator/>
      </w:r>
    </w:p>
  </w:endnote>
  <w:endnote w:type="continuationSeparator" w:id="0">
    <w:p w:rsidR="0096767C" w:rsidRDefault="0096767C" w:rsidP="00F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94729C" w:rsidTr="0096767C">
      <w:tc>
        <w:tcPr>
          <w:tcW w:w="8508" w:type="dxa"/>
        </w:tcPr>
        <w:p w:rsidR="0094729C" w:rsidRPr="0096767C" w:rsidRDefault="0094729C" w:rsidP="00FF2EDD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96767C">
            <w:rPr>
              <w:rFonts w:ascii="Arial" w:hAnsi="Arial" w:cs="Arial"/>
              <w:sz w:val="20"/>
              <w:szCs w:val="20"/>
            </w:rPr>
            <w:fldChar w:fldCharType="begin"/>
          </w:r>
          <w:r w:rsidRPr="0096767C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96767C">
            <w:rPr>
              <w:rFonts w:ascii="Arial" w:hAnsi="Arial" w:cs="Arial"/>
              <w:sz w:val="20"/>
              <w:szCs w:val="20"/>
            </w:rPr>
            <w:fldChar w:fldCharType="separate"/>
          </w:r>
          <w:r w:rsidR="00F95A53">
            <w:rPr>
              <w:rFonts w:ascii="Arial" w:hAnsi="Arial" w:cs="Arial"/>
              <w:noProof/>
              <w:sz w:val="20"/>
              <w:szCs w:val="20"/>
            </w:rPr>
            <w:t>EMERGENCY EVACUATION PLAN V1.2</w:t>
          </w:r>
          <w:r w:rsidRPr="0096767C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</w:tcPr>
        <w:p w:rsidR="0094729C" w:rsidRPr="0096767C" w:rsidRDefault="0094729C" w:rsidP="0096767C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96767C">
            <w:rPr>
              <w:rFonts w:ascii="Arial" w:hAnsi="Arial" w:cs="Arial"/>
              <w:sz w:val="20"/>
              <w:szCs w:val="20"/>
            </w:rPr>
            <w:t xml:space="preserve">Page </w:t>
          </w:r>
          <w:r w:rsidRPr="0096767C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96767C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96767C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4204F8">
            <w:rPr>
              <w:rStyle w:val="PageNumber"/>
              <w:rFonts w:ascii="Arial" w:hAnsi="Arial" w:cs="Arial"/>
              <w:noProof/>
              <w:sz w:val="20"/>
              <w:szCs w:val="20"/>
            </w:rPr>
            <w:t>3</w:t>
          </w:r>
          <w:r w:rsidRPr="0096767C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94729C" w:rsidRDefault="0094729C" w:rsidP="004D7B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8508"/>
      <w:gridCol w:w="1454"/>
    </w:tblGrid>
    <w:tr w:rsidR="0094729C" w:rsidTr="0096767C">
      <w:tc>
        <w:tcPr>
          <w:tcW w:w="8508" w:type="dxa"/>
          <w:tcBorders>
            <w:top w:val="single" w:sz="4" w:space="0" w:color="auto"/>
          </w:tcBorders>
        </w:tcPr>
        <w:p w:rsidR="0094729C" w:rsidRPr="0096767C" w:rsidRDefault="0094729C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96767C">
            <w:rPr>
              <w:rFonts w:ascii="Arial" w:hAnsi="Arial" w:cs="Arial"/>
              <w:sz w:val="20"/>
              <w:szCs w:val="20"/>
            </w:rPr>
            <w:fldChar w:fldCharType="begin"/>
          </w:r>
          <w:r w:rsidRPr="0096767C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96767C">
            <w:rPr>
              <w:rFonts w:ascii="Arial" w:hAnsi="Arial" w:cs="Arial"/>
              <w:sz w:val="20"/>
              <w:szCs w:val="20"/>
            </w:rPr>
            <w:fldChar w:fldCharType="separate"/>
          </w:r>
          <w:r w:rsidR="00F95A53">
            <w:rPr>
              <w:rFonts w:ascii="Arial" w:hAnsi="Arial" w:cs="Arial"/>
              <w:noProof/>
              <w:sz w:val="20"/>
              <w:szCs w:val="20"/>
            </w:rPr>
            <w:t>EMERGENCY EVACUATION PLAN V1.2</w:t>
          </w:r>
          <w:r w:rsidRPr="0096767C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  <w:tcBorders>
            <w:top w:val="single" w:sz="4" w:space="0" w:color="auto"/>
          </w:tcBorders>
        </w:tcPr>
        <w:p w:rsidR="0094729C" w:rsidRPr="0096767C" w:rsidRDefault="0094729C" w:rsidP="0096767C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96767C">
            <w:rPr>
              <w:rFonts w:ascii="Arial" w:hAnsi="Arial" w:cs="Arial"/>
              <w:sz w:val="20"/>
              <w:szCs w:val="20"/>
            </w:rPr>
            <w:t xml:space="preserve">Page </w:t>
          </w:r>
          <w:r w:rsidRPr="0096767C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96767C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96767C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4204F8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96767C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94729C" w:rsidRDefault="009472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7C" w:rsidRDefault="0096767C" w:rsidP="00FE1D92">
      <w:r>
        <w:separator/>
      </w:r>
    </w:p>
  </w:footnote>
  <w:footnote w:type="continuationSeparator" w:id="0">
    <w:p w:rsidR="0096767C" w:rsidRDefault="0096767C" w:rsidP="00FE1D92">
      <w:r>
        <w:continuationSeparator/>
      </w:r>
    </w:p>
  </w:footnote>
  <w:footnote w:id="1">
    <w:p w:rsidR="0030227B" w:rsidRPr="003B3AD7" w:rsidRDefault="0030227B" w:rsidP="0030227B">
      <w:pPr>
        <w:pStyle w:val="FootnoteText"/>
        <w:rPr>
          <w:rFonts w:ascii="Arial" w:hAnsi="Arial" w:cs="Arial"/>
          <w:lang w:val="en-GB"/>
        </w:rPr>
      </w:pPr>
      <w:r w:rsidRPr="003B3AD7">
        <w:rPr>
          <w:rStyle w:val="FootnoteReference"/>
          <w:rFonts w:ascii="Arial" w:hAnsi="Arial" w:cs="Arial"/>
          <w:lang w:val="en-GB"/>
        </w:rPr>
        <w:footnoteRef/>
      </w:r>
      <w:r w:rsidRPr="003B3AD7">
        <w:rPr>
          <w:rFonts w:ascii="Arial" w:hAnsi="Arial" w:cs="Arial"/>
          <w:lang w:val="en-GB"/>
        </w:rPr>
        <w:t xml:space="preserve"> Not to be confused with a designated safe area in terms of fire where a designated area i.e. a place to meet away from the building for the purpose of grouping and checking names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03"/>
      <w:gridCol w:w="1818"/>
      <w:gridCol w:w="1242"/>
      <w:gridCol w:w="1248"/>
      <w:gridCol w:w="1251"/>
    </w:tblGrid>
    <w:tr w:rsidR="0094729C" w:rsidRPr="0096767C" w:rsidTr="0096767C">
      <w:trPr>
        <w:trHeight w:val="241"/>
      </w:trPr>
      <w:tc>
        <w:tcPr>
          <w:tcW w:w="3942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94729C" w:rsidRPr="004204F8" w:rsidRDefault="004204F8" w:rsidP="00932016">
          <w:pPr>
            <w:rPr>
              <w:rFonts w:ascii="Verdana" w:hAnsi="Verdana" w:cs="Arial"/>
              <w:sz w:val="22"/>
              <w:szCs w:val="22"/>
            </w:rPr>
          </w:pPr>
          <w:r w:rsidRPr="004204F8">
            <w:rPr>
              <w:rFonts w:ascii="Verdana" w:hAnsi="Verdana" w:cs="Arial"/>
              <w:noProof/>
              <w:sz w:val="22"/>
              <w:szCs w:val="22"/>
            </w:rPr>
            <w:drawing>
              <wp:inline distT="0" distB="0" distL="0" distR="0" wp14:anchorId="306733DA" wp14:editId="023D03F2">
                <wp:extent cx="758249" cy="896112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8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49" cy="896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b/>
              <w:sz w:val="18"/>
              <w:szCs w:val="18"/>
            </w:rPr>
          </w:pPr>
          <w:r w:rsidRPr="004204F8">
            <w:rPr>
              <w:rFonts w:ascii="Verdana" w:hAnsi="Verdana" w:cs="Arial"/>
              <w:b/>
              <w:sz w:val="18"/>
              <w:szCs w:val="18"/>
            </w:rPr>
            <w:t>Office use only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94729C" w:rsidRPr="0096767C" w:rsidTr="0096767C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18"/>
              <w:szCs w:val="18"/>
            </w:rPr>
          </w:pPr>
          <w:r w:rsidRPr="004204F8">
            <w:rPr>
              <w:rFonts w:ascii="Verdana" w:hAnsi="Verdana" w:cs="Arial"/>
              <w:sz w:val="18"/>
              <w:szCs w:val="18"/>
            </w:rPr>
            <w:t>Version No:</w:t>
          </w:r>
        </w:p>
      </w:tc>
      <w:tc>
        <w:tcPr>
          <w:tcW w:w="1373" w:type="dxa"/>
          <w:tcBorders>
            <w:left w:val="single" w:sz="4" w:space="0" w:color="auto"/>
          </w:tcBorders>
          <w:shd w:val="clear" w:color="auto" w:fill="auto"/>
        </w:tcPr>
        <w:p w:rsidR="0094729C" w:rsidRPr="004204F8" w:rsidRDefault="000C0549" w:rsidP="00932016">
          <w:pPr>
            <w:rPr>
              <w:rFonts w:ascii="Verdana" w:hAnsi="Verdana" w:cs="Arial"/>
              <w:sz w:val="18"/>
              <w:szCs w:val="18"/>
            </w:rPr>
          </w:pPr>
          <w:r w:rsidRPr="004204F8">
            <w:rPr>
              <w:rFonts w:ascii="Verdana" w:hAnsi="Verdana" w:cs="Arial"/>
              <w:sz w:val="18"/>
              <w:szCs w:val="18"/>
            </w:rPr>
            <w:t>1.</w:t>
          </w:r>
          <w:r w:rsidR="00637C40" w:rsidRPr="004204F8">
            <w:rPr>
              <w:rFonts w:ascii="Verdana" w:hAnsi="Verdana" w:cs="Arial"/>
              <w:sz w:val="18"/>
              <w:szCs w:val="18"/>
            </w:rPr>
            <w:t>2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18"/>
              <w:szCs w:val="18"/>
            </w:rPr>
          </w:pPr>
          <w:r w:rsidRPr="004204F8">
            <w:rPr>
              <w:rFonts w:ascii="Verdana" w:hAnsi="Verdana" w:cs="Arial"/>
              <w:sz w:val="18"/>
              <w:szCs w:val="18"/>
            </w:rPr>
            <w:t>ID No: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94729C" w:rsidRPr="004204F8" w:rsidRDefault="00D075D3" w:rsidP="00932016">
          <w:pPr>
            <w:rPr>
              <w:rFonts w:ascii="Verdana" w:hAnsi="Verdana" w:cs="Arial"/>
              <w:sz w:val="18"/>
              <w:szCs w:val="18"/>
            </w:rPr>
          </w:pPr>
          <w:r w:rsidRPr="004204F8">
            <w:rPr>
              <w:rFonts w:ascii="Verdana" w:hAnsi="Verdana" w:cs="Arial"/>
              <w:sz w:val="18"/>
              <w:szCs w:val="18"/>
            </w:rPr>
            <w:t>752</w:t>
          </w:r>
        </w:p>
      </w:tc>
    </w:tr>
    <w:tr w:rsidR="0094729C" w:rsidRPr="0096767C" w:rsidTr="00F95A53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18"/>
              <w:szCs w:val="18"/>
            </w:rPr>
          </w:pPr>
          <w:r w:rsidRPr="004204F8">
            <w:rPr>
              <w:rFonts w:ascii="Verdana" w:hAnsi="Verdana" w:cs="Arial"/>
              <w:sz w:val="18"/>
              <w:szCs w:val="18"/>
            </w:rPr>
            <w:t>Date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94729C" w:rsidRPr="004204F8" w:rsidRDefault="00F95A53" w:rsidP="00932016">
          <w:pPr>
            <w:rPr>
              <w:rFonts w:ascii="Verdana" w:hAnsi="Verdana" w:cs="Arial"/>
              <w:sz w:val="18"/>
              <w:szCs w:val="18"/>
            </w:rPr>
          </w:pPr>
          <w:r w:rsidRPr="004204F8">
            <w:rPr>
              <w:rFonts w:ascii="Verdana" w:hAnsi="Verdana" w:cs="Arial"/>
              <w:sz w:val="18"/>
              <w:szCs w:val="18"/>
            </w:rPr>
            <w:t>7 January 2013</w:t>
          </w:r>
        </w:p>
      </w:tc>
    </w:tr>
    <w:tr w:rsidR="0094729C" w:rsidRPr="0096767C" w:rsidTr="0096767C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18"/>
              <w:szCs w:val="18"/>
            </w:rPr>
          </w:pPr>
          <w:r w:rsidRPr="004204F8">
            <w:rPr>
              <w:rFonts w:ascii="Verdana" w:hAnsi="Verdana" w:cs="Arial"/>
              <w:sz w:val="18"/>
              <w:szCs w:val="18"/>
            </w:rPr>
            <w:t>Previously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94729C" w:rsidRPr="004204F8" w:rsidRDefault="00637C40" w:rsidP="00932016">
          <w:pPr>
            <w:rPr>
              <w:rFonts w:ascii="Verdana" w:hAnsi="Verdana" w:cs="Arial"/>
              <w:sz w:val="18"/>
              <w:szCs w:val="18"/>
            </w:rPr>
          </w:pPr>
          <w:r w:rsidRPr="004204F8">
            <w:rPr>
              <w:rFonts w:ascii="Verdana" w:hAnsi="Verdana" w:cs="Arial"/>
              <w:sz w:val="18"/>
              <w:szCs w:val="18"/>
            </w:rPr>
            <w:t>15 April 2010</w:t>
          </w:r>
        </w:p>
      </w:tc>
    </w:tr>
    <w:tr w:rsidR="0094729C" w:rsidRPr="0096767C" w:rsidTr="0096767C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18"/>
              <w:szCs w:val="18"/>
            </w:rPr>
          </w:pPr>
          <w:r w:rsidRPr="004204F8">
            <w:rPr>
              <w:rFonts w:ascii="Verdana" w:hAnsi="Verdana" w:cs="Arial"/>
              <w:sz w:val="18"/>
              <w:szCs w:val="18"/>
            </w:rPr>
            <w:t>Main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94729C" w:rsidRPr="004204F8" w:rsidRDefault="00C0421E" w:rsidP="00932016">
          <w:pPr>
            <w:rPr>
              <w:rFonts w:ascii="Verdana" w:hAnsi="Verdana" w:cs="Arial"/>
              <w:sz w:val="18"/>
              <w:szCs w:val="18"/>
            </w:rPr>
          </w:pPr>
          <w:r w:rsidRPr="004204F8">
            <w:rPr>
              <w:rFonts w:ascii="Verdana" w:hAnsi="Verdana" w:cs="Arial"/>
              <w:sz w:val="18"/>
              <w:szCs w:val="18"/>
            </w:rPr>
            <w:t>Miscellaneous</w:t>
          </w:r>
        </w:p>
      </w:tc>
    </w:tr>
    <w:tr w:rsidR="0094729C" w:rsidRPr="0096767C" w:rsidTr="0096767C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18"/>
              <w:szCs w:val="18"/>
            </w:rPr>
          </w:pPr>
          <w:r w:rsidRPr="004204F8">
            <w:rPr>
              <w:rFonts w:ascii="Verdana" w:hAnsi="Verdana" w:cs="Arial"/>
              <w:sz w:val="18"/>
              <w:szCs w:val="18"/>
            </w:rPr>
            <w:t>Sub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082D7B" w:rsidRPr="0096767C" w:rsidTr="00A36FA9">
      <w:trPr>
        <w:trHeight w:val="238"/>
      </w:trPr>
      <w:tc>
        <w:tcPr>
          <w:tcW w:w="3942" w:type="dxa"/>
          <w:vMerge w:val="restart"/>
          <w:tcBorders>
            <w:top w:val="nil"/>
            <w:left w:val="nil"/>
            <w:right w:val="single" w:sz="4" w:space="0" w:color="auto"/>
          </w:tcBorders>
          <w:shd w:val="clear" w:color="auto" w:fill="auto"/>
          <w:vAlign w:val="center"/>
        </w:tcPr>
        <w:p w:rsidR="00082D7B" w:rsidRPr="004204F8" w:rsidRDefault="00082D7B" w:rsidP="00932016">
          <w:pPr>
            <w:rPr>
              <w:rFonts w:ascii="Verdana" w:hAnsi="Verdana" w:cs="Arial"/>
              <w:b/>
              <w:sz w:val="36"/>
              <w:szCs w:val="22"/>
            </w:rPr>
          </w:pPr>
          <w:r w:rsidRPr="004204F8">
            <w:rPr>
              <w:rFonts w:ascii="Verdana" w:hAnsi="Verdana" w:cs="Arial"/>
              <w:b/>
              <w:sz w:val="36"/>
              <w:szCs w:val="22"/>
            </w:rPr>
            <w:t>Procedure/Guidance</w:t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082D7B" w:rsidRPr="004204F8" w:rsidRDefault="00082D7B" w:rsidP="00932016">
          <w:pPr>
            <w:rPr>
              <w:rFonts w:ascii="Verdana" w:hAnsi="Verdana" w:cs="Arial"/>
              <w:sz w:val="18"/>
              <w:szCs w:val="18"/>
            </w:rPr>
          </w:pPr>
          <w:r w:rsidRPr="004204F8">
            <w:rPr>
              <w:rFonts w:ascii="Verdana" w:hAnsi="Verdana" w:cs="Arial"/>
              <w:sz w:val="18"/>
              <w:szCs w:val="18"/>
            </w:rPr>
            <w:t>Division: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082D7B" w:rsidRPr="004204F8" w:rsidRDefault="00082D7B" w:rsidP="00932016">
          <w:pPr>
            <w:rPr>
              <w:rFonts w:ascii="Verdana" w:hAnsi="Verdana" w:cs="Arial"/>
              <w:sz w:val="18"/>
              <w:szCs w:val="18"/>
            </w:rPr>
          </w:pPr>
          <w:r w:rsidRPr="004204F8">
            <w:rPr>
              <w:rFonts w:ascii="Verdana" w:hAnsi="Verdana" w:cs="Arial"/>
              <w:sz w:val="18"/>
              <w:szCs w:val="18"/>
            </w:rPr>
            <w:t>Foster Care</w:t>
          </w:r>
        </w:p>
      </w:tc>
    </w:tr>
    <w:tr w:rsidR="0094729C" w:rsidRPr="0096767C" w:rsidTr="0096767C">
      <w:trPr>
        <w:trHeight w:val="238"/>
      </w:trPr>
      <w:tc>
        <w:tcPr>
          <w:tcW w:w="3942" w:type="dxa"/>
          <w:vMerge/>
          <w:tcBorders>
            <w:left w:val="nil"/>
            <w:righ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18"/>
              <w:szCs w:val="18"/>
            </w:rPr>
          </w:pPr>
          <w:r w:rsidRPr="004204F8">
            <w:rPr>
              <w:rFonts w:ascii="Verdana" w:hAnsi="Verdana" w:cs="Arial"/>
              <w:sz w:val="18"/>
              <w:szCs w:val="18"/>
            </w:rPr>
            <w:t>Authorised: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94729C" w:rsidRPr="004204F8" w:rsidRDefault="00C0421E" w:rsidP="00932016">
          <w:pPr>
            <w:rPr>
              <w:rFonts w:ascii="Verdana" w:hAnsi="Verdana" w:cs="Arial"/>
              <w:sz w:val="18"/>
              <w:szCs w:val="18"/>
            </w:rPr>
          </w:pPr>
          <w:smartTag w:uri="urn:schemas-microsoft-com:office:smarttags" w:element="PersonName">
            <w:smartTag w:uri="urn:schemas-microsoft-com:office:smarttags" w:element="PersonName">
              <w:r w:rsidRPr="004204F8">
                <w:rPr>
                  <w:rFonts w:ascii="Verdana" w:hAnsi="Verdana" w:cs="Arial"/>
                  <w:sz w:val="18"/>
                  <w:szCs w:val="18"/>
                </w:rPr>
                <w:t>Ed</w:t>
              </w:r>
            </w:smartTag>
            <w:r w:rsidRPr="004204F8">
              <w:rPr>
                <w:rFonts w:ascii="Verdana" w:hAnsi="Verdana" w:cs="Arial"/>
                <w:sz w:val="18"/>
                <w:szCs w:val="18"/>
              </w:rPr>
              <w:t xml:space="preserve"> Nixon</w:t>
            </w:r>
          </w:smartTag>
        </w:p>
      </w:tc>
    </w:tr>
    <w:tr w:rsidR="0094729C" w:rsidRPr="0096767C" w:rsidTr="0096767C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4729C" w:rsidRPr="004204F8" w:rsidRDefault="0094729C" w:rsidP="00932016">
          <w:pPr>
            <w:rPr>
              <w:rFonts w:ascii="Verdana" w:hAnsi="Verdana" w:cs="Arial"/>
              <w:sz w:val="18"/>
              <w:szCs w:val="18"/>
            </w:rPr>
          </w:pPr>
          <w:r w:rsidRPr="004204F8">
            <w:rPr>
              <w:rFonts w:ascii="Verdana" w:hAnsi="Verdana" w:cs="Arial"/>
              <w:sz w:val="18"/>
              <w:szCs w:val="18"/>
            </w:rPr>
            <w:t>Designation:</w:t>
          </w:r>
        </w:p>
      </w:tc>
      <w:tc>
        <w:tcPr>
          <w:tcW w:w="4121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4729C" w:rsidRPr="004204F8" w:rsidRDefault="00C0421E" w:rsidP="00932016">
          <w:pPr>
            <w:rPr>
              <w:rFonts w:ascii="Verdana" w:hAnsi="Verdana" w:cs="Arial"/>
              <w:sz w:val="18"/>
              <w:szCs w:val="18"/>
            </w:rPr>
          </w:pPr>
          <w:r w:rsidRPr="004204F8">
            <w:rPr>
              <w:rFonts w:ascii="Verdana" w:hAnsi="Verdana" w:cs="Arial"/>
              <w:sz w:val="18"/>
              <w:szCs w:val="18"/>
            </w:rPr>
            <w:t>Group Operations Manager</w:t>
          </w:r>
        </w:p>
      </w:tc>
    </w:tr>
  </w:tbl>
  <w:p w:rsidR="0094729C" w:rsidRDefault="009472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18D"/>
    <w:multiLevelType w:val="hybridMultilevel"/>
    <w:tmpl w:val="9D541600"/>
    <w:lvl w:ilvl="0" w:tplc="3F4E0272">
      <w:start w:val="1"/>
      <w:numFmt w:val="bullet"/>
      <w:lvlText w:val="o"/>
      <w:lvlJc w:val="left"/>
      <w:pPr>
        <w:tabs>
          <w:tab w:val="num" w:pos="551"/>
        </w:tabs>
        <w:ind w:left="551" w:hanging="216"/>
      </w:pPr>
      <w:rPr>
        <w:rFonts w:ascii="Courier New" w:hAnsi="Courier New" w:hint="default"/>
      </w:rPr>
    </w:lvl>
    <w:lvl w:ilvl="1" w:tplc="B8029266">
      <w:start w:val="1"/>
      <w:numFmt w:val="bullet"/>
      <w:lvlText w:val=""/>
      <w:lvlJc w:val="left"/>
      <w:pPr>
        <w:tabs>
          <w:tab w:val="num" w:pos="2301"/>
        </w:tabs>
        <w:ind w:left="2276" w:hanging="335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021"/>
        </w:tabs>
        <w:ind w:left="302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41"/>
        </w:tabs>
        <w:ind w:left="374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61"/>
        </w:tabs>
        <w:ind w:left="446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81"/>
        </w:tabs>
        <w:ind w:left="518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01"/>
        </w:tabs>
        <w:ind w:left="590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21"/>
        </w:tabs>
        <w:ind w:left="662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41"/>
        </w:tabs>
        <w:ind w:left="7341" w:hanging="180"/>
      </w:pPr>
    </w:lvl>
  </w:abstractNum>
  <w:abstractNum w:abstractNumId="1">
    <w:nsid w:val="016F2475"/>
    <w:multiLevelType w:val="hybridMultilevel"/>
    <w:tmpl w:val="87FC6ED8"/>
    <w:lvl w:ilvl="0" w:tplc="ED24096E">
      <w:start w:val="1"/>
      <w:numFmt w:val="bullet"/>
      <w:lvlText w:val=""/>
      <w:lvlJc w:val="left"/>
      <w:pPr>
        <w:tabs>
          <w:tab w:val="num" w:pos="1647"/>
        </w:tabs>
        <w:ind w:left="1287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2FC2EF6"/>
    <w:multiLevelType w:val="multilevel"/>
    <w:tmpl w:val="349EE144"/>
    <w:lvl w:ilvl="0">
      <w:start w:val="1"/>
      <w:numFmt w:val="decimal"/>
      <w:lvlText w:val="5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111EE3"/>
    <w:multiLevelType w:val="hybridMultilevel"/>
    <w:tmpl w:val="5058CF50"/>
    <w:lvl w:ilvl="0" w:tplc="48FA2AEC">
      <w:start w:val="1"/>
      <w:numFmt w:val="bullet"/>
      <w:lvlText w:val="o"/>
      <w:lvlJc w:val="left"/>
      <w:pPr>
        <w:tabs>
          <w:tab w:val="num" w:pos="695"/>
        </w:tabs>
        <w:ind w:left="695" w:hanging="360"/>
      </w:pPr>
      <w:rPr>
        <w:rFonts w:ascii="Courier New" w:hAnsi="Courier New" w:hint="default"/>
      </w:rPr>
    </w:lvl>
    <w:lvl w:ilvl="1" w:tplc="B8029266">
      <w:start w:val="1"/>
      <w:numFmt w:val="bullet"/>
      <w:lvlText w:val=""/>
      <w:lvlJc w:val="left"/>
      <w:pPr>
        <w:tabs>
          <w:tab w:val="num" w:pos="2110"/>
        </w:tabs>
        <w:ind w:left="2085" w:hanging="335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30"/>
        </w:tabs>
        <w:ind w:left="28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50"/>
        </w:tabs>
        <w:ind w:left="35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270"/>
        </w:tabs>
        <w:ind w:left="42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990"/>
        </w:tabs>
        <w:ind w:left="49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10"/>
        </w:tabs>
        <w:ind w:left="57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30"/>
        </w:tabs>
        <w:ind w:left="64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50"/>
        </w:tabs>
        <w:ind w:left="7150" w:hanging="180"/>
      </w:pPr>
    </w:lvl>
  </w:abstractNum>
  <w:abstractNum w:abstractNumId="4">
    <w:nsid w:val="10BD60D5"/>
    <w:multiLevelType w:val="multilevel"/>
    <w:tmpl w:val="33F0E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096294"/>
    <w:multiLevelType w:val="hybridMultilevel"/>
    <w:tmpl w:val="2A427E02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D00BA"/>
    <w:multiLevelType w:val="multilevel"/>
    <w:tmpl w:val="5058CF50"/>
    <w:lvl w:ilvl="0">
      <w:start w:val="1"/>
      <w:numFmt w:val="bullet"/>
      <w:lvlText w:val="o"/>
      <w:lvlJc w:val="left"/>
      <w:pPr>
        <w:tabs>
          <w:tab w:val="num" w:pos="695"/>
        </w:tabs>
        <w:ind w:left="695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2110"/>
        </w:tabs>
        <w:ind w:left="2085" w:hanging="33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30"/>
        </w:tabs>
        <w:ind w:left="2830" w:hanging="180"/>
      </w:pPr>
    </w:lvl>
    <w:lvl w:ilvl="3">
      <w:start w:val="1"/>
      <w:numFmt w:val="decimal"/>
      <w:lvlText w:val="%4."/>
      <w:lvlJc w:val="left"/>
      <w:pPr>
        <w:tabs>
          <w:tab w:val="num" w:pos="3550"/>
        </w:tabs>
        <w:ind w:left="3550" w:hanging="360"/>
      </w:pPr>
    </w:lvl>
    <w:lvl w:ilvl="4">
      <w:start w:val="1"/>
      <w:numFmt w:val="lowerLetter"/>
      <w:lvlText w:val="%5."/>
      <w:lvlJc w:val="left"/>
      <w:pPr>
        <w:tabs>
          <w:tab w:val="num" w:pos="4270"/>
        </w:tabs>
        <w:ind w:left="4270" w:hanging="360"/>
      </w:pPr>
    </w:lvl>
    <w:lvl w:ilvl="5">
      <w:start w:val="1"/>
      <w:numFmt w:val="lowerRoman"/>
      <w:lvlText w:val="%6."/>
      <w:lvlJc w:val="right"/>
      <w:pPr>
        <w:tabs>
          <w:tab w:val="num" w:pos="4990"/>
        </w:tabs>
        <w:ind w:left="4990" w:hanging="180"/>
      </w:pPr>
    </w:lvl>
    <w:lvl w:ilvl="6">
      <w:start w:val="1"/>
      <w:numFmt w:val="decimal"/>
      <w:lvlText w:val="%7."/>
      <w:lvlJc w:val="left"/>
      <w:pPr>
        <w:tabs>
          <w:tab w:val="num" w:pos="5710"/>
        </w:tabs>
        <w:ind w:left="5710" w:hanging="360"/>
      </w:pPr>
    </w:lvl>
    <w:lvl w:ilvl="7">
      <w:start w:val="1"/>
      <w:numFmt w:val="lowerLetter"/>
      <w:lvlText w:val="%8."/>
      <w:lvlJc w:val="left"/>
      <w:pPr>
        <w:tabs>
          <w:tab w:val="num" w:pos="6430"/>
        </w:tabs>
        <w:ind w:left="6430" w:hanging="360"/>
      </w:pPr>
    </w:lvl>
    <w:lvl w:ilvl="8">
      <w:start w:val="1"/>
      <w:numFmt w:val="lowerRoman"/>
      <w:lvlText w:val="%9."/>
      <w:lvlJc w:val="right"/>
      <w:pPr>
        <w:tabs>
          <w:tab w:val="num" w:pos="7150"/>
        </w:tabs>
        <w:ind w:left="7150" w:hanging="180"/>
      </w:pPr>
    </w:lvl>
  </w:abstractNum>
  <w:abstractNum w:abstractNumId="7">
    <w:nsid w:val="19520D12"/>
    <w:multiLevelType w:val="hybridMultilevel"/>
    <w:tmpl w:val="2A2C2DAC"/>
    <w:lvl w:ilvl="0" w:tplc="EE14F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>
    <w:nsid w:val="1C680700"/>
    <w:multiLevelType w:val="multilevel"/>
    <w:tmpl w:val="A7062D7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443484"/>
    <w:multiLevelType w:val="hybridMultilevel"/>
    <w:tmpl w:val="327C32F8"/>
    <w:lvl w:ilvl="0" w:tplc="B8029266">
      <w:start w:val="1"/>
      <w:numFmt w:val="bullet"/>
      <w:lvlText w:val=""/>
      <w:lvlJc w:val="left"/>
      <w:pPr>
        <w:tabs>
          <w:tab w:val="num" w:pos="360"/>
        </w:tabs>
        <w:ind w:left="335" w:hanging="335"/>
      </w:pPr>
      <w:rPr>
        <w:rFonts w:ascii="Symbol" w:hAnsi="Symbol" w:hint="default"/>
      </w:rPr>
    </w:lvl>
    <w:lvl w:ilvl="1" w:tplc="B8029266">
      <w:start w:val="1"/>
      <w:numFmt w:val="bullet"/>
      <w:lvlText w:val=""/>
      <w:lvlJc w:val="left"/>
      <w:pPr>
        <w:tabs>
          <w:tab w:val="num" w:pos="1440"/>
        </w:tabs>
        <w:ind w:left="1415" w:hanging="335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7059D"/>
    <w:multiLevelType w:val="hybridMultilevel"/>
    <w:tmpl w:val="33F0E4A0"/>
    <w:lvl w:ilvl="0" w:tplc="2848AD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C905B2"/>
    <w:multiLevelType w:val="hybridMultilevel"/>
    <w:tmpl w:val="64E05C56"/>
    <w:lvl w:ilvl="0" w:tplc="ED24096E">
      <w:start w:val="1"/>
      <w:numFmt w:val="bullet"/>
      <w:lvlText w:val=""/>
      <w:lvlJc w:val="left"/>
      <w:pPr>
        <w:tabs>
          <w:tab w:val="num" w:pos="258"/>
        </w:tabs>
        <w:ind w:left="-102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71"/>
        </w:tabs>
        <w:ind w:left="7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91"/>
        </w:tabs>
        <w:ind w:left="1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11"/>
        </w:tabs>
        <w:ind w:left="2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31"/>
        </w:tabs>
        <w:ind w:left="29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51"/>
        </w:tabs>
        <w:ind w:left="3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71"/>
        </w:tabs>
        <w:ind w:left="4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91"/>
        </w:tabs>
        <w:ind w:left="50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11"/>
        </w:tabs>
        <w:ind w:left="5811" w:hanging="360"/>
      </w:pPr>
      <w:rPr>
        <w:rFonts w:ascii="Wingdings" w:hAnsi="Wingdings" w:hint="default"/>
      </w:rPr>
    </w:lvl>
  </w:abstractNum>
  <w:abstractNum w:abstractNumId="12">
    <w:nsid w:val="38EF5C91"/>
    <w:multiLevelType w:val="hybridMultilevel"/>
    <w:tmpl w:val="033A2264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F105A4"/>
    <w:multiLevelType w:val="multilevel"/>
    <w:tmpl w:val="D520E0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28B1EF1"/>
    <w:multiLevelType w:val="hybridMultilevel"/>
    <w:tmpl w:val="9D6E02DE"/>
    <w:lvl w:ilvl="0" w:tplc="9C18CBEE">
      <w:start w:val="1"/>
      <w:numFmt w:val="decimal"/>
      <w:lvlText w:val="5.%1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 w:tplc="B8029266">
      <w:start w:val="1"/>
      <w:numFmt w:val="bullet"/>
      <w:lvlText w:val=""/>
      <w:lvlJc w:val="left"/>
      <w:pPr>
        <w:tabs>
          <w:tab w:val="num" w:pos="1440"/>
        </w:tabs>
        <w:ind w:left="1415" w:hanging="335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824905"/>
    <w:multiLevelType w:val="hybridMultilevel"/>
    <w:tmpl w:val="8864C560"/>
    <w:lvl w:ilvl="0" w:tplc="138E917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741AFB"/>
    <w:multiLevelType w:val="hybridMultilevel"/>
    <w:tmpl w:val="A7062D74"/>
    <w:lvl w:ilvl="0" w:tplc="EE14F49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8D5526"/>
    <w:multiLevelType w:val="multilevel"/>
    <w:tmpl w:val="327C32F8"/>
    <w:lvl w:ilvl="0">
      <w:start w:val="1"/>
      <w:numFmt w:val="bullet"/>
      <w:lvlText w:val=""/>
      <w:lvlJc w:val="left"/>
      <w:pPr>
        <w:tabs>
          <w:tab w:val="num" w:pos="360"/>
        </w:tabs>
        <w:ind w:left="335" w:hanging="33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15" w:hanging="33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A97D3A"/>
    <w:multiLevelType w:val="hybridMultilevel"/>
    <w:tmpl w:val="64E05C56"/>
    <w:lvl w:ilvl="0" w:tplc="ED24096E">
      <w:start w:val="1"/>
      <w:numFmt w:val="bullet"/>
      <w:lvlText w:val=""/>
      <w:lvlJc w:val="left"/>
      <w:pPr>
        <w:tabs>
          <w:tab w:val="num" w:pos="695"/>
        </w:tabs>
        <w:ind w:left="335" w:firstLine="0"/>
      </w:pPr>
      <w:rPr>
        <w:rFonts w:ascii="Wingdings" w:hAnsi="Wingdings" w:hint="default"/>
      </w:rPr>
    </w:lvl>
    <w:lvl w:ilvl="1" w:tplc="B8029266">
      <w:start w:val="1"/>
      <w:numFmt w:val="bullet"/>
      <w:lvlText w:val=""/>
      <w:lvlJc w:val="left"/>
      <w:pPr>
        <w:tabs>
          <w:tab w:val="num" w:pos="1208"/>
        </w:tabs>
        <w:ind w:left="1183" w:hanging="335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8"/>
        </w:tabs>
        <w:ind w:left="1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8"/>
        </w:tabs>
        <w:ind w:left="2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8"/>
        </w:tabs>
        <w:ind w:left="3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8"/>
        </w:tabs>
        <w:ind w:left="4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8"/>
        </w:tabs>
        <w:ind w:left="4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8"/>
        </w:tabs>
        <w:ind w:left="5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8"/>
        </w:tabs>
        <w:ind w:left="6248" w:hanging="360"/>
      </w:pPr>
      <w:rPr>
        <w:rFonts w:ascii="Wingdings" w:hAnsi="Wingdings" w:hint="default"/>
      </w:rPr>
    </w:lvl>
  </w:abstractNum>
  <w:abstractNum w:abstractNumId="19">
    <w:nsid w:val="61BA748B"/>
    <w:multiLevelType w:val="hybridMultilevel"/>
    <w:tmpl w:val="80024EC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704D6B"/>
    <w:multiLevelType w:val="hybridMultilevel"/>
    <w:tmpl w:val="AC56DF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9B647A4"/>
    <w:multiLevelType w:val="multilevel"/>
    <w:tmpl w:val="4C34E97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B130C2C"/>
    <w:multiLevelType w:val="hybridMultilevel"/>
    <w:tmpl w:val="43A6CE4C"/>
    <w:lvl w:ilvl="0" w:tplc="DC727FEA">
      <w:start w:val="1"/>
      <w:numFmt w:val="bullet"/>
      <w:lvlText w:val="o"/>
      <w:lvlJc w:val="left"/>
      <w:pPr>
        <w:tabs>
          <w:tab w:val="num" w:pos="695"/>
        </w:tabs>
        <w:ind w:left="670" w:hanging="335"/>
      </w:pPr>
      <w:rPr>
        <w:rFonts w:ascii="Courier New" w:hAnsi="Courier New" w:hint="default"/>
      </w:rPr>
    </w:lvl>
    <w:lvl w:ilvl="1" w:tplc="B8029266">
      <w:start w:val="1"/>
      <w:numFmt w:val="bullet"/>
      <w:lvlText w:val=""/>
      <w:lvlJc w:val="left"/>
      <w:pPr>
        <w:tabs>
          <w:tab w:val="num" w:pos="1775"/>
        </w:tabs>
        <w:ind w:left="1750" w:hanging="335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23">
    <w:nsid w:val="7A1B2F87"/>
    <w:multiLevelType w:val="multilevel"/>
    <w:tmpl w:val="5C22ED3C"/>
    <w:lvl w:ilvl="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8B4DDB"/>
    <w:multiLevelType w:val="multilevel"/>
    <w:tmpl w:val="43A6CE4C"/>
    <w:lvl w:ilvl="0">
      <w:start w:val="1"/>
      <w:numFmt w:val="bullet"/>
      <w:lvlText w:val="o"/>
      <w:lvlJc w:val="left"/>
      <w:pPr>
        <w:tabs>
          <w:tab w:val="num" w:pos="695"/>
        </w:tabs>
        <w:ind w:left="670" w:hanging="335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775"/>
        </w:tabs>
        <w:ind w:left="1750" w:hanging="33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15"/>
  </w:num>
  <w:num w:numId="5">
    <w:abstractNumId w:val="2"/>
  </w:num>
  <w:num w:numId="6">
    <w:abstractNumId w:val="14"/>
  </w:num>
  <w:num w:numId="7">
    <w:abstractNumId w:val="23"/>
  </w:num>
  <w:num w:numId="8">
    <w:abstractNumId w:val="7"/>
  </w:num>
  <w:num w:numId="9">
    <w:abstractNumId w:val="16"/>
  </w:num>
  <w:num w:numId="10">
    <w:abstractNumId w:val="8"/>
  </w:num>
  <w:num w:numId="11">
    <w:abstractNumId w:val="12"/>
  </w:num>
  <w:num w:numId="12">
    <w:abstractNumId w:val="4"/>
  </w:num>
  <w:num w:numId="13">
    <w:abstractNumId w:val="5"/>
  </w:num>
  <w:num w:numId="14">
    <w:abstractNumId w:val="1"/>
  </w:num>
  <w:num w:numId="15">
    <w:abstractNumId w:val="21"/>
  </w:num>
  <w:num w:numId="16">
    <w:abstractNumId w:val="11"/>
  </w:num>
  <w:num w:numId="17">
    <w:abstractNumId w:val="18"/>
  </w:num>
  <w:num w:numId="18">
    <w:abstractNumId w:val="19"/>
  </w:num>
  <w:num w:numId="19">
    <w:abstractNumId w:val="9"/>
  </w:num>
  <w:num w:numId="20">
    <w:abstractNumId w:val="17"/>
  </w:num>
  <w:num w:numId="21">
    <w:abstractNumId w:val="22"/>
  </w:num>
  <w:num w:numId="22">
    <w:abstractNumId w:val="24"/>
  </w:num>
  <w:num w:numId="23">
    <w:abstractNumId w:val="3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7B"/>
    <w:rsid w:val="00027C7B"/>
    <w:rsid w:val="00037B91"/>
    <w:rsid w:val="000409A9"/>
    <w:rsid w:val="00042E26"/>
    <w:rsid w:val="000531DD"/>
    <w:rsid w:val="00082D7B"/>
    <w:rsid w:val="00096B7D"/>
    <w:rsid w:val="000A4D82"/>
    <w:rsid w:val="000A5B68"/>
    <w:rsid w:val="000B4AFC"/>
    <w:rsid w:val="000B7DD9"/>
    <w:rsid w:val="000C0549"/>
    <w:rsid w:val="000C23ED"/>
    <w:rsid w:val="000C65D5"/>
    <w:rsid w:val="000E5BC2"/>
    <w:rsid w:val="001000E1"/>
    <w:rsid w:val="00117534"/>
    <w:rsid w:val="0012742A"/>
    <w:rsid w:val="001426BD"/>
    <w:rsid w:val="00166B40"/>
    <w:rsid w:val="001B0ADF"/>
    <w:rsid w:val="001B0E0F"/>
    <w:rsid w:val="001D64E4"/>
    <w:rsid w:val="001E750B"/>
    <w:rsid w:val="00202581"/>
    <w:rsid w:val="00257578"/>
    <w:rsid w:val="00295E49"/>
    <w:rsid w:val="002F2640"/>
    <w:rsid w:val="002F3FA5"/>
    <w:rsid w:val="002F5D63"/>
    <w:rsid w:val="0030227B"/>
    <w:rsid w:val="00314C16"/>
    <w:rsid w:val="00355E66"/>
    <w:rsid w:val="00383953"/>
    <w:rsid w:val="003938D0"/>
    <w:rsid w:val="003957A0"/>
    <w:rsid w:val="003A6E0A"/>
    <w:rsid w:val="003B3AD7"/>
    <w:rsid w:val="003B5B70"/>
    <w:rsid w:val="003D612C"/>
    <w:rsid w:val="003E47A8"/>
    <w:rsid w:val="003E7AE4"/>
    <w:rsid w:val="004204F8"/>
    <w:rsid w:val="00436CEC"/>
    <w:rsid w:val="00474F30"/>
    <w:rsid w:val="004B6E27"/>
    <w:rsid w:val="004D7BD8"/>
    <w:rsid w:val="004F561A"/>
    <w:rsid w:val="004F72A3"/>
    <w:rsid w:val="00531770"/>
    <w:rsid w:val="00571091"/>
    <w:rsid w:val="0057554D"/>
    <w:rsid w:val="005A3890"/>
    <w:rsid w:val="005E4B98"/>
    <w:rsid w:val="005F15E2"/>
    <w:rsid w:val="006051BF"/>
    <w:rsid w:val="0062517E"/>
    <w:rsid w:val="00625963"/>
    <w:rsid w:val="00626CEE"/>
    <w:rsid w:val="00627A84"/>
    <w:rsid w:val="00637C40"/>
    <w:rsid w:val="00651EFB"/>
    <w:rsid w:val="006B60F6"/>
    <w:rsid w:val="006B7DB7"/>
    <w:rsid w:val="006C2F8C"/>
    <w:rsid w:val="006F06C7"/>
    <w:rsid w:val="006F52AC"/>
    <w:rsid w:val="00714342"/>
    <w:rsid w:val="00791652"/>
    <w:rsid w:val="007A1EB2"/>
    <w:rsid w:val="007E4CFA"/>
    <w:rsid w:val="00800235"/>
    <w:rsid w:val="0082295E"/>
    <w:rsid w:val="00843EDD"/>
    <w:rsid w:val="0085441B"/>
    <w:rsid w:val="008838E3"/>
    <w:rsid w:val="0089546F"/>
    <w:rsid w:val="008955C0"/>
    <w:rsid w:val="008A79B3"/>
    <w:rsid w:val="008B0235"/>
    <w:rsid w:val="00923C59"/>
    <w:rsid w:val="009266F9"/>
    <w:rsid w:val="009307B2"/>
    <w:rsid w:val="00932016"/>
    <w:rsid w:val="00942BA4"/>
    <w:rsid w:val="0094729C"/>
    <w:rsid w:val="0095017E"/>
    <w:rsid w:val="009615B1"/>
    <w:rsid w:val="0096767C"/>
    <w:rsid w:val="00970CE5"/>
    <w:rsid w:val="00997CA5"/>
    <w:rsid w:val="009E2D2B"/>
    <w:rsid w:val="00A10171"/>
    <w:rsid w:val="00A2592A"/>
    <w:rsid w:val="00A313EA"/>
    <w:rsid w:val="00A47C7A"/>
    <w:rsid w:val="00A52FF5"/>
    <w:rsid w:val="00A6145E"/>
    <w:rsid w:val="00A70D5C"/>
    <w:rsid w:val="00A86BCE"/>
    <w:rsid w:val="00AA0D9C"/>
    <w:rsid w:val="00AC6B15"/>
    <w:rsid w:val="00AC777F"/>
    <w:rsid w:val="00AE5788"/>
    <w:rsid w:val="00B01484"/>
    <w:rsid w:val="00B648BB"/>
    <w:rsid w:val="00B81B0A"/>
    <w:rsid w:val="00C0421E"/>
    <w:rsid w:val="00C37C94"/>
    <w:rsid w:val="00C45FD2"/>
    <w:rsid w:val="00C50104"/>
    <w:rsid w:val="00C5436A"/>
    <w:rsid w:val="00C561F8"/>
    <w:rsid w:val="00C669E9"/>
    <w:rsid w:val="00C84227"/>
    <w:rsid w:val="00C844B3"/>
    <w:rsid w:val="00CB4B5F"/>
    <w:rsid w:val="00CC4A42"/>
    <w:rsid w:val="00D075D3"/>
    <w:rsid w:val="00D2312E"/>
    <w:rsid w:val="00D43F59"/>
    <w:rsid w:val="00D861B5"/>
    <w:rsid w:val="00D90CF8"/>
    <w:rsid w:val="00DA2BF1"/>
    <w:rsid w:val="00DC3A27"/>
    <w:rsid w:val="00DC4D91"/>
    <w:rsid w:val="00DE062F"/>
    <w:rsid w:val="00DE7E52"/>
    <w:rsid w:val="00E116A4"/>
    <w:rsid w:val="00E33712"/>
    <w:rsid w:val="00E639E1"/>
    <w:rsid w:val="00E7547F"/>
    <w:rsid w:val="00F215D6"/>
    <w:rsid w:val="00F2531F"/>
    <w:rsid w:val="00F44118"/>
    <w:rsid w:val="00F443FD"/>
    <w:rsid w:val="00F95A53"/>
    <w:rsid w:val="00FE1D92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basedOn w:val="DefaultParagraphFont"/>
    <w:semiHidden/>
    <w:rsid w:val="00626CEE"/>
    <w:rPr>
      <w:sz w:val="16"/>
      <w:szCs w:val="16"/>
    </w:rPr>
  </w:style>
  <w:style w:type="paragraph" w:styleId="CommentText">
    <w:name w:val="annotation text"/>
    <w:basedOn w:val="Normal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FootnoteText">
    <w:name w:val="footnote text"/>
    <w:basedOn w:val="Normal"/>
    <w:semiHidden/>
    <w:rsid w:val="00C0421E"/>
    <w:pPr>
      <w:widowControl w:val="0"/>
      <w:spacing w:before="60" w:after="60"/>
    </w:pPr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semiHidden/>
    <w:rsid w:val="00C0421E"/>
    <w:rPr>
      <w:vertAlign w:val="superscript"/>
    </w:rPr>
  </w:style>
  <w:style w:type="paragraph" w:styleId="BalloonText">
    <w:name w:val="Balloon Text"/>
    <w:basedOn w:val="Normal"/>
    <w:semiHidden/>
    <w:rsid w:val="00F21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basedOn w:val="DefaultParagraphFont"/>
    <w:semiHidden/>
    <w:rsid w:val="00626CEE"/>
    <w:rPr>
      <w:sz w:val="16"/>
      <w:szCs w:val="16"/>
    </w:rPr>
  </w:style>
  <w:style w:type="paragraph" w:styleId="CommentText">
    <w:name w:val="annotation text"/>
    <w:basedOn w:val="Normal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FootnoteText">
    <w:name w:val="footnote text"/>
    <w:basedOn w:val="Normal"/>
    <w:semiHidden/>
    <w:rsid w:val="00C0421E"/>
    <w:pPr>
      <w:widowControl w:val="0"/>
      <w:spacing w:before="60" w:after="60"/>
    </w:pPr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semiHidden/>
    <w:rsid w:val="00C0421E"/>
    <w:rPr>
      <w:vertAlign w:val="superscript"/>
    </w:rPr>
  </w:style>
  <w:style w:type="paragraph" w:styleId="BalloonText">
    <w:name w:val="Balloon Text"/>
    <w:basedOn w:val="Normal"/>
    <w:semiHidden/>
    <w:rsid w:val="00F21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517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Family Care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Clare Gorton</dc:creator>
  <cp:lastModifiedBy>Clare Gorton</cp:lastModifiedBy>
  <cp:revision>5</cp:revision>
  <cp:lastPrinted>2013-01-04T11:30:00Z</cp:lastPrinted>
  <dcterms:created xsi:type="dcterms:W3CDTF">2012-11-13T06:06:00Z</dcterms:created>
  <dcterms:modified xsi:type="dcterms:W3CDTF">2016-11-08T10:03:00Z</dcterms:modified>
</cp:coreProperties>
</file>