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DC3EE" w14:textId="015927EF" w:rsidR="00206A17" w:rsidRDefault="00EB40D9" w:rsidP="00D46667">
      <w:pPr>
        <w:spacing w:after="0" w:line="240" w:lineRule="auto"/>
        <w:ind w:left="11" w:hanging="11"/>
        <w:jc w:val="center"/>
        <w:rPr>
          <w:b/>
        </w:rPr>
      </w:pPr>
      <w:r>
        <w:rPr>
          <w:b/>
        </w:rPr>
        <w:t xml:space="preserve">Care Leaver </w:t>
      </w:r>
      <w:r w:rsidR="00206A17">
        <w:rPr>
          <w:b/>
        </w:rPr>
        <w:t>Risk Assessment</w:t>
      </w:r>
    </w:p>
    <w:p w14:paraId="74D27F1D" w14:textId="77777777" w:rsidR="00206A17" w:rsidRPr="00206A17" w:rsidRDefault="00206A17" w:rsidP="00206A17">
      <w:pPr>
        <w:spacing w:after="0" w:line="240" w:lineRule="auto"/>
        <w:ind w:left="11" w:hanging="11"/>
        <w:jc w:val="center"/>
        <w:rPr>
          <w:b/>
          <w:sz w:val="16"/>
          <w:szCs w:val="16"/>
        </w:rPr>
      </w:pPr>
    </w:p>
    <w:p w14:paraId="4A636CE7" w14:textId="77777777" w:rsidR="00206A17" w:rsidRDefault="00C70E1B" w:rsidP="00206A17">
      <w:pPr>
        <w:spacing w:after="0" w:line="240" w:lineRule="auto"/>
        <w:ind w:left="11" w:hanging="11"/>
        <w:jc w:val="center"/>
        <w:rPr>
          <w:b/>
        </w:rPr>
      </w:pPr>
      <w:r>
        <w:rPr>
          <w:b/>
        </w:rPr>
        <w:t xml:space="preserve">    </w:t>
      </w:r>
      <w:r w:rsidR="00206A17" w:rsidRPr="007F7A14">
        <w:rPr>
          <w:b/>
        </w:rPr>
        <w:t>Pro</w:t>
      </w:r>
      <w:r w:rsidR="00EB40D9">
        <w:rPr>
          <w:b/>
        </w:rPr>
        <w:t xml:space="preserve">fessional Assessment of Young Person’s </w:t>
      </w:r>
      <w:r w:rsidR="00206A17" w:rsidRPr="007F7A14">
        <w:rPr>
          <w:b/>
        </w:rPr>
        <w:t>Risk of Exploitation</w:t>
      </w:r>
    </w:p>
    <w:p w14:paraId="6355AD03" w14:textId="77777777" w:rsidR="00206A17" w:rsidRDefault="00206A17" w:rsidP="007F7A14">
      <w:pPr>
        <w:tabs>
          <w:tab w:val="left" w:pos="3645"/>
        </w:tabs>
        <w:spacing w:after="0" w:line="240" w:lineRule="auto"/>
        <w:ind w:left="11" w:hanging="11"/>
        <w:rPr>
          <w:b/>
        </w:rPr>
      </w:pPr>
    </w:p>
    <w:p w14:paraId="68DB36C9" w14:textId="77777777" w:rsidR="00206A17" w:rsidRDefault="00206A17" w:rsidP="007F7A14">
      <w:pPr>
        <w:tabs>
          <w:tab w:val="left" w:pos="3645"/>
        </w:tabs>
        <w:spacing w:after="0" w:line="240" w:lineRule="auto"/>
        <w:ind w:left="11" w:hanging="11"/>
        <w:rPr>
          <w:b/>
        </w:rPr>
      </w:pPr>
    </w:p>
    <w:p w14:paraId="3CD1B009" w14:textId="77777777" w:rsidR="00822378" w:rsidRPr="00A90923" w:rsidRDefault="00822378" w:rsidP="00822378">
      <w:pPr>
        <w:rPr>
          <w:b/>
          <w:sz w:val="22"/>
        </w:rPr>
      </w:pPr>
      <w:r w:rsidRPr="00A90923">
        <w:rPr>
          <w:b/>
          <w:sz w:val="22"/>
        </w:rPr>
        <w:t>Name of</w:t>
      </w:r>
      <w:r w:rsidRPr="00A90923">
        <w:rPr>
          <w:b/>
          <w:spacing w:val="-2"/>
          <w:sz w:val="22"/>
        </w:rPr>
        <w:t xml:space="preserve"> </w:t>
      </w:r>
      <w:r w:rsidR="00E16EA9">
        <w:rPr>
          <w:b/>
          <w:sz w:val="22"/>
        </w:rPr>
        <w:t>Young Person</w:t>
      </w:r>
      <w:r w:rsidRPr="00A90923">
        <w:rPr>
          <w:b/>
          <w:sz w:val="22"/>
        </w:rPr>
        <w:tab/>
      </w:r>
      <w:r w:rsidRPr="00A90923">
        <w:rPr>
          <w:b/>
          <w:sz w:val="22"/>
        </w:rPr>
        <w:tab/>
      </w:r>
      <w:r w:rsidRPr="00A90923">
        <w:rPr>
          <w:b/>
          <w:sz w:val="22"/>
        </w:rPr>
        <w:tab/>
      </w:r>
      <w:r w:rsidRPr="00A90923">
        <w:rPr>
          <w:b/>
          <w:sz w:val="22"/>
        </w:rPr>
        <w:tab/>
      </w:r>
      <w:r w:rsidRPr="00A90923">
        <w:rPr>
          <w:b/>
          <w:sz w:val="22"/>
        </w:rPr>
        <w:tab/>
      </w:r>
      <w:r w:rsidR="00727DDD">
        <w:rPr>
          <w:b/>
          <w:sz w:val="22"/>
        </w:rPr>
        <w:tab/>
      </w:r>
      <w:r w:rsidR="00A734C1">
        <w:rPr>
          <w:b/>
          <w:sz w:val="22"/>
        </w:rPr>
        <w:t>Age/</w:t>
      </w:r>
      <w:r w:rsidRPr="00A90923">
        <w:rPr>
          <w:b/>
          <w:sz w:val="22"/>
        </w:rPr>
        <w:t>DOB:</w:t>
      </w:r>
      <w:r w:rsidR="004260F6" w:rsidRPr="004260F6">
        <w:rPr>
          <w:sz w:val="22"/>
        </w:rPr>
        <w:t xml:space="preserve"> </w:t>
      </w:r>
      <w:r w:rsidR="004260F6" w:rsidRPr="00417E70">
        <w:rPr>
          <w:sz w:val="22"/>
        </w:rPr>
        <w:fldChar w:fldCharType="begin">
          <w:ffData>
            <w:name w:val="Text1"/>
            <w:enabled/>
            <w:calcOnExit w:val="0"/>
            <w:textInput/>
          </w:ffData>
        </w:fldChar>
      </w:r>
      <w:r w:rsidR="004260F6" w:rsidRPr="00417E70">
        <w:rPr>
          <w:sz w:val="22"/>
        </w:rPr>
        <w:instrText xml:space="preserve"> FORMTEXT </w:instrText>
      </w:r>
      <w:r w:rsidR="004260F6" w:rsidRPr="00417E70">
        <w:rPr>
          <w:sz w:val="22"/>
        </w:rPr>
      </w:r>
      <w:r w:rsidR="004260F6" w:rsidRPr="00417E70">
        <w:rPr>
          <w:sz w:val="22"/>
        </w:rPr>
        <w:fldChar w:fldCharType="separate"/>
      </w:r>
      <w:r w:rsidR="004260F6">
        <w:rPr>
          <w:sz w:val="22"/>
        </w:rPr>
        <w:t> </w:t>
      </w:r>
      <w:r w:rsidR="004260F6">
        <w:rPr>
          <w:sz w:val="22"/>
        </w:rPr>
        <w:t> </w:t>
      </w:r>
      <w:r w:rsidR="004260F6">
        <w:rPr>
          <w:sz w:val="22"/>
        </w:rPr>
        <w:t> </w:t>
      </w:r>
      <w:r w:rsidR="004260F6">
        <w:rPr>
          <w:sz w:val="22"/>
        </w:rPr>
        <w:t> </w:t>
      </w:r>
      <w:r w:rsidR="004260F6">
        <w:rPr>
          <w:sz w:val="22"/>
        </w:rPr>
        <w:t> </w:t>
      </w:r>
      <w:r w:rsidR="004260F6" w:rsidRPr="00417E70">
        <w:rPr>
          <w:sz w:val="22"/>
        </w:rPr>
        <w:fldChar w:fldCharType="end"/>
      </w:r>
    </w:p>
    <w:p w14:paraId="535B1C24" w14:textId="77777777" w:rsidR="00822378" w:rsidRPr="00A90923" w:rsidRDefault="00822378" w:rsidP="00822378">
      <w:pPr>
        <w:tabs>
          <w:tab w:val="left" w:pos="7013"/>
        </w:tabs>
        <w:rPr>
          <w:b/>
          <w:sz w:val="22"/>
        </w:rPr>
      </w:pPr>
    </w:p>
    <w:p w14:paraId="695366DE" w14:textId="77777777" w:rsidR="00822378" w:rsidRPr="00A90923" w:rsidRDefault="00822378" w:rsidP="00822378">
      <w:pPr>
        <w:tabs>
          <w:tab w:val="left" w:pos="7013"/>
        </w:tabs>
        <w:rPr>
          <w:b/>
          <w:sz w:val="22"/>
        </w:rPr>
      </w:pPr>
      <w:r w:rsidRPr="00A90923">
        <w:rPr>
          <w:b/>
          <w:sz w:val="22"/>
        </w:rPr>
        <w:t xml:space="preserve">Address:  </w:t>
      </w:r>
      <w:r w:rsidR="004260F6" w:rsidRPr="00417E70">
        <w:rPr>
          <w:sz w:val="22"/>
        </w:rPr>
        <w:fldChar w:fldCharType="begin">
          <w:ffData>
            <w:name w:val="Text1"/>
            <w:enabled/>
            <w:calcOnExit w:val="0"/>
            <w:textInput/>
          </w:ffData>
        </w:fldChar>
      </w:r>
      <w:r w:rsidR="004260F6" w:rsidRPr="00417E70">
        <w:rPr>
          <w:sz w:val="22"/>
        </w:rPr>
        <w:instrText xml:space="preserve"> FORMTEXT </w:instrText>
      </w:r>
      <w:r w:rsidR="004260F6" w:rsidRPr="00417E70">
        <w:rPr>
          <w:sz w:val="22"/>
        </w:rPr>
      </w:r>
      <w:r w:rsidR="004260F6" w:rsidRPr="00417E70">
        <w:rPr>
          <w:sz w:val="22"/>
        </w:rPr>
        <w:fldChar w:fldCharType="separate"/>
      </w:r>
      <w:r w:rsidR="004260F6">
        <w:rPr>
          <w:sz w:val="22"/>
        </w:rPr>
        <w:t> </w:t>
      </w:r>
      <w:r w:rsidR="004260F6">
        <w:rPr>
          <w:sz w:val="22"/>
        </w:rPr>
        <w:t> </w:t>
      </w:r>
      <w:r w:rsidR="004260F6">
        <w:rPr>
          <w:sz w:val="22"/>
        </w:rPr>
        <w:t> </w:t>
      </w:r>
      <w:r w:rsidR="004260F6">
        <w:rPr>
          <w:sz w:val="22"/>
        </w:rPr>
        <w:t> </w:t>
      </w:r>
      <w:r w:rsidR="004260F6">
        <w:rPr>
          <w:sz w:val="22"/>
        </w:rPr>
        <w:t> </w:t>
      </w:r>
      <w:r w:rsidR="004260F6" w:rsidRPr="00417E70">
        <w:rPr>
          <w:sz w:val="22"/>
        </w:rPr>
        <w:fldChar w:fldCharType="end"/>
      </w:r>
      <w:r w:rsidRPr="00A90923">
        <w:rPr>
          <w:b/>
          <w:sz w:val="22"/>
        </w:rPr>
        <w:t xml:space="preserve">                                                                            </w:t>
      </w:r>
    </w:p>
    <w:p w14:paraId="3F9E5207" w14:textId="77777777" w:rsidR="00822378" w:rsidRDefault="00822378" w:rsidP="00822378">
      <w:pPr>
        <w:tabs>
          <w:tab w:val="left" w:pos="7013"/>
        </w:tabs>
        <w:rPr>
          <w:b/>
          <w:sz w:val="22"/>
        </w:rPr>
      </w:pPr>
    </w:p>
    <w:p w14:paraId="37BDA84A" w14:textId="77777777" w:rsidR="00822378" w:rsidRDefault="00C06769" w:rsidP="00B1487E">
      <w:pPr>
        <w:tabs>
          <w:tab w:val="left" w:pos="7013"/>
        </w:tabs>
        <w:ind w:left="0" w:firstLine="0"/>
        <w:rPr>
          <w:b/>
          <w:sz w:val="22"/>
        </w:rPr>
      </w:pPr>
      <w:r>
        <w:rPr>
          <w:b/>
          <w:sz w:val="22"/>
        </w:rPr>
        <w:t>Which Local Authority h</w:t>
      </w:r>
      <w:r w:rsidR="00E16EA9">
        <w:rPr>
          <w:b/>
          <w:sz w:val="22"/>
        </w:rPr>
        <w:t>as responsibility for this young person</w:t>
      </w:r>
      <w:r w:rsidR="008C1C5B">
        <w:rPr>
          <w:b/>
          <w:sz w:val="22"/>
        </w:rPr>
        <w:t>?</w:t>
      </w:r>
      <w:r>
        <w:rPr>
          <w:b/>
          <w:sz w:val="22"/>
        </w:rPr>
        <w:t xml:space="preserve"> </w:t>
      </w:r>
      <w:r w:rsidR="004260F6" w:rsidRPr="00417E70">
        <w:rPr>
          <w:sz w:val="22"/>
        </w:rPr>
        <w:fldChar w:fldCharType="begin">
          <w:ffData>
            <w:name w:val="Text1"/>
            <w:enabled/>
            <w:calcOnExit w:val="0"/>
            <w:textInput/>
          </w:ffData>
        </w:fldChar>
      </w:r>
      <w:r w:rsidR="004260F6" w:rsidRPr="00417E70">
        <w:rPr>
          <w:sz w:val="22"/>
        </w:rPr>
        <w:instrText xml:space="preserve"> FORMTEXT </w:instrText>
      </w:r>
      <w:r w:rsidR="004260F6" w:rsidRPr="00417E70">
        <w:rPr>
          <w:sz w:val="22"/>
        </w:rPr>
      </w:r>
      <w:r w:rsidR="004260F6" w:rsidRPr="00417E70">
        <w:rPr>
          <w:sz w:val="22"/>
        </w:rPr>
        <w:fldChar w:fldCharType="separate"/>
      </w:r>
      <w:r w:rsidR="004260F6">
        <w:rPr>
          <w:sz w:val="22"/>
        </w:rPr>
        <w:t> </w:t>
      </w:r>
      <w:r w:rsidR="004260F6">
        <w:rPr>
          <w:sz w:val="22"/>
        </w:rPr>
        <w:t> </w:t>
      </w:r>
      <w:r w:rsidR="004260F6">
        <w:rPr>
          <w:sz w:val="22"/>
        </w:rPr>
        <w:t> </w:t>
      </w:r>
      <w:r w:rsidR="004260F6">
        <w:rPr>
          <w:sz w:val="22"/>
        </w:rPr>
        <w:t> </w:t>
      </w:r>
      <w:r w:rsidR="004260F6">
        <w:rPr>
          <w:sz w:val="22"/>
        </w:rPr>
        <w:t> </w:t>
      </w:r>
      <w:r w:rsidR="004260F6" w:rsidRPr="00417E70">
        <w:rPr>
          <w:sz w:val="22"/>
        </w:rPr>
        <w:fldChar w:fldCharType="end"/>
      </w:r>
    </w:p>
    <w:p w14:paraId="01EDFF3F" w14:textId="77777777" w:rsidR="00C0214D" w:rsidRPr="00E16EA9" w:rsidRDefault="00C0214D" w:rsidP="002F3E0B">
      <w:pPr>
        <w:pStyle w:val="ListParagraph"/>
        <w:numPr>
          <w:ilvl w:val="0"/>
          <w:numId w:val="50"/>
        </w:numPr>
        <w:tabs>
          <w:tab w:val="left" w:pos="7013"/>
        </w:tabs>
        <w:rPr>
          <w:b/>
          <w:sz w:val="22"/>
        </w:rPr>
      </w:pPr>
      <w:r w:rsidRPr="002F3E0B">
        <w:rPr>
          <w:b/>
          <w:sz w:val="22"/>
        </w:rPr>
        <w:t>Name of al</w:t>
      </w:r>
      <w:r w:rsidR="00E16EA9">
        <w:rPr>
          <w:b/>
          <w:sz w:val="22"/>
        </w:rPr>
        <w:t>located leaving care worker</w:t>
      </w:r>
      <w:r w:rsidRPr="002F3E0B">
        <w:rPr>
          <w:b/>
          <w:sz w:val="22"/>
        </w:rPr>
        <w:t>, if known:</w:t>
      </w:r>
      <w:r w:rsidR="004260F6" w:rsidRPr="004260F6">
        <w:rPr>
          <w:sz w:val="22"/>
        </w:rPr>
        <w:t xml:space="preserve"> </w:t>
      </w:r>
      <w:r w:rsidR="004260F6" w:rsidRPr="00417E70">
        <w:rPr>
          <w:sz w:val="22"/>
        </w:rPr>
        <w:fldChar w:fldCharType="begin">
          <w:ffData>
            <w:name w:val="Text1"/>
            <w:enabled/>
            <w:calcOnExit w:val="0"/>
            <w:textInput/>
          </w:ffData>
        </w:fldChar>
      </w:r>
      <w:r w:rsidR="004260F6" w:rsidRPr="00417E70">
        <w:rPr>
          <w:sz w:val="22"/>
        </w:rPr>
        <w:instrText xml:space="preserve"> FORMTEXT </w:instrText>
      </w:r>
      <w:r w:rsidR="004260F6" w:rsidRPr="00417E70">
        <w:rPr>
          <w:sz w:val="22"/>
        </w:rPr>
      </w:r>
      <w:r w:rsidR="004260F6" w:rsidRPr="00417E70">
        <w:rPr>
          <w:sz w:val="22"/>
        </w:rPr>
        <w:fldChar w:fldCharType="separate"/>
      </w:r>
      <w:r w:rsidR="004260F6">
        <w:rPr>
          <w:sz w:val="22"/>
        </w:rPr>
        <w:t> </w:t>
      </w:r>
      <w:r w:rsidR="004260F6">
        <w:rPr>
          <w:sz w:val="22"/>
        </w:rPr>
        <w:t> </w:t>
      </w:r>
      <w:r w:rsidR="004260F6">
        <w:rPr>
          <w:sz w:val="22"/>
        </w:rPr>
        <w:t> </w:t>
      </w:r>
      <w:r w:rsidR="004260F6">
        <w:rPr>
          <w:sz w:val="22"/>
        </w:rPr>
        <w:t> </w:t>
      </w:r>
      <w:r w:rsidR="004260F6">
        <w:rPr>
          <w:sz w:val="22"/>
        </w:rPr>
        <w:t> </w:t>
      </w:r>
      <w:r w:rsidR="004260F6" w:rsidRPr="00417E70">
        <w:rPr>
          <w:sz w:val="22"/>
        </w:rPr>
        <w:fldChar w:fldCharType="end"/>
      </w:r>
    </w:p>
    <w:p w14:paraId="2265B7A1" w14:textId="77777777" w:rsidR="00E16EA9" w:rsidRPr="002F3E0B" w:rsidRDefault="00E16EA9" w:rsidP="002F3E0B">
      <w:pPr>
        <w:pStyle w:val="ListParagraph"/>
        <w:numPr>
          <w:ilvl w:val="0"/>
          <w:numId w:val="50"/>
        </w:numPr>
        <w:tabs>
          <w:tab w:val="left" w:pos="7013"/>
        </w:tabs>
        <w:rPr>
          <w:b/>
          <w:sz w:val="22"/>
        </w:rPr>
      </w:pPr>
      <w:r>
        <w:rPr>
          <w:b/>
          <w:sz w:val="22"/>
        </w:rPr>
        <w:t xml:space="preserve">Name of other professionals and title if known: </w:t>
      </w: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p w14:paraId="3342679E" w14:textId="77777777" w:rsidR="00C0214D" w:rsidRPr="002F3E0B" w:rsidRDefault="00C0214D" w:rsidP="002F3E0B">
      <w:pPr>
        <w:pStyle w:val="ListParagraph"/>
        <w:numPr>
          <w:ilvl w:val="0"/>
          <w:numId w:val="50"/>
        </w:numPr>
        <w:tabs>
          <w:tab w:val="left" w:pos="7013"/>
        </w:tabs>
        <w:rPr>
          <w:b/>
          <w:sz w:val="22"/>
        </w:rPr>
      </w:pPr>
      <w:r w:rsidRPr="002F3E0B">
        <w:rPr>
          <w:b/>
          <w:sz w:val="22"/>
        </w:rPr>
        <w:t>Contact details:</w:t>
      </w:r>
      <w:r w:rsidR="004260F6" w:rsidRPr="004260F6">
        <w:rPr>
          <w:sz w:val="22"/>
        </w:rPr>
        <w:t xml:space="preserve"> </w:t>
      </w:r>
      <w:r w:rsidR="004260F6" w:rsidRPr="00417E70">
        <w:rPr>
          <w:sz w:val="22"/>
        </w:rPr>
        <w:fldChar w:fldCharType="begin">
          <w:ffData>
            <w:name w:val="Text1"/>
            <w:enabled/>
            <w:calcOnExit w:val="0"/>
            <w:textInput/>
          </w:ffData>
        </w:fldChar>
      </w:r>
      <w:r w:rsidR="004260F6" w:rsidRPr="00417E70">
        <w:rPr>
          <w:sz w:val="22"/>
        </w:rPr>
        <w:instrText xml:space="preserve"> FORMTEXT </w:instrText>
      </w:r>
      <w:r w:rsidR="004260F6" w:rsidRPr="00417E70">
        <w:rPr>
          <w:sz w:val="22"/>
        </w:rPr>
      </w:r>
      <w:r w:rsidR="004260F6" w:rsidRPr="00417E70">
        <w:rPr>
          <w:sz w:val="22"/>
        </w:rPr>
        <w:fldChar w:fldCharType="separate"/>
      </w:r>
      <w:r w:rsidR="004260F6">
        <w:rPr>
          <w:sz w:val="22"/>
        </w:rPr>
        <w:t> </w:t>
      </w:r>
      <w:r w:rsidR="004260F6">
        <w:rPr>
          <w:sz w:val="22"/>
        </w:rPr>
        <w:t> </w:t>
      </w:r>
      <w:r w:rsidR="004260F6">
        <w:rPr>
          <w:sz w:val="22"/>
        </w:rPr>
        <w:t> </w:t>
      </w:r>
      <w:r w:rsidR="004260F6">
        <w:rPr>
          <w:sz w:val="22"/>
        </w:rPr>
        <w:t> </w:t>
      </w:r>
      <w:r w:rsidR="004260F6">
        <w:rPr>
          <w:sz w:val="22"/>
        </w:rPr>
        <w:t> </w:t>
      </w:r>
      <w:r w:rsidR="004260F6" w:rsidRPr="00417E70">
        <w:rPr>
          <w:sz w:val="22"/>
        </w:rPr>
        <w:fldChar w:fldCharType="end"/>
      </w:r>
    </w:p>
    <w:p w14:paraId="158DF7DC" w14:textId="77777777" w:rsidR="00617884" w:rsidRDefault="00617884" w:rsidP="00B1487E">
      <w:pPr>
        <w:tabs>
          <w:tab w:val="left" w:pos="7013"/>
        </w:tabs>
        <w:ind w:left="0" w:firstLine="0"/>
        <w:rPr>
          <w:b/>
          <w:sz w:val="22"/>
        </w:rPr>
      </w:pPr>
    </w:p>
    <w:p w14:paraId="026A7623" w14:textId="77777777" w:rsidR="00617884" w:rsidRDefault="00E16EA9" w:rsidP="00B1487E">
      <w:pPr>
        <w:tabs>
          <w:tab w:val="left" w:pos="7013"/>
        </w:tabs>
        <w:ind w:left="0" w:firstLine="0"/>
        <w:rPr>
          <w:b/>
          <w:sz w:val="22"/>
        </w:rPr>
      </w:pPr>
      <w:r>
        <w:rPr>
          <w:b/>
          <w:sz w:val="22"/>
        </w:rPr>
        <w:t>Has this young person previously been at risk of exploitation was a R</w:t>
      </w:r>
      <w:r w:rsidR="003A43F9">
        <w:rPr>
          <w:b/>
          <w:sz w:val="22"/>
        </w:rPr>
        <w:t>isk Assessment undertaken</w:t>
      </w:r>
      <w:r w:rsidR="00617884">
        <w:rPr>
          <w:b/>
          <w:sz w:val="22"/>
        </w:rPr>
        <w:t xml:space="preserve">? </w:t>
      </w:r>
      <w:r w:rsidR="004260F6" w:rsidRPr="00417E70">
        <w:rPr>
          <w:sz w:val="22"/>
        </w:rPr>
        <w:fldChar w:fldCharType="begin">
          <w:ffData>
            <w:name w:val="Text1"/>
            <w:enabled/>
            <w:calcOnExit w:val="0"/>
            <w:textInput/>
          </w:ffData>
        </w:fldChar>
      </w:r>
      <w:r w:rsidR="004260F6" w:rsidRPr="00417E70">
        <w:rPr>
          <w:sz w:val="22"/>
        </w:rPr>
        <w:instrText xml:space="preserve"> FORMTEXT </w:instrText>
      </w:r>
      <w:r w:rsidR="004260F6" w:rsidRPr="00417E70">
        <w:rPr>
          <w:sz w:val="22"/>
        </w:rPr>
      </w:r>
      <w:r w:rsidR="004260F6" w:rsidRPr="00417E70">
        <w:rPr>
          <w:sz w:val="22"/>
        </w:rPr>
        <w:fldChar w:fldCharType="separate"/>
      </w:r>
      <w:r w:rsidR="004260F6">
        <w:rPr>
          <w:sz w:val="22"/>
        </w:rPr>
        <w:t> </w:t>
      </w:r>
      <w:r w:rsidR="004260F6">
        <w:rPr>
          <w:sz w:val="22"/>
        </w:rPr>
        <w:t> </w:t>
      </w:r>
      <w:r w:rsidR="004260F6">
        <w:rPr>
          <w:sz w:val="22"/>
        </w:rPr>
        <w:t> </w:t>
      </w:r>
      <w:r w:rsidR="004260F6">
        <w:rPr>
          <w:sz w:val="22"/>
        </w:rPr>
        <w:t> </w:t>
      </w:r>
      <w:r w:rsidR="004260F6">
        <w:rPr>
          <w:sz w:val="22"/>
        </w:rPr>
        <w:t> </w:t>
      </w:r>
      <w:r w:rsidR="004260F6" w:rsidRPr="00417E70">
        <w:rPr>
          <w:sz w:val="22"/>
        </w:rPr>
        <w:fldChar w:fldCharType="end"/>
      </w:r>
    </w:p>
    <w:p w14:paraId="4942CD91" w14:textId="77777777" w:rsidR="008C1C5B" w:rsidRDefault="008C1C5B" w:rsidP="00B1487E">
      <w:pPr>
        <w:tabs>
          <w:tab w:val="left" w:pos="7013"/>
        </w:tabs>
        <w:ind w:left="0" w:firstLine="0"/>
        <w:rPr>
          <w:b/>
          <w:sz w:val="22"/>
        </w:rPr>
      </w:pPr>
    </w:p>
    <w:p w14:paraId="22D51E01" w14:textId="77777777" w:rsidR="008C1C5B" w:rsidRDefault="00E16EA9" w:rsidP="00B1487E">
      <w:pPr>
        <w:tabs>
          <w:tab w:val="left" w:pos="7013"/>
        </w:tabs>
        <w:ind w:left="0" w:firstLine="0"/>
        <w:rPr>
          <w:sz w:val="22"/>
        </w:rPr>
      </w:pPr>
      <w:r>
        <w:rPr>
          <w:b/>
          <w:sz w:val="22"/>
        </w:rPr>
        <w:t>Does the young person</w:t>
      </w:r>
      <w:r w:rsidR="008C1C5B">
        <w:rPr>
          <w:b/>
          <w:sz w:val="22"/>
        </w:rPr>
        <w:t xml:space="preserve"> have any </w:t>
      </w:r>
      <w:r w:rsidR="002968CA">
        <w:rPr>
          <w:b/>
          <w:sz w:val="22"/>
        </w:rPr>
        <w:t>d</w:t>
      </w:r>
      <w:r w:rsidR="008C1C5B">
        <w:rPr>
          <w:b/>
          <w:sz w:val="22"/>
        </w:rPr>
        <w:t>isabilit</w:t>
      </w:r>
      <w:r w:rsidR="002968CA">
        <w:rPr>
          <w:b/>
          <w:sz w:val="22"/>
        </w:rPr>
        <w:t>ies</w:t>
      </w:r>
      <w:r w:rsidR="008C1C5B">
        <w:rPr>
          <w:b/>
          <w:sz w:val="22"/>
        </w:rPr>
        <w:t>?</w:t>
      </w:r>
      <w:r w:rsidR="004260F6" w:rsidRPr="004260F6">
        <w:rPr>
          <w:sz w:val="22"/>
        </w:rPr>
        <w:t xml:space="preserve"> </w:t>
      </w:r>
      <w:r w:rsidR="004260F6" w:rsidRPr="00417E70">
        <w:rPr>
          <w:sz w:val="22"/>
        </w:rPr>
        <w:fldChar w:fldCharType="begin">
          <w:ffData>
            <w:name w:val="Text1"/>
            <w:enabled/>
            <w:calcOnExit w:val="0"/>
            <w:textInput/>
          </w:ffData>
        </w:fldChar>
      </w:r>
      <w:r w:rsidR="004260F6" w:rsidRPr="00417E70">
        <w:rPr>
          <w:sz w:val="22"/>
        </w:rPr>
        <w:instrText xml:space="preserve"> FORMTEXT </w:instrText>
      </w:r>
      <w:r w:rsidR="004260F6" w:rsidRPr="00417E70">
        <w:rPr>
          <w:sz w:val="22"/>
        </w:rPr>
      </w:r>
      <w:r w:rsidR="004260F6" w:rsidRPr="00417E70">
        <w:rPr>
          <w:sz w:val="22"/>
        </w:rPr>
        <w:fldChar w:fldCharType="separate"/>
      </w:r>
      <w:r w:rsidR="004260F6">
        <w:rPr>
          <w:sz w:val="22"/>
        </w:rPr>
        <w:t> </w:t>
      </w:r>
      <w:r w:rsidR="004260F6">
        <w:rPr>
          <w:sz w:val="22"/>
        </w:rPr>
        <w:t> </w:t>
      </w:r>
      <w:r w:rsidR="004260F6">
        <w:rPr>
          <w:sz w:val="22"/>
        </w:rPr>
        <w:t> </w:t>
      </w:r>
      <w:r w:rsidR="004260F6">
        <w:rPr>
          <w:sz w:val="22"/>
        </w:rPr>
        <w:t> </w:t>
      </w:r>
      <w:r w:rsidR="004260F6">
        <w:rPr>
          <w:sz w:val="22"/>
        </w:rPr>
        <w:t> </w:t>
      </w:r>
      <w:r w:rsidR="004260F6" w:rsidRPr="00417E70">
        <w:rPr>
          <w:sz w:val="22"/>
        </w:rPr>
        <w:fldChar w:fldCharType="end"/>
      </w:r>
    </w:p>
    <w:p w14:paraId="64ECCD2D" w14:textId="77777777" w:rsidR="00E16EA9" w:rsidRDefault="00E16EA9" w:rsidP="00B1487E">
      <w:pPr>
        <w:tabs>
          <w:tab w:val="left" w:pos="7013"/>
        </w:tabs>
        <w:ind w:left="0" w:firstLine="0"/>
        <w:rPr>
          <w:sz w:val="22"/>
        </w:rPr>
      </w:pPr>
    </w:p>
    <w:p w14:paraId="6B8815C1" w14:textId="77777777" w:rsidR="00E16EA9" w:rsidRDefault="00E16EA9" w:rsidP="00B1487E">
      <w:pPr>
        <w:tabs>
          <w:tab w:val="left" w:pos="7013"/>
        </w:tabs>
        <w:ind w:left="0" w:firstLine="0"/>
        <w:rPr>
          <w:sz w:val="22"/>
        </w:rPr>
      </w:pPr>
      <w:r w:rsidRPr="00E16EA9">
        <w:rPr>
          <w:b/>
          <w:sz w:val="22"/>
        </w:rPr>
        <w:t>Does the young person have any diagnosed mental health needs</w:t>
      </w:r>
      <w:r>
        <w:rPr>
          <w:sz w:val="22"/>
        </w:rPr>
        <w:t xml:space="preserve">? </w:t>
      </w: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p w14:paraId="5EB78838" w14:textId="77777777" w:rsidR="00EB40D9" w:rsidRDefault="00EB40D9" w:rsidP="00B1487E">
      <w:pPr>
        <w:tabs>
          <w:tab w:val="left" w:pos="7013"/>
        </w:tabs>
        <w:ind w:left="0" w:firstLine="0"/>
        <w:rPr>
          <w:sz w:val="22"/>
        </w:rPr>
      </w:pPr>
    </w:p>
    <w:tbl>
      <w:tblPr>
        <w:tblStyle w:val="TableGrid0"/>
        <w:tblW w:w="0" w:type="auto"/>
        <w:tblLook w:val="04A0" w:firstRow="1" w:lastRow="0" w:firstColumn="1" w:lastColumn="0" w:noHBand="0" w:noVBand="1"/>
      </w:tblPr>
      <w:tblGrid>
        <w:gridCol w:w="9854"/>
      </w:tblGrid>
      <w:tr w:rsidR="005124E4" w14:paraId="0C8BA6D9" w14:textId="77777777" w:rsidTr="005124E4">
        <w:tc>
          <w:tcPr>
            <w:tcW w:w="9854" w:type="dxa"/>
          </w:tcPr>
          <w:p w14:paraId="41F1B6F8" w14:textId="77777777" w:rsidR="00C70E1B" w:rsidRDefault="00C70E1B" w:rsidP="00B1487E">
            <w:pPr>
              <w:tabs>
                <w:tab w:val="left" w:pos="7013"/>
              </w:tabs>
              <w:ind w:left="0" w:firstLine="0"/>
              <w:rPr>
                <w:sz w:val="22"/>
              </w:rPr>
            </w:pPr>
          </w:p>
          <w:p w14:paraId="71050DC6" w14:textId="77777777" w:rsidR="00C70E1B" w:rsidRDefault="00D81769" w:rsidP="00B1487E">
            <w:pPr>
              <w:tabs>
                <w:tab w:val="left" w:pos="7013"/>
              </w:tabs>
              <w:ind w:left="0" w:firstLine="0"/>
              <w:rPr>
                <w:sz w:val="22"/>
              </w:rPr>
            </w:pPr>
            <w:r>
              <w:rPr>
                <w:sz w:val="22"/>
              </w:rPr>
              <w:t xml:space="preserve">Additional </w:t>
            </w:r>
            <w:r w:rsidR="00C70E1B">
              <w:rPr>
                <w:sz w:val="22"/>
              </w:rPr>
              <w:t xml:space="preserve">Guidance for </w:t>
            </w:r>
            <w:r>
              <w:rPr>
                <w:sz w:val="22"/>
              </w:rPr>
              <w:t>Leaving Care Workers</w:t>
            </w:r>
          </w:p>
          <w:p w14:paraId="69EE6248" w14:textId="77777777" w:rsidR="00C70E1B" w:rsidRDefault="00C70E1B" w:rsidP="00B1487E">
            <w:pPr>
              <w:tabs>
                <w:tab w:val="left" w:pos="7013"/>
              </w:tabs>
              <w:ind w:left="0" w:firstLine="0"/>
              <w:rPr>
                <w:sz w:val="22"/>
              </w:rPr>
            </w:pPr>
          </w:p>
          <w:p w14:paraId="793D6002" w14:textId="77777777" w:rsidR="0096497F" w:rsidRDefault="00C70E1B" w:rsidP="00B1487E">
            <w:pPr>
              <w:tabs>
                <w:tab w:val="left" w:pos="7013"/>
              </w:tabs>
              <w:ind w:left="0" w:firstLine="0"/>
              <w:rPr>
                <w:sz w:val="22"/>
              </w:rPr>
            </w:pPr>
            <w:r>
              <w:rPr>
                <w:sz w:val="22"/>
              </w:rPr>
              <w:t xml:space="preserve">This form is an exploitation risk assessment covering indicators of harm for </w:t>
            </w:r>
            <w:r w:rsidR="005124E4">
              <w:rPr>
                <w:sz w:val="22"/>
              </w:rPr>
              <w:t>care leaver</w:t>
            </w:r>
            <w:r>
              <w:rPr>
                <w:sz w:val="22"/>
              </w:rPr>
              <w:t>s</w:t>
            </w:r>
            <w:r w:rsidR="005124E4">
              <w:rPr>
                <w:sz w:val="22"/>
              </w:rPr>
              <w:t xml:space="preserve"> over the age of 18 years.</w:t>
            </w:r>
            <w:r w:rsidR="00D81769">
              <w:rPr>
                <w:sz w:val="22"/>
              </w:rPr>
              <w:t xml:space="preserve"> </w:t>
            </w:r>
          </w:p>
          <w:p w14:paraId="42993698" w14:textId="77777777" w:rsidR="0096497F" w:rsidRDefault="0096497F" w:rsidP="00B1487E">
            <w:pPr>
              <w:tabs>
                <w:tab w:val="left" w:pos="7013"/>
              </w:tabs>
              <w:ind w:left="0" w:firstLine="0"/>
              <w:rPr>
                <w:sz w:val="22"/>
              </w:rPr>
            </w:pPr>
          </w:p>
          <w:p w14:paraId="7A0EF4D3" w14:textId="670EC589" w:rsidR="003301B7" w:rsidRDefault="00351CAA" w:rsidP="00B1487E">
            <w:pPr>
              <w:tabs>
                <w:tab w:val="left" w:pos="7013"/>
              </w:tabs>
              <w:ind w:left="0" w:firstLine="0"/>
              <w:rPr>
                <w:sz w:val="22"/>
              </w:rPr>
            </w:pPr>
            <w:r>
              <w:rPr>
                <w:sz w:val="22"/>
              </w:rPr>
              <w:t>You should r</w:t>
            </w:r>
            <w:r w:rsidR="00D81769">
              <w:rPr>
                <w:sz w:val="22"/>
              </w:rPr>
              <w:t xml:space="preserve">eview any high or medium assessments with your line manager to </w:t>
            </w:r>
            <w:r>
              <w:rPr>
                <w:sz w:val="22"/>
              </w:rPr>
              <w:t>safety plan at</w:t>
            </w:r>
            <w:r w:rsidR="00D81769">
              <w:rPr>
                <w:sz w:val="22"/>
              </w:rPr>
              <w:t xml:space="preserve"> the right risk level. </w:t>
            </w:r>
            <w:r w:rsidR="003301B7">
              <w:rPr>
                <w:sz w:val="22"/>
              </w:rPr>
              <w:t xml:space="preserve">There should be consideration to refer to the monthly Leaving Care Safety Panel. However, this should not mean the VARM process is not followed, where VARM threshold is met i.e. if there are significant risks to the young person or public. Identified significant risks should be discussed with your line manager and a VARM meeting should be held without delay.   </w:t>
            </w:r>
          </w:p>
          <w:p w14:paraId="055401C3" w14:textId="77777777" w:rsidR="003301B7" w:rsidRDefault="003301B7" w:rsidP="00B1487E">
            <w:pPr>
              <w:tabs>
                <w:tab w:val="left" w:pos="7013"/>
              </w:tabs>
              <w:ind w:left="0" w:firstLine="0"/>
              <w:rPr>
                <w:sz w:val="22"/>
              </w:rPr>
            </w:pPr>
          </w:p>
          <w:p w14:paraId="02D43FA7" w14:textId="239AAAC8" w:rsidR="003301B7" w:rsidRDefault="00E65F3A" w:rsidP="00B1487E">
            <w:pPr>
              <w:tabs>
                <w:tab w:val="left" w:pos="7013"/>
              </w:tabs>
              <w:ind w:left="0" w:firstLine="0"/>
              <w:rPr>
                <w:sz w:val="22"/>
              </w:rPr>
            </w:pPr>
            <w:hyperlink r:id="rId8" w:history="1">
              <w:r w:rsidR="003301B7" w:rsidRPr="006A2D85">
                <w:rPr>
                  <w:rStyle w:val="Hyperlink"/>
                  <w:sz w:val="22"/>
                </w:rPr>
                <w:t xml:space="preserve">Derbyshire VARM  </w:t>
              </w:r>
            </w:hyperlink>
          </w:p>
          <w:p w14:paraId="7351E5A2" w14:textId="77777777" w:rsidR="0096497F" w:rsidRDefault="0096497F" w:rsidP="00B1487E">
            <w:pPr>
              <w:tabs>
                <w:tab w:val="left" w:pos="7013"/>
              </w:tabs>
              <w:ind w:left="0" w:firstLine="0"/>
              <w:rPr>
                <w:sz w:val="22"/>
              </w:rPr>
            </w:pPr>
          </w:p>
          <w:p w14:paraId="5C4245AD" w14:textId="77777777" w:rsidR="00AD001F" w:rsidRDefault="00AD001F" w:rsidP="00B1487E">
            <w:pPr>
              <w:tabs>
                <w:tab w:val="left" w:pos="7013"/>
              </w:tabs>
              <w:ind w:left="0" w:firstLine="0"/>
              <w:rPr>
                <w:sz w:val="22"/>
              </w:rPr>
            </w:pPr>
          </w:p>
          <w:p w14:paraId="7577EC24" w14:textId="2375B0C3" w:rsidR="00AD001F" w:rsidRDefault="00AD001F" w:rsidP="00B1487E">
            <w:pPr>
              <w:tabs>
                <w:tab w:val="left" w:pos="7013"/>
              </w:tabs>
              <w:ind w:left="0" w:firstLine="0"/>
              <w:rPr>
                <w:sz w:val="22"/>
              </w:rPr>
            </w:pPr>
            <w:r>
              <w:rPr>
                <w:sz w:val="22"/>
              </w:rPr>
              <w:t xml:space="preserve">The </w:t>
            </w:r>
            <w:hyperlink r:id="rId9" w:history="1">
              <w:r w:rsidRPr="001220C7">
                <w:rPr>
                  <w:rStyle w:val="Hyperlink"/>
                  <w:sz w:val="22"/>
                </w:rPr>
                <w:t>D</w:t>
              </w:r>
              <w:r w:rsidR="00DB548D" w:rsidRPr="001220C7">
                <w:rPr>
                  <w:rStyle w:val="Hyperlink"/>
                  <w:sz w:val="22"/>
                </w:rPr>
                <w:t>DSCP</w:t>
              </w:r>
              <w:r w:rsidRPr="001220C7">
                <w:rPr>
                  <w:rStyle w:val="Hyperlink"/>
                  <w:sz w:val="22"/>
                </w:rPr>
                <w:t xml:space="preserve"> Children at Risk of Exploitation (CRE) Tool Kit</w:t>
              </w:r>
            </w:hyperlink>
            <w:r>
              <w:rPr>
                <w:sz w:val="22"/>
              </w:rPr>
              <w:t xml:space="preserve"> offers guidance on risk levels which can be applied to children leaving care.  </w:t>
            </w:r>
          </w:p>
          <w:p w14:paraId="0090C24B" w14:textId="27CCE236" w:rsidR="005124E4" w:rsidRDefault="005124E4" w:rsidP="00B1487E">
            <w:pPr>
              <w:tabs>
                <w:tab w:val="left" w:pos="7013"/>
              </w:tabs>
              <w:ind w:left="0" w:firstLine="0"/>
              <w:rPr>
                <w:sz w:val="22"/>
              </w:rPr>
            </w:pPr>
          </w:p>
          <w:p w14:paraId="1BAFA62F" w14:textId="77777777" w:rsidR="00A23962" w:rsidRDefault="00351CAA" w:rsidP="00B1487E">
            <w:pPr>
              <w:tabs>
                <w:tab w:val="left" w:pos="7013"/>
              </w:tabs>
              <w:ind w:left="0" w:firstLine="0"/>
              <w:rPr>
                <w:sz w:val="22"/>
              </w:rPr>
            </w:pPr>
            <w:r>
              <w:rPr>
                <w:sz w:val="22"/>
              </w:rPr>
              <w:t xml:space="preserve">Care leavers have additional </w:t>
            </w:r>
            <w:r w:rsidR="001A0F98">
              <w:rPr>
                <w:sz w:val="22"/>
              </w:rPr>
              <w:t>vulnerabilities</w:t>
            </w:r>
            <w:r>
              <w:rPr>
                <w:sz w:val="22"/>
              </w:rPr>
              <w:t xml:space="preserve"> when assessing </w:t>
            </w:r>
            <w:r w:rsidR="00AD001F">
              <w:rPr>
                <w:sz w:val="22"/>
              </w:rPr>
              <w:t>exploitation:</w:t>
            </w:r>
            <w:r>
              <w:rPr>
                <w:sz w:val="22"/>
              </w:rPr>
              <w:t xml:space="preserve"> you </w:t>
            </w:r>
            <w:r w:rsidR="001A0F98">
              <w:rPr>
                <w:sz w:val="22"/>
              </w:rPr>
              <w:t>should</w:t>
            </w:r>
            <w:r>
              <w:rPr>
                <w:sz w:val="22"/>
              </w:rPr>
              <w:t xml:space="preserve"> </w:t>
            </w:r>
            <w:r w:rsidR="00AD001F">
              <w:rPr>
                <w:sz w:val="22"/>
              </w:rPr>
              <w:t>consider:</w:t>
            </w:r>
            <w:r w:rsidR="001A0F98">
              <w:rPr>
                <w:sz w:val="22"/>
              </w:rPr>
              <w:t xml:space="preserve"> </w:t>
            </w:r>
          </w:p>
          <w:p w14:paraId="3C872307" w14:textId="77777777" w:rsidR="00A23962" w:rsidRDefault="00A23962" w:rsidP="00B1487E">
            <w:pPr>
              <w:tabs>
                <w:tab w:val="left" w:pos="7013"/>
              </w:tabs>
              <w:ind w:left="0" w:firstLine="0"/>
              <w:rPr>
                <w:sz w:val="22"/>
              </w:rPr>
            </w:pPr>
          </w:p>
          <w:p w14:paraId="2757A819" w14:textId="77777777" w:rsidR="00A23962" w:rsidRPr="0096497F" w:rsidRDefault="00AD001F" w:rsidP="001A0F98">
            <w:pPr>
              <w:pStyle w:val="ListParagraph"/>
              <w:numPr>
                <w:ilvl w:val="0"/>
                <w:numId w:val="59"/>
              </w:numPr>
              <w:rPr>
                <w:rFonts w:ascii="Calibri" w:eastAsiaTheme="minorHAnsi" w:hAnsi="Calibri" w:cs="Calibri"/>
                <w:color w:val="auto"/>
                <w:sz w:val="20"/>
                <w:szCs w:val="20"/>
              </w:rPr>
            </w:pPr>
            <w:r w:rsidRPr="0096497F">
              <w:rPr>
                <w:sz w:val="20"/>
                <w:szCs w:val="20"/>
              </w:rPr>
              <w:t>Long term c</w:t>
            </w:r>
            <w:r w:rsidR="00A23962" w:rsidRPr="0096497F">
              <w:rPr>
                <w:sz w:val="20"/>
                <w:szCs w:val="20"/>
              </w:rPr>
              <w:t>ompromised maturity/ capacity</w:t>
            </w:r>
          </w:p>
          <w:p w14:paraId="68D897C7" w14:textId="2363CA4D" w:rsidR="00A23962" w:rsidRDefault="00A23962" w:rsidP="001A0F98">
            <w:pPr>
              <w:pStyle w:val="ListParagraph"/>
              <w:numPr>
                <w:ilvl w:val="0"/>
                <w:numId w:val="59"/>
              </w:numPr>
              <w:rPr>
                <w:sz w:val="20"/>
                <w:szCs w:val="20"/>
              </w:rPr>
            </w:pPr>
            <w:r w:rsidRPr="0096497F">
              <w:rPr>
                <w:sz w:val="20"/>
                <w:szCs w:val="20"/>
              </w:rPr>
              <w:t xml:space="preserve">Mental health </w:t>
            </w:r>
            <w:r w:rsidR="003301B7">
              <w:rPr>
                <w:sz w:val="20"/>
                <w:szCs w:val="20"/>
              </w:rPr>
              <w:t>factors</w:t>
            </w:r>
            <w:r w:rsidRPr="0096497F">
              <w:rPr>
                <w:sz w:val="20"/>
                <w:szCs w:val="20"/>
              </w:rPr>
              <w:t>, including anxiety and depression</w:t>
            </w:r>
          </w:p>
          <w:p w14:paraId="64EEFF5D" w14:textId="5382E700" w:rsidR="00C83C11" w:rsidRDefault="00C83C11" w:rsidP="001A0F98">
            <w:pPr>
              <w:pStyle w:val="ListParagraph"/>
              <w:numPr>
                <w:ilvl w:val="0"/>
                <w:numId w:val="59"/>
              </w:numPr>
              <w:rPr>
                <w:sz w:val="20"/>
                <w:szCs w:val="20"/>
              </w:rPr>
            </w:pPr>
            <w:r>
              <w:rPr>
                <w:sz w:val="20"/>
                <w:szCs w:val="20"/>
              </w:rPr>
              <w:t>Autistic Spectrum Disorder</w:t>
            </w:r>
          </w:p>
          <w:p w14:paraId="5FE4BAB9" w14:textId="24D9F07D" w:rsidR="00C83C11" w:rsidRPr="0096497F" w:rsidRDefault="00C83C11" w:rsidP="001A0F98">
            <w:pPr>
              <w:pStyle w:val="ListParagraph"/>
              <w:numPr>
                <w:ilvl w:val="0"/>
                <w:numId w:val="59"/>
              </w:numPr>
              <w:rPr>
                <w:sz w:val="20"/>
                <w:szCs w:val="20"/>
              </w:rPr>
            </w:pPr>
            <w:r>
              <w:rPr>
                <w:sz w:val="20"/>
                <w:szCs w:val="20"/>
              </w:rPr>
              <w:t>ADHD</w:t>
            </w:r>
          </w:p>
          <w:p w14:paraId="58439F2F" w14:textId="77777777" w:rsidR="00A23962" w:rsidRPr="0096497F" w:rsidRDefault="00AD001F" w:rsidP="001A0F98">
            <w:pPr>
              <w:pStyle w:val="ListParagraph"/>
              <w:numPr>
                <w:ilvl w:val="0"/>
                <w:numId w:val="59"/>
              </w:numPr>
              <w:rPr>
                <w:sz w:val="20"/>
                <w:szCs w:val="20"/>
              </w:rPr>
            </w:pPr>
            <w:r w:rsidRPr="0096497F">
              <w:rPr>
                <w:sz w:val="20"/>
                <w:szCs w:val="20"/>
              </w:rPr>
              <w:t>Having n</w:t>
            </w:r>
            <w:r w:rsidR="00A23962" w:rsidRPr="0096497F">
              <w:rPr>
                <w:sz w:val="20"/>
                <w:szCs w:val="20"/>
              </w:rPr>
              <w:t>o support network other than professionals</w:t>
            </w:r>
            <w:r w:rsidRPr="0096497F">
              <w:rPr>
                <w:sz w:val="20"/>
                <w:szCs w:val="20"/>
              </w:rPr>
              <w:t>.</w:t>
            </w:r>
          </w:p>
          <w:p w14:paraId="353EAB83" w14:textId="77777777" w:rsidR="00A23962" w:rsidRPr="0096497F" w:rsidRDefault="00A23962" w:rsidP="001A0F98">
            <w:pPr>
              <w:pStyle w:val="ListParagraph"/>
              <w:numPr>
                <w:ilvl w:val="0"/>
                <w:numId w:val="59"/>
              </w:numPr>
              <w:rPr>
                <w:sz w:val="20"/>
                <w:szCs w:val="20"/>
              </w:rPr>
            </w:pPr>
            <w:r w:rsidRPr="0096497F">
              <w:rPr>
                <w:sz w:val="20"/>
                <w:szCs w:val="20"/>
              </w:rPr>
              <w:t>Poor engagement with professionals</w:t>
            </w:r>
            <w:r w:rsidR="00AD001F" w:rsidRPr="0096497F">
              <w:rPr>
                <w:sz w:val="20"/>
                <w:szCs w:val="20"/>
              </w:rPr>
              <w:t xml:space="preserve"> and/or unresolved family conflict. </w:t>
            </w:r>
          </w:p>
          <w:p w14:paraId="40468779" w14:textId="77777777" w:rsidR="00A23962" w:rsidRPr="0096497F" w:rsidRDefault="00A23962" w:rsidP="001A0F98">
            <w:pPr>
              <w:pStyle w:val="ListParagraph"/>
              <w:numPr>
                <w:ilvl w:val="0"/>
                <w:numId w:val="59"/>
              </w:numPr>
              <w:rPr>
                <w:sz w:val="20"/>
                <w:szCs w:val="20"/>
              </w:rPr>
            </w:pPr>
            <w:r w:rsidRPr="0096497F">
              <w:rPr>
                <w:sz w:val="20"/>
                <w:szCs w:val="20"/>
              </w:rPr>
              <w:t>Previously linked to</w:t>
            </w:r>
            <w:r w:rsidR="00AD001F" w:rsidRPr="0096497F">
              <w:rPr>
                <w:sz w:val="20"/>
                <w:szCs w:val="20"/>
              </w:rPr>
              <w:t xml:space="preserve"> pre 18</w:t>
            </w:r>
            <w:r w:rsidRPr="0096497F">
              <w:rPr>
                <w:sz w:val="20"/>
                <w:szCs w:val="20"/>
              </w:rPr>
              <w:t xml:space="preserve"> CSE and CRE concerns.</w:t>
            </w:r>
          </w:p>
          <w:p w14:paraId="6CC8005A" w14:textId="77777777" w:rsidR="00A23962" w:rsidRPr="0096497F" w:rsidRDefault="00A23962" w:rsidP="001A0F98">
            <w:pPr>
              <w:pStyle w:val="ListParagraph"/>
              <w:numPr>
                <w:ilvl w:val="0"/>
                <w:numId w:val="59"/>
              </w:numPr>
              <w:rPr>
                <w:sz w:val="20"/>
                <w:szCs w:val="20"/>
              </w:rPr>
            </w:pPr>
            <w:r w:rsidRPr="0096497F">
              <w:rPr>
                <w:sz w:val="20"/>
                <w:szCs w:val="20"/>
              </w:rPr>
              <w:t>History of criminality/anti-social behaviour (and/or family or personally).</w:t>
            </w:r>
          </w:p>
          <w:p w14:paraId="4FC25CE7" w14:textId="2A9EFD30" w:rsidR="00A23962" w:rsidRDefault="00A23962" w:rsidP="001A0F98">
            <w:pPr>
              <w:pStyle w:val="ListParagraph"/>
              <w:numPr>
                <w:ilvl w:val="0"/>
                <w:numId w:val="59"/>
              </w:numPr>
              <w:rPr>
                <w:sz w:val="20"/>
                <w:szCs w:val="20"/>
              </w:rPr>
            </w:pPr>
            <w:r w:rsidRPr="0096497F">
              <w:rPr>
                <w:sz w:val="20"/>
                <w:szCs w:val="20"/>
              </w:rPr>
              <w:t>Open to YOT/probation</w:t>
            </w:r>
            <w:r w:rsidR="00AD001F" w:rsidRPr="0096497F">
              <w:rPr>
                <w:sz w:val="20"/>
                <w:szCs w:val="20"/>
              </w:rPr>
              <w:t xml:space="preserve"> with vulnerabilities being part of offending.  </w:t>
            </w:r>
          </w:p>
          <w:p w14:paraId="6E72EC72" w14:textId="77777777" w:rsidR="00A23962" w:rsidRPr="0096497F" w:rsidRDefault="00A23962" w:rsidP="001A0F98">
            <w:pPr>
              <w:pStyle w:val="ListParagraph"/>
              <w:numPr>
                <w:ilvl w:val="0"/>
                <w:numId w:val="59"/>
              </w:numPr>
              <w:rPr>
                <w:sz w:val="20"/>
                <w:szCs w:val="20"/>
              </w:rPr>
            </w:pPr>
            <w:r w:rsidRPr="0096497F">
              <w:rPr>
                <w:sz w:val="20"/>
                <w:szCs w:val="20"/>
              </w:rPr>
              <w:t>Recently released from prison</w:t>
            </w:r>
          </w:p>
          <w:p w14:paraId="49E5CC25" w14:textId="77777777" w:rsidR="00A23962" w:rsidRPr="0096497F" w:rsidRDefault="00A23962" w:rsidP="001A0F98">
            <w:pPr>
              <w:pStyle w:val="ListParagraph"/>
              <w:numPr>
                <w:ilvl w:val="0"/>
                <w:numId w:val="59"/>
              </w:numPr>
              <w:rPr>
                <w:sz w:val="20"/>
                <w:szCs w:val="20"/>
              </w:rPr>
            </w:pPr>
            <w:r w:rsidRPr="0096497F">
              <w:rPr>
                <w:sz w:val="20"/>
                <w:szCs w:val="20"/>
              </w:rPr>
              <w:t>Recently left residential care.</w:t>
            </w:r>
          </w:p>
          <w:p w14:paraId="0FD595AA" w14:textId="77777777" w:rsidR="00A23962" w:rsidRPr="0096497F" w:rsidRDefault="00A23962" w:rsidP="001A0F98">
            <w:pPr>
              <w:pStyle w:val="ListParagraph"/>
              <w:numPr>
                <w:ilvl w:val="0"/>
                <w:numId w:val="59"/>
              </w:numPr>
              <w:rPr>
                <w:sz w:val="20"/>
                <w:szCs w:val="20"/>
              </w:rPr>
            </w:pPr>
            <w:r w:rsidRPr="0096497F">
              <w:rPr>
                <w:sz w:val="20"/>
                <w:szCs w:val="20"/>
              </w:rPr>
              <w:t>Impressionable/easily trusting/easily intimidated</w:t>
            </w:r>
            <w:r w:rsidR="00AD001F" w:rsidRPr="0096497F">
              <w:rPr>
                <w:sz w:val="20"/>
                <w:szCs w:val="20"/>
              </w:rPr>
              <w:t xml:space="preserve"> by adults of concern. </w:t>
            </w:r>
            <w:r w:rsidRPr="0096497F">
              <w:rPr>
                <w:sz w:val="20"/>
                <w:szCs w:val="20"/>
              </w:rPr>
              <w:t xml:space="preserve"> </w:t>
            </w:r>
          </w:p>
          <w:p w14:paraId="0FDB55A8" w14:textId="77777777" w:rsidR="00A23962" w:rsidRPr="0096497F" w:rsidRDefault="00A23962" w:rsidP="00B1487E">
            <w:pPr>
              <w:tabs>
                <w:tab w:val="left" w:pos="7013"/>
              </w:tabs>
              <w:ind w:left="0" w:firstLine="0"/>
              <w:rPr>
                <w:sz w:val="20"/>
                <w:szCs w:val="20"/>
              </w:rPr>
            </w:pPr>
          </w:p>
          <w:p w14:paraId="6C71B8AA" w14:textId="77777777" w:rsidR="00A23962" w:rsidRPr="00CE319A" w:rsidRDefault="00F91910" w:rsidP="00B1487E">
            <w:pPr>
              <w:tabs>
                <w:tab w:val="left" w:pos="7013"/>
              </w:tabs>
              <w:ind w:left="0" w:firstLine="0"/>
              <w:rPr>
                <w:b/>
                <w:sz w:val="22"/>
              </w:rPr>
            </w:pPr>
            <w:r w:rsidRPr="0096497F">
              <w:rPr>
                <w:bCs/>
                <w:i/>
                <w:iCs/>
                <w:sz w:val="22"/>
              </w:rPr>
              <w:t>It is</w:t>
            </w:r>
            <w:r w:rsidR="00A23962" w:rsidRPr="0096497F">
              <w:rPr>
                <w:bCs/>
                <w:i/>
                <w:iCs/>
                <w:sz w:val="22"/>
              </w:rPr>
              <w:t xml:space="preserve"> best practice to complete this form with the young </w:t>
            </w:r>
            <w:proofErr w:type="gramStart"/>
            <w:r w:rsidR="00A23962" w:rsidRPr="0096497F">
              <w:rPr>
                <w:bCs/>
                <w:i/>
                <w:iCs/>
                <w:sz w:val="22"/>
              </w:rPr>
              <w:t>person</w:t>
            </w:r>
            <w:proofErr w:type="gramEnd"/>
            <w:r w:rsidR="0096497F">
              <w:rPr>
                <w:bCs/>
                <w:i/>
                <w:iCs/>
                <w:sz w:val="22"/>
              </w:rPr>
              <w:t xml:space="preserve"> but this may not always be possible</w:t>
            </w:r>
            <w:r w:rsidR="002105B7">
              <w:rPr>
                <w:bCs/>
                <w:i/>
                <w:iCs/>
                <w:sz w:val="22"/>
              </w:rPr>
              <w:t>.</w:t>
            </w:r>
            <w:r w:rsidR="00A23962" w:rsidRPr="0096497F">
              <w:rPr>
                <w:bCs/>
                <w:i/>
                <w:iCs/>
                <w:sz w:val="22"/>
              </w:rPr>
              <w:t xml:space="preserve">  Any areas of disagreement can be recorded but it will be the final </w:t>
            </w:r>
            <w:r w:rsidRPr="0096497F">
              <w:rPr>
                <w:bCs/>
                <w:i/>
                <w:iCs/>
                <w:sz w:val="22"/>
              </w:rPr>
              <w:t xml:space="preserve">decision of the lead </w:t>
            </w:r>
            <w:r w:rsidR="0096497F" w:rsidRPr="0096497F">
              <w:rPr>
                <w:bCs/>
                <w:i/>
                <w:iCs/>
                <w:sz w:val="22"/>
              </w:rPr>
              <w:t xml:space="preserve">leaving care </w:t>
            </w:r>
            <w:r w:rsidRPr="0096497F">
              <w:rPr>
                <w:bCs/>
                <w:i/>
                <w:iCs/>
                <w:sz w:val="22"/>
              </w:rPr>
              <w:t xml:space="preserve">worker </w:t>
            </w:r>
            <w:r w:rsidR="0096497F" w:rsidRPr="0096497F">
              <w:rPr>
                <w:bCs/>
                <w:i/>
                <w:iCs/>
                <w:sz w:val="22"/>
              </w:rPr>
              <w:t xml:space="preserve">and their line manager </w:t>
            </w:r>
            <w:r w:rsidRPr="0096497F">
              <w:rPr>
                <w:bCs/>
                <w:i/>
                <w:iCs/>
                <w:sz w:val="22"/>
              </w:rPr>
              <w:t>when scoring indictors</w:t>
            </w:r>
            <w:r w:rsidRPr="00CE319A">
              <w:rPr>
                <w:b/>
                <w:sz w:val="22"/>
              </w:rPr>
              <w:t>.</w:t>
            </w:r>
          </w:p>
          <w:p w14:paraId="61C63928" w14:textId="77777777" w:rsidR="005056A2" w:rsidRDefault="005056A2" w:rsidP="00B1487E">
            <w:pPr>
              <w:tabs>
                <w:tab w:val="left" w:pos="7013"/>
              </w:tabs>
              <w:ind w:left="0" w:firstLine="0"/>
              <w:rPr>
                <w:sz w:val="22"/>
              </w:rPr>
            </w:pPr>
          </w:p>
        </w:tc>
      </w:tr>
    </w:tbl>
    <w:p w14:paraId="648C9B36" w14:textId="77777777" w:rsidR="005124E4" w:rsidRDefault="005124E4" w:rsidP="00B1487E">
      <w:pPr>
        <w:tabs>
          <w:tab w:val="left" w:pos="7013"/>
        </w:tabs>
        <w:ind w:left="0" w:firstLine="0"/>
        <w:rPr>
          <w:sz w:val="22"/>
        </w:rPr>
      </w:pPr>
    </w:p>
    <w:p w14:paraId="012B524B" w14:textId="77777777" w:rsidR="005124E4" w:rsidRDefault="005124E4" w:rsidP="00B1487E">
      <w:pPr>
        <w:tabs>
          <w:tab w:val="left" w:pos="7013"/>
        </w:tabs>
        <w:ind w:left="0" w:firstLine="0"/>
        <w:rPr>
          <w:sz w:val="22"/>
        </w:rPr>
      </w:pPr>
    </w:p>
    <w:p w14:paraId="7600BB65" w14:textId="77777777" w:rsidR="005124E4" w:rsidRPr="00A90923" w:rsidRDefault="005124E4" w:rsidP="00B1487E">
      <w:pPr>
        <w:tabs>
          <w:tab w:val="left" w:pos="7013"/>
        </w:tabs>
        <w:ind w:left="0" w:firstLine="0"/>
        <w:rPr>
          <w:b/>
          <w:sz w:val="22"/>
        </w:rPr>
      </w:pPr>
    </w:p>
    <w:p w14:paraId="1521FBB8" w14:textId="77777777" w:rsidR="00206A17" w:rsidRDefault="00206A17" w:rsidP="00206A17">
      <w:pPr>
        <w:tabs>
          <w:tab w:val="left" w:pos="3645"/>
        </w:tabs>
        <w:spacing w:after="0" w:line="240" w:lineRule="auto"/>
        <w:ind w:left="11" w:hanging="11"/>
        <w:rPr>
          <w:b/>
        </w:rPr>
      </w:pPr>
    </w:p>
    <w:p w14:paraId="53C281C2" w14:textId="77777777" w:rsidR="00206A17" w:rsidRDefault="00EB40D9" w:rsidP="002968CA">
      <w:pPr>
        <w:tabs>
          <w:tab w:val="left" w:pos="3645"/>
        </w:tabs>
        <w:spacing w:after="0" w:line="240" w:lineRule="auto"/>
        <w:ind w:left="11" w:hanging="11"/>
        <w:jc w:val="center"/>
        <w:rPr>
          <w:b/>
        </w:rPr>
      </w:pPr>
      <w:r>
        <w:rPr>
          <w:b/>
        </w:rPr>
        <w:t xml:space="preserve">Section 1: </w:t>
      </w:r>
      <w:r w:rsidR="00206A17" w:rsidRPr="00DB34AD">
        <w:rPr>
          <w:b/>
        </w:rPr>
        <w:t>Risk Indicators</w:t>
      </w:r>
    </w:p>
    <w:p w14:paraId="67F8C6FE" w14:textId="77777777" w:rsidR="00C1053E" w:rsidRDefault="00C1053E" w:rsidP="002968CA">
      <w:pPr>
        <w:tabs>
          <w:tab w:val="left" w:pos="3645"/>
        </w:tabs>
        <w:spacing w:after="0" w:line="240" w:lineRule="auto"/>
        <w:ind w:left="11" w:hanging="11"/>
        <w:jc w:val="center"/>
        <w:rPr>
          <w:b/>
        </w:rPr>
      </w:pPr>
    </w:p>
    <w:p w14:paraId="4DF6DE1B" w14:textId="77777777" w:rsidR="00C1053E" w:rsidRDefault="00C1053E" w:rsidP="00C1053E">
      <w:pPr>
        <w:tabs>
          <w:tab w:val="left" w:pos="3645"/>
        </w:tabs>
        <w:spacing w:after="0" w:line="240" w:lineRule="auto"/>
        <w:ind w:left="11" w:hanging="11"/>
        <w:rPr>
          <w:b/>
        </w:rPr>
      </w:pPr>
      <w:r>
        <w:rPr>
          <w:b/>
        </w:rPr>
        <w:t>CE – criminal exploitation</w:t>
      </w:r>
    </w:p>
    <w:p w14:paraId="12B397DD" w14:textId="77777777" w:rsidR="00C1053E" w:rsidRDefault="00C1053E" w:rsidP="00C1053E">
      <w:pPr>
        <w:tabs>
          <w:tab w:val="left" w:pos="3645"/>
        </w:tabs>
        <w:spacing w:after="0" w:line="240" w:lineRule="auto"/>
        <w:ind w:left="11" w:hanging="11"/>
        <w:rPr>
          <w:b/>
        </w:rPr>
      </w:pPr>
      <w:r>
        <w:rPr>
          <w:b/>
        </w:rPr>
        <w:t>SE – sexual exploitation</w:t>
      </w:r>
    </w:p>
    <w:p w14:paraId="0ED5BBE6" w14:textId="77777777" w:rsidR="00890CFD" w:rsidRPr="003F419C" w:rsidRDefault="00890CFD" w:rsidP="007F7A14">
      <w:pPr>
        <w:ind w:left="0" w:firstLine="0"/>
        <w:rPr>
          <w:sz w:val="22"/>
        </w:rPr>
      </w:pPr>
    </w:p>
    <w:tbl>
      <w:tblPr>
        <w:tblStyle w:val="TableGrid0"/>
        <w:tblW w:w="10163" w:type="dxa"/>
        <w:tblInd w:w="10" w:type="dxa"/>
        <w:tblLook w:val="04A0" w:firstRow="1" w:lastRow="0" w:firstColumn="1" w:lastColumn="0" w:noHBand="0" w:noVBand="1"/>
      </w:tblPr>
      <w:tblGrid>
        <w:gridCol w:w="7186"/>
        <w:gridCol w:w="992"/>
        <w:gridCol w:w="992"/>
        <w:gridCol w:w="993"/>
      </w:tblGrid>
      <w:tr w:rsidR="00424EF2" w:rsidRPr="003E0B96" w14:paraId="5F3E9946" w14:textId="77777777" w:rsidTr="00572486">
        <w:trPr>
          <w:tblHeader/>
        </w:trPr>
        <w:tc>
          <w:tcPr>
            <w:tcW w:w="7186" w:type="dxa"/>
            <w:shd w:val="clear" w:color="auto" w:fill="B8CCE4" w:themeFill="accent1" w:themeFillTint="66"/>
          </w:tcPr>
          <w:p w14:paraId="38962C63" w14:textId="77777777" w:rsidR="00424EF2" w:rsidRDefault="00424EF2" w:rsidP="00210E75">
            <w:pPr>
              <w:pStyle w:val="TableParagraph"/>
              <w:spacing w:before="7"/>
              <w:ind w:left="0"/>
              <w:rPr>
                <w:b/>
                <w:sz w:val="20"/>
                <w:szCs w:val="20"/>
              </w:rPr>
            </w:pPr>
            <w:r w:rsidRPr="003E0B96">
              <w:rPr>
                <w:b/>
                <w:sz w:val="24"/>
                <w:szCs w:val="24"/>
              </w:rPr>
              <w:t>Indicators</w:t>
            </w:r>
            <w:r w:rsidRPr="008141C6">
              <w:rPr>
                <w:b/>
                <w:sz w:val="20"/>
                <w:szCs w:val="20"/>
              </w:rPr>
              <w:t xml:space="preserve"> </w:t>
            </w:r>
          </w:p>
          <w:p w14:paraId="7431B6E4" w14:textId="77777777" w:rsidR="00424EF2" w:rsidRPr="003E0B96" w:rsidRDefault="00424EF2" w:rsidP="00210E75">
            <w:pPr>
              <w:ind w:left="0" w:firstLine="0"/>
              <w:rPr>
                <w:szCs w:val="24"/>
              </w:rPr>
            </w:pPr>
          </w:p>
        </w:tc>
        <w:tc>
          <w:tcPr>
            <w:tcW w:w="992" w:type="dxa"/>
            <w:shd w:val="clear" w:color="auto" w:fill="B8CCE4" w:themeFill="accent1" w:themeFillTint="66"/>
            <w:vAlign w:val="center"/>
          </w:tcPr>
          <w:p w14:paraId="32423C5E" w14:textId="77777777" w:rsidR="00424EF2" w:rsidRPr="003E0B96" w:rsidRDefault="00424EF2" w:rsidP="00210E75">
            <w:pPr>
              <w:ind w:left="0" w:firstLine="0"/>
              <w:jc w:val="center"/>
              <w:rPr>
                <w:b/>
                <w:szCs w:val="24"/>
              </w:rPr>
            </w:pPr>
            <w:r w:rsidRPr="003E0B96">
              <w:rPr>
                <w:b/>
                <w:szCs w:val="24"/>
              </w:rPr>
              <w:t>CE</w:t>
            </w:r>
          </w:p>
        </w:tc>
        <w:tc>
          <w:tcPr>
            <w:tcW w:w="992" w:type="dxa"/>
            <w:shd w:val="clear" w:color="auto" w:fill="B8CCE4" w:themeFill="accent1" w:themeFillTint="66"/>
            <w:vAlign w:val="center"/>
          </w:tcPr>
          <w:p w14:paraId="3212BF96" w14:textId="77777777" w:rsidR="00424EF2" w:rsidRPr="003E0B96" w:rsidRDefault="00424EF2" w:rsidP="00210E75">
            <w:pPr>
              <w:ind w:left="0" w:firstLine="0"/>
              <w:jc w:val="center"/>
              <w:rPr>
                <w:b/>
                <w:szCs w:val="24"/>
              </w:rPr>
            </w:pPr>
            <w:r w:rsidRPr="003E0B96">
              <w:rPr>
                <w:b/>
                <w:szCs w:val="24"/>
              </w:rPr>
              <w:t>SE</w:t>
            </w:r>
          </w:p>
        </w:tc>
        <w:tc>
          <w:tcPr>
            <w:tcW w:w="993" w:type="dxa"/>
            <w:shd w:val="clear" w:color="auto" w:fill="B8CCE4" w:themeFill="accent1" w:themeFillTint="66"/>
            <w:vAlign w:val="center"/>
          </w:tcPr>
          <w:p w14:paraId="144CA461" w14:textId="77777777" w:rsidR="00424EF2" w:rsidRPr="003E0B96" w:rsidRDefault="00424EF2" w:rsidP="00210E75">
            <w:pPr>
              <w:ind w:left="0" w:firstLine="0"/>
              <w:jc w:val="center"/>
              <w:rPr>
                <w:b/>
                <w:szCs w:val="24"/>
              </w:rPr>
            </w:pPr>
            <w:r w:rsidRPr="003E0B96">
              <w:rPr>
                <w:b/>
                <w:szCs w:val="24"/>
              </w:rPr>
              <w:t>Risk</w:t>
            </w:r>
          </w:p>
          <w:p w14:paraId="5B4ACA45" w14:textId="77777777" w:rsidR="00424EF2" w:rsidRPr="003E0B96" w:rsidRDefault="00424EF2" w:rsidP="00210E75">
            <w:pPr>
              <w:ind w:left="0" w:firstLine="0"/>
              <w:jc w:val="center"/>
              <w:rPr>
                <w:b/>
                <w:szCs w:val="24"/>
              </w:rPr>
            </w:pPr>
            <w:r w:rsidRPr="003E0B96">
              <w:rPr>
                <w:b/>
                <w:szCs w:val="24"/>
              </w:rPr>
              <w:t>L/M/H</w:t>
            </w:r>
          </w:p>
        </w:tc>
      </w:tr>
      <w:tr w:rsidR="003E0B96" w:rsidRPr="003E0B96" w14:paraId="265D609E" w14:textId="77777777" w:rsidTr="00572486">
        <w:trPr>
          <w:trHeight w:val="534"/>
        </w:trPr>
        <w:tc>
          <w:tcPr>
            <w:tcW w:w="7186" w:type="dxa"/>
          </w:tcPr>
          <w:p w14:paraId="7F8AF4F5" w14:textId="77777777" w:rsidR="00424EF2" w:rsidRPr="00A5625E" w:rsidRDefault="003E0B96" w:rsidP="00C06769">
            <w:pPr>
              <w:ind w:left="0" w:firstLine="0"/>
              <w:rPr>
                <w:sz w:val="22"/>
              </w:rPr>
            </w:pPr>
            <w:r w:rsidRPr="00A5625E">
              <w:rPr>
                <w:sz w:val="22"/>
              </w:rPr>
              <w:t>Concern re: online activity</w:t>
            </w:r>
            <w:r w:rsidR="00934022">
              <w:rPr>
                <w:sz w:val="22"/>
              </w:rPr>
              <w:t xml:space="preserve"> for example dating, scams, </w:t>
            </w:r>
            <w:r w:rsidR="00934022" w:rsidRPr="00A5625E">
              <w:rPr>
                <w:sz w:val="22"/>
              </w:rPr>
              <w:t>revenge pornography</w:t>
            </w:r>
            <w:r w:rsidR="00934022">
              <w:rPr>
                <w:sz w:val="22"/>
              </w:rPr>
              <w:t xml:space="preserve"> and cybercrime</w:t>
            </w:r>
          </w:p>
        </w:tc>
        <w:tc>
          <w:tcPr>
            <w:tcW w:w="992" w:type="dxa"/>
          </w:tcPr>
          <w:p w14:paraId="10E455BD" w14:textId="77777777" w:rsidR="003E0B96" w:rsidRPr="00A5625E" w:rsidRDefault="004260F6" w:rsidP="00C0676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22B9FB85" w14:textId="77777777" w:rsidR="003E0B96" w:rsidRPr="00A5625E" w:rsidRDefault="004260F6" w:rsidP="00C0676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53F2D836" w14:textId="77777777" w:rsidR="003E0B96" w:rsidRPr="003E0B96" w:rsidRDefault="004260F6" w:rsidP="00C06769">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3E0B96" w:rsidRPr="003E0B96" w14:paraId="7EABAB6F" w14:textId="77777777" w:rsidTr="00572486">
        <w:trPr>
          <w:trHeight w:val="534"/>
        </w:trPr>
        <w:tc>
          <w:tcPr>
            <w:tcW w:w="7186" w:type="dxa"/>
          </w:tcPr>
          <w:p w14:paraId="67504E6F" w14:textId="77777777" w:rsidR="00934022" w:rsidRPr="00C83C11" w:rsidRDefault="00934022" w:rsidP="00EB40D9">
            <w:pPr>
              <w:ind w:left="0" w:firstLine="0"/>
            </w:pPr>
            <w:r w:rsidRPr="00C83C11">
              <w:t xml:space="preserve">Being abused on or </w:t>
            </w:r>
            <w:r w:rsidR="00AD001F" w:rsidRPr="00C83C11">
              <w:t>offline</w:t>
            </w:r>
            <w:r w:rsidRPr="00C83C11">
              <w:t xml:space="preserve"> by a</w:t>
            </w:r>
            <w:r w:rsidR="00EB40D9" w:rsidRPr="00C83C11">
              <w:t xml:space="preserve"> person of concern</w:t>
            </w:r>
          </w:p>
        </w:tc>
        <w:tc>
          <w:tcPr>
            <w:tcW w:w="992" w:type="dxa"/>
          </w:tcPr>
          <w:p w14:paraId="0EDDEBA4" w14:textId="77777777" w:rsidR="003E0B96" w:rsidRPr="00A5625E" w:rsidRDefault="004260F6" w:rsidP="00C0676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72A5BAF5" w14:textId="77777777" w:rsidR="003E0B96" w:rsidRPr="00A5625E" w:rsidRDefault="004260F6" w:rsidP="00C0676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5B0234AD" w14:textId="77777777" w:rsidR="003E0B96" w:rsidRPr="003E0B96" w:rsidRDefault="004260F6" w:rsidP="00C06769">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3E0B96" w:rsidRPr="003E0B96" w14:paraId="418814D9" w14:textId="77777777" w:rsidTr="00572486">
        <w:trPr>
          <w:trHeight w:val="534"/>
        </w:trPr>
        <w:tc>
          <w:tcPr>
            <w:tcW w:w="7186" w:type="dxa"/>
          </w:tcPr>
          <w:p w14:paraId="1ADCB252" w14:textId="77777777" w:rsidR="00934022" w:rsidRPr="00C83C11" w:rsidRDefault="00EB40D9" w:rsidP="00934022">
            <w:pPr>
              <w:ind w:left="0" w:firstLine="0"/>
            </w:pPr>
            <w:r w:rsidRPr="00C83C11">
              <w:t>Regular</w:t>
            </w:r>
            <w:r w:rsidR="00934022" w:rsidRPr="00C83C11">
              <w:t xml:space="preserve"> loss of communication</w:t>
            </w:r>
            <w:r w:rsidR="00CE319A" w:rsidRPr="00C83C11">
              <w:t xml:space="preserve"> with workers</w:t>
            </w:r>
            <w:r w:rsidR="00934022" w:rsidRPr="00C83C11">
              <w:t xml:space="preserve"> and whereabouts unknown</w:t>
            </w:r>
            <w:r w:rsidR="00CE319A" w:rsidRPr="00C83C11">
              <w:t xml:space="preserve"> for large time periods.</w:t>
            </w:r>
          </w:p>
          <w:p w14:paraId="1FB1A3F8" w14:textId="77777777" w:rsidR="003E0B96" w:rsidRPr="00C83C11" w:rsidRDefault="003E0B96" w:rsidP="00C06769">
            <w:pPr>
              <w:ind w:left="0" w:firstLine="0"/>
            </w:pPr>
          </w:p>
        </w:tc>
        <w:tc>
          <w:tcPr>
            <w:tcW w:w="992" w:type="dxa"/>
          </w:tcPr>
          <w:p w14:paraId="7CEC3310" w14:textId="77777777" w:rsidR="003E0B96" w:rsidRPr="00A5625E" w:rsidRDefault="004260F6" w:rsidP="00C0676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0C6FE214" w14:textId="77777777" w:rsidR="003E0B96" w:rsidRPr="00A5625E" w:rsidRDefault="004260F6" w:rsidP="00C0676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3B40D715" w14:textId="77777777" w:rsidR="003E0B96" w:rsidRPr="003E0B96" w:rsidRDefault="004260F6" w:rsidP="00C06769">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3E0B96" w:rsidRPr="003E0B96" w14:paraId="3B66FC1E" w14:textId="77777777" w:rsidTr="00572486">
        <w:trPr>
          <w:trHeight w:val="534"/>
        </w:trPr>
        <w:tc>
          <w:tcPr>
            <w:tcW w:w="7186" w:type="dxa"/>
          </w:tcPr>
          <w:p w14:paraId="1C94A8F8" w14:textId="77777777" w:rsidR="003E0B96" w:rsidRPr="00C83C11" w:rsidRDefault="00CE319A" w:rsidP="00CE319A">
            <w:pPr>
              <w:ind w:left="0" w:firstLine="0"/>
            </w:pPr>
            <w:r w:rsidRPr="00C83C11">
              <w:t xml:space="preserve">Change/reduced </w:t>
            </w:r>
            <w:r w:rsidR="003E0B96" w:rsidRPr="00C83C11">
              <w:t>contact with family and friends and other support networks</w:t>
            </w:r>
          </w:p>
        </w:tc>
        <w:tc>
          <w:tcPr>
            <w:tcW w:w="992" w:type="dxa"/>
          </w:tcPr>
          <w:p w14:paraId="0E22E74C" w14:textId="77777777" w:rsidR="003E0B96" w:rsidRPr="00A5625E" w:rsidRDefault="004260F6" w:rsidP="00C0676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6C1000BC" w14:textId="77777777" w:rsidR="003E0B96" w:rsidRPr="00A5625E" w:rsidRDefault="004260F6" w:rsidP="00C0676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3CF919FE" w14:textId="77777777" w:rsidR="003E0B96" w:rsidRPr="003E0B96" w:rsidRDefault="004260F6" w:rsidP="00C06769">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3E0B96" w:rsidRPr="003E0B96" w14:paraId="6011647C" w14:textId="77777777" w:rsidTr="00572486">
        <w:trPr>
          <w:trHeight w:val="534"/>
        </w:trPr>
        <w:tc>
          <w:tcPr>
            <w:tcW w:w="7186" w:type="dxa"/>
          </w:tcPr>
          <w:p w14:paraId="78E2D260" w14:textId="77777777" w:rsidR="003E0B96" w:rsidRPr="00C83C11" w:rsidRDefault="00EB40D9" w:rsidP="00EB40D9">
            <w:pPr>
              <w:ind w:left="0" w:firstLine="0"/>
            </w:pPr>
            <w:r w:rsidRPr="00C83C11">
              <w:t xml:space="preserve">New concerns around increased use of </w:t>
            </w:r>
            <w:r w:rsidR="00CE319A" w:rsidRPr="00C83C11">
              <w:t>drugs and alcohol.  Referring to using drugs frequently, use of street names for drugs.</w:t>
            </w:r>
          </w:p>
        </w:tc>
        <w:tc>
          <w:tcPr>
            <w:tcW w:w="992" w:type="dxa"/>
          </w:tcPr>
          <w:p w14:paraId="30ADB805" w14:textId="77777777" w:rsidR="003E0B96" w:rsidRPr="00A5625E" w:rsidRDefault="004260F6" w:rsidP="00C0676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13795722" w14:textId="77777777" w:rsidR="003E0B96" w:rsidRPr="00A5625E" w:rsidRDefault="004260F6" w:rsidP="00C0676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3110797C" w14:textId="77777777" w:rsidR="003E0B96" w:rsidRPr="003E0B96" w:rsidRDefault="004260F6" w:rsidP="00C06769">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5D4C5069" w14:textId="77777777" w:rsidTr="00572486">
        <w:trPr>
          <w:trHeight w:val="534"/>
        </w:trPr>
        <w:tc>
          <w:tcPr>
            <w:tcW w:w="7186" w:type="dxa"/>
          </w:tcPr>
          <w:p w14:paraId="1648CC1B" w14:textId="77777777" w:rsidR="00EF730C" w:rsidRPr="00C83C11" w:rsidRDefault="00C1053E" w:rsidP="00C1053E">
            <w:pPr>
              <w:ind w:left="0" w:firstLine="0"/>
            </w:pPr>
            <w:r w:rsidRPr="00C83C11">
              <w:t>Change</w:t>
            </w:r>
            <w:r w:rsidR="00CE319A" w:rsidRPr="00C83C11">
              <w:t>s</w:t>
            </w:r>
            <w:r w:rsidRPr="00C83C11">
              <w:t xml:space="preserve"> in mood</w:t>
            </w:r>
            <w:r w:rsidR="00EF730C" w:rsidRPr="00C83C11">
              <w:t xml:space="preserve">, </w:t>
            </w:r>
            <w:r w:rsidR="00CE319A" w:rsidRPr="00C83C11">
              <w:t xml:space="preserve">increased </w:t>
            </w:r>
            <w:proofErr w:type="gramStart"/>
            <w:r w:rsidR="00EF730C" w:rsidRPr="00C83C11">
              <w:t>agitation</w:t>
            </w:r>
            <w:proofErr w:type="gramEnd"/>
            <w:r w:rsidR="00EF730C" w:rsidRPr="00C83C11">
              <w:t xml:space="preserve"> and paranoia</w:t>
            </w:r>
          </w:p>
        </w:tc>
        <w:tc>
          <w:tcPr>
            <w:tcW w:w="992" w:type="dxa"/>
          </w:tcPr>
          <w:p w14:paraId="01CAE03C"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5F0908A7"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789DEAF9"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6C3E7781" w14:textId="77777777" w:rsidTr="00572486">
        <w:trPr>
          <w:trHeight w:val="534"/>
        </w:trPr>
        <w:tc>
          <w:tcPr>
            <w:tcW w:w="7186" w:type="dxa"/>
          </w:tcPr>
          <w:p w14:paraId="53B5B305" w14:textId="77777777" w:rsidR="00EF730C" w:rsidRPr="00C83C11" w:rsidRDefault="00EF730C" w:rsidP="00EF730C">
            <w:pPr>
              <w:ind w:left="0" w:firstLine="0"/>
            </w:pPr>
            <w:r w:rsidRPr="00C83C11">
              <w:t>Noticeable change of self-image/appearance or dress/ deterioration of personal hygiene</w:t>
            </w:r>
          </w:p>
        </w:tc>
        <w:tc>
          <w:tcPr>
            <w:tcW w:w="992" w:type="dxa"/>
          </w:tcPr>
          <w:p w14:paraId="7CA1AFB6"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61DEE4B5"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3EF8DCE1"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00F80BCE" w14:textId="77777777" w:rsidTr="00572486">
        <w:trPr>
          <w:trHeight w:val="534"/>
        </w:trPr>
        <w:tc>
          <w:tcPr>
            <w:tcW w:w="7186" w:type="dxa"/>
          </w:tcPr>
          <w:p w14:paraId="337B92EA" w14:textId="77777777" w:rsidR="00EF730C" w:rsidRPr="00C83C11" w:rsidRDefault="00EF730C" w:rsidP="00EF730C">
            <w:pPr>
              <w:ind w:left="0" w:firstLine="0"/>
            </w:pPr>
            <w:r w:rsidRPr="00C83C11">
              <w:t>Peer on peer abuse, including sexualised bullying</w:t>
            </w:r>
          </w:p>
        </w:tc>
        <w:tc>
          <w:tcPr>
            <w:tcW w:w="992" w:type="dxa"/>
          </w:tcPr>
          <w:p w14:paraId="26BFE903"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2B5ACEF0"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55C1A587"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088B4E1D" w14:textId="77777777" w:rsidTr="00572486">
        <w:trPr>
          <w:trHeight w:val="534"/>
        </w:trPr>
        <w:tc>
          <w:tcPr>
            <w:tcW w:w="7186" w:type="dxa"/>
          </w:tcPr>
          <w:p w14:paraId="46E9968E" w14:textId="77777777" w:rsidR="00EF730C" w:rsidRPr="00C83C11" w:rsidRDefault="00EF730C" w:rsidP="00EF730C">
            <w:pPr>
              <w:ind w:left="0" w:firstLine="0"/>
            </w:pPr>
            <w:r w:rsidRPr="00C83C11">
              <w:t>Reported frequent unknown visitors to the property</w:t>
            </w:r>
          </w:p>
        </w:tc>
        <w:tc>
          <w:tcPr>
            <w:tcW w:w="992" w:type="dxa"/>
          </w:tcPr>
          <w:p w14:paraId="0A41B2B0"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1570B480"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1FC94C92"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315A0B41" w14:textId="77777777" w:rsidTr="00572486">
        <w:trPr>
          <w:trHeight w:val="534"/>
        </w:trPr>
        <w:tc>
          <w:tcPr>
            <w:tcW w:w="7186" w:type="dxa"/>
          </w:tcPr>
          <w:p w14:paraId="6340768A" w14:textId="77777777" w:rsidR="00EF730C" w:rsidRPr="00845F09" w:rsidRDefault="00EF730C" w:rsidP="00EF730C">
            <w:r>
              <w:t>S</w:t>
            </w:r>
            <w:r w:rsidR="00C1053E">
              <w:t xml:space="preserve">ecrecy around relationships, </w:t>
            </w:r>
            <w:proofErr w:type="gramStart"/>
            <w:r>
              <w:t>friendships</w:t>
            </w:r>
            <w:proofErr w:type="gramEnd"/>
            <w:r w:rsidR="00C1053E">
              <w:t xml:space="preserve"> and whereabouts</w:t>
            </w:r>
          </w:p>
        </w:tc>
        <w:tc>
          <w:tcPr>
            <w:tcW w:w="992" w:type="dxa"/>
          </w:tcPr>
          <w:p w14:paraId="3B107B54"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02580E46"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07285538"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3CFCBCBC" w14:textId="77777777" w:rsidTr="00572486">
        <w:trPr>
          <w:trHeight w:val="534"/>
        </w:trPr>
        <w:tc>
          <w:tcPr>
            <w:tcW w:w="7186" w:type="dxa"/>
          </w:tcPr>
          <w:p w14:paraId="666E9923" w14:textId="77777777" w:rsidR="00EF730C" w:rsidRDefault="00EB40D9" w:rsidP="00EB40D9">
            <w:r>
              <w:t xml:space="preserve">No secure place to live, such as no fixed abode, transient lifestyle, homelessness, unstable </w:t>
            </w:r>
            <w:r w:rsidR="007A0DE0">
              <w:t>sofa surfing</w:t>
            </w:r>
            <w:r>
              <w:t>, re</w:t>
            </w:r>
            <w:r w:rsidR="00EF730C" w:rsidRPr="00845F09">
              <w:t xml:space="preserve">gular tenancy breakdowns </w:t>
            </w:r>
          </w:p>
        </w:tc>
        <w:tc>
          <w:tcPr>
            <w:tcW w:w="992" w:type="dxa"/>
          </w:tcPr>
          <w:p w14:paraId="3BF5D12F"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6066C4CD"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6198C64F"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1C6F6610" w14:textId="77777777" w:rsidTr="00572486">
        <w:trPr>
          <w:trHeight w:val="534"/>
        </w:trPr>
        <w:tc>
          <w:tcPr>
            <w:tcW w:w="7186" w:type="dxa"/>
          </w:tcPr>
          <w:p w14:paraId="46E151B0" w14:textId="77777777" w:rsidR="00EF730C" w:rsidRDefault="00C1053E" w:rsidP="00EF730C">
            <w:pPr>
              <w:ind w:left="0" w:firstLine="0"/>
              <w:rPr>
                <w:sz w:val="22"/>
              </w:rPr>
            </w:pPr>
            <w:r>
              <w:rPr>
                <w:sz w:val="22"/>
              </w:rPr>
              <w:t>Concerns that property belongi</w:t>
            </w:r>
            <w:r w:rsidR="00CE319A">
              <w:rPr>
                <w:sz w:val="22"/>
              </w:rPr>
              <w:t xml:space="preserve">ng to the young person is </w:t>
            </w:r>
            <w:r>
              <w:rPr>
                <w:sz w:val="22"/>
              </w:rPr>
              <w:t xml:space="preserve">used for exploitation purposes, such as their home.  This is known as cuckooing. </w:t>
            </w:r>
          </w:p>
        </w:tc>
        <w:tc>
          <w:tcPr>
            <w:tcW w:w="992" w:type="dxa"/>
          </w:tcPr>
          <w:p w14:paraId="4D079B2A"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37D86603"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03CE4D12"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16C8D6CF" w14:textId="77777777" w:rsidTr="00572486">
        <w:trPr>
          <w:trHeight w:val="534"/>
        </w:trPr>
        <w:tc>
          <w:tcPr>
            <w:tcW w:w="7186" w:type="dxa"/>
          </w:tcPr>
          <w:p w14:paraId="78AB21F7" w14:textId="77777777" w:rsidR="00EF730C" w:rsidRPr="00A5625E" w:rsidRDefault="00EF730C" w:rsidP="00EF730C">
            <w:pPr>
              <w:ind w:left="0" w:firstLine="0"/>
              <w:rPr>
                <w:sz w:val="22"/>
              </w:rPr>
            </w:pPr>
            <w:r>
              <w:rPr>
                <w:sz w:val="22"/>
              </w:rPr>
              <w:t xml:space="preserve">Going missing or moving without warning </w:t>
            </w:r>
          </w:p>
        </w:tc>
        <w:tc>
          <w:tcPr>
            <w:tcW w:w="992" w:type="dxa"/>
          </w:tcPr>
          <w:p w14:paraId="5842FCBC"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1CE6A9D1"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580D7185"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33CC6AFB" w14:textId="77777777" w:rsidTr="00572486">
        <w:trPr>
          <w:trHeight w:val="534"/>
        </w:trPr>
        <w:tc>
          <w:tcPr>
            <w:tcW w:w="7186" w:type="dxa"/>
          </w:tcPr>
          <w:p w14:paraId="31E56E5C" w14:textId="77777777" w:rsidR="00EF730C" w:rsidRPr="00A5625E" w:rsidRDefault="00EF730C" w:rsidP="00EF730C">
            <w:pPr>
              <w:ind w:left="0" w:firstLine="0"/>
              <w:rPr>
                <w:sz w:val="22"/>
              </w:rPr>
            </w:pPr>
            <w:r w:rsidRPr="00A5625E">
              <w:rPr>
                <w:sz w:val="22"/>
              </w:rPr>
              <w:t>Going to unsafe places i.e. known houses or places identified as a risk</w:t>
            </w:r>
          </w:p>
        </w:tc>
        <w:tc>
          <w:tcPr>
            <w:tcW w:w="992" w:type="dxa"/>
          </w:tcPr>
          <w:p w14:paraId="49C78AE0"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072789D9"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12DFEE7A"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5D815660" w14:textId="77777777" w:rsidTr="00572486">
        <w:trPr>
          <w:trHeight w:val="534"/>
        </w:trPr>
        <w:tc>
          <w:tcPr>
            <w:tcW w:w="7186" w:type="dxa"/>
          </w:tcPr>
          <w:p w14:paraId="4430DC8D" w14:textId="77777777" w:rsidR="00EF730C" w:rsidRPr="00A5625E" w:rsidRDefault="00EF730C" w:rsidP="00EF730C">
            <w:pPr>
              <w:ind w:left="0" w:firstLine="0"/>
              <w:rPr>
                <w:sz w:val="22"/>
              </w:rPr>
            </w:pPr>
            <w:r>
              <w:rPr>
                <w:sz w:val="22"/>
              </w:rPr>
              <w:t xml:space="preserve">Being collected / dropped off in </w:t>
            </w:r>
            <w:r w:rsidR="00C1053E">
              <w:rPr>
                <w:sz w:val="22"/>
              </w:rPr>
              <w:t xml:space="preserve">unknown </w:t>
            </w:r>
            <w:r>
              <w:rPr>
                <w:sz w:val="22"/>
              </w:rPr>
              <w:t xml:space="preserve">cars and access to </w:t>
            </w:r>
            <w:r w:rsidR="00C1053E">
              <w:rPr>
                <w:sz w:val="22"/>
              </w:rPr>
              <w:t xml:space="preserve">new </w:t>
            </w:r>
            <w:r>
              <w:rPr>
                <w:sz w:val="22"/>
              </w:rPr>
              <w:t xml:space="preserve">vehicles </w:t>
            </w:r>
          </w:p>
        </w:tc>
        <w:tc>
          <w:tcPr>
            <w:tcW w:w="992" w:type="dxa"/>
          </w:tcPr>
          <w:p w14:paraId="2189DDFF"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41165222"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1059BBAB"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2161F7F4" w14:textId="77777777" w:rsidTr="00572486">
        <w:trPr>
          <w:trHeight w:val="534"/>
        </w:trPr>
        <w:tc>
          <w:tcPr>
            <w:tcW w:w="7186" w:type="dxa"/>
          </w:tcPr>
          <w:p w14:paraId="45DB971D" w14:textId="77777777" w:rsidR="00EF730C" w:rsidRPr="00A5625E" w:rsidRDefault="00EF730C" w:rsidP="00EF730C">
            <w:pPr>
              <w:ind w:left="0" w:firstLine="0"/>
              <w:rPr>
                <w:sz w:val="22"/>
              </w:rPr>
            </w:pPr>
            <w:r w:rsidRPr="00A5625E">
              <w:rPr>
                <w:sz w:val="22"/>
              </w:rPr>
              <w:lastRenderedPageBreak/>
              <w:t>A</w:t>
            </w:r>
            <w:r>
              <w:rPr>
                <w:sz w:val="22"/>
              </w:rPr>
              <w:t xml:space="preserve">ssociating with peers </w:t>
            </w:r>
            <w:r w:rsidRPr="00A5625E">
              <w:rPr>
                <w:sz w:val="22"/>
              </w:rPr>
              <w:t>with a known risk of exploitation</w:t>
            </w:r>
          </w:p>
        </w:tc>
        <w:tc>
          <w:tcPr>
            <w:tcW w:w="992" w:type="dxa"/>
          </w:tcPr>
          <w:p w14:paraId="1440FF24"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1C88C61F"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46255606"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3FAAA036" w14:textId="77777777" w:rsidTr="00572486">
        <w:trPr>
          <w:trHeight w:val="534"/>
        </w:trPr>
        <w:tc>
          <w:tcPr>
            <w:tcW w:w="7186" w:type="dxa"/>
          </w:tcPr>
          <w:p w14:paraId="467201F7" w14:textId="77777777" w:rsidR="00EF730C" w:rsidRPr="00A5625E" w:rsidRDefault="00EF730C" w:rsidP="00EF730C">
            <w:pPr>
              <w:ind w:left="0" w:firstLine="0"/>
              <w:rPr>
                <w:sz w:val="22"/>
              </w:rPr>
            </w:pPr>
            <w:r w:rsidRPr="00A5625E">
              <w:rPr>
                <w:sz w:val="22"/>
              </w:rPr>
              <w:t>Arranging to meet for sexual activity</w:t>
            </w:r>
            <w:r w:rsidR="00C1053E">
              <w:rPr>
                <w:sz w:val="22"/>
              </w:rPr>
              <w:t xml:space="preserve"> for money or gain</w:t>
            </w:r>
          </w:p>
        </w:tc>
        <w:tc>
          <w:tcPr>
            <w:tcW w:w="992" w:type="dxa"/>
          </w:tcPr>
          <w:p w14:paraId="1EC22EA9"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1A84B947"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70C48EE3"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174CE7C3" w14:textId="77777777" w:rsidTr="00572486">
        <w:trPr>
          <w:trHeight w:val="534"/>
        </w:trPr>
        <w:tc>
          <w:tcPr>
            <w:tcW w:w="7186" w:type="dxa"/>
          </w:tcPr>
          <w:p w14:paraId="0FD11A4D" w14:textId="77777777" w:rsidR="00EF730C" w:rsidRPr="00A5625E" w:rsidRDefault="00EF730C" w:rsidP="00EF730C">
            <w:pPr>
              <w:ind w:left="0" w:firstLine="0"/>
              <w:rPr>
                <w:sz w:val="22"/>
              </w:rPr>
            </w:pPr>
            <w:r w:rsidRPr="00A5625E">
              <w:rPr>
                <w:sz w:val="22"/>
              </w:rPr>
              <w:t>Making and then withdrawing a complaint/s</w:t>
            </w:r>
            <w:r>
              <w:rPr>
                <w:sz w:val="22"/>
              </w:rPr>
              <w:t xml:space="preserve"> – partial disclosures</w:t>
            </w:r>
          </w:p>
        </w:tc>
        <w:tc>
          <w:tcPr>
            <w:tcW w:w="992" w:type="dxa"/>
          </w:tcPr>
          <w:p w14:paraId="63EAB7EA"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3E9E71D6"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5F81F2CF"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63EEFCCB" w14:textId="77777777" w:rsidTr="00572486">
        <w:trPr>
          <w:trHeight w:val="534"/>
        </w:trPr>
        <w:tc>
          <w:tcPr>
            <w:tcW w:w="7186" w:type="dxa"/>
          </w:tcPr>
          <w:p w14:paraId="7C63E147" w14:textId="77777777" w:rsidR="00EF730C" w:rsidRPr="00A5625E" w:rsidRDefault="00EF730C" w:rsidP="00EF730C">
            <w:pPr>
              <w:ind w:left="0" w:firstLine="0"/>
              <w:rPr>
                <w:sz w:val="22"/>
              </w:rPr>
            </w:pPr>
            <w:r>
              <w:rPr>
                <w:sz w:val="22"/>
              </w:rPr>
              <w:t>Unexplained i</w:t>
            </w:r>
            <w:r w:rsidRPr="00A5625E">
              <w:rPr>
                <w:sz w:val="22"/>
              </w:rPr>
              <w:t>njuries</w:t>
            </w:r>
          </w:p>
        </w:tc>
        <w:tc>
          <w:tcPr>
            <w:tcW w:w="992" w:type="dxa"/>
          </w:tcPr>
          <w:p w14:paraId="1EC65EE6"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3B336C01"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3EC34305"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65327761" w14:textId="77777777" w:rsidTr="00572486">
        <w:trPr>
          <w:trHeight w:val="534"/>
        </w:trPr>
        <w:tc>
          <w:tcPr>
            <w:tcW w:w="7186" w:type="dxa"/>
          </w:tcPr>
          <w:p w14:paraId="6264D9C0" w14:textId="77777777" w:rsidR="00EF730C" w:rsidRPr="00A5625E" w:rsidRDefault="00D06CAC" w:rsidP="00EF730C">
            <w:pPr>
              <w:rPr>
                <w:sz w:val="22"/>
              </w:rPr>
            </w:pPr>
            <w:r w:rsidRPr="00A5625E">
              <w:rPr>
                <w:sz w:val="22"/>
              </w:rPr>
              <w:t xml:space="preserve">Coerced into sexual activity </w:t>
            </w:r>
            <w:r>
              <w:rPr>
                <w:sz w:val="22"/>
              </w:rPr>
              <w:t xml:space="preserve">/ </w:t>
            </w:r>
            <w:r w:rsidRPr="00A5625E">
              <w:rPr>
                <w:sz w:val="22"/>
              </w:rPr>
              <w:t xml:space="preserve">Evidence of grooming  </w:t>
            </w:r>
          </w:p>
        </w:tc>
        <w:tc>
          <w:tcPr>
            <w:tcW w:w="992" w:type="dxa"/>
          </w:tcPr>
          <w:p w14:paraId="52028B11"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469DEFBB"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3402A9A2"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46DB8908" w14:textId="77777777" w:rsidTr="00572486">
        <w:trPr>
          <w:trHeight w:val="534"/>
        </w:trPr>
        <w:tc>
          <w:tcPr>
            <w:tcW w:w="7186" w:type="dxa"/>
          </w:tcPr>
          <w:p w14:paraId="5C1AA1AC" w14:textId="77777777" w:rsidR="00D06CAC" w:rsidRDefault="00D06CAC" w:rsidP="00D06CAC">
            <w:pPr>
              <w:rPr>
                <w:rFonts w:ascii="Calibri" w:eastAsiaTheme="minorHAnsi" w:hAnsi="Calibri" w:cs="Calibri"/>
                <w:color w:val="auto"/>
                <w:sz w:val="22"/>
              </w:rPr>
            </w:pPr>
            <w:r>
              <w:t>Isolation/ low self-esteem</w:t>
            </w:r>
          </w:p>
          <w:p w14:paraId="04B930BC" w14:textId="77777777" w:rsidR="00EF730C" w:rsidRPr="00A5625E" w:rsidRDefault="00D06CAC" w:rsidP="00D06CAC">
            <w:pPr>
              <w:ind w:left="0" w:firstLine="0"/>
              <w:rPr>
                <w:sz w:val="22"/>
              </w:rPr>
            </w:pPr>
            <w:r>
              <w:t>Impressionable/easily trusting/easily intimidated</w:t>
            </w:r>
          </w:p>
        </w:tc>
        <w:tc>
          <w:tcPr>
            <w:tcW w:w="992" w:type="dxa"/>
          </w:tcPr>
          <w:p w14:paraId="4F8F4954" w14:textId="77777777" w:rsidR="00EF730C" w:rsidRPr="00A5625E" w:rsidRDefault="00EF730C" w:rsidP="00EF730C">
            <w:pPr>
              <w:ind w:left="0" w:firstLine="0"/>
              <w:rPr>
                <w:sz w:val="22"/>
              </w:rPr>
            </w:pPr>
          </w:p>
        </w:tc>
        <w:tc>
          <w:tcPr>
            <w:tcW w:w="992" w:type="dxa"/>
          </w:tcPr>
          <w:p w14:paraId="46FCFBB9" w14:textId="77777777" w:rsidR="00EF730C" w:rsidRPr="00A5625E" w:rsidRDefault="00EF730C" w:rsidP="00EF730C">
            <w:pPr>
              <w:ind w:left="0" w:firstLine="0"/>
              <w:rPr>
                <w:sz w:val="22"/>
              </w:rPr>
            </w:pPr>
          </w:p>
        </w:tc>
        <w:tc>
          <w:tcPr>
            <w:tcW w:w="993" w:type="dxa"/>
          </w:tcPr>
          <w:p w14:paraId="7251CABC" w14:textId="77777777" w:rsidR="00EF730C" w:rsidRPr="003E0B96" w:rsidRDefault="00EF730C" w:rsidP="00EF730C">
            <w:pPr>
              <w:ind w:left="0" w:firstLine="0"/>
              <w:rPr>
                <w:szCs w:val="24"/>
              </w:rPr>
            </w:pPr>
          </w:p>
        </w:tc>
      </w:tr>
      <w:tr w:rsidR="00EF730C" w:rsidRPr="003E0B96" w14:paraId="52ED2FB9" w14:textId="77777777" w:rsidTr="00572486">
        <w:trPr>
          <w:trHeight w:val="534"/>
        </w:trPr>
        <w:tc>
          <w:tcPr>
            <w:tcW w:w="7186" w:type="dxa"/>
          </w:tcPr>
          <w:p w14:paraId="6F24BFC3" w14:textId="77777777" w:rsidR="00EF730C" w:rsidRPr="00A5625E" w:rsidRDefault="00EF730C" w:rsidP="00EF730C">
            <w:pPr>
              <w:ind w:left="0" w:firstLine="0"/>
              <w:rPr>
                <w:sz w:val="22"/>
              </w:rPr>
            </w:pPr>
            <w:r w:rsidRPr="00A5625E">
              <w:rPr>
                <w:sz w:val="22"/>
              </w:rPr>
              <w:t xml:space="preserve">Unaccounted for money or goods including mobile phones, </w:t>
            </w:r>
            <w:proofErr w:type="gramStart"/>
            <w:r w:rsidRPr="00A5625E">
              <w:rPr>
                <w:sz w:val="22"/>
              </w:rPr>
              <w:t>drugs</w:t>
            </w:r>
            <w:proofErr w:type="gramEnd"/>
            <w:r w:rsidRPr="00A5625E">
              <w:rPr>
                <w:sz w:val="22"/>
              </w:rPr>
              <w:t xml:space="preserve"> and alcohol</w:t>
            </w:r>
          </w:p>
        </w:tc>
        <w:tc>
          <w:tcPr>
            <w:tcW w:w="992" w:type="dxa"/>
          </w:tcPr>
          <w:p w14:paraId="6FDD7D18"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1F14F93B"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02AA1B7D"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7F0626FA" w14:textId="77777777" w:rsidTr="00572486">
        <w:trPr>
          <w:trHeight w:val="534"/>
        </w:trPr>
        <w:tc>
          <w:tcPr>
            <w:tcW w:w="7186" w:type="dxa"/>
          </w:tcPr>
          <w:p w14:paraId="704CB794" w14:textId="77777777" w:rsidR="00EF730C" w:rsidRPr="00A5625E" w:rsidRDefault="00EF730C" w:rsidP="00EF730C">
            <w:pPr>
              <w:ind w:left="0" w:firstLine="0"/>
              <w:rPr>
                <w:sz w:val="22"/>
              </w:rPr>
            </w:pPr>
            <w:r>
              <w:rPr>
                <w:sz w:val="22"/>
              </w:rPr>
              <w:t>Multiple phones and telephone numbers</w:t>
            </w:r>
          </w:p>
        </w:tc>
        <w:tc>
          <w:tcPr>
            <w:tcW w:w="992" w:type="dxa"/>
          </w:tcPr>
          <w:p w14:paraId="4A2BA4C6"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075D0B16"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177F0597"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2706B0A4" w14:textId="77777777" w:rsidTr="00572486">
        <w:trPr>
          <w:trHeight w:val="534"/>
        </w:trPr>
        <w:tc>
          <w:tcPr>
            <w:tcW w:w="7186" w:type="dxa"/>
          </w:tcPr>
          <w:p w14:paraId="2A123CB5" w14:textId="77777777" w:rsidR="00EF730C" w:rsidRPr="00A5625E" w:rsidRDefault="00EF730C" w:rsidP="00EF730C">
            <w:pPr>
              <w:ind w:left="0" w:firstLine="0"/>
              <w:rPr>
                <w:sz w:val="22"/>
              </w:rPr>
            </w:pPr>
            <w:r w:rsidRPr="00A5625E">
              <w:rPr>
                <w:sz w:val="22"/>
              </w:rPr>
              <w:t>Increased interest in making money or need for money</w:t>
            </w:r>
          </w:p>
        </w:tc>
        <w:tc>
          <w:tcPr>
            <w:tcW w:w="992" w:type="dxa"/>
          </w:tcPr>
          <w:p w14:paraId="18AFB736"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281442B9"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2C507E36"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1779EFD6" w14:textId="77777777" w:rsidTr="00572486">
        <w:trPr>
          <w:trHeight w:val="534"/>
        </w:trPr>
        <w:tc>
          <w:tcPr>
            <w:tcW w:w="7186" w:type="dxa"/>
          </w:tcPr>
          <w:p w14:paraId="46B340F2" w14:textId="77777777" w:rsidR="00EF730C" w:rsidRPr="00A5625E" w:rsidRDefault="00CE319A" w:rsidP="00CE319A">
            <w:pPr>
              <w:ind w:left="0" w:firstLine="0"/>
              <w:rPr>
                <w:sz w:val="22"/>
              </w:rPr>
            </w:pPr>
            <w:r>
              <w:rPr>
                <w:sz w:val="22"/>
              </w:rPr>
              <w:t>Increase in frequency/ severity of s</w:t>
            </w:r>
            <w:r w:rsidR="00EF730C" w:rsidRPr="00A5625E">
              <w:rPr>
                <w:sz w:val="22"/>
              </w:rPr>
              <w:t>elf-harming</w:t>
            </w:r>
            <w:r w:rsidR="00D06CAC">
              <w:rPr>
                <w:sz w:val="22"/>
              </w:rPr>
              <w:t xml:space="preserve"> incidents</w:t>
            </w:r>
          </w:p>
        </w:tc>
        <w:tc>
          <w:tcPr>
            <w:tcW w:w="992" w:type="dxa"/>
          </w:tcPr>
          <w:p w14:paraId="65CF54AF"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5DF0B66F"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769399A3"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6660CCA2" w14:textId="77777777" w:rsidTr="00572486">
        <w:trPr>
          <w:trHeight w:val="534"/>
        </w:trPr>
        <w:tc>
          <w:tcPr>
            <w:tcW w:w="7186" w:type="dxa"/>
          </w:tcPr>
          <w:p w14:paraId="3BF2B4B1" w14:textId="77777777" w:rsidR="00EF730C" w:rsidRPr="00A5625E" w:rsidRDefault="00EF730C" w:rsidP="00EF730C">
            <w:pPr>
              <w:ind w:left="0" w:firstLine="0"/>
              <w:rPr>
                <w:sz w:val="22"/>
              </w:rPr>
            </w:pPr>
            <w:r w:rsidRPr="00A5625E">
              <w:rPr>
                <w:sz w:val="22"/>
              </w:rPr>
              <w:t xml:space="preserve">Offending </w:t>
            </w:r>
            <w:r>
              <w:rPr>
                <w:sz w:val="22"/>
              </w:rPr>
              <w:t xml:space="preserve">e.g. </w:t>
            </w:r>
            <w:r w:rsidRPr="00A5625E">
              <w:rPr>
                <w:sz w:val="22"/>
              </w:rPr>
              <w:t xml:space="preserve">violence, </w:t>
            </w:r>
            <w:proofErr w:type="gramStart"/>
            <w:r w:rsidRPr="00A5625E">
              <w:rPr>
                <w:sz w:val="22"/>
              </w:rPr>
              <w:t>theft</w:t>
            </w:r>
            <w:proofErr w:type="gramEnd"/>
            <w:r w:rsidRPr="00A5625E">
              <w:rPr>
                <w:sz w:val="22"/>
              </w:rPr>
              <w:t xml:space="preserve"> and drug dealing</w:t>
            </w:r>
          </w:p>
        </w:tc>
        <w:tc>
          <w:tcPr>
            <w:tcW w:w="992" w:type="dxa"/>
          </w:tcPr>
          <w:p w14:paraId="690ABCDF"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5BFC974B"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044501C0"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06B12226" w14:textId="77777777" w:rsidTr="00572486">
        <w:trPr>
          <w:trHeight w:val="534"/>
        </w:trPr>
        <w:tc>
          <w:tcPr>
            <w:tcW w:w="7186" w:type="dxa"/>
          </w:tcPr>
          <w:p w14:paraId="2A97514C" w14:textId="77777777" w:rsidR="00EF730C" w:rsidRPr="00B77349" w:rsidRDefault="00EF730C" w:rsidP="00EF730C">
            <w:pPr>
              <w:ind w:left="0" w:firstLine="0"/>
              <w:rPr>
                <w:sz w:val="22"/>
              </w:rPr>
            </w:pPr>
            <w:r w:rsidRPr="00A5625E">
              <w:rPr>
                <w:sz w:val="22"/>
              </w:rPr>
              <w:t xml:space="preserve">Gang member or association with gangs or </w:t>
            </w:r>
            <w:r w:rsidRPr="002F3E0B">
              <w:rPr>
                <w:sz w:val="22"/>
              </w:rPr>
              <w:t>extremist thinking</w:t>
            </w:r>
            <w:r>
              <w:rPr>
                <w:sz w:val="22"/>
              </w:rPr>
              <w:t xml:space="preserve"> i</w:t>
            </w:r>
            <w:r w:rsidRPr="00C0214D">
              <w:rPr>
                <w:sz w:val="22"/>
              </w:rPr>
              <w:t xml:space="preserve">ncluding </w:t>
            </w:r>
            <w:r>
              <w:rPr>
                <w:sz w:val="22"/>
              </w:rPr>
              <w:t>‘</w:t>
            </w:r>
            <w:r w:rsidRPr="00C0214D">
              <w:rPr>
                <w:sz w:val="22"/>
              </w:rPr>
              <w:t>normalisation</w:t>
            </w:r>
            <w:r>
              <w:rPr>
                <w:sz w:val="22"/>
              </w:rPr>
              <w:t>’</w:t>
            </w:r>
            <w:r w:rsidRPr="00C0214D">
              <w:rPr>
                <w:sz w:val="22"/>
              </w:rPr>
              <w:t xml:space="preserve"> of gang violence and criminality</w:t>
            </w:r>
            <w:r>
              <w:rPr>
                <w:sz w:val="22"/>
              </w:rPr>
              <w:t>.</w:t>
            </w:r>
            <w:r w:rsidRPr="00C0214D">
              <w:rPr>
                <w:sz w:val="22"/>
              </w:rPr>
              <w:t xml:space="preserve"> </w:t>
            </w:r>
            <w:r w:rsidRPr="00B77349">
              <w:rPr>
                <w:sz w:val="22"/>
              </w:rPr>
              <w:t>Consideration to be given to:</w:t>
            </w:r>
          </w:p>
          <w:p w14:paraId="0A16A069" w14:textId="77777777" w:rsidR="00EF730C" w:rsidRPr="00B77349" w:rsidRDefault="00EF730C" w:rsidP="00EF730C">
            <w:pPr>
              <w:pStyle w:val="ListParagraph"/>
              <w:numPr>
                <w:ilvl w:val="0"/>
                <w:numId w:val="57"/>
              </w:numPr>
              <w:rPr>
                <w:sz w:val="22"/>
              </w:rPr>
            </w:pPr>
            <w:r w:rsidRPr="00B77349">
              <w:rPr>
                <w:sz w:val="22"/>
              </w:rPr>
              <w:t>Graffiti style ‘tags’ on possessions</w:t>
            </w:r>
          </w:p>
          <w:p w14:paraId="2114A0C8" w14:textId="77777777" w:rsidR="00EF730C" w:rsidRPr="00B77349" w:rsidRDefault="00EF730C" w:rsidP="00EF730C">
            <w:pPr>
              <w:pStyle w:val="ListParagraph"/>
              <w:numPr>
                <w:ilvl w:val="0"/>
                <w:numId w:val="57"/>
              </w:numPr>
              <w:rPr>
                <w:sz w:val="22"/>
              </w:rPr>
            </w:pPr>
            <w:r w:rsidRPr="00B77349">
              <w:rPr>
                <w:sz w:val="22"/>
              </w:rPr>
              <w:t>Starting to adopt certain types of groups behaviours e.g. ways of talking, hand signs and abbreviated text</w:t>
            </w:r>
          </w:p>
          <w:p w14:paraId="2F68DAD2" w14:textId="77777777" w:rsidR="00EF730C" w:rsidRDefault="00EF730C" w:rsidP="00EF730C">
            <w:pPr>
              <w:pStyle w:val="ListParagraph"/>
              <w:numPr>
                <w:ilvl w:val="0"/>
                <w:numId w:val="57"/>
              </w:numPr>
              <w:rPr>
                <w:sz w:val="22"/>
              </w:rPr>
            </w:pPr>
            <w:r w:rsidRPr="00B77349">
              <w:rPr>
                <w:sz w:val="22"/>
              </w:rPr>
              <w:t xml:space="preserve">New nicknames   </w:t>
            </w:r>
          </w:p>
          <w:p w14:paraId="649F6CAC" w14:textId="77777777" w:rsidR="00C1053E" w:rsidRPr="00B77349" w:rsidRDefault="00C1053E" w:rsidP="00EF730C">
            <w:pPr>
              <w:pStyle w:val="ListParagraph"/>
              <w:numPr>
                <w:ilvl w:val="0"/>
                <w:numId w:val="57"/>
              </w:numPr>
              <w:rPr>
                <w:sz w:val="22"/>
              </w:rPr>
            </w:pPr>
            <w:r>
              <w:rPr>
                <w:sz w:val="22"/>
              </w:rPr>
              <w:t>Use of new language, new terms, such as “Trap House”</w:t>
            </w:r>
          </w:p>
        </w:tc>
        <w:tc>
          <w:tcPr>
            <w:tcW w:w="992" w:type="dxa"/>
          </w:tcPr>
          <w:p w14:paraId="53190023"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01273003"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576988C7"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44042771" w14:textId="77777777" w:rsidTr="00572486">
        <w:trPr>
          <w:trHeight w:val="534"/>
        </w:trPr>
        <w:tc>
          <w:tcPr>
            <w:tcW w:w="7186" w:type="dxa"/>
          </w:tcPr>
          <w:p w14:paraId="5477C14D" w14:textId="77777777" w:rsidR="00EF730C" w:rsidRPr="00A5625E" w:rsidRDefault="00EF730C" w:rsidP="00EF730C">
            <w:pPr>
              <w:ind w:left="0" w:firstLine="0"/>
              <w:rPr>
                <w:sz w:val="22"/>
              </w:rPr>
            </w:pPr>
            <w:r w:rsidRPr="00A5625E">
              <w:rPr>
                <w:sz w:val="22"/>
              </w:rPr>
              <w:t>Abduction and forced imprisonment</w:t>
            </w:r>
          </w:p>
        </w:tc>
        <w:tc>
          <w:tcPr>
            <w:tcW w:w="992" w:type="dxa"/>
          </w:tcPr>
          <w:p w14:paraId="113F9B57"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50370F74"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6B58AD7B"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6E416E0E" w14:textId="77777777" w:rsidTr="00572486">
        <w:trPr>
          <w:trHeight w:val="534"/>
        </w:trPr>
        <w:tc>
          <w:tcPr>
            <w:tcW w:w="7186" w:type="dxa"/>
          </w:tcPr>
          <w:p w14:paraId="6E69F948" w14:textId="77777777" w:rsidR="00EF730C" w:rsidRPr="00A5625E" w:rsidRDefault="00EF730C" w:rsidP="00EF730C">
            <w:pPr>
              <w:ind w:left="0" w:firstLine="0"/>
              <w:rPr>
                <w:sz w:val="22"/>
              </w:rPr>
            </w:pPr>
            <w:r>
              <w:rPr>
                <w:sz w:val="22"/>
              </w:rPr>
              <w:t>Indicators of m</w:t>
            </w:r>
            <w:r w:rsidRPr="00A5625E">
              <w:rPr>
                <w:sz w:val="22"/>
              </w:rPr>
              <w:t xml:space="preserve">odern </w:t>
            </w:r>
            <w:r>
              <w:rPr>
                <w:sz w:val="22"/>
              </w:rPr>
              <w:t>slavery/t</w:t>
            </w:r>
            <w:r w:rsidRPr="00A5625E">
              <w:rPr>
                <w:sz w:val="22"/>
              </w:rPr>
              <w:t>rafficking</w:t>
            </w:r>
          </w:p>
        </w:tc>
        <w:tc>
          <w:tcPr>
            <w:tcW w:w="992" w:type="dxa"/>
          </w:tcPr>
          <w:p w14:paraId="728D3A30"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2EFE272B"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67316D77"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54C7B770" w14:textId="77777777" w:rsidTr="00572486">
        <w:trPr>
          <w:trHeight w:val="534"/>
        </w:trPr>
        <w:tc>
          <w:tcPr>
            <w:tcW w:w="7186" w:type="dxa"/>
          </w:tcPr>
          <w:p w14:paraId="5F280AA4" w14:textId="77777777" w:rsidR="00EF730C" w:rsidRPr="00A5625E" w:rsidRDefault="00ED43D8" w:rsidP="00ED43D8">
            <w:pPr>
              <w:ind w:left="0" w:firstLine="0"/>
              <w:rPr>
                <w:sz w:val="22"/>
              </w:rPr>
            </w:pPr>
            <w:r>
              <w:rPr>
                <w:sz w:val="22"/>
              </w:rPr>
              <w:t>Concerns around multiple m</w:t>
            </w:r>
            <w:r w:rsidR="00EF730C" w:rsidRPr="00A5625E">
              <w:rPr>
                <w:sz w:val="22"/>
              </w:rPr>
              <w:t xml:space="preserve">iscarriages or terminations/presenting for pregnancy or </w:t>
            </w:r>
            <w:r w:rsidR="00EF730C">
              <w:rPr>
                <w:sz w:val="22"/>
              </w:rPr>
              <w:t>sexually transmitted infection (</w:t>
            </w:r>
            <w:r w:rsidR="00EF730C" w:rsidRPr="00A5625E">
              <w:rPr>
                <w:sz w:val="22"/>
              </w:rPr>
              <w:t>STI</w:t>
            </w:r>
            <w:r w:rsidR="00EF730C">
              <w:rPr>
                <w:sz w:val="22"/>
              </w:rPr>
              <w:t>)</w:t>
            </w:r>
            <w:r>
              <w:rPr>
                <w:sz w:val="22"/>
              </w:rPr>
              <w:t xml:space="preserve"> testing, with no obvious relationship.</w:t>
            </w:r>
          </w:p>
        </w:tc>
        <w:tc>
          <w:tcPr>
            <w:tcW w:w="992" w:type="dxa"/>
          </w:tcPr>
          <w:p w14:paraId="1E2D23A6"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44BD6AA0"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31B0555E"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70911C21" w14:textId="77777777" w:rsidTr="00572486">
        <w:trPr>
          <w:trHeight w:val="534"/>
        </w:trPr>
        <w:tc>
          <w:tcPr>
            <w:tcW w:w="7186" w:type="dxa"/>
          </w:tcPr>
          <w:p w14:paraId="0CD517B0" w14:textId="77777777" w:rsidR="00EF730C" w:rsidRPr="00A5625E" w:rsidRDefault="00EF730C" w:rsidP="00EF730C">
            <w:pPr>
              <w:ind w:left="0" w:firstLine="0"/>
              <w:rPr>
                <w:sz w:val="22"/>
              </w:rPr>
            </w:pPr>
            <w:r>
              <w:rPr>
                <w:sz w:val="22"/>
              </w:rPr>
              <w:t>Carrying w</w:t>
            </w:r>
            <w:r w:rsidRPr="00A5625E">
              <w:rPr>
                <w:sz w:val="22"/>
              </w:rPr>
              <w:t>eapons/feeling the need for protection</w:t>
            </w:r>
          </w:p>
        </w:tc>
        <w:tc>
          <w:tcPr>
            <w:tcW w:w="992" w:type="dxa"/>
          </w:tcPr>
          <w:p w14:paraId="65FA5FCD"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513A2366"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3E6CD76C"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07D05A42" w14:textId="77777777" w:rsidTr="00572486">
        <w:trPr>
          <w:trHeight w:val="534"/>
        </w:trPr>
        <w:tc>
          <w:tcPr>
            <w:tcW w:w="7186" w:type="dxa"/>
          </w:tcPr>
          <w:p w14:paraId="09F10C49" w14:textId="77777777" w:rsidR="00EF730C" w:rsidRPr="00A5625E" w:rsidRDefault="00EF730C" w:rsidP="00EF730C">
            <w:pPr>
              <w:ind w:left="0" w:firstLine="0"/>
              <w:rPr>
                <w:sz w:val="22"/>
              </w:rPr>
            </w:pPr>
            <w:r w:rsidRPr="00A5625E">
              <w:rPr>
                <w:sz w:val="22"/>
              </w:rPr>
              <w:t>Forced marriage or marriage of convenience or preparations for such</w:t>
            </w:r>
          </w:p>
        </w:tc>
        <w:tc>
          <w:tcPr>
            <w:tcW w:w="992" w:type="dxa"/>
          </w:tcPr>
          <w:p w14:paraId="7F710E61"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2F41927B"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019D3A40"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0BB6A78C" w14:textId="77777777" w:rsidTr="00572486">
        <w:trPr>
          <w:trHeight w:val="534"/>
        </w:trPr>
        <w:tc>
          <w:tcPr>
            <w:tcW w:w="7186" w:type="dxa"/>
          </w:tcPr>
          <w:p w14:paraId="5F234182" w14:textId="77777777" w:rsidR="00EF730C" w:rsidRPr="00A5625E" w:rsidRDefault="00EF730C" w:rsidP="00EF730C">
            <w:pPr>
              <w:ind w:left="0" w:firstLine="0"/>
              <w:rPr>
                <w:sz w:val="22"/>
              </w:rPr>
            </w:pPr>
            <w:r w:rsidRPr="00A5625E">
              <w:rPr>
                <w:sz w:val="22"/>
              </w:rPr>
              <w:t xml:space="preserve">Suspected Female Genital Mutilation </w:t>
            </w:r>
            <w:r>
              <w:rPr>
                <w:sz w:val="22"/>
              </w:rPr>
              <w:t xml:space="preserve">(FGM) </w:t>
            </w:r>
            <w:r w:rsidRPr="00A5625E">
              <w:rPr>
                <w:sz w:val="22"/>
              </w:rPr>
              <w:t>or known culture of this within the family</w:t>
            </w:r>
          </w:p>
        </w:tc>
        <w:tc>
          <w:tcPr>
            <w:tcW w:w="992" w:type="dxa"/>
          </w:tcPr>
          <w:p w14:paraId="66951205"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7FE140A6"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7F7A23A7"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552275B4" w14:textId="77777777" w:rsidTr="00572486">
        <w:trPr>
          <w:trHeight w:val="535"/>
        </w:trPr>
        <w:tc>
          <w:tcPr>
            <w:tcW w:w="7186" w:type="dxa"/>
          </w:tcPr>
          <w:p w14:paraId="79464C4B" w14:textId="77777777" w:rsidR="00EF730C" w:rsidRPr="00A5625E" w:rsidRDefault="00EF730C" w:rsidP="00EF730C">
            <w:pPr>
              <w:ind w:left="0" w:firstLine="0"/>
              <w:rPr>
                <w:sz w:val="22"/>
              </w:rPr>
            </w:pPr>
            <w:r>
              <w:rPr>
                <w:sz w:val="22"/>
              </w:rPr>
              <w:t>R</w:t>
            </w:r>
            <w:r w:rsidRPr="00A5625E">
              <w:rPr>
                <w:sz w:val="22"/>
              </w:rPr>
              <w:t>adicalisation or extremism</w:t>
            </w:r>
            <w:r>
              <w:rPr>
                <w:sz w:val="22"/>
              </w:rPr>
              <w:t xml:space="preserve"> including views and language</w:t>
            </w:r>
          </w:p>
        </w:tc>
        <w:tc>
          <w:tcPr>
            <w:tcW w:w="992" w:type="dxa"/>
          </w:tcPr>
          <w:p w14:paraId="18E9E06B"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5F53366C"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165BA700"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F730C" w:rsidRPr="003E0B96" w14:paraId="4855C8C3" w14:textId="77777777" w:rsidTr="00572486">
        <w:trPr>
          <w:trHeight w:val="535"/>
        </w:trPr>
        <w:tc>
          <w:tcPr>
            <w:tcW w:w="7186" w:type="dxa"/>
          </w:tcPr>
          <w:p w14:paraId="260A57E7" w14:textId="77777777" w:rsidR="00EF730C" w:rsidRDefault="00EF730C" w:rsidP="00EF730C">
            <w:pPr>
              <w:ind w:left="0" w:firstLine="0"/>
              <w:rPr>
                <w:sz w:val="22"/>
              </w:rPr>
            </w:pPr>
            <w:r>
              <w:rPr>
                <w:sz w:val="22"/>
              </w:rPr>
              <w:t>Requests for additional monies soon after being paid</w:t>
            </w:r>
            <w:r w:rsidR="00C1053E">
              <w:rPr>
                <w:sz w:val="22"/>
              </w:rPr>
              <w:t xml:space="preserve">, including multiple DDF requests and emergency payments by leaving care </w:t>
            </w:r>
          </w:p>
        </w:tc>
        <w:tc>
          <w:tcPr>
            <w:tcW w:w="992" w:type="dxa"/>
          </w:tcPr>
          <w:p w14:paraId="75DB06C4"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2" w:type="dxa"/>
          </w:tcPr>
          <w:p w14:paraId="6E9F82D7" w14:textId="77777777" w:rsidR="00EF730C" w:rsidRPr="00A5625E" w:rsidRDefault="00EF730C" w:rsidP="00EF730C">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993" w:type="dxa"/>
          </w:tcPr>
          <w:p w14:paraId="786B52D6" w14:textId="77777777" w:rsidR="00EF730C" w:rsidRPr="003E0B96" w:rsidRDefault="00EF730C" w:rsidP="00EF730C">
            <w:pPr>
              <w:ind w:left="0" w:firstLine="0"/>
              <w:rPr>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bl>
    <w:p w14:paraId="1E03C5C5" w14:textId="77777777" w:rsidR="003E0B96" w:rsidRPr="00210361" w:rsidRDefault="003E0B96" w:rsidP="00C06769">
      <w:pPr>
        <w:rPr>
          <w:sz w:val="18"/>
          <w:szCs w:val="18"/>
        </w:rPr>
      </w:pPr>
    </w:p>
    <w:tbl>
      <w:tblPr>
        <w:tblStyle w:val="TableGrid0"/>
        <w:tblW w:w="10163" w:type="dxa"/>
        <w:tblInd w:w="10" w:type="dxa"/>
        <w:tblLook w:val="04A0" w:firstRow="1" w:lastRow="0" w:firstColumn="1" w:lastColumn="0" w:noHBand="0" w:noVBand="1"/>
      </w:tblPr>
      <w:tblGrid>
        <w:gridCol w:w="10163"/>
      </w:tblGrid>
      <w:tr w:rsidR="00206A17" w:rsidRPr="00206A17" w14:paraId="161BCD50" w14:textId="77777777" w:rsidTr="00572486">
        <w:tc>
          <w:tcPr>
            <w:tcW w:w="10163" w:type="dxa"/>
            <w:shd w:val="clear" w:color="auto" w:fill="B8CCE4" w:themeFill="accent1" w:themeFillTint="66"/>
          </w:tcPr>
          <w:p w14:paraId="11C6E3BF" w14:textId="77777777" w:rsidR="00206A17" w:rsidRPr="00206A17" w:rsidRDefault="00206A17" w:rsidP="004E7152">
            <w:pPr>
              <w:rPr>
                <w:sz w:val="22"/>
              </w:rPr>
            </w:pPr>
            <w:r w:rsidRPr="00206A17">
              <w:rPr>
                <w:b/>
                <w:bCs/>
                <w:sz w:val="22"/>
              </w:rPr>
              <w:t>Offender/Location/Environments of Concern</w:t>
            </w:r>
            <w:r w:rsidR="004E7152">
              <w:rPr>
                <w:b/>
                <w:bCs/>
                <w:sz w:val="22"/>
              </w:rPr>
              <w:t xml:space="preserve"> </w:t>
            </w:r>
            <w:r w:rsidR="004E7152" w:rsidRPr="00210361">
              <w:rPr>
                <w:bCs/>
                <w:sz w:val="18"/>
                <w:szCs w:val="18"/>
              </w:rPr>
              <w:t>- g</w:t>
            </w:r>
            <w:r w:rsidRPr="00210361">
              <w:rPr>
                <w:sz w:val="18"/>
                <w:szCs w:val="18"/>
              </w:rPr>
              <w:t>ive as much information as possible about those locations, environments and persons who p</w:t>
            </w:r>
            <w:r w:rsidR="000201CA">
              <w:rPr>
                <w:sz w:val="18"/>
                <w:szCs w:val="18"/>
              </w:rPr>
              <w:t>ose a risk to the young person</w:t>
            </w:r>
          </w:p>
        </w:tc>
      </w:tr>
      <w:tr w:rsidR="00206A17" w:rsidRPr="00206A17" w14:paraId="49AE01AC" w14:textId="77777777" w:rsidTr="00572486">
        <w:tc>
          <w:tcPr>
            <w:tcW w:w="10163" w:type="dxa"/>
          </w:tcPr>
          <w:p w14:paraId="43A02F02" w14:textId="77777777" w:rsidR="00206A17" w:rsidRPr="00206A17" w:rsidRDefault="00206A17" w:rsidP="00206A17">
            <w:pPr>
              <w:rPr>
                <w:b/>
                <w:bCs/>
                <w:sz w:val="22"/>
              </w:rPr>
            </w:pPr>
            <w:r w:rsidRPr="00206A17">
              <w:rPr>
                <w:b/>
                <w:bCs/>
                <w:sz w:val="22"/>
              </w:rPr>
              <w:lastRenderedPageBreak/>
              <w:t>Locations:</w:t>
            </w:r>
            <w:r w:rsidR="004260F6" w:rsidRPr="00417E70">
              <w:rPr>
                <w:sz w:val="22"/>
              </w:rPr>
              <w:t xml:space="preserve"> </w:t>
            </w:r>
            <w:r w:rsidR="004260F6" w:rsidRPr="00417E70">
              <w:rPr>
                <w:sz w:val="22"/>
              </w:rPr>
              <w:fldChar w:fldCharType="begin">
                <w:ffData>
                  <w:name w:val="Text1"/>
                  <w:enabled/>
                  <w:calcOnExit w:val="0"/>
                  <w:textInput/>
                </w:ffData>
              </w:fldChar>
            </w:r>
            <w:r w:rsidR="004260F6" w:rsidRPr="00417E70">
              <w:rPr>
                <w:sz w:val="22"/>
              </w:rPr>
              <w:instrText xml:space="preserve"> FORMTEXT </w:instrText>
            </w:r>
            <w:r w:rsidR="004260F6" w:rsidRPr="00417E70">
              <w:rPr>
                <w:sz w:val="22"/>
              </w:rPr>
            </w:r>
            <w:r w:rsidR="004260F6" w:rsidRPr="00417E70">
              <w:rPr>
                <w:sz w:val="22"/>
              </w:rPr>
              <w:fldChar w:fldCharType="separate"/>
            </w:r>
            <w:r w:rsidR="004260F6">
              <w:rPr>
                <w:sz w:val="22"/>
              </w:rPr>
              <w:t> </w:t>
            </w:r>
            <w:r w:rsidR="004260F6">
              <w:rPr>
                <w:sz w:val="22"/>
              </w:rPr>
              <w:t> </w:t>
            </w:r>
            <w:r w:rsidR="004260F6">
              <w:rPr>
                <w:sz w:val="22"/>
              </w:rPr>
              <w:t> </w:t>
            </w:r>
            <w:r w:rsidR="004260F6">
              <w:rPr>
                <w:sz w:val="22"/>
              </w:rPr>
              <w:t> </w:t>
            </w:r>
            <w:r w:rsidR="004260F6">
              <w:rPr>
                <w:sz w:val="22"/>
              </w:rPr>
              <w:t> </w:t>
            </w:r>
            <w:r w:rsidR="004260F6" w:rsidRPr="00417E70">
              <w:rPr>
                <w:sz w:val="22"/>
              </w:rPr>
              <w:fldChar w:fldCharType="end"/>
            </w:r>
          </w:p>
          <w:p w14:paraId="73383B5C" w14:textId="77777777" w:rsidR="00206A17" w:rsidRPr="00210361" w:rsidRDefault="00206A17" w:rsidP="00206A17">
            <w:pPr>
              <w:rPr>
                <w:b/>
                <w:bCs/>
                <w:sz w:val="18"/>
                <w:szCs w:val="18"/>
              </w:rPr>
            </w:pPr>
          </w:p>
          <w:p w14:paraId="4F4A3E3E" w14:textId="77777777" w:rsidR="00206A17" w:rsidRPr="00206A17" w:rsidRDefault="00206A17" w:rsidP="00206A17">
            <w:pPr>
              <w:rPr>
                <w:b/>
                <w:bCs/>
                <w:sz w:val="22"/>
              </w:rPr>
            </w:pPr>
            <w:r w:rsidRPr="00206A17">
              <w:rPr>
                <w:b/>
                <w:bCs/>
                <w:sz w:val="22"/>
              </w:rPr>
              <w:t>Environments:</w:t>
            </w:r>
            <w:r w:rsidR="004260F6" w:rsidRPr="00417E70">
              <w:rPr>
                <w:sz w:val="22"/>
              </w:rPr>
              <w:t xml:space="preserve"> </w:t>
            </w:r>
            <w:r w:rsidR="004260F6" w:rsidRPr="00417E70">
              <w:rPr>
                <w:sz w:val="22"/>
              </w:rPr>
              <w:fldChar w:fldCharType="begin">
                <w:ffData>
                  <w:name w:val="Text1"/>
                  <w:enabled/>
                  <w:calcOnExit w:val="0"/>
                  <w:textInput/>
                </w:ffData>
              </w:fldChar>
            </w:r>
            <w:r w:rsidR="004260F6" w:rsidRPr="00417E70">
              <w:rPr>
                <w:sz w:val="22"/>
              </w:rPr>
              <w:instrText xml:space="preserve"> FORMTEXT </w:instrText>
            </w:r>
            <w:r w:rsidR="004260F6" w:rsidRPr="00417E70">
              <w:rPr>
                <w:sz w:val="22"/>
              </w:rPr>
            </w:r>
            <w:r w:rsidR="004260F6" w:rsidRPr="00417E70">
              <w:rPr>
                <w:sz w:val="22"/>
              </w:rPr>
              <w:fldChar w:fldCharType="separate"/>
            </w:r>
            <w:r w:rsidR="004260F6">
              <w:rPr>
                <w:sz w:val="22"/>
              </w:rPr>
              <w:t> </w:t>
            </w:r>
            <w:r w:rsidR="004260F6">
              <w:rPr>
                <w:sz w:val="22"/>
              </w:rPr>
              <w:t> </w:t>
            </w:r>
            <w:r w:rsidR="004260F6">
              <w:rPr>
                <w:sz w:val="22"/>
              </w:rPr>
              <w:t> </w:t>
            </w:r>
            <w:r w:rsidR="004260F6">
              <w:rPr>
                <w:sz w:val="22"/>
              </w:rPr>
              <w:t> </w:t>
            </w:r>
            <w:r w:rsidR="004260F6">
              <w:rPr>
                <w:sz w:val="22"/>
              </w:rPr>
              <w:t> </w:t>
            </w:r>
            <w:r w:rsidR="004260F6" w:rsidRPr="00417E70">
              <w:rPr>
                <w:sz w:val="22"/>
              </w:rPr>
              <w:fldChar w:fldCharType="end"/>
            </w:r>
          </w:p>
          <w:p w14:paraId="6E42BA3F" w14:textId="77777777" w:rsidR="00206A17" w:rsidRPr="00210361" w:rsidRDefault="00206A17" w:rsidP="00206A17">
            <w:pPr>
              <w:rPr>
                <w:b/>
                <w:bCs/>
                <w:sz w:val="18"/>
                <w:szCs w:val="18"/>
              </w:rPr>
            </w:pPr>
          </w:p>
          <w:p w14:paraId="10EFE80B" w14:textId="77777777" w:rsidR="00206A17" w:rsidRDefault="00206A17" w:rsidP="00206A17">
            <w:pPr>
              <w:rPr>
                <w:b/>
                <w:bCs/>
                <w:sz w:val="22"/>
              </w:rPr>
            </w:pPr>
            <w:r w:rsidRPr="00206A17">
              <w:rPr>
                <w:b/>
                <w:bCs/>
                <w:sz w:val="22"/>
              </w:rPr>
              <w:t>Person/s who pose a risk:</w:t>
            </w:r>
            <w:r w:rsidR="004260F6" w:rsidRPr="00417E70">
              <w:rPr>
                <w:sz w:val="22"/>
              </w:rPr>
              <w:t xml:space="preserve"> </w:t>
            </w:r>
            <w:r w:rsidR="004260F6" w:rsidRPr="00417E70">
              <w:rPr>
                <w:sz w:val="22"/>
              </w:rPr>
              <w:fldChar w:fldCharType="begin">
                <w:ffData>
                  <w:name w:val="Text1"/>
                  <w:enabled/>
                  <w:calcOnExit w:val="0"/>
                  <w:textInput/>
                </w:ffData>
              </w:fldChar>
            </w:r>
            <w:r w:rsidR="004260F6" w:rsidRPr="00417E70">
              <w:rPr>
                <w:sz w:val="22"/>
              </w:rPr>
              <w:instrText xml:space="preserve"> FORMTEXT </w:instrText>
            </w:r>
            <w:r w:rsidR="004260F6" w:rsidRPr="00417E70">
              <w:rPr>
                <w:sz w:val="22"/>
              </w:rPr>
            </w:r>
            <w:r w:rsidR="004260F6" w:rsidRPr="00417E70">
              <w:rPr>
                <w:sz w:val="22"/>
              </w:rPr>
              <w:fldChar w:fldCharType="separate"/>
            </w:r>
            <w:r w:rsidR="004260F6">
              <w:rPr>
                <w:sz w:val="22"/>
              </w:rPr>
              <w:t> </w:t>
            </w:r>
            <w:r w:rsidR="004260F6">
              <w:rPr>
                <w:sz w:val="22"/>
              </w:rPr>
              <w:t> </w:t>
            </w:r>
            <w:r w:rsidR="004260F6">
              <w:rPr>
                <w:sz w:val="22"/>
              </w:rPr>
              <w:t> </w:t>
            </w:r>
            <w:r w:rsidR="004260F6">
              <w:rPr>
                <w:sz w:val="22"/>
              </w:rPr>
              <w:t> </w:t>
            </w:r>
            <w:r w:rsidR="004260F6">
              <w:rPr>
                <w:sz w:val="22"/>
              </w:rPr>
              <w:t> </w:t>
            </w:r>
            <w:r w:rsidR="004260F6" w:rsidRPr="00417E70">
              <w:rPr>
                <w:sz w:val="22"/>
              </w:rPr>
              <w:fldChar w:fldCharType="end"/>
            </w:r>
          </w:p>
          <w:p w14:paraId="5EA5A9DD" w14:textId="77777777" w:rsidR="002C4350" w:rsidRDefault="002C4350" w:rsidP="00206A17">
            <w:pPr>
              <w:rPr>
                <w:b/>
                <w:bCs/>
                <w:sz w:val="22"/>
              </w:rPr>
            </w:pPr>
          </w:p>
          <w:p w14:paraId="14726226" w14:textId="77777777" w:rsidR="002C4350" w:rsidRPr="002C4350" w:rsidRDefault="002C4350" w:rsidP="002C4350">
            <w:pPr>
              <w:rPr>
                <w:bCs/>
                <w:sz w:val="22"/>
              </w:rPr>
            </w:pPr>
            <w:r>
              <w:rPr>
                <w:b/>
                <w:bCs/>
                <w:sz w:val="22"/>
              </w:rPr>
              <w:t>Other</w:t>
            </w:r>
            <w:r w:rsidR="004E7152">
              <w:rPr>
                <w:b/>
                <w:bCs/>
                <w:sz w:val="22"/>
              </w:rPr>
              <w:t xml:space="preserve">: </w:t>
            </w:r>
            <w:r w:rsidR="000201CA">
              <w:rPr>
                <w:bCs/>
                <w:sz w:val="22"/>
              </w:rPr>
              <w:t>e.g. does young person</w:t>
            </w:r>
            <w:r w:rsidRPr="002C4350">
              <w:rPr>
                <w:bCs/>
                <w:sz w:val="22"/>
              </w:rPr>
              <w:t xml:space="preserve"> pose a risk to themselv</w:t>
            </w:r>
            <w:r w:rsidR="004E7152">
              <w:rPr>
                <w:bCs/>
                <w:sz w:val="22"/>
              </w:rPr>
              <w:t>es?</w:t>
            </w:r>
            <w:r w:rsidR="004260F6" w:rsidRPr="00417E70">
              <w:rPr>
                <w:sz w:val="22"/>
              </w:rPr>
              <w:t xml:space="preserve"> </w:t>
            </w:r>
            <w:r w:rsidR="004260F6" w:rsidRPr="00417E70">
              <w:rPr>
                <w:sz w:val="22"/>
              </w:rPr>
              <w:fldChar w:fldCharType="begin">
                <w:ffData>
                  <w:name w:val="Text1"/>
                  <w:enabled/>
                  <w:calcOnExit w:val="0"/>
                  <w:textInput/>
                </w:ffData>
              </w:fldChar>
            </w:r>
            <w:r w:rsidR="004260F6" w:rsidRPr="00417E70">
              <w:rPr>
                <w:sz w:val="22"/>
              </w:rPr>
              <w:instrText xml:space="preserve"> FORMTEXT </w:instrText>
            </w:r>
            <w:r w:rsidR="004260F6" w:rsidRPr="00417E70">
              <w:rPr>
                <w:sz w:val="22"/>
              </w:rPr>
            </w:r>
            <w:r w:rsidR="004260F6" w:rsidRPr="00417E70">
              <w:rPr>
                <w:sz w:val="22"/>
              </w:rPr>
              <w:fldChar w:fldCharType="separate"/>
            </w:r>
            <w:r w:rsidR="004260F6">
              <w:rPr>
                <w:sz w:val="22"/>
              </w:rPr>
              <w:t> </w:t>
            </w:r>
            <w:r w:rsidR="004260F6">
              <w:rPr>
                <w:sz w:val="22"/>
              </w:rPr>
              <w:t> </w:t>
            </w:r>
            <w:r w:rsidR="004260F6">
              <w:rPr>
                <w:sz w:val="22"/>
              </w:rPr>
              <w:t> </w:t>
            </w:r>
            <w:r w:rsidR="004260F6">
              <w:rPr>
                <w:sz w:val="22"/>
              </w:rPr>
              <w:t> </w:t>
            </w:r>
            <w:r w:rsidR="004260F6">
              <w:rPr>
                <w:sz w:val="22"/>
              </w:rPr>
              <w:t> </w:t>
            </w:r>
            <w:r w:rsidR="004260F6" w:rsidRPr="00417E70">
              <w:rPr>
                <w:sz w:val="22"/>
              </w:rPr>
              <w:fldChar w:fldCharType="end"/>
            </w:r>
          </w:p>
          <w:p w14:paraId="032BFDA3" w14:textId="77777777" w:rsidR="00206A17" w:rsidRPr="00210361" w:rsidRDefault="00206A17" w:rsidP="00C06769">
            <w:pPr>
              <w:ind w:left="0" w:firstLine="0"/>
              <w:rPr>
                <w:sz w:val="18"/>
                <w:szCs w:val="18"/>
              </w:rPr>
            </w:pPr>
          </w:p>
        </w:tc>
      </w:tr>
    </w:tbl>
    <w:p w14:paraId="33830AD0" w14:textId="77777777" w:rsidR="000201CA" w:rsidRDefault="000201CA" w:rsidP="00890CFD">
      <w:pPr>
        <w:keepNext/>
        <w:keepLines/>
        <w:spacing w:after="0" w:line="240" w:lineRule="auto"/>
        <w:ind w:left="0" w:firstLine="0"/>
        <w:jc w:val="center"/>
        <w:outlineLvl w:val="0"/>
        <w:rPr>
          <w:rFonts w:eastAsia="Times New Roman"/>
          <w:b/>
          <w:color w:val="auto"/>
          <w:szCs w:val="24"/>
        </w:rPr>
      </w:pPr>
    </w:p>
    <w:p w14:paraId="4542AA8C" w14:textId="77777777" w:rsidR="00160F4E" w:rsidRDefault="00737142" w:rsidP="00890CFD">
      <w:pPr>
        <w:keepNext/>
        <w:keepLines/>
        <w:spacing w:after="0" w:line="240" w:lineRule="auto"/>
        <w:ind w:left="0" w:firstLine="0"/>
        <w:jc w:val="center"/>
        <w:outlineLvl w:val="0"/>
        <w:rPr>
          <w:rFonts w:eastAsia="Times New Roman"/>
          <w:b/>
          <w:color w:val="auto"/>
          <w:szCs w:val="24"/>
        </w:rPr>
      </w:pPr>
      <w:r w:rsidRPr="00206A17">
        <w:rPr>
          <w:rFonts w:eastAsia="Times New Roman"/>
          <w:b/>
          <w:color w:val="auto"/>
          <w:szCs w:val="24"/>
        </w:rPr>
        <w:t>S</w:t>
      </w:r>
      <w:r w:rsidR="00160F4E" w:rsidRPr="00206A17">
        <w:rPr>
          <w:rFonts w:eastAsia="Times New Roman"/>
          <w:b/>
          <w:color w:val="auto"/>
          <w:szCs w:val="24"/>
        </w:rPr>
        <w:t>ection 2: Cultural, Identity or Additional Vulnerability Factors</w:t>
      </w:r>
    </w:p>
    <w:p w14:paraId="2995A6A9" w14:textId="77777777" w:rsidR="00890CFD" w:rsidRPr="00206A17" w:rsidRDefault="00890CFD" w:rsidP="00890CFD">
      <w:pPr>
        <w:keepNext/>
        <w:keepLines/>
        <w:spacing w:after="0" w:line="240" w:lineRule="auto"/>
        <w:ind w:left="0" w:firstLine="0"/>
        <w:jc w:val="center"/>
        <w:outlineLvl w:val="0"/>
        <w:rPr>
          <w:rFonts w:eastAsia="Times New Roman"/>
          <w:b/>
          <w:color w:val="auto"/>
          <w:szCs w:val="24"/>
        </w:rPr>
      </w:pPr>
    </w:p>
    <w:p w14:paraId="6D276726" w14:textId="77777777" w:rsidR="004C66E2" w:rsidRPr="00206A17" w:rsidRDefault="004C66E2" w:rsidP="00890CFD">
      <w:pPr>
        <w:keepNext/>
        <w:keepLines/>
        <w:spacing w:after="0" w:line="240" w:lineRule="auto"/>
        <w:ind w:left="0" w:firstLine="0"/>
        <w:contextualSpacing/>
        <w:outlineLvl w:val="0"/>
        <w:rPr>
          <w:rFonts w:eastAsia="Times New Roman"/>
          <w:color w:val="auto"/>
          <w:sz w:val="22"/>
        </w:rPr>
      </w:pPr>
      <w:r w:rsidRPr="00206A17">
        <w:rPr>
          <w:rFonts w:eastAsia="Times New Roman"/>
          <w:color w:val="auto"/>
          <w:sz w:val="22"/>
        </w:rPr>
        <w:t>In this section please note the current concerns and consider in y</w:t>
      </w:r>
      <w:r w:rsidR="00936537">
        <w:rPr>
          <w:rFonts w:eastAsia="Times New Roman"/>
          <w:color w:val="auto"/>
          <w:sz w:val="22"/>
        </w:rPr>
        <w:t>our commentary whether the young person</w:t>
      </w:r>
      <w:r w:rsidRPr="00206A17">
        <w:rPr>
          <w:rFonts w:eastAsia="Times New Roman"/>
          <w:color w:val="auto"/>
          <w:sz w:val="22"/>
        </w:rPr>
        <w:t xml:space="preserve"> is at risk </w:t>
      </w:r>
      <w:proofErr w:type="gramStart"/>
      <w:r w:rsidRPr="00206A17">
        <w:rPr>
          <w:rFonts w:eastAsia="Times New Roman"/>
          <w:color w:val="auto"/>
          <w:sz w:val="22"/>
        </w:rPr>
        <w:t>as a result of</w:t>
      </w:r>
      <w:proofErr w:type="gramEnd"/>
      <w:r w:rsidRPr="00206A17">
        <w:rPr>
          <w:rFonts w:eastAsia="Times New Roman"/>
          <w:color w:val="auto"/>
          <w:sz w:val="22"/>
        </w:rPr>
        <w:t xml:space="preserve"> these factors</w:t>
      </w:r>
      <w:r w:rsidR="00890CFD">
        <w:rPr>
          <w:rFonts w:eastAsia="Times New Roman"/>
          <w:color w:val="auto"/>
          <w:sz w:val="22"/>
        </w:rPr>
        <w:t>.</w:t>
      </w:r>
      <w:r w:rsidR="00936537">
        <w:rPr>
          <w:rFonts w:eastAsia="Times New Roman"/>
          <w:color w:val="auto"/>
          <w:sz w:val="22"/>
        </w:rPr>
        <w:t xml:space="preserve">  The information should be recorded in a clear and concise manner, using young person friendly language.</w:t>
      </w:r>
    </w:p>
    <w:p w14:paraId="1BAD2121" w14:textId="77777777" w:rsidR="003F419C" w:rsidRDefault="003F419C" w:rsidP="00160F4E">
      <w:pPr>
        <w:widowControl w:val="0"/>
        <w:autoSpaceDE w:val="0"/>
        <w:autoSpaceDN w:val="0"/>
        <w:spacing w:before="2" w:after="0" w:line="240" w:lineRule="auto"/>
        <w:ind w:left="0" w:firstLine="0"/>
        <w:rPr>
          <w:b/>
          <w:color w:val="auto"/>
          <w:sz w:val="21"/>
          <w:szCs w:val="24"/>
        </w:rPr>
      </w:pPr>
    </w:p>
    <w:tbl>
      <w:tblPr>
        <w:tblStyle w:val="TableGrid0"/>
        <w:tblW w:w="10173" w:type="dxa"/>
        <w:tblLayout w:type="fixed"/>
        <w:tblLook w:val="04A0" w:firstRow="1" w:lastRow="0" w:firstColumn="1" w:lastColumn="0" w:noHBand="0" w:noVBand="1"/>
      </w:tblPr>
      <w:tblGrid>
        <w:gridCol w:w="3652"/>
        <w:gridCol w:w="1134"/>
        <w:gridCol w:w="1134"/>
        <w:gridCol w:w="4253"/>
      </w:tblGrid>
      <w:tr w:rsidR="003F419C" w14:paraId="72835672" w14:textId="77777777" w:rsidTr="00572486">
        <w:trPr>
          <w:tblHeader/>
        </w:trPr>
        <w:tc>
          <w:tcPr>
            <w:tcW w:w="3652" w:type="dxa"/>
            <w:shd w:val="clear" w:color="auto" w:fill="B8CCE4" w:themeFill="accent1" w:themeFillTint="66"/>
            <w:vAlign w:val="center"/>
          </w:tcPr>
          <w:p w14:paraId="5BDCC06F" w14:textId="77777777" w:rsidR="003F419C" w:rsidRPr="00160F4E" w:rsidRDefault="003F419C" w:rsidP="003A43F9">
            <w:pPr>
              <w:widowControl w:val="0"/>
              <w:autoSpaceDE w:val="0"/>
              <w:autoSpaceDN w:val="0"/>
              <w:spacing w:before="77" w:after="0" w:line="240" w:lineRule="auto"/>
              <w:ind w:left="142" w:firstLine="0"/>
              <w:rPr>
                <w:b/>
                <w:color w:val="auto"/>
                <w:sz w:val="22"/>
              </w:rPr>
            </w:pPr>
            <w:r w:rsidRPr="00160F4E">
              <w:rPr>
                <w:b/>
                <w:color w:val="auto"/>
                <w:sz w:val="22"/>
              </w:rPr>
              <w:t>Factors</w:t>
            </w:r>
          </w:p>
        </w:tc>
        <w:tc>
          <w:tcPr>
            <w:tcW w:w="1134" w:type="dxa"/>
            <w:shd w:val="clear" w:color="auto" w:fill="B8CCE4" w:themeFill="accent1" w:themeFillTint="66"/>
            <w:vAlign w:val="center"/>
          </w:tcPr>
          <w:p w14:paraId="3ECF4D2C" w14:textId="77777777" w:rsidR="003F419C" w:rsidRPr="00160F4E" w:rsidRDefault="003F419C" w:rsidP="003A43F9">
            <w:pPr>
              <w:widowControl w:val="0"/>
              <w:autoSpaceDE w:val="0"/>
              <w:autoSpaceDN w:val="0"/>
              <w:spacing w:before="77" w:after="0" w:line="240" w:lineRule="auto"/>
              <w:ind w:left="0" w:firstLine="0"/>
              <w:rPr>
                <w:b/>
                <w:color w:val="auto"/>
                <w:sz w:val="22"/>
              </w:rPr>
            </w:pPr>
            <w:r w:rsidRPr="00160F4E">
              <w:rPr>
                <w:b/>
                <w:color w:val="auto"/>
                <w:sz w:val="22"/>
              </w:rPr>
              <w:t>Historic</w:t>
            </w:r>
          </w:p>
        </w:tc>
        <w:tc>
          <w:tcPr>
            <w:tcW w:w="1134" w:type="dxa"/>
            <w:shd w:val="clear" w:color="auto" w:fill="B8CCE4" w:themeFill="accent1" w:themeFillTint="66"/>
            <w:vAlign w:val="center"/>
          </w:tcPr>
          <w:p w14:paraId="31D06B93" w14:textId="77777777" w:rsidR="003F419C" w:rsidRPr="00160F4E" w:rsidRDefault="003F419C" w:rsidP="003A43F9">
            <w:pPr>
              <w:widowControl w:val="0"/>
              <w:autoSpaceDE w:val="0"/>
              <w:autoSpaceDN w:val="0"/>
              <w:spacing w:before="77" w:after="0" w:line="240" w:lineRule="auto"/>
              <w:ind w:left="0" w:firstLine="0"/>
              <w:rPr>
                <w:b/>
                <w:color w:val="auto"/>
                <w:sz w:val="22"/>
              </w:rPr>
            </w:pPr>
            <w:r w:rsidRPr="00160F4E">
              <w:rPr>
                <w:b/>
                <w:color w:val="auto"/>
                <w:sz w:val="22"/>
              </w:rPr>
              <w:t>Current</w:t>
            </w:r>
          </w:p>
        </w:tc>
        <w:tc>
          <w:tcPr>
            <w:tcW w:w="4253" w:type="dxa"/>
            <w:shd w:val="clear" w:color="auto" w:fill="B8CCE4" w:themeFill="accent1" w:themeFillTint="66"/>
            <w:vAlign w:val="center"/>
          </w:tcPr>
          <w:p w14:paraId="23BBB108" w14:textId="77777777" w:rsidR="003F419C" w:rsidRPr="00160F4E" w:rsidRDefault="003F419C" w:rsidP="003A43F9">
            <w:pPr>
              <w:widowControl w:val="0"/>
              <w:autoSpaceDE w:val="0"/>
              <w:autoSpaceDN w:val="0"/>
              <w:spacing w:before="77" w:after="0" w:line="240" w:lineRule="auto"/>
              <w:ind w:left="158" w:firstLine="0"/>
              <w:rPr>
                <w:b/>
                <w:color w:val="auto"/>
                <w:sz w:val="22"/>
              </w:rPr>
            </w:pPr>
            <w:r w:rsidRPr="00160F4E">
              <w:rPr>
                <w:b/>
                <w:color w:val="auto"/>
                <w:sz w:val="22"/>
              </w:rPr>
              <w:t>Commentary</w:t>
            </w:r>
          </w:p>
        </w:tc>
      </w:tr>
      <w:tr w:rsidR="003F419C" w14:paraId="2A0A779F" w14:textId="77777777" w:rsidTr="00572486">
        <w:tc>
          <w:tcPr>
            <w:tcW w:w="3652" w:type="dxa"/>
          </w:tcPr>
          <w:p w14:paraId="33984BC0" w14:textId="77777777" w:rsidR="003F419C" w:rsidRDefault="003F419C" w:rsidP="002968CA">
            <w:pPr>
              <w:widowControl w:val="0"/>
              <w:autoSpaceDE w:val="0"/>
              <w:autoSpaceDN w:val="0"/>
              <w:spacing w:after="0" w:line="240" w:lineRule="auto"/>
              <w:ind w:left="103" w:firstLine="0"/>
              <w:rPr>
                <w:color w:val="auto"/>
                <w:sz w:val="22"/>
              </w:rPr>
            </w:pPr>
            <w:r w:rsidRPr="00160F4E">
              <w:rPr>
                <w:color w:val="auto"/>
                <w:sz w:val="22"/>
              </w:rPr>
              <w:t>Some form of family conflict</w:t>
            </w:r>
            <w:r w:rsidR="002968CA">
              <w:rPr>
                <w:color w:val="auto"/>
                <w:sz w:val="22"/>
              </w:rPr>
              <w:t xml:space="preserve"> / </w:t>
            </w:r>
            <w:r w:rsidRPr="00160F4E">
              <w:rPr>
                <w:color w:val="auto"/>
                <w:sz w:val="22"/>
              </w:rPr>
              <w:t>break down of relationships</w:t>
            </w:r>
          </w:p>
          <w:p w14:paraId="749ED3CC" w14:textId="77777777" w:rsidR="00424EF2" w:rsidRPr="00160F4E" w:rsidRDefault="00424EF2" w:rsidP="002968CA">
            <w:pPr>
              <w:widowControl w:val="0"/>
              <w:autoSpaceDE w:val="0"/>
              <w:autoSpaceDN w:val="0"/>
              <w:spacing w:after="0" w:line="240" w:lineRule="auto"/>
              <w:ind w:left="103" w:firstLine="0"/>
              <w:rPr>
                <w:color w:val="auto"/>
                <w:sz w:val="22"/>
              </w:rPr>
            </w:pPr>
          </w:p>
        </w:tc>
        <w:tc>
          <w:tcPr>
            <w:tcW w:w="1134" w:type="dxa"/>
          </w:tcPr>
          <w:p w14:paraId="0C302B27" w14:textId="77777777" w:rsidR="003F419C" w:rsidRDefault="004260F6" w:rsidP="00160F4E">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1134" w:type="dxa"/>
          </w:tcPr>
          <w:p w14:paraId="2EF43C54" w14:textId="77777777" w:rsidR="003F419C" w:rsidRDefault="004260F6" w:rsidP="00160F4E">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4253" w:type="dxa"/>
          </w:tcPr>
          <w:p w14:paraId="6ABB2F17" w14:textId="77777777" w:rsidR="003F419C" w:rsidRDefault="004260F6" w:rsidP="00160F4E">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3F419C" w14:paraId="2F286094" w14:textId="77777777" w:rsidTr="00572486">
        <w:tc>
          <w:tcPr>
            <w:tcW w:w="3652" w:type="dxa"/>
          </w:tcPr>
          <w:p w14:paraId="6E9BE8AC" w14:textId="77777777" w:rsidR="003F419C" w:rsidRDefault="003F419C" w:rsidP="003F419C">
            <w:pPr>
              <w:widowControl w:val="0"/>
              <w:autoSpaceDE w:val="0"/>
              <w:autoSpaceDN w:val="0"/>
              <w:spacing w:after="0" w:line="240" w:lineRule="auto"/>
              <w:ind w:left="103" w:firstLine="0"/>
              <w:rPr>
                <w:color w:val="auto"/>
                <w:sz w:val="22"/>
              </w:rPr>
            </w:pPr>
            <w:r>
              <w:rPr>
                <w:color w:val="auto"/>
                <w:sz w:val="22"/>
              </w:rPr>
              <w:t>Witnessing or experiencing a</w:t>
            </w:r>
            <w:r w:rsidRPr="00160F4E">
              <w:rPr>
                <w:color w:val="auto"/>
                <w:sz w:val="22"/>
              </w:rPr>
              <w:t>buse and</w:t>
            </w:r>
            <w:r w:rsidR="002968CA">
              <w:rPr>
                <w:color w:val="auto"/>
                <w:sz w:val="22"/>
              </w:rPr>
              <w:t xml:space="preserve"> </w:t>
            </w:r>
            <w:r w:rsidRPr="00160F4E">
              <w:rPr>
                <w:color w:val="auto"/>
                <w:sz w:val="22"/>
              </w:rPr>
              <w:t>/</w:t>
            </w:r>
            <w:r w:rsidR="002968CA">
              <w:rPr>
                <w:color w:val="auto"/>
                <w:sz w:val="22"/>
              </w:rPr>
              <w:t xml:space="preserve"> </w:t>
            </w:r>
            <w:r w:rsidRPr="00160F4E">
              <w:rPr>
                <w:color w:val="auto"/>
                <w:sz w:val="22"/>
              </w:rPr>
              <w:t>or neglect</w:t>
            </w:r>
          </w:p>
          <w:p w14:paraId="6E3A0D7C" w14:textId="77777777" w:rsidR="00424EF2" w:rsidRPr="00160F4E" w:rsidRDefault="00424EF2" w:rsidP="003F419C">
            <w:pPr>
              <w:widowControl w:val="0"/>
              <w:autoSpaceDE w:val="0"/>
              <w:autoSpaceDN w:val="0"/>
              <w:spacing w:after="0" w:line="240" w:lineRule="auto"/>
              <w:ind w:left="103" w:firstLine="0"/>
              <w:rPr>
                <w:color w:val="auto"/>
                <w:sz w:val="22"/>
              </w:rPr>
            </w:pPr>
          </w:p>
        </w:tc>
        <w:tc>
          <w:tcPr>
            <w:tcW w:w="1134" w:type="dxa"/>
          </w:tcPr>
          <w:p w14:paraId="442449C1" w14:textId="77777777" w:rsidR="003F419C" w:rsidRDefault="004260F6" w:rsidP="00160F4E">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1134" w:type="dxa"/>
          </w:tcPr>
          <w:p w14:paraId="3F2E46C2" w14:textId="77777777" w:rsidR="003F419C" w:rsidRDefault="004260F6" w:rsidP="00160F4E">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4253" w:type="dxa"/>
          </w:tcPr>
          <w:p w14:paraId="6D5D4B8D" w14:textId="77777777" w:rsidR="003F419C" w:rsidRDefault="004260F6" w:rsidP="00160F4E">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3F419C" w14:paraId="484DC62E" w14:textId="77777777" w:rsidTr="00572486">
        <w:tc>
          <w:tcPr>
            <w:tcW w:w="3652" w:type="dxa"/>
          </w:tcPr>
          <w:p w14:paraId="3B0DC716" w14:textId="77777777" w:rsidR="003F419C" w:rsidRDefault="003F419C" w:rsidP="003F419C">
            <w:pPr>
              <w:widowControl w:val="0"/>
              <w:autoSpaceDE w:val="0"/>
              <w:autoSpaceDN w:val="0"/>
              <w:spacing w:after="0" w:line="240" w:lineRule="auto"/>
              <w:ind w:left="103" w:firstLine="0"/>
              <w:rPr>
                <w:color w:val="auto"/>
                <w:sz w:val="22"/>
              </w:rPr>
            </w:pPr>
            <w:r>
              <w:rPr>
                <w:color w:val="auto"/>
                <w:sz w:val="22"/>
              </w:rPr>
              <w:t>Emotional or mental health i</w:t>
            </w:r>
            <w:r w:rsidRPr="00160F4E">
              <w:rPr>
                <w:color w:val="auto"/>
                <w:sz w:val="22"/>
              </w:rPr>
              <w:t>ssues of child</w:t>
            </w:r>
            <w:r>
              <w:rPr>
                <w:color w:val="auto"/>
                <w:sz w:val="22"/>
              </w:rPr>
              <w:t xml:space="preserve">, </w:t>
            </w:r>
            <w:proofErr w:type="gramStart"/>
            <w:r>
              <w:rPr>
                <w:color w:val="auto"/>
                <w:sz w:val="22"/>
              </w:rPr>
              <w:t>parent</w:t>
            </w:r>
            <w:proofErr w:type="gramEnd"/>
            <w:r>
              <w:rPr>
                <w:color w:val="auto"/>
                <w:sz w:val="22"/>
              </w:rPr>
              <w:t xml:space="preserve"> or</w:t>
            </w:r>
            <w:r w:rsidRPr="00160F4E">
              <w:rPr>
                <w:color w:val="auto"/>
                <w:sz w:val="22"/>
              </w:rPr>
              <w:t xml:space="preserve"> carer</w:t>
            </w:r>
          </w:p>
          <w:p w14:paraId="1A9B6F1C" w14:textId="77777777" w:rsidR="00424EF2" w:rsidRPr="00160F4E" w:rsidRDefault="00424EF2" w:rsidP="003F419C">
            <w:pPr>
              <w:widowControl w:val="0"/>
              <w:autoSpaceDE w:val="0"/>
              <w:autoSpaceDN w:val="0"/>
              <w:spacing w:after="0" w:line="240" w:lineRule="auto"/>
              <w:ind w:left="103" w:firstLine="0"/>
              <w:rPr>
                <w:color w:val="auto"/>
                <w:sz w:val="22"/>
              </w:rPr>
            </w:pPr>
          </w:p>
        </w:tc>
        <w:tc>
          <w:tcPr>
            <w:tcW w:w="1134" w:type="dxa"/>
          </w:tcPr>
          <w:p w14:paraId="58025006" w14:textId="77777777" w:rsidR="003F419C" w:rsidRDefault="004260F6" w:rsidP="00160F4E">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1134" w:type="dxa"/>
          </w:tcPr>
          <w:p w14:paraId="6BC4E1A0" w14:textId="77777777" w:rsidR="003F419C" w:rsidRDefault="004260F6" w:rsidP="00160F4E">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4253" w:type="dxa"/>
          </w:tcPr>
          <w:p w14:paraId="7B10A318" w14:textId="77777777" w:rsidR="003F419C" w:rsidRDefault="004260F6" w:rsidP="00160F4E">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3F419C" w14:paraId="51D4C51E" w14:textId="77777777" w:rsidTr="00572486">
        <w:tc>
          <w:tcPr>
            <w:tcW w:w="3652" w:type="dxa"/>
          </w:tcPr>
          <w:p w14:paraId="6AB8B34B" w14:textId="77777777" w:rsidR="003F419C" w:rsidRDefault="003F419C" w:rsidP="003F419C">
            <w:pPr>
              <w:widowControl w:val="0"/>
              <w:autoSpaceDE w:val="0"/>
              <w:autoSpaceDN w:val="0"/>
              <w:spacing w:after="0" w:line="240" w:lineRule="auto"/>
              <w:ind w:left="103" w:firstLine="0"/>
              <w:rPr>
                <w:color w:val="auto"/>
                <w:sz w:val="22"/>
              </w:rPr>
            </w:pPr>
            <w:r w:rsidRPr="00160F4E">
              <w:rPr>
                <w:color w:val="auto"/>
                <w:sz w:val="22"/>
              </w:rPr>
              <w:t>Su</w:t>
            </w:r>
            <w:r>
              <w:rPr>
                <w:color w:val="auto"/>
                <w:sz w:val="22"/>
              </w:rPr>
              <w:t>bjected to discrimination i.e. h</w:t>
            </w:r>
            <w:r w:rsidRPr="00160F4E">
              <w:rPr>
                <w:color w:val="auto"/>
                <w:sz w:val="22"/>
              </w:rPr>
              <w:t>omophobia</w:t>
            </w:r>
            <w:r w:rsidR="002968CA">
              <w:rPr>
                <w:color w:val="auto"/>
                <w:sz w:val="22"/>
              </w:rPr>
              <w:t xml:space="preserve"> </w:t>
            </w:r>
            <w:r w:rsidRPr="00160F4E">
              <w:rPr>
                <w:color w:val="auto"/>
                <w:sz w:val="22"/>
              </w:rPr>
              <w:t>/</w:t>
            </w:r>
            <w:r w:rsidR="002968CA">
              <w:rPr>
                <w:color w:val="auto"/>
                <w:sz w:val="22"/>
              </w:rPr>
              <w:t xml:space="preserve"> </w:t>
            </w:r>
            <w:r>
              <w:rPr>
                <w:color w:val="auto"/>
                <w:sz w:val="22"/>
              </w:rPr>
              <w:t>r</w:t>
            </w:r>
            <w:r w:rsidR="002968CA">
              <w:rPr>
                <w:color w:val="auto"/>
                <w:sz w:val="22"/>
              </w:rPr>
              <w:t>acism</w:t>
            </w:r>
          </w:p>
          <w:p w14:paraId="4AC32341" w14:textId="77777777" w:rsidR="00424EF2" w:rsidRPr="00160F4E" w:rsidRDefault="00424EF2" w:rsidP="003F419C">
            <w:pPr>
              <w:widowControl w:val="0"/>
              <w:autoSpaceDE w:val="0"/>
              <w:autoSpaceDN w:val="0"/>
              <w:spacing w:after="0" w:line="240" w:lineRule="auto"/>
              <w:ind w:left="103" w:firstLine="0"/>
              <w:rPr>
                <w:color w:val="auto"/>
                <w:sz w:val="22"/>
              </w:rPr>
            </w:pPr>
          </w:p>
        </w:tc>
        <w:tc>
          <w:tcPr>
            <w:tcW w:w="1134" w:type="dxa"/>
          </w:tcPr>
          <w:p w14:paraId="3B2C5ABE"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1134" w:type="dxa"/>
          </w:tcPr>
          <w:p w14:paraId="2FA1F49B"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4253" w:type="dxa"/>
          </w:tcPr>
          <w:p w14:paraId="7331A005"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3F419C" w14:paraId="64208148" w14:textId="77777777" w:rsidTr="00572486">
        <w:tc>
          <w:tcPr>
            <w:tcW w:w="3652" w:type="dxa"/>
          </w:tcPr>
          <w:p w14:paraId="6A9AFFEA" w14:textId="77777777" w:rsidR="003F419C" w:rsidRDefault="003F419C" w:rsidP="003F419C">
            <w:pPr>
              <w:widowControl w:val="0"/>
              <w:autoSpaceDE w:val="0"/>
              <w:autoSpaceDN w:val="0"/>
              <w:spacing w:after="0" w:line="240" w:lineRule="auto"/>
              <w:ind w:left="103" w:firstLine="0"/>
              <w:rPr>
                <w:color w:val="auto"/>
                <w:sz w:val="22"/>
              </w:rPr>
            </w:pPr>
            <w:r>
              <w:rPr>
                <w:color w:val="auto"/>
                <w:sz w:val="22"/>
              </w:rPr>
              <w:t>Criminality within f</w:t>
            </w:r>
            <w:r w:rsidRPr="00160F4E">
              <w:rPr>
                <w:color w:val="auto"/>
                <w:sz w:val="22"/>
              </w:rPr>
              <w:t>amily</w:t>
            </w:r>
          </w:p>
          <w:p w14:paraId="5758A30D" w14:textId="77777777" w:rsidR="00424EF2" w:rsidRPr="00160F4E" w:rsidRDefault="00424EF2" w:rsidP="003F419C">
            <w:pPr>
              <w:widowControl w:val="0"/>
              <w:autoSpaceDE w:val="0"/>
              <w:autoSpaceDN w:val="0"/>
              <w:spacing w:after="0" w:line="240" w:lineRule="auto"/>
              <w:ind w:left="103" w:firstLine="0"/>
              <w:rPr>
                <w:color w:val="auto"/>
                <w:sz w:val="22"/>
              </w:rPr>
            </w:pPr>
          </w:p>
        </w:tc>
        <w:tc>
          <w:tcPr>
            <w:tcW w:w="1134" w:type="dxa"/>
          </w:tcPr>
          <w:p w14:paraId="7E740AE7"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1134" w:type="dxa"/>
          </w:tcPr>
          <w:p w14:paraId="44D3304F"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4253" w:type="dxa"/>
          </w:tcPr>
          <w:p w14:paraId="74F13238"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2968CA" w14:paraId="7D025E63" w14:textId="77777777" w:rsidTr="00572486">
        <w:tc>
          <w:tcPr>
            <w:tcW w:w="3652" w:type="dxa"/>
          </w:tcPr>
          <w:p w14:paraId="4E0C9992" w14:textId="77777777" w:rsidR="002968CA" w:rsidRDefault="002968CA" w:rsidP="003F419C">
            <w:pPr>
              <w:widowControl w:val="0"/>
              <w:autoSpaceDE w:val="0"/>
              <w:autoSpaceDN w:val="0"/>
              <w:spacing w:after="0" w:line="240" w:lineRule="auto"/>
              <w:ind w:left="103" w:firstLine="0"/>
              <w:rPr>
                <w:color w:val="auto"/>
                <w:sz w:val="22"/>
              </w:rPr>
            </w:pPr>
            <w:r w:rsidRPr="002968CA">
              <w:rPr>
                <w:color w:val="auto"/>
                <w:sz w:val="22"/>
              </w:rPr>
              <w:t>Death or loss or illness of a significant person</w:t>
            </w:r>
          </w:p>
          <w:p w14:paraId="546C5DE4" w14:textId="77777777" w:rsidR="00424EF2" w:rsidRDefault="00424EF2" w:rsidP="003F419C">
            <w:pPr>
              <w:widowControl w:val="0"/>
              <w:autoSpaceDE w:val="0"/>
              <w:autoSpaceDN w:val="0"/>
              <w:spacing w:after="0" w:line="240" w:lineRule="auto"/>
              <w:ind w:left="103" w:firstLine="0"/>
              <w:rPr>
                <w:color w:val="auto"/>
                <w:sz w:val="22"/>
              </w:rPr>
            </w:pPr>
          </w:p>
        </w:tc>
        <w:tc>
          <w:tcPr>
            <w:tcW w:w="1134" w:type="dxa"/>
          </w:tcPr>
          <w:p w14:paraId="5C5AC43A" w14:textId="77777777" w:rsidR="002968CA"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1134" w:type="dxa"/>
          </w:tcPr>
          <w:p w14:paraId="2126BB17" w14:textId="77777777" w:rsidR="002968CA"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4253" w:type="dxa"/>
          </w:tcPr>
          <w:p w14:paraId="65E428E9" w14:textId="77777777" w:rsidR="002968CA"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3F419C" w14:paraId="3A9D8824" w14:textId="77777777" w:rsidTr="00572486">
        <w:tc>
          <w:tcPr>
            <w:tcW w:w="3652" w:type="dxa"/>
          </w:tcPr>
          <w:p w14:paraId="5EEC03CF" w14:textId="77777777" w:rsidR="003F419C" w:rsidRDefault="003F419C" w:rsidP="003F419C">
            <w:pPr>
              <w:widowControl w:val="0"/>
              <w:autoSpaceDE w:val="0"/>
              <w:autoSpaceDN w:val="0"/>
              <w:spacing w:after="0" w:line="240" w:lineRule="auto"/>
              <w:ind w:left="103" w:firstLine="0"/>
              <w:rPr>
                <w:color w:val="auto"/>
                <w:sz w:val="22"/>
              </w:rPr>
            </w:pPr>
            <w:r w:rsidRPr="00160F4E">
              <w:rPr>
                <w:color w:val="auto"/>
                <w:sz w:val="22"/>
              </w:rPr>
              <w:t>Financially unsupported</w:t>
            </w:r>
          </w:p>
          <w:p w14:paraId="1F5B022E" w14:textId="77777777" w:rsidR="00424EF2" w:rsidRPr="00160F4E" w:rsidRDefault="00424EF2" w:rsidP="003F419C">
            <w:pPr>
              <w:widowControl w:val="0"/>
              <w:autoSpaceDE w:val="0"/>
              <w:autoSpaceDN w:val="0"/>
              <w:spacing w:after="0" w:line="240" w:lineRule="auto"/>
              <w:ind w:left="103" w:firstLine="0"/>
              <w:rPr>
                <w:color w:val="auto"/>
                <w:sz w:val="22"/>
              </w:rPr>
            </w:pPr>
          </w:p>
        </w:tc>
        <w:tc>
          <w:tcPr>
            <w:tcW w:w="1134" w:type="dxa"/>
          </w:tcPr>
          <w:p w14:paraId="016F5A5C"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1134" w:type="dxa"/>
          </w:tcPr>
          <w:p w14:paraId="27EA1F04"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4253" w:type="dxa"/>
          </w:tcPr>
          <w:p w14:paraId="5BB49AA5"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3F419C" w14:paraId="689D32E0" w14:textId="77777777" w:rsidTr="00572486">
        <w:tc>
          <w:tcPr>
            <w:tcW w:w="3652" w:type="dxa"/>
          </w:tcPr>
          <w:p w14:paraId="487CA74B" w14:textId="77777777" w:rsidR="003F419C" w:rsidRDefault="003F419C" w:rsidP="003F419C">
            <w:pPr>
              <w:widowControl w:val="0"/>
              <w:autoSpaceDE w:val="0"/>
              <w:autoSpaceDN w:val="0"/>
              <w:spacing w:after="0" w:line="240" w:lineRule="auto"/>
              <w:ind w:left="103" w:firstLine="0"/>
              <w:rPr>
                <w:color w:val="auto"/>
                <w:sz w:val="22"/>
              </w:rPr>
            </w:pPr>
            <w:r w:rsidRPr="00160F4E">
              <w:rPr>
                <w:color w:val="auto"/>
                <w:sz w:val="22"/>
              </w:rPr>
              <w:t>Lack of love and security</w:t>
            </w:r>
          </w:p>
          <w:p w14:paraId="712AB665" w14:textId="77777777" w:rsidR="00424EF2" w:rsidRPr="00160F4E" w:rsidRDefault="00424EF2" w:rsidP="003F419C">
            <w:pPr>
              <w:widowControl w:val="0"/>
              <w:autoSpaceDE w:val="0"/>
              <w:autoSpaceDN w:val="0"/>
              <w:spacing w:after="0" w:line="240" w:lineRule="auto"/>
              <w:ind w:left="103" w:firstLine="0"/>
              <w:rPr>
                <w:color w:val="auto"/>
                <w:sz w:val="22"/>
              </w:rPr>
            </w:pPr>
          </w:p>
        </w:tc>
        <w:tc>
          <w:tcPr>
            <w:tcW w:w="1134" w:type="dxa"/>
          </w:tcPr>
          <w:p w14:paraId="0EA42BD8"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1134" w:type="dxa"/>
          </w:tcPr>
          <w:p w14:paraId="4B32A75A"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4253" w:type="dxa"/>
          </w:tcPr>
          <w:p w14:paraId="714B1623"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3F419C" w14:paraId="6A4D997A" w14:textId="77777777" w:rsidTr="00572486">
        <w:tc>
          <w:tcPr>
            <w:tcW w:w="3652" w:type="dxa"/>
          </w:tcPr>
          <w:p w14:paraId="71B5A672" w14:textId="77777777" w:rsidR="003F419C" w:rsidRDefault="002968CA" w:rsidP="002968CA">
            <w:pPr>
              <w:widowControl w:val="0"/>
              <w:autoSpaceDE w:val="0"/>
              <w:autoSpaceDN w:val="0"/>
              <w:spacing w:after="0" w:line="240" w:lineRule="auto"/>
              <w:ind w:left="103" w:firstLine="0"/>
              <w:rPr>
                <w:color w:val="auto"/>
                <w:sz w:val="22"/>
              </w:rPr>
            </w:pPr>
            <w:r>
              <w:rPr>
                <w:color w:val="auto"/>
                <w:sz w:val="22"/>
              </w:rPr>
              <w:t>New arrival / r</w:t>
            </w:r>
            <w:r w:rsidR="003F419C" w:rsidRPr="00160F4E">
              <w:rPr>
                <w:color w:val="auto"/>
                <w:sz w:val="22"/>
              </w:rPr>
              <w:t>efugee</w:t>
            </w:r>
            <w:r>
              <w:rPr>
                <w:color w:val="auto"/>
                <w:sz w:val="22"/>
              </w:rPr>
              <w:t xml:space="preserve"> </w:t>
            </w:r>
            <w:r w:rsidR="003F419C" w:rsidRPr="00160F4E">
              <w:rPr>
                <w:color w:val="auto"/>
                <w:sz w:val="22"/>
              </w:rPr>
              <w:t>/</w:t>
            </w:r>
            <w:r>
              <w:rPr>
                <w:color w:val="auto"/>
                <w:sz w:val="22"/>
              </w:rPr>
              <w:t xml:space="preserve"> asylum s</w:t>
            </w:r>
            <w:r w:rsidR="003F419C" w:rsidRPr="00160F4E">
              <w:rPr>
                <w:color w:val="auto"/>
                <w:sz w:val="22"/>
              </w:rPr>
              <w:t>eeker</w:t>
            </w:r>
          </w:p>
          <w:p w14:paraId="60BF52E8" w14:textId="77777777" w:rsidR="00424EF2" w:rsidRPr="00160F4E" w:rsidRDefault="00424EF2" w:rsidP="002968CA">
            <w:pPr>
              <w:widowControl w:val="0"/>
              <w:autoSpaceDE w:val="0"/>
              <w:autoSpaceDN w:val="0"/>
              <w:spacing w:after="0" w:line="240" w:lineRule="auto"/>
              <w:ind w:left="103" w:firstLine="0"/>
              <w:rPr>
                <w:color w:val="auto"/>
                <w:sz w:val="22"/>
              </w:rPr>
            </w:pPr>
          </w:p>
        </w:tc>
        <w:tc>
          <w:tcPr>
            <w:tcW w:w="1134" w:type="dxa"/>
          </w:tcPr>
          <w:p w14:paraId="26DC72E9"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1134" w:type="dxa"/>
          </w:tcPr>
          <w:p w14:paraId="72312C4F"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4253" w:type="dxa"/>
          </w:tcPr>
          <w:p w14:paraId="637DC078" w14:textId="77777777" w:rsidR="003F419C" w:rsidRDefault="004260F6" w:rsidP="003F419C">
            <w:pPr>
              <w:widowControl w:val="0"/>
              <w:autoSpaceDE w:val="0"/>
              <w:autoSpaceDN w:val="0"/>
              <w:spacing w:before="2" w:after="0" w:line="240" w:lineRule="auto"/>
              <w:ind w:left="0" w:firstLine="0"/>
              <w:rPr>
                <w:b/>
                <w:color w:val="auto"/>
                <w:sz w:val="21"/>
                <w:szCs w:val="24"/>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bl>
    <w:p w14:paraId="3E05CE03" w14:textId="77777777" w:rsidR="003F419C" w:rsidRPr="002968CA" w:rsidRDefault="003F419C" w:rsidP="00160F4E">
      <w:pPr>
        <w:widowControl w:val="0"/>
        <w:autoSpaceDE w:val="0"/>
        <w:autoSpaceDN w:val="0"/>
        <w:spacing w:before="2" w:after="0" w:line="240" w:lineRule="auto"/>
        <w:ind w:left="0" w:firstLine="0"/>
        <w:rPr>
          <w:b/>
          <w:color w:val="auto"/>
          <w:sz w:val="22"/>
        </w:rPr>
      </w:pPr>
    </w:p>
    <w:p w14:paraId="7FBD2A1E" w14:textId="77777777" w:rsidR="002968CA" w:rsidRPr="002968CA" w:rsidRDefault="002968CA" w:rsidP="00160F4E">
      <w:pPr>
        <w:widowControl w:val="0"/>
        <w:autoSpaceDE w:val="0"/>
        <w:autoSpaceDN w:val="0"/>
        <w:spacing w:before="2" w:after="0" w:line="240" w:lineRule="auto"/>
        <w:ind w:left="0" w:firstLine="0"/>
        <w:rPr>
          <w:b/>
          <w:color w:val="auto"/>
          <w:sz w:val="22"/>
        </w:rPr>
      </w:pPr>
      <w:r w:rsidRPr="002968CA">
        <w:rPr>
          <w:b/>
          <w:color w:val="auto"/>
          <w:sz w:val="22"/>
        </w:rPr>
        <w:t>Other Important Information</w:t>
      </w:r>
    </w:p>
    <w:tbl>
      <w:tblPr>
        <w:tblStyle w:val="TableGrid0"/>
        <w:tblW w:w="10173" w:type="dxa"/>
        <w:tblLook w:val="04A0" w:firstRow="1" w:lastRow="0" w:firstColumn="1" w:lastColumn="0" w:noHBand="0" w:noVBand="1"/>
      </w:tblPr>
      <w:tblGrid>
        <w:gridCol w:w="10173"/>
      </w:tblGrid>
      <w:tr w:rsidR="002968CA" w:rsidRPr="002968CA" w14:paraId="545C8F0E" w14:textId="77777777" w:rsidTr="00572486">
        <w:tc>
          <w:tcPr>
            <w:tcW w:w="10173" w:type="dxa"/>
          </w:tcPr>
          <w:p w14:paraId="1705C9B8" w14:textId="77777777" w:rsidR="002968CA" w:rsidRDefault="004260F6" w:rsidP="00160F4E">
            <w:pPr>
              <w:widowControl w:val="0"/>
              <w:autoSpaceDE w:val="0"/>
              <w:autoSpaceDN w:val="0"/>
              <w:spacing w:before="2" w:after="0" w:line="240" w:lineRule="auto"/>
              <w:ind w:left="0" w:firstLine="0"/>
              <w:rPr>
                <w:b/>
                <w:color w:val="auto"/>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p w14:paraId="54186565" w14:textId="77777777" w:rsidR="002968CA" w:rsidRDefault="002968CA" w:rsidP="00160F4E">
            <w:pPr>
              <w:widowControl w:val="0"/>
              <w:autoSpaceDE w:val="0"/>
              <w:autoSpaceDN w:val="0"/>
              <w:spacing w:before="2" w:after="0" w:line="240" w:lineRule="auto"/>
              <w:ind w:left="0" w:firstLine="0"/>
              <w:rPr>
                <w:b/>
                <w:color w:val="auto"/>
                <w:sz w:val="22"/>
              </w:rPr>
            </w:pPr>
          </w:p>
          <w:p w14:paraId="46F6AD75" w14:textId="77777777" w:rsidR="002968CA" w:rsidRDefault="002968CA" w:rsidP="00160F4E">
            <w:pPr>
              <w:widowControl w:val="0"/>
              <w:autoSpaceDE w:val="0"/>
              <w:autoSpaceDN w:val="0"/>
              <w:spacing w:before="2" w:after="0" w:line="240" w:lineRule="auto"/>
              <w:ind w:left="0" w:firstLine="0"/>
              <w:rPr>
                <w:b/>
                <w:color w:val="auto"/>
                <w:sz w:val="22"/>
              </w:rPr>
            </w:pPr>
          </w:p>
          <w:p w14:paraId="00692C36" w14:textId="77777777" w:rsidR="002968CA" w:rsidRDefault="002968CA" w:rsidP="00160F4E">
            <w:pPr>
              <w:widowControl w:val="0"/>
              <w:autoSpaceDE w:val="0"/>
              <w:autoSpaceDN w:val="0"/>
              <w:spacing w:before="2" w:after="0" w:line="240" w:lineRule="auto"/>
              <w:ind w:left="0" w:firstLine="0"/>
              <w:rPr>
                <w:b/>
                <w:color w:val="auto"/>
                <w:sz w:val="22"/>
              </w:rPr>
            </w:pPr>
          </w:p>
          <w:p w14:paraId="5DD1CAC3" w14:textId="77777777" w:rsidR="002968CA" w:rsidRPr="002968CA" w:rsidRDefault="002968CA" w:rsidP="00160F4E">
            <w:pPr>
              <w:widowControl w:val="0"/>
              <w:autoSpaceDE w:val="0"/>
              <w:autoSpaceDN w:val="0"/>
              <w:spacing w:before="2" w:after="0" w:line="240" w:lineRule="auto"/>
              <w:ind w:left="0" w:firstLine="0"/>
              <w:rPr>
                <w:b/>
                <w:color w:val="auto"/>
                <w:sz w:val="22"/>
              </w:rPr>
            </w:pPr>
          </w:p>
        </w:tc>
      </w:tr>
    </w:tbl>
    <w:p w14:paraId="2F640A8B" w14:textId="77777777" w:rsidR="00DB548D" w:rsidRDefault="00DB548D">
      <w:pPr>
        <w:pStyle w:val="Heading2"/>
        <w:ind w:left="139" w:right="91"/>
      </w:pPr>
    </w:p>
    <w:p w14:paraId="7AF87D5A" w14:textId="17EE7E2C" w:rsidR="00DB548D" w:rsidRDefault="00DB548D">
      <w:pPr>
        <w:pStyle w:val="Heading2"/>
        <w:ind w:left="139" w:right="91"/>
      </w:pPr>
    </w:p>
    <w:p w14:paraId="336B174E" w14:textId="77777777" w:rsidR="00DB548D" w:rsidRPr="00DB548D" w:rsidRDefault="00DB548D" w:rsidP="00DB548D">
      <w:pPr>
        <w:rPr>
          <w:lang w:val="en-US"/>
        </w:rPr>
      </w:pPr>
    </w:p>
    <w:p w14:paraId="2845C6F5" w14:textId="77777777" w:rsidR="00DB548D" w:rsidRDefault="00DB548D">
      <w:pPr>
        <w:pStyle w:val="Heading2"/>
        <w:ind w:left="139" w:right="91"/>
      </w:pPr>
    </w:p>
    <w:p w14:paraId="6B5C202C" w14:textId="29EDF110" w:rsidR="00C10499" w:rsidRDefault="00A2110B">
      <w:pPr>
        <w:pStyle w:val="Heading2"/>
        <w:ind w:left="139" w:right="91"/>
      </w:pPr>
      <w:r>
        <w:t xml:space="preserve">Section 3: Risk Assessment Analysis and Summary </w:t>
      </w:r>
    </w:p>
    <w:p w14:paraId="484B2574" w14:textId="77777777" w:rsidR="00A33202" w:rsidRDefault="00A33202">
      <w:pPr>
        <w:spacing w:after="0" w:line="259" w:lineRule="auto"/>
        <w:ind w:left="34" w:firstLine="0"/>
        <w:rPr>
          <w:b/>
          <w:sz w:val="22"/>
        </w:rPr>
      </w:pPr>
    </w:p>
    <w:p w14:paraId="05E8BB85" w14:textId="77777777" w:rsidR="00A33202" w:rsidRDefault="00574784" w:rsidP="00A33202">
      <w:pPr>
        <w:spacing w:after="0" w:line="259" w:lineRule="auto"/>
        <w:ind w:left="34" w:firstLine="0"/>
        <w:rPr>
          <w:b/>
          <w:sz w:val="22"/>
        </w:rPr>
      </w:pPr>
      <w:r w:rsidRPr="00574784">
        <w:rPr>
          <w:b/>
          <w:sz w:val="22"/>
        </w:rPr>
        <w:t>Immediate concerns</w:t>
      </w:r>
      <w:r w:rsidR="00A33202">
        <w:rPr>
          <w:b/>
          <w:sz w:val="22"/>
        </w:rPr>
        <w:t xml:space="preserve"> and actions to safeguard the young person</w:t>
      </w:r>
      <w:r>
        <w:rPr>
          <w:b/>
          <w:sz w:val="22"/>
        </w:rPr>
        <w:t>:</w:t>
      </w:r>
    </w:p>
    <w:tbl>
      <w:tblPr>
        <w:tblStyle w:val="TableGrid0"/>
        <w:tblW w:w="10178" w:type="dxa"/>
        <w:tblInd w:w="-5" w:type="dxa"/>
        <w:tblLook w:val="04A0" w:firstRow="1" w:lastRow="0" w:firstColumn="1" w:lastColumn="0" w:noHBand="0" w:noVBand="1"/>
      </w:tblPr>
      <w:tblGrid>
        <w:gridCol w:w="3284"/>
        <w:gridCol w:w="3285"/>
        <w:gridCol w:w="3609"/>
      </w:tblGrid>
      <w:tr w:rsidR="00A33202" w14:paraId="3BA5BA34" w14:textId="77777777" w:rsidTr="00EB40D9">
        <w:tc>
          <w:tcPr>
            <w:tcW w:w="3284" w:type="dxa"/>
            <w:shd w:val="clear" w:color="auto" w:fill="B8CCE4" w:themeFill="accent1" w:themeFillTint="66"/>
          </w:tcPr>
          <w:p w14:paraId="4C6E91C4" w14:textId="77777777" w:rsidR="00A33202" w:rsidRPr="00095825" w:rsidRDefault="00A33202" w:rsidP="00EB40D9">
            <w:pPr>
              <w:spacing w:line="250" w:lineRule="auto"/>
              <w:ind w:left="0" w:firstLine="0"/>
              <w:jc w:val="center"/>
              <w:rPr>
                <w:b/>
                <w:sz w:val="22"/>
              </w:rPr>
            </w:pPr>
            <w:r w:rsidRPr="00095825">
              <w:rPr>
                <w:b/>
                <w:sz w:val="22"/>
              </w:rPr>
              <w:lastRenderedPageBreak/>
              <w:t>Action</w:t>
            </w:r>
          </w:p>
        </w:tc>
        <w:tc>
          <w:tcPr>
            <w:tcW w:w="3285" w:type="dxa"/>
            <w:shd w:val="clear" w:color="auto" w:fill="B8CCE4" w:themeFill="accent1" w:themeFillTint="66"/>
          </w:tcPr>
          <w:p w14:paraId="48DAEBBD" w14:textId="77777777" w:rsidR="00A33202" w:rsidRPr="00095825" w:rsidRDefault="00A33202" w:rsidP="00EB40D9">
            <w:pPr>
              <w:spacing w:line="250" w:lineRule="auto"/>
              <w:ind w:left="0" w:firstLine="0"/>
              <w:jc w:val="center"/>
              <w:rPr>
                <w:b/>
                <w:sz w:val="22"/>
              </w:rPr>
            </w:pPr>
            <w:r w:rsidRPr="00095825">
              <w:rPr>
                <w:b/>
                <w:sz w:val="22"/>
              </w:rPr>
              <w:t>Responsible</w:t>
            </w:r>
          </w:p>
        </w:tc>
        <w:tc>
          <w:tcPr>
            <w:tcW w:w="3609" w:type="dxa"/>
            <w:shd w:val="clear" w:color="auto" w:fill="B8CCE4" w:themeFill="accent1" w:themeFillTint="66"/>
          </w:tcPr>
          <w:p w14:paraId="11927BD8" w14:textId="77777777" w:rsidR="00A33202" w:rsidRPr="00095825" w:rsidRDefault="00A33202" w:rsidP="00EB40D9">
            <w:pPr>
              <w:spacing w:line="250" w:lineRule="auto"/>
              <w:ind w:left="0" w:firstLine="0"/>
              <w:jc w:val="center"/>
              <w:rPr>
                <w:b/>
                <w:sz w:val="22"/>
              </w:rPr>
            </w:pPr>
            <w:r w:rsidRPr="00095825">
              <w:rPr>
                <w:b/>
                <w:sz w:val="22"/>
              </w:rPr>
              <w:t>Timescale</w:t>
            </w:r>
          </w:p>
        </w:tc>
      </w:tr>
      <w:tr w:rsidR="00A33202" w14:paraId="720F8734" w14:textId="77777777" w:rsidTr="00EB40D9">
        <w:trPr>
          <w:trHeight w:val="306"/>
        </w:trPr>
        <w:tc>
          <w:tcPr>
            <w:tcW w:w="3284" w:type="dxa"/>
          </w:tcPr>
          <w:p w14:paraId="5FE52139" w14:textId="77777777" w:rsidR="00A33202" w:rsidRDefault="00A33202" w:rsidP="00EB40D9">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p w14:paraId="74387AB8" w14:textId="77777777" w:rsidR="00A33202" w:rsidRDefault="00A33202" w:rsidP="00EB40D9">
            <w:pPr>
              <w:spacing w:line="250" w:lineRule="auto"/>
              <w:ind w:left="0" w:firstLine="0"/>
              <w:rPr>
                <w:sz w:val="22"/>
              </w:rPr>
            </w:pPr>
          </w:p>
        </w:tc>
        <w:tc>
          <w:tcPr>
            <w:tcW w:w="3285" w:type="dxa"/>
          </w:tcPr>
          <w:p w14:paraId="35C8DE14" w14:textId="77777777" w:rsidR="00A33202" w:rsidRDefault="00A33202" w:rsidP="00EB40D9">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3609" w:type="dxa"/>
          </w:tcPr>
          <w:p w14:paraId="75FC7B35" w14:textId="77777777" w:rsidR="00A33202" w:rsidRDefault="00A33202" w:rsidP="00EB40D9">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A33202" w14:paraId="761F58CA" w14:textId="77777777" w:rsidTr="00EB40D9">
        <w:tc>
          <w:tcPr>
            <w:tcW w:w="3284" w:type="dxa"/>
          </w:tcPr>
          <w:p w14:paraId="58C2C5E8" w14:textId="77777777" w:rsidR="00A33202" w:rsidRDefault="00A33202" w:rsidP="00EB40D9">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p w14:paraId="432F4466" w14:textId="77777777" w:rsidR="00A33202" w:rsidRDefault="00A33202" w:rsidP="00EB40D9">
            <w:pPr>
              <w:spacing w:line="250" w:lineRule="auto"/>
              <w:ind w:left="0" w:firstLine="0"/>
              <w:rPr>
                <w:sz w:val="22"/>
              </w:rPr>
            </w:pPr>
          </w:p>
        </w:tc>
        <w:tc>
          <w:tcPr>
            <w:tcW w:w="3285" w:type="dxa"/>
          </w:tcPr>
          <w:p w14:paraId="075FE535" w14:textId="77777777" w:rsidR="00A33202" w:rsidRDefault="00A33202" w:rsidP="00EB40D9">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3609" w:type="dxa"/>
          </w:tcPr>
          <w:p w14:paraId="04E8E82A" w14:textId="77777777" w:rsidR="00A33202" w:rsidRPr="004260F6" w:rsidRDefault="00A33202" w:rsidP="00EB40D9">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bl>
    <w:p w14:paraId="2B9E2CCE" w14:textId="77777777" w:rsidR="00AC798D" w:rsidRPr="004E7152" w:rsidRDefault="00A33202" w:rsidP="00A33202">
      <w:pPr>
        <w:spacing w:after="0" w:line="259" w:lineRule="auto"/>
        <w:ind w:left="34" w:firstLine="0"/>
        <w:rPr>
          <w:sz w:val="16"/>
          <w:szCs w:val="16"/>
        </w:rPr>
      </w:pPr>
      <w:r w:rsidRPr="004E7152">
        <w:rPr>
          <w:sz w:val="16"/>
          <w:szCs w:val="16"/>
        </w:rPr>
        <w:t xml:space="preserve"> </w:t>
      </w:r>
    </w:p>
    <w:p w14:paraId="6E299235" w14:textId="77777777" w:rsidR="00C10499" w:rsidRDefault="00416FAD">
      <w:pPr>
        <w:spacing w:line="250" w:lineRule="auto"/>
        <w:ind w:left="-5"/>
        <w:rPr>
          <w:b/>
          <w:sz w:val="22"/>
        </w:rPr>
      </w:pPr>
      <w:r w:rsidRPr="00417C3E">
        <w:rPr>
          <w:b/>
          <w:sz w:val="22"/>
        </w:rPr>
        <w:t>Action already taken against</w:t>
      </w:r>
      <w:r w:rsidR="0080196C" w:rsidRPr="00417C3E">
        <w:rPr>
          <w:b/>
          <w:sz w:val="22"/>
        </w:rPr>
        <w:t xml:space="preserve"> person/s or places of risk </w:t>
      </w:r>
    </w:p>
    <w:tbl>
      <w:tblPr>
        <w:tblStyle w:val="TableGrid0"/>
        <w:tblW w:w="10178" w:type="dxa"/>
        <w:tblInd w:w="-5" w:type="dxa"/>
        <w:tblLook w:val="04A0" w:firstRow="1" w:lastRow="0" w:firstColumn="1" w:lastColumn="0" w:noHBand="0" w:noVBand="1"/>
      </w:tblPr>
      <w:tblGrid>
        <w:gridCol w:w="10178"/>
      </w:tblGrid>
      <w:tr w:rsidR="00AC798D" w14:paraId="2415AC9C" w14:textId="77777777" w:rsidTr="00572486">
        <w:tc>
          <w:tcPr>
            <w:tcW w:w="10178" w:type="dxa"/>
          </w:tcPr>
          <w:p w14:paraId="4BDADE02" w14:textId="77777777" w:rsidR="00AC798D" w:rsidRDefault="004260F6">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p w14:paraId="2683DC27" w14:textId="77777777" w:rsidR="00AC798D" w:rsidRDefault="00AC798D">
            <w:pPr>
              <w:spacing w:line="250" w:lineRule="auto"/>
              <w:ind w:left="0" w:firstLine="0"/>
              <w:rPr>
                <w:sz w:val="22"/>
              </w:rPr>
            </w:pPr>
          </w:p>
          <w:p w14:paraId="2BA18D73" w14:textId="77777777" w:rsidR="00AC798D" w:rsidRDefault="00AC798D">
            <w:pPr>
              <w:spacing w:line="250" w:lineRule="auto"/>
              <w:ind w:left="0" w:firstLine="0"/>
              <w:rPr>
                <w:sz w:val="22"/>
              </w:rPr>
            </w:pPr>
          </w:p>
          <w:p w14:paraId="6FBC40FA" w14:textId="77777777" w:rsidR="00AC798D" w:rsidRDefault="00AC798D">
            <w:pPr>
              <w:spacing w:line="250" w:lineRule="auto"/>
              <w:ind w:left="0" w:firstLine="0"/>
              <w:rPr>
                <w:sz w:val="22"/>
              </w:rPr>
            </w:pPr>
          </w:p>
        </w:tc>
      </w:tr>
    </w:tbl>
    <w:p w14:paraId="6E8BA4D3" w14:textId="77777777" w:rsidR="00417C3E" w:rsidRPr="004E7152" w:rsidRDefault="00417C3E">
      <w:pPr>
        <w:spacing w:line="250" w:lineRule="auto"/>
        <w:ind w:left="-5"/>
        <w:rPr>
          <w:sz w:val="16"/>
          <w:szCs w:val="16"/>
        </w:rPr>
      </w:pPr>
    </w:p>
    <w:p w14:paraId="7E3F2FC7" w14:textId="77777777" w:rsidR="00095825" w:rsidRPr="00095825" w:rsidRDefault="00095825">
      <w:pPr>
        <w:spacing w:line="250" w:lineRule="auto"/>
        <w:ind w:left="-5"/>
        <w:rPr>
          <w:b/>
          <w:sz w:val="22"/>
        </w:rPr>
      </w:pPr>
      <w:r w:rsidRPr="00095825">
        <w:rPr>
          <w:b/>
          <w:sz w:val="22"/>
        </w:rPr>
        <w:t>Protecti</w:t>
      </w:r>
      <w:r w:rsidR="00A33202">
        <w:rPr>
          <w:b/>
          <w:sz w:val="22"/>
        </w:rPr>
        <w:t>ve Factors/Resilience/Strengths of young person</w:t>
      </w:r>
    </w:p>
    <w:tbl>
      <w:tblPr>
        <w:tblStyle w:val="TableGrid0"/>
        <w:tblW w:w="10178" w:type="dxa"/>
        <w:tblInd w:w="-5" w:type="dxa"/>
        <w:tblLook w:val="04A0" w:firstRow="1" w:lastRow="0" w:firstColumn="1" w:lastColumn="0" w:noHBand="0" w:noVBand="1"/>
      </w:tblPr>
      <w:tblGrid>
        <w:gridCol w:w="10178"/>
      </w:tblGrid>
      <w:tr w:rsidR="00095825" w14:paraId="4B3E2587" w14:textId="77777777" w:rsidTr="00572486">
        <w:tc>
          <w:tcPr>
            <w:tcW w:w="10178" w:type="dxa"/>
          </w:tcPr>
          <w:p w14:paraId="5918F2AE" w14:textId="77777777" w:rsidR="00095825" w:rsidRDefault="004260F6">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p w14:paraId="2D22F420" w14:textId="77777777" w:rsidR="00095825" w:rsidRDefault="00095825">
            <w:pPr>
              <w:spacing w:line="250" w:lineRule="auto"/>
              <w:ind w:left="0" w:firstLine="0"/>
              <w:rPr>
                <w:sz w:val="22"/>
              </w:rPr>
            </w:pPr>
          </w:p>
          <w:p w14:paraId="30FC2D38" w14:textId="77777777" w:rsidR="00095825" w:rsidRDefault="00095825">
            <w:pPr>
              <w:spacing w:line="250" w:lineRule="auto"/>
              <w:ind w:left="0" w:firstLine="0"/>
              <w:rPr>
                <w:sz w:val="22"/>
              </w:rPr>
            </w:pPr>
          </w:p>
          <w:p w14:paraId="555F7CA8" w14:textId="77777777" w:rsidR="00A33202" w:rsidRDefault="00A33202">
            <w:pPr>
              <w:spacing w:line="250" w:lineRule="auto"/>
              <w:ind w:left="0" w:firstLine="0"/>
              <w:rPr>
                <w:sz w:val="22"/>
              </w:rPr>
            </w:pPr>
          </w:p>
        </w:tc>
      </w:tr>
    </w:tbl>
    <w:p w14:paraId="2A32867C" w14:textId="77777777" w:rsidR="00AC798D" w:rsidRPr="004E7152" w:rsidRDefault="00AC798D">
      <w:pPr>
        <w:spacing w:line="250" w:lineRule="auto"/>
        <w:ind w:left="-5"/>
        <w:rPr>
          <w:sz w:val="16"/>
          <w:szCs w:val="16"/>
        </w:rPr>
      </w:pPr>
    </w:p>
    <w:p w14:paraId="6F5DFFBC" w14:textId="77777777" w:rsidR="00AC798D" w:rsidRPr="00095825" w:rsidRDefault="00095825">
      <w:pPr>
        <w:spacing w:line="250" w:lineRule="auto"/>
        <w:ind w:left="-5"/>
        <w:rPr>
          <w:b/>
          <w:sz w:val="22"/>
        </w:rPr>
      </w:pPr>
      <w:r w:rsidRPr="00095825">
        <w:rPr>
          <w:b/>
          <w:sz w:val="22"/>
        </w:rPr>
        <w:t>Contextual Safeguarding Analysis (Are there other impacts of this abuse i.e</w:t>
      </w:r>
      <w:r w:rsidR="00957CD5">
        <w:rPr>
          <w:b/>
          <w:sz w:val="22"/>
        </w:rPr>
        <w:t>. bullying / isolation / stigma</w:t>
      </w:r>
      <w:r w:rsidRPr="00095825">
        <w:rPr>
          <w:b/>
          <w:sz w:val="22"/>
        </w:rPr>
        <w:t>)</w:t>
      </w:r>
      <w:r w:rsidR="000D22DB">
        <w:rPr>
          <w:b/>
          <w:sz w:val="22"/>
        </w:rPr>
        <w:t xml:space="preserve">.  Consider the safety aspects for the young person </w:t>
      </w:r>
      <w:r w:rsidR="000D22DB" w:rsidRPr="00CE319A">
        <w:rPr>
          <w:b/>
          <w:sz w:val="22"/>
          <w:u w:val="single"/>
        </w:rPr>
        <w:t>outside of their home</w:t>
      </w:r>
      <w:r w:rsidR="000D22DB">
        <w:rPr>
          <w:b/>
          <w:sz w:val="22"/>
        </w:rPr>
        <w:t xml:space="preserve"> and their general safety. </w:t>
      </w:r>
    </w:p>
    <w:tbl>
      <w:tblPr>
        <w:tblStyle w:val="TableGrid0"/>
        <w:tblW w:w="10178" w:type="dxa"/>
        <w:tblInd w:w="-5" w:type="dxa"/>
        <w:tblLook w:val="04A0" w:firstRow="1" w:lastRow="0" w:firstColumn="1" w:lastColumn="0" w:noHBand="0" w:noVBand="1"/>
      </w:tblPr>
      <w:tblGrid>
        <w:gridCol w:w="10178"/>
      </w:tblGrid>
      <w:tr w:rsidR="00095825" w14:paraId="59E60CD4" w14:textId="77777777" w:rsidTr="00572486">
        <w:tc>
          <w:tcPr>
            <w:tcW w:w="10178" w:type="dxa"/>
          </w:tcPr>
          <w:p w14:paraId="0428D473" w14:textId="77777777" w:rsidR="00095825" w:rsidRDefault="004260F6">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p w14:paraId="2D6AEAB6" w14:textId="77777777" w:rsidR="00095825" w:rsidRDefault="00095825">
            <w:pPr>
              <w:spacing w:line="250" w:lineRule="auto"/>
              <w:ind w:left="0" w:firstLine="0"/>
              <w:rPr>
                <w:sz w:val="22"/>
              </w:rPr>
            </w:pPr>
          </w:p>
          <w:p w14:paraId="79BB2506" w14:textId="77777777" w:rsidR="00A33202" w:rsidRDefault="00A33202">
            <w:pPr>
              <w:spacing w:line="250" w:lineRule="auto"/>
              <w:ind w:left="0" w:firstLine="0"/>
              <w:rPr>
                <w:sz w:val="22"/>
              </w:rPr>
            </w:pPr>
          </w:p>
          <w:p w14:paraId="1B886060" w14:textId="77777777" w:rsidR="00095825" w:rsidRDefault="00095825">
            <w:pPr>
              <w:spacing w:line="250" w:lineRule="auto"/>
              <w:ind w:left="0" w:firstLine="0"/>
              <w:rPr>
                <w:sz w:val="22"/>
              </w:rPr>
            </w:pPr>
          </w:p>
        </w:tc>
      </w:tr>
    </w:tbl>
    <w:p w14:paraId="69870591" w14:textId="77777777" w:rsidR="00AC798D" w:rsidRPr="004E7152" w:rsidRDefault="00AC798D">
      <w:pPr>
        <w:spacing w:line="250" w:lineRule="auto"/>
        <w:ind w:left="-5"/>
        <w:rPr>
          <w:sz w:val="16"/>
          <w:szCs w:val="16"/>
        </w:rPr>
      </w:pPr>
    </w:p>
    <w:p w14:paraId="7BED82BC" w14:textId="77777777" w:rsidR="00095825" w:rsidRPr="004E7152" w:rsidRDefault="00A33202" w:rsidP="00A33202">
      <w:pPr>
        <w:spacing w:line="250" w:lineRule="auto"/>
        <w:ind w:left="0" w:firstLine="0"/>
        <w:rPr>
          <w:sz w:val="16"/>
          <w:szCs w:val="16"/>
        </w:rPr>
      </w:pPr>
      <w:r w:rsidRPr="004E7152">
        <w:rPr>
          <w:sz w:val="16"/>
          <w:szCs w:val="16"/>
        </w:rPr>
        <w:t xml:space="preserve"> </w:t>
      </w:r>
    </w:p>
    <w:tbl>
      <w:tblPr>
        <w:tblStyle w:val="TableGrid0"/>
        <w:tblW w:w="10178" w:type="dxa"/>
        <w:tblInd w:w="-5" w:type="dxa"/>
        <w:tblLook w:val="04A0" w:firstRow="1" w:lastRow="0" w:firstColumn="1" w:lastColumn="0" w:noHBand="0" w:noVBand="1"/>
      </w:tblPr>
      <w:tblGrid>
        <w:gridCol w:w="4791"/>
        <w:gridCol w:w="5387"/>
      </w:tblGrid>
      <w:tr w:rsidR="00095825" w14:paraId="1B2D8642" w14:textId="77777777" w:rsidTr="00572486">
        <w:tc>
          <w:tcPr>
            <w:tcW w:w="4791" w:type="dxa"/>
          </w:tcPr>
          <w:p w14:paraId="61BD5830" w14:textId="77777777" w:rsidR="00095825" w:rsidRPr="00095825" w:rsidRDefault="00095825" w:rsidP="00C77172">
            <w:pPr>
              <w:spacing w:line="250" w:lineRule="auto"/>
              <w:ind w:left="0" w:firstLine="0"/>
              <w:rPr>
                <w:b/>
                <w:sz w:val="22"/>
              </w:rPr>
            </w:pPr>
            <w:r w:rsidRPr="00095825">
              <w:rPr>
                <w:b/>
                <w:sz w:val="22"/>
              </w:rPr>
              <w:t>Are there any barriers to engagement with professionals?</w:t>
            </w:r>
          </w:p>
        </w:tc>
        <w:tc>
          <w:tcPr>
            <w:tcW w:w="5387" w:type="dxa"/>
          </w:tcPr>
          <w:p w14:paraId="37ED06E0" w14:textId="77777777" w:rsidR="00095825" w:rsidRDefault="004260F6" w:rsidP="00C77172">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095825" w14:paraId="17ADEE61" w14:textId="77777777" w:rsidTr="00572486">
        <w:trPr>
          <w:trHeight w:val="464"/>
        </w:trPr>
        <w:tc>
          <w:tcPr>
            <w:tcW w:w="4791" w:type="dxa"/>
          </w:tcPr>
          <w:p w14:paraId="3C84655F" w14:textId="77777777" w:rsidR="00095825" w:rsidRPr="00095825" w:rsidRDefault="00095825" w:rsidP="00C77172">
            <w:pPr>
              <w:spacing w:line="250" w:lineRule="auto"/>
              <w:ind w:left="0" w:firstLine="0"/>
              <w:rPr>
                <w:b/>
                <w:sz w:val="22"/>
              </w:rPr>
            </w:pPr>
            <w:r w:rsidRPr="00095825">
              <w:rPr>
                <w:b/>
                <w:sz w:val="22"/>
              </w:rPr>
              <w:t>Are there any risks to practitioners?</w:t>
            </w:r>
          </w:p>
        </w:tc>
        <w:tc>
          <w:tcPr>
            <w:tcW w:w="5387" w:type="dxa"/>
          </w:tcPr>
          <w:p w14:paraId="3E31CDB8" w14:textId="77777777" w:rsidR="00890CFD" w:rsidRDefault="004260F6" w:rsidP="00C77172">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bl>
    <w:p w14:paraId="069EAD40" w14:textId="77777777" w:rsidR="00095825" w:rsidRDefault="00095825">
      <w:pPr>
        <w:spacing w:line="250" w:lineRule="auto"/>
        <w:ind w:left="-5"/>
        <w:rPr>
          <w:sz w:val="16"/>
          <w:szCs w:val="16"/>
        </w:rPr>
      </w:pPr>
    </w:p>
    <w:p w14:paraId="10691199" w14:textId="77777777" w:rsidR="00EE2C65" w:rsidRDefault="00EE2C65" w:rsidP="00EE2C65">
      <w:pPr>
        <w:rPr>
          <w:sz w:val="20"/>
          <w:szCs w:val="20"/>
        </w:rPr>
      </w:pPr>
    </w:p>
    <w:tbl>
      <w:tblPr>
        <w:tblStyle w:val="TableGrid0"/>
        <w:tblW w:w="10163" w:type="dxa"/>
        <w:tblInd w:w="10" w:type="dxa"/>
        <w:tblLook w:val="04A0" w:firstRow="1" w:lastRow="0" w:firstColumn="1" w:lastColumn="0" w:noHBand="0" w:noVBand="1"/>
      </w:tblPr>
      <w:tblGrid>
        <w:gridCol w:w="7753"/>
        <w:gridCol w:w="2410"/>
      </w:tblGrid>
      <w:tr w:rsidR="00EE2C65" w:rsidRPr="00206A17" w14:paraId="62F7D25F" w14:textId="77777777" w:rsidTr="00EB40D9">
        <w:trPr>
          <w:trHeight w:val="486"/>
        </w:trPr>
        <w:tc>
          <w:tcPr>
            <w:tcW w:w="10163" w:type="dxa"/>
            <w:gridSpan w:val="2"/>
            <w:shd w:val="clear" w:color="auto" w:fill="B8CCE4" w:themeFill="accent1" w:themeFillTint="66"/>
            <w:vAlign w:val="center"/>
          </w:tcPr>
          <w:p w14:paraId="29D4C78A" w14:textId="77777777" w:rsidR="00EE2C65" w:rsidRPr="002C0519" w:rsidRDefault="00EE2C65" w:rsidP="00EB40D9">
            <w:pPr>
              <w:ind w:left="0" w:firstLine="0"/>
              <w:rPr>
                <w:sz w:val="22"/>
                <w:highlight w:val="green"/>
              </w:rPr>
            </w:pPr>
            <w:r>
              <w:rPr>
                <w:b/>
                <w:sz w:val="22"/>
              </w:rPr>
              <w:t xml:space="preserve">Summary of Risk Indicators </w:t>
            </w:r>
          </w:p>
        </w:tc>
      </w:tr>
      <w:tr w:rsidR="00EE2C65" w:rsidRPr="00206A17" w14:paraId="56AF60D7" w14:textId="77777777" w:rsidTr="00EB40D9">
        <w:trPr>
          <w:trHeight w:val="486"/>
        </w:trPr>
        <w:tc>
          <w:tcPr>
            <w:tcW w:w="7753" w:type="dxa"/>
            <w:vAlign w:val="center"/>
          </w:tcPr>
          <w:p w14:paraId="584E6D2A" w14:textId="77777777" w:rsidR="00EE2C65" w:rsidRPr="002F3E0B" w:rsidRDefault="00EE2C65" w:rsidP="00EB40D9">
            <w:pPr>
              <w:ind w:left="0" w:firstLine="0"/>
              <w:rPr>
                <w:sz w:val="22"/>
              </w:rPr>
            </w:pPr>
            <w:r w:rsidRPr="002F3E0B">
              <w:rPr>
                <w:sz w:val="22"/>
              </w:rPr>
              <w:t xml:space="preserve">Level of Risk (low / medium / high):  </w:t>
            </w:r>
            <w:r w:rsidRPr="002F3E0B">
              <w:rPr>
                <w:sz w:val="22"/>
              </w:rPr>
              <w:tab/>
            </w:r>
          </w:p>
        </w:tc>
        <w:tc>
          <w:tcPr>
            <w:tcW w:w="2410" w:type="dxa"/>
            <w:vAlign w:val="center"/>
          </w:tcPr>
          <w:p w14:paraId="53BEB840" w14:textId="77777777" w:rsidR="00EE2C65" w:rsidRPr="002C0519" w:rsidRDefault="00EE2C65" w:rsidP="00EB40D9">
            <w:pPr>
              <w:ind w:left="0" w:firstLine="0"/>
              <w:rPr>
                <w:sz w:val="22"/>
                <w:highlight w:val="green"/>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E2C65" w:rsidRPr="00206A17" w14:paraId="6027F153" w14:textId="77777777" w:rsidTr="00EB40D9">
        <w:trPr>
          <w:trHeight w:val="486"/>
        </w:trPr>
        <w:tc>
          <w:tcPr>
            <w:tcW w:w="7753" w:type="dxa"/>
            <w:vAlign w:val="center"/>
          </w:tcPr>
          <w:p w14:paraId="21230009" w14:textId="77777777" w:rsidR="00EE2C65" w:rsidRPr="00A33202" w:rsidRDefault="00EE2C65" w:rsidP="00EB40D9">
            <w:pPr>
              <w:ind w:left="0" w:firstLine="0"/>
              <w:rPr>
                <w:sz w:val="22"/>
              </w:rPr>
            </w:pPr>
            <w:r w:rsidRPr="00A33202">
              <w:rPr>
                <w:sz w:val="22"/>
              </w:rPr>
              <w:t>What is the primary risk / type of exploitation?</w:t>
            </w:r>
          </w:p>
        </w:tc>
        <w:tc>
          <w:tcPr>
            <w:tcW w:w="2410" w:type="dxa"/>
            <w:vAlign w:val="center"/>
          </w:tcPr>
          <w:p w14:paraId="56C50A46" w14:textId="77777777" w:rsidR="00EE2C65" w:rsidRPr="00417E70" w:rsidRDefault="00EE2C65" w:rsidP="00EB40D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E2C65" w:rsidRPr="00206A17" w14:paraId="43F8CC88" w14:textId="77777777" w:rsidTr="00EB40D9">
        <w:trPr>
          <w:trHeight w:val="486"/>
        </w:trPr>
        <w:tc>
          <w:tcPr>
            <w:tcW w:w="7753" w:type="dxa"/>
            <w:vAlign w:val="center"/>
          </w:tcPr>
          <w:p w14:paraId="7761EB72" w14:textId="77777777" w:rsidR="00EE2C65" w:rsidRDefault="00EE2C65" w:rsidP="00EB40D9">
            <w:pPr>
              <w:ind w:left="0" w:firstLine="0"/>
              <w:rPr>
                <w:sz w:val="22"/>
              </w:rPr>
            </w:pPr>
            <w:r>
              <w:rPr>
                <w:sz w:val="22"/>
              </w:rPr>
              <w:t>Have you completed a mapping exercise?</w:t>
            </w:r>
          </w:p>
        </w:tc>
        <w:tc>
          <w:tcPr>
            <w:tcW w:w="2410" w:type="dxa"/>
            <w:vAlign w:val="center"/>
          </w:tcPr>
          <w:p w14:paraId="02925CA5" w14:textId="77777777" w:rsidR="00EE2C65" w:rsidRPr="00417E70" w:rsidRDefault="00EE2C65" w:rsidP="00EB40D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E2C65" w:rsidRPr="00206A17" w14:paraId="1742A81D" w14:textId="77777777" w:rsidTr="00EB40D9">
        <w:trPr>
          <w:trHeight w:val="486"/>
        </w:trPr>
        <w:tc>
          <w:tcPr>
            <w:tcW w:w="7753" w:type="dxa"/>
            <w:vAlign w:val="center"/>
          </w:tcPr>
          <w:p w14:paraId="3ACB45CA" w14:textId="77777777" w:rsidR="00EE2C65" w:rsidRDefault="00EE2C65" w:rsidP="00EB40D9">
            <w:pPr>
              <w:ind w:left="0" w:firstLine="0"/>
              <w:rPr>
                <w:sz w:val="22"/>
              </w:rPr>
            </w:pPr>
            <w:r>
              <w:rPr>
                <w:sz w:val="22"/>
              </w:rPr>
              <w:t>Is the young person aware of the concerns you have raised in this exploitation risk assessment?</w:t>
            </w:r>
          </w:p>
        </w:tc>
        <w:tc>
          <w:tcPr>
            <w:tcW w:w="2410" w:type="dxa"/>
            <w:vAlign w:val="center"/>
          </w:tcPr>
          <w:p w14:paraId="234132B2" w14:textId="77777777" w:rsidR="00EE2C65" w:rsidRPr="00417E70" w:rsidRDefault="00EE2C65" w:rsidP="00EB40D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E2C65" w:rsidRPr="00206A17" w14:paraId="794F5F7B" w14:textId="77777777" w:rsidTr="00EB40D9">
        <w:trPr>
          <w:trHeight w:val="486"/>
        </w:trPr>
        <w:tc>
          <w:tcPr>
            <w:tcW w:w="7753" w:type="dxa"/>
            <w:vAlign w:val="center"/>
          </w:tcPr>
          <w:p w14:paraId="73382504" w14:textId="77777777" w:rsidR="00EE2C65" w:rsidRDefault="00EE2C65" w:rsidP="00EB40D9">
            <w:pPr>
              <w:ind w:left="0" w:firstLine="0"/>
              <w:rPr>
                <w:sz w:val="22"/>
              </w:rPr>
            </w:pPr>
            <w:r>
              <w:rPr>
                <w:sz w:val="22"/>
              </w:rPr>
              <w:t>Has an Operation Liberty Form been considered?</w:t>
            </w:r>
          </w:p>
        </w:tc>
        <w:tc>
          <w:tcPr>
            <w:tcW w:w="2410" w:type="dxa"/>
            <w:vAlign w:val="center"/>
          </w:tcPr>
          <w:p w14:paraId="4BF10B68" w14:textId="77777777" w:rsidR="00EE2C65" w:rsidRPr="00417E70" w:rsidRDefault="00EE2C65" w:rsidP="00EB40D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E2C65" w:rsidRPr="00206A17" w14:paraId="49FC53D2" w14:textId="77777777" w:rsidTr="00EB40D9">
        <w:trPr>
          <w:trHeight w:val="486"/>
        </w:trPr>
        <w:tc>
          <w:tcPr>
            <w:tcW w:w="7753" w:type="dxa"/>
            <w:vAlign w:val="center"/>
          </w:tcPr>
          <w:p w14:paraId="750EF58E" w14:textId="77777777" w:rsidR="00EE2C65" w:rsidRDefault="00EE2C65" w:rsidP="00EB40D9">
            <w:pPr>
              <w:ind w:left="0" w:firstLine="0"/>
              <w:rPr>
                <w:sz w:val="22"/>
              </w:rPr>
            </w:pPr>
            <w:r>
              <w:rPr>
                <w:sz w:val="22"/>
              </w:rPr>
              <w:t>Has a referral been made to the safety panel?</w:t>
            </w:r>
          </w:p>
        </w:tc>
        <w:tc>
          <w:tcPr>
            <w:tcW w:w="2410" w:type="dxa"/>
            <w:vAlign w:val="center"/>
          </w:tcPr>
          <w:p w14:paraId="59EF3CCC" w14:textId="77777777" w:rsidR="00EE2C65" w:rsidRPr="00417E70" w:rsidRDefault="00EE2C65" w:rsidP="00EB40D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r>
              <w:rPr>
                <w:sz w:val="22"/>
              </w:rPr>
              <w:t xml:space="preserve"> date </w:t>
            </w: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E2C65" w:rsidRPr="00206A17" w14:paraId="1FFDB6DA" w14:textId="77777777" w:rsidTr="00EB40D9">
        <w:trPr>
          <w:trHeight w:val="486"/>
        </w:trPr>
        <w:tc>
          <w:tcPr>
            <w:tcW w:w="7753" w:type="dxa"/>
            <w:vAlign w:val="center"/>
          </w:tcPr>
          <w:p w14:paraId="702886D6" w14:textId="77777777" w:rsidR="00EE2C65" w:rsidRDefault="00EE2C65" w:rsidP="00EB40D9">
            <w:pPr>
              <w:ind w:left="0" w:firstLine="0"/>
              <w:rPr>
                <w:sz w:val="22"/>
              </w:rPr>
            </w:pPr>
            <w:r>
              <w:rPr>
                <w:sz w:val="22"/>
              </w:rPr>
              <w:t>Has a referral been made to adult social care?</w:t>
            </w:r>
          </w:p>
        </w:tc>
        <w:tc>
          <w:tcPr>
            <w:tcW w:w="2410" w:type="dxa"/>
            <w:vAlign w:val="center"/>
          </w:tcPr>
          <w:p w14:paraId="5DC9C0FE" w14:textId="77777777" w:rsidR="00EE2C65" w:rsidRPr="00417E70" w:rsidRDefault="00EE2C65" w:rsidP="00EB40D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r>
              <w:rPr>
                <w:sz w:val="22"/>
              </w:rPr>
              <w:t xml:space="preserve"> date </w:t>
            </w: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EE2C65" w:rsidRPr="00206A17" w14:paraId="659C78A3" w14:textId="77777777" w:rsidTr="00EB40D9">
        <w:trPr>
          <w:trHeight w:val="486"/>
        </w:trPr>
        <w:tc>
          <w:tcPr>
            <w:tcW w:w="7753" w:type="dxa"/>
            <w:vAlign w:val="center"/>
          </w:tcPr>
          <w:p w14:paraId="635C9638" w14:textId="77777777" w:rsidR="00EE2C65" w:rsidRDefault="00EE2C65" w:rsidP="00EB40D9">
            <w:pPr>
              <w:ind w:left="0" w:firstLine="0"/>
              <w:rPr>
                <w:sz w:val="22"/>
              </w:rPr>
            </w:pPr>
            <w:r>
              <w:rPr>
                <w:sz w:val="22"/>
              </w:rPr>
              <w:t>Does this young person meet threshold for a VARM Meeting?</w:t>
            </w:r>
          </w:p>
        </w:tc>
        <w:tc>
          <w:tcPr>
            <w:tcW w:w="2410" w:type="dxa"/>
            <w:vAlign w:val="center"/>
          </w:tcPr>
          <w:p w14:paraId="71FBD80E" w14:textId="77777777" w:rsidR="00EE2C65" w:rsidRPr="00417E70" w:rsidRDefault="00EE2C65" w:rsidP="00EB40D9">
            <w:pPr>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r>
              <w:rPr>
                <w:sz w:val="22"/>
              </w:rPr>
              <w:t xml:space="preserve"> </w:t>
            </w:r>
          </w:p>
        </w:tc>
      </w:tr>
    </w:tbl>
    <w:p w14:paraId="3ECCE041" w14:textId="77777777" w:rsidR="00EE2C65" w:rsidRDefault="00EE2C65">
      <w:pPr>
        <w:spacing w:line="250" w:lineRule="auto"/>
        <w:ind w:left="-5"/>
        <w:rPr>
          <w:sz w:val="16"/>
          <w:szCs w:val="16"/>
        </w:rPr>
      </w:pPr>
    </w:p>
    <w:p w14:paraId="54C3EBB0" w14:textId="77777777" w:rsidR="00EE2C65" w:rsidRPr="004E7152" w:rsidRDefault="00EE2C65">
      <w:pPr>
        <w:spacing w:line="250" w:lineRule="auto"/>
        <w:ind w:left="-5"/>
        <w:rPr>
          <w:sz w:val="16"/>
          <w:szCs w:val="16"/>
        </w:rPr>
      </w:pPr>
    </w:p>
    <w:tbl>
      <w:tblPr>
        <w:tblStyle w:val="TableGrid0"/>
        <w:tblW w:w="10178" w:type="dxa"/>
        <w:tblInd w:w="-5" w:type="dxa"/>
        <w:tblLook w:val="04A0" w:firstRow="1" w:lastRow="0" w:firstColumn="1" w:lastColumn="0" w:noHBand="0" w:noVBand="1"/>
      </w:tblPr>
      <w:tblGrid>
        <w:gridCol w:w="4791"/>
        <w:gridCol w:w="5387"/>
      </w:tblGrid>
      <w:tr w:rsidR="004E7152" w14:paraId="76228107" w14:textId="77777777" w:rsidTr="00572486">
        <w:trPr>
          <w:trHeight w:val="401"/>
        </w:trPr>
        <w:tc>
          <w:tcPr>
            <w:tcW w:w="4791" w:type="dxa"/>
          </w:tcPr>
          <w:p w14:paraId="7B35A31D" w14:textId="77777777" w:rsidR="004E7152" w:rsidRDefault="00560C62" w:rsidP="00C77172">
            <w:pPr>
              <w:spacing w:line="250" w:lineRule="auto"/>
              <w:ind w:left="0" w:firstLine="0"/>
              <w:rPr>
                <w:sz w:val="22"/>
              </w:rPr>
            </w:pPr>
            <w:r>
              <w:rPr>
                <w:b/>
                <w:sz w:val="22"/>
              </w:rPr>
              <w:t xml:space="preserve">Date of Exploitation </w:t>
            </w:r>
            <w:r w:rsidR="004E7152" w:rsidRPr="00095825">
              <w:rPr>
                <w:b/>
                <w:sz w:val="22"/>
              </w:rPr>
              <w:t>Risk Assessment completed</w:t>
            </w:r>
            <w:r w:rsidR="004E7152">
              <w:rPr>
                <w:b/>
                <w:sz w:val="22"/>
              </w:rPr>
              <w:t>:</w:t>
            </w:r>
          </w:p>
        </w:tc>
        <w:tc>
          <w:tcPr>
            <w:tcW w:w="5387" w:type="dxa"/>
          </w:tcPr>
          <w:p w14:paraId="53BF8A1E" w14:textId="77777777" w:rsidR="004E7152" w:rsidRDefault="004260F6" w:rsidP="00C77172">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bl>
    <w:p w14:paraId="24BCEB78" w14:textId="77777777" w:rsidR="00095825" w:rsidRDefault="00095825">
      <w:pPr>
        <w:spacing w:line="250" w:lineRule="auto"/>
        <w:ind w:left="-5"/>
        <w:rPr>
          <w:sz w:val="16"/>
          <w:szCs w:val="16"/>
        </w:rPr>
      </w:pPr>
    </w:p>
    <w:tbl>
      <w:tblPr>
        <w:tblStyle w:val="TableGrid0"/>
        <w:tblW w:w="10178" w:type="dxa"/>
        <w:tblInd w:w="-5" w:type="dxa"/>
        <w:tblLook w:val="04A0" w:firstRow="1" w:lastRow="0" w:firstColumn="1" w:lastColumn="0" w:noHBand="0" w:noVBand="1"/>
      </w:tblPr>
      <w:tblGrid>
        <w:gridCol w:w="3799"/>
        <w:gridCol w:w="3489"/>
        <w:gridCol w:w="767"/>
        <w:gridCol w:w="2123"/>
      </w:tblGrid>
      <w:tr w:rsidR="009B4D2F" w14:paraId="65B92432" w14:textId="77777777" w:rsidTr="00572486">
        <w:trPr>
          <w:trHeight w:val="405"/>
        </w:trPr>
        <w:tc>
          <w:tcPr>
            <w:tcW w:w="3799" w:type="dxa"/>
          </w:tcPr>
          <w:p w14:paraId="7EA2333B" w14:textId="77777777" w:rsidR="009B4D2F" w:rsidRPr="00095825" w:rsidRDefault="009B4D2F" w:rsidP="00C77172">
            <w:pPr>
              <w:spacing w:line="250" w:lineRule="auto"/>
              <w:ind w:left="0" w:firstLine="0"/>
              <w:rPr>
                <w:b/>
                <w:sz w:val="22"/>
              </w:rPr>
            </w:pPr>
            <w:r>
              <w:rPr>
                <w:b/>
                <w:sz w:val="22"/>
              </w:rPr>
              <w:lastRenderedPageBreak/>
              <w:t>Nam</w:t>
            </w:r>
            <w:r w:rsidR="00452AFE">
              <w:rPr>
                <w:b/>
                <w:sz w:val="22"/>
              </w:rPr>
              <w:t>e of Practitioner completing Exploitation</w:t>
            </w:r>
            <w:r>
              <w:rPr>
                <w:b/>
                <w:sz w:val="22"/>
              </w:rPr>
              <w:t xml:space="preserve"> Risk Assessment:</w:t>
            </w:r>
          </w:p>
        </w:tc>
        <w:tc>
          <w:tcPr>
            <w:tcW w:w="3489" w:type="dxa"/>
          </w:tcPr>
          <w:p w14:paraId="2F945A11" w14:textId="77777777" w:rsidR="009B4D2F" w:rsidRDefault="004260F6" w:rsidP="00C77172">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c>
          <w:tcPr>
            <w:tcW w:w="767" w:type="dxa"/>
          </w:tcPr>
          <w:p w14:paraId="69500CEC" w14:textId="77777777" w:rsidR="009B4D2F" w:rsidRPr="002F3E0B" w:rsidRDefault="009B4D2F" w:rsidP="00C77172">
            <w:pPr>
              <w:spacing w:line="250" w:lineRule="auto"/>
              <w:ind w:left="0" w:firstLine="0"/>
              <w:rPr>
                <w:b/>
                <w:sz w:val="22"/>
              </w:rPr>
            </w:pPr>
            <w:r w:rsidRPr="002F3E0B">
              <w:rPr>
                <w:b/>
                <w:sz w:val="22"/>
              </w:rPr>
              <w:t>Date:</w:t>
            </w:r>
          </w:p>
        </w:tc>
        <w:tc>
          <w:tcPr>
            <w:tcW w:w="2123" w:type="dxa"/>
          </w:tcPr>
          <w:p w14:paraId="3F0CB644" w14:textId="77777777" w:rsidR="009B4D2F" w:rsidRDefault="004260F6" w:rsidP="00C77172">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095825" w14:paraId="0A3D89C8" w14:textId="77777777" w:rsidTr="00572486">
        <w:tc>
          <w:tcPr>
            <w:tcW w:w="3799" w:type="dxa"/>
          </w:tcPr>
          <w:p w14:paraId="0AAE75AC" w14:textId="77777777" w:rsidR="00095825" w:rsidRPr="00095825" w:rsidRDefault="00452AFE" w:rsidP="00C77172">
            <w:pPr>
              <w:spacing w:line="250" w:lineRule="auto"/>
              <w:ind w:left="0" w:firstLine="0"/>
              <w:rPr>
                <w:b/>
                <w:sz w:val="22"/>
              </w:rPr>
            </w:pPr>
            <w:r>
              <w:rPr>
                <w:b/>
                <w:sz w:val="22"/>
              </w:rPr>
              <w:t>Agency and C</w:t>
            </w:r>
            <w:r w:rsidR="00095825" w:rsidRPr="00095825">
              <w:rPr>
                <w:b/>
                <w:sz w:val="22"/>
              </w:rPr>
              <w:t>ontact Details:</w:t>
            </w:r>
          </w:p>
        </w:tc>
        <w:tc>
          <w:tcPr>
            <w:tcW w:w="6379" w:type="dxa"/>
            <w:gridSpan w:val="3"/>
          </w:tcPr>
          <w:p w14:paraId="61E5035A" w14:textId="77777777" w:rsidR="00095825" w:rsidRDefault="004260F6" w:rsidP="00C77172">
            <w:pPr>
              <w:spacing w:line="250" w:lineRule="auto"/>
              <w:ind w:left="0" w:firstLine="0"/>
              <w:rPr>
                <w:sz w:val="22"/>
              </w:rPr>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p w14:paraId="29BE728E" w14:textId="77777777" w:rsidR="004E7152" w:rsidRDefault="004E7152" w:rsidP="00C77172">
            <w:pPr>
              <w:spacing w:line="250" w:lineRule="auto"/>
              <w:ind w:left="0" w:firstLine="0"/>
              <w:rPr>
                <w:sz w:val="22"/>
              </w:rPr>
            </w:pPr>
          </w:p>
        </w:tc>
      </w:tr>
    </w:tbl>
    <w:p w14:paraId="75DB691D" w14:textId="77777777" w:rsidR="009B4D2F" w:rsidRDefault="009B4D2F" w:rsidP="00C47F93">
      <w:pPr>
        <w:pStyle w:val="Heading2"/>
        <w:ind w:left="139" w:right="115"/>
      </w:pPr>
    </w:p>
    <w:p w14:paraId="7D5C64DC" w14:textId="77777777" w:rsidR="00EE2C65" w:rsidRPr="00EE2C65" w:rsidRDefault="00EE2C65" w:rsidP="00EE2C65">
      <w:pPr>
        <w:rPr>
          <w:lang w:val="en-US"/>
        </w:rPr>
      </w:pPr>
    </w:p>
    <w:sectPr w:rsidR="00EE2C65" w:rsidRPr="00EE2C65" w:rsidSect="00D46667">
      <w:headerReference w:type="even" r:id="rId10"/>
      <w:headerReference w:type="default" r:id="rId11"/>
      <w:footerReference w:type="even" r:id="rId12"/>
      <w:footerReference w:type="default" r:id="rId13"/>
      <w:footerReference w:type="first" r:id="rId14"/>
      <w:pgSz w:w="11906" w:h="16838"/>
      <w:pgMar w:top="1021" w:right="1021" w:bottom="1021" w:left="1021" w:header="1296" w:footer="7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3BE2F" w14:textId="77777777" w:rsidR="00DB548D" w:rsidRDefault="00DB548D">
      <w:pPr>
        <w:spacing w:after="0" w:line="240" w:lineRule="auto"/>
      </w:pPr>
      <w:r>
        <w:separator/>
      </w:r>
    </w:p>
    <w:p w14:paraId="7D73F420" w14:textId="77777777" w:rsidR="00DB548D" w:rsidRDefault="00DB548D"/>
  </w:endnote>
  <w:endnote w:type="continuationSeparator" w:id="0">
    <w:p w14:paraId="3CB1A13A" w14:textId="77777777" w:rsidR="00DB548D" w:rsidRDefault="00DB548D">
      <w:pPr>
        <w:spacing w:after="0" w:line="240" w:lineRule="auto"/>
      </w:pPr>
      <w:r>
        <w:continuationSeparator/>
      </w:r>
    </w:p>
    <w:p w14:paraId="05830AFC" w14:textId="77777777" w:rsidR="00DB548D" w:rsidRDefault="00DB5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475147"/>
      <w:docPartObj>
        <w:docPartGallery w:val="Page Numbers (Bottom of Page)"/>
        <w:docPartUnique/>
      </w:docPartObj>
    </w:sdtPr>
    <w:sdtEndPr>
      <w:rPr>
        <w:noProof/>
      </w:rPr>
    </w:sdtEndPr>
    <w:sdtContent>
      <w:p w14:paraId="53381AE0" w14:textId="77777777" w:rsidR="00DB548D" w:rsidRDefault="00DB548D">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2A6BE455" w14:textId="77777777" w:rsidR="00DB548D" w:rsidRDefault="00DB548D">
    <w:pPr>
      <w:spacing w:after="160" w:line="259" w:lineRule="auto"/>
      <w:ind w:left="0" w:firstLine="0"/>
    </w:pPr>
  </w:p>
  <w:p w14:paraId="08236C5F" w14:textId="77777777" w:rsidR="00DB548D" w:rsidRDefault="00DB54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303608"/>
      <w:docPartObj>
        <w:docPartGallery w:val="Page Numbers (Bottom of Page)"/>
        <w:docPartUnique/>
      </w:docPartObj>
    </w:sdtPr>
    <w:sdtEndPr/>
    <w:sdtContent>
      <w:sdt>
        <w:sdtPr>
          <w:id w:val="-1905365381"/>
          <w:docPartObj>
            <w:docPartGallery w:val="Page Numbers (Top of Page)"/>
            <w:docPartUnique/>
          </w:docPartObj>
        </w:sdtPr>
        <w:sdtEndPr/>
        <w:sdtContent>
          <w:p w14:paraId="10C248F1" w14:textId="7B4E518F" w:rsidR="00DB548D" w:rsidRDefault="00DB548D" w:rsidP="00847758">
            <w:pPr>
              <w:pStyle w:val="Footer"/>
            </w:pPr>
            <w:r>
              <w:t>Taken from D</w:t>
            </w:r>
            <w:r w:rsidR="00C83C11">
              <w:t>DSCP’</w:t>
            </w:r>
            <w:r>
              <w:t xml:space="preserve">s CRE Risk Assessment Toolkit, </w:t>
            </w:r>
            <w:r w:rsidR="00C83C11">
              <w:t>September 2020</w:t>
            </w:r>
            <w:r>
              <w:tab/>
              <w:t xml:space="preserve">Page </w:t>
            </w:r>
            <w:r>
              <w:rPr>
                <w:b/>
                <w:bCs/>
                <w:sz w:val="24"/>
                <w:szCs w:val="24"/>
              </w:rPr>
              <w:fldChar w:fldCharType="begin"/>
            </w:r>
            <w:r>
              <w:rPr>
                <w:b/>
                <w:bCs/>
              </w:rPr>
              <w:instrText xml:space="preserve"> PAGE </w:instrText>
            </w:r>
            <w:r>
              <w:rPr>
                <w:b/>
                <w:bCs/>
                <w:sz w:val="24"/>
                <w:szCs w:val="24"/>
              </w:rPr>
              <w:fldChar w:fldCharType="separate"/>
            </w:r>
            <w:r w:rsidR="003301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1B7">
              <w:rPr>
                <w:b/>
                <w:bCs/>
                <w:noProof/>
              </w:rPr>
              <w:t>6</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F90A" w14:textId="77777777" w:rsidR="00DB548D" w:rsidRDefault="00DB548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78B9C" w14:textId="77777777" w:rsidR="00DB548D" w:rsidRDefault="00DB548D">
      <w:pPr>
        <w:spacing w:after="0" w:line="240" w:lineRule="auto"/>
      </w:pPr>
      <w:r>
        <w:separator/>
      </w:r>
    </w:p>
    <w:p w14:paraId="2F53C6B3" w14:textId="77777777" w:rsidR="00DB548D" w:rsidRDefault="00DB548D"/>
  </w:footnote>
  <w:footnote w:type="continuationSeparator" w:id="0">
    <w:p w14:paraId="16AF985C" w14:textId="77777777" w:rsidR="00DB548D" w:rsidRDefault="00DB548D">
      <w:pPr>
        <w:spacing w:after="0" w:line="240" w:lineRule="auto"/>
      </w:pPr>
      <w:r>
        <w:continuationSeparator/>
      </w:r>
    </w:p>
    <w:p w14:paraId="6974C0BC" w14:textId="77777777" w:rsidR="00DB548D" w:rsidRDefault="00DB5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BD56" w14:textId="77777777" w:rsidR="00DB548D" w:rsidRDefault="00DB548D">
    <w:pPr>
      <w:pStyle w:val="Header"/>
    </w:pPr>
  </w:p>
  <w:p w14:paraId="482E4377" w14:textId="77777777" w:rsidR="00DB548D" w:rsidRDefault="00DB54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359F" w14:textId="1C407DF6" w:rsidR="00DB548D" w:rsidRDefault="00DB548D">
    <w:pPr>
      <w:pStyle w:val="Header"/>
    </w:pPr>
    <w:r>
      <w:rPr>
        <w:noProof/>
        <w:lang w:eastAsia="en-GB"/>
      </w:rPr>
      <w:drawing>
        <wp:anchor distT="0" distB="0" distL="114300" distR="114300" simplePos="0" relativeHeight="251659264" behindDoc="0" locked="0" layoutInCell="1" allowOverlap="1" wp14:anchorId="712D0AA0" wp14:editId="371E769D">
          <wp:simplePos x="0" y="0"/>
          <wp:positionH relativeFrom="margin">
            <wp:posOffset>2654300</wp:posOffset>
          </wp:positionH>
          <wp:positionV relativeFrom="paragraph">
            <wp:posOffset>-641350</wp:posOffset>
          </wp:positionV>
          <wp:extent cx="850900" cy="701853"/>
          <wp:effectExtent l="19050" t="19050" r="25400" b="22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9925" t="34406" r="60000" b="25894"/>
                  <a:stretch/>
                </pic:blipFill>
                <pic:spPr bwMode="auto">
                  <a:xfrm>
                    <a:off x="0" y="0"/>
                    <a:ext cx="850900" cy="701853"/>
                  </a:xfrm>
                  <a:prstGeom prst="rect">
                    <a:avLst/>
                  </a:prstGeom>
                  <a:ln w="15875">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68A"/>
    <w:multiLevelType w:val="hybridMultilevel"/>
    <w:tmpl w:val="360605F0"/>
    <w:lvl w:ilvl="0" w:tplc="46A450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CFF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F4AC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2C0A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F2CA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CA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0C0B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03D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BCF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06697"/>
    <w:multiLevelType w:val="hybridMultilevel"/>
    <w:tmpl w:val="D95E891E"/>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AE47C42"/>
    <w:multiLevelType w:val="hybridMultilevel"/>
    <w:tmpl w:val="71847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290E"/>
    <w:multiLevelType w:val="hybridMultilevel"/>
    <w:tmpl w:val="82021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1A17DF"/>
    <w:multiLevelType w:val="hybridMultilevel"/>
    <w:tmpl w:val="E9C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95C06"/>
    <w:multiLevelType w:val="hybridMultilevel"/>
    <w:tmpl w:val="4CA6D26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134B5AAE"/>
    <w:multiLevelType w:val="hybridMultilevel"/>
    <w:tmpl w:val="12ACA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2E3C07"/>
    <w:multiLevelType w:val="hybridMultilevel"/>
    <w:tmpl w:val="1340D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50DFC"/>
    <w:multiLevelType w:val="hybridMultilevel"/>
    <w:tmpl w:val="830C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B165D6"/>
    <w:multiLevelType w:val="hybridMultilevel"/>
    <w:tmpl w:val="F42E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441B3"/>
    <w:multiLevelType w:val="hybridMultilevel"/>
    <w:tmpl w:val="62CA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B1030"/>
    <w:multiLevelType w:val="hybridMultilevel"/>
    <w:tmpl w:val="8588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F0141"/>
    <w:multiLevelType w:val="hybridMultilevel"/>
    <w:tmpl w:val="B16649B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219F00D5"/>
    <w:multiLevelType w:val="hybridMultilevel"/>
    <w:tmpl w:val="16F66262"/>
    <w:lvl w:ilvl="0" w:tplc="08090003">
      <w:start w:val="1"/>
      <w:numFmt w:val="bullet"/>
      <w:lvlText w:val="o"/>
      <w:lvlJc w:val="left"/>
      <w:pPr>
        <w:ind w:left="1546" w:hanging="360"/>
      </w:pPr>
      <w:rPr>
        <w:rFonts w:ascii="Courier New" w:hAnsi="Courier New" w:cs="Courier New"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14" w15:restartNumberingAfterBreak="0">
    <w:nsid w:val="23FF188F"/>
    <w:multiLevelType w:val="hybridMultilevel"/>
    <w:tmpl w:val="D744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523A2"/>
    <w:multiLevelType w:val="hybridMultilevel"/>
    <w:tmpl w:val="8C6C92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60A77C0"/>
    <w:multiLevelType w:val="hybridMultilevel"/>
    <w:tmpl w:val="45C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620480"/>
    <w:multiLevelType w:val="hybridMultilevel"/>
    <w:tmpl w:val="AF8CFE0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28EB0779"/>
    <w:multiLevelType w:val="hybridMultilevel"/>
    <w:tmpl w:val="B668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23C0B"/>
    <w:multiLevelType w:val="hybridMultilevel"/>
    <w:tmpl w:val="5666E1FC"/>
    <w:lvl w:ilvl="0" w:tplc="42C4C8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14E3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E003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6A03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2A7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C3F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724E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AA0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6679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EE29B6"/>
    <w:multiLevelType w:val="hybridMultilevel"/>
    <w:tmpl w:val="B148B258"/>
    <w:lvl w:ilvl="0" w:tplc="51D010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4E3D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C6A2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5E0D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0E87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288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9CF0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E5D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6EB1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9E7521"/>
    <w:multiLevelType w:val="hybridMultilevel"/>
    <w:tmpl w:val="A6AEE892"/>
    <w:lvl w:ilvl="0" w:tplc="D452EF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3CE2B0">
      <w:start w:val="1"/>
      <w:numFmt w:val="bullet"/>
      <w:lvlText w:val="o"/>
      <w:lvlJc w:val="left"/>
      <w:pPr>
        <w:ind w:left="1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74ABE04">
      <w:start w:val="1"/>
      <w:numFmt w:val="bullet"/>
      <w:lvlText w:val="▪"/>
      <w:lvlJc w:val="left"/>
      <w:pPr>
        <w:ind w:left="21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46C5676">
      <w:start w:val="1"/>
      <w:numFmt w:val="bullet"/>
      <w:lvlText w:val="•"/>
      <w:lvlJc w:val="left"/>
      <w:pPr>
        <w:ind w:left="28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842F44">
      <w:start w:val="1"/>
      <w:numFmt w:val="bullet"/>
      <w:lvlText w:val="o"/>
      <w:lvlJc w:val="left"/>
      <w:pPr>
        <w:ind w:left="36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2D2B960">
      <w:start w:val="1"/>
      <w:numFmt w:val="bullet"/>
      <w:lvlText w:val="▪"/>
      <w:lvlJc w:val="left"/>
      <w:pPr>
        <w:ind w:left="43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D5C1F64">
      <w:start w:val="1"/>
      <w:numFmt w:val="bullet"/>
      <w:lvlText w:val="•"/>
      <w:lvlJc w:val="left"/>
      <w:pPr>
        <w:ind w:left="50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FB8A6BA">
      <w:start w:val="1"/>
      <w:numFmt w:val="bullet"/>
      <w:lvlText w:val="o"/>
      <w:lvlJc w:val="left"/>
      <w:pPr>
        <w:ind w:left="57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F6AA894">
      <w:start w:val="1"/>
      <w:numFmt w:val="bullet"/>
      <w:lvlText w:val="▪"/>
      <w:lvlJc w:val="left"/>
      <w:pPr>
        <w:ind w:left="64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7D4297"/>
    <w:multiLevelType w:val="hybridMultilevel"/>
    <w:tmpl w:val="99E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1853A9"/>
    <w:multiLevelType w:val="hybridMultilevel"/>
    <w:tmpl w:val="8E586DFA"/>
    <w:lvl w:ilvl="0" w:tplc="0809000F">
      <w:start w:val="1"/>
      <w:numFmt w:val="decimal"/>
      <w:lvlText w:val="%1."/>
      <w:lvlJc w:val="left"/>
      <w:pPr>
        <w:ind w:left="705" w:hanging="360"/>
      </w:pPr>
      <w:rPr>
        <w:rFont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15:restartNumberingAfterBreak="0">
    <w:nsid w:val="384141CE"/>
    <w:multiLevelType w:val="hybridMultilevel"/>
    <w:tmpl w:val="6CB85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122B3B"/>
    <w:multiLevelType w:val="hybridMultilevel"/>
    <w:tmpl w:val="4BAC5D7C"/>
    <w:lvl w:ilvl="0" w:tplc="E3E695D0">
      <w:start w:val="1"/>
      <w:numFmt w:val="bullet"/>
      <w:lvlText w:val="•"/>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45C029A">
      <w:start w:val="1"/>
      <w:numFmt w:val="bullet"/>
      <w:lvlText w:val="o"/>
      <w:lvlJc w:val="left"/>
      <w:pPr>
        <w:ind w:left="160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8F882DA">
      <w:start w:val="1"/>
      <w:numFmt w:val="bullet"/>
      <w:lvlText w:val="▪"/>
      <w:lvlJc w:val="left"/>
      <w:pPr>
        <w:ind w:left="232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87F2B06A">
      <w:start w:val="1"/>
      <w:numFmt w:val="bullet"/>
      <w:lvlText w:val="•"/>
      <w:lvlJc w:val="left"/>
      <w:pPr>
        <w:ind w:left="30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38C19EA">
      <w:start w:val="1"/>
      <w:numFmt w:val="bullet"/>
      <w:lvlText w:val="o"/>
      <w:lvlJc w:val="left"/>
      <w:pPr>
        <w:ind w:left="376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62CBE72">
      <w:start w:val="1"/>
      <w:numFmt w:val="bullet"/>
      <w:lvlText w:val="▪"/>
      <w:lvlJc w:val="left"/>
      <w:pPr>
        <w:ind w:left="448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C0368AA0">
      <w:start w:val="1"/>
      <w:numFmt w:val="bullet"/>
      <w:lvlText w:val="•"/>
      <w:lvlJc w:val="left"/>
      <w:pPr>
        <w:ind w:left="520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9363D14">
      <w:start w:val="1"/>
      <w:numFmt w:val="bullet"/>
      <w:lvlText w:val="o"/>
      <w:lvlJc w:val="left"/>
      <w:pPr>
        <w:ind w:left="592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30C9E76">
      <w:start w:val="1"/>
      <w:numFmt w:val="bullet"/>
      <w:lvlText w:val="▪"/>
      <w:lvlJc w:val="left"/>
      <w:pPr>
        <w:ind w:left="66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9401677"/>
    <w:multiLevelType w:val="hybridMultilevel"/>
    <w:tmpl w:val="019E4914"/>
    <w:lvl w:ilvl="0" w:tplc="EC284504">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854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699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BC27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0C5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EBA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409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61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2D4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4547C1"/>
    <w:multiLevelType w:val="hybridMultilevel"/>
    <w:tmpl w:val="3F96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15C8B"/>
    <w:multiLevelType w:val="hybridMultilevel"/>
    <w:tmpl w:val="0052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292938"/>
    <w:multiLevelType w:val="hybridMultilevel"/>
    <w:tmpl w:val="AEC09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D651EA"/>
    <w:multiLevelType w:val="hybridMultilevel"/>
    <w:tmpl w:val="6E46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BD5AA5"/>
    <w:multiLevelType w:val="hybridMultilevel"/>
    <w:tmpl w:val="5FB04D18"/>
    <w:lvl w:ilvl="0" w:tplc="000AD5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6E5C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46F5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A45F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0AD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400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E03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AC8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62D4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7DB4EDE"/>
    <w:multiLevelType w:val="hybridMultilevel"/>
    <w:tmpl w:val="D906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000F43"/>
    <w:multiLevelType w:val="hybridMultilevel"/>
    <w:tmpl w:val="3C4459AC"/>
    <w:lvl w:ilvl="0" w:tplc="A9D4D71A">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649A2">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00322C">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ED24A">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E558">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F23F24">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D85C4E">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4BE82">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D6A786">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A06A9D"/>
    <w:multiLevelType w:val="hybridMultilevel"/>
    <w:tmpl w:val="C3D65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24B3F27"/>
    <w:multiLevelType w:val="hybridMultilevel"/>
    <w:tmpl w:val="EB54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EB1BE5"/>
    <w:multiLevelType w:val="hybridMultilevel"/>
    <w:tmpl w:val="D346D088"/>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37" w15:restartNumberingAfterBreak="0">
    <w:nsid w:val="56BD56A7"/>
    <w:multiLevelType w:val="hybridMultilevel"/>
    <w:tmpl w:val="3AA2BCFA"/>
    <w:lvl w:ilvl="0" w:tplc="4DDED2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01A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929C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7658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DEC2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0ECD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4B9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EB2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8489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9637C45"/>
    <w:multiLevelType w:val="hybridMultilevel"/>
    <w:tmpl w:val="66E85DD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9" w15:restartNumberingAfterBreak="0">
    <w:nsid w:val="5C3F2C5B"/>
    <w:multiLevelType w:val="hybridMultilevel"/>
    <w:tmpl w:val="D0A84B8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0" w15:restartNumberingAfterBreak="0">
    <w:nsid w:val="5D8326A5"/>
    <w:multiLevelType w:val="hybridMultilevel"/>
    <w:tmpl w:val="9580F9CA"/>
    <w:lvl w:ilvl="0" w:tplc="68D425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9E80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9872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54D3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A15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226D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2434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221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DC99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DE67DA2"/>
    <w:multiLevelType w:val="hybridMultilevel"/>
    <w:tmpl w:val="E4A40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F517D76"/>
    <w:multiLevelType w:val="hybridMultilevel"/>
    <w:tmpl w:val="C2A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5911AE"/>
    <w:multiLevelType w:val="hybridMultilevel"/>
    <w:tmpl w:val="53D8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FCD01F8"/>
    <w:multiLevelType w:val="hybridMultilevel"/>
    <w:tmpl w:val="8D4E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2383B"/>
    <w:multiLevelType w:val="hybridMultilevel"/>
    <w:tmpl w:val="CB484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0B25849"/>
    <w:multiLevelType w:val="hybridMultilevel"/>
    <w:tmpl w:val="777094C2"/>
    <w:lvl w:ilvl="0" w:tplc="74E4B6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A18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5851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0AD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447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D8ED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EF1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ACB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348C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296593A"/>
    <w:multiLevelType w:val="hybridMultilevel"/>
    <w:tmpl w:val="9D88E0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3C545E3"/>
    <w:multiLevelType w:val="hybridMultilevel"/>
    <w:tmpl w:val="C6D46854"/>
    <w:lvl w:ilvl="0" w:tplc="00922E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246E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1A33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54D8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EBF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03C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1A54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B079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A69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5D14E52"/>
    <w:multiLevelType w:val="hybridMultilevel"/>
    <w:tmpl w:val="BE72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2444DC"/>
    <w:multiLevelType w:val="hybridMultilevel"/>
    <w:tmpl w:val="0824BF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03F6CAF"/>
    <w:multiLevelType w:val="hybridMultilevel"/>
    <w:tmpl w:val="94A0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1D5B4A"/>
    <w:multiLevelType w:val="hybridMultilevel"/>
    <w:tmpl w:val="BBFC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2E2926"/>
    <w:multiLevelType w:val="hybridMultilevel"/>
    <w:tmpl w:val="A7F6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236DF7"/>
    <w:multiLevelType w:val="hybridMultilevel"/>
    <w:tmpl w:val="D75C9426"/>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5" w15:restartNumberingAfterBreak="0">
    <w:nsid w:val="7B0A7DDD"/>
    <w:multiLevelType w:val="hybridMultilevel"/>
    <w:tmpl w:val="ABD0D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D6438D7"/>
    <w:multiLevelType w:val="hybridMultilevel"/>
    <w:tmpl w:val="895A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E3639E6"/>
    <w:multiLevelType w:val="hybridMultilevel"/>
    <w:tmpl w:val="127C89B0"/>
    <w:lvl w:ilvl="0" w:tplc="91D04CF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FF661A0"/>
    <w:multiLevelType w:val="hybridMultilevel"/>
    <w:tmpl w:val="1C427DD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20"/>
  </w:num>
  <w:num w:numId="2">
    <w:abstractNumId w:val="0"/>
  </w:num>
  <w:num w:numId="3">
    <w:abstractNumId w:val="25"/>
  </w:num>
  <w:num w:numId="4">
    <w:abstractNumId w:val="37"/>
  </w:num>
  <w:num w:numId="5">
    <w:abstractNumId w:val="40"/>
  </w:num>
  <w:num w:numId="6">
    <w:abstractNumId w:val="46"/>
  </w:num>
  <w:num w:numId="7">
    <w:abstractNumId w:val="33"/>
  </w:num>
  <w:num w:numId="8">
    <w:abstractNumId w:val="21"/>
  </w:num>
  <w:num w:numId="9">
    <w:abstractNumId w:val="48"/>
  </w:num>
  <w:num w:numId="10">
    <w:abstractNumId w:val="31"/>
  </w:num>
  <w:num w:numId="11">
    <w:abstractNumId w:val="26"/>
  </w:num>
  <w:num w:numId="12">
    <w:abstractNumId w:val="19"/>
  </w:num>
  <w:num w:numId="13">
    <w:abstractNumId w:val="39"/>
  </w:num>
  <w:num w:numId="14">
    <w:abstractNumId w:val="36"/>
  </w:num>
  <w:num w:numId="15">
    <w:abstractNumId w:val="13"/>
  </w:num>
  <w:num w:numId="16">
    <w:abstractNumId w:val="1"/>
  </w:num>
  <w:num w:numId="17">
    <w:abstractNumId w:val="17"/>
  </w:num>
  <w:num w:numId="18">
    <w:abstractNumId w:val="9"/>
  </w:num>
  <w:num w:numId="19">
    <w:abstractNumId w:val="12"/>
  </w:num>
  <w:num w:numId="20">
    <w:abstractNumId w:val="38"/>
  </w:num>
  <w:num w:numId="21">
    <w:abstractNumId w:val="23"/>
  </w:num>
  <w:num w:numId="22">
    <w:abstractNumId w:val="54"/>
  </w:num>
  <w:num w:numId="23">
    <w:abstractNumId w:val="49"/>
  </w:num>
  <w:num w:numId="24">
    <w:abstractNumId w:val="58"/>
  </w:num>
  <w:num w:numId="25">
    <w:abstractNumId w:val="27"/>
  </w:num>
  <w:num w:numId="26">
    <w:abstractNumId w:val="4"/>
  </w:num>
  <w:num w:numId="27">
    <w:abstractNumId w:val="52"/>
  </w:num>
  <w:num w:numId="28">
    <w:abstractNumId w:val="14"/>
  </w:num>
  <w:num w:numId="29">
    <w:abstractNumId w:val="22"/>
  </w:num>
  <w:num w:numId="30">
    <w:abstractNumId w:val="8"/>
  </w:num>
  <w:num w:numId="31">
    <w:abstractNumId w:val="6"/>
  </w:num>
  <w:num w:numId="32">
    <w:abstractNumId w:val="24"/>
  </w:num>
  <w:num w:numId="33">
    <w:abstractNumId w:val="7"/>
  </w:num>
  <w:num w:numId="34">
    <w:abstractNumId w:val="3"/>
  </w:num>
  <w:num w:numId="35">
    <w:abstractNumId w:val="35"/>
  </w:num>
  <w:num w:numId="36">
    <w:abstractNumId w:val="43"/>
  </w:num>
  <w:num w:numId="37">
    <w:abstractNumId w:val="57"/>
  </w:num>
  <w:num w:numId="38">
    <w:abstractNumId w:val="45"/>
  </w:num>
  <w:num w:numId="39">
    <w:abstractNumId w:val="41"/>
  </w:num>
  <w:num w:numId="40">
    <w:abstractNumId w:val="16"/>
  </w:num>
  <w:num w:numId="41">
    <w:abstractNumId w:val="56"/>
  </w:num>
  <w:num w:numId="42">
    <w:abstractNumId w:val="2"/>
  </w:num>
  <w:num w:numId="43">
    <w:abstractNumId w:val="55"/>
  </w:num>
  <w:num w:numId="44">
    <w:abstractNumId w:val="34"/>
  </w:num>
  <w:num w:numId="45">
    <w:abstractNumId w:val="30"/>
  </w:num>
  <w:num w:numId="46">
    <w:abstractNumId w:val="28"/>
  </w:num>
  <w:num w:numId="47">
    <w:abstractNumId w:val="44"/>
  </w:num>
  <w:num w:numId="48">
    <w:abstractNumId w:val="50"/>
  </w:num>
  <w:num w:numId="49">
    <w:abstractNumId w:val="47"/>
  </w:num>
  <w:num w:numId="50">
    <w:abstractNumId w:val="18"/>
  </w:num>
  <w:num w:numId="51">
    <w:abstractNumId w:val="53"/>
  </w:num>
  <w:num w:numId="52">
    <w:abstractNumId w:val="32"/>
  </w:num>
  <w:num w:numId="53">
    <w:abstractNumId w:val="15"/>
  </w:num>
  <w:num w:numId="54">
    <w:abstractNumId w:val="11"/>
  </w:num>
  <w:num w:numId="55">
    <w:abstractNumId w:val="5"/>
  </w:num>
  <w:num w:numId="56">
    <w:abstractNumId w:val="51"/>
  </w:num>
  <w:num w:numId="57">
    <w:abstractNumId w:val="10"/>
  </w:num>
  <w:num w:numId="58">
    <w:abstractNumId w:val="29"/>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99"/>
    <w:rsid w:val="00007061"/>
    <w:rsid w:val="000201CA"/>
    <w:rsid w:val="00045937"/>
    <w:rsid w:val="000470F1"/>
    <w:rsid w:val="00050FB1"/>
    <w:rsid w:val="00075D44"/>
    <w:rsid w:val="00077C6E"/>
    <w:rsid w:val="00080EF7"/>
    <w:rsid w:val="00082A82"/>
    <w:rsid w:val="00095825"/>
    <w:rsid w:val="00096C03"/>
    <w:rsid w:val="000A21FC"/>
    <w:rsid w:val="000A2A3F"/>
    <w:rsid w:val="000C557E"/>
    <w:rsid w:val="000D22DB"/>
    <w:rsid w:val="000D4D57"/>
    <w:rsid w:val="00113078"/>
    <w:rsid w:val="001133B8"/>
    <w:rsid w:val="00117741"/>
    <w:rsid w:val="001220C7"/>
    <w:rsid w:val="001262EE"/>
    <w:rsid w:val="00130A4F"/>
    <w:rsid w:val="001319F8"/>
    <w:rsid w:val="00133366"/>
    <w:rsid w:val="00142899"/>
    <w:rsid w:val="00143F86"/>
    <w:rsid w:val="00145509"/>
    <w:rsid w:val="001530CD"/>
    <w:rsid w:val="00154D01"/>
    <w:rsid w:val="00160F4E"/>
    <w:rsid w:val="00167D6B"/>
    <w:rsid w:val="001833EB"/>
    <w:rsid w:val="001910B1"/>
    <w:rsid w:val="00196F60"/>
    <w:rsid w:val="001A0F98"/>
    <w:rsid w:val="001A2987"/>
    <w:rsid w:val="001A340F"/>
    <w:rsid w:val="001B6303"/>
    <w:rsid w:val="001C1AF3"/>
    <w:rsid w:val="001C568A"/>
    <w:rsid w:val="001E5E61"/>
    <w:rsid w:val="00206A17"/>
    <w:rsid w:val="00210361"/>
    <w:rsid w:val="002105B7"/>
    <w:rsid w:val="00210E75"/>
    <w:rsid w:val="00211787"/>
    <w:rsid w:val="0023339A"/>
    <w:rsid w:val="00234026"/>
    <w:rsid w:val="00234D9D"/>
    <w:rsid w:val="00242A88"/>
    <w:rsid w:val="002431FE"/>
    <w:rsid w:val="00264000"/>
    <w:rsid w:val="002645E0"/>
    <w:rsid w:val="0026553B"/>
    <w:rsid w:val="0027193E"/>
    <w:rsid w:val="0027337D"/>
    <w:rsid w:val="00276EF9"/>
    <w:rsid w:val="00281F69"/>
    <w:rsid w:val="00284E9B"/>
    <w:rsid w:val="002968CA"/>
    <w:rsid w:val="002B3A50"/>
    <w:rsid w:val="002C0519"/>
    <w:rsid w:val="002C4350"/>
    <w:rsid w:val="002C66AD"/>
    <w:rsid w:val="002D7657"/>
    <w:rsid w:val="002E49A5"/>
    <w:rsid w:val="002E4C35"/>
    <w:rsid w:val="002E6FF1"/>
    <w:rsid w:val="002F3E0B"/>
    <w:rsid w:val="002F579F"/>
    <w:rsid w:val="00306129"/>
    <w:rsid w:val="00307D1E"/>
    <w:rsid w:val="00315242"/>
    <w:rsid w:val="00316ED9"/>
    <w:rsid w:val="00324BEB"/>
    <w:rsid w:val="003301B7"/>
    <w:rsid w:val="003311FB"/>
    <w:rsid w:val="00332549"/>
    <w:rsid w:val="00332E5B"/>
    <w:rsid w:val="00336373"/>
    <w:rsid w:val="003447DC"/>
    <w:rsid w:val="00347A32"/>
    <w:rsid w:val="00351CAA"/>
    <w:rsid w:val="0036777C"/>
    <w:rsid w:val="003715D3"/>
    <w:rsid w:val="00372395"/>
    <w:rsid w:val="00375FCE"/>
    <w:rsid w:val="00394F0F"/>
    <w:rsid w:val="003A43F9"/>
    <w:rsid w:val="003A6A4C"/>
    <w:rsid w:val="003A6FD5"/>
    <w:rsid w:val="003A7989"/>
    <w:rsid w:val="003C2B78"/>
    <w:rsid w:val="003C377A"/>
    <w:rsid w:val="003C79D9"/>
    <w:rsid w:val="003D026B"/>
    <w:rsid w:val="003E0B96"/>
    <w:rsid w:val="003F419C"/>
    <w:rsid w:val="00411B39"/>
    <w:rsid w:val="00416FAD"/>
    <w:rsid w:val="00417C3E"/>
    <w:rsid w:val="00424EF2"/>
    <w:rsid w:val="004260F6"/>
    <w:rsid w:val="0043536E"/>
    <w:rsid w:val="00445E6E"/>
    <w:rsid w:val="00451636"/>
    <w:rsid w:val="00452AFE"/>
    <w:rsid w:val="004574AC"/>
    <w:rsid w:val="00457709"/>
    <w:rsid w:val="004815F8"/>
    <w:rsid w:val="004851AE"/>
    <w:rsid w:val="00490CD0"/>
    <w:rsid w:val="00492B8C"/>
    <w:rsid w:val="004A3376"/>
    <w:rsid w:val="004A5E9B"/>
    <w:rsid w:val="004C1966"/>
    <w:rsid w:val="004C66E2"/>
    <w:rsid w:val="004D3F71"/>
    <w:rsid w:val="004E7152"/>
    <w:rsid w:val="00502010"/>
    <w:rsid w:val="00504E3D"/>
    <w:rsid w:val="005056A2"/>
    <w:rsid w:val="005060F3"/>
    <w:rsid w:val="005124E4"/>
    <w:rsid w:val="00513FD4"/>
    <w:rsid w:val="0051744B"/>
    <w:rsid w:val="00537EC7"/>
    <w:rsid w:val="005418EE"/>
    <w:rsid w:val="00553193"/>
    <w:rsid w:val="00555CC3"/>
    <w:rsid w:val="00560C62"/>
    <w:rsid w:val="00572486"/>
    <w:rsid w:val="00572E21"/>
    <w:rsid w:val="00573007"/>
    <w:rsid w:val="00574784"/>
    <w:rsid w:val="005A1EEF"/>
    <w:rsid w:val="005C2B99"/>
    <w:rsid w:val="005C459A"/>
    <w:rsid w:val="005C45D2"/>
    <w:rsid w:val="005C4AF0"/>
    <w:rsid w:val="005E14AA"/>
    <w:rsid w:val="005E7A36"/>
    <w:rsid w:val="005F014D"/>
    <w:rsid w:val="005F3904"/>
    <w:rsid w:val="005F5BD1"/>
    <w:rsid w:val="006068BE"/>
    <w:rsid w:val="006100F8"/>
    <w:rsid w:val="00615C26"/>
    <w:rsid w:val="00617884"/>
    <w:rsid w:val="0062129A"/>
    <w:rsid w:val="0062451B"/>
    <w:rsid w:val="006247E6"/>
    <w:rsid w:val="00624DC0"/>
    <w:rsid w:val="00642C0D"/>
    <w:rsid w:val="006959E6"/>
    <w:rsid w:val="006A2D85"/>
    <w:rsid w:val="006A3BED"/>
    <w:rsid w:val="006B69D0"/>
    <w:rsid w:val="006C3A53"/>
    <w:rsid w:val="006D5D16"/>
    <w:rsid w:val="006E36A7"/>
    <w:rsid w:val="006E4B29"/>
    <w:rsid w:val="006F01EE"/>
    <w:rsid w:val="00700C2D"/>
    <w:rsid w:val="00705498"/>
    <w:rsid w:val="0071399A"/>
    <w:rsid w:val="00727DDD"/>
    <w:rsid w:val="007322BB"/>
    <w:rsid w:val="00737142"/>
    <w:rsid w:val="00755052"/>
    <w:rsid w:val="007570E6"/>
    <w:rsid w:val="00762DCB"/>
    <w:rsid w:val="00775604"/>
    <w:rsid w:val="0077576A"/>
    <w:rsid w:val="007777E0"/>
    <w:rsid w:val="00783DB5"/>
    <w:rsid w:val="0079244B"/>
    <w:rsid w:val="00795C8A"/>
    <w:rsid w:val="007A0DE0"/>
    <w:rsid w:val="007A1894"/>
    <w:rsid w:val="007A793B"/>
    <w:rsid w:val="007B620F"/>
    <w:rsid w:val="007C1643"/>
    <w:rsid w:val="007C1C24"/>
    <w:rsid w:val="007E28B5"/>
    <w:rsid w:val="007E2F84"/>
    <w:rsid w:val="007F55A9"/>
    <w:rsid w:val="007F7A14"/>
    <w:rsid w:val="0080196C"/>
    <w:rsid w:val="00806D54"/>
    <w:rsid w:val="008072EF"/>
    <w:rsid w:val="00811323"/>
    <w:rsid w:val="008141C6"/>
    <w:rsid w:val="00821D90"/>
    <w:rsid w:val="00822378"/>
    <w:rsid w:val="00835E2D"/>
    <w:rsid w:val="00846EF4"/>
    <w:rsid w:val="00847758"/>
    <w:rsid w:val="00850350"/>
    <w:rsid w:val="0085386A"/>
    <w:rsid w:val="00864764"/>
    <w:rsid w:val="0087264A"/>
    <w:rsid w:val="008755D5"/>
    <w:rsid w:val="008875F6"/>
    <w:rsid w:val="00890CFD"/>
    <w:rsid w:val="00892A65"/>
    <w:rsid w:val="00895D2A"/>
    <w:rsid w:val="00896233"/>
    <w:rsid w:val="008A0FC8"/>
    <w:rsid w:val="008B6384"/>
    <w:rsid w:val="008C1C5B"/>
    <w:rsid w:val="008C3550"/>
    <w:rsid w:val="008C3EB2"/>
    <w:rsid w:val="008D28B9"/>
    <w:rsid w:val="008D3C94"/>
    <w:rsid w:val="008F3382"/>
    <w:rsid w:val="008F5E99"/>
    <w:rsid w:val="00900DEE"/>
    <w:rsid w:val="00913B82"/>
    <w:rsid w:val="0091443D"/>
    <w:rsid w:val="00934022"/>
    <w:rsid w:val="00936537"/>
    <w:rsid w:val="0095358B"/>
    <w:rsid w:val="00957CD5"/>
    <w:rsid w:val="0096497F"/>
    <w:rsid w:val="00980659"/>
    <w:rsid w:val="00983B50"/>
    <w:rsid w:val="00992A5E"/>
    <w:rsid w:val="00995CA8"/>
    <w:rsid w:val="009965B2"/>
    <w:rsid w:val="009B07BB"/>
    <w:rsid w:val="009B2702"/>
    <w:rsid w:val="009B4D2F"/>
    <w:rsid w:val="009C2900"/>
    <w:rsid w:val="009E327A"/>
    <w:rsid w:val="009F53BF"/>
    <w:rsid w:val="00A060B4"/>
    <w:rsid w:val="00A2110B"/>
    <w:rsid w:val="00A23962"/>
    <w:rsid w:val="00A2781B"/>
    <w:rsid w:val="00A31643"/>
    <w:rsid w:val="00A33202"/>
    <w:rsid w:val="00A355EB"/>
    <w:rsid w:val="00A3646F"/>
    <w:rsid w:val="00A369E9"/>
    <w:rsid w:val="00A40EA6"/>
    <w:rsid w:val="00A51491"/>
    <w:rsid w:val="00A558AC"/>
    <w:rsid w:val="00A5625E"/>
    <w:rsid w:val="00A5649A"/>
    <w:rsid w:val="00A603B9"/>
    <w:rsid w:val="00A60E17"/>
    <w:rsid w:val="00A655DB"/>
    <w:rsid w:val="00A677B8"/>
    <w:rsid w:val="00A734C1"/>
    <w:rsid w:val="00A75049"/>
    <w:rsid w:val="00AA1ED3"/>
    <w:rsid w:val="00AB5EA3"/>
    <w:rsid w:val="00AC635A"/>
    <w:rsid w:val="00AC6F09"/>
    <w:rsid w:val="00AC798D"/>
    <w:rsid w:val="00AD001F"/>
    <w:rsid w:val="00AD2160"/>
    <w:rsid w:val="00AD5B21"/>
    <w:rsid w:val="00B1487E"/>
    <w:rsid w:val="00B25DBD"/>
    <w:rsid w:val="00B34303"/>
    <w:rsid w:val="00B4327C"/>
    <w:rsid w:val="00B65267"/>
    <w:rsid w:val="00B72730"/>
    <w:rsid w:val="00B73E43"/>
    <w:rsid w:val="00B76907"/>
    <w:rsid w:val="00B77349"/>
    <w:rsid w:val="00B820D6"/>
    <w:rsid w:val="00B8220C"/>
    <w:rsid w:val="00B83283"/>
    <w:rsid w:val="00B86A73"/>
    <w:rsid w:val="00B87F47"/>
    <w:rsid w:val="00B92E69"/>
    <w:rsid w:val="00B96548"/>
    <w:rsid w:val="00BB7E98"/>
    <w:rsid w:val="00BC7821"/>
    <w:rsid w:val="00BD5CBF"/>
    <w:rsid w:val="00BD76AE"/>
    <w:rsid w:val="00BE3C9F"/>
    <w:rsid w:val="00BE781C"/>
    <w:rsid w:val="00BF303E"/>
    <w:rsid w:val="00BF5DF0"/>
    <w:rsid w:val="00BF76CC"/>
    <w:rsid w:val="00C0214D"/>
    <w:rsid w:val="00C04D71"/>
    <w:rsid w:val="00C06769"/>
    <w:rsid w:val="00C06847"/>
    <w:rsid w:val="00C10499"/>
    <w:rsid w:val="00C1053E"/>
    <w:rsid w:val="00C47E95"/>
    <w:rsid w:val="00C47F93"/>
    <w:rsid w:val="00C70E1B"/>
    <w:rsid w:val="00C77172"/>
    <w:rsid w:val="00C83C11"/>
    <w:rsid w:val="00C878DD"/>
    <w:rsid w:val="00CB4741"/>
    <w:rsid w:val="00CB6FC7"/>
    <w:rsid w:val="00CE0C16"/>
    <w:rsid w:val="00CE319A"/>
    <w:rsid w:val="00D048AA"/>
    <w:rsid w:val="00D051F8"/>
    <w:rsid w:val="00D06CAC"/>
    <w:rsid w:val="00D10AF7"/>
    <w:rsid w:val="00D11105"/>
    <w:rsid w:val="00D122CB"/>
    <w:rsid w:val="00D30F24"/>
    <w:rsid w:val="00D46667"/>
    <w:rsid w:val="00D4738B"/>
    <w:rsid w:val="00D66920"/>
    <w:rsid w:val="00D76EFF"/>
    <w:rsid w:val="00D81769"/>
    <w:rsid w:val="00D83409"/>
    <w:rsid w:val="00D9651F"/>
    <w:rsid w:val="00D96C77"/>
    <w:rsid w:val="00DA1B61"/>
    <w:rsid w:val="00DA2905"/>
    <w:rsid w:val="00DB548D"/>
    <w:rsid w:val="00DB6B21"/>
    <w:rsid w:val="00DC5BDD"/>
    <w:rsid w:val="00DC715B"/>
    <w:rsid w:val="00DE144F"/>
    <w:rsid w:val="00DE7DCC"/>
    <w:rsid w:val="00DF2B11"/>
    <w:rsid w:val="00E0572C"/>
    <w:rsid w:val="00E16EA9"/>
    <w:rsid w:val="00E23AA1"/>
    <w:rsid w:val="00E245D8"/>
    <w:rsid w:val="00E33B21"/>
    <w:rsid w:val="00E45034"/>
    <w:rsid w:val="00E5567A"/>
    <w:rsid w:val="00E60339"/>
    <w:rsid w:val="00E65F3A"/>
    <w:rsid w:val="00E716A4"/>
    <w:rsid w:val="00E86A1B"/>
    <w:rsid w:val="00E94F17"/>
    <w:rsid w:val="00EA5BD1"/>
    <w:rsid w:val="00EA73C6"/>
    <w:rsid w:val="00EB1597"/>
    <w:rsid w:val="00EB40D9"/>
    <w:rsid w:val="00ED3A7C"/>
    <w:rsid w:val="00ED43D8"/>
    <w:rsid w:val="00EE2C65"/>
    <w:rsid w:val="00EF730C"/>
    <w:rsid w:val="00F2198C"/>
    <w:rsid w:val="00F4044B"/>
    <w:rsid w:val="00F44A9D"/>
    <w:rsid w:val="00F63F17"/>
    <w:rsid w:val="00F91910"/>
    <w:rsid w:val="00F92681"/>
    <w:rsid w:val="00F957AD"/>
    <w:rsid w:val="00F966C9"/>
    <w:rsid w:val="00FA3911"/>
    <w:rsid w:val="00FA4F6A"/>
    <w:rsid w:val="00FB3E95"/>
    <w:rsid w:val="00FC3A79"/>
    <w:rsid w:val="00FC3F24"/>
    <w:rsid w:val="00FC3F7E"/>
    <w:rsid w:val="00FE0298"/>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FE1B1"/>
  <w15:docId w15:val="{FB0164EA-64E6-4495-AE64-C2543262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D44"/>
    <w:pPr>
      <w:spacing w:after="5" w:line="251" w:lineRule="auto"/>
      <w:ind w:left="10" w:hanging="10"/>
    </w:pPr>
    <w:rPr>
      <w:rFonts w:ascii="Arial" w:eastAsia="Arial" w:hAnsi="Arial" w:cs="Arial"/>
      <w:color w:val="000000"/>
      <w:sz w:val="24"/>
      <w:lang w:val="en-GB"/>
    </w:rPr>
  </w:style>
  <w:style w:type="paragraph" w:styleId="Heading1">
    <w:name w:val="heading 1"/>
    <w:next w:val="Normal"/>
    <w:link w:val="Heading1Char"/>
    <w:uiPriority w:val="9"/>
    <w:unhideWhenUsed/>
    <w:qFormat/>
    <w:pPr>
      <w:keepNext/>
      <w:keepLines/>
      <w:spacing w:after="472" w:line="269" w:lineRule="auto"/>
      <w:ind w:left="10" w:hanging="10"/>
      <w:jc w:val="center"/>
      <w:outlineLvl w:val="0"/>
    </w:pPr>
    <w:rPr>
      <w:rFonts w:ascii="Arial" w:eastAsia="Arial" w:hAnsi="Arial" w:cs="Arial"/>
      <w:b/>
      <w:color w:val="FFFFFF"/>
      <w:sz w:val="32"/>
    </w:rPr>
  </w:style>
  <w:style w:type="paragraph" w:styleId="Heading2">
    <w:name w:val="heading 2"/>
    <w:next w:val="Normal"/>
    <w:link w:val="Heading2Char"/>
    <w:uiPriority w:val="9"/>
    <w:unhideWhenUsed/>
    <w:qFormat/>
    <w:pPr>
      <w:keepNext/>
      <w:keepLines/>
      <w:spacing w:after="5" w:line="250" w:lineRule="auto"/>
      <w:ind w:left="10"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3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447DC"/>
    <w:rPr>
      <w:sz w:val="16"/>
      <w:szCs w:val="16"/>
    </w:rPr>
  </w:style>
  <w:style w:type="paragraph" w:styleId="CommentText">
    <w:name w:val="annotation text"/>
    <w:basedOn w:val="Normal"/>
    <w:link w:val="CommentTextChar"/>
    <w:uiPriority w:val="99"/>
    <w:semiHidden/>
    <w:unhideWhenUsed/>
    <w:rsid w:val="003447DC"/>
    <w:pPr>
      <w:spacing w:line="240" w:lineRule="auto"/>
    </w:pPr>
    <w:rPr>
      <w:sz w:val="20"/>
      <w:szCs w:val="20"/>
    </w:rPr>
  </w:style>
  <w:style w:type="character" w:customStyle="1" w:styleId="CommentTextChar">
    <w:name w:val="Comment Text Char"/>
    <w:basedOn w:val="DefaultParagraphFont"/>
    <w:link w:val="CommentText"/>
    <w:uiPriority w:val="99"/>
    <w:semiHidden/>
    <w:rsid w:val="003447D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447DC"/>
    <w:rPr>
      <w:b/>
      <w:bCs/>
    </w:rPr>
  </w:style>
  <w:style w:type="character" w:customStyle="1" w:styleId="CommentSubjectChar">
    <w:name w:val="Comment Subject Char"/>
    <w:basedOn w:val="CommentTextChar"/>
    <w:link w:val="CommentSubject"/>
    <w:uiPriority w:val="99"/>
    <w:semiHidden/>
    <w:rsid w:val="003447D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44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DC"/>
    <w:rPr>
      <w:rFonts w:ascii="Segoe UI" w:eastAsia="Arial" w:hAnsi="Segoe UI" w:cs="Segoe UI"/>
      <w:color w:val="000000"/>
      <w:sz w:val="18"/>
      <w:szCs w:val="18"/>
    </w:rPr>
  </w:style>
  <w:style w:type="paragraph" w:styleId="ListParagraph">
    <w:name w:val="List Paragraph"/>
    <w:basedOn w:val="Normal"/>
    <w:uiPriority w:val="34"/>
    <w:qFormat/>
    <w:rsid w:val="0085386A"/>
    <w:pPr>
      <w:ind w:left="720"/>
      <w:contextualSpacing/>
    </w:pPr>
  </w:style>
  <w:style w:type="paragraph" w:styleId="Header">
    <w:name w:val="header"/>
    <w:basedOn w:val="Normal"/>
    <w:link w:val="HeaderChar"/>
    <w:uiPriority w:val="99"/>
    <w:unhideWhenUsed/>
    <w:rsid w:val="0027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7D"/>
    <w:rPr>
      <w:rFonts w:ascii="Arial" w:eastAsia="Arial" w:hAnsi="Arial" w:cs="Arial"/>
      <w:color w:val="000000"/>
      <w:sz w:val="24"/>
    </w:rPr>
  </w:style>
  <w:style w:type="character" w:styleId="Hyperlink">
    <w:name w:val="Hyperlink"/>
    <w:basedOn w:val="DefaultParagraphFont"/>
    <w:uiPriority w:val="99"/>
    <w:unhideWhenUsed/>
    <w:rsid w:val="00F44A9D"/>
    <w:rPr>
      <w:color w:val="0000FF" w:themeColor="hyperlink"/>
      <w:u w:val="single"/>
    </w:rPr>
  </w:style>
  <w:style w:type="character" w:styleId="FollowedHyperlink">
    <w:name w:val="FollowedHyperlink"/>
    <w:basedOn w:val="DefaultParagraphFont"/>
    <w:uiPriority w:val="99"/>
    <w:semiHidden/>
    <w:unhideWhenUsed/>
    <w:rsid w:val="00846EF4"/>
    <w:rPr>
      <w:color w:val="800080" w:themeColor="followedHyperlink"/>
      <w:u w:val="single"/>
    </w:rPr>
  </w:style>
  <w:style w:type="paragraph" w:styleId="Footer">
    <w:name w:val="footer"/>
    <w:basedOn w:val="Normal"/>
    <w:link w:val="FooterChar"/>
    <w:uiPriority w:val="99"/>
    <w:unhideWhenUsed/>
    <w:rsid w:val="007322BB"/>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322BB"/>
    <w:rPr>
      <w:rFonts w:cs="Times New Roman"/>
    </w:rPr>
  </w:style>
  <w:style w:type="character" w:styleId="BookTitle">
    <w:name w:val="Book Title"/>
    <w:basedOn w:val="DefaultParagraphFont"/>
    <w:uiPriority w:val="33"/>
    <w:qFormat/>
    <w:rsid w:val="00822378"/>
    <w:rPr>
      <w:b/>
      <w:bCs/>
      <w:i/>
      <w:iCs/>
      <w:spacing w:val="5"/>
    </w:rPr>
  </w:style>
  <w:style w:type="paragraph" w:styleId="BodyText">
    <w:name w:val="Body Text"/>
    <w:basedOn w:val="Normal"/>
    <w:link w:val="BodyTextChar"/>
    <w:uiPriority w:val="1"/>
    <w:qFormat/>
    <w:rsid w:val="00822378"/>
    <w:pPr>
      <w:widowControl w:val="0"/>
      <w:autoSpaceDE w:val="0"/>
      <w:autoSpaceDN w:val="0"/>
      <w:spacing w:after="0" w:line="240" w:lineRule="auto"/>
      <w:ind w:left="0" w:firstLine="0"/>
    </w:pPr>
    <w:rPr>
      <w:color w:val="auto"/>
      <w:szCs w:val="24"/>
    </w:rPr>
  </w:style>
  <w:style w:type="character" w:customStyle="1" w:styleId="BodyTextChar">
    <w:name w:val="Body Text Char"/>
    <w:basedOn w:val="DefaultParagraphFont"/>
    <w:link w:val="BodyText"/>
    <w:uiPriority w:val="1"/>
    <w:rsid w:val="00822378"/>
    <w:rPr>
      <w:rFonts w:ascii="Arial" w:eastAsia="Arial" w:hAnsi="Arial" w:cs="Arial"/>
      <w:sz w:val="24"/>
      <w:szCs w:val="24"/>
    </w:rPr>
  </w:style>
  <w:style w:type="paragraph" w:customStyle="1" w:styleId="TableParagraph">
    <w:name w:val="Table Paragraph"/>
    <w:basedOn w:val="Normal"/>
    <w:uiPriority w:val="1"/>
    <w:qFormat/>
    <w:rsid w:val="00822378"/>
    <w:pPr>
      <w:widowControl w:val="0"/>
      <w:autoSpaceDE w:val="0"/>
      <w:autoSpaceDN w:val="0"/>
      <w:spacing w:after="0" w:line="240" w:lineRule="auto"/>
      <w:ind w:left="463" w:firstLine="0"/>
    </w:pPr>
    <w:rPr>
      <w:color w:val="auto"/>
      <w:sz w:val="22"/>
    </w:rPr>
  </w:style>
  <w:style w:type="table" w:styleId="TableGrid0">
    <w:name w:val="Table Grid"/>
    <w:basedOn w:val="TableNormal"/>
    <w:uiPriority w:val="39"/>
    <w:rsid w:val="0075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5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CA8"/>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95CA8"/>
    <w:rPr>
      <w:vertAlign w:val="superscript"/>
    </w:rPr>
  </w:style>
  <w:style w:type="table" w:customStyle="1" w:styleId="TableGrid1">
    <w:name w:val="Table Grid1"/>
    <w:basedOn w:val="TableNormal"/>
    <w:next w:val="TableGrid0"/>
    <w:uiPriority w:val="59"/>
    <w:rsid w:val="00160F4E"/>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A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614274">
      <w:bodyDiv w:val="1"/>
      <w:marLeft w:val="0"/>
      <w:marRight w:val="0"/>
      <w:marTop w:val="0"/>
      <w:marBottom w:val="0"/>
      <w:divBdr>
        <w:top w:val="none" w:sz="0" w:space="0" w:color="auto"/>
        <w:left w:val="none" w:sz="0" w:space="0" w:color="auto"/>
        <w:bottom w:val="none" w:sz="0" w:space="0" w:color="auto"/>
        <w:right w:val="none" w:sz="0" w:space="0" w:color="auto"/>
      </w:divBdr>
    </w:div>
    <w:div w:id="953947680">
      <w:bodyDiv w:val="1"/>
      <w:marLeft w:val="0"/>
      <w:marRight w:val="0"/>
      <w:marTop w:val="0"/>
      <w:marBottom w:val="0"/>
      <w:divBdr>
        <w:top w:val="none" w:sz="0" w:space="0" w:color="auto"/>
        <w:left w:val="none" w:sz="0" w:space="0" w:color="auto"/>
        <w:bottom w:val="none" w:sz="0" w:space="0" w:color="auto"/>
        <w:right w:val="none" w:sz="0" w:space="0" w:color="auto"/>
      </w:divBdr>
    </w:div>
    <w:div w:id="1115639231">
      <w:bodyDiv w:val="1"/>
      <w:marLeft w:val="0"/>
      <w:marRight w:val="0"/>
      <w:marTop w:val="0"/>
      <w:marBottom w:val="0"/>
      <w:divBdr>
        <w:top w:val="none" w:sz="0" w:space="0" w:color="auto"/>
        <w:left w:val="none" w:sz="0" w:space="0" w:color="auto"/>
        <w:bottom w:val="none" w:sz="0" w:space="0" w:color="auto"/>
        <w:right w:val="none" w:sz="0" w:space="0" w:color="auto"/>
      </w:divBdr>
    </w:div>
    <w:div w:id="190907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shiresab.org.uk/professionals/vulnerable-adult-risk-managemen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oceduresonline.com/derbyshire/scbs/user_controlled_lcms_area/uploaded_files/City-and-County-CRE-Risk-Assessment-Toolkit%20-%20FINAL%20SEP%202020.pdf"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E035-8065-4E72-B779-4A883143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1671</Words>
  <Characters>9527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Marc.Stevens</dc:creator>
  <cp:lastModifiedBy>Amanda Ratcliffe</cp:lastModifiedBy>
  <cp:revision>2</cp:revision>
  <cp:lastPrinted>2019-05-23T10:56:00Z</cp:lastPrinted>
  <dcterms:created xsi:type="dcterms:W3CDTF">2021-04-15T09:40:00Z</dcterms:created>
  <dcterms:modified xsi:type="dcterms:W3CDTF">2021-04-15T09:40:00Z</dcterms:modified>
</cp:coreProperties>
</file>