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67" w:rsidRDefault="00702B5A" w:rsidP="00743874">
      <w:pPr>
        <w:keepNext/>
        <w:keepLines/>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Cumbria </w:t>
      </w:r>
      <w:r w:rsidR="00FF3767" w:rsidRPr="00CA3D22">
        <w:rPr>
          <w:rFonts w:ascii="Arial" w:hAnsi="Arial" w:cs="Arial"/>
          <w:b/>
          <w:bCs/>
          <w:color w:val="000000"/>
          <w:sz w:val="24"/>
          <w:szCs w:val="24"/>
        </w:rPr>
        <w:t>Disruption Strategies Interventions Options Tool</w:t>
      </w:r>
    </w:p>
    <w:p w:rsidR="00743874" w:rsidRDefault="00743874" w:rsidP="00743874">
      <w:pPr>
        <w:keepNext/>
        <w:keepLines/>
        <w:spacing w:after="0" w:line="240" w:lineRule="auto"/>
        <w:rPr>
          <w:rFonts w:ascii="Arial" w:hAnsi="Arial" w:cs="Arial"/>
          <w:bCs/>
          <w:color w:val="000000"/>
          <w:sz w:val="24"/>
          <w:szCs w:val="24"/>
        </w:rPr>
      </w:pPr>
      <w:r w:rsidRPr="00743874">
        <w:rPr>
          <w:rFonts w:ascii="Arial" w:hAnsi="Arial" w:cs="Arial"/>
          <w:bCs/>
          <w:color w:val="000000"/>
          <w:sz w:val="24"/>
          <w:szCs w:val="24"/>
        </w:rPr>
        <w:t>This tool identifies which disruption tactics may be used for the individual child / young person to support the development of an effective intervention plan.</w:t>
      </w:r>
    </w:p>
    <w:p w:rsidR="00743874" w:rsidRPr="00743874" w:rsidRDefault="00743874" w:rsidP="00743874">
      <w:pPr>
        <w:keepNext/>
        <w:keepLine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928"/>
        <w:gridCol w:w="9246"/>
      </w:tblGrid>
      <w:tr w:rsidR="00FF3767" w:rsidRPr="00CA3D22" w:rsidTr="00743874">
        <w:tc>
          <w:tcPr>
            <w:tcW w:w="4928" w:type="dxa"/>
          </w:tcPr>
          <w:p w:rsidR="00FF3767" w:rsidRPr="00CA3D22" w:rsidRDefault="00FF3767" w:rsidP="00743874">
            <w:pPr>
              <w:keepNext/>
              <w:keepLines/>
              <w:jc w:val="center"/>
              <w:rPr>
                <w:rFonts w:ascii="Arial" w:hAnsi="Arial" w:cs="Arial"/>
                <w:sz w:val="24"/>
                <w:szCs w:val="24"/>
              </w:rPr>
            </w:pPr>
            <w:r w:rsidRPr="00CA3D22">
              <w:rPr>
                <w:rFonts w:ascii="Arial" w:hAnsi="Arial" w:cs="Arial"/>
                <w:b/>
                <w:bCs/>
                <w:color w:val="000000"/>
                <w:sz w:val="24"/>
                <w:szCs w:val="24"/>
              </w:rPr>
              <w:t>Aim</w:t>
            </w:r>
          </w:p>
        </w:tc>
        <w:tc>
          <w:tcPr>
            <w:tcW w:w="9246" w:type="dxa"/>
          </w:tcPr>
          <w:p w:rsidR="00FF3767" w:rsidRPr="00CA3D22" w:rsidRDefault="00FF3767" w:rsidP="00743874">
            <w:pPr>
              <w:keepNext/>
              <w:keepLines/>
              <w:jc w:val="center"/>
              <w:rPr>
                <w:rFonts w:ascii="Arial" w:hAnsi="Arial" w:cs="Arial"/>
                <w:sz w:val="24"/>
                <w:szCs w:val="24"/>
              </w:rPr>
            </w:pPr>
            <w:r w:rsidRPr="00CA3D22">
              <w:rPr>
                <w:rFonts w:ascii="Arial" w:hAnsi="Arial" w:cs="Arial"/>
                <w:b/>
                <w:bCs/>
                <w:color w:val="000000"/>
                <w:sz w:val="24"/>
                <w:szCs w:val="24"/>
              </w:rPr>
              <w:t>Intervention Options</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b/>
                <w:bCs/>
                <w:color w:val="000000"/>
                <w:sz w:val="24"/>
                <w:szCs w:val="24"/>
              </w:rPr>
            </w:pPr>
            <w:r w:rsidRPr="00CA3D22">
              <w:rPr>
                <w:rFonts w:ascii="Arial" w:hAnsi="Arial" w:cs="Arial"/>
                <w:color w:val="000000"/>
                <w:sz w:val="24"/>
                <w:szCs w:val="24"/>
              </w:rPr>
              <w:t>Disrupt the young person’s</w:t>
            </w:r>
            <w:r w:rsidR="00CA3D22" w:rsidRPr="00CA3D22">
              <w:rPr>
                <w:rFonts w:ascii="Arial" w:hAnsi="Arial" w:cs="Arial"/>
                <w:sz w:val="24"/>
                <w:szCs w:val="24"/>
              </w:rPr>
              <w:t xml:space="preserve"> </w:t>
            </w:r>
            <w:r w:rsidRPr="00CA3D22">
              <w:rPr>
                <w:rFonts w:ascii="Arial" w:hAnsi="Arial" w:cs="Arial"/>
                <w:color w:val="000000"/>
                <w:sz w:val="24"/>
                <w:szCs w:val="24"/>
              </w:rPr>
              <w:t>relationship with other young people</w:t>
            </w:r>
            <w:r w:rsidR="00CA3D22" w:rsidRPr="00CA3D22">
              <w:rPr>
                <w:rFonts w:ascii="Arial" w:hAnsi="Arial" w:cs="Arial"/>
                <w:sz w:val="24"/>
                <w:szCs w:val="24"/>
              </w:rPr>
              <w:t xml:space="preserve"> </w:t>
            </w:r>
            <w:r w:rsidRPr="00CA3D22">
              <w:rPr>
                <w:rFonts w:ascii="Arial" w:hAnsi="Arial" w:cs="Arial"/>
                <w:color w:val="000000"/>
                <w:sz w:val="24"/>
                <w:szCs w:val="24"/>
              </w:rPr>
              <w:t>suspected of introducing them to</w:t>
            </w:r>
            <w:r w:rsidR="00CA3D22" w:rsidRPr="00CA3D22">
              <w:rPr>
                <w:rFonts w:ascii="Arial" w:hAnsi="Arial" w:cs="Arial"/>
                <w:color w:val="000000"/>
                <w:sz w:val="24"/>
                <w:szCs w:val="24"/>
              </w:rPr>
              <w:t xml:space="preserve"> </w:t>
            </w:r>
            <w:r w:rsidRPr="00CA3D22">
              <w:rPr>
                <w:rFonts w:ascii="Arial" w:hAnsi="Arial" w:cs="Arial"/>
                <w:color w:val="000000"/>
                <w:sz w:val="24"/>
                <w:szCs w:val="24"/>
              </w:rPr>
              <w:t>adults involved in violence, gang</w:t>
            </w:r>
            <w:r w:rsidR="00CA3D22" w:rsidRPr="00CA3D22">
              <w:rPr>
                <w:rFonts w:ascii="Arial" w:hAnsi="Arial" w:cs="Arial"/>
                <w:color w:val="000000"/>
                <w:sz w:val="24"/>
                <w:szCs w:val="24"/>
              </w:rPr>
              <w:t xml:space="preserve"> </w:t>
            </w:r>
            <w:r w:rsidRPr="00CA3D22">
              <w:rPr>
                <w:rFonts w:ascii="Arial" w:hAnsi="Arial" w:cs="Arial"/>
                <w:color w:val="000000"/>
                <w:sz w:val="24"/>
                <w:szCs w:val="24"/>
              </w:rPr>
              <w:t>activity and sexual exploitation.</w:t>
            </w:r>
          </w:p>
        </w:tc>
        <w:tc>
          <w:tcPr>
            <w:tcW w:w="9246" w:type="dxa"/>
          </w:tcPr>
          <w:p w:rsidR="00FF3767" w:rsidRPr="0074041A" w:rsidRDefault="00FF3767" w:rsidP="00743874">
            <w:pPr>
              <w:pStyle w:val="ListParagraph"/>
              <w:keepNext/>
              <w:keepLines/>
              <w:numPr>
                <w:ilvl w:val="0"/>
                <w:numId w:val="1"/>
              </w:numPr>
              <w:autoSpaceDE w:val="0"/>
              <w:autoSpaceDN w:val="0"/>
              <w:adjustRightInd w:val="0"/>
              <w:jc w:val="both"/>
              <w:rPr>
                <w:rFonts w:ascii="Arial" w:hAnsi="Arial" w:cs="Arial"/>
                <w:sz w:val="24"/>
                <w:szCs w:val="24"/>
              </w:rPr>
            </w:pPr>
            <w:r w:rsidRPr="0074041A">
              <w:rPr>
                <w:rFonts w:ascii="Arial" w:hAnsi="Arial" w:cs="Arial"/>
                <w:sz w:val="24"/>
                <w:szCs w:val="24"/>
              </w:rPr>
              <w:t>Identify whom the young person is spending t</w:t>
            </w:r>
            <w:r w:rsidR="00CA3D22" w:rsidRPr="0074041A">
              <w:rPr>
                <w:rFonts w:ascii="Arial" w:hAnsi="Arial" w:cs="Arial"/>
                <w:sz w:val="24"/>
                <w:szCs w:val="24"/>
              </w:rPr>
              <w:t xml:space="preserve">ime with and recognise negative </w:t>
            </w:r>
            <w:r w:rsidRPr="0074041A">
              <w:rPr>
                <w:rFonts w:ascii="Arial" w:hAnsi="Arial" w:cs="Arial"/>
                <w:sz w:val="24"/>
                <w:szCs w:val="24"/>
              </w:rPr>
              <w:t>relationships.</w:t>
            </w:r>
          </w:p>
          <w:p w:rsidR="00CA3D22" w:rsidRPr="0074041A" w:rsidRDefault="00FF3767" w:rsidP="00743874">
            <w:pPr>
              <w:pStyle w:val="ListParagraph"/>
              <w:keepNext/>
              <w:keepLines/>
              <w:numPr>
                <w:ilvl w:val="0"/>
                <w:numId w:val="1"/>
              </w:numPr>
              <w:autoSpaceDE w:val="0"/>
              <w:autoSpaceDN w:val="0"/>
              <w:adjustRightInd w:val="0"/>
              <w:jc w:val="both"/>
              <w:rPr>
                <w:rFonts w:ascii="Arial" w:hAnsi="Arial" w:cs="Arial"/>
                <w:sz w:val="24"/>
                <w:szCs w:val="24"/>
              </w:rPr>
            </w:pPr>
            <w:r w:rsidRPr="0074041A">
              <w:rPr>
                <w:rFonts w:ascii="Arial" w:hAnsi="Arial" w:cs="Arial"/>
                <w:sz w:val="24"/>
                <w:szCs w:val="24"/>
              </w:rPr>
              <w:t>Prevent visits to the home by other young people</w:t>
            </w:r>
            <w:r w:rsidR="00CA3D22" w:rsidRPr="0074041A">
              <w:rPr>
                <w:rFonts w:ascii="Arial" w:hAnsi="Arial" w:cs="Arial"/>
                <w:sz w:val="24"/>
                <w:szCs w:val="24"/>
              </w:rPr>
              <w:t xml:space="preserve"> who may either deliberately or </w:t>
            </w:r>
            <w:r w:rsidRPr="0074041A">
              <w:rPr>
                <w:rFonts w:ascii="Arial" w:hAnsi="Arial" w:cs="Arial"/>
                <w:sz w:val="24"/>
                <w:szCs w:val="24"/>
              </w:rPr>
              <w:t>unwittingly be</w:t>
            </w:r>
            <w:r w:rsidR="00CA3D22" w:rsidRPr="0074041A">
              <w:rPr>
                <w:rFonts w:ascii="Arial" w:hAnsi="Arial" w:cs="Arial"/>
                <w:sz w:val="24"/>
                <w:szCs w:val="24"/>
              </w:rPr>
              <w:t xml:space="preserve"> </w:t>
            </w:r>
            <w:r w:rsidRPr="0074041A">
              <w:rPr>
                <w:rFonts w:ascii="Arial" w:hAnsi="Arial" w:cs="Arial"/>
                <w:sz w:val="24"/>
                <w:szCs w:val="24"/>
              </w:rPr>
              <w:t>recruiting the young person.</w:t>
            </w:r>
          </w:p>
          <w:p w:rsidR="00FF3767" w:rsidRPr="0074041A" w:rsidRDefault="00FF3767" w:rsidP="00743874">
            <w:pPr>
              <w:pStyle w:val="ListParagraph"/>
              <w:keepNext/>
              <w:keepLines/>
              <w:numPr>
                <w:ilvl w:val="0"/>
                <w:numId w:val="1"/>
              </w:numPr>
              <w:autoSpaceDE w:val="0"/>
              <w:autoSpaceDN w:val="0"/>
              <w:adjustRightInd w:val="0"/>
              <w:jc w:val="both"/>
              <w:rPr>
                <w:rFonts w:ascii="Arial" w:hAnsi="Arial" w:cs="Arial"/>
                <w:sz w:val="24"/>
                <w:szCs w:val="24"/>
              </w:rPr>
            </w:pPr>
            <w:r w:rsidRPr="0074041A">
              <w:rPr>
                <w:rFonts w:ascii="Arial" w:hAnsi="Arial" w:cs="Arial"/>
                <w:sz w:val="24"/>
                <w:szCs w:val="24"/>
              </w:rPr>
              <w:t>Screen telephone calls to the home.</w:t>
            </w:r>
          </w:p>
          <w:p w:rsidR="00FF3767" w:rsidRPr="0074041A" w:rsidRDefault="00FF3767" w:rsidP="00743874">
            <w:pPr>
              <w:pStyle w:val="ListParagraph"/>
              <w:keepNext/>
              <w:keepLines/>
              <w:numPr>
                <w:ilvl w:val="0"/>
                <w:numId w:val="1"/>
              </w:numPr>
              <w:jc w:val="both"/>
              <w:rPr>
                <w:rFonts w:ascii="Arial" w:hAnsi="Arial" w:cs="Arial"/>
                <w:b/>
                <w:bCs/>
                <w:sz w:val="24"/>
                <w:szCs w:val="24"/>
              </w:rPr>
            </w:pPr>
            <w:r w:rsidRPr="0074041A">
              <w:rPr>
                <w:rFonts w:ascii="Arial" w:hAnsi="Arial" w:cs="Arial"/>
                <w:sz w:val="24"/>
                <w:szCs w:val="24"/>
              </w:rPr>
              <w:t xml:space="preserve">Complete information report forms on </w:t>
            </w:r>
            <w:r w:rsidR="003040EA" w:rsidRPr="0074041A">
              <w:rPr>
                <w:rFonts w:ascii="Arial" w:hAnsi="Arial" w:cs="Arial"/>
                <w:sz w:val="24"/>
                <w:szCs w:val="24"/>
              </w:rPr>
              <w:t xml:space="preserve">CSE RAT forms on </w:t>
            </w:r>
            <w:r w:rsidRPr="0074041A">
              <w:rPr>
                <w:rFonts w:ascii="Arial" w:hAnsi="Arial" w:cs="Arial"/>
                <w:sz w:val="24"/>
                <w:szCs w:val="24"/>
              </w:rPr>
              <w:t>known associates and any risk they pose.</w:t>
            </w:r>
          </w:p>
          <w:p w:rsidR="004700D3" w:rsidRPr="0074041A" w:rsidRDefault="004700D3" w:rsidP="00743874">
            <w:pPr>
              <w:pStyle w:val="ListParagraph"/>
              <w:keepNext/>
              <w:keepLines/>
              <w:numPr>
                <w:ilvl w:val="0"/>
                <w:numId w:val="1"/>
              </w:numPr>
              <w:jc w:val="both"/>
              <w:rPr>
                <w:rFonts w:ascii="Arial" w:hAnsi="Arial" w:cs="Arial"/>
                <w:b/>
                <w:bCs/>
                <w:sz w:val="24"/>
                <w:szCs w:val="24"/>
              </w:rPr>
            </w:pPr>
            <w:r w:rsidRPr="0074041A">
              <w:rPr>
                <w:rFonts w:ascii="Arial" w:hAnsi="Arial" w:cs="Arial"/>
                <w:sz w:val="24"/>
                <w:szCs w:val="24"/>
              </w:rPr>
              <w:t>Consideration for Child Sexual Offences Disclosure scheme if appropriate.</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 xml:space="preserve">Disrupt </w:t>
            </w:r>
            <w:r w:rsidR="00CA3D22" w:rsidRPr="00CA3D22">
              <w:rPr>
                <w:rFonts w:ascii="Arial" w:hAnsi="Arial" w:cs="Arial"/>
                <w:color w:val="000000"/>
                <w:sz w:val="24"/>
                <w:szCs w:val="24"/>
              </w:rPr>
              <w:t xml:space="preserve">the young person’s contact with </w:t>
            </w:r>
            <w:r w:rsidRPr="00CA3D22">
              <w:rPr>
                <w:rFonts w:ascii="Arial" w:hAnsi="Arial" w:cs="Arial"/>
                <w:color w:val="000000"/>
                <w:sz w:val="24"/>
                <w:szCs w:val="24"/>
              </w:rPr>
              <w:t xml:space="preserve">adults or young people suspected of being involved in </w:t>
            </w:r>
            <w:r w:rsidR="00CA3D22" w:rsidRPr="00CA3D22">
              <w:rPr>
                <w:rFonts w:ascii="Arial" w:hAnsi="Arial" w:cs="Arial"/>
                <w:color w:val="000000"/>
                <w:sz w:val="24"/>
                <w:szCs w:val="24"/>
              </w:rPr>
              <w:t xml:space="preserve">violence, drugs and sexual </w:t>
            </w:r>
            <w:r w:rsidRPr="00CA3D22">
              <w:rPr>
                <w:rFonts w:ascii="Arial" w:hAnsi="Arial" w:cs="Arial"/>
                <w:color w:val="000000"/>
                <w:sz w:val="24"/>
                <w:szCs w:val="24"/>
              </w:rPr>
              <w:t>exploitation.</w:t>
            </w:r>
          </w:p>
        </w:tc>
        <w:tc>
          <w:tcPr>
            <w:tcW w:w="9246" w:type="dxa"/>
          </w:tcPr>
          <w:p w:rsidR="00FF3767" w:rsidRPr="0074041A" w:rsidRDefault="00FF3767" w:rsidP="00743874">
            <w:pPr>
              <w:pStyle w:val="ListParagraph"/>
              <w:keepNext/>
              <w:keepLines/>
              <w:numPr>
                <w:ilvl w:val="0"/>
                <w:numId w:val="2"/>
              </w:numPr>
              <w:autoSpaceDE w:val="0"/>
              <w:autoSpaceDN w:val="0"/>
              <w:adjustRightInd w:val="0"/>
              <w:jc w:val="both"/>
              <w:rPr>
                <w:rFonts w:ascii="Arial" w:hAnsi="Arial" w:cs="Arial"/>
                <w:sz w:val="24"/>
                <w:szCs w:val="24"/>
              </w:rPr>
            </w:pPr>
            <w:r w:rsidRPr="0074041A">
              <w:rPr>
                <w:rFonts w:ascii="Arial" w:hAnsi="Arial" w:cs="Arial"/>
                <w:sz w:val="24"/>
                <w:szCs w:val="24"/>
              </w:rPr>
              <w:t>Implement the Abduction Warnings and Orders strategy.</w:t>
            </w:r>
          </w:p>
          <w:p w:rsidR="00FF3767" w:rsidRPr="0074041A" w:rsidRDefault="003040EA" w:rsidP="00743874">
            <w:pPr>
              <w:pStyle w:val="ListParagraph"/>
              <w:keepNext/>
              <w:keepLines/>
              <w:numPr>
                <w:ilvl w:val="0"/>
                <w:numId w:val="2"/>
              </w:numPr>
              <w:autoSpaceDE w:val="0"/>
              <w:autoSpaceDN w:val="0"/>
              <w:adjustRightInd w:val="0"/>
              <w:jc w:val="both"/>
              <w:rPr>
                <w:rFonts w:ascii="Arial" w:hAnsi="Arial" w:cs="Arial"/>
                <w:sz w:val="24"/>
                <w:szCs w:val="24"/>
              </w:rPr>
            </w:pPr>
            <w:r w:rsidRPr="0074041A">
              <w:rPr>
                <w:rFonts w:ascii="Arial" w:hAnsi="Arial" w:cs="Arial"/>
                <w:sz w:val="24"/>
                <w:szCs w:val="24"/>
              </w:rPr>
              <w:t>Discuss, r</w:t>
            </w:r>
            <w:r w:rsidR="00FF3767" w:rsidRPr="0074041A">
              <w:rPr>
                <w:rFonts w:ascii="Arial" w:hAnsi="Arial" w:cs="Arial"/>
                <w:sz w:val="24"/>
                <w:szCs w:val="24"/>
              </w:rPr>
              <w:t>ecognise and acknowledge abusive relationships.</w:t>
            </w:r>
          </w:p>
          <w:p w:rsidR="00FF3767" w:rsidRPr="0074041A" w:rsidRDefault="00FF3767" w:rsidP="00743874">
            <w:pPr>
              <w:pStyle w:val="ListParagraph"/>
              <w:keepNext/>
              <w:keepLines/>
              <w:numPr>
                <w:ilvl w:val="0"/>
                <w:numId w:val="2"/>
              </w:numPr>
              <w:autoSpaceDE w:val="0"/>
              <w:autoSpaceDN w:val="0"/>
              <w:adjustRightInd w:val="0"/>
              <w:jc w:val="both"/>
              <w:rPr>
                <w:rFonts w:ascii="Arial" w:hAnsi="Arial" w:cs="Arial"/>
                <w:sz w:val="24"/>
                <w:szCs w:val="24"/>
              </w:rPr>
            </w:pPr>
            <w:r w:rsidRPr="0074041A">
              <w:rPr>
                <w:rFonts w:ascii="Arial" w:hAnsi="Arial" w:cs="Arial"/>
                <w:sz w:val="24"/>
                <w:szCs w:val="24"/>
              </w:rPr>
              <w:t>Deny individuals suspected of abusing, grooming,</w:t>
            </w:r>
            <w:r w:rsidR="00CA3D22" w:rsidRPr="0074041A">
              <w:rPr>
                <w:rFonts w:ascii="Arial" w:hAnsi="Arial" w:cs="Arial"/>
                <w:sz w:val="24"/>
                <w:szCs w:val="24"/>
              </w:rPr>
              <w:t xml:space="preserve"> or recruiting the young person </w:t>
            </w:r>
            <w:r w:rsidRPr="0074041A">
              <w:rPr>
                <w:rFonts w:ascii="Arial" w:hAnsi="Arial" w:cs="Arial"/>
                <w:sz w:val="24"/>
                <w:szCs w:val="24"/>
              </w:rPr>
              <w:t>access to the</w:t>
            </w:r>
            <w:r w:rsidR="00CA3D22" w:rsidRPr="0074041A">
              <w:rPr>
                <w:rFonts w:ascii="Arial" w:hAnsi="Arial" w:cs="Arial"/>
                <w:sz w:val="24"/>
                <w:szCs w:val="24"/>
              </w:rPr>
              <w:t xml:space="preserve"> </w:t>
            </w:r>
            <w:r w:rsidRPr="0074041A">
              <w:rPr>
                <w:rFonts w:ascii="Arial" w:hAnsi="Arial" w:cs="Arial"/>
                <w:sz w:val="24"/>
                <w:szCs w:val="24"/>
              </w:rPr>
              <w:t>child’s home.</w:t>
            </w:r>
          </w:p>
          <w:p w:rsidR="00FF3767" w:rsidRPr="0074041A" w:rsidRDefault="00FF3767" w:rsidP="00743874">
            <w:pPr>
              <w:pStyle w:val="ListParagraph"/>
              <w:keepNext/>
              <w:keepLines/>
              <w:numPr>
                <w:ilvl w:val="0"/>
                <w:numId w:val="2"/>
              </w:numPr>
              <w:autoSpaceDE w:val="0"/>
              <w:autoSpaceDN w:val="0"/>
              <w:adjustRightInd w:val="0"/>
              <w:jc w:val="both"/>
              <w:rPr>
                <w:rFonts w:ascii="Arial" w:hAnsi="Arial" w:cs="Arial"/>
                <w:sz w:val="24"/>
                <w:szCs w:val="24"/>
              </w:rPr>
            </w:pPr>
            <w:r w:rsidRPr="0074041A">
              <w:rPr>
                <w:rFonts w:ascii="Arial" w:hAnsi="Arial" w:cs="Arial"/>
                <w:sz w:val="24"/>
                <w:szCs w:val="24"/>
              </w:rPr>
              <w:t xml:space="preserve">Secure mobile phones and SIM cards, particularly if </w:t>
            </w:r>
            <w:r w:rsidR="00CA3D22" w:rsidRPr="0074041A">
              <w:rPr>
                <w:rFonts w:ascii="Arial" w:hAnsi="Arial" w:cs="Arial"/>
                <w:sz w:val="24"/>
                <w:szCs w:val="24"/>
              </w:rPr>
              <w:t xml:space="preserve">supplied by abusers and pass to </w:t>
            </w:r>
            <w:r w:rsidRPr="0074041A">
              <w:rPr>
                <w:rFonts w:ascii="Arial" w:hAnsi="Arial" w:cs="Arial"/>
                <w:sz w:val="24"/>
                <w:szCs w:val="24"/>
              </w:rPr>
              <w:t>the Police.</w:t>
            </w:r>
          </w:p>
          <w:p w:rsidR="00FF3767" w:rsidRPr="0074041A" w:rsidRDefault="00FF3767" w:rsidP="00743874">
            <w:pPr>
              <w:pStyle w:val="ListParagraph"/>
              <w:keepNext/>
              <w:keepLines/>
              <w:numPr>
                <w:ilvl w:val="0"/>
                <w:numId w:val="2"/>
              </w:numPr>
              <w:autoSpaceDE w:val="0"/>
              <w:autoSpaceDN w:val="0"/>
              <w:adjustRightInd w:val="0"/>
              <w:jc w:val="both"/>
              <w:rPr>
                <w:rFonts w:ascii="Arial" w:hAnsi="Arial" w:cs="Arial"/>
                <w:sz w:val="24"/>
                <w:szCs w:val="24"/>
              </w:rPr>
            </w:pPr>
            <w:r w:rsidRPr="0074041A">
              <w:rPr>
                <w:rFonts w:ascii="Arial" w:hAnsi="Arial" w:cs="Arial"/>
                <w:sz w:val="24"/>
                <w:szCs w:val="24"/>
              </w:rPr>
              <w:t>Consider removing mobile phones at night for the pu</w:t>
            </w:r>
            <w:r w:rsidR="00CA3D22" w:rsidRPr="0074041A">
              <w:rPr>
                <w:rFonts w:ascii="Arial" w:hAnsi="Arial" w:cs="Arial"/>
                <w:sz w:val="24"/>
                <w:szCs w:val="24"/>
              </w:rPr>
              <w:t xml:space="preserve">rpose of charging the batteries </w:t>
            </w:r>
            <w:r w:rsidRPr="0074041A">
              <w:rPr>
                <w:rFonts w:ascii="Arial" w:hAnsi="Arial" w:cs="Arial"/>
                <w:sz w:val="24"/>
                <w:szCs w:val="24"/>
              </w:rPr>
              <w:t>and monitor internet, call and text use.</w:t>
            </w:r>
          </w:p>
          <w:p w:rsidR="004700D3" w:rsidRPr="0074041A" w:rsidRDefault="004700D3" w:rsidP="00743874">
            <w:pPr>
              <w:pStyle w:val="ListParagraph"/>
              <w:keepNext/>
              <w:keepLines/>
              <w:numPr>
                <w:ilvl w:val="0"/>
                <w:numId w:val="2"/>
              </w:numPr>
              <w:autoSpaceDE w:val="0"/>
              <w:autoSpaceDN w:val="0"/>
              <w:adjustRightInd w:val="0"/>
              <w:jc w:val="both"/>
              <w:rPr>
                <w:rFonts w:ascii="Arial" w:hAnsi="Arial" w:cs="Arial"/>
                <w:sz w:val="24"/>
                <w:szCs w:val="24"/>
              </w:rPr>
            </w:pPr>
            <w:r w:rsidRPr="0074041A">
              <w:rPr>
                <w:rFonts w:ascii="Arial" w:hAnsi="Arial" w:cs="Arial"/>
                <w:sz w:val="24"/>
                <w:szCs w:val="24"/>
              </w:rPr>
              <w:t>Ensure the child has a contract phone with the itemised billing being available to the parent/guardian.</w:t>
            </w:r>
          </w:p>
        </w:tc>
      </w:tr>
      <w:tr w:rsidR="00FF3767" w:rsidRPr="00CA3D22" w:rsidTr="00743874">
        <w:tc>
          <w:tcPr>
            <w:tcW w:w="4928" w:type="dxa"/>
          </w:tcPr>
          <w:p w:rsidR="00FF3767" w:rsidRPr="00CA3D22" w:rsidRDefault="00CA3D22"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 xml:space="preserve">Gather information to assist </w:t>
            </w:r>
            <w:r w:rsidR="00FF3767" w:rsidRPr="00CA3D22">
              <w:rPr>
                <w:rFonts w:ascii="Arial" w:hAnsi="Arial" w:cs="Arial"/>
                <w:color w:val="000000"/>
                <w:sz w:val="24"/>
                <w:szCs w:val="24"/>
              </w:rPr>
              <w:t>prosecution and disruption of adults suspected of being involved in violence, gang activity, drugs,</w:t>
            </w:r>
            <w:r w:rsidRPr="00CA3D22">
              <w:rPr>
                <w:rFonts w:ascii="Arial" w:hAnsi="Arial" w:cs="Arial"/>
                <w:sz w:val="24"/>
                <w:szCs w:val="24"/>
              </w:rPr>
              <w:t xml:space="preserve"> </w:t>
            </w:r>
            <w:r w:rsidR="00FF3767" w:rsidRPr="00CA3D22">
              <w:rPr>
                <w:rFonts w:ascii="Arial" w:hAnsi="Arial" w:cs="Arial"/>
                <w:color w:val="000000"/>
                <w:sz w:val="24"/>
                <w:szCs w:val="24"/>
              </w:rPr>
              <w:t>sexual exploitation.</w:t>
            </w:r>
          </w:p>
        </w:tc>
        <w:tc>
          <w:tcPr>
            <w:tcW w:w="9246" w:type="dxa"/>
          </w:tcPr>
          <w:p w:rsidR="00FF3767" w:rsidRPr="0074041A" w:rsidRDefault="00FF3767" w:rsidP="00743874">
            <w:pPr>
              <w:pStyle w:val="ListParagraph"/>
              <w:keepNext/>
              <w:keepLines/>
              <w:numPr>
                <w:ilvl w:val="0"/>
                <w:numId w:val="3"/>
              </w:numPr>
              <w:autoSpaceDE w:val="0"/>
              <w:autoSpaceDN w:val="0"/>
              <w:adjustRightInd w:val="0"/>
              <w:jc w:val="both"/>
              <w:rPr>
                <w:rFonts w:ascii="Arial" w:hAnsi="Arial" w:cs="Arial"/>
                <w:sz w:val="24"/>
                <w:szCs w:val="24"/>
              </w:rPr>
            </w:pPr>
            <w:r w:rsidRPr="0074041A">
              <w:rPr>
                <w:rFonts w:ascii="Arial" w:hAnsi="Arial" w:cs="Arial"/>
                <w:sz w:val="24"/>
                <w:szCs w:val="24"/>
              </w:rPr>
              <w:t>Obtain as much information as possible to identify associates and those who pose a risk to children and young people.  Good information includes full names, nick names, telephone numbers, addresses and car registrations etc.</w:t>
            </w:r>
          </w:p>
          <w:p w:rsidR="00CA3D22" w:rsidRPr="0074041A" w:rsidRDefault="00FF3767" w:rsidP="00743874">
            <w:pPr>
              <w:pStyle w:val="ListParagraph"/>
              <w:keepNext/>
              <w:keepLines/>
              <w:numPr>
                <w:ilvl w:val="0"/>
                <w:numId w:val="3"/>
              </w:numPr>
              <w:autoSpaceDE w:val="0"/>
              <w:autoSpaceDN w:val="0"/>
              <w:adjustRightInd w:val="0"/>
              <w:jc w:val="both"/>
              <w:rPr>
                <w:rFonts w:ascii="Arial" w:hAnsi="Arial" w:cs="Arial"/>
                <w:sz w:val="24"/>
                <w:szCs w:val="24"/>
              </w:rPr>
            </w:pPr>
            <w:r w:rsidRPr="0074041A">
              <w:rPr>
                <w:rFonts w:ascii="Arial" w:hAnsi="Arial" w:cs="Arial"/>
                <w:sz w:val="24"/>
                <w:szCs w:val="24"/>
              </w:rPr>
              <w:t>Keep accurate records and retain the information on c</w:t>
            </w:r>
            <w:r w:rsidR="00CA3D22" w:rsidRPr="0074041A">
              <w:rPr>
                <w:rFonts w:ascii="Arial" w:hAnsi="Arial" w:cs="Arial"/>
                <w:sz w:val="24"/>
                <w:szCs w:val="24"/>
              </w:rPr>
              <w:t xml:space="preserve">hildren's personal files; </w:t>
            </w:r>
            <w:r w:rsidRPr="0074041A">
              <w:rPr>
                <w:rFonts w:ascii="Arial" w:hAnsi="Arial" w:cs="Arial"/>
                <w:sz w:val="24"/>
                <w:szCs w:val="24"/>
              </w:rPr>
              <w:t>it is important to date and time the informat</w:t>
            </w:r>
            <w:r w:rsidR="00CA3D22" w:rsidRPr="0074041A">
              <w:rPr>
                <w:rFonts w:ascii="Arial" w:hAnsi="Arial" w:cs="Arial"/>
                <w:sz w:val="24"/>
                <w:szCs w:val="24"/>
              </w:rPr>
              <w:t xml:space="preserve">ion and note who is involved in </w:t>
            </w:r>
            <w:r w:rsidRPr="0074041A">
              <w:rPr>
                <w:rFonts w:ascii="Arial" w:hAnsi="Arial" w:cs="Arial"/>
                <w:sz w:val="24"/>
                <w:szCs w:val="24"/>
              </w:rPr>
              <w:t>incidents and any interventions.</w:t>
            </w:r>
          </w:p>
          <w:p w:rsidR="003056FC" w:rsidRPr="0074041A" w:rsidRDefault="00FF3767" w:rsidP="00743874">
            <w:pPr>
              <w:pStyle w:val="ListParagraph"/>
              <w:keepNext/>
              <w:keepLines/>
              <w:numPr>
                <w:ilvl w:val="0"/>
                <w:numId w:val="3"/>
              </w:numPr>
              <w:autoSpaceDE w:val="0"/>
              <w:autoSpaceDN w:val="0"/>
              <w:adjustRightInd w:val="0"/>
              <w:jc w:val="both"/>
              <w:rPr>
                <w:rFonts w:ascii="Arial" w:hAnsi="Arial" w:cs="Arial"/>
                <w:sz w:val="24"/>
                <w:szCs w:val="24"/>
              </w:rPr>
            </w:pPr>
            <w:r w:rsidRPr="0074041A">
              <w:rPr>
                <w:rFonts w:ascii="Arial" w:hAnsi="Arial" w:cs="Arial"/>
                <w:sz w:val="24"/>
                <w:szCs w:val="24"/>
              </w:rPr>
              <w:t xml:space="preserve">Note down any licensed body or property and send information to </w:t>
            </w:r>
            <w:r w:rsidR="003056FC" w:rsidRPr="0074041A">
              <w:rPr>
                <w:rFonts w:ascii="Arial" w:hAnsi="Arial" w:cs="Arial"/>
                <w:sz w:val="24"/>
                <w:szCs w:val="24"/>
              </w:rPr>
              <w:t xml:space="preserve">the </w:t>
            </w:r>
            <w:r w:rsidR="004700D3" w:rsidRPr="0074041A">
              <w:rPr>
                <w:rFonts w:ascii="Arial" w:hAnsi="Arial" w:cs="Arial"/>
                <w:sz w:val="24"/>
                <w:szCs w:val="24"/>
              </w:rPr>
              <w:t>local authority enforcement officer and lead officer.</w:t>
            </w:r>
          </w:p>
          <w:p w:rsidR="00CA3D22" w:rsidRPr="003056FC" w:rsidRDefault="00FF3767" w:rsidP="00743874">
            <w:pPr>
              <w:pStyle w:val="ListParagraph"/>
              <w:keepNext/>
              <w:keepLines/>
              <w:numPr>
                <w:ilvl w:val="0"/>
                <w:numId w:val="3"/>
              </w:numPr>
              <w:autoSpaceDE w:val="0"/>
              <w:autoSpaceDN w:val="0"/>
              <w:adjustRightInd w:val="0"/>
              <w:jc w:val="both"/>
              <w:rPr>
                <w:rFonts w:ascii="Arial" w:hAnsi="Arial" w:cs="Arial"/>
                <w:sz w:val="24"/>
                <w:szCs w:val="24"/>
              </w:rPr>
            </w:pPr>
            <w:r w:rsidRPr="0074041A">
              <w:rPr>
                <w:rFonts w:ascii="Arial" w:hAnsi="Arial" w:cs="Arial"/>
                <w:sz w:val="24"/>
                <w:szCs w:val="24"/>
              </w:rPr>
              <w:lastRenderedPageBreak/>
              <w:t xml:space="preserve">Ensure all </w:t>
            </w:r>
            <w:r w:rsidR="003056FC" w:rsidRPr="0074041A">
              <w:rPr>
                <w:rFonts w:ascii="Arial" w:hAnsi="Arial" w:cs="Arial"/>
                <w:sz w:val="24"/>
                <w:szCs w:val="24"/>
              </w:rPr>
              <w:t xml:space="preserve">multi agency </w:t>
            </w:r>
            <w:r w:rsidRPr="0074041A">
              <w:rPr>
                <w:rFonts w:ascii="Arial" w:hAnsi="Arial" w:cs="Arial"/>
                <w:sz w:val="24"/>
                <w:szCs w:val="24"/>
              </w:rPr>
              <w:t xml:space="preserve">group members </w:t>
            </w:r>
            <w:r w:rsidR="003056FC" w:rsidRPr="0074041A">
              <w:rPr>
                <w:rFonts w:ascii="Arial" w:hAnsi="Arial" w:cs="Arial"/>
                <w:sz w:val="24"/>
                <w:szCs w:val="24"/>
              </w:rPr>
              <w:t>support</w:t>
            </w:r>
            <w:r w:rsidR="003056FC">
              <w:rPr>
                <w:rFonts w:ascii="Arial" w:hAnsi="Arial" w:cs="Arial"/>
                <w:color w:val="000000"/>
                <w:sz w:val="24"/>
                <w:szCs w:val="24"/>
              </w:rPr>
              <w:t xml:space="preserve">ing a child </w:t>
            </w:r>
            <w:r w:rsidRPr="003056FC">
              <w:rPr>
                <w:rFonts w:ascii="Arial" w:hAnsi="Arial" w:cs="Arial"/>
                <w:color w:val="000000"/>
                <w:sz w:val="24"/>
                <w:szCs w:val="24"/>
              </w:rPr>
              <w:t xml:space="preserve">are updated at </w:t>
            </w:r>
            <w:r w:rsidR="003056FC">
              <w:rPr>
                <w:rFonts w:ascii="Arial" w:hAnsi="Arial" w:cs="Arial"/>
                <w:color w:val="000000"/>
                <w:sz w:val="24"/>
                <w:szCs w:val="24"/>
              </w:rPr>
              <w:t xml:space="preserve">review </w:t>
            </w:r>
            <w:r w:rsidRPr="003056FC">
              <w:rPr>
                <w:rFonts w:ascii="Arial" w:hAnsi="Arial" w:cs="Arial"/>
                <w:color w:val="000000"/>
                <w:sz w:val="24"/>
                <w:szCs w:val="24"/>
              </w:rPr>
              <w:t>meetings and as and when information is</w:t>
            </w:r>
            <w:r w:rsidR="00CA3D22" w:rsidRPr="003056FC">
              <w:rPr>
                <w:rFonts w:ascii="Arial" w:hAnsi="Arial" w:cs="Arial"/>
                <w:color w:val="000000"/>
                <w:sz w:val="24"/>
                <w:szCs w:val="24"/>
              </w:rPr>
              <w:t xml:space="preserve"> </w:t>
            </w:r>
            <w:r w:rsidRPr="003056FC">
              <w:rPr>
                <w:rFonts w:ascii="Arial" w:hAnsi="Arial" w:cs="Arial"/>
                <w:color w:val="000000"/>
                <w:sz w:val="24"/>
                <w:szCs w:val="24"/>
              </w:rPr>
              <w:t>accessed.</w:t>
            </w:r>
          </w:p>
          <w:p w:rsidR="00FF3767" w:rsidRPr="00CA3D22" w:rsidRDefault="00FF3767" w:rsidP="00743874">
            <w:pPr>
              <w:pStyle w:val="ListParagraph"/>
              <w:keepNext/>
              <w:keepLines/>
              <w:numPr>
                <w:ilvl w:val="0"/>
                <w:numId w:val="3"/>
              </w:numPr>
              <w:autoSpaceDE w:val="0"/>
              <w:autoSpaceDN w:val="0"/>
              <w:adjustRightInd w:val="0"/>
              <w:jc w:val="both"/>
              <w:rPr>
                <w:rFonts w:ascii="Arial" w:hAnsi="Arial" w:cs="Arial"/>
                <w:sz w:val="24"/>
                <w:szCs w:val="24"/>
              </w:rPr>
            </w:pPr>
            <w:r w:rsidRPr="00CA3D22">
              <w:rPr>
                <w:rFonts w:ascii="Arial" w:hAnsi="Arial" w:cs="Arial"/>
                <w:color w:val="000000"/>
                <w:sz w:val="24"/>
                <w:szCs w:val="24"/>
              </w:rPr>
              <w:t>Be aware of specific agency responsibility and interventions i.e. Abduction Orders, licensing</w:t>
            </w:r>
            <w:r w:rsidR="00CA3D22">
              <w:rPr>
                <w:rFonts w:ascii="Arial" w:hAnsi="Arial" w:cs="Arial"/>
                <w:color w:val="000000"/>
                <w:sz w:val="24"/>
                <w:szCs w:val="24"/>
              </w:rPr>
              <w:t xml:space="preserve"> </w:t>
            </w:r>
            <w:r w:rsidRPr="00CA3D22">
              <w:rPr>
                <w:rFonts w:ascii="Arial" w:hAnsi="Arial" w:cs="Arial"/>
                <w:color w:val="000000"/>
                <w:sz w:val="24"/>
                <w:szCs w:val="24"/>
              </w:rPr>
              <w:t>remedies, checks on persons.</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lastRenderedPageBreak/>
              <w:t>Promote positive relationships with</w:t>
            </w:r>
            <w:r w:rsidR="00CA3D22" w:rsidRPr="00CA3D22">
              <w:rPr>
                <w:rFonts w:ascii="Arial" w:hAnsi="Arial" w:cs="Arial"/>
                <w:sz w:val="24"/>
                <w:szCs w:val="24"/>
              </w:rPr>
              <w:t xml:space="preserve"> </w:t>
            </w:r>
            <w:r w:rsidRPr="00CA3D22">
              <w:rPr>
                <w:rFonts w:ascii="Arial" w:hAnsi="Arial" w:cs="Arial"/>
                <w:color w:val="000000"/>
                <w:sz w:val="24"/>
                <w:szCs w:val="24"/>
              </w:rPr>
              <w:t>family, friends and carers.</w:t>
            </w:r>
          </w:p>
        </w:tc>
        <w:tc>
          <w:tcPr>
            <w:tcW w:w="9246" w:type="dxa"/>
          </w:tcPr>
          <w:p w:rsidR="00CA3D22" w:rsidRDefault="00FF3767" w:rsidP="00743874">
            <w:pPr>
              <w:pStyle w:val="ListParagraph"/>
              <w:keepNext/>
              <w:keepLines/>
              <w:numPr>
                <w:ilvl w:val="0"/>
                <w:numId w:val="4"/>
              </w:numPr>
              <w:autoSpaceDE w:val="0"/>
              <w:autoSpaceDN w:val="0"/>
              <w:adjustRightInd w:val="0"/>
              <w:jc w:val="both"/>
              <w:rPr>
                <w:rFonts w:ascii="Arial" w:hAnsi="Arial" w:cs="Arial"/>
                <w:color w:val="000000"/>
                <w:sz w:val="24"/>
                <w:szCs w:val="24"/>
              </w:rPr>
            </w:pPr>
            <w:r w:rsidRPr="00CA3D22">
              <w:rPr>
                <w:rFonts w:ascii="Arial" w:hAnsi="Arial" w:cs="Arial"/>
                <w:color w:val="000000"/>
                <w:sz w:val="24"/>
                <w:szCs w:val="24"/>
              </w:rPr>
              <w:t>Carers/parents should be actively engaged in</w:t>
            </w:r>
            <w:r w:rsidR="00CA3D22">
              <w:rPr>
                <w:rFonts w:ascii="Arial" w:hAnsi="Arial" w:cs="Arial"/>
                <w:color w:val="000000"/>
                <w:sz w:val="24"/>
                <w:szCs w:val="24"/>
              </w:rPr>
              <w:t xml:space="preserve"> searching for the young person </w:t>
            </w:r>
            <w:r w:rsidRPr="00CA3D22">
              <w:rPr>
                <w:rFonts w:ascii="Arial" w:hAnsi="Arial" w:cs="Arial"/>
                <w:color w:val="000000"/>
                <w:sz w:val="24"/>
                <w:szCs w:val="24"/>
              </w:rPr>
              <w:t>to show that they</w:t>
            </w:r>
            <w:r w:rsidR="003056FC">
              <w:rPr>
                <w:rFonts w:ascii="Arial" w:hAnsi="Arial" w:cs="Arial"/>
                <w:color w:val="000000"/>
                <w:sz w:val="24"/>
                <w:szCs w:val="24"/>
              </w:rPr>
              <w:t xml:space="preserve"> care and are informed </w:t>
            </w:r>
            <w:r w:rsidRPr="00CA3D22">
              <w:rPr>
                <w:rFonts w:ascii="Arial" w:hAnsi="Arial" w:cs="Arial"/>
                <w:color w:val="000000"/>
                <w:sz w:val="24"/>
                <w:szCs w:val="24"/>
              </w:rPr>
              <w:t xml:space="preserve"> </w:t>
            </w:r>
          </w:p>
          <w:p w:rsidR="00CA3D22" w:rsidRDefault="00FF3767" w:rsidP="00743874">
            <w:pPr>
              <w:pStyle w:val="ListParagraph"/>
              <w:keepNext/>
              <w:keepLines/>
              <w:numPr>
                <w:ilvl w:val="0"/>
                <w:numId w:val="4"/>
              </w:numPr>
              <w:autoSpaceDE w:val="0"/>
              <w:autoSpaceDN w:val="0"/>
              <w:adjustRightInd w:val="0"/>
              <w:jc w:val="both"/>
              <w:rPr>
                <w:rFonts w:ascii="Arial" w:hAnsi="Arial" w:cs="Arial"/>
                <w:color w:val="000000"/>
                <w:sz w:val="24"/>
                <w:szCs w:val="24"/>
              </w:rPr>
            </w:pPr>
            <w:r w:rsidRPr="00CA3D22">
              <w:rPr>
                <w:rFonts w:ascii="Arial" w:hAnsi="Arial" w:cs="Arial"/>
                <w:color w:val="000000"/>
                <w:sz w:val="24"/>
                <w:szCs w:val="24"/>
              </w:rPr>
              <w:t>Promote the need for carers / parents to show attention.</w:t>
            </w:r>
          </w:p>
          <w:p w:rsidR="00CA3D22" w:rsidRDefault="00FF3767" w:rsidP="00743874">
            <w:pPr>
              <w:pStyle w:val="ListParagraph"/>
              <w:keepNext/>
              <w:keepLines/>
              <w:numPr>
                <w:ilvl w:val="0"/>
                <w:numId w:val="4"/>
              </w:numPr>
              <w:autoSpaceDE w:val="0"/>
              <w:autoSpaceDN w:val="0"/>
              <w:adjustRightInd w:val="0"/>
              <w:jc w:val="both"/>
              <w:rPr>
                <w:rFonts w:ascii="Arial" w:hAnsi="Arial" w:cs="Arial"/>
                <w:color w:val="000000"/>
                <w:sz w:val="24"/>
                <w:szCs w:val="24"/>
              </w:rPr>
            </w:pPr>
            <w:r w:rsidRPr="00CA3D22">
              <w:rPr>
                <w:rFonts w:ascii="Arial" w:hAnsi="Arial" w:cs="Arial"/>
                <w:color w:val="000000"/>
                <w:sz w:val="24"/>
                <w:szCs w:val="24"/>
              </w:rPr>
              <w:t>Encourage honesty; reinforce the nature of the crime.</w:t>
            </w:r>
          </w:p>
          <w:p w:rsidR="00CA3D22" w:rsidRDefault="00FF3767" w:rsidP="00743874">
            <w:pPr>
              <w:pStyle w:val="ListParagraph"/>
              <w:keepNext/>
              <w:keepLines/>
              <w:numPr>
                <w:ilvl w:val="0"/>
                <w:numId w:val="4"/>
              </w:numPr>
              <w:autoSpaceDE w:val="0"/>
              <w:autoSpaceDN w:val="0"/>
              <w:adjustRightInd w:val="0"/>
              <w:jc w:val="both"/>
              <w:rPr>
                <w:rFonts w:ascii="Arial" w:hAnsi="Arial" w:cs="Arial"/>
                <w:color w:val="000000"/>
                <w:sz w:val="24"/>
                <w:szCs w:val="24"/>
              </w:rPr>
            </w:pPr>
            <w:r w:rsidRPr="00CA3D22">
              <w:rPr>
                <w:rFonts w:ascii="Arial" w:hAnsi="Arial" w:cs="Arial"/>
                <w:color w:val="000000"/>
                <w:sz w:val="24"/>
                <w:szCs w:val="24"/>
              </w:rPr>
              <w:t xml:space="preserve">Involve parents/young person in tackling the problem and in </w:t>
            </w:r>
            <w:r w:rsidR="003040EA">
              <w:rPr>
                <w:rFonts w:ascii="Arial" w:hAnsi="Arial" w:cs="Arial"/>
                <w:color w:val="000000"/>
                <w:sz w:val="24"/>
                <w:szCs w:val="24"/>
              </w:rPr>
              <w:t>team around the child</w:t>
            </w:r>
            <w:r w:rsidRPr="00CA3D22">
              <w:rPr>
                <w:rFonts w:ascii="Arial" w:hAnsi="Arial" w:cs="Arial"/>
                <w:color w:val="000000"/>
                <w:sz w:val="24"/>
                <w:szCs w:val="24"/>
              </w:rPr>
              <w:t xml:space="preserve"> and CSE</w:t>
            </w:r>
            <w:r w:rsidR="003040EA">
              <w:rPr>
                <w:rFonts w:ascii="Arial" w:hAnsi="Arial" w:cs="Arial"/>
                <w:color w:val="000000"/>
                <w:sz w:val="24"/>
                <w:szCs w:val="24"/>
              </w:rPr>
              <w:t xml:space="preserve"> Review</w:t>
            </w:r>
            <w:r w:rsidRPr="00CA3D22">
              <w:rPr>
                <w:rFonts w:ascii="Arial" w:hAnsi="Arial" w:cs="Arial"/>
                <w:color w:val="000000"/>
                <w:sz w:val="24"/>
                <w:szCs w:val="24"/>
              </w:rPr>
              <w:t xml:space="preserve"> Meetings. </w:t>
            </w:r>
          </w:p>
          <w:p w:rsidR="00E712A2" w:rsidRPr="002D53E5" w:rsidRDefault="00CA3D22" w:rsidP="002D53E5">
            <w:pPr>
              <w:pStyle w:val="ListParagraph"/>
              <w:keepNext/>
              <w:keepLines/>
              <w:numPr>
                <w:ilvl w:val="0"/>
                <w:numId w:val="4"/>
              </w:numPr>
              <w:autoSpaceDE w:val="0"/>
              <w:autoSpaceDN w:val="0"/>
              <w:adjustRightInd w:val="0"/>
              <w:jc w:val="both"/>
              <w:rPr>
                <w:rFonts w:ascii="Arial" w:hAnsi="Arial" w:cs="Arial"/>
                <w:color w:val="000000"/>
                <w:sz w:val="24"/>
                <w:szCs w:val="24"/>
              </w:rPr>
            </w:pPr>
            <w:r>
              <w:rPr>
                <w:rFonts w:ascii="Arial" w:hAnsi="Arial" w:cs="Arial"/>
                <w:color w:val="000000"/>
                <w:sz w:val="24"/>
                <w:szCs w:val="24"/>
              </w:rPr>
              <w:t>I</w:t>
            </w:r>
            <w:r w:rsidR="00FF3767" w:rsidRPr="00CA3D22">
              <w:rPr>
                <w:rFonts w:ascii="Arial" w:hAnsi="Arial" w:cs="Arial"/>
                <w:color w:val="000000"/>
                <w:sz w:val="24"/>
                <w:szCs w:val="24"/>
              </w:rPr>
              <w:t>dentify suitable long-term key workers who can “befriend” the young person.</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color w:val="000000"/>
                <w:sz w:val="24"/>
                <w:szCs w:val="24"/>
              </w:rPr>
            </w:pPr>
            <w:r w:rsidRPr="00CA3D22">
              <w:rPr>
                <w:rFonts w:ascii="Arial" w:hAnsi="Arial" w:cs="Arial"/>
                <w:color w:val="000000"/>
                <w:sz w:val="24"/>
                <w:szCs w:val="24"/>
              </w:rPr>
              <w:t>Physically protect the young person.</w:t>
            </w:r>
          </w:p>
        </w:tc>
        <w:tc>
          <w:tcPr>
            <w:tcW w:w="9246" w:type="dxa"/>
          </w:tcPr>
          <w:p w:rsidR="00CA3D22" w:rsidRPr="0074041A" w:rsidRDefault="00FF3767" w:rsidP="00743874">
            <w:pPr>
              <w:pStyle w:val="ListParagraph"/>
              <w:keepNext/>
              <w:keepLines/>
              <w:numPr>
                <w:ilvl w:val="0"/>
                <w:numId w:val="5"/>
              </w:numPr>
              <w:autoSpaceDE w:val="0"/>
              <w:autoSpaceDN w:val="0"/>
              <w:adjustRightInd w:val="0"/>
              <w:jc w:val="both"/>
              <w:rPr>
                <w:rFonts w:ascii="Arial" w:hAnsi="Arial" w:cs="Arial"/>
                <w:sz w:val="24"/>
                <w:szCs w:val="24"/>
              </w:rPr>
            </w:pPr>
            <w:r w:rsidRPr="0074041A">
              <w:rPr>
                <w:rFonts w:ascii="Arial" w:hAnsi="Arial" w:cs="Arial"/>
                <w:sz w:val="24"/>
                <w:szCs w:val="24"/>
              </w:rPr>
              <w:t xml:space="preserve">It is permissible </w:t>
            </w:r>
            <w:r w:rsidR="00837A38">
              <w:rPr>
                <w:rFonts w:ascii="Arial" w:hAnsi="Arial" w:cs="Arial"/>
                <w:sz w:val="24"/>
                <w:szCs w:val="24"/>
              </w:rPr>
              <w:t xml:space="preserve">in some circumstances </w:t>
            </w:r>
            <w:r w:rsidRPr="0074041A">
              <w:rPr>
                <w:rFonts w:ascii="Arial" w:hAnsi="Arial" w:cs="Arial"/>
                <w:sz w:val="24"/>
                <w:szCs w:val="24"/>
              </w:rPr>
              <w:t>to physically intervene to prevent a young person running from care as an</w:t>
            </w:r>
            <w:r w:rsidR="003040EA" w:rsidRPr="0074041A">
              <w:rPr>
                <w:rFonts w:ascii="Arial" w:hAnsi="Arial" w:cs="Arial"/>
                <w:sz w:val="24"/>
                <w:szCs w:val="24"/>
              </w:rPr>
              <w:t xml:space="preserve"> emergency intervention.</w:t>
            </w:r>
            <w:r w:rsidR="00837A38">
              <w:rPr>
                <w:rFonts w:ascii="Arial" w:hAnsi="Arial" w:cs="Arial"/>
                <w:sz w:val="24"/>
                <w:szCs w:val="24"/>
              </w:rPr>
              <w:t xml:space="preserve"> This should be clearly stated in individual plans. </w:t>
            </w:r>
          </w:p>
          <w:p w:rsidR="00CA3D22" w:rsidRPr="0074041A" w:rsidRDefault="00FF3767" w:rsidP="00743874">
            <w:pPr>
              <w:pStyle w:val="ListParagraph"/>
              <w:keepNext/>
              <w:keepLines/>
              <w:numPr>
                <w:ilvl w:val="0"/>
                <w:numId w:val="5"/>
              </w:numPr>
              <w:autoSpaceDE w:val="0"/>
              <w:autoSpaceDN w:val="0"/>
              <w:adjustRightInd w:val="0"/>
              <w:jc w:val="both"/>
              <w:rPr>
                <w:rFonts w:ascii="Arial" w:hAnsi="Arial" w:cs="Arial"/>
                <w:sz w:val="24"/>
                <w:szCs w:val="24"/>
              </w:rPr>
            </w:pPr>
            <w:r w:rsidRPr="0074041A">
              <w:rPr>
                <w:rFonts w:ascii="Arial" w:hAnsi="Arial" w:cs="Arial"/>
                <w:sz w:val="24"/>
                <w:szCs w:val="24"/>
              </w:rPr>
              <w:t>However, physical intervention does not offer a long-term risk management strategy and if the only</w:t>
            </w:r>
            <w:r w:rsidR="00CA3D22" w:rsidRPr="0074041A">
              <w:rPr>
                <w:rFonts w:ascii="Arial" w:hAnsi="Arial" w:cs="Arial"/>
                <w:sz w:val="24"/>
                <w:szCs w:val="24"/>
              </w:rPr>
              <w:t xml:space="preserve"> </w:t>
            </w:r>
            <w:r w:rsidRPr="0074041A">
              <w:rPr>
                <w:rFonts w:ascii="Arial" w:hAnsi="Arial" w:cs="Arial"/>
                <w:sz w:val="24"/>
                <w:szCs w:val="24"/>
              </w:rPr>
              <w:t>way to prevent the young person repeatedly running away is by physically restraining the young person on a regular bas</w:t>
            </w:r>
            <w:r w:rsidR="00837A38">
              <w:rPr>
                <w:rFonts w:ascii="Arial" w:hAnsi="Arial" w:cs="Arial"/>
                <w:sz w:val="24"/>
                <w:szCs w:val="24"/>
              </w:rPr>
              <w:t xml:space="preserve">is, an </w:t>
            </w:r>
            <w:proofErr w:type="gramStart"/>
            <w:r w:rsidR="00837A38">
              <w:rPr>
                <w:rFonts w:ascii="Arial" w:hAnsi="Arial" w:cs="Arial"/>
                <w:sz w:val="24"/>
                <w:szCs w:val="24"/>
              </w:rPr>
              <w:t xml:space="preserve">alternative </w:t>
            </w:r>
            <w:r w:rsidRPr="0074041A">
              <w:rPr>
                <w:rFonts w:ascii="Arial" w:hAnsi="Arial" w:cs="Arial"/>
                <w:sz w:val="24"/>
                <w:szCs w:val="24"/>
              </w:rPr>
              <w:t xml:space="preserve"> placement</w:t>
            </w:r>
            <w:proofErr w:type="gramEnd"/>
            <w:r w:rsidRPr="0074041A">
              <w:rPr>
                <w:rFonts w:ascii="Arial" w:hAnsi="Arial" w:cs="Arial"/>
                <w:sz w:val="24"/>
                <w:szCs w:val="24"/>
              </w:rPr>
              <w:t xml:space="preserve"> should be considered.</w:t>
            </w:r>
          </w:p>
          <w:p w:rsidR="00CA3D22" w:rsidRPr="0074041A" w:rsidRDefault="00FF3767" w:rsidP="00743874">
            <w:pPr>
              <w:pStyle w:val="ListParagraph"/>
              <w:keepNext/>
              <w:keepLines/>
              <w:numPr>
                <w:ilvl w:val="0"/>
                <w:numId w:val="5"/>
              </w:numPr>
              <w:autoSpaceDE w:val="0"/>
              <w:autoSpaceDN w:val="0"/>
              <w:adjustRightInd w:val="0"/>
              <w:jc w:val="both"/>
              <w:rPr>
                <w:rFonts w:ascii="Arial" w:hAnsi="Arial" w:cs="Arial"/>
                <w:sz w:val="24"/>
                <w:szCs w:val="24"/>
              </w:rPr>
            </w:pPr>
            <w:r w:rsidRPr="0074041A">
              <w:rPr>
                <w:rFonts w:ascii="Arial" w:hAnsi="Arial" w:cs="Arial"/>
                <w:sz w:val="24"/>
                <w:szCs w:val="24"/>
              </w:rPr>
              <w:t>Consider removing and preserving clothing and passing it to the Police if it will aid the Police in an investigation</w:t>
            </w:r>
          </w:p>
          <w:p w:rsidR="00FF3767" w:rsidRPr="0074041A" w:rsidRDefault="00FF3767" w:rsidP="00743874">
            <w:pPr>
              <w:pStyle w:val="ListParagraph"/>
              <w:keepNext/>
              <w:keepLines/>
              <w:numPr>
                <w:ilvl w:val="0"/>
                <w:numId w:val="5"/>
              </w:numPr>
              <w:autoSpaceDE w:val="0"/>
              <w:autoSpaceDN w:val="0"/>
              <w:adjustRightInd w:val="0"/>
              <w:jc w:val="both"/>
              <w:rPr>
                <w:rFonts w:ascii="Arial" w:hAnsi="Arial" w:cs="Arial"/>
                <w:sz w:val="24"/>
                <w:szCs w:val="24"/>
              </w:rPr>
            </w:pPr>
            <w:r w:rsidRPr="0074041A">
              <w:rPr>
                <w:rFonts w:ascii="Arial" w:hAnsi="Arial" w:cs="Arial"/>
                <w:sz w:val="24"/>
                <w:szCs w:val="24"/>
              </w:rPr>
              <w:t>Police and Social Care Protection Powers to be used as appropriate.</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color w:val="000000"/>
                <w:sz w:val="24"/>
                <w:szCs w:val="24"/>
              </w:rPr>
            </w:pPr>
            <w:r w:rsidRPr="00CA3D22">
              <w:rPr>
                <w:rFonts w:ascii="Arial" w:hAnsi="Arial" w:cs="Arial"/>
                <w:color w:val="000000"/>
                <w:sz w:val="24"/>
                <w:szCs w:val="24"/>
              </w:rPr>
              <w:t xml:space="preserve">Maintain contact whilst absent.     </w:t>
            </w:r>
          </w:p>
        </w:tc>
        <w:tc>
          <w:tcPr>
            <w:tcW w:w="9246" w:type="dxa"/>
          </w:tcPr>
          <w:p w:rsidR="00CA3D22"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position w:val="-1"/>
                <w:sz w:val="24"/>
                <w:szCs w:val="24"/>
              </w:rPr>
              <w:t xml:space="preserve">See </w:t>
            </w:r>
            <w:r w:rsidR="0059405B" w:rsidRPr="0074041A">
              <w:rPr>
                <w:rFonts w:ascii="Arial" w:hAnsi="Arial" w:cs="Arial"/>
                <w:position w:val="-1"/>
                <w:sz w:val="24"/>
                <w:szCs w:val="24"/>
              </w:rPr>
              <w:t>Cumbria Runaway and Missing</w:t>
            </w:r>
            <w:r w:rsidRPr="0074041A">
              <w:rPr>
                <w:rFonts w:ascii="Arial" w:hAnsi="Arial" w:cs="Arial"/>
                <w:position w:val="-1"/>
                <w:sz w:val="24"/>
                <w:szCs w:val="24"/>
              </w:rPr>
              <w:t xml:space="preserve"> from Home or Care (RMFHC) Protocol.</w:t>
            </w:r>
          </w:p>
          <w:p w:rsidR="00CA3D22"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t>Ring the young person’s mobile phone.</w:t>
            </w:r>
          </w:p>
          <w:p w:rsidR="00CA3D22"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t>There must be 24/7 contact available so that the young person does not feel isolated during evenings or at weekends.</w:t>
            </w:r>
          </w:p>
          <w:p w:rsidR="00CA3D22"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t xml:space="preserve">Ensure the number of the Missing People Helpline and </w:t>
            </w:r>
            <w:proofErr w:type="spellStart"/>
            <w:r w:rsidRPr="0074041A">
              <w:rPr>
                <w:rFonts w:ascii="Arial" w:hAnsi="Arial" w:cs="Arial"/>
                <w:sz w:val="24"/>
                <w:szCs w:val="24"/>
              </w:rPr>
              <w:t>Childline</w:t>
            </w:r>
            <w:proofErr w:type="spellEnd"/>
            <w:r w:rsidRPr="0074041A">
              <w:rPr>
                <w:rFonts w:ascii="Arial" w:hAnsi="Arial" w:cs="Arial"/>
                <w:sz w:val="24"/>
                <w:szCs w:val="24"/>
              </w:rPr>
              <w:t xml:space="preserve"> is in the young person’s mobile phone address book or text the numbers to them.</w:t>
            </w:r>
          </w:p>
          <w:p w:rsidR="004700D3" w:rsidRPr="0074041A" w:rsidRDefault="004700D3"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t>Make use of “</w:t>
            </w:r>
            <w:proofErr w:type="spellStart"/>
            <w:r w:rsidRPr="0074041A">
              <w:rPr>
                <w:rFonts w:ascii="Arial" w:hAnsi="Arial" w:cs="Arial"/>
                <w:sz w:val="24"/>
                <w:szCs w:val="24"/>
              </w:rPr>
              <w:t>Textsafe</w:t>
            </w:r>
            <w:proofErr w:type="spellEnd"/>
            <w:r w:rsidRPr="0074041A">
              <w:rPr>
                <w:rFonts w:ascii="Arial" w:hAnsi="Arial" w:cs="Arial"/>
                <w:sz w:val="24"/>
                <w:szCs w:val="24"/>
              </w:rPr>
              <w:t>” to facilitate contact with missing young person.</w:t>
            </w:r>
          </w:p>
          <w:p w:rsidR="00CA3D22"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t>Consider informing appropriate outreach workers, Safer Neighbourhood Team Bulletins, border alerts (UKBA/UKHTC</w:t>
            </w:r>
            <w:r w:rsidR="004700D3" w:rsidRPr="0074041A">
              <w:rPr>
                <w:rFonts w:ascii="Arial" w:hAnsi="Arial" w:cs="Arial"/>
                <w:sz w:val="24"/>
                <w:szCs w:val="24"/>
              </w:rPr>
              <w:t>/UKBF</w:t>
            </w:r>
            <w:r w:rsidRPr="0074041A">
              <w:rPr>
                <w:rFonts w:ascii="Arial" w:hAnsi="Arial" w:cs="Arial"/>
                <w:sz w:val="24"/>
                <w:szCs w:val="24"/>
              </w:rPr>
              <w:t>) and agencies in other cities such as</w:t>
            </w:r>
            <w:r w:rsidR="00CA3D22" w:rsidRPr="0074041A">
              <w:rPr>
                <w:rFonts w:ascii="Arial" w:hAnsi="Arial" w:cs="Arial"/>
                <w:sz w:val="24"/>
                <w:szCs w:val="24"/>
              </w:rPr>
              <w:t xml:space="preserve"> </w:t>
            </w:r>
            <w:r w:rsidRPr="0074041A">
              <w:rPr>
                <w:rFonts w:ascii="Arial" w:hAnsi="Arial" w:cs="Arial"/>
                <w:sz w:val="24"/>
                <w:szCs w:val="24"/>
              </w:rPr>
              <w:t>Social Care, Police and specialist services.</w:t>
            </w:r>
          </w:p>
          <w:p w:rsidR="00CA3D22"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lastRenderedPageBreak/>
              <w:t>If whereabouts are unknown consider publicity and posters; their design should be young person centred.</w:t>
            </w:r>
          </w:p>
          <w:p w:rsidR="00FF3767" w:rsidRPr="0074041A" w:rsidRDefault="00FF3767" w:rsidP="00743874">
            <w:pPr>
              <w:pStyle w:val="ListParagraph"/>
              <w:keepNext/>
              <w:keepLines/>
              <w:numPr>
                <w:ilvl w:val="0"/>
                <w:numId w:val="6"/>
              </w:numPr>
              <w:autoSpaceDE w:val="0"/>
              <w:autoSpaceDN w:val="0"/>
              <w:adjustRightInd w:val="0"/>
              <w:jc w:val="both"/>
              <w:rPr>
                <w:rFonts w:ascii="Arial" w:hAnsi="Arial" w:cs="Arial"/>
                <w:sz w:val="24"/>
                <w:szCs w:val="24"/>
              </w:rPr>
            </w:pPr>
            <w:r w:rsidRPr="0074041A">
              <w:rPr>
                <w:rFonts w:ascii="Arial" w:hAnsi="Arial" w:cs="Arial"/>
                <w:sz w:val="24"/>
                <w:szCs w:val="24"/>
              </w:rPr>
              <w:t>If still missing after 3 days or earlier if deemed appropriate, a missing strategy meeting should be held.</w:t>
            </w:r>
          </w:p>
        </w:tc>
      </w:tr>
      <w:tr w:rsidR="00FF3767" w:rsidRPr="00CA3D22" w:rsidTr="00743874">
        <w:tc>
          <w:tcPr>
            <w:tcW w:w="4928" w:type="dxa"/>
          </w:tcPr>
          <w:p w:rsidR="00FF3767" w:rsidRPr="00CA3D22" w:rsidRDefault="00CA3D22"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lastRenderedPageBreak/>
              <w:t xml:space="preserve">Enhance the return procedure to </w:t>
            </w:r>
            <w:r w:rsidR="00FF3767" w:rsidRPr="00CA3D22">
              <w:rPr>
                <w:rFonts w:ascii="Arial" w:hAnsi="Arial" w:cs="Arial"/>
                <w:color w:val="000000"/>
                <w:sz w:val="24"/>
                <w:szCs w:val="24"/>
              </w:rPr>
              <w:t>ensure it is a positive experience.</w:t>
            </w:r>
          </w:p>
        </w:tc>
        <w:tc>
          <w:tcPr>
            <w:tcW w:w="9246" w:type="dxa"/>
          </w:tcPr>
          <w:p w:rsidR="00CA3D22" w:rsidRPr="00CA3D22" w:rsidRDefault="00FF3767" w:rsidP="00743874">
            <w:pPr>
              <w:pStyle w:val="ListParagraph"/>
              <w:keepNext/>
              <w:keepLines/>
              <w:numPr>
                <w:ilvl w:val="0"/>
                <w:numId w:val="7"/>
              </w:numPr>
              <w:autoSpaceDE w:val="0"/>
              <w:autoSpaceDN w:val="0"/>
              <w:adjustRightInd w:val="0"/>
              <w:jc w:val="both"/>
              <w:rPr>
                <w:rFonts w:ascii="Arial" w:hAnsi="Arial" w:cs="Arial"/>
                <w:sz w:val="24"/>
                <w:szCs w:val="24"/>
              </w:rPr>
            </w:pPr>
            <w:r w:rsidRPr="00CA3D22">
              <w:rPr>
                <w:rFonts w:ascii="Arial" w:hAnsi="Arial" w:cs="Arial"/>
                <w:color w:val="000000"/>
                <w:sz w:val="24"/>
                <w:szCs w:val="24"/>
              </w:rPr>
              <w:t xml:space="preserve">See </w:t>
            </w:r>
            <w:r w:rsidR="0059405B">
              <w:rPr>
                <w:rFonts w:ascii="Arial" w:hAnsi="Arial" w:cs="Arial"/>
                <w:color w:val="000000"/>
                <w:sz w:val="24"/>
                <w:szCs w:val="24"/>
              </w:rPr>
              <w:t xml:space="preserve">Cumbria </w:t>
            </w:r>
            <w:r w:rsidRPr="00CA3D22">
              <w:rPr>
                <w:rFonts w:ascii="Arial" w:hAnsi="Arial" w:cs="Arial"/>
                <w:color w:val="000000"/>
                <w:sz w:val="24"/>
                <w:szCs w:val="24"/>
              </w:rPr>
              <w:t>RMFHC Protocol.</w:t>
            </w:r>
          </w:p>
          <w:p w:rsidR="00CA3D22" w:rsidRPr="00CA3D22" w:rsidRDefault="00FF3767" w:rsidP="00743874">
            <w:pPr>
              <w:pStyle w:val="ListParagraph"/>
              <w:keepNext/>
              <w:keepLines/>
              <w:numPr>
                <w:ilvl w:val="0"/>
                <w:numId w:val="7"/>
              </w:numPr>
              <w:autoSpaceDE w:val="0"/>
              <w:autoSpaceDN w:val="0"/>
              <w:adjustRightInd w:val="0"/>
              <w:jc w:val="both"/>
              <w:rPr>
                <w:rFonts w:ascii="Arial" w:hAnsi="Arial" w:cs="Arial"/>
                <w:sz w:val="24"/>
                <w:szCs w:val="24"/>
              </w:rPr>
            </w:pPr>
            <w:r w:rsidRPr="00CA3D22">
              <w:rPr>
                <w:rFonts w:ascii="Arial" w:hAnsi="Arial" w:cs="Arial"/>
                <w:color w:val="000000"/>
                <w:sz w:val="24"/>
                <w:szCs w:val="24"/>
              </w:rPr>
              <w:t>Identify an individual that the young person respects and wants to talk to. This person should</w:t>
            </w:r>
            <w:r w:rsidR="00CA3D22">
              <w:rPr>
                <w:rFonts w:ascii="Arial" w:hAnsi="Arial" w:cs="Arial"/>
                <w:color w:val="000000"/>
                <w:sz w:val="24"/>
                <w:szCs w:val="24"/>
              </w:rPr>
              <w:t xml:space="preserve"> </w:t>
            </w:r>
            <w:r w:rsidRPr="00CA3D22">
              <w:rPr>
                <w:rFonts w:ascii="Arial" w:hAnsi="Arial" w:cs="Arial"/>
                <w:color w:val="000000"/>
                <w:sz w:val="24"/>
                <w:szCs w:val="24"/>
              </w:rPr>
              <w:t>conduct the return interview within 72 hours of the young person’s return on every occasion wherever possible and be alert of CSE indicators. This will support consistency and facilitate a positive relationship between the young person and the interviewer.</w:t>
            </w:r>
          </w:p>
          <w:p w:rsidR="00CA3D22" w:rsidRPr="00CA3D22" w:rsidRDefault="00FF3767" w:rsidP="00743874">
            <w:pPr>
              <w:pStyle w:val="ListParagraph"/>
              <w:keepNext/>
              <w:keepLines/>
              <w:numPr>
                <w:ilvl w:val="0"/>
                <w:numId w:val="7"/>
              </w:numPr>
              <w:autoSpaceDE w:val="0"/>
              <w:autoSpaceDN w:val="0"/>
              <w:adjustRightInd w:val="0"/>
              <w:jc w:val="both"/>
              <w:rPr>
                <w:rFonts w:ascii="Arial" w:hAnsi="Arial" w:cs="Arial"/>
                <w:sz w:val="24"/>
                <w:szCs w:val="24"/>
              </w:rPr>
            </w:pPr>
            <w:r w:rsidRPr="00CA3D22">
              <w:rPr>
                <w:rFonts w:ascii="Arial" w:hAnsi="Arial" w:cs="Arial"/>
                <w:color w:val="000000"/>
                <w:sz w:val="24"/>
                <w:szCs w:val="24"/>
              </w:rPr>
              <w:t xml:space="preserve">Safe and well checks or interviews by Police Officers that are no more than an admonishment of </w:t>
            </w:r>
            <w:r w:rsidR="0059405B" w:rsidRPr="00CA3D22">
              <w:rPr>
                <w:rFonts w:ascii="Arial" w:hAnsi="Arial" w:cs="Arial"/>
                <w:color w:val="000000"/>
                <w:sz w:val="24"/>
                <w:szCs w:val="24"/>
              </w:rPr>
              <w:t>the</w:t>
            </w:r>
            <w:r w:rsidR="0059405B" w:rsidRPr="00CA3D22">
              <w:rPr>
                <w:rFonts w:ascii="Arial" w:hAnsi="Arial" w:cs="Arial"/>
                <w:sz w:val="24"/>
                <w:szCs w:val="24"/>
              </w:rPr>
              <w:t xml:space="preserve"> </w:t>
            </w:r>
            <w:r w:rsidR="0059405B" w:rsidRPr="00CA3D22">
              <w:rPr>
                <w:rFonts w:ascii="Arial" w:hAnsi="Arial" w:cs="Arial"/>
                <w:color w:val="000000"/>
                <w:sz w:val="24"/>
                <w:szCs w:val="24"/>
              </w:rPr>
              <w:t>young</w:t>
            </w:r>
            <w:r w:rsidRPr="00CA3D22">
              <w:rPr>
                <w:rFonts w:ascii="Arial" w:hAnsi="Arial" w:cs="Arial"/>
                <w:color w:val="000000"/>
                <w:sz w:val="24"/>
                <w:szCs w:val="24"/>
              </w:rPr>
              <w:t xml:space="preserve"> person should be avoided, as these may exacerbate the situation.  Threats to prosecute for wasting Police time or threats to take out an ASBO are rarely effective at engaging young people who regularly go missing, and are unlikely to positively change their behaviour.</w:t>
            </w:r>
          </w:p>
          <w:p w:rsidR="00CA3D22" w:rsidRPr="00CA3D22" w:rsidRDefault="00CA3D22" w:rsidP="00743874">
            <w:pPr>
              <w:pStyle w:val="ListParagraph"/>
              <w:keepNext/>
              <w:keepLines/>
              <w:numPr>
                <w:ilvl w:val="0"/>
                <w:numId w:val="7"/>
              </w:numPr>
              <w:autoSpaceDE w:val="0"/>
              <w:autoSpaceDN w:val="0"/>
              <w:adjustRightInd w:val="0"/>
              <w:jc w:val="both"/>
              <w:rPr>
                <w:rFonts w:ascii="Arial" w:hAnsi="Arial" w:cs="Arial"/>
                <w:sz w:val="24"/>
                <w:szCs w:val="24"/>
              </w:rPr>
            </w:pPr>
            <w:r>
              <w:rPr>
                <w:rFonts w:ascii="Arial" w:hAnsi="Arial" w:cs="Arial"/>
                <w:color w:val="000000"/>
                <w:sz w:val="24"/>
                <w:szCs w:val="24"/>
              </w:rPr>
              <w:t>I</w:t>
            </w:r>
            <w:r w:rsidR="00FF3767" w:rsidRPr="00CA3D22">
              <w:rPr>
                <w:rFonts w:ascii="Arial" w:hAnsi="Arial" w:cs="Arial"/>
                <w:color w:val="000000"/>
                <w:sz w:val="24"/>
                <w:szCs w:val="24"/>
              </w:rPr>
              <w:t>ndependent interviews should be arranged and would preferably be conducted by Staff who have received specialist training and have a good relationship with the young person.</w:t>
            </w:r>
          </w:p>
          <w:p w:rsidR="00CA3D22" w:rsidRPr="00CA3D22" w:rsidRDefault="00FF3767" w:rsidP="00743874">
            <w:pPr>
              <w:pStyle w:val="ListParagraph"/>
              <w:keepNext/>
              <w:keepLines/>
              <w:numPr>
                <w:ilvl w:val="0"/>
                <w:numId w:val="7"/>
              </w:numPr>
              <w:autoSpaceDE w:val="0"/>
              <w:autoSpaceDN w:val="0"/>
              <w:adjustRightInd w:val="0"/>
              <w:jc w:val="both"/>
              <w:rPr>
                <w:rFonts w:ascii="Arial" w:hAnsi="Arial" w:cs="Arial"/>
                <w:sz w:val="24"/>
                <w:szCs w:val="24"/>
              </w:rPr>
            </w:pPr>
            <w:r w:rsidRPr="00CA3D22">
              <w:rPr>
                <w:rFonts w:ascii="Arial" w:hAnsi="Arial" w:cs="Arial"/>
                <w:color w:val="000000"/>
                <w:sz w:val="24"/>
                <w:szCs w:val="24"/>
              </w:rPr>
              <w:t>Return interviews should be followed up by active support of the young person to ensure the return interview is seen as a positive experience.</w:t>
            </w:r>
          </w:p>
          <w:p w:rsidR="00CA3D22" w:rsidRPr="00CA3D22" w:rsidRDefault="00FF3767" w:rsidP="00743874">
            <w:pPr>
              <w:pStyle w:val="ListParagraph"/>
              <w:keepNext/>
              <w:keepLines/>
              <w:numPr>
                <w:ilvl w:val="0"/>
                <w:numId w:val="7"/>
              </w:numPr>
              <w:autoSpaceDE w:val="0"/>
              <w:autoSpaceDN w:val="0"/>
              <w:adjustRightInd w:val="0"/>
              <w:jc w:val="both"/>
              <w:rPr>
                <w:rFonts w:ascii="Arial" w:hAnsi="Arial" w:cs="Arial"/>
                <w:sz w:val="24"/>
                <w:szCs w:val="24"/>
              </w:rPr>
            </w:pPr>
            <w:r w:rsidRPr="00CA3D22">
              <w:rPr>
                <w:rFonts w:ascii="Arial" w:hAnsi="Arial" w:cs="Arial"/>
                <w:color w:val="000000"/>
                <w:sz w:val="24"/>
                <w:szCs w:val="24"/>
              </w:rPr>
              <w:t>Where child or young person is involved in petty offending consider Restorative Justice Solutions as the offending could be symptomatic of abuse; particularly recognised in young males.</w:t>
            </w:r>
          </w:p>
          <w:p w:rsidR="00CA3D22" w:rsidRPr="00CA3D22" w:rsidRDefault="00FF3767" w:rsidP="00743874">
            <w:pPr>
              <w:pStyle w:val="ListParagraph"/>
              <w:keepNext/>
              <w:keepLines/>
              <w:numPr>
                <w:ilvl w:val="0"/>
                <w:numId w:val="7"/>
              </w:numPr>
              <w:autoSpaceDE w:val="0"/>
              <w:autoSpaceDN w:val="0"/>
              <w:adjustRightInd w:val="0"/>
              <w:jc w:val="both"/>
              <w:rPr>
                <w:rFonts w:ascii="Arial" w:hAnsi="Arial" w:cs="Arial"/>
                <w:sz w:val="24"/>
                <w:szCs w:val="24"/>
              </w:rPr>
            </w:pPr>
            <w:r w:rsidRPr="00CA3D22">
              <w:rPr>
                <w:rFonts w:ascii="Arial" w:hAnsi="Arial" w:cs="Arial"/>
                <w:color w:val="000000"/>
                <w:sz w:val="24"/>
                <w:szCs w:val="24"/>
              </w:rPr>
              <w:t xml:space="preserve">Young people who are persistently missing should have a missing behaviour strategy or </w:t>
            </w:r>
            <w:r w:rsidR="00CA3D22" w:rsidRPr="00CA3D22">
              <w:rPr>
                <w:rFonts w:ascii="Arial" w:hAnsi="Arial" w:cs="Arial"/>
                <w:color w:val="000000"/>
                <w:sz w:val="24"/>
                <w:szCs w:val="24"/>
              </w:rPr>
              <w:t>multi-agency</w:t>
            </w:r>
            <w:r w:rsidRPr="00CA3D22">
              <w:rPr>
                <w:rFonts w:ascii="Arial" w:hAnsi="Arial" w:cs="Arial"/>
                <w:color w:val="000000"/>
                <w:sz w:val="24"/>
                <w:szCs w:val="24"/>
              </w:rPr>
              <w:t xml:space="preserve"> plan to address future missing reoccurrence and to reduce the risks to that the young person should they go missing again.</w:t>
            </w:r>
          </w:p>
          <w:p w:rsidR="00FF3767" w:rsidRPr="0059405B" w:rsidRDefault="00FF3767" w:rsidP="00743874">
            <w:pPr>
              <w:keepNext/>
              <w:keepLines/>
              <w:autoSpaceDE w:val="0"/>
              <w:autoSpaceDN w:val="0"/>
              <w:adjustRightInd w:val="0"/>
              <w:jc w:val="both"/>
              <w:rPr>
                <w:rFonts w:ascii="Arial" w:hAnsi="Arial" w:cs="Arial"/>
                <w:sz w:val="24"/>
                <w:szCs w:val="24"/>
              </w:rPr>
            </w:pP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Set</w:t>
            </w:r>
            <w:r w:rsidR="00CA3D22" w:rsidRPr="00CA3D22">
              <w:rPr>
                <w:rFonts w:ascii="Arial" w:hAnsi="Arial" w:cs="Arial"/>
                <w:color w:val="000000"/>
                <w:sz w:val="24"/>
                <w:szCs w:val="24"/>
              </w:rPr>
              <w:t xml:space="preserve"> clear boundaries to acceptable </w:t>
            </w:r>
            <w:r w:rsidRPr="00CA3D22">
              <w:rPr>
                <w:rFonts w:ascii="Arial" w:hAnsi="Arial" w:cs="Arial"/>
                <w:color w:val="000000"/>
                <w:sz w:val="24"/>
                <w:szCs w:val="24"/>
              </w:rPr>
              <w:t xml:space="preserve">behaviour and motivate positive </w:t>
            </w:r>
            <w:r w:rsidRPr="00CA3D22">
              <w:rPr>
                <w:rFonts w:ascii="Arial" w:hAnsi="Arial" w:cs="Arial"/>
                <w:color w:val="000000"/>
                <w:spacing w:val="1"/>
                <w:sz w:val="24"/>
                <w:szCs w:val="24"/>
              </w:rPr>
              <w:t>behaviour.</w:t>
            </w:r>
          </w:p>
        </w:tc>
        <w:tc>
          <w:tcPr>
            <w:tcW w:w="9246" w:type="dxa"/>
          </w:tcPr>
          <w:p w:rsidR="00CA3D22" w:rsidRPr="00CA3D22" w:rsidRDefault="00FF3767" w:rsidP="00743874">
            <w:pPr>
              <w:pStyle w:val="ListParagraph"/>
              <w:keepNext/>
              <w:keepLines/>
              <w:numPr>
                <w:ilvl w:val="0"/>
                <w:numId w:val="8"/>
              </w:numPr>
              <w:autoSpaceDE w:val="0"/>
              <w:autoSpaceDN w:val="0"/>
              <w:adjustRightInd w:val="0"/>
              <w:jc w:val="both"/>
              <w:rPr>
                <w:rFonts w:ascii="Arial" w:hAnsi="Arial" w:cs="Arial"/>
                <w:sz w:val="24"/>
                <w:szCs w:val="24"/>
              </w:rPr>
            </w:pPr>
            <w:r w:rsidRPr="00CA3D22">
              <w:rPr>
                <w:rFonts w:ascii="Arial" w:hAnsi="Arial" w:cs="Arial"/>
                <w:color w:val="000000"/>
                <w:sz w:val="24"/>
                <w:szCs w:val="24"/>
              </w:rPr>
              <w:t>Consult the young person and agree rewards and penalties.</w:t>
            </w:r>
          </w:p>
          <w:p w:rsidR="00CA3D22" w:rsidRPr="00CA3D22" w:rsidRDefault="00FF3767" w:rsidP="00743874">
            <w:pPr>
              <w:pStyle w:val="ListParagraph"/>
              <w:keepNext/>
              <w:keepLines/>
              <w:numPr>
                <w:ilvl w:val="0"/>
                <w:numId w:val="8"/>
              </w:numPr>
              <w:autoSpaceDE w:val="0"/>
              <w:autoSpaceDN w:val="0"/>
              <w:adjustRightInd w:val="0"/>
              <w:jc w:val="both"/>
              <w:rPr>
                <w:rFonts w:ascii="Arial" w:hAnsi="Arial" w:cs="Arial"/>
                <w:sz w:val="24"/>
                <w:szCs w:val="24"/>
              </w:rPr>
            </w:pPr>
            <w:r w:rsidRPr="00CA3D22">
              <w:rPr>
                <w:rFonts w:ascii="Arial" w:hAnsi="Arial" w:cs="Arial"/>
                <w:color w:val="000000"/>
                <w:sz w:val="24"/>
                <w:szCs w:val="24"/>
              </w:rPr>
              <w:t>Consider reward schemes i.e. monetary/ vouchers.</w:t>
            </w:r>
          </w:p>
          <w:p w:rsidR="00CA3D22" w:rsidRPr="00CA3D22" w:rsidRDefault="00FF3767" w:rsidP="00743874">
            <w:pPr>
              <w:pStyle w:val="ListParagraph"/>
              <w:keepNext/>
              <w:keepLines/>
              <w:numPr>
                <w:ilvl w:val="0"/>
                <w:numId w:val="8"/>
              </w:numPr>
              <w:autoSpaceDE w:val="0"/>
              <w:autoSpaceDN w:val="0"/>
              <w:adjustRightInd w:val="0"/>
              <w:jc w:val="both"/>
              <w:rPr>
                <w:rFonts w:ascii="Arial" w:hAnsi="Arial" w:cs="Arial"/>
                <w:sz w:val="24"/>
                <w:szCs w:val="24"/>
              </w:rPr>
            </w:pPr>
            <w:r w:rsidRPr="00CA3D22">
              <w:rPr>
                <w:rFonts w:ascii="Arial" w:hAnsi="Arial" w:cs="Arial"/>
                <w:color w:val="000000"/>
                <w:sz w:val="24"/>
                <w:szCs w:val="24"/>
              </w:rPr>
              <w:t>Be flexible.</w:t>
            </w:r>
          </w:p>
          <w:p w:rsidR="00CA3D22" w:rsidRPr="00CA3D22" w:rsidRDefault="00FF3767" w:rsidP="00743874">
            <w:pPr>
              <w:pStyle w:val="ListParagraph"/>
              <w:keepNext/>
              <w:keepLines/>
              <w:numPr>
                <w:ilvl w:val="0"/>
                <w:numId w:val="8"/>
              </w:numPr>
              <w:autoSpaceDE w:val="0"/>
              <w:autoSpaceDN w:val="0"/>
              <w:adjustRightInd w:val="0"/>
              <w:jc w:val="both"/>
              <w:rPr>
                <w:rFonts w:ascii="Arial" w:hAnsi="Arial" w:cs="Arial"/>
                <w:sz w:val="24"/>
                <w:szCs w:val="24"/>
              </w:rPr>
            </w:pPr>
            <w:r w:rsidRPr="00CA3D22">
              <w:rPr>
                <w:rFonts w:ascii="Arial" w:hAnsi="Arial" w:cs="Arial"/>
                <w:color w:val="000000"/>
                <w:sz w:val="24"/>
                <w:szCs w:val="24"/>
              </w:rPr>
              <w:lastRenderedPageBreak/>
              <w:t>Adopt a behaviour management strategy.</w:t>
            </w:r>
          </w:p>
          <w:p w:rsidR="00FF3767" w:rsidRPr="00CA3D22" w:rsidRDefault="00FF3767" w:rsidP="00743874">
            <w:pPr>
              <w:pStyle w:val="ListParagraph"/>
              <w:keepNext/>
              <w:keepLines/>
              <w:numPr>
                <w:ilvl w:val="0"/>
                <w:numId w:val="8"/>
              </w:numPr>
              <w:autoSpaceDE w:val="0"/>
              <w:autoSpaceDN w:val="0"/>
              <w:adjustRightInd w:val="0"/>
              <w:jc w:val="both"/>
              <w:rPr>
                <w:rFonts w:ascii="Arial" w:hAnsi="Arial" w:cs="Arial"/>
                <w:sz w:val="24"/>
                <w:szCs w:val="24"/>
              </w:rPr>
            </w:pPr>
            <w:r w:rsidRPr="00CA3D22">
              <w:rPr>
                <w:rFonts w:ascii="Arial" w:hAnsi="Arial" w:cs="Arial"/>
                <w:color w:val="000000"/>
                <w:sz w:val="24"/>
                <w:szCs w:val="24"/>
              </w:rPr>
              <w:t>Give the young person more independence in response to responsible behaviour.</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lastRenderedPageBreak/>
              <w:t>Empower the parent/ carer/ foster</w:t>
            </w:r>
          </w:p>
          <w:p w:rsidR="00FF3767" w:rsidRPr="00CA3D22" w:rsidRDefault="00FF3767" w:rsidP="00CA3D22">
            <w:pPr>
              <w:keepNext/>
              <w:keepLines/>
              <w:autoSpaceDE w:val="0"/>
              <w:autoSpaceDN w:val="0"/>
              <w:adjustRightInd w:val="0"/>
              <w:rPr>
                <w:rFonts w:ascii="Arial" w:hAnsi="Arial" w:cs="Arial"/>
                <w:color w:val="000000"/>
                <w:sz w:val="24"/>
                <w:szCs w:val="24"/>
              </w:rPr>
            </w:pPr>
            <w:proofErr w:type="gramStart"/>
            <w:r w:rsidRPr="00CA3D22">
              <w:rPr>
                <w:rFonts w:ascii="Arial" w:hAnsi="Arial" w:cs="Arial"/>
                <w:color w:val="000000"/>
                <w:sz w:val="24"/>
                <w:szCs w:val="24"/>
              </w:rPr>
              <w:t>carer</w:t>
            </w:r>
            <w:proofErr w:type="gramEnd"/>
            <w:r w:rsidRPr="00CA3D22">
              <w:rPr>
                <w:rFonts w:ascii="Arial" w:hAnsi="Arial" w:cs="Arial"/>
                <w:color w:val="000000"/>
                <w:sz w:val="24"/>
                <w:szCs w:val="24"/>
              </w:rPr>
              <w:t xml:space="preserve">.   </w:t>
            </w:r>
          </w:p>
        </w:tc>
        <w:tc>
          <w:tcPr>
            <w:tcW w:w="9246" w:type="dxa"/>
          </w:tcPr>
          <w:p w:rsidR="003F3243" w:rsidRDefault="00FF3767" w:rsidP="002D53E5">
            <w:pPr>
              <w:pStyle w:val="ListParagraph"/>
              <w:keepNext/>
              <w:keepLines/>
              <w:numPr>
                <w:ilvl w:val="0"/>
                <w:numId w:val="9"/>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 xml:space="preserve">Raise the awareness of parent, carers and foster carers of relevant policies, procedures, their </w:t>
            </w:r>
            <w:r w:rsidR="0059405B">
              <w:rPr>
                <w:rFonts w:ascii="Arial" w:hAnsi="Arial" w:cs="Arial"/>
                <w:color w:val="000000"/>
                <w:sz w:val="24"/>
                <w:szCs w:val="24"/>
              </w:rPr>
              <w:t>responsibilities, duties, legal powers, their options and restrictions upon them.</w:t>
            </w:r>
          </w:p>
          <w:p w:rsidR="003F3243" w:rsidRDefault="00FF3767" w:rsidP="002D53E5">
            <w:pPr>
              <w:pStyle w:val="ListParagraph"/>
              <w:keepNext/>
              <w:keepLines/>
              <w:numPr>
                <w:ilvl w:val="0"/>
                <w:numId w:val="9"/>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Consider family support services.</w:t>
            </w:r>
          </w:p>
          <w:p w:rsidR="003F3243" w:rsidRDefault="00FF3767" w:rsidP="002D53E5">
            <w:pPr>
              <w:pStyle w:val="ListParagraph"/>
              <w:keepNext/>
              <w:keepLines/>
              <w:numPr>
                <w:ilvl w:val="0"/>
                <w:numId w:val="9"/>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Maintain active support of parents, carers and foster carers.</w:t>
            </w:r>
          </w:p>
          <w:p w:rsidR="003F3243" w:rsidRDefault="00FF3767" w:rsidP="002D53E5">
            <w:pPr>
              <w:pStyle w:val="ListParagraph"/>
              <w:keepNext/>
              <w:keepLines/>
              <w:numPr>
                <w:ilvl w:val="0"/>
                <w:numId w:val="9"/>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Raise the awareness of parents and carers to help them to identify the signs of child sexual</w:t>
            </w:r>
            <w:r w:rsidR="003F3243">
              <w:rPr>
                <w:rFonts w:ascii="Arial" w:hAnsi="Arial" w:cs="Arial"/>
                <w:color w:val="000000"/>
                <w:sz w:val="24"/>
                <w:szCs w:val="24"/>
              </w:rPr>
              <w:t xml:space="preserve"> </w:t>
            </w:r>
            <w:r w:rsidRPr="003F3243">
              <w:rPr>
                <w:rFonts w:ascii="Arial" w:hAnsi="Arial" w:cs="Arial"/>
                <w:color w:val="000000"/>
                <w:sz w:val="24"/>
                <w:szCs w:val="24"/>
              </w:rPr>
              <w:t>exploitation and encourage use of the information report forms.</w:t>
            </w:r>
          </w:p>
          <w:p w:rsidR="003F3243" w:rsidRDefault="00FF3767" w:rsidP="002D53E5">
            <w:pPr>
              <w:pStyle w:val="ListParagraph"/>
              <w:keepNext/>
              <w:keepLines/>
              <w:numPr>
                <w:ilvl w:val="0"/>
                <w:numId w:val="9"/>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Consider parenting programmes, contract or where appropriate Parenting Orders.</w:t>
            </w:r>
          </w:p>
          <w:p w:rsidR="00FF3767" w:rsidRDefault="00FF3767" w:rsidP="002D53E5">
            <w:pPr>
              <w:pStyle w:val="ListParagraph"/>
              <w:keepNext/>
              <w:keepLines/>
              <w:numPr>
                <w:ilvl w:val="0"/>
                <w:numId w:val="9"/>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Provide training in self-protection.</w:t>
            </w:r>
          </w:p>
          <w:p w:rsidR="002D53E5" w:rsidRPr="003056FC" w:rsidRDefault="002D53E5" w:rsidP="002D53E5">
            <w:pPr>
              <w:pStyle w:val="ListParagraph"/>
              <w:keepNext/>
              <w:keepLines/>
              <w:numPr>
                <w:ilvl w:val="0"/>
                <w:numId w:val="9"/>
              </w:numPr>
              <w:autoSpaceDE w:val="0"/>
              <w:autoSpaceDN w:val="0"/>
              <w:adjustRightInd w:val="0"/>
              <w:jc w:val="both"/>
              <w:rPr>
                <w:rStyle w:val="HTMLCite"/>
                <w:rFonts w:ascii="Arial" w:hAnsi="Arial" w:cs="Arial"/>
                <w:i w:val="0"/>
                <w:iCs w:val="0"/>
                <w:sz w:val="24"/>
                <w:szCs w:val="24"/>
              </w:rPr>
            </w:pPr>
            <w:r w:rsidRPr="003056FC">
              <w:rPr>
                <w:rFonts w:ascii="Arial" w:hAnsi="Arial" w:cs="Arial"/>
                <w:sz w:val="24"/>
                <w:szCs w:val="24"/>
              </w:rPr>
              <w:t xml:space="preserve">Offer families information about PACE Services and Support </w:t>
            </w:r>
            <w:hyperlink r:id="rId6" w:history="1">
              <w:r w:rsidRPr="003056FC">
                <w:rPr>
                  <w:rStyle w:val="Hyperlink"/>
                  <w:rFonts w:ascii="Arial" w:hAnsi="Arial" w:cs="Arial"/>
                  <w:color w:val="auto"/>
                </w:rPr>
                <w:t>www.</w:t>
              </w:r>
              <w:r w:rsidRPr="003056FC">
                <w:rPr>
                  <w:rStyle w:val="Hyperlink"/>
                  <w:rFonts w:ascii="Arial" w:hAnsi="Arial" w:cs="Arial"/>
                  <w:b/>
                  <w:bCs/>
                  <w:color w:val="auto"/>
                </w:rPr>
                <w:t>pace</w:t>
              </w:r>
              <w:r w:rsidRPr="003056FC">
                <w:rPr>
                  <w:rStyle w:val="Hyperlink"/>
                  <w:rFonts w:ascii="Arial" w:hAnsi="Arial" w:cs="Arial"/>
                  <w:color w:val="auto"/>
                </w:rPr>
                <w:t>uk.info</w:t>
              </w:r>
            </w:hyperlink>
          </w:p>
          <w:p w:rsidR="002D53E5" w:rsidRPr="003056FC" w:rsidRDefault="002D53E5" w:rsidP="002D53E5">
            <w:pPr>
              <w:pStyle w:val="ListParagraph"/>
              <w:keepNext/>
              <w:keepLines/>
              <w:numPr>
                <w:ilvl w:val="0"/>
                <w:numId w:val="9"/>
              </w:numPr>
              <w:autoSpaceDE w:val="0"/>
              <w:autoSpaceDN w:val="0"/>
              <w:adjustRightInd w:val="0"/>
              <w:jc w:val="both"/>
              <w:rPr>
                <w:rStyle w:val="HTMLCite"/>
                <w:rFonts w:ascii="Arial" w:hAnsi="Arial" w:cs="Arial"/>
                <w:i w:val="0"/>
                <w:iCs w:val="0"/>
                <w:sz w:val="24"/>
                <w:szCs w:val="24"/>
              </w:rPr>
            </w:pPr>
            <w:r w:rsidRPr="003056FC">
              <w:rPr>
                <w:rFonts w:ascii="Arial" w:hAnsi="Arial" w:cs="Arial"/>
                <w:sz w:val="24"/>
                <w:szCs w:val="24"/>
              </w:rPr>
              <w:t xml:space="preserve">Provide Parents with NSPCC Helpline number free confidential, 24/7 support 0808 800 5000 or </w:t>
            </w:r>
            <w:hyperlink r:id="rId7" w:history="1">
              <w:r w:rsidR="00AD7A97" w:rsidRPr="003056FC">
                <w:rPr>
                  <w:rStyle w:val="Hyperlink"/>
                  <w:rFonts w:ascii="Arial" w:hAnsi="Arial" w:cs="Arial"/>
                  <w:color w:val="auto"/>
                </w:rPr>
                <w:t>www.</w:t>
              </w:r>
              <w:r w:rsidR="00AD7A97" w:rsidRPr="003056FC">
                <w:rPr>
                  <w:rStyle w:val="Hyperlink"/>
                  <w:rFonts w:ascii="Arial" w:hAnsi="Arial" w:cs="Arial"/>
                  <w:b/>
                  <w:bCs/>
                  <w:color w:val="auto"/>
                </w:rPr>
                <w:t>nspcc</w:t>
              </w:r>
              <w:r w:rsidR="00AD7A97" w:rsidRPr="003056FC">
                <w:rPr>
                  <w:rStyle w:val="Hyperlink"/>
                  <w:rFonts w:ascii="Arial" w:hAnsi="Arial" w:cs="Arial"/>
                  <w:color w:val="auto"/>
                </w:rPr>
                <w:t>.org.uk/</w:t>
              </w:r>
              <w:r w:rsidR="00AD7A97" w:rsidRPr="003056FC">
                <w:rPr>
                  <w:rStyle w:val="Hyperlink"/>
                  <w:rFonts w:ascii="Arial" w:hAnsi="Arial" w:cs="Arial"/>
                  <w:b/>
                  <w:bCs/>
                  <w:color w:val="auto"/>
                </w:rPr>
                <w:t>Helpline</w:t>
              </w:r>
            </w:hyperlink>
          </w:p>
          <w:p w:rsidR="00AD7A97" w:rsidRPr="003F3243" w:rsidRDefault="00AD7A97" w:rsidP="00AD7A97">
            <w:pPr>
              <w:pStyle w:val="ListParagraph"/>
              <w:keepNext/>
              <w:keepLines/>
              <w:numPr>
                <w:ilvl w:val="0"/>
                <w:numId w:val="9"/>
              </w:numPr>
              <w:autoSpaceDE w:val="0"/>
              <w:autoSpaceDN w:val="0"/>
              <w:adjustRightInd w:val="0"/>
              <w:jc w:val="both"/>
              <w:rPr>
                <w:rFonts w:ascii="Arial" w:hAnsi="Arial" w:cs="Arial"/>
                <w:color w:val="000000"/>
                <w:sz w:val="24"/>
                <w:szCs w:val="24"/>
              </w:rPr>
            </w:pPr>
            <w:r w:rsidRPr="003056FC">
              <w:rPr>
                <w:rFonts w:ascii="Arial" w:hAnsi="Arial" w:cs="Arial"/>
                <w:sz w:val="24"/>
                <w:szCs w:val="24"/>
              </w:rPr>
              <w:t>Provide carers and Young people with the Say Something number and text service, free and confidential service for reporting CSE concerns, call or text 116000</w:t>
            </w:r>
            <w:r>
              <w:rPr>
                <w:rFonts w:ascii="Arial" w:hAnsi="Arial" w:cs="Arial"/>
                <w:color w:val="FF0000"/>
                <w:sz w:val="24"/>
                <w:szCs w:val="24"/>
              </w:rPr>
              <w:t>.</w:t>
            </w:r>
            <w:r>
              <w:rPr>
                <w:rFonts w:ascii="Arial" w:hAnsi="Arial" w:cs="Arial"/>
                <w:color w:val="000000"/>
                <w:sz w:val="24"/>
                <w:szCs w:val="24"/>
              </w:rPr>
              <w:t xml:space="preserve"> </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color w:val="000000"/>
                <w:sz w:val="24"/>
                <w:szCs w:val="24"/>
              </w:rPr>
            </w:pPr>
            <w:r w:rsidRPr="00CA3D22">
              <w:rPr>
                <w:rFonts w:ascii="Arial" w:hAnsi="Arial" w:cs="Arial"/>
                <w:color w:val="000000"/>
                <w:sz w:val="24"/>
                <w:szCs w:val="24"/>
              </w:rPr>
              <w:t>Build the young person’s self- esteem.</w:t>
            </w:r>
          </w:p>
        </w:tc>
        <w:tc>
          <w:tcPr>
            <w:tcW w:w="9246" w:type="dxa"/>
          </w:tcPr>
          <w:p w:rsidR="003F3243" w:rsidRPr="003F3243" w:rsidRDefault="00FF3767" w:rsidP="00743874">
            <w:pPr>
              <w:pStyle w:val="ListParagraph"/>
              <w:keepNext/>
              <w:keepLines/>
              <w:numPr>
                <w:ilvl w:val="0"/>
                <w:numId w:val="10"/>
              </w:numPr>
              <w:autoSpaceDE w:val="0"/>
              <w:autoSpaceDN w:val="0"/>
              <w:adjustRightInd w:val="0"/>
              <w:ind w:right="67"/>
              <w:jc w:val="both"/>
              <w:rPr>
                <w:rFonts w:ascii="Arial" w:hAnsi="Arial" w:cs="Arial"/>
                <w:sz w:val="24"/>
                <w:szCs w:val="24"/>
              </w:rPr>
            </w:pPr>
            <w:r w:rsidRPr="003F3243">
              <w:rPr>
                <w:rFonts w:ascii="Arial" w:hAnsi="Arial" w:cs="Arial"/>
                <w:color w:val="000000"/>
                <w:sz w:val="24"/>
                <w:szCs w:val="24"/>
              </w:rPr>
              <w:t>Identify and encourage positive activities that the young person may engage in and encourage the young person to make positive contributions at home, school, leisure or work; positive activities</w:t>
            </w:r>
            <w:r w:rsidR="003F3243">
              <w:rPr>
                <w:rFonts w:ascii="Arial" w:hAnsi="Arial" w:cs="Arial"/>
                <w:color w:val="000000"/>
                <w:sz w:val="24"/>
                <w:szCs w:val="24"/>
              </w:rPr>
              <w:t xml:space="preserve"> </w:t>
            </w:r>
            <w:r w:rsidRPr="003F3243">
              <w:rPr>
                <w:rFonts w:ascii="Arial" w:hAnsi="Arial" w:cs="Arial"/>
                <w:color w:val="000000"/>
                <w:sz w:val="24"/>
                <w:szCs w:val="24"/>
              </w:rPr>
              <w:t>should build self-esteem, not just entertain.</w:t>
            </w:r>
            <w:r w:rsidR="003F3243">
              <w:rPr>
                <w:rFonts w:ascii="Arial" w:hAnsi="Arial" w:cs="Arial"/>
                <w:color w:val="000000"/>
                <w:sz w:val="24"/>
                <w:szCs w:val="24"/>
              </w:rPr>
              <w:t xml:space="preserve"> </w:t>
            </w:r>
          </w:p>
          <w:p w:rsidR="003F3243" w:rsidRPr="003F3243" w:rsidRDefault="00FF3767" w:rsidP="00743874">
            <w:pPr>
              <w:pStyle w:val="ListParagraph"/>
              <w:keepNext/>
              <w:keepLines/>
              <w:numPr>
                <w:ilvl w:val="0"/>
                <w:numId w:val="10"/>
              </w:numPr>
              <w:autoSpaceDE w:val="0"/>
              <w:autoSpaceDN w:val="0"/>
              <w:adjustRightInd w:val="0"/>
              <w:ind w:right="67"/>
              <w:jc w:val="both"/>
              <w:rPr>
                <w:rFonts w:ascii="Arial" w:hAnsi="Arial" w:cs="Arial"/>
                <w:sz w:val="24"/>
                <w:szCs w:val="24"/>
              </w:rPr>
            </w:pPr>
            <w:r w:rsidRPr="003F3243">
              <w:rPr>
                <w:rFonts w:ascii="Arial" w:hAnsi="Arial" w:cs="Arial"/>
                <w:color w:val="000000"/>
                <w:sz w:val="24"/>
                <w:szCs w:val="24"/>
              </w:rPr>
              <w:t>Assist the young person to look at the consequences of their behaviour.</w:t>
            </w:r>
          </w:p>
          <w:p w:rsidR="003F3243" w:rsidRPr="003F3243" w:rsidRDefault="00FF3767" w:rsidP="00743874">
            <w:pPr>
              <w:pStyle w:val="ListParagraph"/>
              <w:keepNext/>
              <w:keepLines/>
              <w:numPr>
                <w:ilvl w:val="0"/>
                <w:numId w:val="10"/>
              </w:numPr>
              <w:autoSpaceDE w:val="0"/>
              <w:autoSpaceDN w:val="0"/>
              <w:adjustRightInd w:val="0"/>
              <w:ind w:right="67"/>
              <w:jc w:val="both"/>
              <w:rPr>
                <w:rFonts w:ascii="Arial" w:hAnsi="Arial" w:cs="Arial"/>
                <w:sz w:val="24"/>
                <w:szCs w:val="24"/>
              </w:rPr>
            </w:pPr>
            <w:r w:rsidRPr="003F3243">
              <w:rPr>
                <w:rFonts w:ascii="Arial" w:hAnsi="Arial" w:cs="Arial"/>
                <w:color w:val="000000"/>
                <w:sz w:val="24"/>
                <w:szCs w:val="24"/>
              </w:rPr>
              <w:t>Take time to explain the issues and keep the young person informed.</w:t>
            </w:r>
          </w:p>
          <w:p w:rsidR="00FF3767" w:rsidRPr="002D53E5" w:rsidRDefault="00FF3767" w:rsidP="00743874">
            <w:pPr>
              <w:pStyle w:val="ListParagraph"/>
              <w:keepNext/>
              <w:keepLines/>
              <w:numPr>
                <w:ilvl w:val="0"/>
                <w:numId w:val="10"/>
              </w:numPr>
              <w:autoSpaceDE w:val="0"/>
              <w:autoSpaceDN w:val="0"/>
              <w:adjustRightInd w:val="0"/>
              <w:ind w:right="67"/>
              <w:jc w:val="both"/>
              <w:rPr>
                <w:rFonts w:ascii="Arial" w:hAnsi="Arial" w:cs="Arial"/>
                <w:sz w:val="24"/>
                <w:szCs w:val="24"/>
              </w:rPr>
            </w:pPr>
            <w:r w:rsidRPr="003F3243">
              <w:rPr>
                <w:rFonts w:ascii="Arial" w:hAnsi="Arial" w:cs="Arial"/>
                <w:color w:val="000000"/>
                <w:sz w:val="24"/>
                <w:szCs w:val="24"/>
              </w:rPr>
              <w:t>Involve the young person in looking at alternatives and decision making.</w:t>
            </w:r>
          </w:p>
          <w:p w:rsidR="002D53E5" w:rsidRPr="003F3243" w:rsidRDefault="002D53E5" w:rsidP="002D53E5">
            <w:pPr>
              <w:pStyle w:val="ListParagraph"/>
              <w:keepNext/>
              <w:keepLines/>
              <w:numPr>
                <w:ilvl w:val="0"/>
                <w:numId w:val="10"/>
              </w:numPr>
              <w:autoSpaceDE w:val="0"/>
              <w:autoSpaceDN w:val="0"/>
              <w:adjustRightInd w:val="0"/>
              <w:ind w:right="67"/>
              <w:jc w:val="both"/>
              <w:rPr>
                <w:rFonts w:ascii="Arial" w:hAnsi="Arial" w:cs="Arial"/>
                <w:sz w:val="24"/>
                <w:szCs w:val="24"/>
              </w:rPr>
            </w:pPr>
            <w:r w:rsidRPr="003056FC">
              <w:rPr>
                <w:rFonts w:ascii="Arial" w:hAnsi="Arial" w:cs="Arial"/>
                <w:sz w:val="24"/>
                <w:szCs w:val="24"/>
              </w:rPr>
              <w:t>Provide the young person with Child Line Number free and confidential 24/7 service of support 0800 1111</w:t>
            </w:r>
            <w:r w:rsidR="00AD7A97" w:rsidRPr="003056FC">
              <w:rPr>
                <w:rFonts w:ascii="Arial" w:hAnsi="Arial" w:cs="Arial"/>
                <w:sz w:val="24"/>
                <w:szCs w:val="24"/>
              </w:rPr>
              <w:t>.</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Raise the young person’s awareness of the dangers.</w:t>
            </w:r>
          </w:p>
        </w:tc>
        <w:tc>
          <w:tcPr>
            <w:tcW w:w="9246" w:type="dxa"/>
          </w:tcPr>
          <w:p w:rsidR="003F3243" w:rsidRPr="003F3243" w:rsidRDefault="00FF3767" w:rsidP="00743874">
            <w:pPr>
              <w:pStyle w:val="ListParagraph"/>
              <w:keepNext/>
              <w:keepLines/>
              <w:numPr>
                <w:ilvl w:val="0"/>
                <w:numId w:val="11"/>
              </w:numPr>
              <w:autoSpaceDE w:val="0"/>
              <w:autoSpaceDN w:val="0"/>
              <w:adjustRightInd w:val="0"/>
              <w:jc w:val="both"/>
              <w:rPr>
                <w:rFonts w:ascii="Arial" w:hAnsi="Arial" w:cs="Arial"/>
                <w:sz w:val="24"/>
                <w:szCs w:val="24"/>
              </w:rPr>
            </w:pPr>
            <w:r w:rsidRPr="003F3243">
              <w:rPr>
                <w:rFonts w:ascii="Arial" w:hAnsi="Arial" w:cs="Arial"/>
                <w:color w:val="000000"/>
                <w:sz w:val="24"/>
                <w:szCs w:val="24"/>
              </w:rPr>
              <w:t>Work with schools to raise awareness of risk.</w:t>
            </w:r>
          </w:p>
          <w:p w:rsidR="003F3243" w:rsidRPr="0074041A" w:rsidRDefault="00FF3767" w:rsidP="00743874">
            <w:pPr>
              <w:pStyle w:val="ListParagraph"/>
              <w:keepNext/>
              <w:keepLines/>
              <w:numPr>
                <w:ilvl w:val="0"/>
                <w:numId w:val="11"/>
              </w:numPr>
              <w:autoSpaceDE w:val="0"/>
              <w:autoSpaceDN w:val="0"/>
              <w:adjustRightInd w:val="0"/>
              <w:jc w:val="both"/>
              <w:rPr>
                <w:rFonts w:ascii="Arial" w:hAnsi="Arial" w:cs="Arial"/>
                <w:sz w:val="24"/>
                <w:szCs w:val="24"/>
              </w:rPr>
            </w:pPr>
            <w:r w:rsidRPr="003F3243">
              <w:rPr>
                <w:rFonts w:ascii="Arial" w:hAnsi="Arial" w:cs="Arial"/>
                <w:color w:val="000000"/>
                <w:sz w:val="24"/>
                <w:szCs w:val="24"/>
              </w:rPr>
              <w:t>Develop or identify internet sites aimed at young people to raise their awareness of the dangers of</w:t>
            </w:r>
            <w:r w:rsidR="003F3243">
              <w:rPr>
                <w:rFonts w:ascii="Arial" w:hAnsi="Arial" w:cs="Arial"/>
                <w:color w:val="000000"/>
                <w:sz w:val="24"/>
                <w:szCs w:val="24"/>
              </w:rPr>
              <w:t xml:space="preserve"> </w:t>
            </w:r>
            <w:r w:rsidRPr="003F3243">
              <w:rPr>
                <w:rFonts w:ascii="Arial" w:hAnsi="Arial" w:cs="Arial"/>
                <w:color w:val="000000"/>
                <w:sz w:val="24"/>
                <w:szCs w:val="24"/>
              </w:rPr>
              <w:t xml:space="preserve">going missing.  They must be young person </w:t>
            </w:r>
            <w:r w:rsidRPr="003F3243">
              <w:rPr>
                <w:rFonts w:ascii="Arial" w:hAnsi="Arial" w:cs="Arial"/>
                <w:color w:val="000000"/>
                <w:sz w:val="24"/>
                <w:szCs w:val="24"/>
              </w:rPr>
              <w:lastRenderedPageBreak/>
              <w:t xml:space="preserve">focussed, accessible and user friendly to ensure that young people will be attracted to them and motivated to use them i.e. ‘Ask Frank’ and 'Think U </w:t>
            </w:r>
            <w:r w:rsidRPr="0074041A">
              <w:rPr>
                <w:rFonts w:ascii="Arial" w:hAnsi="Arial" w:cs="Arial"/>
                <w:sz w:val="24"/>
                <w:szCs w:val="24"/>
              </w:rPr>
              <w:t>Know' websites.</w:t>
            </w:r>
          </w:p>
          <w:p w:rsidR="003F3243" w:rsidRPr="0074041A" w:rsidRDefault="00FF3767" w:rsidP="00743874">
            <w:pPr>
              <w:pStyle w:val="ListParagraph"/>
              <w:keepNext/>
              <w:keepLines/>
              <w:numPr>
                <w:ilvl w:val="0"/>
                <w:numId w:val="11"/>
              </w:numPr>
              <w:autoSpaceDE w:val="0"/>
              <w:autoSpaceDN w:val="0"/>
              <w:adjustRightInd w:val="0"/>
              <w:jc w:val="both"/>
              <w:rPr>
                <w:rFonts w:ascii="Arial" w:hAnsi="Arial" w:cs="Arial"/>
                <w:sz w:val="24"/>
                <w:szCs w:val="24"/>
              </w:rPr>
            </w:pPr>
            <w:r w:rsidRPr="0074041A">
              <w:rPr>
                <w:rFonts w:ascii="Arial" w:hAnsi="Arial" w:cs="Arial"/>
                <w:sz w:val="24"/>
                <w:szCs w:val="24"/>
              </w:rPr>
              <w:t>Arrange inputs by professionals to groups or individuals explaining the dangers.</w:t>
            </w:r>
            <w:r w:rsidR="002D53E5" w:rsidRPr="0074041A">
              <w:rPr>
                <w:rFonts w:ascii="Arial" w:hAnsi="Arial" w:cs="Arial"/>
                <w:sz w:val="24"/>
                <w:szCs w:val="24"/>
              </w:rPr>
              <w:t xml:space="preserve"> Contact NSPCC Protect and Respect Service country wide CSE specialist service on 01228 521829. </w:t>
            </w:r>
          </w:p>
          <w:p w:rsidR="004700D3" w:rsidRPr="0074041A" w:rsidRDefault="004700D3" w:rsidP="00743874">
            <w:pPr>
              <w:pStyle w:val="ListParagraph"/>
              <w:keepNext/>
              <w:keepLines/>
              <w:numPr>
                <w:ilvl w:val="0"/>
                <w:numId w:val="11"/>
              </w:numPr>
              <w:autoSpaceDE w:val="0"/>
              <w:autoSpaceDN w:val="0"/>
              <w:adjustRightInd w:val="0"/>
              <w:jc w:val="both"/>
              <w:rPr>
                <w:rFonts w:ascii="Arial" w:hAnsi="Arial" w:cs="Arial"/>
                <w:sz w:val="24"/>
                <w:szCs w:val="24"/>
              </w:rPr>
            </w:pPr>
            <w:r w:rsidRPr="0074041A">
              <w:rPr>
                <w:rFonts w:ascii="Arial" w:hAnsi="Arial" w:cs="Arial"/>
                <w:sz w:val="24"/>
                <w:szCs w:val="24"/>
              </w:rPr>
              <w:t xml:space="preserve">Consider referral through police to </w:t>
            </w:r>
            <w:proofErr w:type="spellStart"/>
            <w:r w:rsidRPr="0074041A">
              <w:rPr>
                <w:rFonts w:ascii="Arial" w:hAnsi="Arial" w:cs="Arial"/>
                <w:sz w:val="24"/>
                <w:szCs w:val="24"/>
              </w:rPr>
              <w:t>Brathay</w:t>
            </w:r>
            <w:proofErr w:type="spellEnd"/>
            <w:r w:rsidRPr="0074041A">
              <w:rPr>
                <w:rFonts w:ascii="Arial" w:hAnsi="Arial" w:cs="Arial"/>
                <w:sz w:val="24"/>
                <w:szCs w:val="24"/>
              </w:rPr>
              <w:t xml:space="preserve"> Trust CSE support.</w:t>
            </w:r>
          </w:p>
          <w:p w:rsidR="003F3243" w:rsidRPr="0074041A" w:rsidRDefault="00FF3767" w:rsidP="00743874">
            <w:pPr>
              <w:pStyle w:val="ListParagraph"/>
              <w:keepNext/>
              <w:keepLines/>
              <w:numPr>
                <w:ilvl w:val="0"/>
                <w:numId w:val="11"/>
              </w:numPr>
              <w:autoSpaceDE w:val="0"/>
              <w:autoSpaceDN w:val="0"/>
              <w:adjustRightInd w:val="0"/>
              <w:jc w:val="both"/>
              <w:rPr>
                <w:rFonts w:ascii="Arial" w:hAnsi="Arial" w:cs="Arial"/>
                <w:sz w:val="24"/>
                <w:szCs w:val="24"/>
              </w:rPr>
            </w:pPr>
            <w:r w:rsidRPr="0074041A">
              <w:rPr>
                <w:rFonts w:ascii="Arial" w:hAnsi="Arial" w:cs="Arial"/>
                <w:sz w:val="24"/>
                <w:szCs w:val="24"/>
              </w:rPr>
              <w:t>Organise individual or group discussions with adults that the young person respects.</w:t>
            </w:r>
          </w:p>
          <w:p w:rsidR="00FF3767" w:rsidRPr="003F3243" w:rsidRDefault="00FF3767" w:rsidP="00743874">
            <w:pPr>
              <w:pStyle w:val="ListParagraph"/>
              <w:keepNext/>
              <w:keepLines/>
              <w:numPr>
                <w:ilvl w:val="0"/>
                <w:numId w:val="11"/>
              </w:numPr>
              <w:autoSpaceDE w:val="0"/>
              <w:autoSpaceDN w:val="0"/>
              <w:adjustRightInd w:val="0"/>
              <w:jc w:val="both"/>
              <w:rPr>
                <w:rFonts w:ascii="Arial" w:hAnsi="Arial" w:cs="Arial"/>
                <w:sz w:val="24"/>
                <w:szCs w:val="24"/>
              </w:rPr>
            </w:pPr>
            <w:r w:rsidRPr="003F3243">
              <w:rPr>
                <w:rFonts w:ascii="Arial" w:hAnsi="Arial" w:cs="Arial"/>
                <w:color w:val="000000"/>
                <w:sz w:val="24"/>
                <w:szCs w:val="24"/>
              </w:rPr>
              <w:t>Arrange personal safety training for the young person and family.</w:t>
            </w:r>
          </w:p>
        </w:tc>
      </w:tr>
      <w:tr w:rsidR="00FF3767" w:rsidRPr="00CA3D22" w:rsidTr="00743874">
        <w:tc>
          <w:tcPr>
            <w:tcW w:w="4928" w:type="dxa"/>
          </w:tcPr>
          <w:p w:rsidR="00FF3767" w:rsidRPr="00CA3D22" w:rsidRDefault="00FF3767"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lastRenderedPageBreak/>
              <w:t>Consider the health needs of the</w:t>
            </w:r>
            <w:r w:rsidR="00CA3D22" w:rsidRPr="00CA3D22">
              <w:rPr>
                <w:rFonts w:ascii="Arial" w:hAnsi="Arial" w:cs="Arial"/>
                <w:sz w:val="24"/>
                <w:szCs w:val="24"/>
              </w:rPr>
              <w:t xml:space="preserve"> </w:t>
            </w:r>
            <w:r w:rsidRPr="00CA3D22">
              <w:rPr>
                <w:rFonts w:ascii="Arial" w:hAnsi="Arial" w:cs="Arial"/>
                <w:color w:val="000000"/>
                <w:sz w:val="24"/>
                <w:szCs w:val="24"/>
              </w:rPr>
              <w:t xml:space="preserve">young person.   </w:t>
            </w:r>
          </w:p>
        </w:tc>
        <w:tc>
          <w:tcPr>
            <w:tcW w:w="9246" w:type="dxa"/>
          </w:tcPr>
          <w:p w:rsidR="003F3243" w:rsidRDefault="00FF3767" w:rsidP="00743874">
            <w:pPr>
              <w:pStyle w:val="ListParagraph"/>
              <w:keepNext/>
              <w:keepLines/>
              <w:numPr>
                <w:ilvl w:val="0"/>
                <w:numId w:val="12"/>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 xml:space="preserve">Sexual health and contraceptive advice. </w:t>
            </w:r>
          </w:p>
          <w:p w:rsidR="003F3243" w:rsidRPr="003F3243" w:rsidRDefault="00044D4E" w:rsidP="00743874">
            <w:pPr>
              <w:pStyle w:val="ListParagraph"/>
              <w:keepNext/>
              <w:keepLines/>
              <w:numPr>
                <w:ilvl w:val="0"/>
                <w:numId w:val="12"/>
              </w:numPr>
              <w:autoSpaceDE w:val="0"/>
              <w:autoSpaceDN w:val="0"/>
              <w:adjustRightInd w:val="0"/>
              <w:jc w:val="both"/>
              <w:rPr>
                <w:rFonts w:ascii="Arial" w:hAnsi="Arial" w:cs="Arial"/>
                <w:color w:val="000000"/>
                <w:sz w:val="24"/>
                <w:szCs w:val="24"/>
              </w:rPr>
            </w:pPr>
            <w:r w:rsidRPr="003F3243">
              <w:rPr>
                <w:rFonts w:ascii="Arial" w:hAnsi="Arial" w:cs="Arial"/>
                <w:color w:val="000000"/>
                <w:position w:val="-3"/>
                <w:sz w:val="24"/>
                <w:szCs w:val="24"/>
              </w:rPr>
              <w:t>Medical treatment if suffering neglect, injury or poor health.</w:t>
            </w:r>
          </w:p>
          <w:p w:rsidR="00FF3767" w:rsidRPr="003F3243" w:rsidRDefault="00FF3767" w:rsidP="00743874">
            <w:pPr>
              <w:pStyle w:val="ListParagraph"/>
              <w:keepNext/>
              <w:keepLines/>
              <w:numPr>
                <w:ilvl w:val="0"/>
                <w:numId w:val="12"/>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Therapeutic Interventions.</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Involve the young person in</w:t>
            </w:r>
            <w:r w:rsidR="00CA3D22" w:rsidRPr="00CA3D22">
              <w:rPr>
                <w:rFonts w:ascii="Arial" w:hAnsi="Arial" w:cs="Arial"/>
                <w:sz w:val="24"/>
                <w:szCs w:val="24"/>
              </w:rPr>
              <w:t xml:space="preserve"> </w:t>
            </w:r>
            <w:r w:rsidRPr="00CA3D22">
              <w:rPr>
                <w:rFonts w:ascii="Arial" w:hAnsi="Arial" w:cs="Arial"/>
                <w:color w:val="000000"/>
                <w:sz w:val="24"/>
                <w:szCs w:val="24"/>
              </w:rPr>
              <w:t xml:space="preserve">diversionary activities.  </w:t>
            </w:r>
          </w:p>
        </w:tc>
        <w:tc>
          <w:tcPr>
            <w:tcW w:w="9246" w:type="dxa"/>
          </w:tcPr>
          <w:p w:rsidR="003F3243" w:rsidRDefault="00044D4E" w:rsidP="00743874">
            <w:pPr>
              <w:pStyle w:val="ListParagraph"/>
              <w:keepNext/>
              <w:keepLines/>
              <w:numPr>
                <w:ilvl w:val="0"/>
                <w:numId w:val="13"/>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 xml:space="preserve">Enable the young person to participate in exciting positive activities and leisure activities such as </w:t>
            </w:r>
            <w:r w:rsidR="0059405B">
              <w:rPr>
                <w:rFonts w:ascii="Arial" w:hAnsi="Arial" w:cs="Arial"/>
                <w:color w:val="000000"/>
                <w:sz w:val="24"/>
                <w:szCs w:val="24"/>
              </w:rPr>
              <w:t>drama or dance.</w:t>
            </w:r>
          </w:p>
          <w:p w:rsidR="00044D4E" w:rsidRPr="003F3243" w:rsidRDefault="00044D4E" w:rsidP="00743874">
            <w:pPr>
              <w:pStyle w:val="ListParagraph"/>
              <w:keepNext/>
              <w:keepLines/>
              <w:numPr>
                <w:ilvl w:val="0"/>
                <w:numId w:val="13"/>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 xml:space="preserve">Activity weekends or team building exercises through </w:t>
            </w:r>
            <w:r w:rsidR="003F3243" w:rsidRPr="003F3243">
              <w:rPr>
                <w:rFonts w:ascii="Arial" w:hAnsi="Arial" w:cs="Arial"/>
                <w:color w:val="000000"/>
                <w:sz w:val="24"/>
                <w:szCs w:val="24"/>
              </w:rPr>
              <w:t>multi-agency</w:t>
            </w:r>
            <w:r w:rsidRPr="003F3243">
              <w:rPr>
                <w:rFonts w:ascii="Arial" w:hAnsi="Arial" w:cs="Arial"/>
                <w:color w:val="000000"/>
                <w:sz w:val="24"/>
                <w:szCs w:val="24"/>
              </w:rPr>
              <w:t xml:space="preserve"> provision.</w:t>
            </w:r>
          </w:p>
          <w:p w:rsidR="003F3243" w:rsidRPr="003F3243" w:rsidRDefault="00044D4E" w:rsidP="00743874">
            <w:pPr>
              <w:pStyle w:val="ListParagraph"/>
              <w:keepNext/>
              <w:keepLines/>
              <w:numPr>
                <w:ilvl w:val="0"/>
                <w:numId w:val="13"/>
              </w:numPr>
              <w:autoSpaceDE w:val="0"/>
              <w:autoSpaceDN w:val="0"/>
              <w:adjustRightInd w:val="0"/>
              <w:jc w:val="both"/>
              <w:rPr>
                <w:rFonts w:ascii="Arial" w:hAnsi="Arial" w:cs="Arial"/>
                <w:sz w:val="24"/>
                <w:szCs w:val="24"/>
              </w:rPr>
            </w:pPr>
            <w:r w:rsidRPr="003F3243">
              <w:rPr>
                <w:rFonts w:ascii="Arial" w:hAnsi="Arial" w:cs="Arial"/>
                <w:color w:val="000000"/>
                <w:sz w:val="24"/>
                <w:szCs w:val="24"/>
              </w:rPr>
              <w:t>Arrange work experience opportunities or vocational training.</w:t>
            </w:r>
          </w:p>
          <w:p w:rsidR="00044D4E" w:rsidRPr="003F3243" w:rsidRDefault="00044D4E" w:rsidP="00743874">
            <w:pPr>
              <w:pStyle w:val="ListParagraph"/>
              <w:keepNext/>
              <w:keepLines/>
              <w:numPr>
                <w:ilvl w:val="0"/>
                <w:numId w:val="13"/>
              </w:numPr>
              <w:autoSpaceDE w:val="0"/>
              <w:autoSpaceDN w:val="0"/>
              <w:adjustRightInd w:val="0"/>
              <w:jc w:val="both"/>
              <w:rPr>
                <w:rFonts w:ascii="Arial" w:hAnsi="Arial" w:cs="Arial"/>
                <w:sz w:val="24"/>
                <w:szCs w:val="24"/>
              </w:rPr>
            </w:pPr>
            <w:r w:rsidRPr="003F3243">
              <w:rPr>
                <w:rFonts w:ascii="Arial" w:hAnsi="Arial" w:cs="Arial"/>
                <w:color w:val="000000"/>
                <w:sz w:val="24"/>
                <w:szCs w:val="24"/>
              </w:rPr>
              <w:t>Use all agencies involved such as YOS, Police, Voluntary Sector and Social Care.</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Make home a more attractive place</w:t>
            </w:r>
            <w:r w:rsidR="00CA3D22" w:rsidRPr="00CA3D22">
              <w:rPr>
                <w:rFonts w:ascii="Arial" w:hAnsi="Arial" w:cs="Arial"/>
                <w:sz w:val="24"/>
                <w:szCs w:val="24"/>
              </w:rPr>
              <w:t xml:space="preserve"> </w:t>
            </w:r>
            <w:r w:rsidRPr="00CA3D22">
              <w:rPr>
                <w:rFonts w:ascii="Arial" w:hAnsi="Arial" w:cs="Arial"/>
                <w:color w:val="000000"/>
                <w:sz w:val="24"/>
                <w:szCs w:val="24"/>
              </w:rPr>
              <w:t xml:space="preserve">to live.  </w:t>
            </w:r>
          </w:p>
        </w:tc>
        <w:tc>
          <w:tcPr>
            <w:tcW w:w="9246" w:type="dxa"/>
          </w:tcPr>
          <w:p w:rsidR="003F3243" w:rsidRPr="0059405B"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Identify push/pull factors and deal with them.</w:t>
            </w:r>
          </w:p>
          <w:p w:rsidR="0059405B" w:rsidRPr="003F3243" w:rsidRDefault="0059405B" w:rsidP="00743874">
            <w:pPr>
              <w:pStyle w:val="ListParagraph"/>
              <w:keepNext/>
              <w:keepLines/>
              <w:numPr>
                <w:ilvl w:val="0"/>
                <w:numId w:val="14"/>
              </w:numPr>
              <w:autoSpaceDE w:val="0"/>
              <w:autoSpaceDN w:val="0"/>
              <w:adjustRightInd w:val="0"/>
              <w:jc w:val="both"/>
              <w:rPr>
                <w:rFonts w:ascii="Arial" w:hAnsi="Arial" w:cs="Arial"/>
                <w:sz w:val="24"/>
                <w:szCs w:val="24"/>
              </w:rPr>
            </w:pPr>
            <w:r>
              <w:rPr>
                <w:rFonts w:ascii="Arial" w:hAnsi="Arial" w:cs="Arial"/>
                <w:color w:val="000000"/>
                <w:sz w:val="24"/>
                <w:szCs w:val="24"/>
              </w:rPr>
              <w:t>Tackle relationship problems.</w:t>
            </w:r>
          </w:p>
          <w:p w:rsidR="003F3243" w:rsidRPr="003F3243"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Address domestic violence issues.</w:t>
            </w:r>
          </w:p>
          <w:p w:rsidR="003F3243" w:rsidRPr="003F3243"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Tackle drug/ alcohol problems of other family members.</w:t>
            </w:r>
          </w:p>
          <w:p w:rsidR="003F3243" w:rsidRPr="003F3243"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Consider an alternative placement that gives the young person a feeling of more independence and</w:t>
            </w:r>
            <w:r w:rsidR="003F3243">
              <w:rPr>
                <w:rFonts w:ascii="Arial" w:hAnsi="Arial" w:cs="Arial"/>
                <w:color w:val="000000"/>
                <w:sz w:val="24"/>
                <w:szCs w:val="24"/>
              </w:rPr>
              <w:t xml:space="preserve"> </w:t>
            </w:r>
            <w:r w:rsidRPr="003F3243">
              <w:rPr>
                <w:rFonts w:ascii="Arial" w:hAnsi="Arial" w:cs="Arial"/>
                <w:color w:val="000000"/>
                <w:sz w:val="24"/>
                <w:szCs w:val="24"/>
              </w:rPr>
              <w:t>responsibility.</w:t>
            </w:r>
          </w:p>
          <w:p w:rsidR="003F3243" w:rsidRPr="003F3243"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Consider a placement that has continuity of staff and extra support for evening shifts.</w:t>
            </w:r>
          </w:p>
          <w:p w:rsidR="003F3243" w:rsidRPr="003F3243"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 xml:space="preserve">Consider extended stay with a family member in a different city to break the cycle. </w:t>
            </w:r>
          </w:p>
          <w:p w:rsidR="00044D4E" w:rsidRPr="003F3243" w:rsidRDefault="00044D4E" w:rsidP="00743874">
            <w:pPr>
              <w:pStyle w:val="ListParagraph"/>
              <w:keepNext/>
              <w:keepLines/>
              <w:numPr>
                <w:ilvl w:val="0"/>
                <w:numId w:val="14"/>
              </w:numPr>
              <w:autoSpaceDE w:val="0"/>
              <w:autoSpaceDN w:val="0"/>
              <w:adjustRightInd w:val="0"/>
              <w:jc w:val="both"/>
              <w:rPr>
                <w:rFonts w:ascii="Arial" w:hAnsi="Arial" w:cs="Arial"/>
                <w:sz w:val="24"/>
                <w:szCs w:val="24"/>
              </w:rPr>
            </w:pPr>
            <w:r w:rsidRPr="003F3243">
              <w:rPr>
                <w:rFonts w:ascii="Arial" w:hAnsi="Arial" w:cs="Arial"/>
                <w:color w:val="000000"/>
                <w:sz w:val="24"/>
                <w:szCs w:val="24"/>
              </w:rPr>
              <w:t>Consider specialist placement options.</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color w:val="000000"/>
                <w:sz w:val="24"/>
                <w:szCs w:val="24"/>
              </w:rPr>
            </w:pPr>
            <w:r w:rsidRPr="00CA3D22">
              <w:rPr>
                <w:rFonts w:ascii="Arial" w:hAnsi="Arial" w:cs="Arial"/>
                <w:color w:val="000000"/>
                <w:sz w:val="24"/>
                <w:szCs w:val="24"/>
              </w:rPr>
              <w:t>Achieve normality.</w:t>
            </w:r>
          </w:p>
        </w:tc>
        <w:tc>
          <w:tcPr>
            <w:tcW w:w="9246" w:type="dxa"/>
          </w:tcPr>
          <w:p w:rsidR="003F3243" w:rsidRDefault="00044D4E" w:rsidP="00743874">
            <w:pPr>
              <w:pStyle w:val="ListParagraph"/>
              <w:keepNext/>
              <w:keepLines/>
              <w:numPr>
                <w:ilvl w:val="0"/>
                <w:numId w:val="15"/>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Enforce bed and waking times.</w:t>
            </w:r>
          </w:p>
          <w:p w:rsidR="003F3243" w:rsidRPr="003F3243" w:rsidRDefault="00044D4E" w:rsidP="00743874">
            <w:pPr>
              <w:pStyle w:val="ListParagraph"/>
              <w:keepNext/>
              <w:keepLines/>
              <w:numPr>
                <w:ilvl w:val="0"/>
                <w:numId w:val="15"/>
              </w:numPr>
              <w:autoSpaceDE w:val="0"/>
              <w:autoSpaceDN w:val="0"/>
              <w:adjustRightInd w:val="0"/>
              <w:jc w:val="both"/>
              <w:rPr>
                <w:rFonts w:ascii="Arial" w:hAnsi="Arial" w:cs="Arial"/>
                <w:color w:val="000000"/>
                <w:sz w:val="24"/>
                <w:szCs w:val="24"/>
              </w:rPr>
            </w:pPr>
            <w:r w:rsidRPr="003F3243">
              <w:rPr>
                <w:rFonts w:ascii="Arial" w:hAnsi="Arial" w:cs="Arial"/>
                <w:color w:val="000000"/>
                <w:position w:val="-3"/>
                <w:sz w:val="24"/>
                <w:szCs w:val="24"/>
              </w:rPr>
              <w:lastRenderedPageBreak/>
              <w:t>Promote attendance at school.</w:t>
            </w:r>
          </w:p>
          <w:p w:rsidR="00044D4E" w:rsidRPr="003F3243" w:rsidRDefault="00044D4E" w:rsidP="00743874">
            <w:pPr>
              <w:pStyle w:val="ListParagraph"/>
              <w:keepNext/>
              <w:keepLines/>
              <w:numPr>
                <w:ilvl w:val="0"/>
                <w:numId w:val="15"/>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Encourage young people to eat together at meal times.</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lastRenderedPageBreak/>
              <w:t>Make school a more attractive place</w:t>
            </w:r>
          </w:p>
          <w:p w:rsidR="00044D4E" w:rsidRPr="00CA3D22" w:rsidRDefault="00044D4E" w:rsidP="00CA3D22">
            <w:pPr>
              <w:keepNext/>
              <w:keepLines/>
              <w:autoSpaceDE w:val="0"/>
              <w:autoSpaceDN w:val="0"/>
              <w:adjustRightInd w:val="0"/>
              <w:rPr>
                <w:rFonts w:ascii="Arial" w:hAnsi="Arial" w:cs="Arial"/>
                <w:color w:val="000000"/>
                <w:sz w:val="24"/>
                <w:szCs w:val="24"/>
              </w:rPr>
            </w:pPr>
            <w:proofErr w:type="gramStart"/>
            <w:r w:rsidRPr="00CA3D22">
              <w:rPr>
                <w:rFonts w:ascii="Arial" w:hAnsi="Arial" w:cs="Arial"/>
                <w:color w:val="000000"/>
                <w:sz w:val="24"/>
                <w:szCs w:val="24"/>
              </w:rPr>
              <w:t>to</w:t>
            </w:r>
            <w:proofErr w:type="gramEnd"/>
            <w:r w:rsidRPr="00CA3D22">
              <w:rPr>
                <w:rFonts w:ascii="Arial" w:hAnsi="Arial" w:cs="Arial"/>
                <w:color w:val="000000"/>
                <w:sz w:val="24"/>
                <w:szCs w:val="24"/>
              </w:rPr>
              <w:t xml:space="preserve"> go.</w:t>
            </w:r>
          </w:p>
        </w:tc>
        <w:tc>
          <w:tcPr>
            <w:tcW w:w="9246" w:type="dxa"/>
          </w:tcPr>
          <w:p w:rsidR="003F3243" w:rsidRDefault="00044D4E" w:rsidP="00743874">
            <w:pPr>
              <w:pStyle w:val="ListParagraph"/>
              <w:keepNext/>
              <w:keepLines/>
              <w:numPr>
                <w:ilvl w:val="0"/>
                <w:numId w:val="16"/>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Tackle bullying, truancy and peer pressure.</w:t>
            </w:r>
          </w:p>
          <w:p w:rsidR="003F3243" w:rsidRDefault="00044D4E" w:rsidP="00743874">
            <w:pPr>
              <w:pStyle w:val="ListParagraph"/>
              <w:keepNext/>
              <w:keepLines/>
              <w:numPr>
                <w:ilvl w:val="0"/>
                <w:numId w:val="16"/>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Provide ’Personal, Social and Health Education’.</w:t>
            </w:r>
          </w:p>
          <w:p w:rsidR="003F3243" w:rsidRDefault="00044D4E" w:rsidP="00743874">
            <w:pPr>
              <w:pStyle w:val="ListParagraph"/>
              <w:keepNext/>
              <w:keepLines/>
              <w:numPr>
                <w:ilvl w:val="0"/>
                <w:numId w:val="16"/>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 xml:space="preserve">Encourage engagement with alternative and educational provision. </w:t>
            </w:r>
          </w:p>
          <w:p w:rsidR="00044D4E" w:rsidRPr="003F3243" w:rsidRDefault="00044D4E" w:rsidP="00743874">
            <w:pPr>
              <w:pStyle w:val="ListParagraph"/>
              <w:keepNext/>
              <w:keepLines/>
              <w:numPr>
                <w:ilvl w:val="0"/>
                <w:numId w:val="16"/>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Provide funding for after school activities.</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sz w:val="24"/>
                <w:szCs w:val="24"/>
              </w:rPr>
            </w:pPr>
            <w:r w:rsidRPr="00CA3D22">
              <w:rPr>
                <w:rFonts w:ascii="Arial" w:hAnsi="Arial" w:cs="Arial"/>
                <w:color w:val="000000"/>
                <w:sz w:val="24"/>
                <w:szCs w:val="24"/>
              </w:rPr>
              <w:t>Provide specialist support through</w:t>
            </w:r>
            <w:r w:rsidR="00CA3D22" w:rsidRPr="00CA3D22">
              <w:rPr>
                <w:rFonts w:ascii="Arial" w:hAnsi="Arial" w:cs="Arial"/>
                <w:sz w:val="24"/>
                <w:szCs w:val="24"/>
              </w:rPr>
              <w:t xml:space="preserve"> </w:t>
            </w:r>
            <w:r w:rsidRPr="00CA3D22">
              <w:rPr>
                <w:rFonts w:ascii="Arial" w:hAnsi="Arial" w:cs="Arial"/>
                <w:color w:val="000000"/>
                <w:sz w:val="24"/>
                <w:szCs w:val="24"/>
              </w:rPr>
              <w:t xml:space="preserve">other agencies.  </w:t>
            </w:r>
          </w:p>
        </w:tc>
        <w:tc>
          <w:tcPr>
            <w:tcW w:w="9246" w:type="dxa"/>
          </w:tcPr>
          <w:p w:rsidR="00044D4E" w:rsidRPr="0059405B"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r w:rsidRPr="003F3243">
              <w:rPr>
                <w:rFonts w:ascii="Arial" w:hAnsi="Arial" w:cs="Arial"/>
                <w:color w:val="000000"/>
                <w:sz w:val="24"/>
                <w:szCs w:val="24"/>
              </w:rPr>
              <w:t>Sexual, Drug and Alcohol Counselling and other Services.</w:t>
            </w:r>
          </w:p>
          <w:p w:rsidR="0059405B" w:rsidRPr="003F3243" w:rsidRDefault="0059405B" w:rsidP="00743874">
            <w:pPr>
              <w:pStyle w:val="ListParagraph"/>
              <w:keepNext/>
              <w:keepLines/>
              <w:numPr>
                <w:ilvl w:val="0"/>
                <w:numId w:val="17"/>
              </w:numPr>
              <w:autoSpaceDE w:val="0"/>
              <w:autoSpaceDN w:val="0"/>
              <w:adjustRightInd w:val="0"/>
              <w:jc w:val="both"/>
              <w:rPr>
                <w:rFonts w:ascii="Arial" w:hAnsi="Arial" w:cs="Arial"/>
                <w:sz w:val="24"/>
                <w:szCs w:val="24"/>
              </w:rPr>
            </w:pPr>
            <w:r>
              <w:rPr>
                <w:rFonts w:ascii="Arial" w:hAnsi="Arial" w:cs="Arial"/>
                <w:color w:val="000000"/>
                <w:sz w:val="24"/>
                <w:szCs w:val="24"/>
              </w:rPr>
              <w:t>Therapeutic Services.</w:t>
            </w:r>
          </w:p>
          <w:p w:rsidR="00044D4E" w:rsidRPr="0059405B"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r w:rsidRPr="003F3243">
              <w:rPr>
                <w:rFonts w:ascii="Arial" w:hAnsi="Arial" w:cs="Arial"/>
                <w:color w:val="000000"/>
                <w:sz w:val="24"/>
                <w:szCs w:val="24"/>
              </w:rPr>
              <w:t>Advocacy Services.</w:t>
            </w:r>
          </w:p>
          <w:p w:rsidR="00044D4E" w:rsidRPr="0059405B"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r w:rsidRPr="003F3243">
              <w:rPr>
                <w:rFonts w:ascii="Arial" w:hAnsi="Arial" w:cs="Arial"/>
                <w:color w:val="000000"/>
                <w:sz w:val="24"/>
                <w:szCs w:val="24"/>
              </w:rPr>
              <w:t>Child and Adolescent Mental Health Services (CAMHS).</w:t>
            </w:r>
          </w:p>
          <w:p w:rsidR="00044D4E" w:rsidRPr="0059405B"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r w:rsidRPr="003F3243">
              <w:rPr>
                <w:rFonts w:ascii="Arial" w:hAnsi="Arial" w:cs="Arial"/>
                <w:color w:val="000000"/>
                <w:sz w:val="24"/>
                <w:szCs w:val="24"/>
              </w:rPr>
              <w:t>Involve Youth Services.</w:t>
            </w:r>
          </w:p>
          <w:p w:rsidR="00044D4E" w:rsidRPr="00FC3151"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r w:rsidRPr="003F3243">
              <w:rPr>
                <w:rFonts w:ascii="Arial" w:hAnsi="Arial" w:cs="Arial"/>
                <w:color w:val="000000"/>
                <w:sz w:val="24"/>
                <w:szCs w:val="24"/>
              </w:rPr>
              <w:t>Refer to Voluntary Sector for support.</w:t>
            </w:r>
          </w:p>
          <w:p w:rsidR="00044D4E" w:rsidRPr="003F3243"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proofErr w:type="gramStart"/>
            <w:r w:rsidRPr="003F3243">
              <w:rPr>
                <w:rFonts w:ascii="Arial" w:hAnsi="Arial" w:cs="Arial"/>
                <w:color w:val="000000"/>
                <w:sz w:val="24"/>
                <w:szCs w:val="24"/>
              </w:rPr>
              <w:t>self-referral</w:t>
            </w:r>
            <w:proofErr w:type="gramEnd"/>
            <w:r w:rsidRPr="003F3243">
              <w:rPr>
                <w:rFonts w:ascii="Arial" w:hAnsi="Arial" w:cs="Arial"/>
                <w:color w:val="000000"/>
                <w:sz w:val="24"/>
                <w:szCs w:val="24"/>
              </w:rPr>
              <w:t xml:space="preserve"> systems so that young people can refer themselves</w:t>
            </w:r>
            <w:r w:rsidR="00837A38">
              <w:rPr>
                <w:rFonts w:ascii="Arial" w:hAnsi="Arial" w:cs="Arial"/>
                <w:color w:val="000000"/>
                <w:sz w:val="24"/>
                <w:szCs w:val="24"/>
              </w:rPr>
              <w:t xml:space="preserve"> </w:t>
            </w:r>
            <w:proofErr w:type="spellStart"/>
            <w:r w:rsidR="00837A38">
              <w:rPr>
                <w:rFonts w:ascii="Arial" w:hAnsi="Arial" w:cs="Arial"/>
                <w:color w:val="000000"/>
                <w:sz w:val="24"/>
                <w:szCs w:val="24"/>
              </w:rPr>
              <w:t>eg</w:t>
            </w:r>
            <w:proofErr w:type="spellEnd"/>
            <w:r w:rsidR="00837A38">
              <w:rPr>
                <w:rFonts w:ascii="Arial" w:hAnsi="Arial" w:cs="Arial"/>
                <w:color w:val="000000"/>
                <w:sz w:val="24"/>
                <w:szCs w:val="24"/>
              </w:rPr>
              <w:t xml:space="preserve"> NSPCC and Safety Net .</w:t>
            </w:r>
            <w:bookmarkStart w:id="0" w:name="_GoBack"/>
            <w:bookmarkEnd w:id="0"/>
          </w:p>
          <w:p w:rsidR="00044D4E" w:rsidRPr="003F3243" w:rsidRDefault="00044D4E" w:rsidP="00743874">
            <w:pPr>
              <w:pStyle w:val="ListParagraph"/>
              <w:keepNext/>
              <w:keepLines/>
              <w:numPr>
                <w:ilvl w:val="0"/>
                <w:numId w:val="17"/>
              </w:numPr>
              <w:autoSpaceDE w:val="0"/>
              <w:autoSpaceDN w:val="0"/>
              <w:adjustRightInd w:val="0"/>
              <w:jc w:val="both"/>
              <w:rPr>
                <w:rFonts w:ascii="Arial" w:hAnsi="Arial" w:cs="Arial"/>
                <w:sz w:val="24"/>
                <w:szCs w:val="24"/>
              </w:rPr>
            </w:pPr>
            <w:r w:rsidRPr="003F3243">
              <w:rPr>
                <w:rFonts w:ascii="Arial" w:hAnsi="Arial" w:cs="Arial"/>
                <w:color w:val="000000"/>
                <w:sz w:val="24"/>
                <w:szCs w:val="24"/>
              </w:rPr>
              <w:t>Provide parent-referral systems that deal with parent’s concerns that their young people will be</w:t>
            </w:r>
            <w:r w:rsidR="003F3243" w:rsidRPr="003F3243">
              <w:rPr>
                <w:rFonts w:ascii="Arial" w:hAnsi="Arial" w:cs="Arial"/>
                <w:sz w:val="24"/>
                <w:szCs w:val="24"/>
              </w:rPr>
              <w:t xml:space="preserve"> </w:t>
            </w:r>
            <w:r w:rsidRPr="003F3243">
              <w:rPr>
                <w:rFonts w:ascii="Arial" w:hAnsi="Arial" w:cs="Arial"/>
                <w:color w:val="000000"/>
                <w:sz w:val="24"/>
                <w:szCs w:val="24"/>
              </w:rPr>
              <w:t>taken into care if they report abuse.</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color w:val="000000"/>
                <w:sz w:val="24"/>
                <w:szCs w:val="24"/>
              </w:rPr>
            </w:pPr>
            <w:r w:rsidRPr="00CA3D22">
              <w:rPr>
                <w:rFonts w:ascii="Arial" w:hAnsi="Arial" w:cs="Arial"/>
                <w:color w:val="000000"/>
                <w:sz w:val="24"/>
                <w:szCs w:val="24"/>
              </w:rPr>
              <w:t>Plan o</w:t>
            </w:r>
            <w:r w:rsidR="00CA3D22" w:rsidRPr="00CA3D22">
              <w:rPr>
                <w:rFonts w:ascii="Arial" w:hAnsi="Arial" w:cs="Arial"/>
                <w:color w:val="000000"/>
                <w:sz w:val="24"/>
                <w:szCs w:val="24"/>
              </w:rPr>
              <w:t xml:space="preserve">n positive change and set small </w:t>
            </w:r>
            <w:r w:rsidR="003056FC">
              <w:rPr>
                <w:rFonts w:ascii="Arial" w:hAnsi="Arial" w:cs="Arial"/>
                <w:color w:val="000000"/>
                <w:sz w:val="24"/>
                <w:szCs w:val="24"/>
              </w:rPr>
              <w:t xml:space="preserve">achievable targets in the child’s timescale </w:t>
            </w:r>
          </w:p>
        </w:tc>
        <w:tc>
          <w:tcPr>
            <w:tcW w:w="9246" w:type="dxa"/>
          </w:tcPr>
          <w:p w:rsidR="00044D4E" w:rsidRDefault="00044D4E" w:rsidP="00743874">
            <w:pPr>
              <w:pStyle w:val="ListParagraph"/>
              <w:keepNext/>
              <w:keepLines/>
              <w:numPr>
                <w:ilvl w:val="0"/>
                <w:numId w:val="18"/>
              </w:numPr>
              <w:autoSpaceDE w:val="0"/>
              <w:autoSpaceDN w:val="0"/>
              <w:adjustRightInd w:val="0"/>
              <w:jc w:val="both"/>
              <w:rPr>
                <w:rFonts w:ascii="Arial" w:hAnsi="Arial" w:cs="Arial"/>
                <w:color w:val="000000"/>
                <w:sz w:val="24"/>
                <w:szCs w:val="24"/>
              </w:rPr>
            </w:pPr>
            <w:r w:rsidRPr="003F3243">
              <w:rPr>
                <w:rFonts w:ascii="Arial" w:hAnsi="Arial" w:cs="Arial"/>
                <w:color w:val="000000"/>
                <w:sz w:val="24"/>
                <w:szCs w:val="24"/>
              </w:rPr>
              <w:t>Targets need to be agreed with young person and parents.</w:t>
            </w:r>
          </w:p>
          <w:p w:rsidR="00FC3151" w:rsidRPr="003F3243" w:rsidRDefault="00FC3151" w:rsidP="00743874">
            <w:pPr>
              <w:pStyle w:val="ListParagraph"/>
              <w:keepNext/>
              <w:keepLines/>
              <w:numPr>
                <w:ilvl w:val="0"/>
                <w:numId w:val="18"/>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Make sure </w:t>
            </w:r>
            <w:r w:rsidR="003056FC">
              <w:rPr>
                <w:rFonts w:ascii="Arial" w:hAnsi="Arial" w:cs="Arial"/>
                <w:color w:val="000000"/>
                <w:sz w:val="24"/>
                <w:szCs w:val="24"/>
              </w:rPr>
              <w:t>good multi agency communication put</w:t>
            </w:r>
            <w:r>
              <w:rPr>
                <w:rFonts w:ascii="Arial" w:hAnsi="Arial" w:cs="Arial"/>
                <w:color w:val="000000"/>
                <w:sz w:val="24"/>
                <w:szCs w:val="24"/>
              </w:rPr>
              <w:t xml:space="preserve"> the plan and goals in </w:t>
            </w:r>
            <w:r w:rsidRPr="003056FC">
              <w:rPr>
                <w:rFonts w:ascii="Arial" w:hAnsi="Arial" w:cs="Arial"/>
                <w:sz w:val="24"/>
                <w:szCs w:val="24"/>
              </w:rPr>
              <w:t>place.</w:t>
            </w:r>
          </w:p>
        </w:tc>
      </w:tr>
      <w:tr w:rsidR="00044D4E" w:rsidRPr="00CA3D22" w:rsidTr="00743874">
        <w:tc>
          <w:tcPr>
            <w:tcW w:w="4928" w:type="dxa"/>
          </w:tcPr>
          <w:p w:rsidR="00044D4E" w:rsidRPr="00CA3D22" w:rsidRDefault="00044D4E" w:rsidP="00CA3D22">
            <w:pPr>
              <w:keepNext/>
              <w:keepLines/>
              <w:autoSpaceDE w:val="0"/>
              <w:autoSpaceDN w:val="0"/>
              <w:adjustRightInd w:val="0"/>
              <w:rPr>
                <w:rFonts w:ascii="Arial" w:hAnsi="Arial" w:cs="Arial"/>
                <w:color w:val="000000"/>
                <w:sz w:val="24"/>
                <w:szCs w:val="24"/>
              </w:rPr>
            </w:pPr>
            <w:r w:rsidRPr="00CA3D22">
              <w:rPr>
                <w:rFonts w:ascii="Arial" w:hAnsi="Arial" w:cs="Arial"/>
                <w:color w:val="000000"/>
                <w:sz w:val="24"/>
                <w:szCs w:val="24"/>
              </w:rPr>
              <w:t>Wher</w:t>
            </w:r>
            <w:r w:rsidR="00CA3D22" w:rsidRPr="00CA3D22">
              <w:rPr>
                <w:rFonts w:ascii="Arial" w:hAnsi="Arial" w:cs="Arial"/>
                <w:color w:val="000000"/>
                <w:sz w:val="24"/>
                <w:szCs w:val="24"/>
              </w:rPr>
              <w:t xml:space="preserve">e a young person is refusing or </w:t>
            </w:r>
            <w:r w:rsidRPr="00CA3D22">
              <w:rPr>
                <w:rFonts w:ascii="Arial" w:hAnsi="Arial" w:cs="Arial"/>
                <w:color w:val="000000"/>
                <w:sz w:val="24"/>
                <w:szCs w:val="24"/>
              </w:rPr>
              <w:t>reluctant to engage, and is involved in soliciting or grooming peers, ensure all engag</w:t>
            </w:r>
            <w:r w:rsidR="00CA3D22" w:rsidRPr="00CA3D22">
              <w:rPr>
                <w:rFonts w:ascii="Arial" w:hAnsi="Arial" w:cs="Arial"/>
                <w:color w:val="000000"/>
                <w:sz w:val="24"/>
                <w:szCs w:val="24"/>
              </w:rPr>
              <w:t xml:space="preserve">ement and disruption activities </w:t>
            </w:r>
            <w:r w:rsidRPr="00CA3D22">
              <w:rPr>
                <w:rFonts w:ascii="Arial" w:hAnsi="Arial" w:cs="Arial"/>
                <w:color w:val="000000"/>
                <w:sz w:val="24"/>
                <w:szCs w:val="24"/>
              </w:rPr>
              <w:t>detailed above have been considered.</w:t>
            </w:r>
          </w:p>
        </w:tc>
        <w:tc>
          <w:tcPr>
            <w:tcW w:w="9246" w:type="dxa"/>
          </w:tcPr>
          <w:p w:rsidR="00044D4E" w:rsidRPr="003F3243" w:rsidRDefault="00044D4E" w:rsidP="00743874">
            <w:pPr>
              <w:pStyle w:val="ListParagraph"/>
              <w:keepNext/>
              <w:keepLines/>
              <w:numPr>
                <w:ilvl w:val="0"/>
                <w:numId w:val="18"/>
              </w:numPr>
              <w:autoSpaceDE w:val="0"/>
              <w:autoSpaceDN w:val="0"/>
              <w:adjustRightInd w:val="0"/>
              <w:ind w:right="67"/>
              <w:rPr>
                <w:rFonts w:ascii="Arial" w:hAnsi="Arial" w:cs="Arial"/>
                <w:sz w:val="24"/>
                <w:szCs w:val="24"/>
              </w:rPr>
            </w:pPr>
            <w:r w:rsidRPr="003F3243">
              <w:rPr>
                <w:rFonts w:ascii="Arial" w:hAnsi="Arial" w:cs="Arial"/>
                <w:color w:val="000000"/>
                <w:sz w:val="24"/>
                <w:szCs w:val="24"/>
              </w:rPr>
              <w:t xml:space="preserve">Where the police are considering criminal action against children and the final decision rests with the police, they should </w:t>
            </w:r>
            <w:r w:rsidR="00732C71" w:rsidRPr="0074041A">
              <w:rPr>
                <w:rFonts w:ascii="Arial" w:hAnsi="Arial" w:cs="Arial"/>
                <w:sz w:val="24"/>
                <w:szCs w:val="24"/>
              </w:rPr>
              <w:t xml:space="preserve">consider </w:t>
            </w:r>
            <w:r w:rsidRPr="0074041A">
              <w:rPr>
                <w:rFonts w:ascii="Arial" w:hAnsi="Arial" w:cs="Arial"/>
                <w:sz w:val="24"/>
                <w:szCs w:val="24"/>
              </w:rPr>
              <w:t>consult</w:t>
            </w:r>
            <w:r w:rsidR="00732C71" w:rsidRPr="0074041A">
              <w:rPr>
                <w:rFonts w:ascii="Arial" w:hAnsi="Arial" w:cs="Arial"/>
                <w:sz w:val="24"/>
                <w:szCs w:val="24"/>
              </w:rPr>
              <w:t>ation</w:t>
            </w:r>
            <w:r w:rsidRPr="003F3243">
              <w:rPr>
                <w:rFonts w:ascii="Arial" w:hAnsi="Arial" w:cs="Arial"/>
                <w:color w:val="000000"/>
                <w:sz w:val="24"/>
                <w:szCs w:val="24"/>
              </w:rPr>
              <w:t xml:space="preserve"> with partner agencies through the CSE meetings to ensure that all alternatives and appropriate actions have been considered for that child, in line with ACPO</w:t>
            </w:r>
            <w:r w:rsidR="003F3243">
              <w:rPr>
                <w:rFonts w:ascii="Arial" w:hAnsi="Arial" w:cs="Arial"/>
                <w:color w:val="000000"/>
                <w:sz w:val="24"/>
                <w:szCs w:val="24"/>
              </w:rPr>
              <w:t xml:space="preserve"> </w:t>
            </w:r>
            <w:r w:rsidRPr="003F3243">
              <w:rPr>
                <w:rFonts w:ascii="Arial" w:hAnsi="Arial" w:cs="Arial"/>
                <w:color w:val="000000"/>
                <w:sz w:val="24"/>
                <w:szCs w:val="24"/>
              </w:rPr>
              <w:t>guidance in relation to not criminalising young people where possible.</w:t>
            </w:r>
          </w:p>
        </w:tc>
      </w:tr>
    </w:tbl>
    <w:p w:rsidR="005F0E03" w:rsidRPr="00CA3D22" w:rsidRDefault="005F0E03" w:rsidP="00CA3D22">
      <w:pPr>
        <w:keepNext/>
        <w:keepLines/>
        <w:spacing w:after="0" w:line="240" w:lineRule="auto"/>
        <w:rPr>
          <w:rFonts w:ascii="Arial" w:hAnsi="Arial" w:cs="Arial"/>
          <w:sz w:val="24"/>
          <w:szCs w:val="24"/>
        </w:rPr>
      </w:pPr>
    </w:p>
    <w:sectPr w:rsidR="005F0E03" w:rsidRPr="00CA3D22" w:rsidSect="005A1B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FD0"/>
    <w:multiLevelType w:val="hybridMultilevel"/>
    <w:tmpl w:val="187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400D5"/>
    <w:multiLevelType w:val="hybridMultilevel"/>
    <w:tmpl w:val="9B0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31135"/>
    <w:multiLevelType w:val="hybridMultilevel"/>
    <w:tmpl w:val="908E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A78AD"/>
    <w:multiLevelType w:val="hybridMultilevel"/>
    <w:tmpl w:val="BAB2F0D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nsid w:val="2C946943"/>
    <w:multiLevelType w:val="hybridMultilevel"/>
    <w:tmpl w:val="E350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975FC"/>
    <w:multiLevelType w:val="hybridMultilevel"/>
    <w:tmpl w:val="2F96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3241C"/>
    <w:multiLevelType w:val="hybridMultilevel"/>
    <w:tmpl w:val="E936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A6681"/>
    <w:multiLevelType w:val="hybridMultilevel"/>
    <w:tmpl w:val="3DF8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07D3E"/>
    <w:multiLevelType w:val="hybridMultilevel"/>
    <w:tmpl w:val="E8FE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241E5"/>
    <w:multiLevelType w:val="hybridMultilevel"/>
    <w:tmpl w:val="363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9315E"/>
    <w:multiLevelType w:val="hybridMultilevel"/>
    <w:tmpl w:val="2C06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B616C"/>
    <w:multiLevelType w:val="hybridMultilevel"/>
    <w:tmpl w:val="6432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D79E9"/>
    <w:multiLevelType w:val="hybridMultilevel"/>
    <w:tmpl w:val="86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D7022C"/>
    <w:multiLevelType w:val="hybridMultilevel"/>
    <w:tmpl w:val="FE2E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7212E4"/>
    <w:multiLevelType w:val="hybridMultilevel"/>
    <w:tmpl w:val="D24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FC078A"/>
    <w:multiLevelType w:val="hybridMultilevel"/>
    <w:tmpl w:val="F63C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46BF7"/>
    <w:multiLevelType w:val="hybridMultilevel"/>
    <w:tmpl w:val="5AA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F43859"/>
    <w:multiLevelType w:val="hybridMultilevel"/>
    <w:tmpl w:val="B6C4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3"/>
  </w:num>
  <w:num w:numId="5">
    <w:abstractNumId w:val="11"/>
  </w:num>
  <w:num w:numId="6">
    <w:abstractNumId w:val="12"/>
  </w:num>
  <w:num w:numId="7">
    <w:abstractNumId w:val="7"/>
  </w:num>
  <w:num w:numId="8">
    <w:abstractNumId w:val="14"/>
  </w:num>
  <w:num w:numId="9">
    <w:abstractNumId w:val="17"/>
  </w:num>
  <w:num w:numId="10">
    <w:abstractNumId w:val="13"/>
  </w:num>
  <w:num w:numId="11">
    <w:abstractNumId w:val="15"/>
  </w:num>
  <w:num w:numId="12">
    <w:abstractNumId w:val="8"/>
  </w:num>
  <w:num w:numId="13">
    <w:abstractNumId w:val="1"/>
  </w:num>
  <w:num w:numId="14">
    <w:abstractNumId w:val="5"/>
  </w:num>
  <w:num w:numId="15">
    <w:abstractNumId w:val="4"/>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94"/>
    <w:rsid w:val="00044D4E"/>
    <w:rsid w:val="002D53E5"/>
    <w:rsid w:val="003040EA"/>
    <w:rsid w:val="003056FC"/>
    <w:rsid w:val="003F3243"/>
    <w:rsid w:val="004700D3"/>
    <w:rsid w:val="0059405B"/>
    <w:rsid w:val="005A1B94"/>
    <w:rsid w:val="005F0E03"/>
    <w:rsid w:val="00702B5A"/>
    <w:rsid w:val="00732C71"/>
    <w:rsid w:val="0074041A"/>
    <w:rsid w:val="00743874"/>
    <w:rsid w:val="00837A38"/>
    <w:rsid w:val="00AD7A97"/>
    <w:rsid w:val="00C13821"/>
    <w:rsid w:val="00C77903"/>
    <w:rsid w:val="00CA3D22"/>
    <w:rsid w:val="00E712A2"/>
    <w:rsid w:val="00FC3151"/>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D22"/>
    <w:pPr>
      <w:ind w:left="720"/>
      <w:contextualSpacing/>
    </w:pPr>
  </w:style>
  <w:style w:type="character" w:styleId="HTMLCite">
    <w:name w:val="HTML Cite"/>
    <w:basedOn w:val="DefaultParagraphFont"/>
    <w:uiPriority w:val="99"/>
    <w:semiHidden/>
    <w:unhideWhenUsed/>
    <w:rsid w:val="00E712A2"/>
    <w:rPr>
      <w:i/>
      <w:iCs/>
    </w:rPr>
  </w:style>
  <w:style w:type="character" w:styleId="Hyperlink">
    <w:name w:val="Hyperlink"/>
    <w:basedOn w:val="DefaultParagraphFont"/>
    <w:uiPriority w:val="99"/>
    <w:unhideWhenUsed/>
    <w:rsid w:val="00E71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D22"/>
    <w:pPr>
      <w:ind w:left="720"/>
      <w:contextualSpacing/>
    </w:pPr>
  </w:style>
  <w:style w:type="character" w:styleId="HTMLCite">
    <w:name w:val="HTML Cite"/>
    <w:basedOn w:val="DefaultParagraphFont"/>
    <w:uiPriority w:val="99"/>
    <w:semiHidden/>
    <w:unhideWhenUsed/>
    <w:rsid w:val="00E712A2"/>
    <w:rPr>
      <w:i/>
      <w:iCs/>
    </w:rPr>
  </w:style>
  <w:style w:type="character" w:styleId="Hyperlink">
    <w:name w:val="Hyperlink"/>
    <w:basedOn w:val="DefaultParagraphFont"/>
    <w:uiPriority w:val="99"/>
    <w:unhideWhenUsed/>
    <w:rsid w:val="00E71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pcc.org.uk/Hel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euk.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Parikh, Shivangi</dc:creator>
  <cp:lastModifiedBy>Leah, Jacki</cp:lastModifiedBy>
  <cp:revision>2</cp:revision>
  <dcterms:created xsi:type="dcterms:W3CDTF">2015-10-02T09:15:00Z</dcterms:created>
  <dcterms:modified xsi:type="dcterms:W3CDTF">2015-10-02T09:15:00Z</dcterms:modified>
</cp:coreProperties>
</file>