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689C" w14:textId="77777777" w:rsidR="0075529D" w:rsidRPr="001D7974" w:rsidRDefault="0075529D" w:rsidP="00B35DA9">
      <w:pPr>
        <w:spacing w:after="0" w:line="240" w:lineRule="auto"/>
        <w:rPr>
          <w:rFonts w:cs="Arial"/>
          <w:b/>
          <w:sz w:val="24"/>
          <w:szCs w:val="24"/>
        </w:rPr>
      </w:pPr>
    </w:p>
    <w:p w14:paraId="656B1BC3" w14:textId="77777777" w:rsidR="001D7974" w:rsidRPr="003752A3" w:rsidRDefault="00DF5050" w:rsidP="001D7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52A3">
        <w:rPr>
          <w:rFonts w:ascii="Arial" w:hAnsi="Arial" w:cs="Arial"/>
          <w:sz w:val="20"/>
          <w:szCs w:val="20"/>
        </w:rPr>
        <w:t>The C</w:t>
      </w:r>
      <w:r w:rsidR="00074DBA">
        <w:rPr>
          <w:rFonts w:ascii="Arial" w:hAnsi="Arial" w:cs="Arial"/>
          <w:sz w:val="20"/>
          <w:szCs w:val="20"/>
        </w:rPr>
        <w:t xml:space="preserve">ontextual Safeguarding </w:t>
      </w:r>
      <w:r w:rsidR="006758F5">
        <w:rPr>
          <w:rFonts w:ascii="Arial" w:hAnsi="Arial" w:cs="Arial"/>
          <w:sz w:val="20"/>
          <w:szCs w:val="20"/>
        </w:rPr>
        <w:t>Operational Group is a</w:t>
      </w:r>
      <w:r w:rsidRPr="003752A3">
        <w:rPr>
          <w:rFonts w:ascii="Arial" w:hAnsi="Arial" w:cs="Arial"/>
          <w:sz w:val="20"/>
          <w:szCs w:val="20"/>
        </w:rPr>
        <w:t xml:space="preserve"> </w:t>
      </w:r>
      <w:r w:rsidR="001D7974" w:rsidRPr="003752A3">
        <w:rPr>
          <w:rFonts w:ascii="Arial" w:hAnsi="Arial" w:cs="Arial"/>
          <w:sz w:val="20"/>
          <w:szCs w:val="20"/>
        </w:rPr>
        <w:t>mu</w:t>
      </w:r>
      <w:r w:rsidRPr="003752A3">
        <w:rPr>
          <w:rFonts w:ascii="Arial" w:hAnsi="Arial" w:cs="Arial"/>
          <w:sz w:val="20"/>
          <w:szCs w:val="20"/>
        </w:rPr>
        <w:t>lti-agency mee</w:t>
      </w:r>
      <w:r w:rsidR="00074DBA">
        <w:rPr>
          <w:rFonts w:ascii="Arial" w:hAnsi="Arial" w:cs="Arial"/>
          <w:sz w:val="20"/>
          <w:szCs w:val="20"/>
        </w:rPr>
        <w:t xml:space="preserve">ting where children for whom Contextual Safeguarding </w:t>
      </w:r>
      <w:r w:rsidRPr="003752A3">
        <w:rPr>
          <w:rFonts w:ascii="Arial" w:hAnsi="Arial" w:cs="Arial"/>
          <w:sz w:val="20"/>
          <w:szCs w:val="20"/>
        </w:rPr>
        <w:t>Screening Tools have been completed are discussed.  It also serves to</w:t>
      </w:r>
      <w:r w:rsidR="001D7974" w:rsidRPr="003752A3">
        <w:rPr>
          <w:rFonts w:ascii="Arial" w:hAnsi="Arial" w:cs="Arial"/>
          <w:sz w:val="20"/>
          <w:szCs w:val="20"/>
        </w:rPr>
        <w:t xml:space="preserve"> identify</w:t>
      </w:r>
      <w:r w:rsidRPr="003752A3">
        <w:rPr>
          <w:rFonts w:ascii="Arial" w:hAnsi="Arial" w:cs="Arial"/>
          <w:sz w:val="20"/>
          <w:szCs w:val="20"/>
        </w:rPr>
        <w:t xml:space="preserve"> </w:t>
      </w:r>
      <w:r w:rsidR="001D7974" w:rsidRPr="003752A3">
        <w:rPr>
          <w:rFonts w:ascii="Arial" w:hAnsi="Arial" w:cs="Arial"/>
          <w:sz w:val="20"/>
          <w:szCs w:val="20"/>
        </w:rPr>
        <w:t xml:space="preserve">those suspected of perpetrating child exploitation </w:t>
      </w:r>
      <w:r w:rsidR="00074DBA">
        <w:rPr>
          <w:rFonts w:ascii="Arial" w:hAnsi="Arial" w:cs="Arial"/>
          <w:sz w:val="20"/>
          <w:szCs w:val="20"/>
        </w:rPr>
        <w:t xml:space="preserve">and locations where exploitation </w:t>
      </w:r>
      <w:r w:rsidR="001D7974" w:rsidRPr="003752A3">
        <w:rPr>
          <w:rFonts w:ascii="Arial" w:hAnsi="Arial" w:cs="Arial"/>
          <w:sz w:val="20"/>
          <w:szCs w:val="20"/>
        </w:rPr>
        <w:t>may be occurring</w:t>
      </w:r>
      <w:r w:rsidR="00F32DB5">
        <w:rPr>
          <w:rFonts w:ascii="Arial" w:hAnsi="Arial" w:cs="Arial"/>
          <w:sz w:val="20"/>
          <w:szCs w:val="20"/>
        </w:rPr>
        <w:t xml:space="preserve"> </w:t>
      </w:r>
      <w:r w:rsidR="001D7974" w:rsidRPr="003752A3">
        <w:rPr>
          <w:rFonts w:ascii="Arial" w:hAnsi="Arial" w:cs="Arial"/>
          <w:sz w:val="20"/>
          <w:szCs w:val="20"/>
        </w:rPr>
        <w:t xml:space="preserve">and then actively disrupt this. </w:t>
      </w:r>
    </w:p>
    <w:p w14:paraId="5914E1AD" w14:textId="77777777" w:rsidR="001D7974" w:rsidRDefault="001D7974" w:rsidP="001D79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2A1E3" w14:textId="77777777" w:rsidR="001D509E" w:rsidRDefault="001D509E" w:rsidP="001D50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52A3">
        <w:rPr>
          <w:rFonts w:ascii="Arial" w:hAnsi="Arial" w:cs="Arial"/>
          <w:sz w:val="20"/>
          <w:szCs w:val="20"/>
        </w:rPr>
        <w:t xml:space="preserve">This form should be used by practitioners to request that a </w:t>
      </w:r>
      <w:r w:rsidRPr="008F3CCE">
        <w:rPr>
          <w:rFonts w:ascii="Arial" w:hAnsi="Arial" w:cs="Arial"/>
          <w:b/>
          <w:sz w:val="20"/>
          <w:szCs w:val="20"/>
        </w:rPr>
        <w:t>‘person of interest’</w:t>
      </w:r>
      <w:r>
        <w:rPr>
          <w:rFonts w:ascii="Arial" w:hAnsi="Arial" w:cs="Arial"/>
          <w:sz w:val="20"/>
          <w:szCs w:val="20"/>
        </w:rPr>
        <w:t xml:space="preserve"> e.g. a potential </w:t>
      </w:r>
      <w:r w:rsidRPr="001D509E">
        <w:rPr>
          <w:rFonts w:ascii="Arial" w:hAnsi="Arial" w:cs="Arial"/>
          <w:sz w:val="20"/>
          <w:szCs w:val="20"/>
        </w:rPr>
        <w:t xml:space="preserve">exploitation </w:t>
      </w:r>
      <w:r w:rsidRPr="008F3CCE">
        <w:rPr>
          <w:rFonts w:ascii="Arial" w:hAnsi="Arial" w:cs="Arial"/>
          <w:sz w:val="20"/>
          <w:szCs w:val="20"/>
        </w:rPr>
        <w:t>perpetrator,</w:t>
      </w:r>
      <w:r w:rsidRPr="003752A3">
        <w:rPr>
          <w:rFonts w:ascii="Arial" w:hAnsi="Arial" w:cs="Arial"/>
          <w:b/>
          <w:sz w:val="20"/>
          <w:szCs w:val="20"/>
        </w:rPr>
        <w:t xml:space="preserve"> </w:t>
      </w:r>
      <w:r w:rsidRPr="008F3CCE">
        <w:rPr>
          <w:rFonts w:ascii="Arial" w:hAnsi="Arial" w:cs="Arial"/>
          <w:sz w:val="20"/>
          <w:szCs w:val="20"/>
        </w:rPr>
        <w:t xml:space="preserve">a </w:t>
      </w:r>
      <w:r w:rsidRPr="008F3CCE">
        <w:rPr>
          <w:rFonts w:ascii="Arial" w:hAnsi="Arial" w:cs="Arial"/>
          <w:b/>
          <w:sz w:val="20"/>
          <w:szCs w:val="20"/>
        </w:rPr>
        <w:t>specific location</w:t>
      </w:r>
      <w:r w:rsidRPr="008F3CCE">
        <w:rPr>
          <w:rFonts w:ascii="Arial" w:hAnsi="Arial" w:cs="Arial"/>
          <w:sz w:val="20"/>
          <w:szCs w:val="20"/>
        </w:rPr>
        <w:t xml:space="preserve"> where exploitation is thought to be occurring or </w:t>
      </w:r>
      <w:r w:rsidRPr="008F3CCE">
        <w:rPr>
          <w:rFonts w:ascii="Arial" w:hAnsi="Arial" w:cs="Arial"/>
          <w:b/>
          <w:sz w:val="20"/>
          <w:szCs w:val="20"/>
        </w:rPr>
        <w:t>a group</w:t>
      </w:r>
      <w:r>
        <w:rPr>
          <w:rFonts w:ascii="Arial" w:hAnsi="Arial" w:cs="Arial"/>
          <w:sz w:val="20"/>
          <w:szCs w:val="20"/>
        </w:rPr>
        <w:t xml:space="preserve"> </w:t>
      </w:r>
      <w:r w:rsidRPr="003752A3">
        <w:rPr>
          <w:rFonts w:ascii="Arial" w:hAnsi="Arial" w:cs="Arial"/>
          <w:sz w:val="20"/>
          <w:szCs w:val="20"/>
        </w:rPr>
        <w:t xml:space="preserve">be discussed at the Operational Group. </w:t>
      </w:r>
    </w:p>
    <w:p w14:paraId="78A9347D" w14:textId="77777777" w:rsidR="001D509E" w:rsidRDefault="001D509E" w:rsidP="001D50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4F9400" w14:textId="77777777" w:rsidR="001D509E" w:rsidRDefault="001D509E" w:rsidP="001D50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referrals for children at risk of exploitation should be submitted via completion of the Contextual Safeguarding Assessment Tool. </w:t>
      </w:r>
      <w:r w:rsidRPr="003752A3">
        <w:rPr>
          <w:rFonts w:ascii="Arial" w:hAnsi="Arial" w:cs="Arial"/>
          <w:sz w:val="20"/>
          <w:szCs w:val="20"/>
        </w:rPr>
        <w:t>NB. The Operational Group will only consider a multi-agency flag once there has been a holistic assessment of the risk supported by use of the Screening tool</w:t>
      </w:r>
      <w:r>
        <w:rPr>
          <w:rFonts w:ascii="Arial" w:hAnsi="Arial" w:cs="Arial"/>
          <w:sz w:val="20"/>
          <w:szCs w:val="20"/>
        </w:rPr>
        <w:t>.</w:t>
      </w:r>
    </w:p>
    <w:p w14:paraId="1DED8FC1" w14:textId="77777777" w:rsidR="00B35DA9" w:rsidRPr="003752A3" w:rsidRDefault="00B35DA9" w:rsidP="00B35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0AB17" w14:textId="77777777" w:rsidR="00B35DA9" w:rsidRPr="003752A3" w:rsidRDefault="00B35DA9" w:rsidP="00B35D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52A3">
        <w:rPr>
          <w:rFonts w:ascii="Arial" w:hAnsi="Arial" w:cs="Arial"/>
          <w:sz w:val="20"/>
          <w:szCs w:val="20"/>
        </w:rPr>
        <w:t xml:space="preserve">Please complete the form </w:t>
      </w:r>
      <w:r w:rsidR="00DF5050" w:rsidRPr="003752A3">
        <w:rPr>
          <w:rFonts w:ascii="Arial" w:hAnsi="Arial" w:cs="Arial"/>
          <w:sz w:val="20"/>
          <w:szCs w:val="20"/>
        </w:rPr>
        <w:t>with all the i</w:t>
      </w:r>
      <w:r w:rsidRPr="003752A3">
        <w:rPr>
          <w:rFonts w:ascii="Arial" w:hAnsi="Arial" w:cs="Arial"/>
          <w:sz w:val="20"/>
          <w:szCs w:val="20"/>
        </w:rPr>
        <w:t xml:space="preserve">nformation </w:t>
      </w:r>
      <w:r w:rsidR="00DF5050" w:rsidRPr="003752A3">
        <w:rPr>
          <w:rFonts w:ascii="Arial" w:hAnsi="Arial" w:cs="Arial"/>
          <w:sz w:val="20"/>
          <w:szCs w:val="20"/>
        </w:rPr>
        <w:t>you are aware of</w:t>
      </w:r>
      <w:r w:rsidRPr="003752A3">
        <w:rPr>
          <w:rFonts w:ascii="Arial" w:hAnsi="Arial" w:cs="Arial"/>
          <w:sz w:val="20"/>
          <w:szCs w:val="20"/>
        </w:rPr>
        <w:t xml:space="preserve">. If you do not know the </w:t>
      </w:r>
      <w:r w:rsidR="00DF5050" w:rsidRPr="003752A3">
        <w:rPr>
          <w:rFonts w:ascii="Arial" w:hAnsi="Arial" w:cs="Arial"/>
          <w:sz w:val="20"/>
          <w:szCs w:val="20"/>
        </w:rPr>
        <w:t xml:space="preserve">full name/address/DOB for the </w:t>
      </w:r>
      <w:r w:rsidRPr="003752A3">
        <w:rPr>
          <w:rFonts w:ascii="Arial" w:hAnsi="Arial" w:cs="Arial"/>
          <w:sz w:val="20"/>
          <w:szCs w:val="20"/>
        </w:rPr>
        <w:t>perpetrator or victim</w:t>
      </w:r>
      <w:r w:rsidR="00DF5050" w:rsidRPr="003752A3">
        <w:rPr>
          <w:rFonts w:ascii="Arial" w:hAnsi="Arial" w:cs="Arial"/>
          <w:sz w:val="20"/>
          <w:szCs w:val="20"/>
        </w:rPr>
        <w:t>,</w:t>
      </w:r>
      <w:r w:rsidR="005C4B20" w:rsidRPr="003752A3">
        <w:rPr>
          <w:rFonts w:ascii="Arial" w:hAnsi="Arial" w:cs="Arial"/>
          <w:sz w:val="20"/>
          <w:szCs w:val="20"/>
        </w:rPr>
        <w:t xml:space="preserve"> or the exact address of the location,</w:t>
      </w:r>
      <w:r w:rsidR="00DF5050" w:rsidRPr="003752A3">
        <w:rPr>
          <w:rFonts w:ascii="Arial" w:hAnsi="Arial" w:cs="Arial"/>
          <w:sz w:val="20"/>
          <w:szCs w:val="20"/>
        </w:rPr>
        <w:t xml:space="preserve"> </w:t>
      </w:r>
      <w:r w:rsidRPr="003752A3">
        <w:rPr>
          <w:rFonts w:ascii="Arial" w:hAnsi="Arial" w:cs="Arial"/>
          <w:sz w:val="20"/>
          <w:szCs w:val="20"/>
        </w:rPr>
        <w:t>includ</w:t>
      </w:r>
      <w:r w:rsidR="00DF5050" w:rsidRPr="003752A3">
        <w:rPr>
          <w:rFonts w:ascii="Arial" w:hAnsi="Arial" w:cs="Arial"/>
          <w:sz w:val="20"/>
          <w:szCs w:val="20"/>
        </w:rPr>
        <w:t>e</w:t>
      </w:r>
      <w:r w:rsidRPr="003752A3">
        <w:rPr>
          <w:rFonts w:ascii="Arial" w:hAnsi="Arial" w:cs="Arial"/>
          <w:sz w:val="20"/>
          <w:szCs w:val="20"/>
        </w:rPr>
        <w:t xml:space="preserve"> what information you do know i.e. a person</w:t>
      </w:r>
      <w:r w:rsidR="00F159F6">
        <w:rPr>
          <w:rFonts w:ascii="Arial" w:hAnsi="Arial" w:cs="Arial"/>
          <w:sz w:val="20"/>
          <w:szCs w:val="20"/>
        </w:rPr>
        <w:t>’s</w:t>
      </w:r>
      <w:r w:rsidRPr="003752A3">
        <w:rPr>
          <w:rFonts w:ascii="Arial" w:hAnsi="Arial" w:cs="Arial"/>
          <w:sz w:val="20"/>
          <w:szCs w:val="20"/>
        </w:rPr>
        <w:t xml:space="preserve"> description, </w:t>
      </w:r>
      <w:r w:rsidR="00DF5050" w:rsidRPr="003752A3">
        <w:rPr>
          <w:rFonts w:ascii="Arial" w:hAnsi="Arial" w:cs="Arial"/>
          <w:sz w:val="20"/>
          <w:szCs w:val="20"/>
        </w:rPr>
        <w:t xml:space="preserve">nickname, approx. age, </w:t>
      </w:r>
      <w:r w:rsidRPr="003752A3">
        <w:rPr>
          <w:rFonts w:ascii="Arial" w:hAnsi="Arial" w:cs="Arial"/>
          <w:sz w:val="20"/>
          <w:szCs w:val="20"/>
        </w:rPr>
        <w:t>places frequented, vehicles they are linked to.</w:t>
      </w:r>
    </w:p>
    <w:p w14:paraId="3DA0723D" w14:textId="77777777" w:rsidR="00B35DA9" w:rsidRPr="00FB0D3E" w:rsidRDefault="00B35DA9" w:rsidP="00B35DA9">
      <w:pPr>
        <w:spacing w:after="0" w:line="240" w:lineRule="auto"/>
        <w:rPr>
          <w:rFonts w:cs="Arial"/>
          <w:sz w:val="20"/>
          <w:szCs w:val="20"/>
        </w:rPr>
      </w:pPr>
    </w:p>
    <w:p w14:paraId="4F4B62AE" w14:textId="77777777" w:rsidR="001D7974" w:rsidRPr="00BB1E16" w:rsidRDefault="00FB0D3E" w:rsidP="00B35DA9">
      <w:pPr>
        <w:spacing w:after="0" w:line="240" w:lineRule="auto"/>
        <w:rPr>
          <w:rFonts w:cs="Arial"/>
          <w:b/>
          <w:sz w:val="24"/>
          <w:szCs w:val="24"/>
        </w:rPr>
      </w:pPr>
      <w:r w:rsidRPr="00BB1E16">
        <w:rPr>
          <w:rFonts w:cs="Arial"/>
          <w:b/>
          <w:sz w:val="24"/>
          <w:szCs w:val="24"/>
        </w:rPr>
        <w:t xml:space="preserve">WHAT IS YOUR </w:t>
      </w:r>
      <w:r w:rsidR="00172260" w:rsidRPr="00BB1E16">
        <w:rPr>
          <w:rFonts w:cs="Arial"/>
          <w:b/>
          <w:sz w:val="24"/>
          <w:szCs w:val="24"/>
        </w:rPr>
        <w:t>REQUEST FOR?</w:t>
      </w:r>
    </w:p>
    <w:p w14:paraId="1A1582DB" w14:textId="77777777" w:rsidR="00FB0D3E" w:rsidRPr="00BB1E16" w:rsidRDefault="00FB0D3E" w:rsidP="00B35DA9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693"/>
        <w:gridCol w:w="2102"/>
        <w:gridCol w:w="693"/>
        <w:gridCol w:w="1684"/>
        <w:gridCol w:w="692"/>
        <w:gridCol w:w="1821"/>
        <w:gridCol w:w="693"/>
      </w:tblGrid>
      <w:tr w:rsidR="00FB0D3E" w:rsidRPr="00BB1E16" w14:paraId="570B4366" w14:textId="77777777" w:rsidTr="00FB0D3E">
        <w:tc>
          <w:tcPr>
            <w:tcW w:w="2093" w:type="dxa"/>
            <w:shd w:val="clear" w:color="auto" w:fill="C6D9F1" w:themeFill="text2" w:themeFillTint="33"/>
          </w:tcPr>
          <w:p w14:paraId="4649D6A3" w14:textId="77777777" w:rsidR="001D7974" w:rsidRPr="00BB1E16" w:rsidRDefault="00FB0D3E" w:rsidP="00FB0D3E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Consideration of a multi-agency f</w:t>
            </w:r>
            <w:r w:rsidR="001D7974" w:rsidRPr="00BB1E16">
              <w:rPr>
                <w:rFonts w:cs="Arial"/>
                <w:b/>
                <w:sz w:val="24"/>
                <w:szCs w:val="24"/>
              </w:rPr>
              <w:t>lag</w:t>
            </w:r>
            <w:r w:rsidR="00A2664E" w:rsidRPr="00BB1E16">
              <w:rPr>
                <w:rFonts w:cs="Arial"/>
                <w:b/>
                <w:sz w:val="24"/>
                <w:szCs w:val="24"/>
              </w:rPr>
              <w:t xml:space="preserve"> for a victim</w:t>
            </w:r>
          </w:p>
        </w:tc>
        <w:tc>
          <w:tcPr>
            <w:tcW w:w="709" w:type="dxa"/>
          </w:tcPr>
          <w:p w14:paraId="19BC0535" w14:textId="77777777" w:rsidR="001D7974" w:rsidRPr="00BB1E16" w:rsidRDefault="001D7974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5D207B7F" w14:textId="77777777" w:rsidR="001D7974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Suspected p</w:t>
            </w:r>
            <w:r w:rsidR="001D7974" w:rsidRPr="00BB1E16">
              <w:rPr>
                <w:rFonts w:cs="Arial"/>
                <w:b/>
                <w:sz w:val="24"/>
                <w:szCs w:val="24"/>
              </w:rPr>
              <w:t>erpetrator</w:t>
            </w:r>
            <w:r w:rsidRPr="00BB1E16">
              <w:rPr>
                <w:rFonts w:cs="Arial"/>
                <w:b/>
                <w:sz w:val="24"/>
                <w:szCs w:val="24"/>
              </w:rPr>
              <w:t xml:space="preserve"> to be discussed</w:t>
            </w:r>
          </w:p>
        </w:tc>
        <w:tc>
          <w:tcPr>
            <w:tcW w:w="709" w:type="dxa"/>
          </w:tcPr>
          <w:p w14:paraId="422EAEA6" w14:textId="77777777" w:rsidR="001D7974" w:rsidRPr="00BB1E16" w:rsidRDefault="001D7974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3EEE548" w14:textId="77777777" w:rsidR="001D7974" w:rsidRPr="00BB1E16" w:rsidRDefault="001D7974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Location</w:t>
            </w:r>
            <w:r w:rsidR="00FB0D3E" w:rsidRPr="00BB1E16">
              <w:rPr>
                <w:rFonts w:cs="Arial"/>
                <w:b/>
                <w:sz w:val="24"/>
                <w:szCs w:val="24"/>
              </w:rPr>
              <w:t xml:space="preserve"> to be discussed</w:t>
            </w:r>
          </w:p>
        </w:tc>
        <w:tc>
          <w:tcPr>
            <w:tcW w:w="708" w:type="dxa"/>
          </w:tcPr>
          <w:p w14:paraId="4EDEBFDD" w14:textId="77777777" w:rsidR="001D7974" w:rsidRPr="00BB1E16" w:rsidRDefault="001D7974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527370C7" w14:textId="77777777" w:rsidR="001D7974" w:rsidRPr="00BB1E16" w:rsidRDefault="001D7974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Group</w:t>
            </w:r>
            <w:r w:rsidR="00FB0D3E" w:rsidRPr="00BB1E16">
              <w:rPr>
                <w:rFonts w:cs="Arial"/>
                <w:b/>
                <w:sz w:val="24"/>
                <w:szCs w:val="24"/>
              </w:rPr>
              <w:t xml:space="preserve"> to be discussed</w:t>
            </w:r>
          </w:p>
        </w:tc>
        <w:tc>
          <w:tcPr>
            <w:tcW w:w="709" w:type="dxa"/>
          </w:tcPr>
          <w:p w14:paraId="31BA66EC" w14:textId="77777777" w:rsidR="001D7974" w:rsidRPr="00BB1E16" w:rsidRDefault="001D7974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6258DD3" w14:textId="77777777" w:rsidR="001D7974" w:rsidRPr="00BB1E16" w:rsidRDefault="001D7974" w:rsidP="00B35DA9">
      <w:pPr>
        <w:spacing w:after="0" w:line="240" w:lineRule="auto"/>
        <w:rPr>
          <w:rFonts w:cs="Arial"/>
          <w:b/>
          <w:sz w:val="24"/>
          <w:szCs w:val="24"/>
        </w:rPr>
      </w:pPr>
    </w:p>
    <w:p w14:paraId="49BEB576" w14:textId="77777777" w:rsidR="009960F2" w:rsidRPr="00BB1E16" w:rsidRDefault="00353FAE" w:rsidP="00B35DA9">
      <w:pPr>
        <w:spacing w:after="0" w:line="240" w:lineRule="auto"/>
        <w:rPr>
          <w:rFonts w:cs="Arial"/>
          <w:b/>
          <w:sz w:val="24"/>
          <w:szCs w:val="24"/>
        </w:rPr>
      </w:pPr>
      <w:r w:rsidRPr="00BB1E16">
        <w:rPr>
          <w:rFonts w:cs="Arial"/>
          <w:b/>
          <w:sz w:val="24"/>
          <w:szCs w:val="24"/>
        </w:rPr>
        <w:t>DETAILS OF SUSPECTED PERPETRATOR(S)</w:t>
      </w:r>
      <w:r w:rsidR="00BE1DEE" w:rsidRPr="00BB1E16">
        <w:rPr>
          <w:rFonts w:cs="Arial"/>
          <w:b/>
          <w:sz w:val="24"/>
          <w:szCs w:val="24"/>
        </w:rPr>
        <w:t>:</w:t>
      </w:r>
    </w:p>
    <w:p w14:paraId="34445998" w14:textId="77777777" w:rsidR="00B35DA9" w:rsidRPr="00BB1E16" w:rsidRDefault="00B35DA9" w:rsidP="00B35DA9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5812"/>
      </w:tblGrid>
      <w:tr w:rsidR="00353FAE" w:rsidRPr="00BB1E16" w14:paraId="36996BAB" w14:textId="77777777" w:rsidTr="005C4B20">
        <w:tc>
          <w:tcPr>
            <w:tcW w:w="2235" w:type="dxa"/>
            <w:shd w:val="clear" w:color="auto" w:fill="C6D9F1" w:themeFill="text2" w:themeFillTint="33"/>
          </w:tcPr>
          <w:p w14:paraId="3D2DDB02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Name</w:t>
            </w:r>
          </w:p>
          <w:p w14:paraId="2337BDCF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2C797F20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C0EA8B2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Ethnicity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696A85BC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Address</w:t>
            </w:r>
          </w:p>
        </w:tc>
      </w:tr>
      <w:tr w:rsidR="00353FAE" w:rsidRPr="00BB1E16" w14:paraId="1F8CF0C6" w14:textId="77777777" w:rsidTr="005C4B20">
        <w:tc>
          <w:tcPr>
            <w:tcW w:w="2235" w:type="dxa"/>
          </w:tcPr>
          <w:p w14:paraId="36C447F4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092466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61ED8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9A0A61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53FAE" w:rsidRPr="00BB1E16" w14:paraId="628858A8" w14:textId="77777777" w:rsidTr="005C4B20">
        <w:tc>
          <w:tcPr>
            <w:tcW w:w="2235" w:type="dxa"/>
          </w:tcPr>
          <w:p w14:paraId="7CFDA4FB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AF3535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90E31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7C242C5" w14:textId="77777777" w:rsidR="00353FAE" w:rsidRPr="00BB1E16" w:rsidRDefault="00353FA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B0D3E" w:rsidRPr="00BB1E16" w14:paraId="0FF07D3A" w14:textId="77777777" w:rsidTr="005C4B20">
        <w:tc>
          <w:tcPr>
            <w:tcW w:w="2235" w:type="dxa"/>
          </w:tcPr>
          <w:p w14:paraId="23BDFDC0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BC64A0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D189B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55BAEA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B1E16" w:rsidRPr="00BB1E16" w14:paraId="192F144E" w14:textId="77777777" w:rsidTr="005C4B20">
        <w:tc>
          <w:tcPr>
            <w:tcW w:w="2235" w:type="dxa"/>
          </w:tcPr>
          <w:p w14:paraId="1800C1DC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19D9B4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1C4DB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A9BFC7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E2AB41A" w14:textId="77777777" w:rsidR="00B35DA9" w:rsidRPr="00BB1E16" w:rsidRDefault="00B35DA9" w:rsidP="00B35DA9">
      <w:pPr>
        <w:spacing w:after="0" w:line="240" w:lineRule="auto"/>
        <w:rPr>
          <w:rFonts w:cs="Arial"/>
          <w:b/>
          <w:sz w:val="24"/>
          <w:szCs w:val="24"/>
        </w:rPr>
      </w:pPr>
    </w:p>
    <w:p w14:paraId="074C1307" w14:textId="77777777" w:rsidR="00353FAE" w:rsidRPr="00BB1E16" w:rsidRDefault="00353FAE" w:rsidP="00B35DA9">
      <w:pPr>
        <w:spacing w:after="0" w:line="240" w:lineRule="auto"/>
        <w:rPr>
          <w:rFonts w:cs="Arial"/>
          <w:b/>
          <w:sz w:val="24"/>
          <w:szCs w:val="24"/>
        </w:rPr>
      </w:pPr>
      <w:r w:rsidRPr="00BB1E16">
        <w:rPr>
          <w:rFonts w:cs="Arial"/>
          <w:b/>
          <w:sz w:val="24"/>
          <w:szCs w:val="24"/>
        </w:rPr>
        <w:t xml:space="preserve">DETAILS OF </w:t>
      </w:r>
      <w:r w:rsidR="005C4B20" w:rsidRPr="00BB1E16">
        <w:rPr>
          <w:rFonts w:cs="Arial"/>
          <w:b/>
          <w:sz w:val="24"/>
          <w:szCs w:val="24"/>
        </w:rPr>
        <w:t>CHILDREN RELEVANT TO THIS REFERRAL:</w:t>
      </w:r>
    </w:p>
    <w:p w14:paraId="0C82B542" w14:textId="77777777" w:rsidR="00B35DA9" w:rsidRPr="00BB1E16" w:rsidRDefault="00B35DA9" w:rsidP="00B35DA9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3827"/>
        <w:gridCol w:w="1985"/>
      </w:tblGrid>
      <w:tr w:rsidR="00BE1DEE" w:rsidRPr="00BB1E16" w14:paraId="274BE4F4" w14:textId="77777777" w:rsidTr="00E81CF9">
        <w:tc>
          <w:tcPr>
            <w:tcW w:w="2235" w:type="dxa"/>
            <w:shd w:val="clear" w:color="auto" w:fill="C6D9F1" w:themeFill="text2" w:themeFillTint="33"/>
          </w:tcPr>
          <w:p w14:paraId="0D7063EB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BB5F807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EF8ED38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Ethnicity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EB184E4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Address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B43E8EE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CE Screening tool complete</w:t>
            </w:r>
            <w:r w:rsidR="00890B0A" w:rsidRPr="00BB1E16"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BE1DEE" w:rsidRPr="00BB1E16" w14:paraId="45E47E95" w14:textId="77777777" w:rsidTr="001D7974">
        <w:tc>
          <w:tcPr>
            <w:tcW w:w="2235" w:type="dxa"/>
          </w:tcPr>
          <w:p w14:paraId="259B2D19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1DE45C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E73D1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3DDCF6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52A082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E1DEE" w:rsidRPr="00BB1E16" w14:paraId="0B609A86" w14:textId="77777777" w:rsidTr="001D7974">
        <w:tc>
          <w:tcPr>
            <w:tcW w:w="2235" w:type="dxa"/>
          </w:tcPr>
          <w:p w14:paraId="69D8EE6C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3F8C56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796B0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5C9071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1E02DD" w14:textId="77777777" w:rsidR="00BE1DEE" w:rsidRPr="00BB1E16" w:rsidRDefault="00BE1DE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B0D3E" w:rsidRPr="00BB1E16" w14:paraId="5F5C669B" w14:textId="77777777" w:rsidTr="001D7974">
        <w:tc>
          <w:tcPr>
            <w:tcW w:w="2235" w:type="dxa"/>
          </w:tcPr>
          <w:p w14:paraId="1414D00A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7DBC70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3065A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0799A9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EE8FA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B0D3E" w:rsidRPr="00BB1E16" w14:paraId="0CDB29C7" w14:textId="77777777" w:rsidTr="001D7974">
        <w:tc>
          <w:tcPr>
            <w:tcW w:w="2235" w:type="dxa"/>
          </w:tcPr>
          <w:p w14:paraId="76D93374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97DF9B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9F787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49D50E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7F39D9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EDE7901" w14:textId="77777777" w:rsidR="00BE1DEE" w:rsidRPr="00BB1E16" w:rsidRDefault="00BE1DEE" w:rsidP="00B35DA9">
      <w:pPr>
        <w:spacing w:after="0" w:line="240" w:lineRule="auto"/>
        <w:rPr>
          <w:rFonts w:cs="Arial"/>
          <w:b/>
          <w:sz w:val="24"/>
          <w:szCs w:val="24"/>
        </w:rPr>
      </w:pPr>
    </w:p>
    <w:p w14:paraId="47D500AB" w14:textId="77777777" w:rsidR="0075529D" w:rsidRPr="00BB1E16" w:rsidRDefault="0075529D" w:rsidP="00B35DA9">
      <w:pPr>
        <w:spacing w:after="0" w:line="240" w:lineRule="auto"/>
        <w:rPr>
          <w:rFonts w:cs="Arial"/>
          <w:b/>
          <w:sz w:val="24"/>
          <w:szCs w:val="24"/>
        </w:rPr>
      </w:pPr>
      <w:r w:rsidRPr="00BB1E16">
        <w:rPr>
          <w:rFonts w:cs="Arial"/>
          <w:b/>
          <w:sz w:val="24"/>
          <w:szCs w:val="24"/>
        </w:rPr>
        <w:t>DETAILS OF A LOCATION WHERE</w:t>
      </w:r>
      <w:r w:rsidR="00F159F6">
        <w:rPr>
          <w:rFonts w:cs="Arial"/>
          <w:b/>
          <w:sz w:val="24"/>
          <w:szCs w:val="24"/>
        </w:rPr>
        <w:t xml:space="preserve"> CHILD EXPLOITATION </w:t>
      </w:r>
      <w:r w:rsidRPr="00BB1E16">
        <w:rPr>
          <w:rFonts w:cs="Arial"/>
          <w:b/>
          <w:sz w:val="24"/>
          <w:szCs w:val="24"/>
        </w:rPr>
        <w:t>IS BELIEVED TO BE OCCURRING:</w:t>
      </w:r>
    </w:p>
    <w:p w14:paraId="518769C6" w14:textId="77777777" w:rsidR="00B35DA9" w:rsidRPr="00BB1E16" w:rsidRDefault="00B35DA9" w:rsidP="00B35DA9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9076"/>
      </w:tblGrid>
      <w:tr w:rsidR="0075529D" w:rsidRPr="00BB1E16" w14:paraId="64763131" w14:textId="77777777" w:rsidTr="00E81CF9">
        <w:tc>
          <w:tcPr>
            <w:tcW w:w="1384" w:type="dxa"/>
            <w:shd w:val="clear" w:color="auto" w:fill="C6D9F1" w:themeFill="text2" w:themeFillTint="33"/>
          </w:tcPr>
          <w:p w14:paraId="52F1BFF9" w14:textId="77777777" w:rsidR="0075529D" w:rsidRPr="00BB1E16" w:rsidRDefault="0075529D" w:rsidP="00B35DA9">
            <w:pPr>
              <w:rPr>
                <w:rFonts w:cs="Arial"/>
                <w:b/>
                <w:sz w:val="24"/>
                <w:szCs w:val="24"/>
              </w:rPr>
            </w:pPr>
            <w:r w:rsidRPr="00BB1E16">
              <w:rPr>
                <w:rFonts w:cs="Arial"/>
                <w:b/>
                <w:sz w:val="24"/>
                <w:szCs w:val="24"/>
              </w:rPr>
              <w:t>Location:</w:t>
            </w:r>
          </w:p>
          <w:p w14:paraId="1F5E94A4" w14:textId="77777777" w:rsidR="0075529D" w:rsidRPr="00BB1E16" w:rsidRDefault="0075529D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0A79219C" w14:textId="77777777" w:rsidR="0075529D" w:rsidRDefault="0075529D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640B22D4" w14:textId="77777777" w:rsid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1A4411F5" w14:textId="77777777" w:rsid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4071AFE8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54A23CE" w14:textId="77777777" w:rsidR="00BB1E16" w:rsidRDefault="00BB1E16" w:rsidP="00B35DA9">
      <w:pPr>
        <w:spacing w:after="0" w:line="240" w:lineRule="auto"/>
        <w:rPr>
          <w:rFonts w:cs="Arial"/>
          <w:b/>
          <w:sz w:val="24"/>
          <w:szCs w:val="24"/>
        </w:rPr>
      </w:pPr>
    </w:p>
    <w:p w14:paraId="284C6B1B" w14:textId="77777777" w:rsidR="00BB1E16" w:rsidRDefault="00BB1E16" w:rsidP="00B35DA9">
      <w:pPr>
        <w:spacing w:after="0" w:line="240" w:lineRule="auto"/>
        <w:rPr>
          <w:rFonts w:cs="Arial"/>
          <w:b/>
          <w:sz w:val="24"/>
          <w:szCs w:val="24"/>
        </w:rPr>
      </w:pPr>
    </w:p>
    <w:p w14:paraId="16B5B969" w14:textId="77777777" w:rsidR="00353FAE" w:rsidRPr="00BB1E16" w:rsidRDefault="0075529D" w:rsidP="00B35DA9">
      <w:pPr>
        <w:spacing w:after="0" w:line="240" w:lineRule="auto"/>
        <w:rPr>
          <w:rFonts w:cs="Arial"/>
          <w:b/>
          <w:sz w:val="24"/>
          <w:szCs w:val="24"/>
        </w:rPr>
      </w:pPr>
      <w:r w:rsidRPr="00BB1E16">
        <w:rPr>
          <w:rFonts w:cs="Arial"/>
          <w:b/>
          <w:sz w:val="24"/>
          <w:szCs w:val="24"/>
        </w:rPr>
        <w:t>BR</w:t>
      </w:r>
      <w:r w:rsidR="00BB1E16" w:rsidRPr="00BB1E16">
        <w:rPr>
          <w:rFonts w:cs="Arial"/>
          <w:b/>
          <w:sz w:val="24"/>
          <w:szCs w:val="24"/>
        </w:rPr>
        <w:t>IE</w:t>
      </w:r>
      <w:r w:rsidRPr="00BB1E16">
        <w:rPr>
          <w:rFonts w:cs="Arial"/>
          <w:b/>
          <w:sz w:val="24"/>
          <w:szCs w:val="24"/>
        </w:rPr>
        <w:t>F SUMMARY OF THE CONCERNS:</w:t>
      </w:r>
    </w:p>
    <w:p w14:paraId="5496B960" w14:textId="77777777" w:rsidR="00B35DA9" w:rsidRPr="00BB1E16" w:rsidRDefault="00B35DA9" w:rsidP="00B35DA9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29D" w:rsidRPr="00BB1E16" w14:paraId="03F9EC4D" w14:textId="77777777" w:rsidTr="00BE1DEE">
        <w:tc>
          <w:tcPr>
            <w:tcW w:w="10598" w:type="dxa"/>
          </w:tcPr>
          <w:p w14:paraId="3552759C" w14:textId="77777777" w:rsidR="0075529D" w:rsidRPr="00BB1E16" w:rsidRDefault="0075529D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3776C46E" w14:textId="77777777" w:rsidR="0075529D" w:rsidRPr="00BB1E16" w:rsidRDefault="0075529D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625A72DF" w14:textId="77777777" w:rsidR="0075529D" w:rsidRPr="00BB1E16" w:rsidRDefault="0075529D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42F5B6B8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676F8549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3C59368F" w14:textId="77777777" w:rsidR="00BB1E16" w:rsidRPr="00BB1E16" w:rsidRDefault="00BB1E16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458EDB26" w14:textId="77777777" w:rsidR="00B35DA9" w:rsidRPr="00BB1E16" w:rsidRDefault="00B35DA9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147A1A6C" w14:textId="77777777" w:rsidR="00B35DA9" w:rsidRPr="00BB1E16" w:rsidRDefault="00B35DA9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2B545E01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5EA70BC0" w14:textId="77777777" w:rsidR="00FB0D3E" w:rsidRPr="00BB1E16" w:rsidRDefault="00FB0D3E" w:rsidP="00B35DA9">
            <w:pPr>
              <w:rPr>
                <w:rFonts w:cs="Arial"/>
                <w:b/>
                <w:sz w:val="24"/>
                <w:szCs w:val="24"/>
              </w:rPr>
            </w:pPr>
          </w:p>
          <w:p w14:paraId="497AB837" w14:textId="77777777" w:rsidR="00B35DA9" w:rsidRPr="00BB1E16" w:rsidRDefault="00B35DA9" w:rsidP="00B35DA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5EB030B" w14:textId="77777777" w:rsidR="0075529D" w:rsidRDefault="0075529D" w:rsidP="0075529D">
      <w:pPr>
        <w:rPr>
          <w:rFonts w:cs="Arial"/>
          <w:sz w:val="20"/>
          <w:szCs w:val="20"/>
        </w:rPr>
      </w:pPr>
    </w:p>
    <w:p w14:paraId="43E071E5" w14:textId="77777777" w:rsidR="00BB1E16" w:rsidRDefault="00BB1E16" w:rsidP="0075529D">
      <w:pPr>
        <w:rPr>
          <w:rFonts w:cs="Arial"/>
          <w:sz w:val="20"/>
          <w:szCs w:val="20"/>
        </w:rPr>
      </w:pPr>
    </w:p>
    <w:p w14:paraId="147E412D" w14:textId="77777777" w:rsidR="00BB1E16" w:rsidRPr="00BB1E16" w:rsidRDefault="00BB1E16" w:rsidP="0075529D">
      <w:pPr>
        <w:rPr>
          <w:rFonts w:cs="Arial"/>
          <w:sz w:val="24"/>
          <w:szCs w:val="24"/>
        </w:rPr>
      </w:pPr>
      <w:r w:rsidRPr="00BB1E16">
        <w:rPr>
          <w:rFonts w:cs="Arial"/>
          <w:b/>
          <w:sz w:val="24"/>
          <w:szCs w:val="24"/>
        </w:rPr>
        <w:t>DETAILS OF REFERRER: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2"/>
        <w:gridCol w:w="7830"/>
      </w:tblGrid>
      <w:tr w:rsidR="00BB1E16" w:rsidRPr="00BB1E16" w14:paraId="7960CC7E" w14:textId="77777777" w:rsidTr="00BB1E16">
        <w:trPr>
          <w:cantSplit/>
          <w:trHeight w:val="29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970CCD" w14:textId="77777777" w:rsidR="00BB1E16" w:rsidRPr="00BB1E16" w:rsidRDefault="00BB1E16" w:rsidP="00BB57BC">
            <w:pPr>
              <w:rPr>
                <w:b/>
                <w:sz w:val="24"/>
                <w:szCs w:val="24"/>
              </w:rPr>
            </w:pPr>
            <w:r w:rsidRPr="00BB1E16">
              <w:rPr>
                <w:b/>
                <w:sz w:val="24"/>
                <w:szCs w:val="24"/>
              </w:rPr>
              <w:t>Referrers Name: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9D1" w14:textId="77777777" w:rsidR="00BB1E16" w:rsidRPr="00BB1E16" w:rsidRDefault="00BB1E16" w:rsidP="00BB57BC">
            <w:pPr>
              <w:rPr>
                <w:sz w:val="24"/>
                <w:szCs w:val="24"/>
              </w:rPr>
            </w:pPr>
          </w:p>
        </w:tc>
      </w:tr>
      <w:tr w:rsidR="00BB1E16" w:rsidRPr="00BB1E16" w14:paraId="5DBB73BD" w14:textId="77777777" w:rsidTr="00BB1E16">
        <w:trPr>
          <w:cantSplit/>
          <w:trHeight w:val="2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91E840" w14:textId="77777777" w:rsidR="00BB1E16" w:rsidRPr="00BB1E16" w:rsidRDefault="00BB1E16" w:rsidP="00BB57BC">
            <w:pPr>
              <w:rPr>
                <w:b/>
                <w:sz w:val="24"/>
                <w:szCs w:val="24"/>
              </w:rPr>
            </w:pPr>
            <w:r w:rsidRPr="00BB1E16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713" w14:textId="77777777" w:rsidR="00BB1E16" w:rsidRPr="00BB1E16" w:rsidRDefault="00BB1E16" w:rsidP="00BB57BC">
            <w:pPr>
              <w:rPr>
                <w:sz w:val="24"/>
                <w:szCs w:val="24"/>
              </w:rPr>
            </w:pPr>
          </w:p>
        </w:tc>
      </w:tr>
      <w:tr w:rsidR="00BB1E16" w:rsidRPr="00BB1E16" w14:paraId="74BCBA19" w14:textId="77777777" w:rsidTr="00BB1E16">
        <w:trPr>
          <w:cantSplit/>
          <w:trHeight w:val="2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541091" w14:textId="77777777" w:rsidR="00BB1E16" w:rsidRPr="00BB1E16" w:rsidRDefault="00BB1E16" w:rsidP="00BB57BC">
            <w:pPr>
              <w:rPr>
                <w:b/>
                <w:sz w:val="24"/>
                <w:szCs w:val="24"/>
              </w:rPr>
            </w:pPr>
            <w:r w:rsidRPr="00BB1E16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4FE" w14:textId="77777777" w:rsidR="00BB1E16" w:rsidRPr="00BB1E16" w:rsidRDefault="00BB1E16" w:rsidP="00BB57BC">
            <w:pPr>
              <w:rPr>
                <w:sz w:val="24"/>
                <w:szCs w:val="24"/>
              </w:rPr>
            </w:pPr>
          </w:p>
        </w:tc>
      </w:tr>
      <w:tr w:rsidR="00BB1E16" w:rsidRPr="00BB1E16" w14:paraId="73822A59" w14:textId="77777777" w:rsidTr="00BB1E16">
        <w:trPr>
          <w:cantSplit/>
          <w:trHeight w:val="2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3C4B85" w14:textId="77777777" w:rsidR="00BB1E16" w:rsidRPr="00BB1E16" w:rsidRDefault="00BB1E16" w:rsidP="00BB57BC">
            <w:pPr>
              <w:rPr>
                <w:b/>
                <w:sz w:val="24"/>
                <w:szCs w:val="24"/>
              </w:rPr>
            </w:pPr>
            <w:r w:rsidRPr="00BB1E16">
              <w:rPr>
                <w:b/>
                <w:sz w:val="24"/>
                <w:szCs w:val="24"/>
              </w:rPr>
              <w:t>Agency: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94D" w14:textId="77777777" w:rsidR="00BB1E16" w:rsidRPr="00BB1E16" w:rsidRDefault="00BB1E16" w:rsidP="00BB57BC">
            <w:pPr>
              <w:rPr>
                <w:sz w:val="24"/>
                <w:szCs w:val="24"/>
              </w:rPr>
            </w:pPr>
          </w:p>
        </w:tc>
      </w:tr>
      <w:tr w:rsidR="00BB1E16" w:rsidRPr="00BB1E16" w14:paraId="6B054066" w14:textId="77777777" w:rsidTr="00BB1E16">
        <w:trPr>
          <w:cantSplit/>
          <w:trHeight w:val="29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9F8E31" w14:textId="77777777" w:rsidR="00BB1E16" w:rsidRPr="00BB1E16" w:rsidRDefault="00BB1E16" w:rsidP="00BB57BC">
            <w:pPr>
              <w:rPr>
                <w:b/>
                <w:sz w:val="24"/>
                <w:szCs w:val="24"/>
              </w:rPr>
            </w:pPr>
            <w:r w:rsidRPr="00BB1E16">
              <w:rPr>
                <w:b/>
                <w:sz w:val="24"/>
                <w:szCs w:val="24"/>
              </w:rPr>
              <w:t>Date of Referral: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35C" w14:textId="77777777" w:rsidR="00BB1E16" w:rsidRPr="00BB1E16" w:rsidRDefault="00BB1E16" w:rsidP="00BB57BC">
            <w:pPr>
              <w:rPr>
                <w:sz w:val="24"/>
                <w:szCs w:val="24"/>
              </w:rPr>
            </w:pPr>
          </w:p>
        </w:tc>
      </w:tr>
    </w:tbl>
    <w:p w14:paraId="75CCEED3" w14:textId="77777777" w:rsidR="00475C05" w:rsidRDefault="00475C05" w:rsidP="00475C05">
      <w:pPr>
        <w:rPr>
          <w:rFonts w:ascii="Arial" w:hAnsi="Arial" w:cs="Arial"/>
          <w:sz w:val="24"/>
          <w:szCs w:val="24"/>
        </w:rPr>
      </w:pPr>
    </w:p>
    <w:p w14:paraId="0DC709C8" w14:textId="77777777" w:rsidR="00475C05" w:rsidRDefault="00EE53F1" w:rsidP="00475C05">
      <w:pPr>
        <w:ind w:left="-284" w:firstLine="284"/>
        <w:rPr>
          <w:rFonts w:ascii="Arial" w:hAnsi="Arial" w:cs="Arial"/>
          <w:sz w:val="24"/>
          <w:szCs w:val="24"/>
        </w:rPr>
      </w:pPr>
      <w:r w:rsidRPr="00EE53F1">
        <w:rPr>
          <w:rFonts w:ascii="Arial" w:hAnsi="Arial" w:cs="Arial"/>
          <w:sz w:val="24"/>
          <w:szCs w:val="24"/>
        </w:rPr>
        <w:t xml:space="preserve">Please complete and send to </w:t>
      </w:r>
      <w:r w:rsidR="00475C05">
        <w:rPr>
          <w:rFonts w:ascii="Arial" w:hAnsi="Arial" w:cs="Arial"/>
          <w:sz w:val="24"/>
          <w:szCs w:val="24"/>
        </w:rPr>
        <w:t xml:space="preserve">Cheshire Police Vulnerability Hub: </w:t>
      </w:r>
    </w:p>
    <w:p w14:paraId="0387D09E" w14:textId="73DB8596" w:rsidR="00F14092" w:rsidRDefault="003B6F37" w:rsidP="00475C05">
      <w:pPr>
        <w:ind w:left="-284" w:firstLine="284"/>
        <w:rPr>
          <w:rFonts w:ascii="Arial" w:hAnsi="Arial" w:cs="Arial"/>
          <w:sz w:val="24"/>
          <w:szCs w:val="24"/>
        </w:rPr>
      </w:pPr>
      <w:hyperlink r:id="rId11" w:history="1">
        <w:r w:rsidR="00475C05" w:rsidRPr="00556D1D">
          <w:rPr>
            <w:rStyle w:val="Hyperlink"/>
            <w:rFonts w:ascii="Arial" w:hAnsi="Arial" w:cs="Arial"/>
            <w:sz w:val="24"/>
            <w:szCs w:val="24"/>
          </w:rPr>
          <w:t>Vulnerability.Hub@cheshire.police.uk</w:t>
        </w:r>
      </w:hyperlink>
    </w:p>
    <w:p w14:paraId="746AF296" w14:textId="77777777" w:rsidR="00475C05" w:rsidRDefault="00475C05" w:rsidP="00475C05">
      <w:pPr>
        <w:ind w:left="-284" w:firstLine="284"/>
        <w:rPr>
          <w:rFonts w:ascii="Arial" w:hAnsi="Arial" w:cs="Arial"/>
          <w:sz w:val="24"/>
          <w:szCs w:val="24"/>
        </w:rPr>
      </w:pPr>
    </w:p>
    <w:p w14:paraId="0C5AEEC8" w14:textId="77777777" w:rsidR="00F14092" w:rsidRPr="00EE53F1" w:rsidRDefault="00F14092" w:rsidP="00EE53F1">
      <w:pPr>
        <w:ind w:left="5040" w:firstLine="720"/>
        <w:rPr>
          <w:rFonts w:ascii="Arial" w:hAnsi="Arial" w:cs="Arial"/>
          <w:sz w:val="24"/>
          <w:szCs w:val="24"/>
        </w:rPr>
      </w:pPr>
    </w:p>
    <w:p w14:paraId="178716AC" w14:textId="77777777" w:rsidR="00EE53F1" w:rsidRPr="00EE53F1" w:rsidRDefault="00EE53F1" w:rsidP="00EE53F1">
      <w:pPr>
        <w:ind w:left="5040" w:firstLine="720"/>
        <w:rPr>
          <w:rFonts w:ascii="Arial" w:hAnsi="Arial" w:cs="Arial"/>
          <w:sz w:val="24"/>
          <w:szCs w:val="24"/>
        </w:rPr>
      </w:pPr>
    </w:p>
    <w:p w14:paraId="347D77D0" w14:textId="77777777" w:rsidR="00BB1E16" w:rsidRPr="00FB0D3E" w:rsidRDefault="00BB1E16" w:rsidP="0075529D">
      <w:pPr>
        <w:rPr>
          <w:rFonts w:cs="Arial"/>
          <w:sz w:val="20"/>
          <w:szCs w:val="20"/>
        </w:rPr>
      </w:pPr>
    </w:p>
    <w:sectPr w:rsidR="00BB1E16" w:rsidRPr="00FB0D3E" w:rsidSect="00074DBA">
      <w:headerReference w:type="default" r:id="rId12"/>
      <w:footerReference w:type="default" r:id="rId13"/>
      <w:pgSz w:w="11906" w:h="16838"/>
      <w:pgMar w:top="331" w:right="720" w:bottom="720" w:left="720" w:header="22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1CA2" w14:textId="77777777" w:rsidR="008E67AA" w:rsidRDefault="008E67AA" w:rsidP="009960F2">
      <w:pPr>
        <w:spacing w:after="0" w:line="240" w:lineRule="auto"/>
      </w:pPr>
      <w:r>
        <w:separator/>
      </w:r>
    </w:p>
  </w:endnote>
  <w:endnote w:type="continuationSeparator" w:id="0">
    <w:p w14:paraId="0B1A1F7C" w14:textId="77777777" w:rsidR="008E67AA" w:rsidRDefault="008E67AA" w:rsidP="0099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C2F8" w14:textId="2EB8677E" w:rsidR="00074DBA" w:rsidRPr="00074DBA" w:rsidRDefault="00074DBA" w:rsidP="00074DBA">
    <w:pPr>
      <w:pStyle w:val="Footer"/>
      <w:jc w:val="center"/>
      <w:rPr>
        <w:rFonts w:ascii="Arial" w:hAnsi="Arial" w:cs="Arial"/>
        <w:sz w:val="20"/>
        <w:szCs w:val="20"/>
      </w:rPr>
    </w:pPr>
    <w:r w:rsidRPr="00074DBA">
      <w:rPr>
        <w:rFonts w:ascii="Arial" w:hAnsi="Arial" w:cs="Arial"/>
        <w:sz w:val="20"/>
        <w:szCs w:val="20"/>
      </w:rPr>
      <w:t>Version 1 September 20</w:t>
    </w:r>
    <w:r w:rsidR="00475C05">
      <w:rPr>
        <w:rFonts w:ascii="Arial" w:hAnsi="Arial" w:cs="Arial"/>
        <w:sz w:val="20"/>
        <w:szCs w:val="20"/>
      </w:rPr>
      <w:t>1</w:t>
    </w:r>
    <w:r w:rsidRPr="00074DBA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6734" w14:textId="77777777" w:rsidR="008E67AA" w:rsidRDefault="008E67AA" w:rsidP="009960F2">
      <w:pPr>
        <w:spacing w:after="0" w:line="240" w:lineRule="auto"/>
      </w:pPr>
      <w:r>
        <w:separator/>
      </w:r>
    </w:p>
  </w:footnote>
  <w:footnote w:type="continuationSeparator" w:id="0">
    <w:p w14:paraId="7CDC614F" w14:textId="77777777" w:rsidR="008E67AA" w:rsidRDefault="008E67AA" w:rsidP="0099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5ED7" w14:textId="77777777" w:rsidR="00B17BA5" w:rsidRDefault="00B17BA5" w:rsidP="00B17BA5">
    <w:pPr>
      <w:pStyle w:val="Header"/>
      <w:jc w:val="center"/>
      <w:rPr>
        <w:b/>
        <w:sz w:val="44"/>
      </w:rPr>
    </w:pPr>
    <w:r>
      <w:rPr>
        <w:b/>
        <w:sz w:val="44"/>
      </w:rPr>
      <w:t>Contextual Safeguarding</w:t>
    </w:r>
    <w:r w:rsidR="003752A3">
      <w:rPr>
        <w:b/>
        <w:sz w:val="44"/>
      </w:rPr>
      <w:tab/>
      <w:t xml:space="preserve"> </w:t>
    </w:r>
    <w:r w:rsidR="009960F2" w:rsidRPr="009960F2">
      <w:rPr>
        <w:b/>
        <w:sz w:val="44"/>
      </w:rPr>
      <w:t>Operational Group</w:t>
    </w:r>
  </w:p>
  <w:p w14:paraId="42A14EB9" w14:textId="77777777" w:rsidR="00B17BA5" w:rsidRDefault="003752A3" w:rsidP="00B17BA5">
    <w:pPr>
      <w:pStyle w:val="Header"/>
      <w:jc w:val="center"/>
      <w:rPr>
        <w:b/>
        <w:sz w:val="44"/>
      </w:rPr>
    </w:pPr>
    <w:r>
      <w:rPr>
        <w:b/>
        <w:sz w:val="44"/>
        <w:szCs w:val="44"/>
      </w:rPr>
      <w:t xml:space="preserve">Information </w:t>
    </w:r>
    <w:r w:rsidR="00A35A98">
      <w:rPr>
        <w:b/>
        <w:sz w:val="44"/>
      </w:rPr>
      <w:t>F</w:t>
    </w:r>
    <w:r w:rsidR="009960F2" w:rsidRPr="00A35A98">
      <w:rPr>
        <w:b/>
        <w:sz w:val="44"/>
      </w:rPr>
      <w:t>orm</w:t>
    </w:r>
  </w:p>
  <w:p w14:paraId="4155E959" w14:textId="77777777" w:rsidR="00B17BA5" w:rsidRDefault="00B17BA5" w:rsidP="009960F2">
    <w:pPr>
      <w:pStyle w:val="Header"/>
      <w:rPr>
        <w:b/>
        <w:sz w:val="44"/>
      </w:rPr>
    </w:pPr>
    <w:r>
      <w:rPr>
        <w:rFonts w:ascii="Times New Roman"/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456C1CF9" wp14:editId="5FA05C5D">
          <wp:simplePos x="0" y="0"/>
          <wp:positionH relativeFrom="column">
            <wp:posOffset>5008245</wp:posOffset>
          </wp:positionH>
          <wp:positionV relativeFrom="paragraph">
            <wp:posOffset>285115</wp:posOffset>
          </wp:positionV>
          <wp:extent cx="1598968" cy="330200"/>
          <wp:effectExtent l="0" t="0" r="1270" b="0"/>
          <wp:wrapNone/>
          <wp:docPr id="34" name="Picture 34" descr="\\srvnasmbfs03\userfrce$\myringc\Documents\Documents\w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rvnasmbfs03\userfrce$\myringc\Documents\Documents\w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68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260448CF" wp14:editId="0D69EBB1">
          <wp:simplePos x="0" y="0"/>
          <wp:positionH relativeFrom="column">
            <wp:posOffset>381000</wp:posOffset>
          </wp:positionH>
          <wp:positionV relativeFrom="paragraph">
            <wp:posOffset>94615</wp:posOffset>
          </wp:positionV>
          <wp:extent cx="819150" cy="81622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6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eastAsia="en-GB"/>
      </w:rPr>
      <w:drawing>
        <wp:anchor distT="0" distB="0" distL="114300" distR="114300" simplePos="0" relativeHeight="251655168" behindDoc="0" locked="0" layoutInCell="1" allowOverlap="1" wp14:anchorId="3383AB82" wp14:editId="5D577BA2">
          <wp:simplePos x="0" y="0"/>
          <wp:positionH relativeFrom="column">
            <wp:posOffset>1835150</wp:posOffset>
          </wp:positionH>
          <wp:positionV relativeFrom="paragraph">
            <wp:posOffset>94615</wp:posOffset>
          </wp:positionV>
          <wp:extent cx="823495" cy="73342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4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02ED4CA" wp14:editId="1FA6022E">
          <wp:simplePos x="0" y="0"/>
          <wp:positionH relativeFrom="column">
            <wp:posOffset>3670300</wp:posOffset>
          </wp:positionH>
          <wp:positionV relativeFrom="paragraph">
            <wp:posOffset>26035</wp:posOffset>
          </wp:positionV>
          <wp:extent cx="876300" cy="851499"/>
          <wp:effectExtent l="0" t="0" r="0" b="6350"/>
          <wp:wrapNone/>
          <wp:docPr id="37" name="Picture 37" descr="\\srvnasmbfs03\userfrce$\myringc\Documents\Document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nasmbfs03\userfrce$\myringc\Documents\Documents\untitle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C284" w14:textId="77777777" w:rsidR="009960F2" w:rsidRDefault="009960F2" w:rsidP="009960F2">
    <w:pPr>
      <w:pStyle w:val="Header"/>
      <w:rPr>
        <w:sz w:val="44"/>
      </w:rPr>
    </w:pPr>
    <w:r w:rsidRPr="00A35A98">
      <w:rPr>
        <w:sz w:val="44"/>
      </w:rPr>
      <w:t xml:space="preserve"> </w:t>
    </w:r>
  </w:p>
  <w:p w14:paraId="64640ADB" w14:textId="77777777" w:rsidR="00B17BA5" w:rsidRPr="00074DBA" w:rsidRDefault="00B17BA5" w:rsidP="009960F2">
    <w:pPr>
      <w:pStyle w:val="Head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F2"/>
    <w:rsid w:val="0002244E"/>
    <w:rsid w:val="00074DBA"/>
    <w:rsid w:val="001403A6"/>
    <w:rsid w:val="00172260"/>
    <w:rsid w:val="001D509E"/>
    <w:rsid w:val="001D7974"/>
    <w:rsid w:val="002575AC"/>
    <w:rsid w:val="00353FAE"/>
    <w:rsid w:val="003752A3"/>
    <w:rsid w:val="003B6F37"/>
    <w:rsid w:val="00405F82"/>
    <w:rsid w:val="00425275"/>
    <w:rsid w:val="00475C05"/>
    <w:rsid w:val="00522B02"/>
    <w:rsid w:val="005A4048"/>
    <w:rsid w:val="005C4B20"/>
    <w:rsid w:val="006758F5"/>
    <w:rsid w:val="0069447D"/>
    <w:rsid w:val="006E6EAB"/>
    <w:rsid w:val="0075529D"/>
    <w:rsid w:val="00890B0A"/>
    <w:rsid w:val="008E67AA"/>
    <w:rsid w:val="0097708F"/>
    <w:rsid w:val="009960F2"/>
    <w:rsid w:val="00A2664E"/>
    <w:rsid w:val="00A35A98"/>
    <w:rsid w:val="00A8083A"/>
    <w:rsid w:val="00A8132C"/>
    <w:rsid w:val="00AE240C"/>
    <w:rsid w:val="00B17BA5"/>
    <w:rsid w:val="00B239C1"/>
    <w:rsid w:val="00B35DA9"/>
    <w:rsid w:val="00BB1E16"/>
    <w:rsid w:val="00BE1DEE"/>
    <w:rsid w:val="00CC2A9B"/>
    <w:rsid w:val="00CF452B"/>
    <w:rsid w:val="00D11BDC"/>
    <w:rsid w:val="00D75D00"/>
    <w:rsid w:val="00DF5050"/>
    <w:rsid w:val="00E81CF9"/>
    <w:rsid w:val="00EA660B"/>
    <w:rsid w:val="00ED3612"/>
    <w:rsid w:val="00EE53F1"/>
    <w:rsid w:val="00F14092"/>
    <w:rsid w:val="00F159F6"/>
    <w:rsid w:val="00F32DB5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EE3B"/>
  <w15:docId w15:val="{F37ED964-F26D-4C18-B9CD-DDC4DAA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F2"/>
  </w:style>
  <w:style w:type="paragraph" w:styleId="Footer">
    <w:name w:val="footer"/>
    <w:basedOn w:val="Normal"/>
    <w:link w:val="FooterChar"/>
    <w:uiPriority w:val="99"/>
    <w:unhideWhenUsed/>
    <w:rsid w:val="0099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F2"/>
  </w:style>
  <w:style w:type="table" w:styleId="TableGrid">
    <w:name w:val="Table Grid"/>
    <w:basedOn w:val="TableNormal"/>
    <w:uiPriority w:val="59"/>
    <w:rsid w:val="00A3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2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50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ulnerability.Hub@cheshire.police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SXJZJSQ2YJM5-499006958-3308444</_dlc_DocId>
    <_dlc_DocIdUrl xmlns="14ef3b5f-6ca1-4c1c-a353-a1c338ccc666">
      <Url>https://antsertech.sharepoint.com/sites/TriXData2/_layouts/15/DocIdRedir.aspx?ID=SXJZJSQ2YJM5-499006958-3308444</Url>
      <Description>SXJZJSQ2YJM5-499006958-3308444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C354-C64A-4348-9B7B-339FA4A97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C2BFC-D011-4CB6-AE8C-9CDFF104DBE4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customXml/itemProps3.xml><?xml version="1.0" encoding="utf-8"?>
<ds:datastoreItem xmlns:ds="http://schemas.openxmlformats.org/officeDocument/2006/customXml" ds:itemID="{1684E058-D851-4F65-88E0-5E40C8EA8F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07106F-05F5-4F71-8124-C94EB44F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5A5065-6370-4D7F-88B8-92E1E190B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Carly</dc:creator>
  <cp:lastModifiedBy>JONES, Sian (SCP Manager)</cp:lastModifiedBy>
  <cp:revision>2</cp:revision>
  <cp:lastPrinted>2019-10-21T08:14:00Z</cp:lastPrinted>
  <dcterms:created xsi:type="dcterms:W3CDTF">2023-02-16T23:19:00Z</dcterms:created>
  <dcterms:modified xsi:type="dcterms:W3CDTF">2023-02-16T23:19:00Z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22285900</vt:r8>
  </property>
  <property fmtid="{D5CDD505-2E9C-101B-9397-08002B2CF9AE}" pid="4" name="_dlc_DocIdItemGuid">
    <vt:lpwstr>98bc5d6b-0ae8-439b-bc2e-427d20fefa9a</vt:lpwstr>
  </property>
</Properties>
</file>